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1" w:rsidRDefault="00CA114D" w:rsidP="0094770F">
      <w:pPr>
        <w:tabs>
          <w:tab w:val="right" w:pos="10772"/>
        </w:tabs>
      </w:pPr>
      <w:r>
        <w:rPr>
          <w:noProof/>
          <w:lang w:eastAsia="ru-RU"/>
        </w:rPr>
        <w:pict>
          <v:rect id="_x0000_s1030" style="position:absolute;margin-left:-28.35pt;margin-top:12.2pt;width:452.05pt;height:48.75pt;z-index:251664384;v-text-anchor:middle" fillcolor="#8db3e2 [1311]" stroked="f">
            <v:textbox style="mso-next-textbox:#_x0000_s1030">
              <w:txbxContent>
                <w:p w:rsidR="00EA674A" w:rsidRPr="00B53534" w:rsidRDefault="00B53534" w:rsidP="00B53534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МІЖНАРОДНІ СТАЖУВАННЯ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1pt;margin-top:-20.55pt;width:171.45pt;height:21.45pt;z-index:251661312;mso-width-relative:margin;mso-height-relative:margin" stroked="f">
            <v:fill opacity="0"/>
            <v:textbox style="mso-next-textbox:#_x0000_s1028">
              <w:txbxContent>
                <w:p w:rsidR="006A419F" w:rsidRPr="00452DBD" w:rsidRDefault="00667DF8" w:rsidP="006A419F">
                  <w:pPr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i/>
                    </w:rPr>
                    <w:t>вересень-жовтень</w:t>
                  </w:r>
                  <w:proofErr w:type="spellEnd"/>
                  <w:r>
                    <w:rPr>
                      <w:i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v-text-anchor:middle" fillcolor="#8db3e2 [1311]" stroked="f">
            <v:textbox style="mso-next-textbox:#_x0000_s1027" inset="0,0,0,0">
              <w:txbxContent>
                <w:p w:rsidR="00452DBD" w:rsidRPr="00A37C00" w:rsidRDefault="00A37C00" w:rsidP="00452DB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667DF8" w:rsidP="0072244B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Факультет іноземної філології МНУ</w:t>
                  </w:r>
                  <w:r w:rsidR="0072244B" w:rsidRPr="0072244B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ім.</w:t>
                  </w:r>
                  <w:r w:rsidR="0072244B" w:rsidRPr="0072244B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67DF8" w:rsidP="006A419F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7F63A1" w:rsidRPr="007F63A1" w:rsidRDefault="007F63A1" w:rsidP="007F63A1"/>
    <w:p w:rsidR="007F63A1" w:rsidRPr="007F63A1" w:rsidRDefault="006E1102" w:rsidP="007F63A1">
      <w:r>
        <w:rPr>
          <w:noProof/>
          <w:lang w:eastAsia="ru-RU"/>
        </w:rPr>
        <w:pict>
          <v:shape id="_x0000_s1042" type="#_x0000_t202" style="position:absolute;margin-left:132.15pt;margin-top:15.85pt;width:416.85pt;height:222.9pt;z-index:251667456" fillcolor="#dbe5f1 [660]" stroked="f">
            <v:textbox style="mso-next-textbox:#_x0000_s1042">
              <w:txbxContent>
                <w:p w:rsidR="009B0C7C" w:rsidRDefault="009B0C7C" w:rsidP="006E1102">
                  <w:pPr>
                    <w:pStyle w:val="1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300412" w:rsidRPr="00300412" w:rsidRDefault="00300412" w:rsidP="006E1102">
                  <w:pPr>
                    <w:pStyle w:val="1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00412">
                    <w:rPr>
                      <w:sz w:val="24"/>
                      <w:szCs w:val="24"/>
                      <w:lang w:val="uk-UA"/>
                    </w:rPr>
                    <w:t xml:space="preserve">Навчальний візит до </w:t>
                  </w:r>
                  <w:proofErr w:type="spellStart"/>
                  <w:r w:rsidRPr="00300412">
                    <w:rPr>
                      <w:sz w:val="24"/>
                      <w:szCs w:val="24"/>
                      <w:lang w:val="uk-UA"/>
                    </w:rPr>
                    <w:t>Лімерікського</w:t>
                  </w:r>
                  <w:proofErr w:type="spellEnd"/>
                  <w:r w:rsidRPr="00300412">
                    <w:rPr>
                      <w:sz w:val="24"/>
                      <w:szCs w:val="24"/>
                      <w:lang w:val="uk-UA"/>
                    </w:rPr>
                    <w:t xml:space="preserve"> технологічного інституту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00412">
                    <w:rPr>
                      <w:sz w:val="24"/>
                      <w:szCs w:val="24"/>
                      <w:lang w:val="uk-UA"/>
                    </w:rPr>
                    <w:t xml:space="preserve">(в рамках програми </w:t>
                  </w:r>
                  <w:r w:rsidRPr="00300412">
                    <w:rPr>
                      <w:sz w:val="24"/>
                      <w:szCs w:val="24"/>
                      <w:lang w:val="en-US"/>
                    </w:rPr>
                    <w:t>Erasmus</w:t>
                  </w:r>
                  <w:r w:rsidRPr="00300412">
                    <w:rPr>
                      <w:sz w:val="24"/>
                      <w:szCs w:val="24"/>
                    </w:rPr>
                    <w:t>+</w:t>
                  </w:r>
                  <w:r w:rsidRPr="00300412">
                    <w:rPr>
                      <w:sz w:val="24"/>
                      <w:szCs w:val="24"/>
                      <w:lang w:val="uk-UA"/>
                    </w:rPr>
                    <w:t>)</w:t>
                  </w:r>
                </w:p>
                <w:p w:rsidR="005E05A5" w:rsidRPr="005E05A5" w:rsidRDefault="00300412" w:rsidP="005E05A5">
                  <w:pPr>
                    <w:pStyle w:val="a5"/>
                    <w:spacing w:before="0" w:beforeAutospacing="0" w:after="80" w:afterAutospacing="0"/>
                  </w:pPr>
                  <w:r w:rsidRPr="00300412">
                    <w:rPr>
                      <w:b/>
                      <w:i/>
                      <w:lang w:val="uk-UA"/>
                    </w:rPr>
                    <w:t>Місце і час:</w:t>
                  </w:r>
                  <w:r w:rsidRPr="00300412">
                    <w:rPr>
                      <w:lang w:val="uk-UA"/>
                    </w:rPr>
                    <w:t xml:space="preserve"> </w:t>
                  </w:r>
                  <w:proofErr w:type="spellStart"/>
                  <w:r w:rsidRPr="00300412">
                    <w:t>Лімерікський</w:t>
                  </w:r>
                  <w:proofErr w:type="spellEnd"/>
                  <w:r w:rsidRPr="00300412">
                    <w:t xml:space="preserve"> </w:t>
                  </w:r>
                  <w:proofErr w:type="spellStart"/>
                  <w:r w:rsidRPr="00300412">
                    <w:t>технологічний</w:t>
                  </w:r>
                  <w:proofErr w:type="spellEnd"/>
                  <w:r w:rsidRPr="00300412">
                    <w:t xml:space="preserve"> </w:t>
                  </w:r>
                  <w:proofErr w:type="spellStart"/>
                  <w:r w:rsidRPr="00300412">
                    <w:t>інститут</w:t>
                  </w:r>
                  <w:proofErr w:type="spellEnd"/>
                  <w:r w:rsidRPr="00300412">
                    <w:t xml:space="preserve"> (</w:t>
                  </w:r>
                  <w:proofErr w:type="spellStart"/>
                  <w:r w:rsidRPr="00300412">
                    <w:t>Ірландія</w:t>
                  </w:r>
                  <w:proofErr w:type="spellEnd"/>
                  <w:r w:rsidRPr="00300412">
                    <w:t>)</w:t>
                  </w:r>
                  <w:r w:rsidRPr="00300412">
                    <w:rPr>
                      <w:lang w:val="uk-UA"/>
                    </w:rPr>
                    <w:t>,</w:t>
                  </w:r>
                  <w:r w:rsidRPr="00300412">
                    <w:t xml:space="preserve"> 12-16 </w:t>
                  </w:r>
                  <w:proofErr w:type="spellStart"/>
                  <w:r w:rsidRPr="00300412">
                    <w:t>червня</w:t>
                  </w:r>
                  <w:proofErr w:type="spellEnd"/>
                  <w:r w:rsidRPr="00300412">
                    <w:t xml:space="preserve"> 2017 року</w:t>
                  </w:r>
                </w:p>
                <w:p w:rsidR="005E05A5" w:rsidRPr="005E05A5" w:rsidRDefault="00300412" w:rsidP="000D200D">
                  <w:pPr>
                    <w:pStyle w:val="a5"/>
                    <w:spacing w:before="0" w:beforeAutospacing="0" w:after="80" w:afterAutospacing="0"/>
                  </w:pPr>
                  <w:r w:rsidRPr="00300412">
                    <w:rPr>
                      <w:b/>
                      <w:i/>
                      <w:lang w:val="uk-UA"/>
                    </w:rPr>
                    <w:t>Учасники:</w:t>
                  </w:r>
                  <w:r w:rsidRPr="00300412">
                    <w:rPr>
                      <w:lang w:val="uk-UA"/>
                    </w:rPr>
                    <w:t xml:space="preserve"> </w:t>
                  </w:r>
                  <w:proofErr w:type="spellStart"/>
                  <w:r w:rsidRPr="00300412">
                    <w:t>делегація</w:t>
                  </w:r>
                  <w:proofErr w:type="spellEnd"/>
                  <w:r w:rsidRPr="00300412">
                    <w:t xml:space="preserve"> М</w:t>
                  </w:r>
                  <w:r>
                    <w:t xml:space="preserve">НУ </w:t>
                  </w:r>
                  <w:proofErr w:type="spellStart"/>
                  <w:r>
                    <w:t>ім</w:t>
                  </w:r>
                  <w:proofErr w:type="spellEnd"/>
                  <w:r>
                    <w:t>.</w:t>
                  </w:r>
                  <w:r w:rsidRPr="00300412">
                    <w:t xml:space="preserve"> В. О</w:t>
                  </w:r>
                  <w:r>
                    <w:t>. </w:t>
                  </w:r>
                  <w:proofErr w:type="spellStart"/>
                  <w:r w:rsidRPr="00300412">
                    <w:t>Су</w:t>
                  </w:r>
                  <w:r w:rsidR="005E05A5">
                    <w:t>хомлинського</w:t>
                  </w:r>
                  <w:proofErr w:type="spellEnd"/>
                  <w:r w:rsidR="005E05A5">
                    <w:t xml:space="preserve"> на </w:t>
                  </w:r>
                  <w:proofErr w:type="spellStart"/>
                  <w:r w:rsidR="005E05A5">
                    <w:t>чолі</w:t>
                  </w:r>
                  <w:proofErr w:type="spellEnd"/>
                  <w:r w:rsidR="005E05A5">
                    <w:t xml:space="preserve"> </w:t>
                  </w:r>
                  <w:proofErr w:type="spellStart"/>
                  <w:r w:rsidR="005E05A5">
                    <w:t>з</w:t>
                  </w:r>
                  <w:proofErr w:type="spellEnd"/>
                  <w:r w:rsidR="005E05A5">
                    <w:t xml:space="preserve"> ректором</w:t>
                  </w:r>
                  <w:r w:rsidR="005E05A5" w:rsidRPr="005E05A5">
                    <w:t xml:space="preserve"> </w:t>
                  </w:r>
                  <w:proofErr w:type="spellStart"/>
                  <w:r w:rsidRPr="00300412">
                    <w:t>академіком</w:t>
                  </w:r>
                  <w:proofErr w:type="spellEnd"/>
                  <w:r w:rsidRPr="00300412">
                    <w:t xml:space="preserve"> НАПН </w:t>
                  </w:r>
                  <w:proofErr w:type="spellStart"/>
                  <w:r w:rsidRPr="00300412">
                    <w:t>України</w:t>
                  </w:r>
                  <w:proofErr w:type="spellEnd"/>
                  <w:r w:rsidRPr="00300412">
                    <w:t xml:space="preserve"> В. Д. </w:t>
                  </w:r>
                  <w:proofErr w:type="spellStart"/>
                  <w:r w:rsidRPr="00300412">
                    <w:t>Будаком</w:t>
                  </w:r>
                  <w:proofErr w:type="spellEnd"/>
                  <w:r w:rsidRPr="00300412">
                    <w:rPr>
                      <w:lang w:val="uk-UA"/>
                    </w:rPr>
                    <w:t>, д</w:t>
                  </w:r>
                  <w:proofErr w:type="spellStart"/>
                  <w:r w:rsidRPr="00300412">
                    <w:t>екан</w:t>
                  </w:r>
                  <w:proofErr w:type="spellEnd"/>
                  <w:r w:rsidRPr="00300412">
                    <w:t xml:space="preserve"> факультету </w:t>
                  </w:r>
                  <w:proofErr w:type="spellStart"/>
                  <w:r w:rsidRPr="00300412">
                    <w:t>іноземної</w:t>
                  </w:r>
                  <w:proofErr w:type="spellEnd"/>
                  <w:r w:rsidRPr="00300412">
                    <w:t xml:space="preserve"> </w:t>
                  </w:r>
                  <w:proofErr w:type="spellStart"/>
                  <w:r w:rsidRPr="00300412">
                    <w:t>філології</w:t>
                  </w:r>
                  <w:proofErr w:type="spellEnd"/>
                  <w:r w:rsidRPr="00300412">
                    <w:t xml:space="preserve"> Мороз Т.О. та </w:t>
                  </w:r>
                  <w:proofErr w:type="spellStart"/>
                  <w:r w:rsidRPr="00300412">
                    <w:t>завідувач</w:t>
                  </w:r>
                  <w:proofErr w:type="spellEnd"/>
                  <w:r w:rsidRPr="00300412">
                    <w:t xml:space="preserve"> </w:t>
                  </w:r>
                  <w:proofErr w:type="spellStart"/>
                  <w:r w:rsidRPr="00300412">
                    <w:t>кафедри</w:t>
                  </w:r>
                  <w:proofErr w:type="spellEnd"/>
                  <w:r w:rsidRPr="00300412">
                    <w:t xml:space="preserve"> перекладу</w:t>
                  </w:r>
                  <w:r w:rsidR="005E05A5">
                    <w:t xml:space="preserve"> Солодка А.К.</w:t>
                  </w:r>
                </w:p>
                <w:p w:rsidR="00300412" w:rsidRPr="005E05A5" w:rsidRDefault="00300412" w:rsidP="000D200D">
                  <w:p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041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М</w:t>
                  </w:r>
                  <w:proofErr w:type="spellStart"/>
                  <w:r w:rsidRPr="0030041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ета</w:t>
                  </w:r>
                  <w:proofErr w:type="spellEnd"/>
                  <w:r w:rsidRPr="005E05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:</w:t>
                  </w:r>
                  <w:r w:rsidRPr="005E05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участь</w:t>
                  </w:r>
                  <w:r w:rsidRPr="005E05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E05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тренінгу</w:t>
                  </w:r>
                  <w:proofErr w:type="spellEnd"/>
                  <w:r w:rsidRPr="005E05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5E05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інформаційної</w:t>
                  </w:r>
                  <w:proofErr w:type="spellEnd"/>
                  <w:r w:rsidRPr="005E05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грамотнос</w:t>
                  </w:r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ті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дослідницьких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навичок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метою</w:t>
                  </w:r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подальшого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структурування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співробітництва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міжнародними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партнерами</w:t>
                  </w:r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галузі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докторських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досліджень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навчання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професійним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навичкам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навчання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академічному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письму</w:t>
                  </w:r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регіонах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00412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</w:rPr>
                    <w:t>України</w:t>
                  </w:r>
                  <w:proofErr w:type="spellEnd"/>
                  <w:r w:rsidRPr="005E05A5">
                    <w:rPr>
                      <w:rStyle w:val="textexposedshow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231775</wp:posOffset>
            </wp:positionV>
            <wp:extent cx="1905000" cy="2686050"/>
            <wp:effectExtent l="19050" t="0" r="0" b="0"/>
            <wp:wrapNone/>
            <wp:docPr id="3" name="Рисунок 1" descr="C:\Documents and Settings\Admin\Рабочий стол\UniSept17\студгазета сентябрь17\фото\літні досягнення\НАВЧАЛЬНИЙ ВІЗІТ ДО ЛІМЕРІКСЬКОГО ТЕХНОЛОГІЧНОГО ІНСТИТУТУ\19275212_1324838694289667_68962550703969771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iSept17\студгазета сентябрь17\фото\літні досягнення\НАВЧАЛЬНИЙ ВІЗІТ ДО ЛІМЕРІКСЬКОГО ТЕХНОЛОГІЧНОГО ІНСТИТУТУ\19275212_1324838694289667_68962550703969771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96" t="45238" r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0D200D" w:rsidP="007F63A1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200660</wp:posOffset>
            </wp:positionV>
            <wp:extent cx="3048000" cy="2209800"/>
            <wp:effectExtent l="19050" t="0" r="0" b="0"/>
            <wp:wrapNone/>
            <wp:docPr id="1" name="Рисунок 1" descr="C:\Documents and Settings\Admin\Рабочий стол\UniSept17\студгазета сентябрь17\фото\літні досягнення\нем\64ayiP82I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iSept17\студгазета сентябрь17\фото\літні досягнення\нем\64ayiP82I3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4" type="#_x0000_t202" style="position:absolute;margin-left:-19.8pt;margin-top:9.8pt;width:325.95pt;height:185.25pt;z-index:251670528;mso-position-horizontal-relative:text;mso-position-vertical-relative:text" fillcolor="#dbe5f1 [660]" stroked="f">
            <v:textbox>
              <w:txbxContent>
                <w:p w:rsidR="000D200D" w:rsidRPr="000D200D" w:rsidRDefault="000D200D" w:rsidP="000D200D">
                  <w:pPr>
                    <w:pStyle w:val="1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0D200D">
                    <w:rPr>
                      <w:sz w:val="24"/>
                      <w:szCs w:val="24"/>
                    </w:rPr>
                    <w:t>Тристоро</w:t>
                  </w:r>
                  <w:r w:rsidRPr="000D200D">
                    <w:rPr>
                      <w:sz w:val="24"/>
                      <w:szCs w:val="24"/>
                      <w:lang w:val="uk-UA"/>
                    </w:rPr>
                    <w:t>нній</w:t>
                  </w:r>
                  <w:proofErr w:type="spellEnd"/>
                  <w:r w:rsidRPr="000D200D">
                    <w:rPr>
                      <w:sz w:val="24"/>
                      <w:szCs w:val="24"/>
                      <w:lang w:val="uk-UA"/>
                    </w:rPr>
                    <w:t xml:space="preserve"> міжнародний молодіжний проект «</w:t>
                  </w:r>
                  <w:proofErr w:type="spellStart"/>
                  <w:r w:rsidRPr="000D200D">
                    <w:rPr>
                      <w:sz w:val="24"/>
                      <w:szCs w:val="24"/>
                      <w:lang w:val="en-US"/>
                    </w:rPr>
                    <w:t>TriLeiCa</w:t>
                  </w:r>
                  <w:proofErr w:type="spellEnd"/>
                  <w:r w:rsidRPr="000D200D">
                    <w:rPr>
                      <w:sz w:val="24"/>
                      <w:szCs w:val="24"/>
                      <w:lang w:val="uk-UA"/>
                    </w:rPr>
                    <w:t>»</w:t>
                  </w:r>
                </w:p>
                <w:p w:rsidR="000D200D" w:rsidRPr="000D200D" w:rsidRDefault="000D200D" w:rsidP="000D200D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20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Місце і час:</w:t>
                  </w:r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Берлін, вересень 2017 року</w:t>
                  </w:r>
                </w:p>
                <w:p w:rsidR="000D200D" w:rsidRDefault="000D200D" w:rsidP="000D200D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D20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</w:t>
                  </w:r>
                  <w:proofErr w:type="spellStart"/>
                  <w:r w:rsidRPr="000D20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рганізатор</w:t>
                  </w:r>
                  <w:proofErr w:type="spellEnd"/>
                  <w:r w:rsidRPr="000D20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:</w:t>
                  </w:r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німецька організація «</w:t>
                  </w:r>
                  <w:proofErr w:type="spellStart"/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djo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RegenbogenBerlin</w:t>
                  </w:r>
                  <w:proofErr w:type="spellEnd"/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</w:p>
                <w:p w:rsidR="000D200D" w:rsidRDefault="000D200D" w:rsidP="000D200D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D20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Учасники:</w:t>
                  </w:r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студенти факультету іноземної філології, члени Миколаївського обласного центру німецької культури (</w:t>
                  </w:r>
                  <w:proofErr w:type="spellStart"/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Каліушка</w:t>
                  </w:r>
                  <w:proofErr w:type="spellEnd"/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Маргарита, </w:t>
                  </w:r>
                  <w:proofErr w:type="spellStart"/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Невестюк</w:t>
                  </w:r>
                  <w:proofErr w:type="spellEnd"/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Олена, </w:t>
                  </w:r>
                  <w:proofErr w:type="spellStart"/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Слесаренко</w:t>
                  </w:r>
                  <w:proofErr w:type="spellEnd"/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Максим, </w:t>
                  </w:r>
                  <w:proofErr w:type="spellStart"/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Чебаненко</w:t>
                  </w:r>
                  <w:proofErr w:type="spellEnd"/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Алла)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а також представники </w:t>
                  </w:r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української, російської та німецької молоді. </w:t>
                  </w:r>
                </w:p>
                <w:p w:rsidR="000D200D" w:rsidRDefault="000D200D" w:rsidP="000D200D">
                  <w:pPr>
                    <w:spacing w:after="80" w:line="240" w:lineRule="auto"/>
                    <w:jc w:val="both"/>
                  </w:pPr>
                  <w:r w:rsidRPr="000D20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Мета: </w:t>
                  </w:r>
                  <w:r w:rsidRPr="000D20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міжнародне сп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ілкування та обмін знаннями між учасниками.</w:t>
                  </w:r>
                </w:p>
              </w:txbxContent>
            </v:textbox>
          </v:shape>
        </w:pict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0E6741" w:rsidRPr="000D200D" w:rsidRDefault="009B0C7C" w:rsidP="007F63A1">
      <w:pPr>
        <w:tabs>
          <w:tab w:val="left" w:pos="4906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1832190</wp:posOffset>
            </wp:positionH>
            <wp:positionV relativeFrom="paragraph">
              <wp:posOffset>2219845</wp:posOffset>
            </wp:positionV>
            <wp:extent cx="3086347" cy="1769423"/>
            <wp:effectExtent l="19050" t="0" r="0" b="0"/>
            <wp:wrapNone/>
            <wp:docPr id="4" name="Рисунок 3" descr="C:\Documents and Settings\Admin\Рабочий стол\UniSept17\студгазета сентябрь17\фото\літні досягнення\нем\22008218_1413101968796672_23079962513299686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niSept17\студгазета сентябрь17\фото\літні досягнення\нем\22008218_1413101968796672_230799625132996864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41" t="10690" r="14200" b="2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47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-222242</wp:posOffset>
            </wp:positionH>
            <wp:positionV relativeFrom="paragraph">
              <wp:posOffset>296042</wp:posOffset>
            </wp:positionV>
            <wp:extent cx="2611335" cy="1739735"/>
            <wp:effectExtent l="19050" t="0" r="0" b="0"/>
            <wp:wrapNone/>
            <wp:docPr id="2" name="Рисунок 2" descr="C:\Documents and Settings\Admin\Рабочий стол\UniSept17\студгазета сентябрь17\фото\літні досягнення\нем\22047887_1413101365463399_79289477902108319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niSept17\студгазета сентябрь17\фото\літні досягнення\нем\22047887_1413101365463399_7928947790210831965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973" t="24699" r="14397" b="16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35" cy="17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5" type="#_x0000_t202" style="position:absolute;margin-left:193.65pt;margin-top:16.95pt;width:357.75pt;height:142.7pt;z-index:251671552;mso-position-horizontal-relative:text;mso-position-vertical-relative:text" fillcolor="#dbe5f1 [660]" stroked="f">
            <v:textbox>
              <w:txbxContent>
                <w:p w:rsidR="000D200D" w:rsidRPr="009B0C7C" w:rsidRDefault="000D200D" w:rsidP="009B0C7C">
                  <w:p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9B0C7C">
                    <w:rPr>
                      <w:rFonts w:ascii="Times New Roman" w:hAnsi="Times New Roman" w:cs="Times New Roman"/>
                      <w:b/>
                      <w:i/>
                      <w:sz w:val="24"/>
                      <w:lang w:val="uk-UA"/>
                    </w:rPr>
                    <w:t>Програма проекту</w:t>
                  </w:r>
                  <w:r w:rsidRPr="009B0C7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була насиченою та різноплановою:</w:t>
                  </w:r>
                  <w:r w:rsidRPr="009B0C7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br/>
                    <w:t>• комунікація учасників в інтернаціональних групах;</w:t>
                  </w:r>
                  <w:r w:rsidRPr="009B0C7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br/>
                    <w:t>• групова педагогіка та керівництво групою;</w:t>
                  </w:r>
                  <w:r w:rsidRPr="009B0C7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br/>
                    <w:t>• комунікація у міжнародних групах та мовна анімація;</w:t>
                  </w:r>
                  <w:r w:rsidRPr="009B0C7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br/>
                    <w:t>• методи роботи з молоддю;</w:t>
                  </w:r>
                  <w:r w:rsidRPr="009B0C7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br/>
                    <w:t>• планування та оформлення міжнародних молодіжних проектів;</w:t>
                  </w:r>
                  <w:r w:rsidRPr="009B0C7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br/>
                    <w:t>• правові положення роботи з молоддю.</w:t>
                  </w:r>
                </w:p>
                <w:p w:rsidR="009B0C7C" w:rsidRPr="009B0C7C" w:rsidRDefault="009B0C7C" w:rsidP="009B0C7C">
                  <w:pPr>
                    <w:spacing w:after="80" w:line="240" w:lineRule="auto"/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9B0C7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Родзинкою проекту став «Вечір трьох культур», під час якого кожна група представляла свою країну. </w:t>
                  </w:r>
                </w:p>
                <w:p w:rsidR="009B0C7C" w:rsidRPr="009B0C7C" w:rsidRDefault="009B0C7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sectPr w:rsidR="000E6741" w:rsidRPr="000D200D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B7B06"/>
    <w:rsid w:val="000D200D"/>
    <w:rsid w:val="000D61B6"/>
    <w:rsid w:val="000E0551"/>
    <w:rsid w:val="000E06CD"/>
    <w:rsid w:val="000E6741"/>
    <w:rsid w:val="000E71B8"/>
    <w:rsid w:val="000F61D0"/>
    <w:rsid w:val="000F6FA6"/>
    <w:rsid w:val="0011060D"/>
    <w:rsid w:val="001110C8"/>
    <w:rsid w:val="00115DA5"/>
    <w:rsid w:val="00121950"/>
    <w:rsid w:val="001222DC"/>
    <w:rsid w:val="001258D2"/>
    <w:rsid w:val="0012617E"/>
    <w:rsid w:val="0013485C"/>
    <w:rsid w:val="001441EC"/>
    <w:rsid w:val="00165B2F"/>
    <w:rsid w:val="00177977"/>
    <w:rsid w:val="001870E9"/>
    <w:rsid w:val="001907FB"/>
    <w:rsid w:val="001A2C59"/>
    <w:rsid w:val="001A683A"/>
    <w:rsid w:val="001B3FA9"/>
    <w:rsid w:val="001B51DB"/>
    <w:rsid w:val="001C229A"/>
    <w:rsid w:val="001D0EFD"/>
    <w:rsid w:val="001D2EC4"/>
    <w:rsid w:val="001E0FE8"/>
    <w:rsid w:val="001E1AAE"/>
    <w:rsid w:val="001E2967"/>
    <w:rsid w:val="001E566B"/>
    <w:rsid w:val="001F63E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8091A"/>
    <w:rsid w:val="002939F5"/>
    <w:rsid w:val="002A23CF"/>
    <w:rsid w:val="002A595B"/>
    <w:rsid w:val="002A7259"/>
    <w:rsid w:val="002D17FB"/>
    <w:rsid w:val="002D3AB4"/>
    <w:rsid w:val="002E5EBB"/>
    <w:rsid w:val="002E5F04"/>
    <w:rsid w:val="00300412"/>
    <w:rsid w:val="00325035"/>
    <w:rsid w:val="00325973"/>
    <w:rsid w:val="00325B44"/>
    <w:rsid w:val="0033093D"/>
    <w:rsid w:val="003449E6"/>
    <w:rsid w:val="003456A6"/>
    <w:rsid w:val="0036106C"/>
    <w:rsid w:val="003618F6"/>
    <w:rsid w:val="00371901"/>
    <w:rsid w:val="00372B9E"/>
    <w:rsid w:val="00374B2C"/>
    <w:rsid w:val="003D6581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E26B5"/>
    <w:rsid w:val="00505B6A"/>
    <w:rsid w:val="00521C2D"/>
    <w:rsid w:val="00527C18"/>
    <w:rsid w:val="00534DA0"/>
    <w:rsid w:val="0054696A"/>
    <w:rsid w:val="00547726"/>
    <w:rsid w:val="005537D3"/>
    <w:rsid w:val="005566DD"/>
    <w:rsid w:val="005600EF"/>
    <w:rsid w:val="00561B9E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D1F57"/>
    <w:rsid w:val="005E05A5"/>
    <w:rsid w:val="005E1808"/>
    <w:rsid w:val="006207DB"/>
    <w:rsid w:val="006237C7"/>
    <w:rsid w:val="00630558"/>
    <w:rsid w:val="00637707"/>
    <w:rsid w:val="006430A4"/>
    <w:rsid w:val="00643582"/>
    <w:rsid w:val="00644CE0"/>
    <w:rsid w:val="00667DF8"/>
    <w:rsid w:val="0067229F"/>
    <w:rsid w:val="006815C5"/>
    <w:rsid w:val="0068258C"/>
    <w:rsid w:val="006917EF"/>
    <w:rsid w:val="00692BC7"/>
    <w:rsid w:val="006A419F"/>
    <w:rsid w:val="006A425F"/>
    <w:rsid w:val="006B2120"/>
    <w:rsid w:val="006B6336"/>
    <w:rsid w:val="006C2EB9"/>
    <w:rsid w:val="006E1102"/>
    <w:rsid w:val="006E7126"/>
    <w:rsid w:val="006F308C"/>
    <w:rsid w:val="006F45EA"/>
    <w:rsid w:val="006F6848"/>
    <w:rsid w:val="006F7D3A"/>
    <w:rsid w:val="00702BB3"/>
    <w:rsid w:val="007108FE"/>
    <w:rsid w:val="0072244B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63A1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10C2C"/>
    <w:rsid w:val="0093718B"/>
    <w:rsid w:val="0094770F"/>
    <w:rsid w:val="0095341B"/>
    <w:rsid w:val="00964D24"/>
    <w:rsid w:val="00980E13"/>
    <w:rsid w:val="0098312B"/>
    <w:rsid w:val="00991FD7"/>
    <w:rsid w:val="009944A0"/>
    <w:rsid w:val="009A4FB7"/>
    <w:rsid w:val="009B0C7C"/>
    <w:rsid w:val="009B7102"/>
    <w:rsid w:val="009D5B4E"/>
    <w:rsid w:val="009E27AF"/>
    <w:rsid w:val="009F205D"/>
    <w:rsid w:val="00A1157D"/>
    <w:rsid w:val="00A13113"/>
    <w:rsid w:val="00A16113"/>
    <w:rsid w:val="00A3437D"/>
    <w:rsid w:val="00A35375"/>
    <w:rsid w:val="00A37C00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A6CE1"/>
    <w:rsid w:val="00AC75C7"/>
    <w:rsid w:val="00AD00CB"/>
    <w:rsid w:val="00AD3404"/>
    <w:rsid w:val="00AE0D48"/>
    <w:rsid w:val="00AE1B02"/>
    <w:rsid w:val="00B06709"/>
    <w:rsid w:val="00B241A4"/>
    <w:rsid w:val="00B249C0"/>
    <w:rsid w:val="00B25E27"/>
    <w:rsid w:val="00B26837"/>
    <w:rsid w:val="00B27BE6"/>
    <w:rsid w:val="00B42B3B"/>
    <w:rsid w:val="00B446ED"/>
    <w:rsid w:val="00B50611"/>
    <w:rsid w:val="00B53534"/>
    <w:rsid w:val="00B63A6E"/>
    <w:rsid w:val="00B66923"/>
    <w:rsid w:val="00B769B1"/>
    <w:rsid w:val="00B772EA"/>
    <w:rsid w:val="00B772F2"/>
    <w:rsid w:val="00B80910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0B7"/>
    <w:rsid w:val="00C06381"/>
    <w:rsid w:val="00C10A48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114D"/>
    <w:rsid w:val="00CA6228"/>
    <w:rsid w:val="00CB1B38"/>
    <w:rsid w:val="00CB334F"/>
    <w:rsid w:val="00CC299D"/>
    <w:rsid w:val="00CC754D"/>
    <w:rsid w:val="00CD17A1"/>
    <w:rsid w:val="00CD6D30"/>
    <w:rsid w:val="00CD74E4"/>
    <w:rsid w:val="00CE3AD2"/>
    <w:rsid w:val="00CE5529"/>
    <w:rsid w:val="00CF1665"/>
    <w:rsid w:val="00D0637C"/>
    <w:rsid w:val="00D10D77"/>
    <w:rsid w:val="00D204EE"/>
    <w:rsid w:val="00D50BCA"/>
    <w:rsid w:val="00D51089"/>
    <w:rsid w:val="00D974AE"/>
    <w:rsid w:val="00DA1E5C"/>
    <w:rsid w:val="00DB410C"/>
    <w:rsid w:val="00DC2664"/>
    <w:rsid w:val="00DC2FB8"/>
    <w:rsid w:val="00DC7A30"/>
    <w:rsid w:val="00DD189A"/>
    <w:rsid w:val="00DF49D7"/>
    <w:rsid w:val="00E03675"/>
    <w:rsid w:val="00E073E5"/>
    <w:rsid w:val="00E32D13"/>
    <w:rsid w:val="00E41B40"/>
    <w:rsid w:val="00E55A72"/>
    <w:rsid w:val="00E65197"/>
    <w:rsid w:val="00EA674A"/>
    <w:rsid w:val="00EB13A7"/>
    <w:rsid w:val="00EB786C"/>
    <w:rsid w:val="00ED5921"/>
    <w:rsid w:val="00EE1991"/>
    <w:rsid w:val="00EE4293"/>
    <w:rsid w:val="00EF3EE5"/>
    <w:rsid w:val="00F023D5"/>
    <w:rsid w:val="00F02891"/>
    <w:rsid w:val="00F1442E"/>
    <w:rsid w:val="00F21681"/>
    <w:rsid w:val="00F32C7F"/>
    <w:rsid w:val="00F41120"/>
    <w:rsid w:val="00F75D10"/>
    <w:rsid w:val="00F80E94"/>
    <w:rsid w:val="00F833A2"/>
    <w:rsid w:val="00F83583"/>
    <w:rsid w:val="00F853EE"/>
    <w:rsid w:val="00FA0F8C"/>
    <w:rsid w:val="00FB0F11"/>
    <w:rsid w:val="00FD314D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none [660]" stroke="f">
      <v:fill color="none [660]" opacity="39322f"/>
      <v:stroke on="f"/>
      <o:colormru v:ext="edit" colors="#06f,#009,blue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paragraph" w:styleId="1">
    <w:name w:val="heading 1"/>
    <w:basedOn w:val="a"/>
    <w:link w:val="10"/>
    <w:uiPriority w:val="9"/>
    <w:qFormat/>
    <w:rsid w:val="00300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3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0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300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54B97-4E4D-4454-8241-2004049C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2016-12-13T20:08:00Z</dcterms:created>
  <dcterms:modified xsi:type="dcterms:W3CDTF">2017-10-11T17:02:00Z</dcterms:modified>
</cp:coreProperties>
</file>