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A1" w:rsidRDefault="009E6947" w:rsidP="0094770F">
      <w:pPr>
        <w:tabs>
          <w:tab w:val="right" w:pos="10772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20.5pt;margin-top:6.55pt;width:576.4pt;height:773.4pt;z-index:251670528" fillcolor="#dbe5f1 [660]" stroked="f">
            <v:textbox style="mso-next-textbox:#_x0000_s1044">
              <w:txbxContent>
                <w:p w:rsidR="000D200D" w:rsidRDefault="000D200D" w:rsidP="000D200D">
                  <w:pPr>
                    <w:spacing w:after="80" w:line="240" w:lineRule="auto"/>
                    <w:jc w:val="both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374.5pt;margin-top:8.95pt;width:182.15pt;height:777.95pt;z-index:251673600" filled="f" stroked="f">
            <v:textbox style="mso-next-textbox:#_x0000_s1053">
              <w:txbxContent>
                <w:p w:rsidR="00EE7B4D" w:rsidRPr="005A63FB" w:rsidRDefault="00EE7B4D" w:rsidP="00EE7B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proofErr w:type="gramStart"/>
                  <w:r w:rsidRPr="005A63FB">
                    <w:rPr>
                      <w:rFonts w:ascii="Times New Roman" w:hAnsi="Times New Roman" w:cs="Times New Roman"/>
                      <w:b/>
                    </w:rPr>
                    <w:t>ПРЕМ</w:t>
                  </w:r>
                  <w:proofErr w:type="gramEnd"/>
                  <w:r w:rsidRPr="005A63FB">
                    <w:rPr>
                      <w:rFonts w:ascii="Times New Roman" w:hAnsi="Times New Roman" w:cs="Times New Roman"/>
                      <w:b/>
                      <w:lang w:val="en-US"/>
                    </w:rPr>
                    <w:t>`</w:t>
                  </w:r>
                  <w:r w:rsidRPr="005A63FB">
                    <w:rPr>
                      <w:rFonts w:ascii="Times New Roman" w:hAnsi="Times New Roman" w:cs="Times New Roman"/>
                      <w:b/>
                    </w:rPr>
                    <w:t>ЄРА</w:t>
                  </w:r>
                  <w:r w:rsidRPr="005A63FB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r w:rsidRPr="005A63FB">
                    <w:rPr>
                      <w:rFonts w:ascii="Times New Roman" w:hAnsi="Times New Roman" w:cs="Times New Roman"/>
                      <w:b/>
                    </w:rPr>
                    <w:t>КОМЕДІЙНОЇ</w:t>
                  </w:r>
                  <w:r w:rsidRPr="005A63FB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r w:rsidRPr="005A63FB">
                    <w:rPr>
                      <w:rFonts w:ascii="Times New Roman" w:hAnsi="Times New Roman" w:cs="Times New Roman"/>
                      <w:b/>
                    </w:rPr>
                    <w:t>ВИСТАВИ</w:t>
                  </w:r>
                  <w:r w:rsidRPr="005A63FB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“IN SEARCH OF FRIENDSHIP &amp; THE PERFECT ENGLISH SPEAKER”</w:t>
                  </w:r>
                </w:p>
                <w:p w:rsidR="00EE7B4D" w:rsidRDefault="00EE7B4D" w:rsidP="00EE7B4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A63FB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19270" cy="114084"/>
                        <wp:effectExtent l="19050" t="0" r="0" b="0"/>
                        <wp:docPr id="7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Admin\Local Settings\Temporary Internet Files\Content.IE5\NLBF9A9G\rihard-Clock-Calendar-1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21709" cy="116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>21 червня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2018 року</w:t>
                  </w:r>
                </w:p>
                <w:p w:rsidR="00EE7B4D" w:rsidRDefault="00EE7B4D" w:rsidP="00EE7B4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A63FB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35172" cy="135172"/>
                        <wp:effectExtent l="0" t="0" r="0" b="0"/>
                        <wp:docPr id="7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n-2457945_640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010" cy="133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Центральна бібліотека імені М. </w:t>
                  </w:r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>Л. Кропивницького</w:t>
                  </w:r>
                </w:p>
                <w:p w:rsidR="00EE7B4D" w:rsidRDefault="00EE7B4D" w:rsidP="00EE7B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64346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19270" cy="114084"/>
                        <wp:effectExtent l="19050" t="0" r="0" b="0"/>
                        <wp:docPr id="7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Admin\Local Settings\Temporary Internet Files\Content.IE5\NLBF9A9G\rihard-Clock-Calendar-1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21709" cy="116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27</w:t>
                  </w:r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 xml:space="preserve"> червня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2018 року</w:t>
                  </w:r>
                </w:p>
                <w:p w:rsidR="00EE7B4D" w:rsidRDefault="00EE7B4D" w:rsidP="00EE7B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70F0D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35172" cy="135172"/>
                        <wp:effectExtent l="0" t="0" r="0" b="0"/>
                        <wp:docPr id="7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n-2457945_640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010" cy="133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5A63FB">
                    <w:rPr>
                      <w:rFonts w:ascii="Times New Roman" w:hAnsi="Times New Roman" w:cs="Times New Roman"/>
                      <w:lang w:val="en-US"/>
                    </w:rPr>
                    <w:t>America</w:t>
                  </w:r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5A63FB">
                    <w:rPr>
                      <w:rFonts w:ascii="Times New Roman" w:hAnsi="Times New Roman" w:cs="Times New Roman"/>
                      <w:lang w:val="en-US"/>
                    </w:rPr>
                    <w:t>House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, Київ</w:t>
                  </w:r>
                </w:p>
                <w:p w:rsidR="00EE7B4D" w:rsidRDefault="00EE7B4D" w:rsidP="00EE7B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 xml:space="preserve">Талановиті студенти першого курсу факультету іноземної філології, учасники </w:t>
                  </w:r>
                  <w:r w:rsidRPr="005A63FB">
                    <w:rPr>
                      <w:rFonts w:ascii="Times New Roman" w:hAnsi="Times New Roman" w:cs="Times New Roman"/>
                      <w:lang w:val="en-US"/>
                    </w:rPr>
                    <w:t>American</w:t>
                  </w:r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5A63FB">
                    <w:rPr>
                      <w:rFonts w:ascii="Times New Roman" w:hAnsi="Times New Roman" w:cs="Times New Roman"/>
                      <w:lang w:val="en-US"/>
                    </w:rPr>
                    <w:t>Language</w:t>
                  </w:r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 xml:space="preserve">, </w:t>
                  </w:r>
                  <w:r w:rsidRPr="005A63FB">
                    <w:rPr>
                      <w:rFonts w:ascii="Times New Roman" w:hAnsi="Times New Roman" w:cs="Times New Roman"/>
                      <w:lang w:val="en-US"/>
                    </w:rPr>
                    <w:t>Culture</w:t>
                  </w:r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5A63FB">
                    <w:rPr>
                      <w:rFonts w:ascii="Times New Roman" w:hAnsi="Times New Roman" w:cs="Times New Roman"/>
                      <w:lang w:val="en-US"/>
                    </w:rPr>
                    <w:t>and</w:t>
                  </w:r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5A63FB">
                    <w:rPr>
                      <w:rFonts w:ascii="Times New Roman" w:hAnsi="Times New Roman" w:cs="Times New Roman"/>
                      <w:lang w:val="en-US"/>
                    </w:rPr>
                    <w:t>Drama</w:t>
                  </w:r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5A63FB">
                    <w:rPr>
                      <w:rFonts w:ascii="Times New Roman" w:hAnsi="Times New Roman" w:cs="Times New Roman"/>
                      <w:lang w:val="en-US"/>
                    </w:rPr>
                    <w:t>Club</w:t>
                  </w:r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 xml:space="preserve">, разом із співрежисерами-постановниками, наставниками І.В. Шевченко та паном Луїсом </w:t>
                  </w:r>
                  <w:proofErr w:type="spellStart"/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>Переа</w:t>
                  </w:r>
                  <w:proofErr w:type="spellEnd"/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>, підготували комедійну п’єсу “</w:t>
                  </w:r>
                  <w:r w:rsidRPr="005A63FB">
                    <w:rPr>
                      <w:rFonts w:ascii="Times New Roman" w:hAnsi="Times New Roman" w:cs="Times New Roman"/>
                      <w:lang w:val="en-US"/>
                    </w:rPr>
                    <w:t>In</w:t>
                  </w:r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5A63FB">
                    <w:rPr>
                      <w:rFonts w:ascii="Times New Roman" w:hAnsi="Times New Roman" w:cs="Times New Roman"/>
                      <w:lang w:val="en-US"/>
                    </w:rPr>
                    <w:t>Search</w:t>
                  </w:r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5A63FB">
                    <w:rPr>
                      <w:rFonts w:ascii="Times New Roman" w:hAnsi="Times New Roman" w:cs="Times New Roman"/>
                      <w:lang w:val="en-US"/>
                    </w:rPr>
                    <w:t>of</w:t>
                  </w:r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5A63FB">
                    <w:rPr>
                      <w:rFonts w:ascii="Times New Roman" w:hAnsi="Times New Roman" w:cs="Times New Roman"/>
                      <w:lang w:val="en-US"/>
                    </w:rPr>
                    <w:t>Friendship</w:t>
                  </w:r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5A63FB">
                    <w:rPr>
                      <w:rFonts w:ascii="Times New Roman" w:hAnsi="Times New Roman" w:cs="Times New Roman"/>
                      <w:lang w:val="en-US"/>
                    </w:rPr>
                    <w:t>and</w:t>
                  </w:r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5A63FB">
                    <w:rPr>
                      <w:rFonts w:ascii="Times New Roman" w:hAnsi="Times New Roman" w:cs="Times New Roman"/>
                      <w:lang w:val="en-US"/>
                    </w:rPr>
                    <w:t>the</w:t>
                  </w:r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5A63FB">
                    <w:rPr>
                      <w:rFonts w:ascii="Times New Roman" w:hAnsi="Times New Roman" w:cs="Times New Roman"/>
                      <w:lang w:val="en-US"/>
                    </w:rPr>
                    <w:t>Perfect</w:t>
                  </w:r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5A63FB">
                    <w:rPr>
                      <w:rFonts w:ascii="Times New Roman" w:hAnsi="Times New Roman" w:cs="Times New Roman"/>
                      <w:lang w:val="en-US"/>
                    </w:rPr>
                    <w:t>English</w:t>
                  </w:r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5A63FB">
                    <w:rPr>
                      <w:rFonts w:ascii="Times New Roman" w:hAnsi="Times New Roman" w:cs="Times New Roman"/>
                      <w:lang w:val="en-US"/>
                    </w:rPr>
                    <w:t>Speaker</w:t>
                  </w:r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 xml:space="preserve">”. </w:t>
                  </w:r>
                </w:p>
                <w:p w:rsidR="00EE7B4D" w:rsidRDefault="00EE7B4D" w:rsidP="00EE7B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120900" cy="1590675"/>
                        <wp:effectExtent l="19050" t="0" r="0" b="0"/>
                        <wp:docPr id="75" name="Рисунок 74" descr="36436009_1696070027166530_3984875686635503616_n-1-768x5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6436009_1696070027166530_3984875686635503616_n-1-768x576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0900" cy="1590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7B4D" w:rsidRDefault="00EE7B4D" w:rsidP="00EE7B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 xml:space="preserve">У дусі скетчів було представлено актуальну історію про нетипового аргентинця Гектора, який приїжджає до Лондона, щоб зустрітися з друзями по листуванню, і виявляє, що його рівень володіння англійською міг би бути ліпшим. Підтягуючи свої мовленнєві навички на заняттях рішучої вчительки англійської мови, латиноамериканець стає учасником подій, які змінюють і його, і нових столичних знайомих, серед яких – актор, </w:t>
                  </w:r>
                  <w:proofErr w:type="spellStart"/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>блогерка</w:t>
                  </w:r>
                  <w:proofErr w:type="spellEnd"/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 xml:space="preserve">, фітнес-тренер, </w:t>
                  </w:r>
                  <w:proofErr w:type="spellStart"/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>дизайнерка</w:t>
                  </w:r>
                  <w:proofErr w:type="spellEnd"/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 xml:space="preserve"> одягу і шикарні співачки у червоних сукнях </w:t>
                  </w:r>
                  <w:r w:rsidRPr="005A63FB">
                    <w:rPr>
                      <w:rFonts w:ascii="Times New Roman" w:hAnsi="Times New Roman" w:cs="Times New Roman"/>
                      <w:lang w:val="en-US"/>
                    </w:rPr>
                    <w:t>haute</w:t>
                  </w:r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5A63FB">
                    <w:rPr>
                      <w:rFonts w:ascii="Times New Roman" w:hAnsi="Times New Roman" w:cs="Times New Roman"/>
                      <w:lang w:val="en-US"/>
                    </w:rPr>
                    <w:t>couture</w:t>
                  </w:r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 xml:space="preserve">. </w:t>
                  </w:r>
                </w:p>
                <w:p w:rsidR="00EE7B4D" w:rsidRDefault="00EE7B4D" w:rsidP="00EE7B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118095" cy="1212112"/>
                        <wp:effectExtent l="19050" t="0" r="0" b="0"/>
                        <wp:docPr id="77" name="Рисунок 75" descr="35836882_1682760835164116_7010128844665389056_n-768x5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5836882_1682760835164116_7010128844665389056_n-768x576.jpg"/>
                                <pic:cNvPicPr/>
                              </pic:nvPicPr>
                              <pic:blipFill>
                                <a:blip r:embed="rId8"/>
                                <a:srcRect t="20666" b="33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8095" cy="1212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7B4D" w:rsidRDefault="00EE7B4D" w:rsidP="00EE7B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>Студенти підібрали театральний реквізит і додали чимало літніх ритмів і танців, показавши, наскільки цікаво можна представити, здавалося б, стару, як світ, тему «</w:t>
                  </w:r>
                  <w:proofErr w:type="spellStart"/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>Ду</w:t>
                  </w:r>
                  <w:proofErr w:type="spellEnd"/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 xml:space="preserve"> ю спік </w:t>
                  </w:r>
                  <w:proofErr w:type="spellStart"/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>Інгліш</w:t>
                  </w:r>
                  <w:proofErr w:type="spellEnd"/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 xml:space="preserve">?» </w:t>
                  </w:r>
                  <w:r w:rsidRPr="005A63FB">
                    <w:rPr>
                      <w:rFonts w:ascii="Times New Roman" w:hAnsi="Times New Roman" w:cs="Times New Roman"/>
                      <w:lang w:val="en-US"/>
                    </w:rPr>
                    <w:t>Yes</w:t>
                  </w:r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 xml:space="preserve">, </w:t>
                  </w:r>
                  <w:r w:rsidRPr="005A63FB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5A63FB">
                    <w:rPr>
                      <w:rFonts w:ascii="Times New Roman" w:hAnsi="Times New Roman" w:cs="Times New Roman"/>
                      <w:lang w:val="en-US"/>
                    </w:rPr>
                    <w:t>do</w:t>
                  </w:r>
                  <w:r w:rsidRPr="005A63FB">
                    <w:rPr>
                      <w:rFonts w:ascii="Times New Roman" w:hAnsi="Times New Roman" w:cs="Times New Roman"/>
                      <w:lang w:val="uk-UA"/>
                    </w:rPr>
                    <w:t>!</w:t>
                  </w:r>
                </w:p>
                <w:p w:rsidR="00EE7B4D" w:rsidRPr="005A63FB" w:rsidRDefault="00EE7B4D" w:rsidP="00EE7B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EE7B4D" w:rsidRPr="005A63FB" w:rsidRDefault="00EE7B4D" w:rsidP="00EE7B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77A4F" w:rsidRPr="00EE7B4D" w:rsidRDefault="00C77A4F" w:rsidP="00EE7B4D"/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-18.6pt;margin-top:8.25pt;width:181.85pt;height:778.65pt;z-index:251671552" filled="f" stroked="f">
            <v:textbox style="mso-next-textbox:#_x0000_s1051">
              <w:txbxContent>
                <w:p w:rsidR="00EE7B4D" w:rsidRPr="00960164" w:rsidRDefault="00EE7B4D" w:rsidP="00EE7B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960164">
                    <w:rPr>
                      <w:rFonts w:ascii="Times New Roman" w:hAnsi="Times New Roman" w:cs="Times New Roman"/>
                      <w:b/>
                      <w:lang w:val="uk-UA"/>
                    </w:rPr>
                    <w:t>І Міжнародна конференція перекладачів «</w:t>
                  </w:r>
                  <w:r w:rsidRPr="00960164">
                    <w:rPr>
                      <w:rFonts w:ascii="Times New Roman" w:hAnsi="Times New Roman" w:cs="Times New Roman"/>
                      <w:b/>
                      <w:lang w:val="en-US"/>
                    </w:rPr>
                    <w:t>CURRENT PARADIGMS ON TRANSLATION &amp; INTERPRETING</w:t>
                  </w:r>
                  <w:r w:rsidRPr="00960164">
                    <w:rPr>
                      <w:rFonts w:ascii="Times New Roman" w:hAnsi="Times New Roman" w:cs="Times New Roman"/>
                      <w:b/>
                      <w:lang w:val="uk-UA"/>
                    </w:rPr>
                    <w:t>»</w:t>
                  </w:r>
                </w:p>
                <w:p w:rsidR="00EE7B4D" w:rsidRPr="00960164" w:rsidRDefault="00EE7B4D" w:rsidP="00EE7B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F4A6E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19270" cy="114084"/>
                        <wp:effectExtent l="19050" t="0" r="0" b="0"/>
                        <wp:docPr id="6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Admin\Local Settings\Temporary Internet Files\Content.IE5\NLBF9A9G\rihard-Clock-Calendar-1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21709" cy="116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960164">
                    <w:rPr>
                      <w:rFonts w:ascii="Times New Roman" w:hAnsi="Times New Roman" w:cs="Times New Roman"/>
                    </w:rPr>
                    <w:t>27-28</w:t>
                  </w:r>
                  <w:r w:rsidRPr="00960164">
                    <w:rPr>
                      <w:rFonts w:ascii="Times New Roman" w:hAnsi="Times New Roman" w:cs="Times New Roman"/>
                      <w:lang w:val="uk-UA"/>
                    </w:rPr>
                    <w:t xml:space="preserve"> вересня 2018 року</w:t>
                  </w:r>
                </w:p>
                <w:p w:rsidR="00EE7B4D" w:rsidRPr="00960164" w:rsidRDefault="00EE7B4D" w:rsidP="00EE7B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F4A6E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35172" cy="135172"/>
                        <wp:effectExtent l="0" t="0" r="0" b="0"/>
                        <wp:docPr id="6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n-2457945_640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010" cy="133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960164">
                    <w:rPr>
                      <w:rFonts w:ascii="Times New Roman" w:hAnsi="Times New Roman" w:cs="Times New Roman"/>
                      <w:lang w:val="uk-UA"/>
                    </w:rPr>
                    <w:t>Університет Вроцлаву, Польща</w:t>
                  </w:r>
                </w:p>
                <w:p w:rsidR="00EE7B4D" w:rsidRPr="00960164" w:rsidRDefault="00EE7B4D" w:rsidP="00EE7B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F73CE">
                    <w:rPr>
                      <w:rFonts w:ascii="Times New Roman" w:hAnsi="Times New Roman" w:cs="Times New Roman"/>
                      <w:b/>
                      <w:lang w:val="uk-UA"/>
                    </w:rPr>
                    <w:t>Учасник:</w:t>
                  </w:r>
                  <w:r w:rsidRPr="00960164">
                    <w:rPr>
                      <w:rFonts w:ascii="Times New Roman" w:hAnsi="Times New Roman" w:cs="Times New Roman"/>
                      <w:lang w:val="uk-UA"/>
                    </w:rPr>
                    <w:t xml:space="preserve"> Н.М. </w:t>
                  </w:r>
                  <w:proofErr w:type="spellStart"/>
                  <w:r w:rsidRPr="00960164">
                    <w:rPr>
                      <w:rFonts w:ascii="Times New Roman" w:hAnsi="Times New Roman" w:cs="Times New Roman"/>
                      <w:lang w:val="uk-UA"/>
                    </w:rPr>
                    <w:t>Абабілова</w:t>
                  </w:r>
                  <w:proofErr w:type="spellEnd"/>
                  <w:r w:rsidRPr="00960164">
                    <w:rPr>
                      <w:rFonts w:ascii="Times New Roman" w:hAnsi="Times New Roman" w:cs="Times New Roman"/>
                      <w:lang w:val="uk-UA"/>
                    </w:rPr>
                    <w:t>, доцент кафедри перекладу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.</w:t>
                  </w:r>
                </w:p>
                <w:p w:rsidR="00EE7B4D" w:rsidRDefault="00EE7B4D" w:rsidP="00EE7B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Конференція була </w:t>
                  </w:r>
                  <w:r w:rsidRPr="00960164">
                    <w:rPr>
                      <w:rFonts w:ascii="Times New Roman" w:hAnsi="Times New Roman" w:cs="Times New Roman"/>
                      <w:lang w:val="uk-UA"/>
                    </w:rPr>
                    <w:t>присвячена дослідженням в галузі письмового та усного перекладу, охопила різноманітні дослідницькі тем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и. Виступ Н. М. </w:t>
                  </w:r>
                  <w:proofErr w:type="spellStart"/>
                  <w:r w:rsidRPr="00960164">
                    <w:rPr>
                      <w:rFonts w:ascii="Times New Roman" w:hAnsi="Times New Roman" w:cs="Times New Roman"/>
                      <w:lang w:val="uk-UA"/>
                    </w:rPr>
                    <w:t>Абабілової</w:t>
                  </w:r>
                  <w:proofErr w:type="spellEnd"/>
                  <w:r w:rsidRPr="00960164">
                    <w:rPr>
                      <w:rFonts w:ascii="Times New Roman" w:hAnsi="Times New Roman" w:cs="Times New Roman"/>
                      <w:lang w:val="uk-UA"/>
                    </w:rPr>
                    <w:t xml:space="preserve"> був присвячений аналізу сучасних тенденцій серед українських вчених щодо процесу професійної пі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дготовки майбутніх перекладачів</w:t>
                  </w:r>
                </w:p>
                <w:p w:rsidR="00EE7B4D" w:rsidRPr="00960164" w:rsidRDefault="00EE7B4D" w:rsidP="00EE7B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EE7B4D" w:rsidRDefault="00EE7B4D" w:rsidP="00EE7B4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051198" cy="970059"/>
                        <wp:effectExtent l="19050" t="0" r="0" b="0"/>
                        <wp:docPr id="59" name="Рисунок 58" descr="43070552_1843946369045561_3288397325990363136_n-768x4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3070552_1843946369045561_3288397325990363136_n-768x432.jpg"/>
                                <pic:cNvPicPr/>
                              </pic:nvPicPr>
                              <pic:blipFill>
                                <a:blip r:embed="rId9"/>
                                <a:srcRect l="52739" t="29349" r="19951" b="2596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2117" cy="9709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728373" cy="971091"/>
                        <wp:effectExtent l="19050" t="0" r="0" b="0"/>
                        <wp:docPr id="60" name="Рисунок 59" descr="43048901_1843946622378869_320689101864960000_n-225x3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3048901_1843946622378869_320689101864960000_n-225x300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8338" cy="971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7B4D" w:rsidRDefault="00EE7B4D" w:rsidP="00EE7B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10"/>
                      <w:lang w:val="uk-UA"/>
                    </w:rPr>
                  </w:pPr>
                </w:p>
                <w:p w:rsidR="00EE7B4D" w:rsidRPr="00684246" w:rsidRDefault="00EE7B4D" w:rsidP="00EE7B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10"/>
                      <w:lang w:val="uk-UA"/>
                    </w:rPr>
                  </w:pPr>
                  <w:r w:rsidRPr="00684246">
                    <w:rPr>
                      <w:rFonts w:ascii="Times New Roman" w:hAnsi="Times New Roman" w:cs="Times New Roman"/>
                      <w:b/>
                      <w:szCs w:val="10"/>
                      <w:lang w:val="uk-UA"/>
                    </w:rPr>
                    <w:t>Літня школа «</w:t>
                  </w:r>
                  <w:r w:rsidRPr="00684246">
                    <w:rPr>
                      <w:rFonts w:ascii="Times New Roman" w:hAnsi="Times New Roman" w:cs="Times New Roman"/>
                      <w:b/>
                      <w:szCs w:val="10"/>
                      <w:lang w:val="en-US"/>
                    </w:rPr>
                    <w:t>Linguistic Theory in Second and Foreign Language Teaching</w:t>
                  </w:r>
                  <w:r w:rsidRPr="00684246">
                    <w:rPr>
                      <w:rFonts w:ascii="Times New Roman" w:hAnsi="Times New Roman" w:cs="Times New Roman"/>
                      <w:b/>
                      <w:szCs w:val="10"/>
                      <w:lang w:val="uk-UA"/>
                    </w:rPr>
                    <w:t>»</w:t>
                  </w:r>
                </w:p>
                <w:p w:rsidR="00EE7B4D" w:rsidRPr="00684246" w:rsidRDefault="00EE7B4D" w:rsidP="00EE7B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10"/>
                      <w:lang w:val="uk-UA"/>
                    </w:rPr>
                  </w:pPr>
                  <w:r w:rsidRPr="00684246">
                    <w:rPr>
                      <w:rFonts w:ascii="Times New Roman" w:hAnsi="Times New Roman" w:cs="Times New Roman"/>
                      <w:noProof/>
                      <w:szCs w:val="10"/>
                      <w:lang w:eastAsia="ru-RU"/>
                    </w:rPr>
                    <w:drawing>
                      <wp:inline distT="0" distB="0" distL="0" distR="0">
                        <wp:extent cx="119270" cy="114084"/>
                        <wp:effectExtent l="19050" t="0" r="0" b="0"/>
                        <wp:docPr id="67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Admin\Local Settings\Temporary Internet Files\Content.IE5\NLBF9A9G\rihard-Clock-Calendar-1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21709" cy="116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4246">
                    <w:rPr>
                      <w:rFonts w:ascii="Times New Roman" w:hAnsi="Times New Roman" w:cs="Times New Roman"/>
                      <w:szCs w:val="10"/>
                      <w:lang w:val="uk-UA"/>
                    </w:rPr>
                    <w:t xml:space="preserve"> вересень-жовтень</w:t>
                  </w:r>
                  <w:r w:rsidRPr="00684246">
                    <w:rPr>
                      <w:rFonts w:ascii="Times New Roman" w:hAnsi="Times New Roman" w:cs="Times New Roman"/>
                      <w:szCs w:val="10"/>
                    </w:rPr>
                    <w:t xml:space="preserve"> 2018.</w:t>
                  </w:r>
                </w:p>
                <w:p w:rsidR="00EE7B4D" w:rsidRPr="00684246" w:rsidRDefault="00EE7B4D" w:rsidP="00EE7B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10"/>
                      <w:lang w:val="uk-UA"/>
                    </w:rPr>
                  </w:pPr>
                  <w:r w:rsidRPr="00684246">
                    <w:rPr>
                      <w:rFonts w:ascii="Times New Roman" w:hAnsi="Times New Roman" w:cs="Times New Roman"/>
                      <w:noProof/>
                      <w:szCs w:val="10"/>
                      <w:lang w:eastAsia="ru-RU"/>
                    </w:rPr>
                    <w:drawing>
                      <wp:inline distT="0" distB="0" distL="0" distR="0">
                        <wp:extent cx="135172" cy="135172"/>
                        <wp:effectExtent l="0" t="0" r="0" b="0"/>
                        <wp:docPr id="6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n-2457945_640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010" cy="133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4246">
                    <w:rPr>
                      <w:rFonts w:ascii="Times New Roman" w:hAnsi="Times New Roman" w:cs="Times New Roman"/>
                      <w:szCs w:val="10"/>
                      <w:lang w:val="uk-UA"/>
                    </w:rPr>
                    <w:t xml:space="preserve"> </w:t>
                  </w:r>
                  <w:proofErr w:type="spellStart"/>
                  <w:r w:rsidRPr="00684246">
                    <w:rPr>
                      <w:rFonts w:ascii="Times New Roman" w:hAnsi="Times New Roman" w:cs="Times New Roman"/>
                      <w:szCs w:val="10"/>
                      <w:lang w:val="en-US"/>
                    </w:rPr>
                    <w:t>Braunschweig</w:t>
                  </w:r>
                  <w:proofErr w:type="spellEnd"/>
                  <w:r w:rsidRPr="00684246">
                    <w:rPr>
                      <w:rFonts w:ascii="Times New Roman" w:hAnsi="Times New Roman" w:cs="Times New Roman"/>
                      <w:szCs w:val="10"/>
                    </w:rPr>
                    <w:t xml:space="preserve"> (</w:t>
                  </w:r>
                  <w:r w:rsidRPr="00684246">
                    <w:rPr>
                      <w:rFonts w:ascii="Times New Roman" w:hAnsi="Times New Roman" w:cs="Times New Roman"/>
                      <w:szCs w:val="10"/>
                      <w:lang w:val="uk-UA"/>
                    </w:rPr>
                    <w:t>Німеччина</w:t>
                  </w:r>
                  <w:r w:rsidRPr="00684246">
                    <w:rPr>
                      <w:rFonts w:ascii="Times New Roman" w:hAnsi="Times New Roman" w:cs="Times New Roman"/>
                      <w:szCs w:val="10"/>
                    </w:rPr>
                    <w:t>)</w:t>
                  </w:r>
                </w:p>
                <w:p w:rsidR="00EE7B4D" w:rsidRPr="00684246" w:rsidRDefault="00EE7B4D" w:rsidP="00EE7B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10"/>
                      <w:lang w:val="uk-UA"/>
                    </w:rPr>
                  </w:pPr>
                  <w:r w:rsidRPr="00684246">
                    <w:rPr>
                      <w:rFonts w:ascii="Times New Roman" w:hAnsi="Times New Roman" w:cs="Times New Roman"/>
                      <w:b/>
                      <w:szCs w:val="10"/>
                      <w:lang w:val="uk-UA"/>
                    </w:rPr>
                    <w:t>Учасник:</w:t>
                  </w:r>
                  <w:r w:rsidRPr="00684246">
                    <w:rPr>
                      <w:rFonts w:ascii="Times New Roman" w:hAnsi="Times New Roman" w:cs="Times New Roman"/>
                      <w:szCs w:val="10"/>
                      <w:lang w:val="uk-UA"/>
                    </w:rPr>
                    <w:t xml:space="preserve"> Римма Майборода, викладач кафедри іноземних мов</w:t>
                  </w:r>
                </w:p>
                <w:p w:rsidR="00EE7B4D" w:rsidRDefault="00EE7B4D" w:rsidP="00EE7B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10"/>
                      <w:lang w:val="uk-UA"/>
                    </w:rPr>
                  </w:pPr>
                  <w:r w:rsidRPr="00684246">
                    <w:rPr>
                      <w:rFonts w:ascii="Times New Roman" w:hAnsi="Times New Roman" w:cs="Times New Roman"/>
                      <w:szCs w:val="10"/>
                      <w:lang w:val="uk-UA"/>
                    </w:rPr>
                    <w:t>Програма школи мали на меті розглянути різноманітні підходи до поняття «метод» у контексті навчання іноземних мов. Школа об</w:t>
                  </w:r>
                  <w:r w:rsidRPr="00684246">
                    <w:rPr>
                      <w:rFonts w:ascii="Times New Roman" w:hAnsi="Times New Roman" w:cs="Times New Roman"/>
                      <w:szCs w:val="10"/>
                    </w:rPr>
                    <w:t>’</w:t>
                  </w:r>
                  <w:r w:rsidRPr="00684246">
                    <w:rPr>
                      <w:rFonts w:ascii="Times New Roman" w:hAnsi="Times New Roman" w:cs="Times New Roman"/>
                      <w:szCs w:val="10"/>
                      <w:lang w:val="uk-UA"/>
                    </w:rPr>
                    <w:t>єднала найбільш успішний досвід з практики викладання іноземних мов та здобутки експериментальної лінгвістики.</w:t>
                  </w:r>
                </w:p>
                <w:p w:rsidR="00EE7B4D" w:rsidRDefault="00EE7B4D" w:rsidP="00EE7B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10"/>
                      <w:lang w:val="uk-UA"/>
                    </w:rPr>
                  </w:pPr>
                </w:p>
                <w:p w:rsidR="00EE7B4D" w:rsidRDefault="00EE7B4D" w:rsidP="00EE7B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1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10"/>
                      <w:lang w:eastAsia="ru-RU"/>
                    </w:rPr>
                    <w:drawing>
                      <wp:inline distT="0" distB="0" distL="0" distR="0">
                        <wp:extent cx="951778" cy="1354347"/>
                        <wp:effectExtent l="19050" t="0" r="722" b="0"/>
                        <wp:docPr id="69" name="Рисунок 68" descr="41290295_737463056592152_953032773168267264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1290295_737463056592152_953032773168267264_n.jpg"/>
                                <pic:cNvPicPr/>
                              </pic:nvPicPr>
                              <pic:blipFill>
                                <a:blip r:embed="rId11"/>
                                <a:srcRect l="6702" t="30207" r="39069" b="2689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1778" cy="13543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Cs w:val="10"/>
                      <w:lang w:val="uk-UA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noProof/>
                      <w:szCs w:val="10"/>
                      <w:lang w:eastAsia="ru-RU"/>
                    </w:rPr>
                    <w:drawing>
                      <wp:inline distT="0" distB="0" distL="0" distR="0">
                        <wp:extent cx="1013952" cy="1351837"/>
                        <wp:effectExtent l="19050" t="0" r="0" b="0"/>
                        <wp:docPr id="70" name="Рисунок 69" descr="41286802_737458763259248_5969300914127765504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1286802_737458763259248_5969300914127765504_n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0019" cy="1359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7B4D" w:rsidRDefault="00EE7B4D" w:rsidP="00EE7B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10"/>
                      <w:lang w:val="uk-UA"/>
                    </w:rPr>
                  </w:pPr>
                </w:p>
                <w:p w:rsidR="00EE7B4D" w:rsidRPr="00684246" w:rsidRDefault="00EE7B4D" w:rsidP="00EE7B4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Cs w:val="10"/>
                      <w:lang w:val="uk-UA"/>
                    </w:rPr>
                  </w:pPr>
                  <w:r w:rsidRPr="00684246">
                    <w:rPr>
                      <w:rFonts w:ascii="Times New Roman" w:hAnsi="Times New Roman" w:cs="Times New Roman"/>
                      <w:szCs w:val="10"/>
                      <w:lang w:val="uk-UA"/>
                    </w:rPr>
                    <w:t>Учасники з США, Великобританії, Мальти, Австрії, Німеччини, Італії, Франції, Угорщини, Польщі та України об’єдналися для обговорення актуальних проблем теорії лінгвістики та вивчення іноземних мов.</w:t>
                  </w:r>
                </w:p>
                <w:p w:rsidR="00EE7B4D" w:rsidRPr="00960164" w:rsidRDefault="00EE7B4D" w:rsidP="00EE7B4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0D59B4" w:rsidRPr="00EE7B4D" w:rsidRDefault="000D59B4" w:rsidP="00EE7B4D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176.1pt;margin-top:8.25pt;width:183.25pt;height:771.7pt;z-index:251672576" filled="f" stroked="f">
            <v:textbox style="mso-next-textbox:#_x0000_s1052">
              <w:txbxContent>
                <w:p w:rsidR="00EE7B4D" w:rsidRDefault="00EE7B4D" w:rsidP="00EE7B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B54408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Семінар </w:t>
                  </w: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«</w:t>
                  </w:r>
                  <w:r w:rsidRPr="00B54408">
                    <w:rPr>
                      <w:rFonts w:ascii="Times New Roman" w:hAnsi="Times New Roman" w:cs="Times New Roman"/>
                      <w:b/>
                      <w:lang w:val="en-US"/>
                    </w:rPr>
                    <w:t>MULTILINGUAL EDUCATION IN UKRAINE</w:t>
                  </w: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»</w:t>
                  </w:r>
                </w:p>
                <w:p w:rsidR="00EE7B4D" w:rsidRDefault="00EE7B4D" w:rsidP="00EE7B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1835629" cy="1286501"/>
                        <wp:effectExtent l="19050" t="0" r="0" b="0"/>
                        <wp:docPr id="65" name="Рисунок 64" descr="43012796_1842760692497462_2789419390024548352_n-768x5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3012796_1842760692497462_2789419390024548352_n-768x576.jpg"/>
                                <pic:cNvPicPr/>
                              </pic:nvPicPr>
                              <pic:blipFill>
                                <a:blip r:embed="rId13"/>
                                <a:srcRect l="4759" t="15591" r="9288" b="42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5629" cy="12865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7B4D" w:rsidRPr="00B54408" w:rsidRDefault="00EE7B4D" w:rsidP="00EE7B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0B045B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19270" cy="114084"/>
                        <wp:effectExtent l="19050" t="0" r="0" b="0"/>
                        <wp:docPr id="6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Admin\Local Settings\Temporary Internet Files\Content.IE5\NLBF9A9G\rihard-Clock-Calendar-1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21709" cy="116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>28-29 вересня 2018 року</w:t>
                  </w:r>
                </w:p>
                <w:p w:rsidR="00EE7B4D" w:rsidRPr="00B54408" w:rsidRDefault="00EE7B4D" w:rsidP="00EE7B4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0B045B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35172" cy="135172"/>
                        <wp:effectExtent l="0" t="0" r="0" b="0"/>
                        <wp:docPr id="6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n-2457945_640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010" cy="133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>Запор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ізький національний університет</w:t>
                  </w:r>
                </w:p>
                <w:p w:rsidR="00EE7B4D" w:rsidRPr="00B54408" w:rsidRDefault="00EE7B4D" w:rsidP="00EE7B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E60974">
                    <w:rPr>
                      <w:rFonts w:ascii="Times New Roman" w:hAnsi="Times New Roman" w:cs="Times New Roman"/>
                      <w:b/>
                      <w:lang w:val="uk-UA"/>
                    </w:rPr>
                    <w:t>Учасники: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Луїс </w:t>
                  </w:r>
                  <w:proofErr w:type="spellStart"/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>Переа</w:t>
                  </w:r>
                  <w:proofErr w:type="spellEnd"/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(</w:t>
                  </w:r>
                  <w:r w:rsidRPr="00B54408">
                    <w:rPr>
                      <w:rFonts w:ascii="Times New Roman" w:hAnsi="Times New Roman" w:cs="Times New Roman"/>
                      <w:lang w:val="en-US"/>
                    </w:rPr>
                    <w:t>English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B54408">
                    <w:rPr>
                      <w:rFonts w:ascii="Times New Roman" w:hAnsi="Times New Roman" w:cs="Times New Roman"/>
                      <w:lang w:val="en-US"/>
                    </w:rPr>
                    <w:t>Language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B54408">
                    <w:rPr>
                      <w:rFonts w:ascii="Times New Roman" w:hAnsi="Times New Roman" w:cs="Times New Roman"/>
                      <w:lang w:val="en-US"/>
                    </w:rPr>
                    <w:t>Fellow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B54408">
                    <w:rPr>
                      <w:rFonts w:ascii="Times New Roman" w:hAnsi="Times New Roman" w:cs="Times New Roman"/>
                      <w:lang w:val="en-US"/>
                    </w:rPr>
                    <w:t>and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B54408">
                    <w:rPr>
                      <w:rFonts w:ascii="Times New Roman" w:hAnsi="Times New Roman" w:cs="Times New Roman"/>
                      <w:lang w:val="en-US"/>
                    </w:rPr>
                    <w:t>Lecturer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B54408">
                    <w:rPr>
                      <w:rFonts w:ascii="Times New Roman" w:hAnsi="Times New Roman" w:cs="Times New Roman"/>
                      <w:lang w:val="en-US"/>
                    </w:rPr>
                    <w:t>of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B54408">
                    <w:rPr>
                      <w:rFonts w:ascii="Times New Roman" w:hAnsi="Times New Roman" w:cs="Times New Roman"/>
                      <w:lang w:val="en-US"/>
                    </w:rPr>
                    <w:t>Applied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B54408">
                    <w:rPr>
                      <w:rFonts w:ascii="Times New Roman" w:hAnsi="Times New Roman" w:cs="Times New Roman"/>
                      <w:lang w:val="en-US"/>
                    </w:rPr>
                    <w:t>Linguistics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B54408">
                    <w:rPr>
                      <w:rFonts w:ascii="Times New Roman" w:hAnsi="Times New Roman" w:cs="Times New Roman"/>
                      <w:lang w:val="en-US"/>
                    </w:rPr>
                    <w:t>and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B54408">
                    <w:rPr>
                      <w:rFonts w:ascii="Times New Roman" w:hAnsi="Times New Roman" w:cs="Times New Roman"/>
                      <w:lang w:val="en-US"/>
                    </w:rPr>
                    <w:t>ESL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),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І.В. 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>Шевченко, студенти факультету іноземної філології</w:t>
                  </w:r>
                </w:p>
                <w:p w:rsidR="00EE7B4D" w:rsidRDefault="00EE7B4D" w:rsidP="00EE7B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Пан Луїс </w:t>
                  </w:r>
                  <w:proofErr w:type="spellStart"/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>Переа</w:t>
                  </w:r>
                  <w:proofErr w:type="spellEnd"/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доповідав за темою “</w:t>
                  </w:r>
                  <w:r w:rsidRPr="00B54408">
                    <w:rPr>
                      <w:rFonts w:ascii="Times New Roman" w:hAnsi="Times New Roman" w:cs="Times New Roman"/>
                      <w:lang w:val="en-US"/>
                    </w:rPr>
                    <w:t>Language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B54408">
                    <w:rPr>
                      <w:rFonts w:ascii="Times New Roman" w:hAnsi="Times New Roman" w:cs="Times New Roman"/>
                      <w:lang w:val="en-US"/>
                    </w:rPr>
                    <w:t>Situation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B54408">
                    <w:rPr>
                      <w:rFonts w:ascii="Times New Roman" w:hAnsi="Times New Roman" w:cs="Times New Roman"/>
                      <w:lang w:val="en-US"/>
                    </w:rPr>
                    <w:t>in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B54408">
                    <w:rPr>
                      <w:rFonts w:ascii="Times New Roman" w:hAnsi="Times New Roman" w:cs="Times New Roman"/>
                      <w:lang w:val="en-US"/>
                    </w:rPr>
                    <w:t>the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B54408">
                    <w:rPr>
                      <w:rFonts w:ascii="Times New Roman" w:hAnsi="Times New Roman" w:cs="Times New Roman"/>
                      <w:lang w:val="en-US"/>
                    </w:rPr>
                    <w:t>United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B54408">
                    <w:rPr>
                      <w:rFonts w:ascii="Times New Roman" w:hAnsi="Times New Roman" w:cs="Times New Roman"/>
                      <w:lang w:val="en-US"/>
                    </w:rPr>
                    <w:t>States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B54408">
                    <w:rPr>
                      <w:rFonts w:ascii="Times New Roman" w:hAnsi="Times New Roman" w:cs="Times New Roman"/>
                      <w:lang w:val="en-US"/>
                    </w:rPr>
                    <w:t>of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B54408">
                    <w:rPr>
                      <w:rFonts w:ascii="Times New Roman" w:hAnsi="Times New Roman" w:cs="Times New Roman"/>
                      <w:lang w:val="en-US"/>
                    </w:rPr>
                    <w:t>America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” щодо сучасного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поширення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мов у Сполучених Штатах, а також стану мов на межі зникнення по всьому світу. Разом з І.В.Шевченко було проведено </w:t>
                  </w:r>
                  <w:proofErr w:type="spellStart"/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>воркшоп</w:t>
                  </w:r>
                  <w:proofErr w:type="spellEnd"/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“</w:t>
                  </w:r>
                  <w:r w:rsidRPr="00B54408">
                    <w:rPr>
                      <w:rFonts w:ascii="Times New Roman" w:hAnsi="Times New Roman" w:cs="Times New Roman"/>
                      <w:lang w:val="en-US"/>
                    </w:rPr>
                    <w:t>Using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B54408">
                    <w:rPr>
                      <w:rFonts w:ascii="Times New Roman" w:hAnsi="Times New Roman" w:cs="Times New Roman"/>
                      <w:lang w:val="en-US"/>
                    </w:rPr>
                    <w:t>Drama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B54408">
                    <w:rPr>
                      <w:rFonts w:ascii="Times New Roman" w:hAnsi="Times New Roman" w:cs="Times New Roman"/>
                      <w:lang w:val="en-US"/>
                    </w:rPr>
                    <w:t>and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B54408">
                    <w:rPr>
                      <w:rFonts w:ascii="Times New Roman" w:hAnsi="Times New Roman" w:cs="Times New Roman"/>
                      <w:lang w:val="en-US"/>
                    </w:rPr>
                    <w:t>Improvisation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B54408">
                    <w:rPr>
                      <w:rFonts w:ascii="Times New Roman" w:hAnsi="Times New Roman" w:cs="Times New Roman"/>
                      <w:lang w:val="en-US"/>
                    </w:rPr>
                    <w:t>to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B54408">
                    <w:rPr>
                      <w:rFonts w:ascii="Times New Roman" w:hAnsi="Times New Roman" w:cs="Times New Roman"/>
                      <w:lang w:val="en-US"/>
                    </w:rPr>
                    <w:t>Teach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B54408">
                    <w:rPr>
                      <w:rFonts w:ascii="Times New Roman" w:hAnsi="Times New Roman" w:cs="Times New Roman"/>
                      <w:lang w:val="en-US"/>
                    </w:rPr>
                    <w:t>English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B54408">
                    <w:rPr>
                      <w:rFonts w:ascii="Times New Roman" w:hAnsi="Times New Roman" w:cs="Times New Roman"/>
                      <w:lang w:val="en-US"/>
                    </w:rPr>
                    <w:t>in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B54408">
                    <w:rPr>
                      <w:rFonts w:ascii="Times New Roman" w:hAnsi="Times New Roman" w:cs="Times New Roman"/>
                      <w:lang w:val="en-US"/>
                    </w:rPr>
                    <w:t>the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B54408">
                    <w:rPr>
                      <w:rFonts w:ascii="Times New Roman" w:hAnsi="Times New Roman" w:cs="Times New Roman"/>
                      <w:lang w:val="en-US"/>
                    </w:rPr>
                    <w:t>ESL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B54408">
                    <w:rPr>
                      <w:rFonts w:ascii="Times New Roman" w:hAnsi="Times New Roman" w:cs="Times New Roman"/>
                      <w:lang w:val="en-US"/>
                    </w:rPr>
                    <w:t>Ukrainian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B54408">
                    <w:rPr>
                      <w:rFonts w:ascii="Times New Roman" w:hAnsi="Times New Roman" w:cs="Times New Roman"/>
                      <w:lang w:val="en-US"/>
                    </w:rPr>
                    <w:t>Classroom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>”, під час якого було презентовано прийоми залучення вчителів та використання прийомів імпровізації. Викладачі поділилися досвідом створення драм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атичної вистави в університеті;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участь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взяла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також Марія </w:t>
                  </w:r>
                  <w:proofErr w:type="spellStart"/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>Калабуха</w:t>
                  </w:r>
                  <w:proofErr w:type="spellEnd"/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(246 група), яка як студентка поділилася досвідом участі у виставі. Пан </w:t>
                  </w:r>
                  <w:proofErr w:type="spellStart"/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>Переа</w:t>
                  </w:r>
                  <w:proofErr w:type="spellEnd"/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разом зі студентами магістратури Оксаною </w:t>
                  </w:r>
                  <w:proofErr w:type="spellStart"/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>Дашко</w:t>
                  </w:r>
                  <w:proofErr w:type="spellEnd"/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та Ольгою Нестеренко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(506а група) розпочали роботу 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над дослідженням «Мовна ситуація в Україні», беручи інтерв’ю у викладачів Запорізького національного університету. У рамках конференції студенти МНУ також відвідали ряд семінарів з питань </w:t>
                  </w:r>
                  <w:proofErr w:type="spellStart"/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>мультилінгвістичного</w:t>
                  </w:r>
                  <w:proofErr w:type="spellEnd"/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середовища, сучасних методів та теорій навчання іноземних мов, цифрової компетентності у контексті </w:t>
                  </w:r>
                  <w:r w:rsidRPr="00B54408">
                    <w:rPr>
                      <w:rFonts w:ascii="Times New Roman" w:hAnsi="Times New Roman" w:cs="Times New Roman"/>
                      <w:lang w:val="en-US"/>
                    </w:rPr>
                    <w:t>CLIL</w:t>
                  </w:r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, засобів </w:t>
                  </w:r>
                  <w:proofErr w:type="spellStart"/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>онлайн-навчання</w:t>
                  </w:r>
                  <w:proofErr w:type="spellEnd"/>
                  <w:r w:rsidRPr="00B54408">
                    <w:rPr>
                      <w:rFonts w:ascii="Times New Roman" w:hAnsi="Times New Roman" w:cs="Times New Roman"/>
                      <w:lang w:val="uk-UA"/>
                    </w:rPr>
                    <w:t xml:space="preserve"> тощо.</w:t>
                  </w:r>
                </w:p>
                <w:p w:rsidR="00EE7B4D" w:rsidRPr="00B54408" w:rsidRDefault="00EE7B4D" w:rsidP="00EE7B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73651" cy="1164566"/>
                        <wp:effectExtent l="19050" t="0" r="7549" b="0"/>
                        <wp:docPr id="66" name="Рисунок 65" descr="42989833_1842760069164191_6582007436608012288_n-768x5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2989833_1842760069164191_6582007436608012288_n-768x576.jpg"/>
                                <pic:cNvPicPr/>
                              </pic:nvPicPr>
                              <pic:blipFill>
                                <a:blip r:embed="rId14"/>
                                <a:srcRect t="27419" r="76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3651" cy="11645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7B4D" w:rsidRPr="00B54408" w:rsidRDefault="00EE7B4D" w:rsidP="00EE7B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C77A4F" w:rsidRPr="00EE7B4D" w:rsidRDefault="00C77A4F" w:rsidP="00EE7B4D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5.1pt;margin-top:-20.55pt;width:171.45pt;height:21.45pt;z-index:251661312;mso-width-relative:margin;mso-height-relative:margin" stroked="f">
            <v:fill opacity="0"/>
            <v:textbox style="mso-next-textbox:#_x0000_s1028">
              <w:txbxContent>
                <w:p w:rsidR="0093662C" w:rsidRPr="003320A8" w:rsidRDefault="0093662C" w:rsidP="0093662C">
                  <w:pPr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вересень-жовтень</w:t>
                  </w:r>
                  <w:r>
                    <w:rPr>
                      <w:i/>
                    </w:rPr>
                    <w:t xml:space="preserve"> 201</w:t>
                  </w:r>
                  <w:r>
                    <w:rPr>
                      <w:i/>
                      <w:lang w:val="uk-UA"/>
                    </w:rPr>
                    <w:t>8</w:t>
                  </w:r>
                </w:p>
                <w:p w:rsidR="006A419F" w:rsidRPr="0093662C" w:rsidRDefault="006A419F" w:rsidP="0093662C"/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margin-left:-19.8pt;margin-top:-17.1pt;width:15.45pt;height:17pt;z-index:251659264;v-text-anchor:middle" fillcolor="#8db3e2 [1311]" stroked="f">
            <v:textbox style="mso-next-textbox:#_x0000_s1027" inset="0,0,0,0">
              <w:txbxContent>
                <w:p w:rsidR="00452DBD" w:rsidRPr="00A37C00" w:rsidRDefault="00A37C00" w:rsidP="00452DB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19.8pt;margin-top:786.9pt;width:575.7pt;height:17.25pt;z-index:251665408;v-text-anchor:middle" fillcolor="#8db3e2 [1311]" stroked="f">
            <v:textbox style="mso-next-textbox:#_x0000_s1031" inset="0,0,0,0">
              <w:txbxContent>
                <w:p w:rsidR="0072244B" w:rsidRPr="0072244B" w:rsidRDefault="00667DF8" w:rsidP="0072244B">
                  <w:pPr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Факультет іноземної філології МНУ</w:t>
                  </w:r>
                  <w:r w:rsidR="0072244B" w:rsidRPr="0072244B">
                    <w:rPr>
                      <w:i/>
                      <w:lang w:val="uk-UA"/>
                    </w:rPr>
                    <w:t xml:space="preserve"> </w:t>
                  </w:r>
                  <w:r>
                    <w:rPr>
                      <w:i/>
                      <w:lang w:val="uk-UA"/>
                    </w:rPr>
                    <w:t>ім.</w:t>
                  </w:r>
                  <w:r w:rsidR="0072244B" w:rsidRPr="0072244B">
                    <w:rPr>
                      <w:i/>
                      <w:lang w:val="uk-UA"/>
                    </w:rPr>
                    <w:t xml:space="preserve"> В.О. Сухомлинського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9" type="#_x0000_t202" style="position:absolute;margin-left:345.55pt;margin-top:-22.35pt;width:214.7pt;height:32.65pt;z-index:251663360;mso-width-percent:400;mso-height-percent:200;mso-width-percent:400;mso-height-percent:200;mso-width-relative:margin;mso-height-relative:margin" stroked="f">
            <v:fill opacity="0"/>
            <v:textbox style="mso-next-textbox:#_x0000_s1029;mso-fit-shape-to-text:t">
              <w:txbxContent>
                <w:p w:rsidR="006A419F" w:rsidRPr="00452DBD" w:rsidRDefault="00667DF8" w:rsidP="006A419F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  <w:lang w:val="en-US"/>
                    </w:rPr>
                    <w:t>fif.mdu.edu</w:t>
                  </w:r>
                  <w:r w:rsidR="006A419F" w:rsidRPr="00452DBD">
                    <w:rPr>
                      <w:i/>
                      <w:lang w:val="en-US"/>
                    </w:rPr>
                    <w:t>.ua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6" style="position:absolute;margin-left:-19.8pt;margin-top:-2.85pt;width:575.7pt;height:4.5pt;z-index:251658240" fillcolor="#8db3e2 [1311]" stroked="f"/>
        </w:pict>
      </w:r>
      <w:r w:rsidR="0094770F">
        <w:tab/>
      </w:r>
    </w:p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0E6741" w:rsidRPr="000D200D" w:rsidRDefault="000E6741" w:rsidP="007F63A1">
      <w:pPr>
        <w:tabs>
          <w:tab w:val="left" w:pos="4906"/>
        </w:tabs>
        <w:rPr>
          <w:lang w:val="uk-UA"/>
        </w:rPr>
      </w:pPr>
    </w:p>
    <w:sectPr w:rsidR="000E6741" w:rsidRPr="000D200D" w:rsidSect="00D063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637C"/>
    <w:rsid w:val="000032BD"/>
    <w:rsid w:val="0001792E"/>
    <w:rsid w:val="000211DE"/>
    <w:rsid w:val="00027B49"/>
    <w:rsid w:val="00040DA1"/>
    <w:rsid w:val="0004409B"/>
    <w:rsid w:val="00070DDA"/>
    <w:rsid w:val="000712B1"/>
    <w:rsid w:val="00094712"/>
    <w:rsid w:val="000A00A0"/>
    <w:rsid w:val="000B7B06"/>
    <w:rsid w:val="000D200D"/>
    <w:rsid w:val="000D59B4"/>
    <w:rsid w:val="000D61B6"/>
    <w:rsid w:val="000E0551"/>
    <w:rsid w:val="000E06CD"/>
    <w:rsid w:val="000E6741"/>
    <w:rsid w:val="000E71B8"/>
    <w:rsid w:val="000F61D0"/>
    <w:rsid w:val="000F6FA6"/>
    <w:rsid w:val="0011060D"/>
    <w:rsid w:val="001110C8"/>
    <w:rsid w:val="00115DA5"/>
    <w:rsid w:val="00121950"/>
    <w:rsid w:val="001222DC"/>
    <w:rsid w:val="001258D2"/>
    <w:rsid w:val="0012617E"/>
    <w:rsid w:val="0013485C"/>
    <w:rsid w:val="001441EC"/>
    <w:rsid w:val="00155526"/>
    <w:rsid w:val="00165B2F"/>
    <w:rsid w:val="00177977"/>
    <w:rsid w:val="001870E9"/>
    <w:rsid w:val="001907FB"/>
    <w:rsid w:val="001A2C59"/>
    <w:rsid w:val="001A683A"/>
    <w:rsid w:val="001B3FA9"/>
    <w:rsid w:val="001B51DB"/>
    <w:rsid w:val="001C229A"/>
    <w:rsid w:val="001D0EFD"/>
    <w:rsid w:val="001D2EC4"/>
    <w:rsid w:val="001E0FE8"/>
    <w:rsid w:val="001E1AAE"/>
    <w:rsid w:val="001E2967"/>
    <w:rsid w:val="001E566B"/>
    <w:rsid w:val="001F63EB"/>
    <w:rsid w:val="00204AEA"/>
    <w:rsid w:val="0021473F"/>
    <w:rsid w:val="0021499A"/>
    <w:rsid w:val="0021654C"/>
    <w:rsid w:val="0021752F"/>
    <w:rsid w:val="00227903"/>
    <w:rsid w:val="00231931"/>
    <w:rsid w:val="00236D43"/>
    <w:rsid w:val="00237092"/>
    <w:rsid w:val="00241736"/>
    <w:rsid w:val="00250FE4"/>
    <w:rsid w:val="002522E4"/>
    <w:rsid w:val="002547D7"/>
    <w:rsid w:val="002616EB"/>
    <w:rsid w:val="002654D7"/>
    <w:rsid w:val="002714F8"/>
    <w:rsid w:val="00271BF7"/>
    <w:rsid w:val="00277804"/>
    <w:rsid w:val="0028091A"/>
    <w:rsid w:val="002869EC"/>
    <w:rsid w:val="002939F5"/>
    <w:rsid w:val="002A23CF"/>
    <w:rsid w:val="002A595B"/>
    <w:rsid w:val="002A68C7"/>
    <w:rsid w:val="002A7259"/>
    <w:rsid w:val="002B7071"/>
    <w:rsid w:val="002D17FB"/>
    <w:rsid w:val="002D3AB4"/>
    <w:rsid w:val="002E5EBB"/>
    <w:rsid w:val="002E5F04"/>
    <w:rsid w:val="00300412"/>
    <w:rsid w:val="00325035"/>
    <w:rsid w:val="00325973"/>
    <w:rsid w:val="00325B44"/>
    <w:rsid w:val="0033093D"/>
    <w:rsid w:val="003449E6"/>
    <w:rsid w:val="003456A6"/>
    <w:rsid w:val="0036106C"/>
    <w:rsid w:val="003618F6"/>
    <w:rsid w:val="00371901"/>
    <w:rsid w:val="00372B9E"/>
    <w:rsid w:val="00374B2C"/>
    <w:rsid w:val="003860B9"/>
    <w:rsid w:val="003873AA"/>
    <w:rsid w:val="003D54FE"/>
    <w:rsid w:val="003D6581"/>
    <w:rsid w:val="003E7D0B"/>
    <w:rsid w:val="003F5BFB"/>
    <w:rsid w:val="003F6F30"/>
    <w:rsid w:val="004029FF"/>
    <w:rsid w:val="00406A56"/>
    <w:rsid w:val="00421BFC"/>
    <w:rsid w:val="0042591F"/>
    <w:rsid w:val="0043099F"/>
    <w:rsid w:val="00432607"/>
    <w:rsid w:val="00437611"/>
    <w:rsid w:val="004445E2"/>
    <w:rsid w:val="00452DBD"/>
    <w:rsid w:val="0045448D"/>
    <w:rsid w:val="004553AE"/>
    <w:rsid w:val="0047206A"/>
    <w:rsid w:val="0047325D"/>
    <w:rsid w:val="00473B4D"/>
    <w:rsid w:val="0048492B"/>
    <w:rsid w:val="00487302"/>
    <w:rsid w:val="004A6038"/>
    <w:rsid w:val="004C4019"/>
    <w:rsid w:val="004E26B5"/>
    <w:rsid w:val="00505B6A"/>
    <w:rsid w:val="0052077A"/>
    <w:rsid w:val="00521C2D"/>
    <w:rsid w:val="00527C18"/>
    <w:rsid w:val="00534DA0"/>
    <w:rsid w:val="0054696A"/>
    <w:rsid w:val="00547726"/>
    <w:rsid w:val="00550BF8"/>
    <w:rsid w:val="005537D3"/>
    <w:rsid w:val="005566DD"/>
    <w:rsid w:val="005600EF"/>
    <w:rsid w:val="00561B9E"/>
    <w:rsid w:val="00571977"/>
    <w:rsid w:val="00572882"/>
    <w:rsid w:val="00573B9B"/>
    <w:rsid w:val="00580E85"/>
    <w:rsid w:val="00581E52"/>
    <w:rsid w:val="0058470D"/>
    <w:rsid w:val="00585134"/>
    <w:rsid w:val="005940CC"/>
    <w:rsid w:val="005957D4"/>
    <w:rsid w:val="00597822"/>
    <w:rsid w:val="005C0968"/>
    <w:rsid w:val="005C5C91"/>
    <w:rsid w:val="005D1F57"/>
    <w:rsid w:val="005D4D92"/>
    <w:rsid w:val="005E05A5"/>
    <w:rsid w:val="005E1808"/>
    <w:rsid w:val="006207DB"/>
    <w:rsid w:val="006237C7"/>
    <w:rsid w:val="00630558"/>
    <w:rsid w:val="00637707"/>
    <w:rsid w:val="006430A4"/>
    <w:rsid w:val="00643582"/>
    <w:rsid w:val="00644CE0"/>
    <w:rsid w:val="00667DF8"/>
    <w:rsid w:val="0067229F"/>
    <w:rsid w:val="006815C5"/>
    <w:rsid w:val="0068258C"/>
    <w:rsid w:val="006917EF"/>
    <w:rsid w:val="00692BC7"/>
    <w:rsid w:val="006A419F"/>
    <w:rsid w:val="006A425F"/>
    <w:rsid w:val="006B1984"/>
    <w:rsid w:val="006B2120"/>
    <w:rsid w:val="006B6336"/>
    <w:rsid w:val="006C2EB9"/>
    <w:rsid w:val="006E1102"/>
    <w:rsid w:val="006E7126"/>
    <w:rsid w:val="006F308C"/>
    <w:rsid w:val="006F45EA"/>
    <w:rsid w:val="006F6848"/>
    <w:rsid w:val="006F7D3A"/>
    <w:rsid w:val="00701E74"/>
    <w:rsid w:val="00702BB3"/>
    <w:rsid w:val="007108FE"/>
    <w:rsid w:val="0072244B"/>
    <w:rsid w:val="007532DD"/>
    <w:rsid w:val="00772732"/>
    <w:rsid w:val="00780AEE"/>
    <w:rsid w:val="00794B8B"/>
    <w:rsid w:val="00795D46"/>
    <w:rsid w:val="007A17F1"/>
    <w:rsid w:val="007A2659"/>
    <w:rsid w:val="007B48AB"/>
    <w:rsid w:val="007B5060"/>
    <w:rsid w:val="007D45F2"/>
    <w:rsid w:val="007E35B7"/>
    <w:rsid w:val="007E6973"/>
    <w:rsid w:val="007F63A1"/>
    <w:rsid w:val="007F7E2A"/>
    <w:rsid w:val="0080286D"/>
    <w:rsid w:val="00816162"/>
    <w:rsid w:val="00816FD8"/>
    <w:rsid w:val="00834A54"/>
    <w:rsid w:val="00837238"/>
    <w:rsid w:val="00837933"/>
    <w:rsid w:val="00846217"/>
    <w:rsid w:val="00846A14"/>
    <w:rsid w:val="00852CF3"/>
    <w:rsid w:val="008656CE"/>
    <w:rsid w:val="00870DAB"/>
    <w:rsid w:val="00875AEE"/>
    <w:rsid w:val="00881CEF"/>
    <w:rsid w:val="008A5711"/>
    <w:rsid w:val="008F1054"/>
    <w:rsid w:val="008F1FDF"/>
    <w:rsid w:val="008F4891"/>
    <w:rsid w:val="00903708"/>
    <w:rsid w:val="00904499"/>
    <w:rsid w:val="00907F18"/>
    <w:rsid w:val="00910C2C"/>
    <w:rsid w:val="0093662C"/>
    <w:rsid w:val="0093718B"/>
    <w:rsid w:val="0094770F"/>
    <w:rsid w:val="0095341B"/>
    <w:rsid w:val="00964D24"/>
    <w:rsid w:val="00980E13"/>
    <w:rsid w:val="00982E7C"/>
    <w:rsid w:val="0098312B"/>
    <w:rsid w:val="00991FD7"/>
    <w:rsid w:val="009944A0"/>
    <w:rsid w:val="009A4FB7"/>
    <w:rsid w:val="009B0C7C"/>
    <w:rsid w:val="009B7102"/>
    <w:rsid w:val="009D5B4E"/>
    <w:rsid w:val="009E27AF"/>
    <w:rsid w:val="009E6947"/>
    <w:rsid w:val="009F205D"/>
    <w:rsid w:val="00A1157D"/>
    <w:rsid w:val="00A13113"/>
    <w:rsid w:val="00A16113"/>
    <w:rsid w:val="00A21AFA"/>
    <w:rsid w:val="00A3437D"/>
    <w:rsid w:val="00A35375"/>
    <w:rsid w:val="00A37C00"/>
    <w:rsid w:val="00A4087F"/>
    <w:rsid w:val="00A54C0C"/>
    <w:rsid w:val="00A57316"/>
    <w:rsid w:val="00A63445"/>
    <w:rsid w:val="00A64C05"/>
    <w:rsid w:val="00A736D9"/>
    <w:rsid w:val="00A7787A"/>
    <w:rsid w:val="00A8046C"/>
    <w:rsid w:val="00A80F6B"/>
    <w:rsid w:val="00A8180D"/>
    <w:rsid w:val="00A8287B"/>
    <w:rsid w:val="00A9476B"/>
    <w:rsid w:val="00AA63E4"/>
    <w:rsid w:val="00AA6CE1"/>
    <w:rsid w:val="00AC75C7"/>
    <w:rsid w:val="00AD00CB"/>
    <w:rsid w:val="00AD3404"/>
    <w:rsid w:val="00AE0D48"/>
    <w:rsid w:val="00AE1B02"/>
    <w:rsid w:val="00B06709"/>
    <w:rsid w:val="00B241A4"/>
    <w:rsid w:val="00B249C0"/>
    <w:rsid w:val="00B2561B"/>
    <w:rsid w:val="00B25E27"/>
    <w:rsid w:val="00B26837"/>
    <w:rsid w:val="00B27BE6"/>
    <w:rsid w:val="00B42B3B"/>
    <w:rsid w:val="00B446ED"/>
    <w:rsid w:val="00B50611"/>
    <w:rsid w:val="00B53534"/>
    <w:rsid w:val="00B63A6E"/>
    <w:rsid w:val="00B66923"/>
    <w:rsid w:val="00B769B1"/>
    <w:rsid w:val="00B772EA"/>
    <w:rsid w:val="00B772F2"/>
    <w:rsid w:val="00B80910"/>
    <w:rsid w:val="00B97F4B"/>
    <w:rsid w:val="00BA55A3"/>
    <w:rsid w:val="00BB006B"/>
    <w:rsid w:val="00BB60E8"/>
    <w:rsid w:val="00BC49D5"/>
    <w:rsid w:val="00BD20B3"/>
    <w:rsid w:val="00BD27E7"/>
    <w:rsid w:val="00BE0523"/>
    <w:rsid w:val="00BF21A2"/>
    <w:rsid w:val="00BF2BAF"/>
    <w:rsid w:val="00BF7205"/>
    <w:rsid w:val="00BF7989"/>
    <w:rsid w:val="00BF7D67"/>
    <w:rsid w:val="00C048C5"/>
    <w:rsid w:val="00C060B7"/>
    <w:rsid w:val="00C06381"/>
    <w:rsid w:val="00C10A48"/>
    <w:rsid w:val="00C16433"/>
    <w:rsid w:val="00C1701E"/>
    <w:rsid w:val="00C232E3"/>
    <w:rsid w:val="00C300D7"/>
    <w:rsid w:val="00C318EF"/>
    <w:rsid w:val="00C35DC4"/>
    <w:rsid w:val="00C3644A"/>
    <w:rsid w:val="00C365AE"/>
    <w:rsid w:val="00C53145"/>
    <w:rsid w:val="00C5681D"/>
    <w:rsid w:val="00C643C4"/>
    <w:rsid w:val="00C77A4F"/>
    <w:rsid w:val="00C80C3B"/>
    <w:rsid w:val="00C83F46"/>
    <w:rsid w:val="00C9342B"/>
    <w:rsid w:val="00C96CCB"/>
    <w:rsid w:val="00CA114D"/>
    <w:rsid w:val="00CA6228"/>
    <w:rsid w:val="00CB1B38"/>
    <w:rsid w:val="00CB334F"/>
    <w:rsid w:val="00CC299D"/>
    <w:rsid w:val="00CC754D"/>
    <w:rsid w:val="00CD17A1"/>
    <w:rsid w:val="00CD6D30"/>
    <w:rsid w:val="00CD74E4"/>
    <w:rsid w:val="00CE3AD2"/>
    <w:rsid w:val="00CE5529"/>
    <w:rsid w:val="00CF1665"/>
    <w:rsid w:val="00D0637C"/>
    <w:rsid w:val="00D10D77"/>
    <w:rsid w:val="00D204EE"/>
    <w:rsid w:val="00D50BCA"/>
    <w:rsid w:val="00D51089"/>
    <w:rsid w:val="00D675E9"/>
    <w:rsid w:val="00D703B8"/>
    <w:rsid w:val="00D974AE"/>
    <w:rsid w:val="00DA1E5C"/>
    <w:rsid w:val="00DB410C"/>
    <w:rsid w:val="00DC1507"/>
    <w:rsid w:val="00DC2664"/>
    <w:rsid w:val="00DC2FB8"/>
    <w:rsid w:val="00DC7A30"/>
    <w:rsid w:val="00DD189A"/>
    <w:rsid w:val="00DF49D7"/>
    <w:rsid w:val="00E03675"/>
    <w:rsid w:val="00E073E5"/>
    <w:rsid w:val="00E32D13"/>
    <w:rsid w:val="00E41B40"/>
    <w:rsid w:val="00E55A72"/>
    <w:rsid w:val="00E65197"/>
    <w:rsid w:val="00E81082"/>
    <w:rsid w:val="00EA674A"/>
    <w:rsid w:val="00EB13A7"/>
    <w:rsid w:val="00EB786C"/>
    <w:rsid w:val="00ED5921"/>
    <w:rsid w:val="00EE1991"/>
    <w:rsid w:val="00EE4293"/>
    <w:rsid w:val="00EE7B4D"/>
    <w:rsid w:val="00EF3EE5"/>
    <w:rsid w:val="00F0149F"/>
    <w:rsid w:val="00F023D5"/>
    <w:rsid w:val="00F02891"/>
    <w:rsid w:val="00F1442E"/>
    <w:rsid w:val="00F21681"/>
    <w:rsid w:val="00F32C7F"/>
    <w:rsid w:val="00F34A45"/>
    <w:rsid w:val="00F41120"/>
    <w:rsid w:val="00F75D10"/>
    <w:rsid w:val="00F80E94"/>
    <w:rsid w:val="00F833A2"/>
    <w:rsid w:val="00F83583"/>
    <w:rsid w:val="00F838F8"/>
    <w:rsid w:val="00F853EE"/>
    <w:rsid w:val="00FA0F8C"/>
    <w:rsid w:val="00FB0F11"/>
    <w:rsid w:val="00FD314D"/>
    <w:rsid w:val="00FD55C7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none [660]" stroke="f">
      <v:fill color="none [660]" opacity="39322f"/>
      <v:stroke on="f"/>
      <o:colormru v:ext="edit" colors="#06f,#009,blue"/>
      <o:colormenu v:ext="edit" fillcolor="none [240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1"/>
  </w:style>
  <w:style w:type="paragraph" w:styleId="1">
    <w:name w:val="heading 1"/>
    <w:basedOn w:val="a"/>
    <w:link w:val="10"/>
    <w:uiPriority w:val="9"/>
    <w:qFormat/>
    <w:rsid w:val="00300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0B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7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63A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04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300412"/>
  </w:style>
  <w:style w:type="character" w:styleId="a7">
    <w:name w:val="Hyperlink"/>
    <w:basedOn w:val="a0"/>
    <w:uiPriority w:val="99"/>
    <w:unhideWhenUsed/>
    <w:rsid w:val="00550BF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50B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817DA-5035-43B5-8343-37FB449E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2016-12-13T20:08:00Z</dcterms:created>
  <dcterms:modified xsi:type="dcterms:W3CDTF">2018-10-25T13:38:00Z</dcterms:modified>
</cp:coreProperties>
</file>