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07" w:rsidRDefault="00D17107" w:rsidP="0094770F">
      <w:pPr>
        <w:tabs>
          <w:tab w:val="right" w:pos="10772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5223043</wp:posOffset>
            </wp:positionH>
            <wp:positionV relativeFrom="paragraph">
              <wp:posOffset>5574929</wp:posOffset>
            </wp:positionV>
            <wp:extent cx="1913267" cy="3174337"/>
            <wp:effectExtent l="19050" t="0" r="0" b="0"/>
            <wp:wrapNone/>
            <wp:docPr id="4" name="Рисунок 1" descr="6 Мороз Т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Мороз Т.А..jpg"/>
                    <pic:cNvPicPr/>
                  </pic:nvPicPr>
                  <pic:blipFill>
                    <a:blip r:embed="rId4" cstate="print"/>
                    <a:srcRect t="848" r="23860" b="47840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174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7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6.05pt;margin-top:79.65pt;width:420.55pt;height:276pt;z-index:251672576;mso-position-horizontal-relative:text;mso-position-vertical-relative:text;mso-width-relative:margin;mso-height-relative:margin" fillcolor="#dbe5f1 [660]" stroked="f">
            <v:textbox style="mso-next-textbox:#_x0000_s1038">
              <w:txbxContent>
                <w:p w:rsidR="002F724B" w:rsidRPr="002F724B" w:rsidRDefault="002F724B" w:rsidP="002F724B">
                  <w:pPr>
                    <w:ind w:firstLine="284"/>
                    <w:jc w:val="both"/>
                    <w:rPr>
                      <w:szCs w:val="28"/>
                      <w:lang w:val="uk-UA"/>
                    </w:rPr>
                  </w:pPr>
                  <w:r w:rsidRPr="002F724B">
                    <w:rPr>
                      <w:b/>
                      <w:szCs w:val="28"/>
                      <w:lang w:val="uk-UA"/>
                    </w:rPr>
                    <w:t>Козак Н.І.</w:t>
                  </w:r>
                  <w:r>
                    <w:rPr>
                      <w:szCs w:val="28"/>
                      <w:lang w:val="uk-UA"/>
                    </w:rPr>
                    <w:t xml:space="preserve"> народилася 4 грудня 1967 р.</w:t>
                  </w:r>
                  <w:r w:rsidRPr="002F724B">
                    <w:rPr>
                      <w:szCs w:val="28"/>
                      <w:lang w:val="uk-UA"/>
                    </w:rPr>
                    <w:t xml:space="preserve"> У 1991 році закінчила Одеський державний університет ім. І.І. Мечникова, спеціальність за дипломом – філолог, викладач німецької мови та літератури. </w:t>
                  </w:r>
                </w:p>
                <w:p w:rsidR="002F724B" w:rsidRPr="002F724B" w:rsidRDefault="002F724B" w:rsidP="002F724B">
                  <w:pPr>
                    <w:ind w:firstLine="284"/>
                    <w:jc w:val="both"/>
                    <w:rPr>
                      <w:szCs w:val="28"/>
                      <w:lang w:val="uk-UA"/>
                    </w:rPr>
                  </w:pPr>
                  <w:r w:rsidRPr="002F724B">
                    <w:rPr>
                      <w:szCs w:val="28"/>
                      <w:lang w:val="uk-UA"/>
                    </w:rPr>
                    <w:t>Надія Ігорівна працювала на кафедрі</w:t>
                  </w:r>
                  <w:r>
                    <w:rPr>
                      <w:szCs w:val="28"/>
                      <w:lang w:val="uk-UA"/>
                    </w:rPr>
                    <w:t xml:space="preserve"> німецької філології</w:t>
                  </w:r>
                  <w:r w:rsidRPr="002F724B">
                    <w:rPr>
                      <w:szCs w:val="28"/>
                      <w:lang w:val="uk-UA"/>
                    </w:rPr>
                    <w:t xml:space="preserve"> з 1999</w:t>
                  </w:r>
                  <w:r>
                    <w:rPr>
                      <w:szCs w:val="28"/>
                      <w:lang w:val="uk-UA"/>
                    </w:rPr>
                    <w:t xml:space="preserve"> по 2009 рр</w:t>
                  </w:r>
                  <w:r w:rsidRPr="002F724B">
                    <w:rPr>
                      <w:szCs w:val="28"/>
                      <w:lang w:val="uk-UA"/>
                    </w:rPr>
                    <w:t xml:space="preserve">. Обіймала посади викладача, старшого викладача, у 2007 році захистила кандидатську дисертацію за темою </w:t>
                  </w:r>
                  <w:r w:rsidRPr="002F724B">
                    <w:rPr>
                      <w:b/>
                      <w:szCs w:val="28"/>
                      <w:lang w:val="uk-UA"/>
                    </w:rPr>
                    <w:t>«Лексико-семантична група слів «рослинний світ» у німецькій мові: діахронічний аспект»</w:t>
                  </w:r>
                  <w:r w:rsidRPr="002F724B">
                    <w:rPr>
                      <w:szCs w:val="28"/>
                      <w:lang w:val="uk-UA"/>
                    </w:rPr>
                    <w:t xml:space="preserve"> та отримала вчений ступінь кандидата філологічних наук. З 2008 р. –</w:t>
                  </w:r>
                  <w:r>
                    <w:rPr>
                      <w:szCs w:val="28"/>
                      <w:lang w:val="uk-UA"/>
                    </w:rPr>
                    <w:t xml:space="preserve"> доцент кафедри.</w:t>
                  </w:r>
                </w:p>
                <w:p w:rsidR="002F724B" w:rsidRPr="002F724B" w:rsidRDefault="002F724B" w:rsidP="002F724B">
                  <w:pPr>
                    <w:ind w:firstLine="284"/>
                    <w:jc w:val="both"/>
                    <w:rPr>
                      <w:szCs w:val="28"/>
                      <w:lang w:val="uk-UA"/>
                    </w:rPr>
                  </w:pPr>
                  <w:r w:rsidRPr="002F724B">
                    <w:rPr>
                      <w:szCs w:val="28"/>
                      <w:lang w:val="uk-UA"/>
                    </w:rPr>
                    <w:tab/>
                    <w:t>На факультеті іноземної філології Козак Н.І. викладала теоретичні та практичні курси. Надруковано більше 30 наукових праць.</w:t>
                  </w:r>
                  <w:r w:rsidRPr="00D7733E">
                    <w:rPr>
                      <w:noProof/>
                      <w:lang w:val="uk-UA" w:eastAsia="ru-RU"/>
                    </w:rPr>
                    <w:t xml:space="preserve"> </w:t>
                  </w:r>
                </w:p>
                <w:p w:rsidR="002F724B" w:rsidRDefault="002F724B" w:rsidP="002F724B">
                  <w:pPr>
                    <w:ind w:firstLine="284"/>
                    <w:jc w:val="both"/>
                    <w:rPr>
                      <w:szCs w:val="28"/>
                      <w:lang w:val="uk-UA"/>
                    </w:rPr>
                  </w:pPr>
                  <w:r w:rsidRPr="002F724B">
                    <w:rPr>
                      <w:szCs w:val="28"/>
                      <w:lang w:val="uk-UA"/>
                    </w:rPr>
                    <w:t xml:space="preserve">       </w:t>
                  </w:r>
                  <w:r w:rsidRPr="002F724B">
                    <w:rPr>
                      <w:szCs w:val="28"/>
                      <w:lang w:val="uk-UA"/>
                    </w:rPr>
                    <w:tab/>
                    <w:t xml:space="preserve">Очолювала </w:t>
                  </w:r>
                  <w:r w:rsidRPr="002F724B">
                    <w:rPr>
                      <w:b/>
                      <w:szCs w:val="28"/>
                      <w:lang w:val="uk-UA"/>
                    </w:rPr>
                    <w:t xml:space="preserve">«Центр німецької мови та інформації», </w:t>
                  </w:r>
                  <w:r w:rsidRPr="002F724B">
                    <w:rPr>
                      <w:szCs w:val="28"/>
                      <w:lang w:val="uk-UA"/>
                    </w:rPr>
                    <w:t>згідно з планом роботи кафедри організовувала проведення семінарів разом з Гете-Інститутом та ДААД для викладачів та студентів університету.</w:t>
                  </w:r>
                </w:p>
                <w:p w:rsidR="002F724B" w:rsidRPr="002F724B" w:rsidRDefault="002F724B" w:rsidP="002F724B">
                  <w:pPr>
                    <w:ind w:firstLine="284"/>
                    <w:jc w:val="both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З </w:t>
                  </w:r>
                  <w:r w:rsidRPr="002F724B">
                    <w:rPr>
                      <w:b/>
                      <w:szCs w:val="28"/>
                      <w:lang w:val="uk-UA"/>
                    </w:rPr>
                    <w:t>серпня 2013 року призначена на посаду декана</w:t>
                  </w:r>
                  <w:r>
                    <w:rPr>
                      <w:szCs w:val="28"/>
                      <w:lang w:val="uk-UA"/>
                    </w:rPr>
                    <w:t xml:space="preserve"> факультету іноземної філології МНУ ім. В.О. Сухомлинського</w:t>
                  </w:r>
                </w:p>
              </w:txbxContent>
            </v:textbox>
          </v:shape>
        </w:pict>
      </w:r>
      <w:r w:rsidR="00D217A1">
        <w:rPr>
          <w:noProof/>
        </w:rPr>
        <w:pict>
          <v:shape id="_x0000_s1052" type="#_x0000_t202" style="position:absolute;margin-left:-16.05pt;margin-top:439.25pt;width:420.55pt;height:261.75pt;z-index:251689984;mso-position-horizontal-relative:text;mso-position-vertical-relative:text;mso-width-relative:margin;mso-height-relative:margin" fillcolor="#dbe5f1 [660]" stroked="f">
            <v:textbox>
              <w:txbxContent>
                <w:p w:rsidR="002F724B" w:rsidRPr="002F724B" w:rsidRDefault="002F724B" w:rsidP="002F724B">
                  <w:pPr>
                    <w:pStyle w:val="a5"/>
                    <w:spacing w:line="276" w:lineRule="auto"/>
                    <w:ind w:firstLine="284"/>
                    <w:jc w:val="both"/>
                    <w:rPr>
                      <w:rFonts w:asciiTheme="minorHAnsi" w:hAnsiTheme="minorHAnsi"/>
                      <w:b w:val="0"/>
                      <w:spacing w:val="-6"/>
                      <w:sz w:val="22"/>
                      <w:szCs w:val="28"/>
                      <w:lang w:val="uk-UA"/>
                    </w:rPr>
                  </w:pPr>
                  <w:r w:rsidRPr="002F724B">
                    <w:rPr>
                      <w:rFonts w:asciiTheme="minorHAnsi" w:hAnsiTheme="minorHAnsi"/>
                      <w:spacing w:val="-6"/>
                      <w:sz w:val="22"/>
                      <w:szCs w:val="28"/>
                      <w:lang w:val="uk-UA"/>
                    </w:rPr>
                    <w:t>Мороз Т.О.</w:t>
                  </w:r>
                  <w:r w:rsidRPr="002F724B">
                    <w:rPr>
                      <w:rFonts w:asciiTheme="minorHAnsi" w:hAnsiTheme="minorHAnsi"/>
                      <w:b w:val="0"/>
                      <w:spacing w:val="-6"/>
                      <w:sz w:val="22"/>
                      <w:szCs w:val="28"/>
                      <w:lang w:val="uk-UA"/>
                    </w:rPr>
                    <w:t xml:space="preserve"> закінчила у 1994 р. Миколаївський державний педагогічний інститут ім. В. Г. Бєлінського, після чого була залишена для роботи на посаді викладача кафедри іноземних мов.</w:t>
                  </w:r>
                </w:p>
                <w:p w:rsidR="002F724B" w:rsidRPr="002F724B" w:rsidRDefault="002F724B" w:rsidP="002F724B">
                  <w:pPr>
                    <w:pStyle w:val="a5"/>
                    <w:spacing w:line="276" w:lineRule="auto"/>
                    <w:ind w:firstLine="284"/>
                    <w:jc w:val="both"/>
                    <w:rPr>
                      <w:rFonts w:asciiTheme="minorHAnsi" w:hAnsiTheme="minorHAnsi"/>
                      <w:b w:val="0"/>
                      <w:spacing w:val="-6"/>
                      <w:sz w:val="22"/>
                      <w:szCs w:val="28"/>
                      <w:lang w:val="uk-UA"/>
                    </w:rPr>
                  </w:pPr>
                  <w:r w:rsidRPr="002F724B">
                    <w:rPr>
                      <w:rFonts w:asciiTheme="minorHAnsi" w:hAnsiTheme="minorHAnsi"/>
                      <w:b w:val="0"/>
                      <w:spacing w:val="-6"/>
                      <w:sz w:val="22"/>
                      <w:szCs w:val="28"/>
                      <w:lang w:val="uk-UA"/>
                    </w:rPr>
                    <w:t xml:space="preserve"> У 2007 році захистила дисертаційне дослідження </w:t>
                  </w:r>
                  <w:r w:rsidRPr="002F724B">
                    <w:rPr>
                      <w:rFonts w:asciiTheme="minorHAnsi" w:hAnsiTheme="minorHAnsi"/>
                      <w:spacing w:val="-6"/>
                      <w:sz w:val="22"/>
                      <w:szCs w:val="28"/>
                      <w:lang w:val="uk-UA"/>
                    </w:rPr>
                    <w:t>«Загальнокультурна компонента як засіб естетичного виховання майбутніх учителів іноземної мови»,</w:t>
                  </w:r>
                  <w:r w:rsidRPr="002F724B">
                    <w:rPr>
                      <w:rFonts w:asciiTheme="minorHAnsi" w:hAnsiTheme="minorHAnsi"/>
                      <w:b w:val="0"/>
                      <w:spacing w:val="-6"/>
                      <w:sz w:val="22"/>
                      <w:szCs w:val="28"/>
                      <w:lang w:val="uk-UA"/>
                    </w:rPr>
                    <w:t xml:space="preserve"> кандидат педагогічних наук, доцент.</w:t>
                  </w:r>
                </w:p>
                <w:p w:rsidR="00CA5578" w:rsidRPr="00CA5578" w:rsidRDefault="002F724B" w:rsidP="00CA5578">
                  <w:pPr>
                    <w:ind w:firstLine="284"/>
                    <w:jc w:val="both"/>
                    <w:rPr>
                      <w:b/>
                      <w:szCs w:val="28"/>
                      <w:lang w:val="uk-UA"/>
                    </w:rPr>
                  </w:pPr>
                  <w:r>
                    <w:rPr>
                      <w:spacing w:val="-6"/>
                      <w:szCs w:val="28"/>
                      <w:lang w:val="uk-UA"/>
                    </w:rPr>
                    <w:t>З 1 вересня 2012 року очолювала</w:t>
                  </w:r>
                  <w:r w:rsidRPr="002F724B">
                    <w:rPr>
                      <w:spacing w:val="-6"/>
                      <w:szCs w:val="28"/>
                      <w:lang w:val="uk-UA"/>
                    </w:rPr>
                    <w:t xml:space="preserve"> кафедру іноземних мов, </w:t>
                  </w:r>
                  <w:r w:rsidR="00CA5578">
                    <w:rPr>
                      <w:spacing w:val="-6"/>
                      <w:szCs w:val="28"/>
                      <w:lang w:val="uk-UA"/>
                    </w:rPr>
                    <w:t xml:space="preserve">з </w:t>
                  </w:r>
                  <w:r w:rsidR="00CA5578" w:rsidRPr="00CA5578">
                    <w:rPr>
                      <w:b/>
                      <w:spacing w:val="-6"/>
                      <w:szCs w:val="28"/>
                      <w:lang w:val="uk-UA"/>
                    </w:rPr>
                    <w:t xml:space="preserve">1 грудня 2015 року – декан факультету </w:t>
                  </w:r>
                  <w:r w:rsidR="00CA5578" w:rsidRPr="00CA5578">
                    <w:rPr>
                      <w:b/>
                      <w:szCs w:val="28"/>
                      <w:lang w:val="uk-UA"/>
                    </w:rPr>
                    <w:t>іноземної філології МНУ ім. В.О. Сухомлинського.</w:t>
                  </w:r>
                </w:p>
                <w:p w:rsidR="002F724B" w:rsidRPr="002F724B" w:rsidRDefault="002F724B" w:rsidP="002F724B">
                  <w:pPr>
                    <w:ind w:firstLine="284"/>
                    <w:jc w:val="both"/>
                    <w:rPr>
                      <w:spacing w:val="-6"/>
                      <w:szCs w:val="28"/>
                      <w:lang w:val="uk-UA"/>
                    </w:rPr>
                  </w:pPr>
                  <w:r w:rsidRPr="002F724B">
                    <w:rPr>
                      <w:spacing w:val="-6"/>
                      <w:szCs w:val="28"/>
                      <w:lang w:val="uk-UA"/>
                    </w:rPr>
                    <w:t xml:space="preserve">Майстерне керівництво роботою </w:t>
                  </w:r>
                  <w:r w:rsidR="00CA5578">
                    <w:rPr>
                      <w:spacing w:val="-6"/>
                      <w:szCs w:val="28"/>
                      <w:lang w:val="uk-UA"/>
                    </w:rPr>
                    <w:t>факультету</w:t>
                  </w:r>
                  <w:r w:rsidRPr="002F724B">
                    <w:rPr>
                      <w:spacing w:val="-6"/>
                      <w:szCs w:val="28"/>
                      <w:lang w:val="uk-UA"/>
                    </w:rPr>
                    <w:t xml:space="preserve"> забезпечує</w:t>
                  </w:r>
                  <w:r w:rsidR="00CA5578">
                    <w:rPr>
                      <w:spacing w:val="-6"/>
                      <w:szCs w:val="28"/>
                      <w:lang w:val="uk-UA"/>
                    </w:rPr>
                    <w:t xml:space="preserve"> високу ефективність її </w:t>
                  </w:r>
                  <w:proofErr w:type="spellStart"/>
                  <w:r w:rsidR="00CA5578">
                    <w:rPr>
                      <w:spacing w:val="-6"/>
                      <w:szCs w:val="28"/>
                      <w:lang w:val="uk-UA"/>
                    </w:rPr>
                    <w:t>науково-</w:t>
                  </w:r>
                  <w:proofErr w:type="spellEnd"/>
                  <w:r w:rsidRPr="002F724B">
                    <w:rPr>
                      <w:spacing w:val="-6"/>
                      <w:szCs w:val="28"/>
                      <w:lang w:val="uk-UA"/>
                    </w:rPr>
                    <w:t xml:space="preserve"> методичної роботи, а висока кваліфікація керівника уможливлює успішне керування навчальною та науковою діяльністю студентів. На </w:t>
                  </w:r>
                  <w:r w:rsidR="00CA5578">
                    <w:rPr>
                      <w:spacing w:val="-6"/>
                      <w:szCs w:val="28"/>
                      <w:lang w:val="uk-UA"/>
                    </w:rPr>
                    <w:t xml:space="preserve">факультеті </w:t>
                  </w:r>
                  <w:r w:rsidRPr="002F724B">
                    <w:rPr>
                      <w:spacing w:val="-6"/>
                      <w:szCs w:val="28"/>
                      <w:lang w:val="uk-UA"/>
                    </w:rPr>
                    <w:t xml:space="preserve">створено доброзичливий клімат, що сприяє плідній роботі та професійному  росту викладачів. </w:t>
                  </w:r>
                </w:p>
                <w:p w:rsidR="00330B56" w:rsidRPr="002F724B" w:rsidRDefault="002F724B" w:rsidP="00CA5578">
                  <w:pPr>
                    <w:pStyle w:val="a5"/>
                    <w:spacing w:line="276" w:lineRule="auto"/>
                    <w:ind w:firstLine="284"/>
                    <w:jc w:val="both"/>
                    <w:rPr>
                      <w:rFonts w:asciiTheme="minorHAnsi" w:hAnsiTheme="minorHAnsi"/>
                      <w:sz w:val="18"/>
                      <w:lang w:val="uk-UA"/>
                    </w:rPr>
                  </w:pPr>
                  <w:r w:rsidRPr="002F724B">
                    <w:rPr>
                      <w:rFonts w:asciiTheme="minorHAnsi" w:hAnsiTheme="minorHAnsi"/>
                      <w:b w:val="0"/>
                      <w:spacing w:val="-6"/>
                      <w:sz w:val="22"/>
                      <w:szCs w:val="28"/>
                      <w:lang w:val="uk-UA"/>
                    </w:rPr>
                    <w:t xml:space="preserve">За сприяння  розвитку національної освіти, особистий внесок у підготовку висококваліфікованих спеціалістів та наукових кадрів Мороз Т.О. </w:t>
                  </w:r>
                  <w:r w:rsidRPr="00CA5578">
                    <w:rPr>
                      <w:rFonts w:asciiTheme="minorHAnsi" w:hAnsiTheme="minorHAnsi"/>
                      <w:spacing w:val="-6"/>
                      <w:sz w:val="22"/>
                      <w:szCs w:val="28"/>
                      <w:lang w:val="uk-UA"/>
                    </w:rPr>
                    <w:t>нагороджена грамотою управління освіти і науки Миколаївської облдержадміністрації.</w:t>
                  </w:r>
                </w:p>
              </w:txbxContent>
            </v:textbox>
          </v:shape>
        </w:pict>
      </w:r>
      <w:r w:rsidR="00CA5578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5208467</wp:posOffset>
            </wp:positionH>
            <wp:positionV relativeFrom="paragraph">
              <wp:posOffset>1027321</wp:posOffset>
            </wp:positionV>
            <wp:extent cx="1903708" cy="2617076"/>
            <wp:effectExtent l="19050" t="0" r="1292" b="0"/>
            <wp:wrapNone/>
            <wp:docPr id="1" name="Рисунок 0" descr="5 Козак Н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озак Н.И..JPG"/>
                    <pic:cNvPicPr/>
                  </pic:nvPicPr>
                  <pic:blipFill>
                    <a:blip r:embed="rId5" cstate="print"/>
                    <a:srcRect l="44986" r="20613" b="45305"/>
                    <a:stretch>
                      <a:fillRect/>
                    </a:stretch>
                  </pic:blipFill>
                  <pic:spPr>
                    <a:xfrm>
                      <a:off x="0" y="0"/>
                      <a:ext cx="1903708" cy="261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7A1">
        <w:rPr>
          <w:noProof/>
          <w:lang w:eastAsia="ru-RU"/>
        </w:rPr>
        <w:pict>
          <v:rect id="_x0000_s1030" style="position:absolute;margin-left:159.9pt;margin-top:18.15pt;width:408pt;height:48.75pt;z-index:251664384;mso-position-horizontal-relative:text;mso-position-vertical-relative:text;v-text-anchor:middle" fillcolor="#8db3e2 [1311]" stroked="f">
            <v:textbox style="mso-next-textbox:#_x0000_s1030">
              <w:txbxContent>
                <w:p w:rsidR="00EA674A" w:rsidRPr="0094770F" w:rsidRDefault="00D7733E" w:rsidP="00B4434B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ІСТОРІЯ </w:t>
                  </w:r>
                  <w:r w:rsidR="00D32D8E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ФАКУЛЬТЕТУ</w:t>
                  </w:r>
                  <w:r w:rsidR="00242390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: ДЕКАНИ</w:t>
                  </w:r>
                </w:p>
              </w:txbxContent>
            </v:textbox>
          </v:rect>
        </w:pict>
      </w:r>
      <w:r w:rsidR="00D217A1">
        <w:rPr>
          <w:noProof/>
        </w:rPr>
        <w:pict>
          <v:shape id="_x0000_s1029" type="#_x0000_t202" style="position:absolute;margin-left:-22.05pt;margin-top:-21.9pt;width:214.5pt;height:32.65pt;z-index:251663360;mso-width-percent:400;mso-height-percent:200;mso-position-horizontal-relative:text;mso-position-vertical-relative:text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A419F" w:rsidP="008C6F27">
                  <w:pPr>
                    <w:rPr>
                      <w:i/>
                    </w:rPr>
                  </w:pPr>
                  <w:r w:rsidRPr="00452DBD">
                    <w:rPr>
                      <w:i/>
                      <w:lang w:val="en-US"/>
                    </w:rPr>
                    <w:t>fif.at.ua</w:t>
                  </w:r>
                </w:p>
              </w:txbxContent>
            </v:textbox>
          </v:shape>
        </w:pict>
      </w:r>
      <w:r w:rsidR="00D217A1">
        <w:rPr>
          <w:noProof/>
        </w:rPr>
        <w:pict>
          <v:shape id="_x0000_s1028" type="#_x0000_t202" style="position:absolute;margin-left:444.9pt;margin-top:-19.75pt;width:93pt;height:21.45pt;z-index:251661312;mso-position-horizontal-relative:text;mso-position-vertical-relative:text;mso-width-relative:margin;mso-height-relative:margin" stroked="f">
            <v:fill opacity="0"/>
            <v:textbox style="mso-next-textbox:#_x0000_s1028">
              <w:txbxContent>
                <w:p w:rsidR="006A419F" w:rsidRPr="00452DBD" w:rsidRDefault="006A419F" w:rsidP="008C6F27">
                  <w:pPr>
                    <w:jc w:val="right"/>
                    <w:rPr>
                      <w:i/>
                      <w:lang w:val="uk-UA"/>
                    </w:rPr>
                  </w:pPr>
                  <w:r w:rsidRPr="00452DBD">
                    <w:rPr>
                      <w:i/>
                      <w:lang w:val="uk-UA"/>
                    </w:rPr>
                    <w:t>грудень 2016</w:t>
                  </w:r>
                </w:p>
              </w:txbxContent>
            </v:textbox>
          </v:shape>
        </w:pict>
      </w:r>
      <w:r w:rsidR="00D217A1">
        <w:rPr>
          <w:noProof/>
          <w:lang w:eastAsia="ru-RU"/>
        </w:rPr>
        <w:pict>
          <v:rect id="_x0000_s1027" style="position:absolute;margin-left:540.45pt;margin-top:-17.55pt;width:15.45pt;height:17pt;z-index:251659264;mso-position-horizontal-relative:text;mso-position-vertical-relative:text;v-text-anchor:middle" fillcolor="#8db3e2 [1311]" stroked="f">
            <v:textbox style="mso-next-textbox:#_x0000_s1027" inset="0,0,0,0">
              <w:txbxContent>
                <w:p w:rsidR="00452DBD" w:rsidRPr="00D32D8E" w:rsidRDefault="002F724B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="00D217A1">
        <w:rPr>
          <w:noProof/>
          <w:lang w:eastAsia="ru-RU"/>
        </w:rPr>
        <w:pict>
          <v:rect id="_x0000_s1031" style="position:absolute;margin-left:-19.8pt;margin-top:786.9pt;width:575.7pt;height:17.25pt;z-index:251665408;mso-position-horizontal-relative:text;mso-position-vertical-relative:text;v-text-anchor:middle" fillcolor="#8db3e2 [1311]" stroked="f">
            <v:textbox style="mso-next-textbox:#_x0000_s1031" inset="0,0,0,0">
              <w:txbxContent>
                <w:p w:rsidR="0072244B" w:rsidRPr="0072244B" w:rsidRDefault="0072244B" w:rsidP="0072244B">
                  <w:pPr>
                    <w:jc w:val="center"/>
                    <w:rPr>
                      <w:i/>
                      <w:lang w:val="uk-UA"/>
                    </w:rPr>
                  </w:pPr>
                  <w:r w:rsidRPr="0072244B">
                    <w:rPr>
                      <w:i/>
                      <w:lang w:val="uk-UA"/>
                    </w:rPr>
                    <w:t>М</w:t>
                  </w:r>
                  <w:proofErr w:type="spellStart"/>
                  <w:r w:rsidRPr="0072244B">
                    <w:rPr>
                      <w:i/>
                    </w:rPr>
                    <w:t>икола</w:t>
                  </w:r>
                  <w:r w:rsidRPr="0072244B">
                    <w:rPr>
                      <w:i/>
                      <w:lang w:val="uk-UA"/>
                    </w:rPr>
                    <w:t>ївський</w:t>
                  </w:r>
                  <w:proofErr w:type="spellEnd"/>
                  <w:r w:rsidRPr="0072244B">
                    <w:rPr>
                      <w:i/>
                      <w:lang w:val="uk-UA"/>
                    </w:rPr>
                    <w:t xml:space="preserve"> національний університет імені В.О. Сухомлинського</w:t>
                  </w:r>
                </w:p>
              </w:txbxContent>
            </v:textbox>
          </v:rect>
        </w:pict>
      </w:r>
      <w:r w:rsidR="00D217A1">
        <w:rPr>
          <w:noProof/>
          <w:lang w:eastAsia="ru-RU"/>
        </w:rPr>
        <w:pict>
          <v:rect id="_x0000_s1026" style="position:absolute;margin-left:-19.8pt;margin-top:-2.85pt;width:575.7pt;height:4.5pt;z-index:251658240;mso-position-horizontal-relative:text;mso-position-vertical-relative:text" fillcolor="#8db3e2 [1311]" stroked="f"/>
        </w:pict>
      </w:r>
      <w:r w:rsidR="0094770F">
        <w:tab/>
      </w: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  <w:r>
        <w:rPr>
          <w:noProof/>
        </w:rPr>
        <w:pict>
          <v:shape id="_x0000_s1040" type="#_x0000_t202" style="position:absolute;margin-left:410.25pt;margin-top:6.25pt;width:149.45pt;height:21.05pt;z-index:251674624;mso-width-relative:margin;mso-height-relative:margin" fillcolor="#fde9d9 [665]" stroked="f">
            <v:textbox style="mso-next-textbox:#_x0000_s1040">
              <w:txbxContent>
                <w:p w:rsidR="007E21EE" w:rsidRPr="00D17107" w:rsidRDefault="002F724B" w:rsidP="0036153E">
                  <w:pPr>
                    <w:spacing w:line="240" w:lineRule="auto"/>
                    <w:jc w:val="center"/>
                    <w:rPr>
                      <w:i/>
                      <w:sz w:val="14"/>
                      <w:lang w:val="uk-UA"/>
                    </w:rPr>
                  </w:pPr>
                  <w:r w:rsidRPr="00D17107">
                    <w:rPr>
                      <w:i/>
                      <w:sz w:val="20"/>
                      <w:szCs w:val="28"/>
                      <w:lang w:val="uk-UA"/>
                    </w:rPr>
                    <w:t>Козак Надія Ігорівна</w:t>
                  </w:r>
                </w:p>
              </w:txbxContent>
            </v:textbox>
          </v:shape>
        </w:pict>
      </w: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Pr="00D17107" w:rsidRDefault="00D17107" w:rsidP="00D17107">
      <w:pPr>
        <w:rPr>
          <w:lang w:val="uk-UA"/>
        </w:rPr>
      </w:pPr>
    </w:p>
    <w:p w:rsidR="00D17107" w:rsidRDefault="00D17107" w:rsidP="00D17107">
      <w:pPr>
        <w:rPr>
          <w:lang w:val="uk-UA"/>
        </w:rPr>
      </w:pPr>
    </w:p>
    <w:p w:rsidR="000E6741" w:rsidRPr="00D17107" w:rsidRDefault="00D17107" w:rsidP="00D17107">
      <w:pPr>
        <w:tabs>
          <w:tab w:val="left" w:pos="8232"/>
        </w:tabs>
        <w:rPr>
          <w:lang w:val="uk-UA"/>
        </w:rPr>
      </w:pPr>
      <w:r>
        <w:rPr>
          <w:noProof/>
          <w:lang w:eastAsia="ru-RU"/>
        </w:rPr>
        <w:pict>
          <v:shape id="_x0000_s1050" type="#_x0000_t202" style="position:absolute;margin-left:410.95pt;margin-top:1.95pt;width:149.45pt;height:21.75pt;z-index:251685888;mso-width-relative:margin;mso-height-relative:margin" fillcolor="#fde9d9 [665]" stroked="f">
            <v:textbox style="mso-next-textbox:#_x0000_s1050">
              <w:txbxContent>
                <w:p w:rsidR="00330B56" w:rsidRPr="00D17107" w:rsidRDefault="002F724B" w:rsidP="00330B56">
                  <w:pPr>
                    <w:spacing w:line="240" w:lineRule="auto"/>
                    <w:jc w:val="center"/>
                    <w:rPr>
                      <w:i/>
                      <w:sz w:val="14"/>
                      <w:lang w:val="uk-UA"/>
                    </w:rPr>
                  </w:pPr>
                  <w:r w:rsidRPr="00D17107">
                    <w:rPr>
                      <w:i/>
                      <w:sz w:val="20"/>
                      <w:szCs w:val="28"/>
                      <w:lang w:val="uk-UA"/>
                    </w:rPr>
                    <w:t>Мороз Тетяна Олександрівна</w:t>
                  </w:r>
                </w:p>
              </w:txbxContent>
            </v:textbox>
          </v:shape>
        </w:pict>
      </w:r>
      <w:r>
        <w:rPr>
          <w:lang w:val="uk-UA"/>
        </w:rPr>
        <w:tab/>
      </w:r>
    </w:p>
    <w:sectPr w:rsidR="000E6741" w:rsidRPr="00D17107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B7B06"/>
    <w:rsid w:val="000C5705"/>
    <w:rsid w:val="000E0551"/>
    <w:rsid w:val="000E06CD"/>
    <w:rsid w:val="000E6741"/>
    <w:rsid w:val="000E71B8"/>
    <w:rsid w:val="000F61D0"/>
    <w:rsid w:val="000F6FA6"/>
    <w:rsid w:val="001110C8"/>
    <w:rsid w:val="00115DA5"/>
    <w:rsid w:val="00121950"/>
    <w:rsid w:val="001222DC"/>
    <w:rsid w:val="0012617E"/>
    <w:rsid w:val="001441EC"/>
    <w:rsid w:val="001553EE"/>
    <w:rsid w:val="00165B2F"/>
    <w:rsid w:val="00177977"/>
    <w:rsid w:val="001870E9"/>
    <w:rsid w:val="001907FB"/>
    <w:rsid w:val="001A2C59"/>
    <w:rsid w:val="001B3FA9"/>
    <w:rsid w:val="001B51DB"/>
    <w:rsid w:val="001C229A"/>
    <w:rsid w:val="001D2EC4"/>
    <w:rsid w:val="001E0FE8"/>
    <w:rsid w:val="001E1AAE"/>
    <w:rsid w:val="001E2967"/>
    <w:rsid w:val="001E566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42390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B409B"/>
    <w:rsid w:val="002D17FB"/>
    <w:rsid w:val="002D3AB4"/>
    <w:rsid w:val="002E5EBB"/>
    <w:rsid w:val="002E5F04"/>
    <w:rsid w:val="002F724B"/>
    <w:rsid w:val="00325035"/>
    <w:rsid w:val="00325973"/>
    <w:rsid w:val="00325B44"/>
    <w:rsid w:val="0033093D"/>
    <w:rsid w:val="00330B56"/>
    <w:rsid w:val="003449E6"/>
    <w:rsid w:val="003456A6"/>
    <w:rsid w:val="0036106C"/>
    <w:rsid w:val="0036153E"/>
    <w:rsid w:val="003618F6"/>
    <w:rsid w:val="00371901"/>
    <w:rsid w:val="00372B9E"/>
    <w:rsid w:val="00374B2C"/>
    <w:rsid w:val="003D6581"/>
    <w:rsid w:val="003E3359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627"/>
    <w:rsid w:val="00473B4D"/>
    <w:rsid w:val="0048105A"/>
    <w:rsid w:val="0048492B"/>
    <w:rsid w:val="00487302"/>
    <w:rsid w:val="00494D1D"/>
    <w:rsid w:val="004A6038"/>
    <w:rsid w:val="004C4019"/>
    <w:rsid w:val="004E26B5"/>
    <w:rsid w:val="00505B6A"/>
    <w:rsid w:val="00521C2D"/>
    <w:rsid w:val="00527C18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C74E8"/>
    <w:rsid w:val="005D1F57"/>
    <w:rsid w:val="005E1808"/>
    <w:rsid w:val="006207DB"/>
    <w:rsid w:val="00630558"/>
    <w:rsid w:val="00637707"/>
    <w:rsid w:val="00643582"/>
    <w:rsid w:val="0067229F"/>
    <w:rsid w:val="006815C5"/>
    <w:rsid w:val="0068258C"/>
    <w:rsid w:val="006917EF"/>
    <w:rsid w:val="00692BC7"/>
    <w:rsid w:val="006A2639"/>
    <w:rsid w:val="006A419F"/>
    <w:rsid w:val="006A425F"/>
    <w:rsid w:val="006B2120"/>
    <w:rsid w:val="006B3042"/>
    <w:rsid w:val="006B6336"/>
    <w:rsid w:val="006C2EB9"/>
    <w:rsid w:val="006E7126"/>
    <w:rsid w:val="006F308C"/>
    <w:rsid w:val="006F45EA"/>
    <w:rsid w:val="006F6848"/>
    <w:rsid w:val="00702BB3"/>
    <w:rsid w:val="007108FE"/>
    <w:rsid w:val="0072244B"/>
    <w:rsid w:val="0073010C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21EE"/>
    <w:rsid w:val="007E35B7"/>
    <w:rsid w:val="007E6973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C6240"/>
    <w:rsid w:val="008C6F27"/>
    <w:rsid w:val="008F1054"/>
    <w:rsid w:val="008F1FDF"/>
    <w:rsid w:val="008F4891"/>
    <w:rsid w:val="008F64AC"/>
    <w:rsid w:val="00903708"/>
    <w:rsid w:val="00904499"/>
    <w:rsid w:val="00910C2C"/>
    <w:rsid w:val="0093718B"/>
    <w:rsid w:val="0094770F"/>
    <w:rsid w:val="0095341B"/>
    <w:rsid w:val="00964D24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C75C7"/>
    <w:rsid w:val="00AD00CB"/>
    <w:rsid w:val="00AD2B18"/>
    <w:rsid w:val="00AD3404"/>
    <w:rsid w:val="00AE0D48"/>
    <w:rsid w:val="00AE1B02"/>
    <w:rsid w:val="00B06709"/>
    <w:rsid w:val="00B241A4"/>
    <w:rsid w:val="00B249C0"/>
    <w:rsid w:val="00B26837"/>
    <w:rsid w:val="00B27BE6"/>
    <w:rsid w:val="00B42B3B"/>
    <w:rsid w:val="00B4434B"/>
    <w:rsid w:val="00B446ED"/>
    <w:rsid w:val="00B50611"/>
    <w:rsid w:val="00B63A6E"/>
    <w:rsid w:val="00B66923"/>
    <w:rsid w:val="00B769B1"/>
    <w:rsid w:val="00B772EA"/>
    <w:rsid w:val="00B80910"/>
    <w:rsid w:val="00B82081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5578"/>
    <w:rsid w:val="00CA6228"/>
    <w:rsid w:val="00CB1C70"/>
    <w:rsid w:val="00CB334F"/>
    <w:rsid w:val="00CD17A1"/>
    <w:rsid w:val="00CD6D30"/>
    <w:rsid w:val="00CD74E4"/>
    <w:rsid w:val="00CE3AD2"/>
    <w:rsid w:val="00CF1665"/>
    <w:rsid w:val="00D0637C"/>
    <w:rsid w:val="00D10D77"/>
    <w:rsid w:val="00D17107"/>
    <w:rsid w:val="00D204EE"/>
    <w:rsid w:val="00D217A1"/>
    <w:rsid w:val="00D32D8E"/>
    <w:rsid w:val="00D51089"/>
    <w:rsid w:val="00D7733E"/>
    <w:rsid w:val="00D95568"/>
    <w:rsid w:val="00D974AE"/>
    <w:rsid w:val="00DA1E49"/>
    <w:rsid w:val="00DB410C"/>
    <w:rsid w:val="00DC2664"/>
    <w:rsid w:val="00DC2FB8"/>
    <w:rsid w:val="00DC7A30"/>
    <w:rsid w:val="00DD189A"/>
    <w:rsid w:val="00DF49D7"/>
    <w:rsid w:val="00E03675"/>
    <w:rsid w:val="00E073E5"/>
    <w:rsid w:val="00E32D13"/>
    <w:rsid w:val="00E41B40"/>
    <w:rsid w:val="00E55A72"/>
    <w:rsid w:val="00E65197"/>
    <w:rsid w:val="00EA674A"/>
    <w:rsid w:val="00EB13A7"/>
    <w:rsid w:val="00EB786C"/>
    <w:rsid w:val="00ED5921"/>
    <w:rsid w:val="00EE1991"/>
    <w:rsid w:val="00EE4293"/>
    <w:rsid w:val="00EF3EE5"/>
    <w:rsid w:val="00F023D5"/>
    <w:rsid w:val="00F02891"/>
    <w:rsid w:val="00F113C4"/>
    <w:rsid w:val="00F1442E"/>
    <w:rsid w:val="00F21681"/>
    <w:rsid w:val="00F32C7F"/>
    <w:rsid w:val="00F41120"/>
    <w:rsid w:val="00F45756"/>
    <w:rsid w:val="00F51569"/>
    <w:rsid w:val="00F75D10"/>
    <w:rsid w:val="00F80E94"/>
    <w:rsid w:val="00F833A2"/>
    <w:rsid w:val="00F83583"/>
    <w:rsid w:val="00F853EE"/>
    <w:rsid w:val="00FB0F11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6f,#009,blue"/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F724B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2F724B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2016-12-13T20:08:00Z</dcterms:created>
  <dcterms:modified xsi:type="dcterms:W3CDTF">2016-12-14T21:31:00Z</dcterms:modified>
</cp:coreProperties>
</file>