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D" w:rsidRPr="0025419A" w:rsidRDefault="00750B5D" w:rsidP="00750B5D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25419A">
        <w:rPr>
          <w:rFonts w:ascii="Arial Black" w:hAnsi="Arial Black"/>
          <w:b/>
          <w:caps/>
          <w:sz w:val="44"/>
          <w:szCs w:val="44"/>
          <w:lang w:val="uk-UA"/>
        </w:rPr>
        <w:t>Розклад занять студентів ІІІ курсу</w:t>
      </w:r>
    </w:p>
    <w:p w:rsidR="00750B5D" w:rsidRPr="0025419A" w:rsidRDefault="00750B5D" w:rsidP="00750B5D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25419A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750B5D" w:rsidRPr="00B12A69" w:rsidRDefault="00750B5D" w:rsidP="00750B5D">
      <w:pPr>
        <w:jc w:val="center"/>
        <w:rPr>
          <w:rFonts w:ascii="Arial Black" w:hAnsi="Arial Black"/>
        </w:rPr>
      </w:pPr>
      <w:r w:rsidRPr="0025419A">
        <w:rPr>
          <w:rFonts w:ascii="Arial Black" w:hAnsi="Arial Black"/>
          <w:b/>
          <w:sz w:val="44"/>
          <w:szCs w:val="44"/>
          <w:lang w:val="uk-UA"/>
        </w:rPr>
        <w:t xml:space="preserve">на період І семестру 2017-2018 </w:t>
      </w:r>
      <w:proofErr w:type="spellStart"/>
      <w:r w:rsidRPr="0025419A">
        <w:rPr>
          <w:rFonts w:ascii="Arial Black" w:hAnsi="Arial Black"/>
          <w:b/>
          <w:sz w:val="44"/>
          <w:szCs w:val="44"/>
          <w:lang w:val="uk-UA"/>
        </w:rPr>
        <w:t>н.р</w:t>
      </w:r>
      <w:proofErr w:type="spellEnd"/>
      <w:r>
        <w:rPr>
          <w:rFonts w:ascii="Arial Black" w:hAnsi="Arial Black"/>
          <w:b/>
          <w:sz w:val="44"/>
          <w:szCs w:val="44"/>
          <w:lang w:val="uk-UA"/>
        </w:rPr>
        <w:t>.</w:t>
      </w:r>
    </w:p>
    <w:p w:rsidR="00750B5D" w:rsidRPr="0025419A" w:rsidRDefault="00750B5D" w:rsidP="00750B5D">
      <w:pPr>
        <w:rPr>
          <w:lang w:val="uk-UA"/>
        </w:rPr>
      </w:pPr>
    </w:p>
    <w:tbl>
      <w:tblPr>
        <w:tblW w:w="5101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162"/>
        <w:gridCol w:w="77"/>
        <w:gridCol w:w="1721"/>
        <w:gridCol w:w="70"/>
        <w:gridCol w:w="1782"/>
        <w:gridCol w:w="9"/>
        <w:gridCol w:w="1900"/>
        <w:gridCol w:w="2203"/>
        <w:gridCol w:w="116"/>
        <w:gridCol w:w="1952"/>
        <w:gridCol w:w="114"/>
      </w:tblGrid>
      <w:tr w:rsidR="00750B5D" w:rsidRPr="0025419A" w:rsidTr="00B76276">
        <w:trPr>
          <w:gridAfter w:val="1"/>
          <w:wAfter w:w="49" w:type="pct"/>
          <w:trHeight w:val="571"/>
          <w:jc w:val="center"/>
        </w:trPr>
        <w:tc>
          <w:tcPr>
            <w:tcW w:w="2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right="113"/>
              <w:rPr>
                <w:rFonts w:ascii="Monotype Corsiva" w:hAnsi="Monotype Corsiva"/>
                <w:b/>
              </w:rPr>
            </w:pPr>
          </w:p>
        </w:tc>
        <w:tc>
          <w:tcPr>
            <w:tcW w:w="4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lang w:val="uk-UA"/>
              </w:rPr>
            </w:pPr>
          </w:p>
        </w:tc>
        <w:tc>
          <w:tcPr>
            <w:tcW w:w="1567" w:type="pct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554A9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25419A">
              <w:rPr>
                <w:b/>
                <w:sz w:val="52"/>
                <w:szCs w:val="52"/>
                <w:lang w:val="uk-UA"/>
              </w:rPr>
              <w:t>326</w:t>
            </w:r>
          </w:p>
        </w:tc>
        <w:tc>
          <w:tcPr>
            <w:tcW w:w="82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554A9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25419A">
              <w:rPr>
                <w:b/>
                <w:sz w:val="52"/>
                <w:szCs w:val="52"/>
                <w:lang w:val="uk-UA"/>
              </w:rPr>
              <w:t>336</w:t>
            </w:r>
          </w:p>
        </w:tc>
        <w:tc>
          <w:tcPr>
            <w:tcW w:w="1834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554A9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25419A">
              <w:rPr>
                <w:b/>
                <w:sz w:val="52"/>
                <w:szCs w:val="52"/>
                <w:lang w:val="uk-UA"/>
              </w:rPr>
              <w:t>346</w:t>
            </w:r>
          </w:p>
        </w:tc>
      </w:tr>
      <w:tr w:rsidR="00750B5D" w:rsidRPr="0025419A" w:rsidTr="00B76276">
        <w:trPr>
          <w:gridAfter w:val="1"/>
          <w:wAfter w:w="49" w:type="pct"/>
          <w:trHeight w:val="73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lang w:val="uk-UA"/>
              </w:rPr>
            </w:pPr>
          </w:p>
        </w:tc>
        <w:tc>
          <w:tcPr>
            <w:tcW w:w="1567" w:type="pct"/>
            <w:gridSpan w:val="4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6.020303 Філологія. Переклад (англійська)</w:t>
            </w:r>
          </w:p>
        </w:tc>
        <w:tc>
          <w:tcPr>
            <w:tcW w:w="820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6.020303 Філологія*. Мова і література (німецька)</w:t>
            </w:r>
          </w:p>
        </w:tc>
        <w:tc>
          <w:tcPr>
            <w:tcW w:w="1834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6.020303 Філологія*. Мова і література (англійська)</w:t>
            </w:r>
          </w:p>
        </w:tc>
      </w:tr>
      <w:tr w:rsidR="00750B5D" w:rsidRPr="0025419A" w:rsidTr="00B76276">
        <w:trPr>
          <w:gridAfter w:val="1"/>
          <w:wAfter w:w="49" w:type="pct"/>
          <w:trHeight w:val="73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lang w:val="uk-UA"/>
              </w:rPr>
            </w:pPr>
          </w:p>
        </w:tc>
        <w:tc>
          <w:tcPr>
            <w:tcW w:w="772" w:type="pct"/>
            <w:gridSpan w:val="2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i/>
                <w:lang w:val="uk-UA"/>
              </w:rPr>
            </w:pPr>
            <w:r w:rsidRPr="0025419A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795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i/>
                <w:lang w:val="uk-UA"/>
              </w:rPr>
            </w:pPr>
            <w:r w:rsidRPr="0025419A">
              <w:rPr>
                <w:b/>
                <w:i/>
                <w:lang w:val="uk-UA"/>
              </w:rPr>
              <w:t>ІІ підгрупа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i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i/>
                <w:lang w:val="uk-UA"/>
              </w:rPr>
            </w:pPr>
            <w:r w:rsidRPr="0025419A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83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i/>
                <w:lang w:val="uk-UA"/>
              </w:rPr>
            </w:pPr>
            <w:r w:rsidRPr="0025419A">
              <w:rPr>
                <w:b/>
                <w:i/>
                <w:lang w:val="uk-UA"/>
              </w:rPr>
              <w:t>ІІ підгрупа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926"/>
          <w:jc w:val="center"/>
        </w:trPr>
        <w:tc>
          <w:tcPr>
            <w:tcW w:w="2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49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 пара</w:t>
            </w:r>
          </w:p>
          <w:p w:rsidR="00750B5D" w:rsidRPr="0025419A" w:rsidRDefault="00750B5D" w:rsidP="00B76276">
            <w:pPr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25419A">
              <w:rPr>
                <w:szCs w:val="16"/>
                <w:lang w:val="uk-UA"/>
              </w:rPr>
              <w:t>10.00-11.20</w:t>
            </w:r>
          </w:p>
        </w:tc>
        <w:tc>
          <w:tcPr>
            <w:tcW w:w="772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</w:t>
            </w:r>
            <w:proofErr w:type="spellStart"/>
            <w:r w:rsidRPr="0025419A">
              <w:rPr>
                <w:i/>
                <w:lang w:val="uk-UA"/>
              </w:rPr>
              <w:t>Умарова</w:t>
            </w:r>
            <w:proofErr w:type="spellEnd"/>
            <w:r w:rsidRPr="0025419A">
              <w:rPr>
                <w:i/>
                <w:lang w:val="uk-UA"/>
              </w:rPr>
              <w:t> А.А.</w:t>
            </w:r>
          </w:p>
          <w:p w:rsidR="00750B5D" w:rsidRPr="004953D9" w:rsidRDefault="00750B5D" w:rsidP="00B76276">
            <w:pPr>
              <w:rPr>
                <w:b/>
                <w:spacing w:val="20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4953D9">
              <w:rPr>
                <w:b/>
                <w:szCs w:val="22"/>
              </w:rPr>
              <w:t>506</w:t>
            </w:r>
          </w:p>
        </w:tc>
        <w:tc>
          <w:tcPr>
            <w:tcW w:w="79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83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863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</w:t>
            </w:r>
            <w:r w:rsidRPr="0025419A">
              <w:rPr>
                <w:b/>
                <w:bCs/>
                <w:szCs w:val="16"/>
                <w:lang w:val="en-US"/>
              </w:rPr>
              <w:t>I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  <w:lang w:val="uk-UA"/>
              </w:rPr>
              <w:t>11.50-13.10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Default="00750B5D" w:rsidP="00B76276">
            <w:pPr>
              <w:rPr>
                <w:b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*Практичний курс другої іноземної мови (німецька)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</w:t>
            </w:r>
            <w:proofErr w:type="spellStart"/>
            <w:r w:rsidRPr="0025419A">
              <w:rPr>
                <w:i/>
                <w:lang w:val="uk-UA"/>
              </w:rPr>
              <w:t>Умарова</w:t>
            </w:r>
            <w:proofErr w:type="spellEnd"/>
            <w:r w:rsidRPr="0025419A">
              <w:rPr>
                <w:i/>
                <w:lang w:val="uk-UA"/>
              </w:rPr>
              <w:t> А.А.</w:t>
            </w:r>
          </w:p>
          <w:p w:rsidR="00750B5D" w:rsidRPr="00FE036E" w:rsidRDefault="00750B5D" w:rsidP="00B76276">
            <w:pPr>
              <w:rPr>
                <w:b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</w:rPr>
              <w:t>517</w:t>
            </w:r>
          </w:p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2654" w:type="pct"/>
            <w:gridSpan w:val="5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Pr="0025419A">
              <w:rPr>
                <w:b/>
                <w:lang w:val="uk-UA"/>
              </w:rPr>
              <w:t>МЕТОДИКА ВИКЛАДАННЯ СВІТОВОЇ ЛІТЕРАТУРИ (лекція)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в галузі освіти, проф. </w:t>
            </w:r>
            <w:proofErr w:type="spellStart"/>
            <w:r w:rsidRPr="0025419A">
              <w:rPr>
                <w:i/>
                <w:lang w:val="uk-UA"/>
              </w:rPr>
              <w:t>Гладишев</w:t>
            </w:r>
            <w:proofErr w:type="spellEnd"/>
            <w:r w:rsidRPr="0025419A">
              <w:rPr>
                <w:i/>
                <w:lang w:val="uk-UA"/>
              </w:rPr>
              <w:t xml:space="preserve"> В.В.  </w:t>
            </w:r>
          </w:p>
          <w:p w:rsidR="00750B5D" w:rsidRPr="004953D9" w:rsidRDefault="00750B5D" w:rsidP="00B76276">
            <w:pPr>
              <w:rPr>
                <w:b/>
                <w:spacing w:val="20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862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**Практичний курс другої іноземної мови (німецька)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</w:t>
            </w:r>
            <w:proofErr w:type="spellStart"/>
            <w:r w:rsidRPr="0025419A">
              <w:rPr>
                <w:i/>
                <w:lang w:val="uk-UA"/>
              </w:rPr>
              <w:t>Умарова</w:t>
            </w:r>
            <w:proofErr w:type="spellEnd"/>
            <w:r w:rsidRPr="0025419A">
              <w:rPr>
                <w:i/>
                <w:lang w:val="uk-UA"/>
              </w:rPr>
              <w:t> А.А.</w:t>
            </w:r>
          </w:p>
          <w:p w:rsidR="00750B5D" w:rsidRPr="002961C5" w:rsidRDefault="00750B5D" w:rsidP="00B76276">
            <w:pPr>
              <w:rPr>
                <w:b/>
                <w:spacing w:val="20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2961C5">
              <w:rPr>
                <w:b/>
                <w:szCs w:val="22"/>
              </w:rPr>
              <w:t>506</w:t>
            </w:r>
          </w:p>
        </w:tc>
        <w:tc>
          <w:tcPr>
            <w:tcW w:w="795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Васіна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</w:p>
          <w:p w:rsidR="00750B5D" w:rsidRPr="00FE036E" w:rsidRDefault="00750B5D" w:rsidP="00B7627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  <w:lang w:val="uk-UA"/>
              </w:rPr>
              <w:t>523</w:t>
            </w:r>
          </w:p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pacing w:val="20"/>
                <w:lang w:val="uk-UA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**</w:t>
            </w:r>
            <w:r w:rsidRPr="0025419A">
              <w:rPr>
                <w:b/>
                <w:lang w:val="uk-UA"/>
              </w:rPr>
              <w:t>МЕТОДИКА ВИКЛ</w:t>
            </w:r>
            <w:r>
              <w:rPr>
                <w:b/>
                <w:lang w:val="uk-UA"/>
              </w:rPr>
              <w:t>АДАННЯ СВІТОВОЇ ЛІТЕРАТУРИ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в галузі освіти, проф. </w:t>
            </w:r>
            <w:proofErr w:type="spellStart"/>
            <w:r w:rsidRPr="0025419A">
              <w:rPr>
                <w:i/>
                <w:lang w:val="uk-UA"/>
              </w:rPr>
              <w:t>Гладишев</w:t>
            </w:r>
            <w:proofErr w:type="spellEnd"/>
            <w:r w:rsidRPr="0025419A">
              <w:rPr>
                <w:i/>
                <w:lang w:val="uk-UA"/>
              </w:rPr>
              <w:t xml:space="preserve"> В.В.  </w:t>
            </w:r>
          </w:p>
          <w:p w:rsidR="00750B5D" w:rsidRPr="004953D9" w:rsidRDefault="00750B5D" w:rsidP="00B76276">
            <w:pPr>
              <w:rPr>
                <w:b/>
                <w:spacing w:val="20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863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</w:t>
            </w: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szCs w:val="20"/>
                <w:lang w:val="uk-UA"/>
              </w:rPr>
            </w:pPr>
            <w:r w:rsidRPr="0025419A">
              <w:rPr>
                <w:szCs w:val="16"/>
              </w:rPr>
              <w:t>13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20</w:t>
            </w:r>
            <w:r w:rsidRPr="0025419A">
              <w:rPr>
                <w:szCs w:val="16"/>
                <w:lang w:val="uk-UA"/>
              </w:rPr>
              <w:t>-1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0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i/>
                <w:lang w:val="uk-UA"/>
              </w:rPr>
            </w:pP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Васіна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  <w:r>
              <w:rPr>
                <w:i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Cs w:val="28"/>
                <w:lang w:val="uk-UA"/>
              </w:rPr>
              <w:t>викл</w:t>
            </w:r>
            <w:proofErr w:type="spellEnd"/>
            <w:r>
              <w:rPr>
                <w:i/>
                <w:szCs w:val="28"/>
                <w:lang w:val="uk-UA"/>
              </w:rPr>
              <w:t>. </w:t>
            </w:r>
            <w:proofErr w:type="spellStart"/>
            <w:r>
              <w:rPr>
                <w:i/>
                <w:szCs w:val="28"/>
                <w:lang w:val="uk-UA"/>
              </w:rPr>
              <w:t>Луіс</w:t>
            </w:r>
            <w:proofErr w:type="spellEnd"/>
            <w:r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Cs w:val="28"/>
                <w:lang w:val="uk-UA"/>
              </w:rPr>
              <w:t>Переа</w:t>
            </w:r>
            <w:proofErr w:type="spellEnd"/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 xml:space="preserve">*Практичний курс другої мови 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в галузі освіти, проф. </w:t>
            </w:r>
            <w:proofErr w:type="spellStart"/>
            <w:r w:rsidRPr="0025419A">
              <w:rPr>
                <w:i/>
                <w:szCs w:val="22"/>
                <w:lang w:val="uk-UA"/>
              </w:rPr>
              <w:t>Заскалєта</w:t>
            </w:r>
            <w:proofErr w:type="spellEnd"/>
            <w:r w:rsidRPr="0025419A">
              <w:rPr>
                <w:i/>
                <w:szCs w:val="22"/>
                <w:lang w:val="uk-UA"/>
              </w:rPr>
              <w:t> С.Г.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424</w:t>
            </w:r>
          </w:p>
        </w:tc>
        <w:tc>
          <w:tcPr>
            <w:tcW w:w="18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МЕТОДИКА</w:t>
            </w:r>
            <w:r>
              <w:rPr>
                <w:b/>
                <w:lang w:val="uk-UA"/>
              </w:rPr>
              <w:t xml:space="preserve"> ВИКЛАДАННЯ ІНОЗЕМНИХ МОВ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Default="00750B5D" w:rsidP="00B76276">
            <w:pPr>
              <w:rPr>
                <w:i/>
                <w:lang w:val="uk-UA"/>
              </w:rPr>
            </w:pPr>
          </w:p>
          <w:p w:rsidR="00750B5D" w:rsidRPr="00783C40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lang w:val="uk-UA"/>
              </w:rPr>
              <w:t>Філіпп’</w:t>
            </w:r>
            <w:r w:rsidRPr="00374FD7">
              <w:rPr>
                <w:i/>
                <w:lang w:val="uk-UA"/>
              </w:rPr>
              <w:t>єва</w:t>
            </w:r>
            <w:proofErr w:type="spellEnd"/>
            <w:r>
              <w:rPr>
                <w:i/>
                <w:lang w:val="en-US"/>
              </w:rPr>
              <w:t> </w:t>
            </w:r>
            <w:r w:rsidRPr="00374FD7">
              <w:rPr>
                <w:i/>
                <w:lang w:val="uk-UA"/>
              </w:rPr>
              <w:t>Т.І.</w:t>
            </w:r>
          </w:p>
          <w:p w:rsidR="00750B5D" w:rsidRDefault="00750B5D" w:rsidP="00B76276">
            <w:pPr>
              <w:rPr>
                <w:b/>
                <w:lang w:val="uk-UA"/>
              </w:rPr>
            </w:pP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862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i/>
                <w:lang w:val="uk-UA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**Аналітичне читання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 Коваленко О.В.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504</w:t>
            </w:r>
          </w:p>
        </w:tc>
        <w:tc>
          <w:tcPr>
            <w:tcW w:w="1834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638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</w:rPr>
              <w:t>1</w:t>
            </w:r>
            <w:r w:rsidRPr="0025419A">
              <w:rPr>
                <w:szCs w:val="16"/>
                <w:lang w:val="uk-UA"/>
              </w:rPr>
              <w:t>5.1</w:t>
            </w:r>
            <w:r w:rsidRPr="0025419A">
              <w:rPr>
                <w:szCs w:val="16"/>
                <w:lang w:val="en-US"/>
              </w:rPr>
              <w:t>0</w:t>
            </w:r>
            <w:r w:rsidRPr="0025419A">
              <w:rPr>
                <w:szCs w:val="16"/>
                <w:lang w:val="uk-UA"/>
              </w:rPr>
              <w:t>-16.30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i/>
                <w:lang w:val="uk-UA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*ЛІНГВОКРАЇНОЗНАВСТВО ОСНОВНОЇ ІНОЗЕМНОЇ МОВИ (лекція)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424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637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en-US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i/>
                <w:lang w:val="uk-UA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</w:t>
            </w:r>
            <w:r>
              <w:rPr>
                <w:b/>
                <w:szCs w:val="28"/>
                <w:lang w:val="uk-UA"/>
              </w:rPr>
              <w:t>*</w:t>
            </w: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Васіна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</w:p>
          <w:p w:rsidR="00750B5D" w:rsidRPr="002961C5" w:rsidRDefault="00750B5D" w:rsidP="00B76276">
            <w:pPr>
              <w:rPr>
                <w:b/>
                <w:lang w:val="uk-UA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2961C5">
              <w:rPr>
                <w:b/>
                <w:szCs w:val="22"/>
                <w:lang w:val="uk-UA"/>
              </w:rPr>
              <w:t>523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783C40" w:rsidRDefault="00750B5D" w:rsidP="00B762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**</w:t>
            </w:r>
            <w:r w:rsidRPr="00783C40">
              <w:rPr>
                <w:b/>
                <w:sz w:val="20"/>
                <w:szCs w:val="20"/>
                <w:lang w:val="uk-UA"/>
              </w:rPr>
              <w:t>МЕТОДИКА ВИКЛАДАННЯ СВІТОВОЇ ЛІТЕРАТУРИ (</w:t>
            </w:r>
            <w:proofErr w:type="spellStart"/>
            <w:r w:rsidRPr="00783C40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783C40">
              <w:rPr>
                <w:b/>
                <w:sz w:val="20"/>
                <w:szCs w:val="20"/>
                <w:lang w:val="uk-UA"/>
              </w:rPr>
              <w:t>.)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в галу</w:t>
            </w:r>
            <w:r>
              <w:rPr>
                <w:i/>
                <w:lang w:val="uk-UA"/>
              </w:rPr>
              <w:t xml:space="preserve">зі освіти, проф. </w:t>
            </w:r>
            <w:proofErr w:type="spellStart"/>
            <w:r>
              <w:rPr>
                <w:i/>
                <w:lang w:val="uk-UA"/>
              </w:rPr>
              <w:t>Гладишев</w:t>
            </w:r>
            <w:proofErr w:type="spellEnd"/>
            <w:r>
              <w:rPr>
                <w:i/>
                <w:lang w:val="uk-UA"/>
              </w:rPr>
              <w:t xml:space="preserve"> В.В. 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  <w:tc>
          <w:tcPr>
            <w:tcW w:w="1834" w:type="pct"/>
            <w:gridSpan w:val="3"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920"/>
          <w:jc w:val="center"/>
        </w:trPr>
        <w:tc>
          <w:tcPr>
            <w:tcW w:w="231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В і в т о р о к</w:t>
            </w:r>
          </w:p>
        </w:tc>
        <w:tc>
          <w:tcPr>
            <w:tcW w:w="499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 пара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  <w:lang w:val="uk-UA"/>
              </w:rPr>
              <w:t>10.00-11.20</w:t>
            </w:r>
          </w:p>
        </w:tc>
        <w:tc>
          <w:tcPr>
            <w:tcW w:w="1567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*</w:t>
            </w:r>
            <w:r w:rsidRPr="0025419A">
              <w:rPr>
                <w:b/>
                <w:szCs w:val="28"/>
                <w:lang w:val="uk-UA"/>
              </w:rPr>
              <w:t>ПОРІВНЯЛЬНА ЛЕКСИКОЛОГІЯ ОСНОВНОЇ ІНОЗЕМНОЇ ТА УКРАЇНСЬКОЇ МОВ (лекція)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820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96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38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  <w:r>
              <w:rPr>
                <w:i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Cs w:val="28"/>
                <w:lang w:val="uk-UA"/>
              </w:rPr>
              <w:t>викл</w:t>
            </w:r>
            <w:proofErr w:type="spellEnd"/>
            <w:r>
              <w:rPr>
                <w:i/>
                <w:szCs w:val="28"/>
                <w:lang w:val="uk-UA"/>
              </w:rPr>
              <w:t>. </w:t>
            </w:r>
            <w:proofErr w:type="spellStart"/>
            <w:r>
              <w:rPr>
                <w:i/>
                <w:szCs w:val="28"/>
                <w:lang w:val="uk-UA"/>
              </w:rPr>
              <w:t>Луіс</w:t>
            </w:r>
            <w:proofErr w:type="spellEnd"/>
            <w:r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Cs w:val="28"/>
                <w:lang w:val="uk-UA"/>
              </w:rPr>
              <w:t>Переа</w:t>
            </w:r>
            <w:proofErr w:type="spellEnd"/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513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920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2701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</w:t>
            </w:r>
            <w:r w:rsidRPr="0025419A">
              <w:rPr>
                <w:b/>
                <w:bCs/>
                <w:szCs w:val="16"/>
                <w:lang w:val="en-US"/>
              </w:rPr>
              <w:t>I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  <w:lang w:val="uk-UA"/>
              </w:rPr>
              <w:t>11.50-13.10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 xml:space="preserve">ПОРІВНЯЛЬНА ЛЕКСИКОЛОГІЯ ОСНОВНОЇ ІНОЗЕМНОЇ ТА УКРАЇНСЬКОЇ </w:t>
            </w:r>
            <w:r>
              <w:rPr>
                <w:b/>
                <w:szCs w:val="28"/>
                <w:lang w:val="uk-UA"/>
              </w:rPr>
              <w:t>МОВ (</w:t>
            </w:r>
            <w:proofErr w:type="spellStart"/>
            <w:r>
              <w:rPr>
                <w:b/>
                <w:szCs w:val="28"/>
                <w:lang w:val="uk-UA"/>
              </w:rPr>
              <w:t>практ</w:t>
            </w:r>
            <w:proofErr w:type="spellEnd"/>
            <w:r>
              <w:rPr>
                <w:b/>
                <w:szCs w:val="28"/>
                <w:lang w:val="uk-UA"/>
              </w:rPr>
              <w:t>.</w:t>
            </w:r>
            <w:r w:rsidRPr="0025419A">
              <w:rPr>
                <w:b/>
                <w:szCs w:val="28"/>
                <w:lang w:val="uk-UA"/>
              </w:rPr>
              <w:t>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750B5D" w:rsidRPr="002961C5" w:rsidRDefault="00750B5D" w:rsidP="00B76276">
            <w:pPr>
              <w:rPr>
                <w:i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МЕТОДИКА</w:t>
            </w:r>
            <w:r>
              <w:rPr>
                <w:b/>
                <w:lang w:val="uk-UA"/>
              </w:rPr>
              <w:t xml:space="preserve"> ВИКЛАДАННЯ ІНОЗЕМНИХ МОВ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Pr="00783C40" w:rsidRDefault="00750B5D" w:rsidP="00B7627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1E26E1">
              <w:rPr>
                <w:i/>
              </w:rPr>
              <w:t>-</w:t>
            </w:r>
            <w:r w:rsidRPr="0025419A">
              <w:rPr>
                <w:i/>
                <w:lang w:val="uk-UA"/>
              </w:rPr>
              <w:t>р філос</w:t>
            </w:r>
            <w:r>
              <w:rPr>
                <w:i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Кирилюк С.В.</w:t>
            </w:r>
          </w:p>
          <w:p w:rsidR="00750B5D" w:rsidRPr="002961C5" w:rsidRDefault="00750B5D" w:rsidP="00B76276">
            <w:pPr>
              <w:rPr>
                <w:i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504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ЛІНГВОКРАЇНОЗНА</w:t>
            </w:r>
            <w:r>
              <w:rPr>
                <w:b/>
                <w:lang w:val="uk-UA"/>
              </w:rPr>
              <w:t>ВСТВО ОСНОВНОЇ ІНОЗЕМНОЇ МОВИ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Default="00750B5D" w:rsidP="00B76276">
            <w:pPr>
              <w:rPr>
                <w:b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448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</w:t>
            </w: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</w:rPr>
              <w:t>13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20</w:t>
            </w:r>
            <w:r w:rsidRPr="0025419A">
              <w:rPr>
                <w:szCs w:val="16"/>
                <w:lang w:val="uk-UA"/>
              </w:rPr>
              <w:t>-1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0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 Нікішина В.В.</w:t>
            </w:r>
          </w:p>
          <w:p w:rsidR="00750B5D" w:rsidRPr="002961C5" w:rsidRDefault="00750B5D" w:rsidP="00B76276">
            <w:pPr>
              <w:rPr>
                <w:b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2961C5">
              <w:rPr>
                <w:b/>
                <w:szCs w:val="22"/>
              </w:rPr>
              <w:t>525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Васіна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</w:p>
          <w:p w:rsidR="00750B5D" w:rsidRPr="00FE036E" w:rsidRDefault="00750B5D" w:rsidP="00B76276">
            <w:pPr>
              <w:rPr>
                <w:b/>
                <w:szCs w:val="28"/>
                <w:lang w:val="uk-UA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  <w:lang w:val="uk-UA"/>
              </w:rPr>
              <w:t>523</w:t>
            </w:r>
          </w:p>
        </w:tc>
        <w:tc>
          <w:tcPr>
            <w:tcW w:w="2654" w:type="pct"/>
            <w:gridSpan w:val="5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*МЕТОДИКА ВИКЛАДАННЯ ІНОЗЕМНИХ МОВ (лекція)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424</w:t>
            </w:r>
          </w:p>
        </w:tc>
      </w:tr>
      <w:tr w:rsidR="00750B5D" w:rsidRPr="0025419A" w:rsidTr="00B76276">
        <w:trPr>
          <w:gridAfter w:val="1"/>
          <w:wAfter w:w="49" w:type="pct"/>
          <w:cantSplit/>
          <w:trHeight w:val="447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**</w:t>
            </w:r>
            <w:r w:rsidRPr="00546F37">
              <w:rPr>
                <w:b/>
                <w:sz w:val="20"/>
                <w:szCs w:val="20"/>
                <w:lang w:val="uk-UA"/>
              </w:rPr>
              <w:t>ЛІНГВОКРАЇНО-ЗНАВСТВО ОСНОВНОЇ ІНОЗЕМНОЇ МОВИ</w:t>
            </w:r>
            <w:r w:rsidRPr="0025419A">
              <w:rPr>
                <w:b/>
                <w:lang w:val="uk-UA"/>
              </w:rPr>
              <w:t xml:space="preserve"> (</w:t>
            </w:r>
            <w:r w:rsidRPr="00546F37">
              <w:rPr>
                <w:b/>
                <w:sz w:val="20"/>
                <w:szCs w:val="20"/>
                <w:lang w:val="uk-UA"/>
              </w:rPr>
              <w:t>лекція</w:t>
            </w:r>
            <w:r w:rsidRPr="0025419A">
              <w:rPr>
                <w:b/>
                <w:lang w:val="uk-UA"/>
              </w:rPr>
              <w:t>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д-</w:t>
            </w:r>
            <w:r w:rsidRPr="0025419A">
              <w:rPr>
                <w:i/>
                <w:lang w:val="uk-UA"/>
              </w:rPr>
              <w:t xml:space="preserve">р </w:t>
            </w:r>
            <w:r>
              <w:rPr>
                <w:i/>
                <w:lang w:val="uk-UA"/>
              </w:rPr>
              <w:t>філос.</w:t>
            </w:r>
            <w:r w:rsidRPr="0025419A">
              <w:rPr>
                <w:i/>
                <w:lang w:val="uk-UA"/>
              </w:rPr>
              <w:t xml:space="preserve"> в галузі гуманітарних наук, доц. Корнєва Н.А.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424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**Практичний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508</w:t>
            </w:r>
          </w:p>
        </w:tc>
        <w:tc>
          <w:tcPr>
            <w:tcW w:w="83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447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</w:rPr>
              <w:t>1</w:t>
            </w:r>
            <w:r w:rsidRPr="0025419A">
              <w:rPr>
                <w:szCs w:val="16"/>
                <w:lang w:val="uk-UA"/>
              </w:rPr>
              <w:t>5.1</w:t>
            </w:r>
            <w:r w:rsidRPr="0025419A">
              <w:rPr>
                <w:szCs w:val="16"/>
                <w:lang w:val="en-US"/>
              </w:rPr>
              <w:t>0</w:t>
            </w:r>
            <w:r w:rsidRPr="0025419A">
              <w:rPr>
                <w:szCs w:val="16"/>
                <w:lang w:val="uk-UA"/>
              </w:rPr>
              <w:t>-16.30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795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506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508</w:t>
            </w:r>
          </w:p>
        </w:tc>
        <w:tc>
          <w:tcPr>
            <w:tcW w:w="83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989"/>
          <w:jc w:val="center"/>
        </w:trPr>
        <w:tc>
          <w:tcPr>
            <w:tcW w:w="2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С е р е д а</w:t>
            </w:r>
          </w:p>
        </w:tc>
        <w:tc>
          <w:tcPr>
            <w:tcW w:w="49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 пара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  <w:lang w:val="uk-UA"/>
              </w:rPr>
              <w:t>10.00-11.20</w:t>
            </w:r>
          </w:p>
        </w:tc>
        <w:tc>
          <w:tcPr>
            <w:tcW w:w="1567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</w:rPr>
              <w:t xml:space="preserve">Д 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 xml:space="preserve">Е 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>Н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 xml:space="preserve"> Ь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</w:rPr>
              <w:t>ДЕНЬ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83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</w:rPr>
              <w:t xml:space="preserve">Д 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 xml:space="preserve">Е 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>Н</w:t>
            </w:r>
            <w:r w:rsidRPr="0025419A">
              <w:rPr>
                <w:b/>
                <w:szCs w:val="28"/>
                <w:lang w:val="uk-UA"/>
              </w:rPr>
              <w:t xml:space="preserve">  </w:t>
            </w:r>
            <w:r w:rsidRPr="0025419A">
              <w:rPr>
                <w:b/>
                <w:szCs w:val="28"/>
              </w:rPr>
              <w:t xml:space="preserve"> Ь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1159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</w:t>
            </w:r>
            <w:r w:rsidRPr="0025419A">
              <w:rPr>
                <w:b/>
                <w:bCs/>
                <w:szCs w:val="16"/>
                <w:lang w:val="en-US"/>
              </w:rPr>
              <w:t>I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  <w:lang w:val="uk-UA"/>
              </w:rPr>
              <w:t>11.50-13.10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САМОСТІЙНОЇ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gridAfter w:val="1"/>
          <w:wAfter w:w="49" w:type="pct"/>
          <w:cantSplit/>
          <w:trHeight w:val="905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</w:t>
            </w: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</w:rPr>
              <w:t>13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20</w:t>
            </w:r>
            <w:r w:rsidRPr="0025419A">
              <w:rPr>
                <w:szCs w:val="16"/>
                <w:lang w:val="uk-UA"/>
              </w:rPr>
              <w:t>-1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0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Р   О   Б   О   Т   И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РОБОТИ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Р   О   Б   О   Т   И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cantSplit/>
          <w:trHeight w:val="1380"/>
          <w:jc w:val="center"/>
        </w:trPr>
        <w:tc>
          <w:tcPr>
            <w:tcW w:w="2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25419A">
              <w:rPr>
                <w:lang w:val="uk-UA"/>
              </w:rPr>
              <w:br w:type="page"/>
            </w: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Ч е т в е р </w:t>
            </w:r>
          </w:p>
        </w:tc>
        <w:tc>
          <w:tcPr>
            <w:tcW w:w="532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 пара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  <w:lang w:val="uk-UA"/>
              </w:rPr>
              <w:t>10.00-11.20</w:t>
            </w:r>
          </w:p>
        </w:tc>
        <w:tc>
          <w:tcPr>
            <w:tcW w:w="769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Послідовний переклад та техніки нотування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5419A">
              <w:rPr>
                <w:i/>
                <w:szCs w:val="22"/>
                <w:lang w:val="uk-UA"/>
              </w:rPr>
              <w:t>Абабілова</w:t>
            </w:r>
            <w:proofErr w:type="spellEnd"/>
            <w:r w:rsidRPr="0025419A">
              <w:rPr>
                <w:i/>
                <w:szCs w:val="22"/>
                <w:lang w:val="uk-UA"/>
              </w:rPr>
              <w:t> Н.М.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769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*Практичний курс перекладу з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8"/>
                <w:lang w:val="uk-UA"/>
              </w:rPr>
              <w:t xml:space="preserve">доктор філософії в галузі освіти, </w:t>
            </w:r>
            <w:proofErr w:type="spellStart"/>
            <w:r w:rsidRPr="0025419A">
              <w:rPr>
                <w:i/>
                <w:szCs w:val="28"/>
                <w:lang w:val="uk-UA"/>
              </w:rPr>
              <w:t>ст.викл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 Сидоренко Ю.І.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  <w:tc>
          <w:tcPr>
            <w:tcW w:w="816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504</w:t>
            </w:r>
          </w:p>
        </w:tc>
        <w:tc>
          <w:tcPr>
            <w:tcW w:w="946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37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</w:p>
          <w:p w:rsidR="00750B5D" w:rsidRPr="0025419A" w:rsidRDefault="00750B5D" w:rsidP="00B76276">
            <w:pPr>
              <w:rPr>
                <w:b/>
                <w:lang w:val="uk-UA"/>
              </w:rPr>
            </w:pP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514</w:t>
            </w:r>
          </w:p>
        </w:tc>
      </w:tr>
      <w:tr w:rsidR="00750B5D" w:rsidRPr="0025419A" w:rsidTr="00B76276">
        <w:trPr>
          <w:cantSplit/>
          <w:trHeight w:val="1068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B5D" w:rsidRPr="0025419A" w:rsidRDefault="00750B5D" w:rsidP="00B76276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53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37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cantSplit/>
          <w:trHeight w:val="1035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</w:t>
            </w:r>
            <w:r w:rsidRPr="0025419A">
              <w:rPr>
                <w:b/>
                <w:bCs/>
                <w:szCs w:val="16"/>
                <w:lang w:val="en-US"/>
              </w:rPr>
              <w:t>I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  <w:lang w:val="uk-UA"/>
              </w:rPr>
              <w:t>11.50-13.10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*Практичний курс перекладу з основної іноземної мови (англійська)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 Нікішина В.В.</w:t>
            </w:r>
          </w:p>
          <w:p w:rsidR="00750B5D" w:rsidRPr="00FE036E" w:rsidRDefault="00750B5D" w:rsidP="00B76276">
            <w:pPr>
              <w:rPr>
                <w:i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</w:rPr>
              <w:t>525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*Послідовний переклад та техніки нотування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5419A">
              <w:rPr>
                <w:i/>
                <w:szCs w:val="22"/>
                <w:lang w:val="uk-UA"/>
              </w:rPr>
              <w:t>Абабілова</w:t>
            </w:r>
            <w:proofErr w:type="spellEnd"/>
            <w:r w:rsidRPr="0025419A">
              <w:rPr>
                <w:i/>
                <w:szCs w:val="22"/>
                <w:lang w:val="uk-UA"/>
              </w:rPr>
              <w:t> Н.М.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lastRenderedPageBreak/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511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lastRenderedPageBreak/>
              <w:t>Практичний курс другої мови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ст.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506</w:t>
            </w:r>
          </w:p>
        </w:tc>
        <w:tc>
          <w:tcPr>
            <w:tcW w:w="9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</w:p>
          <w:p w:rsidR="00750B5D" w:rsidRPr="0025419A" w:rsidRDefault="00750B5D" w:rsidP="00B76276">
            <w:pPr>
              <w:rPr>
                <w:b/>
                <w:lang w:val="uk-UA"/>
              </w:rPr>
            </w:pP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514</w:t>
            </w:r>
          </w:p>
        </w:tc>
      </w:tr>
      <w:tr w:rsidR="00750B5D" w:rsidRPr="0025419A" w:rsidTr="00B76276">
        <w:trPr>
          <w:cantSplit/>
          <w:trHeight w:val="1035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532" w:type="pct"/>
            <w:gridSpan w:val="2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lang w:val="uk-UA"/>
              </w:rPr>
              <w:t>**ЛІНГВОКРАЇНОЗНАВСТВО ОСНОВНОЇ ІНОЗЕМНОЇ МОВИ (лекція)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Cs w:val="22"/>
                <w:lang w:val="uk-UA"/>
              </w:rPr>
              <w:t>гуманітарних наук</w:t>
            </w:r>
            <w:r w:rsidRPr="0025419A">
              <w:rPr>
                <w:i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Cs w:val="22"/>
                <w:lang w:val="uk-UA"/>
              </w:rPr>
              <w:t>ст</w:t>
            </w:r>
            <w:r w:rsidRPr="0025419A">
              <w:rPr>
                <w:i/>
                <w:szCs w:val="22"/>
                <w:lang w:val="uk-UA"/>
              </w:rPr>
              <w:t>.</w:t>
            </w:r>
            <w:r>
              <w:rPr>
                <w:i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Cs w:val="22"/>
                <w:lang w:val="uk-UA"/>
              </w:rPr>
              <w:t>. Єфименко</w:t>
            </w:r>
            <w:r>
              <w:rPr>
                <w:i/>
                <w:szCs w:val="22"/>
                <w:lang w:val="en-US"/>
              </w:rPr>
              <w:t> </w:t>
            </w:r>
            <w:r w:rsidRPr="00100F2A">
              <w:rPr>
                <w:i/>
                <w:szCs w:val="22"/>
              </w:rPr>
              <w:t>Т.</w:t>
            </w:r>
            <w:r w:rsidRPr="0025419A">
              <w:rPr>
                <w:i/>
                <w:szCs w:val="22"/>
                <w:lang w:val="uk-UA"/>
              </w:rPr>
              <w:t>М.</w:t>
            </w:r>
          </w:p>
          <w:p w:rsidR="00750B5D" w:rsidRPr="002961C5" w:rsidRDefault="00750B5D" w:rsidP="00B76276">
            <w:pPr>
              <w:rPr>
                <w:b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</w:p>
        </w:tc>
      </w:tr>
      <w:tr w:rsidR="00750B5D" w:rsidRPr="0025419A" w:rsidTr="00B76276">
        <w:trPr>
          <w:cantSplit/>
          <w:trHeight w:val="2389"/>
          <w:jc w:val="center"/>
        </w:trPr>
        <w:tc>
          <w:tcPr>
            <w:tcW w:w="2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B5D" w:rsidRPr="0025419A" w:rsidRDefault="00750B5D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</w:t>
            </w: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</w:rPr>
              <w:t>13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20</w:t>
            </w:r>
            <w:r w:rsidRPr="0025419A">
              <w:rPr>
                <w:szCs w:val="16"/>
                <w:lang w:val="uk-UA"/>
              </w:rPr>
              <w:t>-1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0</w:t>
            </w:r>
          </w:p>
        </w:tc>
        <w:tc>
          <w:tcPr>
            <w:tcW w:w="15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lang w:val="uk-UA"/>
              </w:rPr>
              <w:t>ЛІНГВОКРАЇНОЗНАВСТВО</w:t>
            </w:r>
            <w:r>
              <w:rPr>
                <w:b/>
                <w:lang w:val="uk-UA"/>
              </w:rPr>
              <w:t xml:space="preserve"> ОСНОВНОЇ ІНОЗЕМНОЇ МОВИ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Cs w:val="22"/>
                <w:lang w:val="uk-UA"/>
              </w:rPr>
              <w:t>гуманітарних наук</w:t>
            </w:r>
            <w:r w:rsidRPr="0025419A">
              <w:rPr>
                <w:i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Cs w:val="22"/>
                <w:lang w:val="uk-UA"/>
              </w:rPr>
              <w:t>ст</w:t>
            </w:r>
            <w:r w:rsidRPr="0025419A">
              <w:rPr>
                <w:i/>
                <w:szCs w:val="22"/>
                <w:lang w:val="uk-UA"/>
              </w:rPr>
              <w:t>.</w:t>
            </w:r>
            <w:r>
              <w:rPr>
                <w:i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Cs w:val="22"/>
                <w:lang w:val="uk-UA"/>
              </w:rPr>
              <w:t>. Єфименко</w:t>
            </w:r>
            <w:r>
              <w:rPr>
                <w:i/>
                <w:szCs w:val="22"/>
                <w:lang w:val="en-US"/>
              </w:rPr>
              <w:t> </w:t>
            </w:r>
            <w:r w:rsidRPr="00100F2A">
              <w:rPr>
                <w:i/>
                <w:szCs w:val="22"/>
              </w:rPr>
              <w:t>Т.</w:t>
            </w:r>
            <w:r w:rsidRPr="0025419A">
              <w:rPr>
                <w:i/>
                <w:szCs w:val="22"/>
                <w:lang w:val="uk-UA"/>
              </w:rPr>
              <w:t>М.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520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ЛІНГВОКРАЇНО-ЗНАВ</w:t>
            </w:r>
            <w:r>
              <w:rPr>
                <w:b/>
                <w:lang w:val="uk-UA"/>
              </w:rPr>
              <w:t>СТВО ОСНОВНОЇ ІНОЗЕМНОЇ МОВИ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</w:t>
            </w:r>
            <w:r w:rsidRPr="0025419A">
              <w:rPr>
                <w:b/>
                <w:lang w:val="uk-UA"/>
              </w:rPr>
              <w:t>)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750B5D" w:rsidRPr="002961C5" w:rsidRDefault="00750B5D" w:rsidP="00B76276">
            <w:pPr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*Практичний курс другої мови</w:t>
            </w:r>
          </w:p>
          <w:p w:rsidR="00750B5D" w:rsidRDefault="00750B5D" w:rsidP="00B76276">
            <w:pPr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>доктор філософії в галузі гуманітарних наук, ст.</w:t>
            </w:r>
          </w:p>
          <w:p w:rsidR="00750B5D" w:rsidRPr="0025419A" w:rsidRDefault="00750B5D" w:rsidP="00B76276">
            <w:pPr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750B5D" w:rsidRPr="00FE036E" w:rsidRDefault="00750B5D" w:rsidP="00B76276">
            <w:pPr>
              <w:rPr>
                <w:b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</w:rPr>
              <w:t>506</w:t>
            </w:r>
          </w:p>
        </w:tc>
        <w:tc>
          <w:tcPr>
            <w:tcW w:w="9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Аналітичне читання</w:t>
            </w: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</w:p>
          <w:p w:rsidR="00750B5D" w:rsidRPr="0025419A" w:rsidRDefault="00750B5D" w:rsidP="00B76276">
            <w:pPr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</w:p>
          <w:p w:rsidR="00750B5D" w:rsidRPr="0025419A" w:rsidRDefault="00750B5D" w:rsidP="00B76276">
            <w:pPr>
              <w:rPr>
                <w:b/>
                <w:lang w:val="uk-UA"/>
              </w:rPr>
            </w:pPr>
          </w:p>
          <w:p w:rsidR="00750B5D" w:rsidRPr="0025419A" w:rsidRDefault="00750B5D" w:rsidP="00B76276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514</w:t>
            </w:r>
            <w:r w:rsidRPr="0025419A">
              <w:rPr>
                <w:b/>
                <w:szCs w:val="22"/>
                <w:lang w:val="uk-UA"/>
              </w:rPr>
              <w:t>_</w:t>
            </w:r>
          </w:p>
        </w:tc>
      </w:tr>
    </w:tbl>
    <w:p w:rsidR="00023889" w:rsidRDefault="00023889"/>
    <w:tbl>
      <w:tblPr>
        <w:tblW w:w="5163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50"/>
        <w:gridCol w:w="1872"/>
        <w:gridCol w:w="1692"/>
        <w:gridCol w:w="1919"/>
        <w:gridCol w:w="2284"/>
        <w:gridCol w:w="2331"/>
      </w:tblGrid>
      <w:tr w:rsidR="00554A9B" w:rsidRPr="0025419A" w:rsidTr="00B76276">
        <w:trPr>
          <w:cantSplit/>
          <w:trHeight w:val="1407"/>
          <w:jc w:val="center"/>
        </w:trPr>
        <w:tc>
          <w:tcPr>
            <w:tcW w:w="2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54A9B" w:rsidRPr="0025419A" w:rsidRDefault="00554A9B" w:rsidP="00B76276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</w:t>
            </w:r>
            <w:r w:rsidRPr="002961C5">
              <w:rPr>
                <w:rFonts w:ascii="Monotype Corsiva" w:hAnsi="Monotype Corsiva"/>
                <w:b/>
                <w:sz w:val="36"/>
                <w:szCs w:val="36"/>
              </w:rPr>
              <w:t>’</w:t>
            </w:r>
            <w:r w:rsidRPr="0025419A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4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 пара</w:t>
            </w:r>
          </w:p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  <w:lang w:val="uk-UA"/>
              </w:rPr>
              <w:t>10.00-11.20</w:t>
            </w:r>
          </w:p>
        </w:tc>
        <w:tc>
          <w:tcPr>
            <w:tcW w:w="794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Усаченко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FE036E" w:rsidRDefault="00554A9B" w:rsidP="00B76276">
            <w:pPr>
              <w:jc w:val="center"/>
              <w:rPr>
                <w:b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</w:rPr>
              <w:t>525</w:t>
            </w:r>
          </w:p>
        </w:tc>
        <w:tc>
          <w:tcPr>
            <w:tcW w:w="718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 </w:t>
            </w:r>
            <w:proofErr w:type="spellStart"/>
            <w:r w:rsidRPr="0025419A">
              <w:rPr>
                <w:i/>
                <w:lang w:val="uk-UA"/>
              </w:rPr>
              <w:t>Умарова</w:t>
            </w:r>
            <w:proofErr w:type="spellEnd"/>
            <w:r w:rsidRPr="0025419A">
              <w:rPr>
                <w:i/>
                <w:lang w:val="uk-UA"/>
              </w:rPr>
              <w:t> А.А.</w:t>
            </w:r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FE036E" w:rsidRDefault="00554A9B" w:rsidP="00B76276">
            <w:pPr>
              <w:jc w:val="center"/>
              <w:rPr>
                <w:b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FE036E">
              <w:rPr>
                <w:b/>
                <w:szCs w:val="22"/>
              </w:rPr>
              <w:t>506</w:t>
            </w:r>
          </w:p>
        </w:tc>
        <w:tc>
          <w:tcPr>
            <w:tcW w:w="81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69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Аналітичне читання</w:t>
            </w:r>
          </w:p>
          <w:p w:rsidR="00554A9B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514</w:t>
            </w:r>
          </w:p>
        </w:tc>
        <w:tc>
          <w:tcPr>
            <w:tcW w:w="989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другої мови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508</w:t>
            </w:r>
          </w:p>
        </w:tc>
      </w:tr>
      <w:tr w:rsidR="00554A9B" w:rsidRPr="0025419A" w:rsidTr="00B76276">
        <w:trPr>
          <w:cantSplit/>
          <w:trHeight w:val="1406"/>
          <w:jc w:val="center"/>
        </w:trPr>
        <w:tc>
          <w:tcPr>
            <w:tcW w:w="22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54A9B" w:rsidRPr="0025419A" w:rsidRDefault="00554A9B" w:rsidP="00B76276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430046">
              <w:rPr>
                <w:b/>
                <w:lang w:val="uk-UA"/>
              </w:rPr>
              <w:t>*</w:t>
            </w:r>
            <w:r w:rsidRPr="0025419A">
              <w:rPr>
                <w:b/>
                <w:lang w:val="uk-UA"/>
              </w:rPr>
              <w:t>*Аналітичне читання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 Коваленко О.В.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523</w:t>
            </w: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54A9B" w:rsidRPr="0025419A" w:rsidTr="00B76276">
        <w:trPr>
          <w:cantSplit/>
          <w:trHeight w:val="1130"/>
          <w:jc w:val="center"/>
        </w:trPr>
        <w:tc>
          <w:tcPr>
            <w:tcW w:w="2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54A9B" w:rsidRPr="0025419A" w:rsidRDefault="00554A9B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ІІ</w:t>
            </w:r>
            <w:r w:rsidRPr="0025419A">
              <w:rPr>
                <w:b/>
                <w:bCs/>
                <w:szCs w:val="16"/>
                <w:lang w:val="en-US"/>
              </w:rPr>
              <w:t>I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25419A">
              <w:rPr>
                <w:szCs w:val="16"/>
                <w:lang w:val="uk-UA"/>
              </w:rPr>
              <w:t>11.50-13.10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Усаченко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  <w:r>
              <w:rPr>
                <w:i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Cs w:val="28"/>
                <w:lang w:val="uk-UA"/>
              </w:rPr>
              <w:t>викл.Луіс</w:t>
            </w:r>
            <w:proofErr w:type="spellEnd"/>
            <w:r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Cs w:val="28"/>
                <w:lang w:val="uk-UA"/>
              </w:rPr>
              <w:t>Переа</w:t>
            </w:r>
            <w:proofErr w:type="spellEnd"/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347B04" w:rsidRDefault="00554A9B" w:rsidP="00B76276">
            <w:pPr>
              <w:jc w:val="center"/>
              <w:rPr>
                <w:i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8"/>
                <w:lang w:val="uk-UA"/>
              </w:rPr>
              <w:t xml:space="preserve">доктор філософії в галузі освіти, </w:t>
            </w:r>
            <w:proofErr w:type="spellStart"/>
            <w:r w:rsidRPr="0025419A">
              <w:rPr>
                <w:i/>
                <w:szCs w:val="28"/>
                <w:lang w:val="uk-UA"/>
              </w:rPr>
              <w:t>ст.викл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 Сидоренко Ю.І.</w:t>
            </w:r>
          </w:p>
          <w:p w:rsidR="00554A9B" w:rsidRPr="00347B04" w:rsidRDefault="00554A9B" w:rsidP="00B76276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*Аналітичне читання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</w:p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01.______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*Практичний курс другої мови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01.______</w:t>
            </w:r>
          </w:p>
        </w:tc>
      </w:tr>
      <w:tr w:rsidR="00554A9B" w:rsidRPr="0025419A" w:rsidTr="00B76276">
        <w:trPr>
          <w:cantSplit/>
          <w:trHeight w:val="1380"/>
          <w:jc w:val="center"/>
        </w:trPr>
        <w:tc>
          <w:tcPr>
            <w:tcW w:w="2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54A9B" w:rsidRPr="0025419A" w:rsidRDefault="00554A9B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FE036E">
              <w:rPr>
                <w:b/>
              </w:rPr>
              <w:t>*</w:t>
            </w:r>
            <w:r w:rsidRPr="0025419A">
              <w:rPr>
                <w:b/>
                <w:lang w:val="uk-UA"/>
              </w:rPr>
              <w:t>*Аналітичне читання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proofErr w:type="spellStart"/>
            <w:r w:rsidRPr="0025419A">
              <w:rPr>
                <w:i/>
                <w:lang w:val="uk-UA"/>
              </w:rPr>
              <w:t>викл</w:t>
            </w:r>
            <w:proofErr w:type="spellEnd"/>
            <w:r w:rsidRPr="0025419A">
              <w:rPr>
                <w:i/>
                <w:lang w:val="uk-UA"/>
              </w:rPr>
              <w:t>. Коваленко О.В.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504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**Практичний курс основної мови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510</w:t>
            </w:r>
          </w:p>
        </w:tc>
        <w:tc>
          <w:tcPr>
            <w:tcW w:w="98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**</w:t>
            </w:r>
            <w:r w:rsidRPr="0025419A">
              <w:rPr>
                <w:b/>
                <w:szCs w:val="28"/>
                <w:lang w:val="uk-UA"/>
              </w:rPr>
              <w:t>Аналітичне читання</w:t>
            </w:r>
          </w:p>
          <w:p w:rsidR="00554A9B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>. </w:t>
            </w:r>
            <w:proofErr w:type="spellStart"/>
            <w:r w:rsidRPr="0025419A">
              <w:rPr>
                <w:i/>
                <w:szCs w:val="28"/>
                <w:lang w:val="uk-UA"/>
              </w:rPr>
              <w:t>Нікіфорчук</w:t>
            </w:r>
            <w:proofErr w:type="spellEnd"/>
            <w:r w:rsidRPr="0025419A">
              <w:rPr>
                <w:i/>
                <w:szCs w:val="28"/>
                <w:lang w:val="uk-UA"/>
              </w:rPr>
              <w:t> С.С.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514</w:t>
            </w:r>
          </w:p>
        </w:tc>
      </w:tr>
      <w:tr w:rsidR="00554A9B" w:rsidRPr="0025419A" w:rsidTr="00B76276">
        <w:trPr>
          <w:cantSplit/>
          <w:trHeight w:val="1158"/>
          <w:jc w:val="center"/>
        </w:trPr>
        <w:tc>
          <w:tcPr>
            <w:tcW w:w="2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54A9B" w:rsidRPr="0025419A" w:rsidRDefault="00554A9B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25419A">
              <w:rPr>
                <w:b/>
                <w:bCs/>
                <w:szCs w:val="16"/>
                <w:lang w:val="uk-UA"/>
              </w:rPr>
              <w:t>І</w:t>
            </w:r>
            <w:r w:rsidRPr="0025419A">
              <w:rPr>
                <w:b/>
                <w:bCs/>
                <w:szCs w:val="16"/>
                <w:lang w:val="en-US"/>
              </w:rPr>
              <w:t>V</w:t>
            </w:r>
            <w:r w:rsidRPr="0025419A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szCs w:val="16"/>
              </w:rPr>
              <w:t>13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20</w:t>
            </w:r>
            <w:r w:rsidRPr="0025419A">
              <w:rPr>
                <w:szCs w:val="16"/>
                <w:lang w:val="uk-UA"/>
              </w:rPr>
              <w:t>-1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.</w:t>
            </w:r>
            <w:r w:rsidRPr="0025419A">
              <w:rPr>
                <w:szCs w:val="16"/>
                <w:lang w:val="en-US"/>
              </w:rPr>
              <w:t>4</w:t>
            </w:r>
            <w:r w:rsidRPr="0025419A">
              <w:rPr>
                <w:szCs w:val="16"/>
                <w:lang w:val="uk-UA"/>
              </w:rPr>
              <w:t>0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25419A">
              <w:rPr>
                <w:i/>
                <w:szCs w:val="28"/>
                <w:lang w:val="uk-UA"/>
              </w:rPr>
              <w:lastRenderedPageBreak/>
              <w:t>викл</w:t>
            </w:r>
            <w:proofErr w:type="spellEnd"/>
            <w:r w:rsidRPr="0025419A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25419A">
              <w:rPr>
                <w:i/>
                <w:szCs w:val="28"/>
                <w:lang w:val="uk-UA"/>
              </w:rPr>
              <w:t>Усаченко</w:t>
            </w:r>
            <w:proofErr w:type="spellEnd"/>
            <w:r w:rsidRPr="0025419A">
              <w:rPr>
                <w:i/>
                <w:szCs w:val="28"/>
                <w:lang w:val="uk-UA"/>
              </w:rPr>
              <w:t> І.В.</w:t>
            </w:r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347B04" w:rsidRDefault="00554A9B" w:rsidP="00B76276">
            <w:pPr>
              <w:jc w:val="center"/>
              <w:rPr>
                <w:b/>
                <w:szCs w:val="28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 w:rsidRPr="00347B04">
              <w:rPr>
                <w:b/>
                <w:szCs w:val="22"/>
              </w:rPr>
              <w:t>525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  <w:r w:rsidRPr="0025419A">
              <w:rPr>
                <w:b/>
                <w:lang w:val="uk-UA"/>
              </w:rPr>
              <w:t xml:space="preserve">Практичний курс другої мови </w:t>
            </w:r>
          </w:p>
          <w:p w:rsidR="00554A9B" w:rsidRPr="0025419A" w:rsidRDefault="00554A9B" w:rsidP="00B76276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в галузі </w:t>
            </w:r>
            <w:r w:rsidRPr="0025419A">
              <w:rPr>
                <w:i/>
                <w:szCs w:val="22"/>
                <w:lang w:val="uk-UA"/>
              </w:rPr>
              <w:lastRenderedPageBreak/>
              <w:t>освіти, проф. </w:t>
            </w:r>
            <w:proofErr w:type="spellStart"/>
            <w:r w:rsidRPr="0025419A">
              <w:rPr>
                <w:i/>
                <w:szCs w:val="22"/>
                <w:lang w:val="uk-UA"/>
              </w:rPr>
              <w:t>Заскалєта</w:t>
            </w:r>
            <w:proofErr w:type="spellEnd"/>
            <w:r w:rsidRPr="0025419A">
              <w:rPr>
                <w:i/>
                <w:szCs w:val="22"/>
                <w:lang w:val="uk-UA"/>
              </w:rPr>
              <w:t> С.Г.</w:t>
            </w:r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510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lastRenderedPageBreak/>
              <w:t>Практичний курс основної мови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  <w:r w:rsidRPr="0025419A">
              <w:rPr>
                <w:i/>
                <w:szCs w:val="22"/>
                <w:lang w:val="uk-UA"/>
              </w:rPr>
              <w:lastRenderedPageBreak/>
              <w:t>доц. Щербакова О.Л.</w:t>
            </w:r>
            <w:r>
              <w:rPr>
                <w:i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Cs w:val="22"/>
                <w:lang w:val="uk-UA"/>
              </w:rPr>
              <w:t>Луіс</w:t>
            </w:r>
            <w:proofErr w:type="spellEnd"/>
            <w:r>
              <w:rPr>
                <w:i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Cs w:val="22"/>
                <w:lang w:val="uk-UA"/>
              </w:rPr>
              <w:t>Переа</w:t>
            </w:r>
            <w:proofErr w:type="spellEnd"/>
          </w:p>
          <w:p w:rsidR="00554A9B" w:rsidRPr="0025419A" w:rsidRDefault="00554A9B" w:rsidP="00B76276">
            <w:pPr>
              <w:jc w:val="center"/>
              <w:rPr>
                <w:b/>
                <w:szCs w:val="22"/>
                <w:lang w:val="uk-UA"/>
              </w:rPr>
            </w:pP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513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54A9B" w:rsidRPr="0025419A" w:rsidTr="00B76276">
        <w:trPr>
          <w:cantSplit/>
          <w:trHeight w:val="1326"/>
          <w:jc w:val="center"/>
        </w:trPr>
        <w:tc>
          <w:tcPr>
            <w:tcW w:w="2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54A9B" w:rsidRPr="0025419A" w:rsidRDefault="00554A9B" w:rsidP="00B76276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  <w:r w:rsidRPr="0025419A">
              <w:rPr>
                <w:b/>
                <w:szCs w:val="28"/>
                <w:lang w:val="uk-UA"/>
              </w:rPr>
              <w:t>*</w:t>
            </w:r>
            <w:r>
              <w:rPr>
                <w:b/>
                <w:szCs w:val="28"/>
                <w:lang w:val="uk-UA"/>
              </w:rPr>
              <w:t>*</w:t>
            </w:r>
            <w:r w:rsidRPr="0025419A">
              <w:rPr>
                <w:b/>
                <w:szCs w:val="28"/>
                <w:lang w:val="uk-UA"/>
              </w:rPr>
              <w:t>Послідовний переклад та техніки нотування</w:t>
            </w:r>
          </w:p>
          <w:p w:rsidR="00554A9B" w:rsidRPr="0025419A" w:rsidRDefault="00554A9B" w:rsidP="00B76276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5419A">
              <w:rPr>
                <w:i/>
                <w:szCs w:val="22"/>
                <w:lang w:val="uk-UA"/>
              </w:rPr>
              <w:t>Абабілова</w:t>
            </w:r>
            <w:proofErr w:type="spellEnd"/>
            <w:r w:rsidRPr="0025419A">
              <w:rPr>
                <w:i/>
                <w:szCs w:val="22"/>
                <w:lang w:val="uk-UA"/>
              </w:rPr>
              <w:t> Н.М.</w:t>
            </w:r>
          </w:p>
          <w:p w:rsidR="00554A9B" w:rsidRPr="00347B04" w:rsidRDefault="00554A9B" w:rsidP="00B76276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25419A">
              <w:rPr>
                <w:b/>
                <w:szCs w:val="22"/>
                <w:lang w:val="uk-UA"/>
              </w:rPr>
              <w:t>Ауд</w:t>
            </w:r>
            <w:proofErr w:type="spellEnd"/>
            <w:r w:rsidRPr="0025419A">
              <w:rPr>
                <w:b/>
                <w:szCs w:val="22"/>
                <w:lang w:val="uk-UA"/>
              </w:rPr>
              <w:t>. 01.</w:t>
            </w:r>
            <w:r>
              <w:rPr>
                <w:b/>
                <w:szCs w:val="22"/>
                <w:lang w:val="en-US"/>
              </w:rPr>
              <w:t>521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54A9B" w:rsidRPr="0025419A" w:rsidRDefault="00554A9B" w:rsidP="00B76276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554A9B" w:rsidRDefault="00554A9B"/>
    <w:sectPr w:rsidR="00554A9B" w:rsidSect="00750B5D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B5D"/>
    <w:rsid w:val="00023889"/>
    <w:rsid w:val="00110AB5"/>
    <w:rsid w:val="00554A9B"/>
    <w:rsid w:val="00750B5D"/>
    <w:rsid w:val="00D4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2017-09-27T18:32:00Z</dcterms:created>
  <dcterms:modified xsi:type="dcterms:W3CDTF">2017-09-27T18:37:00Z</dcterms:modified>
</cp:coreProperties>
</file>