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F6" w:rsidRPr="005906F9" w:rsidRDefault="00EF32F6" w:rsidP="00EF32F6">
      <w:pPr>
        <w:spacing w:line="276" w:lineRule="auto"/>
        <w:jc w:val="center"/>
        <w:rPr>
          <w:spacing w:val="-8"/>
          <w:sz w:val="23"/>
          <w:szCs w:val="23"/>
          <w:lang w:val="uk-UA"/>
        </w:rPr>
      </w:pPr>
      <w:r w:rsidRPr="005906F9">
        <w:rPr>
          <w:spacing w:val="-8"/>
          <w:sz w:val="23"/>
          <w:szCs w:val="23"/>
          <w:lang w:val="uk-UA"/>
        </w:rPr>
        <w:t>Теми ку</w:t>
      </w:r>
      <w:bookmarkStart w:id="0" w:name="_GoBack"/>
      <w:bookmarkEnd w:id="0"/>
      <w:r w:rsidRPr="005906F9">
        <w:rPr>
          <w:spacing w:val="-8"/>
          <w:sz w:val="23"/>
          <w:szCs w:val="23"/>
          <w:lang w:val="uk-UA"/>
        </w:rPr>
        <w:t>рсових робіт студентів 436 групи</w:t>
      </w:r>
    </w:p>
    <w:p w:rsidR="00EF32F6" w:rsidRPr="005906F9" w:rsidRDefault="00EF32F6" w:rsidP="00EF32F6">
      <w:pPr>
        <w:spacing w:line="276" w:lineRule="auto"/>
        <w:jc w:val="center"/>
        <w:rPr>
          <w:spacing w:val="-8"/>
          <w:sz w:val="23"/>
          <w:szCs w:val="23"/>
          <w:lang w:val="uk-UA"/>
        </w:rPr>
      </w:pPr>
      <w:r w:rsidRPr="005906F9">
        <w:rPr>
          <w:spacing w:val="-8"/>
          <w:sz w:val="23"/>
          <w:szCs w:val="23"/>
          <w:lang w:val="uk-UA"/>
        </w:rPr>
        <w:t>Спеціальності 6.020303 Філологія*. Мова і література (німецька)</w:t>
      </w:r>
    </w:p>
    <w:p w:rsidR="00EF32F6" w:rsidRPr="005906F9" w:rsidRDefault="00EF32F6" w:rsidP="00EF32F6">
      <w:pPr>
        <w:spacing w:line="276" w:lineRule="auto"/>
        <w:jc w:val="center"/>
        <w:rPr>
          <w:spacing w:val="-8"/>
          <w:sz w:val="23"/>
          <w:szCs w:val="23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2359"/>
        <w:gridCol w:w="2347"/>
        <w:gridCol w:w="4111"/>
      </w:tblGrid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№</w:t>
            </w:r>
          </w:p>
        </w:tc>
        <w:tc>
          <w:tcPr>
            <w:tcW w:w="2409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П.І.П. викладача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П.І.П. студента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 xml:space="preserve">Тематика роботи 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Чередниченко В.П.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Буланова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С.Ю.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Німецька література епохи Реформації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2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Чередниченко В.П.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Коваленко Д.А.</w:t>
            </w:r>
          </w:p>
        </w:tc>
        <w:tc>
          <w:tcPr>
            <w:tcW w:w="4218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>Історія германської писемності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3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Чередниченко В.П.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 xml:space="preserve">Костенко Р.В. 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Роль Мартіна Лютера у формуванні німецької літературної мови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4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Чередниченко В.П.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Карпюк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М.Ю.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Тенденції розвитку сучасної німецької мови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5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Чередниченко В.П.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Каліушка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М.О.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Пуризм та його значення для німецької мови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6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Осипов П.І.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Дяченко О.В.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Соціально-стилістична зумовленість евфемізмів в німецькій та українській мовах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7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Осипов П.І.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Кучма А.Ю.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Функціонально-стилістичні особливості німецької молодіжної лексики як важливий чинник поповнення лексичного складу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8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Осипов П.І.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Ковальчук В.В.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Мезонімія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як один із чинників відношення якості (на матеріалі німецької мови)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9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Водяна Л.В.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Невестюк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О.С.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Гендерний аспект у творах німецької літератури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10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Лисевич І.Б.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 xml:space="preserve">Розпад Німеччини після Другої світової війни: </w:t>
            </w: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економчні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та культурні особливості  НДР та ФРГ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11</w:t>
            </w:r>
          </w:p>
        </w:tc>
        <w:tc>
          <w:tcPr>
            <w:tcW w:w="2409" w:type="dxa"/>
          </w:tcPr>
          <w:p w:rsidR="00EF32F6" w:rsidRPr="00EF32F6" w:rsidRDefault="00EF32F6" w:rsidP="00EF32F6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Слесаренко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М.Д.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Вплив ідей Великої французької революції 1789 та внутрішньополітичний устрій германських держав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12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Гузель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С.С.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Вплив географічного розташування Німеччини на її історичний розвиток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13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 w:rsidRPr="005906F9">
              <w:rPr>
                <w:spacing w:val="-8"/>
                <w:sz w:val="23"/>
                <w:szCs w:val="23"/>
                <w:lang w:val="uk-UA"/>
              </w:rPr>
              <w:t>Гоменюк</w:t>
            </w:r>
            <w:proofErr w:type="spellEnd"/>
            <w:r w:rsidRPr="005906F9">
              <w:rPr>
                <w:spacing w:val="-8"/>
                <w:sz w:val="23"/>
                <w:szCs w:val="23"/>
                <w:lang w:val="uk-UA"/>
              </w:rPr>
              <w:t xml:space="preserve"> І.В.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Проблема іммігрантів у Європі: Досвід Німеччини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14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 xml:space="preserve">Дем’яненко А.О. 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5906F9">
              <w:rPr>
                <w:spacing w:val="-8"/>
                <w:sz w:val="23"/>
                <w:szCs w:val="23"/>
                <w:lang w:val="uk-UA"/>
              </w:rPr>
              <w:t>План Маршала: «економічне диво» Німеччини після Другої світової війни.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en-US"/>
              </w:rPr>
            </w:pPr>
            <w:r>
              <w:rPr>
                <w:spacing w:val="-8"/>
                <w:sz w:val="23"/>
                <w:szCs w:val="23"/>
                <w:lang w:val="en-US"/>
              </w:rPr>
              <w:t>15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Водяна Л. В.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>Істоміна А. Д.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>Морфологічні та синтаксичні функції артикля в німецькій мові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en-US"/>
              </w:rPr>
            </w:pPr>
            <w:r>
              <w:rPr>
                <w:spacing w:val="-8"/>
                <w:sz w:val="23"/>
                <w:szCs w:val="23"/>
                <w:lang w:val="en-US"/>
              </w:rPr>
              <w:t>16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Водяна Л. В.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 xml:space="preserve">Мельник Ю. В. 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>Іменник і його граматичні категорії в німецькій і українській мовах (порівняльний аспект)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</w:rPr>
            </w:pPr>
            <w:r w:rsidRPr="00EF32F6">
              <w:rPr>
                <w:spacing w:val="-8"/>
                <w:sz w:val="23"/>
                <w:szCs w:val="23"/>
              </w:rPr>
              <w:t>17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Корнєва Н.А.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>
              <w:rPr>
                <w:spacing w:val="-8"/>
                <w:sz w:val="23"/>
                <w:szCs w:val="23"/>
                <w:lang w:val="uk-UA"/>
              </w:rPr>
              <w:t>Катвалюк</w:t>
            </w:r>
            <w:proofErr w:type="spellEnd"/>
            <w:r>
              <w:rPr>
                <w:spacing w:val="-8"/>
                <w:sz w:val="23"/>
                <w:szCs w:val="23"/>
                <w:lang w:val="uk-UA"/>
              </w:rPr>
              <w:t xml:space="preserve"> А. О.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>
              <w:rPr>
                <w:spacing w:val="-8"/>
                <w:sz w:val="23"/>
                <w:szCs w:val="23"/>
                <w:lang w:val="uk-UA"/>
              </w:rPr>
              <w:t>Роль церкви у громадському житті сучасної Німеччини</w:t>
            </w:r>
          </w:p>
        </w:tc>
      </w:tr>
      <w:tr w:rsidR="00EF32F6" w:rsidRPr="005906F9" w:rsidTr="004D2744">
        <w:tc>
          <w:tcPr>
            <w:tcW w:w="534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</w:rPr>
            </w:pPr>
            <w:r w:rsidRPr="00EF32F6">
              <w:rPr>
                <w:spacing w:val="-8"/>
                <w:sz w:val="23"/>
                <w:szCs w:val="23"/>
              </w:rPr>
              <w:t>18</w:t>
            </w:r>
          </w:p>
        </w:tc>
        <w:tc>
          <w:tcPr>
            <w:tcW w:w="2409" w:type="dxa"/>
          </w:tcPr>
          <w:p w:rsidR="00EF32F6" w:rsidRPr="00EF32F6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r w:rsidRPr="00EF32F6">
              <w:rPr>
                <w:spacing w:val="-8"/>
                <w:sz w:val="23"/>
                <w:szCs w:val="23"/>
                <w:lang w:val="uk-UA"/>
              </w:rPr>
              <w:t>Водяна Л. В.</w:t>
            </w:r>
          </w:p>
        </w:tc>
        <w:tc>
          <w:tcPr>
            <w:tcW w:w="2410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>
              <w:rPr>
                <w:spacing w:val="-8"/>
                <w:sz w:val="23"/>
                <w:szCs w:val="23"/>
                <w:lang w:val="uk-UA"/>
              </w:rPr>
              <w:t>Кононюк</w:t>
            </w:r>
            <w:proofErr w:type="spellEnd"/>
            <w:r>
              <w:rPr>
                <w:spacing w:val="-8"/>
                <w:sz w:val="23"/>
                <w:szCs w:val="23"/>
                <w:lang w:val="uk-UA"/>
              </w:rPr>
              <w:t xml:space="preserve"> Д. Ю.</w:t>
            </w:r>
          </w:p>
        </w:tc>
        <w:tc>
          <w:tcPr>
            <w:tcW w:w="4218" w:type="dxa"/>
          </w:tcPr>
          <w:p w:rsidR="00EF32F6" w:rsidRPr="005906F9" w:rsidRDefault="00EF32F6" w:rsidP="004D2744">
            <w:pPr>
              <w:spacing w:line="276" w:lineRule="auto"/>
              <w:jc w:val="center"/>
              <w:rPr>
                <w:spacing w:val="-8"/>
                <w:sz w:val="23"/>
                <w:szCs w:val="23"/>
                <w:lang w:val="uk-UA"/>
              </w:rPr>
            </w:pPr>
            <w:proofErr w:type="spellStart"/>
            <w:r>
              <w:rPr>
                <w:spacing w:val="-8"/>
                <w:sz w:val="23"/>
                <w:szCs w:val="23"/>
                <w:lang w:val="uk-UA"/>
              </w:rPr>
              <w:t>Орфічні</w:t>
            </w:r>
            <w:proofErr w:type="spellEnd"/>
            <w:r>
              <w:rPr>
                <w:spacing w:val="-8"/>
                <w:sz w:val="23"/>
                <w:szCs w:val="23"/>
                <w:lang w:val="uk-UA"/>
              </w:rPr>
              <w:t xml:space="preserve"> мотиви у творчості Р. М. Рільке</w:t>
            </w:r>
          </w:p>
        </w:tc>
      </w:tr>
    </w:tbl>
    <w:p w:rsidR="0037271C" w:rsidRPr="00EF32F6" w:rsidRDefault="0037271C">
      <w:pPr>
        <w:rPr>
          <w:lang w:val="uk-UA"/>
        </w:rPr>
      </w:pPr>
    </w:p>
    <w:sectPr w:rsidR="0037271C" w:rsidRPr="00EF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F6"/>
    <w:rsid w:val="0037271C"/>
    <w:rsid w:val="00E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9528"/>
  <w15:chartTrackingRefBased/>
  <w15:docId w15:val="{68502345-B344-4E90-AED0-411A803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2019-01-23T07:18:00Z</dcterms:created>
  <dcterms:modified xsi:type="dcterms:W3CDTF">2019-01-23T07:26:00Z</dcterms:modified>
</cp:coreProperties>
</file>