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B1" w:rsidRDefault="007660B1" w:rsidP="007660B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p>
    <w:p w:rsidR="007660B1" w:rsidRPr="00305335" w:rsidRDefault="007660B1" w:rsidP="007660B1">
      <w:pPr>
        <w:shd w:val="clear" w:color="auto" w:fill="FFFFFF"/>
        <w:spacing w:after="0" w:line="240" w:lineRule="auto"/>
        <w:jc w:val="center"/>
        <w:rPr>
          <w:rFonts w:ascii="Times New Roman" w:hAnsi="Times New Roman" w:cs="Times New Roman"/>
          <w:sz w:val="14"/>
          <w:szCs w:val="28"/>
        </w:rPr>
      </w:pPr>
      <w:r w:rsidRPr="00305335">
        <w:rPr>
          <w:rFonts w:ascii="Times New Roman" w:hAnsi="Times New Roman" w:cs="Times New Roman"/>
          <w:sz w:val="28"/>
          <w:szCs w:val="28"/>
          <w:lang w:val="uk-UA"/>
        </w:rPr>
        <w:t>МІНІСТЕРСТВО ОСВІТИ І НАУКИ УКРАЇНИ</w:t>
      </w:r>
    </w:p>
    <w:p w:rsidR="007660B1" w:rsidRPr="00305335" w:rsidRDefault="007660B1" w:rsidP="007660B1">
      <w:pPr>
        <w:shd w:val="clear" w:color="auto" w:fill="FFFFFF"/>
        <w:spacing w:after="0" w:line="240" w:lineRule="auto"/>
        <w:jc w:val="center"/>
        <w:rPr>
          <w:rFonts w:ascii="Times New Roman" w:hAnsi="Times New Roman" w:cs="Times New Roman"/>
          <w:sz w:val="28"/>
          <w:szCs w:val="28"/>
        </w:rPr>
      </w:pPr>
      <w:r w:rsidRPr="00305335">
        <w:rPr>
          <w:rFonts w:ascii="Times New Roman" w:hAnsi="Times New Roman" w:cs="Times New Roman"/>
          <w:sz w:val="28"/>
          <w:szCs w:val="28"/>
          <w:lang w:val="uk-UA"/>
        </w:rPr>
        <w:t>МИКОЛАЇВСЬКИЙ НАЦІОНАЛЬНИЙ УНІВЕРСИТЕТ</w:t>
      </w:r>
    </w:p>
    <w:p w:rsidR="007660B1" w:rsidRPr="00305335" w:rsidRDefault="007660B1" w:rsidP="007660B1">
      <w:pPr>
        <w:shd w:val="clear" w:color="auto" w:fill="FFFFFF"/>
        <w:spacing w:after="0" w:line="240" w:lineRule="auto"/>
        <w:jc w:val="center"/>
        <w:rPr>
          <w:rFonts w:ascii="Times New Roman" w:hAnsi="Times New Roman" w:cs="Times New Roman"/>
          <w:sz w:val="28"/>
          <w:szCs w:val="28"/>
          <w:lang w:val="uk-UA"/>
        </w:rPr>
      </w:pPr>
      <w:r w:rsidRPr="00305335">
        <w:rPr>
          <w:rFonts w:ascii="Times New Roman" w:hAnsi="Times New Roman" w:cs="Times New Roman"/>
          <w:sz w:val="28"/>
          <w:szCs w:val="28"/>
          <w:lang w:val="uk-UA"/>
        </w:rPr>
        <w:t> ІМЕНІ В.О. СУХОМЛИНСЬКОГО</w:t>
      </w:r>
    </w:p>
    <w:p w:rsidR="007660B1" w:rsidRPr="00305335" w:rsidRDefault="007660B1" w:rsidP="007660B1">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Філологічний факультет</w:t>
      </w:r>
    </w:p>
    <w:p w:rsidR="007660B1" w:rsidRPr="00305335" w:rsidRDefault="007660B1" w:rsidP="007660B1">
      <w:pPr>
        <w:tabs>
          <w:tab w:val="num" w:pos="-142"/>
        </w:tabs>
        <w:spacing w:after="0" w:line="240" w:lineRule="auto"/>
        <w:ind w:right="-312" w:firstLine="709"/>
        <w:jc w:val="center"/>
        <w:rPr>
          <w:rFonts w:ascii="Times New Roman" w:hAnsi="Times New Roman" w:cs="Times New Roman"/>
          <w:sz w:val="28"/>
          <w:szCs w:val="28"/>
        </w:rPr>
      </w:pPr>
      <w:r w:rsidRPr="00305335">
        <w:rPr>
          <w:rFonts w:ascii="Times New Roman" w:hAnsi="Times New Roman" w:cs="Times New Roman"/>
          <w:sz w:val="28"/>
          <w:szCs w:val="28"/>
        </w:rPr>
        <w:t>БАЛТІЙСЬКА МІЖНАРОДНА АКАДЕМІЯ, м. Рига, Латвія</w:t>
      </w:r>
    </w:p>
    <w:p w:rsidR="007660B1" w:rsidRPr="00E0330C" w:rsidRDefault="007660B1" w:rsidP="007660B1">
      <w:pPr>
        <w:tabs>
          <w:tab w:val="num" w:pos="-142"/>
        </w:tabs>
        <w:spacing w:line="240" w:lineRule="auto"/>
        <w:ind w:right="-312" w:firstLine="709"/>
        <w:jc w:val="center"/>
        <w:rPr>
          <w:rFonts w:ascii="Times New Roman" w:hAnsi="Times New Roman" w:cs="Times New Roman"/>
          <w:sz w:val="28"/>
          <w:szCs w:val="28"/>
          <w:lang w:val="uk-UA"/>
        </w:rPr>
      </w:pPr>
      <w:r w:rsidRPr="00305335">
        <w:rPr>
          <w:rFonts w:ascii="Times New Roman" w:hAnsi="Times New Roman" w:cs="Times New Roman"/>
          <w:sz w:val="28"/>
          <w:szCs w:val="28"/>
        </w:rPr>
        <w:t>САМАРКАНДСЬКИЙ ІНСТИТУТ ІНОЗЕМНИХ МОВ, Узбекистан</w:t>
      </w:r>
      <w:r w:rsidRPr="00E0330C">
        <w:rPr>
          <w:rFonts w:ascii="Times New Roman" w:hAnsi="Times New Roman" w:cs="Times New Roman"/>
          <w:sz w:val="28"/>
          <w:szCs w:val="28"/>
        </w:rPr>
        <w:t xml:space="preserve">ВИЩА ШКОЛА ЛІНГВІСТИЧНА, ПОЛЬЩА </w:t>
      </w:r>
    </w:p>
    <w:p w:rsidR="007660B1" w:rsidRPr="00E0330C" w:rsidRDefault="007660B1" w:rsidP="007660B1">
      <w:pPr>
        <w:tabs>
          <w:tab w:val="num" w:pos="-142"/>
        </w:tabs>
        <w:ind w:right="-314"/>
        <w:rPr>
          <w:rFonts w:ascii="Times New Roman" w:hAnsi="Times New Roman" w:cs="Times New Roman"/>
          <w:sz w:val="28"/>
          <w:szCs w:val="28"/>
          <w:lang w:val="uk-UA"/>
        </w:rPr>
      </w:pPr>
    </w:p>
    <w:p w:rsidR="007660B1" w:rsidRPr="00305335" w:rsidRDefault="007660B1" w:rsidP="007660B1">
      <w:pPr>
        <w:tabs>
          <w:tab w:val="num" w:pos="-142"/>
        </w:tabs>
        <w:ind w:right="-314" w:firstLine="709"/>
        <w:jc w:val="center"/>
        <w:rPr>
          <w:rFonts w:ascii="Times New Roman" w:hAnsi="Times New Roman" w:cs="Times New Roman"/>
          <w:sz w:val="28"/>
          <w:szCs w:val="28"/>
        </w:rPr>
      </w:pPr>
      <w:r w:rsidRPr="00305335">
        <w:rPr>
          <w:rFonts w:ascii="Times New Roman" w:hAnsi="Times New Roman" w:cs="Times New Roman"/>
          <w:noProof/>
          <w:color w:val="000000"/>
          <w:sz w:val="28"/>
          <w:szCs w:val="28"/>
        </w:rPr>
        <w:drawing>
          <wp:inline distT="0" distB="0" distL="0" distR="0">
            <wp:extent cx="2828925" cy="2257425"/>
            <wp:effectExtent l="0" t="0" r="0" b="0"/>
            <wp:docPr id="2" name="Рисунок 1" descr="a_4d5091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4d50912e"/>
                    <pic:cNvPicPr>
                      <a:picLocks noChangeAspect="1" noChangeArrowheads="1"/>
                    </pic:cNvPicPr>
                  </pic:nvPicPr>
                  <pic:blipFill>
                    <a:blip r:embed="rId6" cstate="print"/>
                    <a:srcRect/>
                    <a:stretch>
                      <a:fillRect/>
                    </a:stretch>
                  </pic:blipFill>
                  <pic:spPr bwMode="auto">
                    <a:xfrm>
                      <a:off x="0" y="0"/>
                      <a:ext cx="2829412" cy="2257814"/>
                    </a:xfrm>
                    <a:prstGeom prst="rect">
                      <a:avLst/>
                    </a:prstGeom>
                    <a:noFill/>
                    <a:ln w="9525">
                      <a:noFill/>
                      <a:miter lim="800000"/>
                      <a:headEnd/>
                      <a:tailEnd/>
                    </a:ln>
                  </pic:spPr>
                </pic:pic>
              </a:graphicData>
            </a:graphic>
          </wp:inline>
        </w:drawing>
      </w:r>
    </w:p>
    <w:p w:rsidR="007660B1" w:rsidRPr="00305335" w:rsidRDefault="007660B1" w:rsidP="007660B1">
      <w:pPr>
        <w:jc w:val="center"/>
        <w:rPr>
          <w:rStyle w:val="a5"/>
          <w:rFonts w:ascii="Times New Roman" w:hAnsi="Times New Roman" w:cs="Times New Roman"/>
          <w:color w:val="000000"/>
          <w:sz w:val="28"/>
          <w:szCs w:val="28"/>
        </w:rPr>
      </w:pPr>
    </w:p>
    <w:p w:rsidR="007660B1" w:rsidRPr="00305335" w:rsidRDefault="007660B1" w:rsidP="007660B1">
      <w:pPr>
        <w:spacing w:line="360" w:lineRule="auto"/>
        <w:jc w:val="center"/>
        <w:rPr>
          <w:rFonts w:ascii="Times New Roman" w:hAnsi="Times New Roman" w:cs="Times New Roman"/>
          <w:b/>
          <w:sz w:val="28"/>
          <w:szCs w:val="28"/>
        </w:rPr>
      </w:pPr>
    </w:p>
    <w:p w:rsidR="007660B1" w:rsidRPr="00305335" w:rsidRDefault="007660B1" w:rsidP="007660B1">
      <w:pPr>
        <w:spacing w:line="360" w:lineRule="auto"/>
        <w:jc w:val="center"/>
        <w:rPr>
          <w:rStyle w:val="a5"/>
          <w:rFonts w:ascii="Times New Roman" w:hAnsi="Times New Roman" w:cs="Times New Roman"/>
          <w:color w:val="000000"/>
          <w:sz w:val="28"/>
          <w:szCs w:val="28"/>
          <w:lang w:val="en-US"/>
        </w:rPr>
      </w:pPr>
      <w:r w:rsidRPr="00305335">
        <w:rPr>
          <w:rFonts w:ascii="Times New Roman" w:hAnsi="Times New Roman" w:cs="Times New Roman"/>
          <w:b/>
          <w:sz w:val="28"/>
          <w:szCs w:val="28"/>
          <w:lang w:val="en-US"/>
        </w:rPr>
        <w:t>CURRENT TRENDS OF THEPHILOLOGICAL EDUCATION DEVELOPMENT IN THE CONTEXT OF EUROPEAN INTEGRATION</w:t>
      </w:r>
    </w:p>
    <w:p w:rsidR="007660B1" w:rsidRPr="00305335" w:rsidRDefault="007660B1" w:rsidP="007660B1">
      <w:pPr>
        <w:spacing w:line="360" w:lineRule="auto"/>
        <w:jc w:val="center"/>
        <w:rPr>
          <w:rStyle w:val="a5"/>
          <w:rFonts w:ascii="Times New Roman" w:hAnsi="Times New Roman" w:cs="Times New Roman"/>
          <w:color w:val="000000"/>
          <w:sz w:val="28"/>
          <w:szCs w:val="28"/>
          <w:lang w:val="en-US"/>
        </w:rPr>
      </w:pPr>
    </w:p>
    <w:p w:rsidR="007660B1" w:rsidRPr="00305335" w:rsidRDefault="007660B1" w:rsidP="007660B1">
      <w:pPr>
        <w:shd w:val="clear" w:color="auto" w:fill="FFFFFF"/>
        <w:spacing w:after="0" w:line="273" w:lineRule="atLeast"/>
        <w:jc w:val="center"/>
        <w:rPr>
          <w:rFonts w:ascii="Times New Roman" w:hAnsi="Times New Roman" w:cs="Times New Roman"/>
          <w:color w:val="000000"/>
          <w:sz w:val="28"/>
          <w:szCs w:val="28"/>
          <w:lang w:val="uk-UA"/>
        </w:rPr>
      </w:pPr>
      <w:r w:rsidRPr="00305335">
        <w:rPr>
          <w:rStyle w:val="a5"/>
          <w:rFonts w:ascii="Times New Roman" w:hAnsi="Times New Roman" w:cs="Times New Roman"/>
          <w:color w:val="000000"/>
          <w:sz w:val="28"/>
          <w:szCs w:val="28"/>
          <w:lang w:val="uk-UA"/>
        </w:rPr>
        <w:t>«ТЕНДЕНЦІЇ РОЗВИТКУ ФІЛОЛОГІЧНОЇ ОСВІТИ В КОНТЕКСТІ ІНТЕГРАЦІЇ У ЄВРОПЕЙСЬКИЙ ПРОСТІР</w:t>
      </w:r>
      <w:r w:rsidRPr="00305335">
        <w:rPr>
          <w:rFonts w:ascii="Times New Roman" w:hAnsi="Times New Roman" w:cs="Times New Roman"/>
          <w:color w:val="000000"/>
          <w:sz w:val="28"/>
          <w:szCs w:val="28"/>
          <w:lang w:val="uk-UA"/>
        </w:rPr>
        <w:t>»</w:t>
      </w:r>
    </w:p>
    <w:p w:rsidR="007660B1" w:rsidRPr="00305335" w:rsidRDefault="007660B1" w:rsidP="007660B1">
      <w:pPr>
        <w:pStyle w:val="a6"/>
        <w:rPr>
          <w:lang w:val="uk-UA"/>
        </w:rPr>
      </w:pPr>
    </w:p>
    <w:p w:rsidR="007660B1" w:rsidRPr="00305335" w:rsidRDefault="007660B1" w:rsidP="007660B1">
      <w:pPr>
        <w:pStyle w:val="a6"/>
        <w:rPr>
          <w:lang w:val="uk-UA"/>
        </w:rPr>
      </w:pPr>
    </w:p>
    <w:p w:rsidR="007660B1" w:rsidRPr="00305335" w:rsidRDefault="0076067C" w:rsidP="007660B1">
      <w:pPr>
        <w:pStyle w:val="a6"/>
        <w:shd w:val="clear" w:color="auto" w:fill="FFFFFF"/>
        <w:spacing w:before="0" w:beforeAutospacing="0" w:after="0" w:afterAutospacing="0" w:line="360" w:lineRule="auto"/>
        <w:jc w:val="center"/>
        <w:rPr>
          <w:rStyle w:val="a5"/>
          <w:b w:val="0"/>
          <w:i/>
          <w:sz w:val="28"/>
          <w:szCs w:val="28"/>
          <w:lang w:val="uk-UA"/>
        </w:rPr>
      </w:pPr>
      <w:r w:rsidRPr="0076067C">
        <w:rPr>
          <w:b/>
          <w:i/>
          <w:sz w:val="28"/>
          <w:szCs w:val="28"/>
          <w:lang w:val="uk-UA"/>
        </w:rPr>
        <w:t>Матеріали</w:t>
      </w:r>
      <w:r w:rsidR="00AD4C27">
        <w:rPr>
          <w:b/>
          <w:i/>
          <w:sz w:val="28"/>
          <w:szCs w:val="28"/>
          <w:lang w:val="uk-UA"/>
        </w:rPr>
        <w:t xml:space="preserve"> </w:t>
      </w:r>
      <w:r w:rsidR="007660B1" w:rsidRPr="00305335">
        <w:rPr>
          <w:rStyle w:val="a5"/>
          <w:i/>
          <w:sz w:val="28"/>
          <w:szCs w:val="28"/>
          <w:lang w:val="en-US"/>
        </w:rPr>
        <w:t>V</w:t>
      </w:r>
      <w:r w:rsidR="007660B1" w:rsidRPr="00305335">
        <w:rPr>
          <w:rStyle w:val="a5"/>
          <w:i/>
          <w:sz w:val="28"/>
          <w:szCs w:val="28"/>
          <w:lang w:val="uk-UA"/>
        </w:rPr>
        <w:t>І</w:t>
      </w:r>
      <w:r w:rsidR="007660B1">
        <w:rPr>
          <w:rStyle w:val="a5"/>
          <w:i/>
          <w:sz w:val="28"/>
          <w:szCs w:val="28"/>
          <w:lang w:val="en-US"/>
        </w:rPr>
        <w:t>I</w:t>
      </w:r>
      <w:r w:rsidR="007660B1" w:rsidRPr="00305335">
        <w:rPr>
          <w:rStyle w:val="a5"/>
          <w:i/>
          <w:sz w:val="28"/>
          <w:szCs w:val="28"/>
          <w:lang w:val="uk-UA"/>
        </w:rPr>
        <w:t xml:space="preserve"> Міжнародної науково-практичної інтернет-конференції</w:t>
      </w:r>
    </w:p>
    <w:p w:rsidR="007660B1" w:rsidRPr="00305335" w:rsidRDefault="007660B1" w:rsidP="007660B1">
      <w:pPr>
        <w:pStyle w:val="a6"/>
        <w:shd w:val="clear" w:color="auto" w:fill="FFFFFF"/>
        <w:spacing w:before="0" w:beforeAutospacing="0" w:after="0" w:afterAutospacing="0" w:line="360" w:lineRule="auto"/>
        <w:jc w:val="center"/>
        <w:rPr>
          <w:i/>
          <w:sz w:val="28"/>
          <w:szCs w:val="28"/>
          <w:lang w:val="uk-UA"/>
        </w:rPr>
      </w:pPr>
      <w:r w:rsidRPr="000C54E6">
        <w:rPr>
          <w:i/>
          <w:sz w:val="28"/>
          <w:szCs w:val="28"/>
          <w:lang w:val="uk-UA"/>
        </w:rPr>
        <w:t>1</w:t>
      </w:r>
      <w:r>
        <w:rPr>
          <w:i/>
          <w:sz w:val="28"/>
          <w:szCs w:val="28"/>
          <w:lang w:val="uk-UA"/>
        </w:rPr>
        <w:t>5</w:t>
      </w:r>
      <w:r w:rsidRPr="00305335">
        <w:rPr>
          <w:i/>
          <w:sz w:val="28"/>
          <w:szCs w:val="28"/>
          <w:lang w:val="uk-UA"/>
        </w:rPr>
        <w:t>-</w:t>
      </w:r>
      <w:r w:rsidRPr="000C54E6">
        <w:rPr>
          <w:i/>
          <w:sz w:val="28"/>
          <w:szCs w:val="28"/>
          <w:lang w:val="uk-UA"/>
        </w:rPr>
        <w:t>1</w:t>
      </w:r>
      <w:r>
        <w:rPr>
          <w:i/>
          <w:sz w:val="28"/>
          <w:szCs w:val="28"/>
          <w:lang w:val="uk-UA"/>
        </w:rPr>
        <w:t>6</w:t>
      </w:r>
      <w:r w:rsidRPr="00305335">
        <w:rPr>
          <w:i/>
          <w:sz w:val="28"/>
          <w:szCs w:val="28"/>
          <w:lang w:val="uk-UA"/>
        </w:rPr>
        <w:t xml:space="preserve"> квітня 20</w:t>
      </w:r>
      <w:r>
        <w:rPr>
          <w:i/>
          <w:sz w:val="28"/>
          <w:szCs w:val="28"/>
          <w:lang w:val="uk-UA"/>
        </w:rPr>
        <w:t>21</w:t>
      </w:r>
      <w:r w:rsidRPr="00305335">
        <w:rPr>
          <w:i/>
          <w:sz w:val="28"/>
          <w:szCs w:val="28"/>
          <w:lang w:val="uk-UA"/>
        </w:rPr>
        <w:t xml:space="preserve"> року</w:t>
      </w:r>
    </w:p>
    <w:p w:rsidR="007660B1" w:rsidRPr="000C54E6" w:rsidRDefault="007660B1" w:rsidP="007660B1">
      <w:pPr>
        <w:spacing w:line="360" w:lineRule="auto"/>
        <w:rPr>
          <w:rFonts w:ascii="Times New Roman" w:hAnsi="Times New Roman" w:cs="Times New Roman"/>
          <w:sz w:val="28"/>
          <w:szCs w:val="28"/>
          <w:lang w:val="uk-UA"/>
        </w:rPr>
      </w:pPr>
    </w:p>
    <w:p w:rsidR="007660B1" w:rsidRPr="006052CC" w:rsidRDefault="007660B1" w:rsidP="007660B1">
      <w:pPr>
        <w:spacing w:line="360" w:lineRule="auto"/>
        <w:jc w:val="center"/>
        <w:rPr>
          <w:rFonts w:ascii="Times New Roman" w:hAnsi="Times New Roman" w:cs="Times New Roman"/>
          <w:sz w:val="28"/>
          <w:szCs w:val="28"/>
          <w:lang w:val="uk-UA"/>
        </w:rPr>
      </w:pPr>
      <w:r w:rsidRPr="000C54E6">
        <w:rPr>
          <w:rFonts w:ascii="Times New Roman" w:hAnsi="Times New Roman" w:cs="Times New Roman"/>
          <w:sz w:val="28"/>
          <w:szCs w:val="28"/>
          <w:lang w:val="uk-UA"/>
        </w:rPr>
        <w:t>Миколаїв – 202</w:t>
      </w:r>
      <w:r>
        <w:rPr>
          <w:rFonts w:ascii="Times New Roman" w:hAnsi="Times New Roman" w:cs="Times New Roman"/>
          <w:sz w:val="28"/>
          <w:szCs w:val="28"/>
          <w:lang w:val="uk-UA"/>
        </w:rPr>
        <w:t>1</w:t>
      </w:r>
    </w:p>
    <w:p w:rsidR="007660B1" w:rsidRDefault="007660B1" w:rsidP="006E0129">
      <w:pPr>
        <w:autoSpaceDE w:val="0"/>
        <w:autoSpaceDN w:val="0"/>
        <w:adjustRightInd w:val="0"/>
        <w:spacing w:after="0" w:line="240" w:lineRule="auto"/>
        <w:ind w:firstLine="709"/>
        <w:jc w:val="both"/>
        <w:rPr>
          <w:rFonts w:ascii="Times New Roman" w:hAnsi="Times New Roman"/>
          <w:color w:val="000000"/>
          <w:sz w:val="28"/>
          <w:szCs w:val="28"/>
        </w:rPr>
      </w:pPr>
      <w:r w:rsidRPr="00771F10">
        <w:rPr>
          <w:rFonts w:ascii="Times New Roman" w:hAnsi="Times New Roman"/>
          <w:color w:val="000000"/>
          <w:sz w:val="28"/>
          <w:szCs w:val="28"/>
          <w:lang w:val="uk-UA"/>
        </w:rPr>
        <w:lastRenderedPageBreak/>
        <w:t xml:space="preserve">Збірник містить оригінальні статті </w:t>
      </w:r>
      <w:r>
        <w:rPr>
          <w:rFonts w:ascii="Times New Roman" w:hAnsi="Times New Roman"/>
          <w:color w:val="000000"/>
          <w:sz w:val="28"/>
          <w:szCs w:val="28"/>
          <w:lang w:val="en-US"/>
        </w:rPr>
        <w:t>V</w:t>
      </w:r>
      <w:r w:rsidR="00986E9E">
        <w:rPr>
          <w:rFonts w:ascii="Times New Roman" w:hAnsi="Times New Roman"/>
          <w:color w:val="000000"/>
          <w:sz w:val="28"/>
          <w:szCs w:val="28"/>
          <w:lang w:val="en-US"/>
        </w:rPr>
        <w:t>I</w:t>
      </w:r>
      <w:r>
        <w:rPr>
          <w:rFonts w:ascii="Times New Roman" w:hAnsi="Times New Roman"/>
          <w:color w:val="000000"/>
          <w:sz w:val="28"/>
          <w:szCs w:val="28"/>
          <w:lang w:val="en-US"/>
        </w:rPr>
        <w:t>I</w:t>
      </w:r>
      <w:r w:rsidRPr="00771F10">
        <w:rPr>
          <w:rFonts w:ascii="Times New Roman" w:hAnsi="Times New Roman"/>
          <w:color w:val="000000"/>
          <w:sz w:val="28"/>
          <w:szCs w:val="28"/>
          <w:lang w:val="uk-UA"/>
        </w:rPr>
        <w:t xml:space="preserve"> Міжнародної науково-практичної інтернет-конференції з лінгвістики і методики викладання мови. </w:t>
      </w:r>
      <w:r>
        <w:rPr>
          <w:rFonts w:ascii="Times New Roman" w:hAnsi="Times New Roman"/>
          <w:color w:val="000000"/>
          <w:sz w:val="28"/>
          <w:szCs w:val="28"/>
        </w:rPr>
        <w:t>Видання</w:t>
      </w:r>
      <w:r w:rsidR="00FB0C6F">
        <w:rPr>
          <w:rFonts w:ascii="Times New Roman" w:hAnsi="Times New Roman"/>
          <w:color w:val="000000"/>
          <w:sz w:val="28"/>
          <w:szCs w:val="28"/>
        </w:rPr>
        <w:t xml:space="preserve"> </w:t>
      </w:r>
      <w:r>
        <w:rPr>
          <w:rFonts w:ascii="Times New Roman" w:hAnsi="Times New Roman"/>
          <w:color w:val="000000"/>
          <w:sz w:val="28"/>
          <w:szCs w:val="28"/>
        </w:rPr>
        <w:t>буде</w:t>
      </w:r>
      <w:r w:rsidR="00FB0C6F">
        <w:rPr>
          <w:rFonts w:ascii="Times New Roman" w:hAnsi="Times New Roman"/>
          <w:color w:val="000000"/>
          <w:sz w:val="28"/>
          <w:szCs w:val="28"/>
        </w:rPr>
        <w:t xml:space="preserve"> </w:t>
      </w:r>
      <w:r>
        <w:rPr>
          <w:rFonts w:ascii="Times New Roman" w:hAnsi="Times New Roman"/>
          <w:color w:val="000000"/>
          <w:sz w:val="28"/>
          <w:szCs w:val="28"/>
        </w:rPr>
        <w:t>корисним</w:t>
      </w:r>
      <w:r w:rsidR="00FB0C6F">
        <w:rPr>
          <w:rFonts w:ascii="Times New Roman" w:hAnsi="Times New Roman"/>
          <w:color w:val="000000"/>
          <w:sz w:val="28"/>
          <w:szCs w:val="28"/>
        </w:rPr>
        <w:t xml:space="preserve"> </w:t>
      </w:r>
      <w:r>
        <w:rPr>
          <w:rFonts w:ascii="Times New Roman" w:hAnsi="Times New Roman"/>
          <w:color w:val="000000"/>
          <w:sz w:val="28"/>
          <w:szCs w:val="28"/>
        </w:rPr>
        <w:t>для</w:t>
      </w:r>
      <w:r w:rsidR="00FB0C6F">
        <w:rPr>
          <w:rFonts w:ascii="Times New Roman" w:hAnsi="Times New Roman"/>
          <w:color w:val="000000"/>
          <w:sz w:val="28"/>
          <w:szCs w:val="28"/>
        </w:rPr>
        <w:t xml:space="preserve"> </w:t>
      </w:r>
      <w:r>
        <w:rPr>
          <w:rFonts w:ascii="Times New Roman" w:hAnsi="Times New Roman"/>
          <w:color w:val="000000"/>
          <w:sz w:val="28"/>
          <w:szCs w:val="28"/>
        </w:rPr>
        <w:t>широкого</w:t>
      </w:r>
      <w:r w:rsidR="00FB0C6F">
        <w:rPr>
          <w:rFonts w:ascii="Times New Roman" w:hAnsi="Times New Roman"/>
          <w:color w:val="000000"/>
          <w:sz w:val="28"/>
          <w:szCs w:val="28"/>
        </w:rPr>
        <w:t xml:space="preserve"> </w:t>
      </w:r>
      <w:r>
        <w:rPr>
          <w:rFonts w:ascii="Times New Roman" w:hAnsi="Times New Roman"/>
          <w:color w:val="000000"/>
          <w:sz w:val="28"/>
          <w:szCs w:val="28"/>
        </w:rPr>
        <w:t>кола</w:t>
      </w:r>
      <w:r w:rsidR="00FB0C6F">
        <w:rPr>
          <w:rFonts w:ascii="Times New Roman" w:hAnsi="Times New Roman"/>
          <w:color w:val="000000"/>
          <w:sz w:val="28"/>
          <w:szCs w:val="28"/>
        </w:rPr>
        <w:t xml:space="preserve"> </w:t>
      </w:r>
      <w:r>
        <w:rPr>
          <w:rFonts w:ascii="Times New Roman" w:hAnsi="Times New Roman"/>
          <w:color w:val="000000"/>
          <w:sz w:val="28"/>
          <w:szCs w:val="28"/>
        </w:rPr>
        <w:t>читачів</w:t>
      </w:r>
      <w:r w:rsidR="00FB0C6F">
        <w:rPr>
          <w:rFonts w:ascii="Times New Roman" w:hAnsi="Times New Roman"/>
          <w:color w:val="000000"/>
          <w:sz w:val="28"/>
          <w:szCs w:val="28"/>
        </w:rPr>
        <w:t xml:space="preserve"> </w:t>
      </w:r>
      <w:r>
        <w:rPr>
          <w:rFonts w:ascii="Times New Roman" w:hAnsi="Times New Roman"/>
          <w:color w:val="000000"/>
          <w:sz w:val="28"/>
          <w:szCs w:val="28"/>
        </w:rPr>
        <w:t>вчених</w:t>
      </w:r>
      <w:r w:rsidRPr="00CE5C22">
        <w:rPr>
          <w:rFonts w:ascii="Times New Roman" w:hAnsi="Times New Roman"/>
          <w:color w:val="000000"/>
          <w:sz w:val="28"/>
          <w:szCs w:val="28"/>
        </w:rPr>
        <w:t xml:space="preserve">, </w:t>
      </w:r>
      <w:r>
        <w:rPr>
          <w:rFonts w:ascii="Times New Roman" w:hAnsi="Times New Roman"/>
          <w:color w:val="000000"/>
          <w:sz w:val="28"/>
          <w:szCs w:val="28"/>
        </w:rPr>
        <w:t>викладачів</w:t>
      </w:r>
      <w:r w:rsidR="00FB0C6F">
        <w:rPr>
          <w:rFonts w:ascii="Times New Roman" w:hAnsi="Times New Roman"/>
          <w:color w:val="000000"/>
          <w:sz w:val="28"/>
          <w:szCs w:val="28"/>
        </w:rPr>
        <w:t xml:space="preserve"> </w:t>
      </w:r>
      <w:r>
        <w:rPr>
          <w:rFonts w:ascii="Times New Roman" w:hAnsi="Times New Roman"/>
          <w:color w:val="000000"/>
          <w:sz w:val="28"/>
          <w:szCs w:val="28"/>
        </w:rPr>
        <w:t>і</w:t>
      </w:r>
      <w:r w:rsidR="00FB0C6F">
        <w:rPr>
          <w:rFonts w:ascii="Times New Roman" w:hAnsi="Times New Roman"/>
          <w:color w:val="000000"/>
          <w:sz w:val="28"/>
          <w:szCs w:val="28"/>
        </w:rPr>
        <w:t xml:space="preserve"> </w:t>
      </w:r>
      <w:r>
        <w:rPr>
          <w:rFonts w:ascii="Times New Roman" w:hAnsi="Times New Roman"/>
          <w:color w:val="000000"/>
          <w:sz w:val="28"/>
          <w:szCs w:val="28"/>
        </w:rPr>
        <w:t>студентів</w:t>
      </w:r>
      <w:r w:rsidR="00FB0C6F">
        <w:rPr>
          <w:rFonts w:ascii="Times New Roman" w:hAnsi="Times New Roman"/>
          <w:color w:val="000000"/>
          <w:sz w:val="28"/>
          <w:szCs w:val="28"/>
        </w:rPr>
        <w:t xml:space="preserve"> </w:t>
      </w:r>
      <w:r>
        <w:rPr>
          <w:rFonts w:ascii="Times New Roman" w:hAnsi="Times New Roman"/>
          <w:color w:val="000000"/>
          <w:sz w:val="28"/>
          <w:szCs w:val="28"/>
        </w:rPr>
        <w:t>філологічних</w:t>
      </w:r>
      <w:r w:rsidR="00FB0C6F">
        <w:rPr>
          <w:rFonts w:ascii="Times New Roman" w:hAnsi="Times New Roman"/>
          <w:color w:val="000000"/>
          <w:sz w:val="28"/>
          <w:szCs w:val="28"/>
        </w:rPr>
        <w:t xml:space="preserve"> </w:t>
      </w:r>
      <w:r>
        <w:rPr>
          <w:rFonts w:ascii="Times New Roman" w:hAnsi="Times New Roman"/>
          <w:color w:val="000000"/>
          <w:sz w:val="28"/>
          <w:szCs w:val="28"/>
        </w:rPr>
        <w:t>спеціальностей.</w:t>
      </w:r>
    </w:p>
    <w:p w:rsidR="007660B1" w:rsidRPr="0077195D" w:rsidRDefault="007660B1" w:rsidP="007660B1">
      <w:pPr>
        <w:autoSpaceDE w:val="0"/>
        <w:autoSpaceDN w:val="0"/>
        <w:adjustRightInd w:val="0"/>
        <w:spacing w:after="0" w:line="240" w:lineRule="auto"/>
        <w:ind w:firstLine="709"/>
        <w:rPr>
          <w:rFonts w:ascii="Times New Roman" w:hAnsi="Times New Roman"/>
          <w:color w:val="000000"/>
          <w:sz w:val="28"/>
          <w:szCs w:val="28"/>
          <w:u w:val="single"/>
        </w:rPr>
      </w:pPr>
    </w:p>
    <w:p w:rsidR="007660B1" w:rsidRDefault="007660B1" w:rsidP="007660B1">
      <w:pPr>
        <w:autoSpaceDE w:val="0"/>
        <w:autoSpaceDN w:val="0"/>
        <w:adjustRightInd w:val="0"/>
        <w:spacing w:after="0" w:line="240" w:lineRule="auto"/>
        <w:ind w:firstLine="709"/>
        <w:jc w:val="both"/>
        <w:rPr>
          <w:rFonts w:ascii="Times New Roman" w:hAnsi="Times New Roman"/>
          <w:color w:val="000000"/>
          <w:sz w:val="28"/>
          <w:szCs w:val="28"/>
          <w:lang w:val="uk-UA"/>
        </w:rPr>
      </w:pPr>
      <w:r w:rsidRPr="00D0169A">
        <w:rPr>
          <w:rFonts w:ascii="Times New Roman" w:hAnsi="Times New Roman"/>
          <w:color w:val="000000"/>
          <w:sz w:val="28"/>
          <w:szCs w:val="28"/>
          <w:u w:val="single"/>
        </w:rPr>
        <w:t>Головний редактор:</w:t>
      </w:r>
      <w:r w:rsidRPr="00D05C06">
        <w:rPr>
          <w:rFonts w:ascii="Times New Roman" w:hAnsi="Times New Roman"/>
          <w:sz w:val="28"/>
          <w:szCs w:val="28"/>
          <w:lang w:val="uk-UA"/>
        </w:rPr>
        <w:t>Будак В.Д.</w:t>
      </w:r>
      <w:r w:rsidRPr="00D05C06">
        <w:rPr>
          <w:rFonts w:ascii="Times New Roman" w:hAnsi="Times New Roman"/>
          <w:sz w:val="28"/>
          <w:szCs w:val="28"/>
        </w:rPr>
        <w:t>,</w:t>
      </w:r>
      <w:r>
        <w:rPr>
          <w:rFonts w:ascii="Times New Roman" w:hAnsi="Times New Roman"/>
          <w:color w:val="000000"/>
          <w:sz w:val="28"/>
          <w:szCs w:val="28"/>
        </w:rPr>
        <w:t xml:space="preserve"> доктор </w:t>
      </w:r>
      <w:r>
        <w:rPr>
          <w:rFonts w:ascii="Times New Roman" w:hAnsi="Times New Roman"/>
          <w:color w:val="000000"/>
          <w:sz w:val="28"/>
          <w:szCs w:val="28"/>
          <w:lang w:val="uk-UA"/>
        </w:rPr>
        <w:t>техн</w:t>
      </w:r>
      <w:r>
        <w:rPr>
          <w:rFonts w:ascii="Times New Roman" w:hAnsi="Times New Roman"/>
          <w:color w:val="000000"/>
          <w:sz w:val="28"/>
          <w:szCs w:val="28"/>
        </w:rPr>
        <w:t>ічних наук, профессор</w:t>
      </w:r>
      <w:r>
        <w:rPr>
          <w:rFonts w:ascii="Times New Roman" w:hAnsi="Times New Roman"/>
          <w:color w:val="000000"/>
          <w:sz w:val="28"/>
          <w:szCs w:val="28"/>
          <w:lang w:val="uk-UA"/>
        </w:rPr>
        <w:t>, член-кор. НАПН України</w:t>
      </w:r>
      <w:r w:rsidRPr="00002A6B">
        <w:rPr>
          <w:rFonts w:ascii="Times New Roman" w:hAnsi="Times New Roman"/>
          <w:color w:val="000000"/>
          <w:sz w:val="28"/>
          <w:szCs w:val="28"/>
        </w:rPr>
        <w:t>;</w:t>
      </w:r>
      <w:r>
        <w:rPr>
          <w:rFonts w:ascii="Times New Roman" w:hAnsi="Times New Roman"/>
          <w:color w:val="000000"/>
          <w:sz w:val="28"/>
          <w:szCs w:val="28"/>
        </w:rPr>
        <w:t>Мороз Т. О., кандидат педагогічних наук, доцент.</w:t>
      </w:r>
    </w:p>
    <w:p w:rsidR="007660B1" w:rsidRPr="00002A6B" w:rsidRDefault="007660B1" w:rsidP="007660B1">
      <w:pPr>
        <w:autoSpaceDE w:val="0"/>
        <w:autoSpaceDN w:val="0"/>
        <w:adjustRightInd w:val="0"/>
        <w:spacing w:after="0" w:line="240" w:lineRule="auto"/>
        <w:ind w:firstLine="709"/>
        <w:jc w:val="both"/>
        <w:rPr>
          <w:rFonts w:ascii="Times New Roman" w:hAnsi="Times New Roman"/>
          <w:color w:val="000000"/>
          <w:sz w:val="28"/>
          <w:szCs w:val="28"/>
          <w:lang w:val="uk-UA"/>
        </w:rPr>
      </w:pPr>
      <w:r w:rsidRPr="00D0169A">
        <w:rPr>
          <w:rFonts w:ascii="Times New Roman" w:hAnsi="Times New Roman"/>
          <w:color w:val="000000"/>
          <w:sz w:val="28"/>
          <w:szCs w:val="28"/>
          <w:u w:val="single"/>
        </w:rPr>
        <w:t>Відповідальний редактор:</w:t>
      </w:r>
      <w:r>
        <w:rPr>
          <w:rFonts w:ascii="Times New Roman" w:hAnsi="Times New Roman"/>
          <w:color w:val="000000"/>
          <w:sz w:val="28"/>
          <w:szCs w:val="28"/>
          <w:lang w:val="uk-UA"/>
        </w:rPr>
        <w:t>Єфименко Т.М</w:t>
      </w:r>
      <w:r>
        <w:rPr>
          <w:rFonts w:ascii="Times New Roman" w:hAnsi="Times New Roman"/>
          <w:color w:val="000000"/>
          <w:sz w:val="28"/>
          <w:szCs w:val="28"/>
        </w:rPr>
        <w:t>., кандидат філологічних наук.</w:t>
      </w:r>
    </w:p>
    <w:p w:rsidR="007660B1" w:rsidRPr="008B02A5" w:rsidRDefault="007660B1" w:rsidP="007660B1">
      <w:pPr>
        <w:autoSpaceDE w:val="0"/>
        <w:autoSpaceDN w:val="0"/>
        <w:adjustRightInd w:val="0"/>
        <w:spacing w:after="0" w:line="240" w:lineRule="auto"/>
        <w:ind w:firstLine="709"/>
        <w:rPr>
          <w:rFonts w:ascii="Times New Roman" w:hAnsi="Times New Roman"/>
          <w:color w:val="000000"/>
          <w:sz w:val="28"/>
          <w:szCs w:val="28"/>
          <w:u w:val="single"/>
          <w:lang w:val="uk-UA"/>
        </w:rPr>
      </w:pPr>
      <w:r w:rsidRPr="00267B34">
        <w:rPr>
          <w:rFonts w:ascii="Times New Roman" w:hAnsi="Times New Roman"/>
          <w:color w:val="000000"/>
          <w:sz w:val="28"/>
          <w:szCs w:val="28"/>
          <w:u w:val="single"/>
          <w:lang w:val="uk-UA"/>
        </w:rPr>
        <w:t>Редакційна колегія:</w:t>
      </w:r>
    </w:p>
    <w:p w:rsidR="007660B1" w:rsidRPr="003230A1" w:rsidRDefault="003230A1" w:rsidP="003230A1">
      <w:pPr>
        <w:autoSpaceDE w:val="0"/>
        <w:autoSpaceDN w:val="0"/>
        <w:adjustRightInd w:val="0"/>
        <w:spacing w:after="0" w:line="240" w:lineRule="auto"/>
        <w:ind w:firstLine="709"/>
        <w:jc w:val="both"/>
        <w:rPr>
          <w:rFonts w:ascii="Times New Roman" w:hAnsi="Times New Roman"/>
          <w:color w:val="000000"/>
          <w:sz w:val="24"/>
          <w:szCs w:val="24"/>
          <w:u w:val="single"/>
        </w:rPr>
      </w:pPr>
      <w:r w:rsidRPr="003230A1">
        <w:rPr>
          <w:rFonts w:ascii="Times New Roman" w:hAnsi="Times New Roman"/>
          <w:iCs/>
          <w:sz w:val="24"/>
          <w:szCs w:val="24"/>
          <w:lang w:val="uk-UA"/>
        </w:rPr>
        <w:t>Овчаренко Анатолій Володимирович</w:t>
      </w:r>
      <w:r>
        <w:rPr>
          <w:rFonts w:ascii="Times New Roman" w:hAnsi="Times New Roman"/>
          <w:iCs/>
          <w:sz w:val="24"/>
          <w:szCs w:val="24"/>
          <w:lang w:val="uk-UA"/>
        </w:rPr>
        <w:t xml:space="preserve">, </w:t>
      </w:r>
      <w:r w:rsidRPr="003230A1">
        <w:rPr>
          <w:rFonts w:ascii="Times New Roman" w:hAnsi="Times New Roman"/>
          <w:sz w:val="24"/>
          <w:szCs w:val="24"/>
          <w:lang w:val="uk-UA"/>
        </w:rPr>
        <w:t xml:space="preserve">перший проректор </w:t>
      </w:r>
      <w:r w:rsidRPr="003230A1">
        <w:rPr>
          <w:rFonts w:ascii="Times New Roman" w:hAnsi="Times New Roman"/>
          <w:color w:val="000000"/>
          <w:sz w:val="24"/>
          <w:szCs w:val="24"/>
          <w:lang w:val="uk-UA"/>
        </w:rPr>
        <w:t>Миколаївського національного університету імені В. О. Сухомлинського,</w:t>
      </w:r>
      <w:r w:rsidRPr="003230A1">
        <w:rPr>
          <w:rFonts w:ascii="Times New Roman" w:hAnsi="Times New Roman"/>
          <w:sz w:val="24"/>
          <w:szCs w:val="24"/>
          <w:lang w:val="uk-UA"/>
        </w:rPr>
        <w:t xml:space="preserve"> кандидат фізико-математичних наук, доцент</w:t>
      </w:r>
      <w:r w:rsidRPr="003230A1">
        <w:rPr>
          <w:rFonts w:ascii="Times New Roman" w:hAnsi="Times New Roman"/>
          <w:sz w:val="24"/>
          <w:szCs w:val="24"/>
        </w:rPr>
        <w:t>;</w:t>
      </w:r>
    </w:p>
    <w:p w:rsidR="007660B1" w:rsidRPr="003230A1" w:rsidRDefault="007660B1" w:rsidP="007660B1">
      <w:pPr>
        <w:autoSpaceDE w:val="0"/>
        <w:autoSpaceDN w:val="0"/>
        <w:adjustRightInd w:val="0"/>
        <w:spacing w:after="0" w:line="240" w:lineRule="auto"/>
        <w:ind w:firstLine="709"/>
        <w:jc w:val="both"/>
        <w:rPr>
          <w:rFonts w:ascii="Times New Roman" w:hAnsi="Times New Roman"/>
          <w:color w:val="000000"/>
          <w:sz w:val="24"/>
          <w:szCs w:val="24"/>
          <w:lang w:val="uk-UA"/>
        </w:rPr>
      </w:pPr>
      <w:r w:rsidRPr="003230A1">
        <w:rPr>
          <w:rFonts w:ascii="Times New Roman" w:hAnsi="Times New Roman"/>
          <w:color w:val="000000"/>
          <w:sz w:val="24"/>
          <w:szCs w:val="24"/>
          <w:lang w:val="uk-UA"/>
        </w:rPr>
        <w:t xml:space="preserve">Мороз Тетяна Олександрівна, </w:t>
      </w:r>
      <w:r w:rsidR="00D8403F" w:rsidRPr="00D8403F">
        <w:rPr>
          <w:rFonts w:ascii="Times New Roman" w:hAnsi="Times New Roman"/>
          <w:i/>
          <w:sz w:val="24"/>
          <w:szCs w:val="24"/>
          <w:lang w:val="uk-UA"/>
        </w:rPr>
        <w:t>голова оргкомітету</w:t>
      </w:r>
      <w:r w:rsidR="00D8403F" w:rsidRPr="00D8403F">
        <w:rPr>
          <w:rFonts w:ascii="Times New Roman" w:hAnsi="Times New Roman"/>
          <w:color w:val="000000"/>
          <w:sz w:val="24"/>
          <w:szCs w:val="24"/>
        </w:rPr>
        <w:t>,</w:t>
      </w:r>
      <w:r w:rsidRPr="003230A1">
        <w:rPr>
          <w:rFonts w:ascii="Times New Roman" w:hAnsi="Times New Roman"/>
          <w:color w:val="000000"/>
          <w:sz w:val="24"/>
          <w:szCs w:val="24"/>
          <w:lang w:val="uk-UA"/>
        </w:rPr>
        <w:t>к.пед.н., доцент, декан факультету іноземної філології;</w:t>
      </w:r>
    </w:p>
    <w:p w:rsidR="007660B1" w:rsidRPr="004656FD" w:rsidRDefault="007660B1" w:rsidP="007660B1">
      <w:pPr>
        <w:autoSpaceDE w:val="0"/>
        <w:autoSpaceDN w:val="0"/>
        <w:adjustRightInd w:val="0"/>
        <w:spacing w:after="0" w:line="240" w:lineRule="auto"/>
        <w:ind w:firstLine="709"/>
        <w:jc w:val="both"/>
        <w:rPr>
          <w:rFonts w:ascii="Times New Roman" w:hAnsi="Times New Roman"/>
          <w:color w:val="000000"/>
          <w:sz w:val="24"/>
          <w:szCs w:val="24"/>
        </w:rPr>
      </w:pPr>
      <w:r w:rsidRPr="004563A8">
        <w:rPr>
          <w:rFonts w:ascii="Times New Roman" w:hAnsi="Times New Roman"/>
          <w:color w:val="000000"/>
          <w:sz w:val="24"/>
          <w:szCs w:val="24"/>
        </w:rPr>
        <w:t>Майстренко Мирослава Іллівна, докт.філол.н., професор, завідувачкафедригерманськоїфілології та перекладу;</w:t>
      </w:r>
    </w:p>
    <w:p w:rsidR="00874A8C" w:rsidRPr="004656FD" w:rsidRDefault="00B163CE" w:rsidP="00874A8C">
      <w:pPr>
        <w:autoSpaceDE w:val="0"/>
        <w:autoSpaceDN w:val="0"/>
        <w:adjustRightInd w:val="0"/>
        <w:spacing w:after="0" w:line="240" w:lineRule="auto"/>
        <w:ind w:firstLine="709"/>
        <w:jc w:val="both"/>
        <w:rPr>
          <w:rFonts w:ascii="Times New Roman" w:hAnsi="Times New Roman"/>
          <w:color w:val="000000"/>
          <w:sz w:val="24"/>
          <w:szCs w:val="24"/>
        </w:rPr>
      </w:pPr>
      <w:r w:rsidRPr="00B163CE">
        <w:rPr>
          <w:rFonts w:ascii="Times New Roman" w:hAnsi="Times New Roman"/>
          <w:iCs/>
          <w:sz w:val="24"/>
          <w:szCs w:val="24"/>
          <w:lang w:val="uk-UA"/>
        </w:rPr>
        <w:t>Рускуліс Лілія Володимирівна</w:t>
      </w:r>
      <w:r w:rsidR="00DE2821" w:rsidRPr="004656FD">
        <w:rPr>
          <w:rFonts w:ascii="Times New Roman" w:hAnsi="Times New Roman"/>
          <w:iCs/>
          <w:sz w:val="24"/>
          <w:szCs w:val="24"/>
        </w:rPr>
        <w:t xml:space="preserve">, </w:t>
      </w:r>
      <w:r w:rsidR="00004392" w:rsidRPr="00004392">
        <w:rPr>
          <w:rFonts w:ascii="Times New Roman" w:hAnsi="Times New Roman"/>
          <w:color w:val="000000"/>
          <w:sz w:val="24"/>
          <w:szCs w:val="24"/>
          <w:lang w:val="uk-UA"/>
        </w:rPr>
        <w:t>завідувач кафедри  української мови і літератури Миколаївського національного університету імені В. О. Сухомлинського доктор педагогічних наук, доцент</w:t>
      </w:r>
      <w:r w:rsidR="00874A8C" w:rsidRPr="004656FD">
        <w:rPr>
          <w:rFonts w:ascii="Times New Roman" w:hAnsi="Times New Roman"/>
          <w:color w:val="000000"/>
          <w:sz w:val="24"/>
          <w:szCs w:val="24"/>
        </w:rPr>
        <w:t>;</w:t>
      </w:r>
    </w:p>
    <w:p w:rsidR="00874A8C" w:rsidRPr="00874A8C" w:rsidRDefault="00874A8C" w:rsidP="007660B1">
      <w:pPr>
        <w:autoSpaceDE w:val="0"/>
        <w:autoSpaceDN w:val="0"/>
        <w:adjustRightInd w:val="0"/>
        <w:spacing w:after="0" w:line="240" w:lineRule="auto"/>
        <w:ind w:firstLine="709"/>
        <w:jc w:val="both"/>
        <w:rPr>
          <w:rFonts w:ascii="Times New Roman" w:hAnsi="Times New Roman"/>
          <w:color w:val="000000"/>
          <w:sz w:val="24"/>
          <w:szCs w:val="24"/>
        </w:rPr>
      </w:pPr>
      <w:r w:rsidRPr="00874A8C">
        <w:rPr>
          <w:rFonts w:ascii="Times New Roman" w:hAnsi="Times New Roman"/>
          <w:iCs/>
          <w:sz w:val="24"/>
          <w:szCs w:val="24"/>
          <w:lang w:val="uk-UA"/>
        </w:rPr>
        <w:t>Ярослав Копера</w:t>
      </w:r>
      <w:r w:rsidRPr="00874A8C">
        <w:rPr>
          <w:rFonts w:ascii="Times New Roman" w:hAnsi="Times New Roman"/>
          <w:iCs/>
          <w:sz w:val="24"/>
          <w:szCs w:val="24"/>
        </w:rPr>
        <w:t xml:space="preserve">, </w:t>
      </w:r>
      <w:r w:rsidRPr="00874A8C">
        <w:rPr>
          <w:rFonts w:ascii="Times New Roman" w:hAnsi="Times New Roman"/>
          <w:color w:val="000000"/>
          <w:sz w:val="24"/>
          <w:szCs w:val="24"/>
          <w:lang w:val="uk-UA"/>
        </w:rPr>
        <w:t>Президент Вищої Школи Лінгвістичної, м. Ченстохова, Республіка Польща</w:t>
      </w:r>
      <w:r w:rsidRPr="00874A8C">
        <w:rPr>
          <w:rFonts w:ascii="Times New Roman" w:hAnsi="Times New Roman"/>
          <w:color w:val="000000"/>
          <w:sz w:val="24"/>
          <w:szCs w:val="24"/>
        </w:rPr>
        <w:t>;</w:t>
      </w:r>
    </w:p>
    <w:p w:rsidR="00874A8C" w:rsidRPr="00427305" w:rsidRDefault="003E69C0" w:rsidP="00874A8C">
      <w:pPr>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iCs/>
          <w:sz w:val="24"/>
          <w:szCs w:val="24"/>
          <w:lang w:val="uk-UA"/>
        </w:rPr>
        <w:t xml:space="preserve">             </w:t>
      </w:r>
      <w:r w:rsidR="00874A8C" w:rsidRPr="00874A8C">
        <w:rPr>
          <w:rFonts w:ascii="Times New Roman" w:hAnsi="Times New Roman"/>
          <w:iCs/>
          <w:sz w:val="24"/>
          <w:szCs w:val="24"/>
          <w:lang w:val="uk-UA"/>
        </w:rPr>
        <w:t>Томаш Кук</w:t>
      </w:r>
      <w:r w:rsidR="00874A8C" w:rsidRPr="00427305">
        <w:rPr>
          <w:rFonts w:ascii="Times New Roman" w:hAnsi="Times New Roman"/>
          <w:iCs/>
          <w:sz w:val="24"/>
          <w:szCs w:val="24"/>
          <w:lang w:val="uk-UA"/>
        </w:rPr>
        <w:t xml:space="preserve">, </w:t>
      </w:r>
      <w:r w:rsidR="00874A8C" w:rsidRPr="00874A8C">
        <w:rPr>
          <w:rFonts w:ascii="Times New Roman" w:hAnsi="Times New Roman"/>
          <w:sz w:val="24"/>
          <w:szCs w:val="24"/>
          <w:shd w:val="clear" w:color="auto" w:fill="FFFFFF"/>
          <w:lang w:val="uk-UA"/>
        </w:rPr>
        <w:t>віце-президент зі співробітництваз Україною і країнами Східного блоку</w:t>
      </w:r>
      <w:r w:rsidR="00874A8C" w:rsidRPr="00874A8C">
        <w:rPr>
          <w:rFonts w:ascii="Times New Roman" w:hAnsi="Times New Roman" w:cs="Times New Roman"/>
          <w:sz w:val="24"/>
          <w:szCs w:val="24"/>
          <w:shd w:val="clear" w:color="auto" w:fill="FFFFFF"/>
          <w:lang w:val="uk-UA"/>
        </w:rPr>
        <w:t xml:space="preserve"> Вищої школи лінгвістичної м.Ченстохов</w:t>
      </w:r>
      <w:r w:rsidR="00874A8C" w:rsidRPr="00874A8C">
        <w:rPr>
          <w:rFonts w:ascii="Times New Roman" w:hAnsi="Times New Roman"/>
          <w:sz w:val="24"/>
          <w:szCs w:val="24"/>
          <w:shd w:val="clear" w:color="auto" w:fill="FFFFFF"/>
          <w:lang w:val="uk-UA"/>
        </w:rPr>
        <w:t>а</w:t>
      </w:r>
      <w:r w:rsidR="00874A8C" w:rsidRPr="00427305">
        <w:rPr>
          <w:rFonts w:ascii="Times New Roman" w:hAnsi="Times New Roman"/>
          <w:sz w:val="24"/>
          <w:szCs w:val="24"/>
          <w:shd w:val="clear" w:color="auto" w:fill="FFFFFF"/>
          <w:lang w:val="uk-UA"/>
        </w:rPr>
        <w:t>;</w:t>
      </w:r>
    </w:p>
    <w:p w:rsidR="007660B1" w:rsidRPr="004563A8" w:rsidRDefault="007660B1" w:rsidP="007660B1">
      <w:pPr>
        <w:autoSpaceDE w:val="0"/>
        <w:autoSpaceDN w:val="0"/>
        <w:adjustRightInd w:val="0"/>
        <w:spacing w:after="0" w:line="240" w:lineRule="auto"/>
        <w:ind w:firstLine="709"/>
        <w:jc w:val="both"/>
        <w:rPr>
          <w:rFonts w:ascii="Times New Roman" w:hAnsi="Times New Roman"/>
          <w:color w:val="000000"/>
          <w:sz w:val="24"/>
          <w:szCs w:val="24"/>
        </w:rPr>
      </w:pPr>
      <w:r w:rsidRPr="004563A8">
        <w:rPr>
          <w:rFonts w:ascii="Times New Roman" w:hAnsi="Times New Roman"/>
          <w:color w:val="000000"/>
          <w:sz w:val="24"/>
          <w:szCs w:val="24"/>
        </w:rPr>
        <w:t>Солодка Анжеліка</w:t>
      </w:r>
      <w:r w:rsidR="003E69C0">
        <w:rPr>
          <w:rFonts w:ascii="Times New Roman" w:hAnsi="Times New Roman"/>
          <w:color w:val="000000"/>
          <w:sz w:val="24"/>
          <w:szCs w:val="24"/>
        </w:rPr>
        <w:t xml:space="preserve"> </w:t>
      </w:r>
      <w:r w:rsidRPr="004563A8">
        <w:rPr>
          <w:rFonts w:ascii="Times New Roman" w:hAnsi="Times New Roman"/>
          <w:color w:val="000000"/>
          <w:sz w:val="24"/>
          <w:szCs w:val="24"/>
        </w:rPr>
        <w:t>Костянтинівна, докт.пед.н., професор, професоркафедригерманськоїфілології та перекладу;</w:t>
      </w:r>
    </w:p>
    <w:p w:rsidR="007660B1" w:rsidRPr="004563A8" w:rsidRDefault="007660B1" w:rsidP="007660B1">
      <w:pPr>
        <w:autoSpaceDE w:val="0"/>
        <w:autoSpaceDN w:val="0"/>
        <w:adjustRightInd w:val="0"/>
        <w:spacing w:after="0" w:line="240" w:lineRule="auto"/>
        <w:ind w:firstLine="709"/>
        <w:jc w:val="both"/>
        <w:rPr>
          <w:rFonts w:ascii="Times New Roman" w:hAnsi="Times New Roman"/>
          <w:color w:val="000000"/>
          <w:sz w:val="24"/>
          <w:szCs w:val="24"/>
        </w:rPr>
      </w:pPr>
      <w:r w:rsidRPr="004563A8">
        <w:rPr>
          <w:rFonts w:ascii="Times New Roman" w:hAnsi="Times New Roman"/>
          <w:color w:val="000000"/>
          <w:sz w:val="24"/>
          <w:szCs w:val="24"/>
        </w:rPr>
        <w:t>Коч Наталя Володимирівнадокт.філол.н., професор, проф. кафедризагальної та прикладноїлінгвістики;</w:t>
      </w:r>
    </w:p>
    <w:p w:rsidR="007660B1" w:rsidRPr="004563A8" w:rsidRDefault="007660B1" w:rsidP="007660B1">
      <w:pPr>
        <w:autoSpaceDE w:val="0"/>
        <w:autoSpaceDN w:val="0"/>
        <w:adjustRightInd w:val="0"/>
        <w:spacing w:after="0" w:line="240" w:lineRule="auto"/>
        <w:ind w:firstLine="709"/>
        <w:jc w:val="both"/>
        <w:rPr>
          <w:rFonts w:ascii="Times New Roman" w:hAnsi="Times New Roman"/>
          <w:color w:val="000000"/>
          <w:sz w:val="24"/>
          <w:szCs w:val="24"/>
        </w:rPr>
      </w:pPr>
      <w:r w:rsidRPr="004563A8">
        <w:rPr>
          <w:rFonts w:ascii="Times New Roman" w:hAnsi="Times New Roman"/>
          <w:color w:val="000000"/>
          <w:sz w:val="24"/>
          <w:szCs w:val="24"/>
        </w:rPr>
        <w:t>Мироненко ТетянаПлатонівна, к.пед.н., доцент,  завідувачкафедрианглійськоїмови і літератури;</w:t>
      </w:r>
    </w:p>
    <w:p w:rsidR="007660B1" w:rsidRPr="004563A8" w:rsidRDefault="007660B1" w:rsidP="007660B1">
      <w:pPr>
        <w:autoSpaceDE w:val="0"/>
        <w:autoSpaceDN w:val="0"/>
        <w:adjustRightInd w:val="0"/>
        <w:spacing w:after="0" w:line="240" w:lineRule="auto"/>
        <w:ind w:firstLine="709"/>
        <w:jc w:val="both"/>
        <w:rPr>
          <w:rFonts w:ascii="Times New Roman" w:hAnsi="Times New Roman"/>
          <w:color w:val="000000"/>
          <w:sz w:val="24"/>
          <w:szCs w:val="24"/>
        </w:rPr>
      </w:pPr>
      <w:r w:rsidRPr="004563A8">
        <w:rPr>
          <w:rFonts w:ascii="Times New Roman" w:hAnsi="Times New Roman"/>
          <w:color w:val="000000"/>
          <w:sz w:val="24"/>
          <w:szCs w:val="24"/>
        </w:rPr>
        <w:t>Добровольська Леся Станіславівна, к.пед.н., доцент, доцент кафедрианглійськоїмови і літератури;</w:t>
      </w:r>
    </w:p>
    <w:p w:rsidR="007660B1" w:rsidRPr="004563A8" w:rsidRDefault="007660B1" w:rsidP="007660B1">
      <w:pPr>
        <w:autoSpaceDE w:val="0"/>
        <w:autoSpaceDN w:val="0"/>
        <w:adjustRightInd w:val="0"/>
        <w:spacing w:after="0" w:line="240" w:lineRule="auto"/>
        <w:ind w:firstLine="709"/>
        <w:jc w:val="both"/>
        <w:rPr>
          <w:rFonts w:ascii="Times New Roman" w:hAnsi="Times New Roman"/>
          <w:color w:val="000000"/>
          <w:sz w:val="24"/>
          <w:szCs w:val="24"/>
        </w:rPr>
      </w:pPr>
      <w:r w:rsidRPr="004563A8">
        <w:rPr>
          <w:rFonts w:ascii="Times New Roman" w:hAnsi="Times New Roman"/>
          <w:color w:val="000000"/>
          <w:sz w:val="24"/>
          <w:szCs w:val="24"/>
        </w:rPr>
        <w:t>Осипов Петро Іванович, к.філол.н., доцент, доцент кафедригерманськоїфілології та перекладу;</w:t>
      </w:r>
    </w:p>
    <w:p w:rsidR="007660B1" w:rsidRPr="004563A8" w:rsidRDefault="007660B1" w:rsidP="007660B1">
      <w:pPr>
        <w:autoSpaceDE w:val="0"/>
        <w:autoSpaceDN w:val="0"/>
        <w:adjustRightInd w:val="0"/>
        <w:spacing w:after="0" w:line="240" w:lineRule="auto"/>
        <w:ind w:firstLine="709"/>
        <w:jc w:val="both"/>
        <w:rPr>
          <w:rFonts w:ascii="Times New Roman" w:hAnsi="Times New Roman"/>
          <w:color w:val="000000"/>
          <w:sz w:val="24"/>
          <w:szCs w:val="24"/>
        </w:rPr>
      </w:pPr>
      <w:r w:rsidRPr="004563A8">
        <w:rPr>
          <w:rFonts w:ascii="Times New Roman" w:hAnsi="Times New Roman"/>
          <w:color w:val="000000"/>
          <w:sz w:val="24"/>
          <w:szCs w:val="24"/>
        </w:rPr>
        <w:t>ЄфименкоТетяна</w:t>
      </w:r>
      <w:r w:rsidR="003E69C0">
        <w:rPr>
          <w:rFonts w:ascii="Times New Roman" w:hAnsi="Times New Roman"/>
          <w:color w:val="000000"/>
          <w:sz w:val="24"/>
          <w:szCs w:val="24"/>
        </w:rPr>
        <w:t xml:space="preserve"> </w:t>
      </w:r>
      <w:r w:rsidRPr="004563A8">
        <w:rPr>
          <w:rFonts w:ascii="Times New Roman" w:hAnsi="Times New Roman"/>
          <w:color w:val="000000"/>
          <w:sz w:val="24"/>
          <w:szCs w:val="24"/>
        </w:rPr>
        <w:t xml:space="preserve">Миколаївна, </w:t>
      </w:r>
      <w:r w:rsidR="00874A8C" w:rsidRPr="00874A8C">
        <w:rPr>
          <w:rFonts w:ascii="Times New Roman" w:hAnsi="Times New Roman"/>
          <w:i/>
          <w:sz w:val="24"/>
          <w:szCs w:val="24"/>
          <w:lang w:val="uk-UA"/>
        </w:rPr>
        <w:t>заступник голови оргкомітету,</w:t>
      </w:r>
      <w:r w:rsidRPr="004563A8">
        <w:rPr>
          <w:rFonts w:ascii="Times New Roman" w:hAnsi="Times New Roman"/>
          <w:color w:val="000000"/>
          <w:sz w:val="24"/>
          <w:szCs w:val="24"/>
        </w:rPr>
        <w:t xml:space="preserve">к.філол.н., доцент </w:t>
      </w:r>
      <w:r w:rsidR="001B6ED2">
        <w:rPr>
          <w:rFonts w:ascii="Times New Roman" w:hAnsi="Times New Roman"/>
          <w:color w:val="000000"/>
          <w:sz w:val="24"/>
          <w:szCs w:val="24"/>
        </w:rPr>
        <w:t>кафедри германської</w:t>
      </w:r>
      <w:r w:rsidR="001B6ED2">
        <w:rPr>
          <w:rFonts w:ascii="Times New Roman" w:hAnsi="Times New Roman"/>
          <w:color w:val="000000"/>
          <w:sz w:val="24"/>
          <w:szCs w:val="24"/>
          <w:lang w:val="uk-UA"/>
        </w:rPr>
        <w:t xml:space="preserve"> </w:t>
      </w:r>
      <w:r w:rsidRPr="004563A8">
        <w:rPr>
          <w:rFonts w:ascii="Times New Roman" w:hAnsi="Times New Roman"/>
          <w:color w:val="000000"/>
          <w:sz w:val="24"/>
          <w:szCs w:val="24"/>
        </w:rPr>
        <w:t>філології та перекладу;</w:t>
      </w:r>
    </w:p>
    <w:p w:rsidR="007660B1" w:rsidRPr="00181CD3" w:rsidRDefault="007660B1" w:rsidP="007660B1">
      <w:pPr>
        <w:autoSpaceDE w:val="0"/>
        <w:autoSpaceDN w:val="0"/>
        <w:adjustRightInd w:val="0"/>
        <w:spacing w:after="0" w:line="240" w:lineRule="auto"/>
        <w:ind w:firstLine="709"/>
        <w:jc w:val="both"/>
        <w:rPr>
          <w:rFonts w:ascii="Times New Roman" w:hAnsi="Times New Roman"/>
          <w:sz w:val="24"/>
          <w:szCs w:val="24"/>
        </w:rPr>
      </w:pPr>
    </w:p>
    <w:p w:rsidR="007660B1" w:rsidRPr="00D95350" w:rsidRDefault="007660B1" w:rsidP="007660B1">
      <w:pPr>
        <w:autoSpaceDE w:val="0"/>
        <w:autoSpaceDN w:val="0"/>
        <w:adjustRightInd w:val="0"/>
        <w:spacing w:after="0" w:line="240" w:lineRule="auto"/>
        <w:ind w:firstLine="709"/>
        <w:jc w:val="both"/>
        <w:rPr>
          <w:rFonts w:ascii="Times New Roman" w:hAnsi="Times New Roman"/>
          <w:color w:val="FF0000"/>
          <w:sz w:val="28"/>
          <w:szCs w:val="28"/>
          <w:lang w:val="uk-UA"/>
        </w:rPr>
      </w:pPr>
      <w:r w:rsidRPr="00D95350">
        <w:rPr>
          <w:rFonts w:ascii="Times New Roman" w:hAnsi="Times New Roman"/>
          <w:sz w:val="28"/>
          <w:szCs w:val="28"/>
          <w:lang w:val="uk-UA"/>
        </w:rPr>
        <w:t>Рекомендовано до друку вченою радою факультету іноземної філології МНУ імені В.О. Сухомлинського (</w:t>
      </w:r>
      <w:r w:rsidRPr="00C2482C">
        <w:rPr>
          <w:rFonts w:ascii="Times New Roman" w:hAnsi="Times New Roman"/>
          <w:sz w:val="28"/>
          <w:szCs w:val="28"/>
          <w:lang w:val="uk-UA"/>
        </w:rPr>
        <w:t xml:space="preserve">протокол </w:t>
      </w:r>
      <w:r w:rsidRPr="00F1313B">
        <w:rPr>
          <w:rFonts w:ascii="Times New Roman" w:hAnsi="Times New Roman"/>
          <w:sz w:val="28"/>
          <w:szCs w:val="28"/>
          <w:lang w:val="uk-UA"/>
        </w:rPr>
        <w:t>№</w:t>
      </w:r>
      <w:r w:rsidR="00F1313B" w:rsidRPr="00F1313B">
        <w:rPr>
          <w:rFonts w:ascii="Times New Roman" w:hAnsi="Times New Roman"/>
          <w:sz w:val="28"/>
          <w:szCs w:val="28"/>
          <w:lang w:val="uk-UA"/>
        </w:rPr>
        <w:t xml:space="preserve"> 8 від 21</w:t>
      </w:r>
      <w:r w:rsidRPr="00F1313B">
        <w:rPr>
          <w:rFonts w:ascii="Times New Roman" w:hAnsi="Times New Roman"/>
          <w:sz w:val="28"/>
          <w:szCs w:val="28"/>
          <w:lang w:val="uk-UA"/>
        </w:rPr>
        <w:t>.0</w:t>
      </w:r>
      <w:r w:rsidR="003C2B70" w:rsidRPr="00F1313B">
        <w:rPr>
          <w:rFonts w:ascii="Times New Roman" w:hAnsi="Times New Roman"/>
          <w:sz w:val="28"/>
          <w:szCs w:val="28"/>
          <w:lang w:val="uk-UA"/>
        </w:rPr>
        <w:t>4.202</w:t>
      </w:r>
      <w:r w:rsidR="003C2B70" w:rsidRPr="00F1313B">
        <w:rPr>
          <w:rFonts w:ascii="Times New Roman" w:hAnsi="Times New Roman"/>
          <w:sz w:val="28"/>
          <w:szCs w:val="28"/>
        </w:rPr>
        <w:t>1</w:t>
      </w:r>
      <w:r w:rsidRPr="00C2482C">
        <w:rPr>
          <w:rFonts w:ascii="Times New Roman" w:hAnsi="Times New Roman"/>
          <w:sz w:val="28"/>
          <w:szCs w:val="28"/>
          <w:lang w:val="uk-UA"/>
        </w:rPr>
        <w:t>).</w:t>
      </w:r>
    </w:p>
    <w:p w:rsidR="007660B1" w:rsidRPr="004563A8" w:rsidRDefault="007660B1" w:rsidP="007660B1">
      <w:pPr>
        <w:autoSpaceDE w:val="0"/>
        <w:autoSpaceDN w:val="0"/>
        <w:adjustRightInd w:val="0"/>
        <w:spacing w:after="0" w:line="240" w:lineRule="auto"/>
        <w:ind w:firstLine="709"/>
        <w:jc w:val="both"/>
        <w:rPr>
          <w:rFonts w:ascii="Times New Roman" w:hAnsi="Times New Roman"/>
          <w:color w:val="FF0000"/>
          <w:sz w:val="28"/>
          <w:szCs w:val="28"/>
          <w:lang w:val="uk-UA"/>
        </w:rPr>
      </w:pPr>
    </w:p>
    <w:p w:rsidR="007660B1" w:rsidRPr="00002A6B" w:rsidRDefault="007660B1" w:rsidP="007660B1">
      <w:pPr>
        <w:autoSpaceDE w:val="0"/>
        <w:autoSpaceDN w:val="0"/>
        <w:adjustRightInd w:val="0"/>
        <w:spacing w:after="0" w:line="240" w:lineRule="auto"/>
        <w:ind w:firstLine="567"/>
        <w:jc w:val="both"/>
        <w:rPr>
          <w:rFonts w:ascii="Times New Roman" w:hAnsi="Times New Roman"/>
          <w:color w:val="000000"/>
          <w:sz w:val="28"/>
          <w:szCs w:val="28"/>
          <w:lang w:val="uk-UA"/>
        </w:rPr>
      </w:pPr>
      <w:r w:rsidRPr="00AE2853">
        <w:rPr>
          <w:rFonts w:ascii="Times New Roman" w:hAnsi="Times New Roman"/>
          <w:color w:val="000000"/>
          <w:sz w:val="28"/>
          <w:szCs w:val="28"/>
          <w:lang w:val="uk-UA"/>
        </w:rPr>
        <w:t>Новітні тенденції розвитку філологічної освіти в контексті інтеграції у</w:t>
      </w:r>
      <w:r w:rsidR="00D9226F">
        <w:rPr>
          <w:rFonts w:ascii="Times New Roman" w:hAnsi="Times New Roman"/>
          <w:color w:val="000000"/>
          <w:sz w:val="28"/>
          <w:szCs w:val="28"/>
          <w:lang w:val="uk-UA"/>
        </w:rPr>
        <w:t xml:space="preserve"> </w:t>
      </w:r>
      <w:r w:rsidRPr="00002A6B">
        <w:rPr>
          <w:rFonts w:ascii="Times New Roman" w:hAnsi="Times New Roman"/>
          <w:color w:val="000000"/>
          <w:sz w:val="28"/>
          <w:szCs w:val="28"/>
          <w:lang w:val="uk-UA"/>
        </w:rPr>
        <w:t xml:space="preserve">європейський простір : Збірник </w:t>
      </w:r>
      <w:r>
        <w:rPr>
          <w:rFonts w:ascii="Times New Roman" w:hAnsi="Times New Roman"/>
          <w:color w:val="000000"/>
          <w:sz w:val="28"/>
          <w:szCs w:val="28"/>
          <w:lang w:val="uk-UA"/>
        </w:rPr>
        <w:t xml:space="preserve">наукових праць за матеріалами </w:t>
      </w:r>
      <w:r>
        <w:rPr>
          <w:rFonts w:ascii="Times New Roman" w:hAnsi="Times New Roman"/>
          <w:color w:val="000000"/>
          <w:sz w:val="28"/>
          <w:szCs w:val="28"/>
          <w:lang w:val="en-US"/>
        </w:rPr>
        <w:t>V</w:t>
      </w:r>
      <w:r w:rsidR="003C2B70">
        <w:rPr>
          <w:rFonts w:ascii="Times New Roman" w:hAnsi="Times New Roman"/>
          <w:color w:val="000000"/>
          <w:sz w:val="28"/>
          <w:szCs w:val="28"/>
          <w:lang w:val="en-US"/>
        </w:rPr>
        <w:t>I</w:t>
      </w:r>
      <w:r>
        <w:rPr>
          <w:rFonts w:ascii="Times New Roman" w:hAnsi="Times New Roman"/>
          <w:color w:val="000000"/>
          <w:sz w:val="28"/>
          <w:szCs w:val="28"/>
          <w:lang w:val="en-US"/>
        </w:rPr>
        <w:t>I</w:t>
      </w:r>
      <w:r w:rsidRPr="00002A6B">
        <w:rPr>
          <w:rFonts w:ascii="Times New Roman" w:hAnsi="Times New Roman"/>
          <w:color w:val="000000"/>
          <w:sz w:val="28"/>
          <w:szCs w:val="28"/>
          <w:lang w:val="uk-UA"/>
        </w:rPr>
        <w:t xml:space="preserve"> Міжнародної</w:t>
      </w:r>
      <w:r w:rsidR="00D9226F">
        <w:rPr>
          <w:rFonts w:ascii="Times New Roman" w:hAnsi="Times New Roman"/>
          <w:color w:val="000000"/>
          <w:sz w:val="28"/>
          <w:szCs w:val="28"/>
          <w:lang w:val="uk-UA"/>
        </w:rPr>
        <w:t xml:space="preserve"> </w:t>
      </w:r>
      <w:r w:rsidRPr="00002A6B">
        <w:rPr>
          <w:rFonts w:ascii="Times New Roman" w:hAnsi="Times New Roman"/>
          <w:color w:val="000000"/>
          <w:sz w:val="28"/>
          <w:szCs w:val="28"/>
          <w:lang w:val="uk-UA"/>
        </w:rPr>
        <w:t xml:space="preserve">науково-практичної </w:t>
      </w:r>
      <w:r w:rsidRPr="00847AC4">
        <w:rPr>
          <w:rFonts w:ascii="Times New Roman" w:hAnsi="Times New Roman"/>
          <w:color w:val="000000"/>
          <w:sz w:val="28"/>
          <w:szCs w:val="28"/>
          <w:lang w:val="uk-UA"/>
        </w:rPr>
        <w:t>інтернет-</w:t>
      </w:r>
      <w:r w:rsidRPr="00002A6B">
        <w:rPr>
          <w:rFonts w:ascii="Times New Roman" w:hAnsi="Times New Roman"/>
          <w:color w:val="000000"/>
          <w:sz w:val="28"/>
          <w:szCs w:val="28"/>
          <w:lang w:val="uk-UA"/>
        </w:rPr>
        <w:t xml:space="preserve">конференції / за заг. ред.  </w:t>
      </w:r>
      <w:r w:rsidRPr="00D05C06">
        <w:rPr>
          <w:rFonts w:ascii="Times New Roman" w:hAnsi="Times New Roman"/>
          <w:sz w:val="28"/>
          <w:szCs w:val="28"/>
          <w:lang w:val="uk-UA"/>
        </w:rPr>
        <w:t>Будак В.Д.</w:t>
      </w:r>
      <w:r w:rsidRPr="00002A6B">
        <w:rPr>
          <w:rFonts w:ascii="Times New Roman" w:hAnsi="Times New Roman"/>
          <w:color w:val="000000"/>
          <w:sz w:val="28"/>
          <w:szCs w:val="28"/>
          <w:lang w:val="uk-UA"/>
        </w:rPr>
        <w:t>, Мороз Т. О. –</w:t>
      </w:r>
      <w:r>
        <w:rPr>
          <w:rFonts w:ascii="Times New Roman" w:hAnsi="Times New Roman"/>
          <w:color w:val="000000"/>
          <w:sz w:val="28"/>
          <w:szCs w:val="28"/>
          <w:lang w:val="uk-UA"/>
        </w:rPr>
        <w:t>Миколаїв : МНУ, 20</w:t>
      </w:r>
      <w:r w:rsidR="003C2B70" w:rsidRPr="003C2B70">
        <w:rPr>
          <w:rFonts w:ascii="Times New Roman" w:hAnsi="Times New Roman"/>
          <w:color w:val="000000"/>
          <w:sz w:val="28"/>
          <w:szCs w:val="28"/>
          <w:lang w:val="uk-UA"/>
        </w:rPr>
        <w:t>21</w:t>
      </w:r>
      <w:r w:rsidRPr="00002A6B">
        <w:rPr>
          <w:rFonts w:ascii="Times New Roman" w:hAnsi="Times New Roman"/>
          <w:color w:val="000000"/>
          <w:sz w:val="28"/>
          <w:szCs w:val="28"/>
          <w:lang w:val="uk-UA"/>
        </w:rPr>
        <w:t>. –</w:t>
      </w:r>
      <w:r w:rsidR="00EE2536" w:rsidRPr="00EE2536">
        <w:rPr>
          <w:rFonts w:ascii="Times New Roman" w:hAnsi="Times New Roman"/>
          <w:sz w:val="28"/>
          <w:szCs w:val="28"/>
          <w:lang w:val="uk-UA"/>
        </w:rPr>
        <w:t>259</w:t>
      </w:r>
      <w:r w:rsidR="00EE2536">
        <w:rPr>
          <w:rFonts w:ascii="Times New Roman" w:hAnsi="Times New Roman"/>
          <w:color w:val="FF0000"/>
          <w:sz w:val="28"/>
          <w:szCs w:val="28"/>
          <w:lang w:val="uk-UA"/>
        </w:rPr>
        <w:t xml:space="preserve"> </w:t>
      </w:r>
      <w:r w:rsidRPr="00514E41">
        <w:rPr>
          <w:rFonts w:ascii="Times New Roman" w:hAnsi="Times New Roman"/>
          <w:sz w:val="28"/>
          <w:szCs w:val="28"/>
          <w:lang w:val="uk-UA"/>
        </w:rPr>
        <w:t>С.</w:t>
      </w:r>
    </w:p>
    <w:p w:rsidR="007660B1" w:rsidRDefault="007660B1" w:rsidP="007660B1">
      <w:pPr>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rPr>
        <w:t>Статті</w:t>
      </w:r>
      <w:r w:rsidR="00D9226F">
        <w:rPr>
          <w:rFonts w:ascii="Times New Roman" w:hAnsi="Times New Roman"/>
          <w:color w:val="000000"/>
          <w:sz w:val="28"/>
          <w:szCs w:val="28"/>
        </w:rPr>
        <w:t xml:space="preserve"> </w:t>
      </w:r>
      <w:r>
        <w:rPr>
          <w:rFonts w:ascii="Times New Roman" w:hAnsi="Times New Roman"/>
          <w:color w:val="000000"/>
          <w:sz w:val="28"/>
          <w:szCs w:val="28"/>
        </w:rPr>
        <w:t>представлені в авторській</w:t>
      </w:r>
      <w:r w:rsidR="00D9226F">
        <w:rPr>
          <w:rFonts w:ascii="Times New Roman" w:hAnsi="Times New Roman"/>
          <w:color w:val="000000"/>
          <w:sz w:val="28"/>
          <w:szCs w:val="28"/>
        </w:rPr>
        <w:t xml:space="preserve"> </w:t>
      </w:r>
      <w:r>
        <w:rPr>
          <w:rFonts w:ascii="Times New Roman" w:hAnsi="Times New Roman"/>
          <w:color w:val="000000"/>
          <w:sz w:val="28"/>
          <w:szCs w:val="28"/>
        </w:rPr>
        <w:t>редакції.</w:t>
      </w:r>
    </w:p>
    <w:p w:rsidR="007660B1" w:rsidRPr="0071206B" w:rsidRDefault="007660B1" w:rsidP="007660B1">
      <w:pPr>
        <w:tabs>
          <w:tab w:val="left" w:pos="9638"/>
        </w:tabs>
        <w:autoSpaceDE w:val="0"/>
        <w:autoSpaceDN w:val="0"/>
        <w:adjustRightInd w:val="0"/>
        <w:spacing w:after="0" w:line="240" w:lineRule="auto"/>
        <w:ind w:firstLine="709"/>
        <w:jc w:val="both"/>
        <w:rPr>
          <w:rFonts w:ascii="Times New Roman" w:hAnsi="Times New Roman"/>
          <w:sz w:val="28"/>
          <w:szCs w:val="28"/>
          <w:lang w:val="uk-UA"/>
        </w:rPr>
      </w:pPr>
      <w:r w:rsidRPr="0077195D">
        <w:rPr>
          <w:rFonts w:ascii="Times New Roman" w:hAnsi="Times New Roman"/>
          <w:color w:val="000000"/>
          <w:sz w:val="28"/>
          <w:szCs w:val="28"/>
          <w:u w:val="single"/>
          <w:lang w:val="uk-UA"/>
        </w:rPr>
        <w:t>Адреса:</w:t>
      </w:r>
      <w:r w:rsidRPr="0077195D">
        <w:rPr>
          <w:rFonts w:ascii="Times New Roman" w:hAnsi="Times New Roman"/>
          <w:color w:val="000000"/>
          <w:sz w:val="28"/>
          <w:szCs w:val="28"/>
          <w:lang w:val="uk-UA"/>
        </w:rPr>
        <w:t xml:space="preserve"> Миколаївський національний університет іменіВ.О.</w:t>
      </w:r>
      <w:r>
        <w:rPr>
          <w:rFonts w:ascii="Times New Roman" w:hAnsi="Times New Roman"/>
          <w:color w:val="000000"/>
          <w:sz w:val="28"/>
          <w:szCs w:val="28"/>
          <w:lang w:val="uk-UA"/>
        </w:rPr>
        <w:t> </w:t>
      </w:r>
      <w:r w:rsidRPr="0077195D">
        <w:rPr>
          <w:rFonts w:ascii="Times New Roman" w:hAnsi="Times New Roman"/>
          <w:color w:val="000000"/>
          <w:sz w:val="28"/>
          <w:szCs w:val="28"/>
          <w:lang w:val="uk-UA"/>
        </w:rPr>
        <w:t xml:space="preserve">Сухомлинського, </w:t>
      </w:r>
      <w:r w:rsidR="008C46A9">
        <w:rPr>
          <w:rFonts w:ascii="Times New Roman" w:hAnsi="Times New Roman"/>
          <w:color w:val="000000"/>
          <w:sz w:val="28"/>
          <w:szCs w:val="28"/>
          <w:lang w:val="uk-UA"/>
        </w:rPr>
        <w:t xml:space="preserve">філологічний </w:t>
      </w:r>
      <w:r w:rsidRPr="0077195D">
        <w:rPr>
          <w:rFonts w:ascii="Times New Roman" w:hAnsi="Times New Roman"/>
          <w:color w:val="000000"/>
          <w:sz w:val="28"/>
          <w:szCs w:val="28"/>
          <w:lang w:val="uk-UA"/>
        </w:rPr>
        <w:t>факу</w:t>
      </w:r>
      <w:r>
        <w:rPr>
          <w:rFonts w:ascii="Times New Roman" w:hAnsi="Times New Roman"/>
          <w:color w:val="000000"/>
          <w:sz w:val="28"/>
          <w:szCs w:val="28"/>
          <w:lang w:val="uk-UA"/>
        </w:rPr>
        <w:t>льтет, вул.</w:t>
      </w:r>
      <w:r w:rsidRPr="0071206B">
        <w:rPr>
          <w:rFonts w:ascii="Times New Roman" w:hAnsi="Times New Roman"/>
          <w:color w:val="000000"/>
          <w:sz w:val="28"/>
          <w:szCs w:val="28"/>
          <w:lang w:val="uk-UA"/>
        </w:rPr>
        <w:t xml:space="preserve">Нікольська 24,Миколаїв, Україна 54030 </w:t>
      </w:r>
      <w:r w:rsidRPr="0077165C">
        <w:rPr>
          <w:rFonts w:ascii="Times New Roman" w:hAnsi="Times New Roman"/>
          <w:sz w:val="28"/>
          <w:szCs w:val="28"/>
        </w:rPr>
        <w:t>www</w:t>
      </w:r>
      <w:r w:rsidRPr="0071206B">
        <w:rPr>
          <w:rFonts w:ascii="Times New Roman" w:hAnsi="Times New Roman"/>
          <w:sz w:val="28"/>
          <w:szCs w:val="28"/>
          <w:lang w:val="uk-UA"/>
        </w:rPr>
        <w:t>.</w:t>
      </w:r>
      <w:r w:rsidRPr="0077165C">
        <w:rPr>
          <w:rFonts w:ascii="Times New Roman" w:hAnsi="Times New Roman"/>
          <w:sz w:val="28"/>
          <w:szCs w:val="28"/>
        </w:rPr>
        <w:t>fif</w:t>
      </w:r>
      <w:r w:rsidRPr="0071206B">
        <w:rPr>
          <w:rFonts w:ascii="Times New Roman" w:hAnsi="Times New Roman"/>
          <w:sz w:val="28"/>
          <w:szCs w:val="28"/>
          <w:lang w:val="uk-UA"/>
        </w:rPr>
        <w:t>.</w:t>
      </w:r>
      <w:r w:rsidRPr="0077165C">
        <w:rPr>
          <w:rFonts w:ascii="Times New Roman" w:hAnsi="Times New Roman"/>
          <w:sz w:val="28"/>
          <w:szCs w:val="28"/>
        </w:rPr>
        <w:t>at</w:t>
      </w:r>
      <w:r w:rsidRPr="0071206B">
        <w:rPr>
          <w:rFonts w:ascii="Times New Roman" w:hAnsi="Times New Roman"/>
          <w:sz w:val="28"/>
          <w:szCs w:val="28"/>
          <w:lang w:val="uk-UA"/>
        </w:rPr>
        <w:t>.</w:t>
      </w:r>
      <w:r w:rsidRPr="0077165C">
        <w:rPr>
          <w:rFonts w:ascii="Times New Roman" w:hAnsi="Times New Roman"/>
          <w:sz w:val="28"/>
          <w:szCs w:val="28"/>
        </w:rPr>
        <w:t>ua</w:t>
      </w:r>
    </w:p>
    <w:p w:rsidR="007660B1" w:rsidRPr="008C46A9" w:rsidRDefault="007660B1" w:rsidP="007660B1">
      <w:pPr>
        <w:autoSpaceDE w:val="0"/>
        <w:autoSpaceDN w:val="0"/>
        <w:adjustRightInd w:val="0"/>
        <w:spacing w:after="0" w:line="240" w:lineRule="auto"/>
        <w:rPr>
          <w:rFonts w:ascii="Times New Roman" w:hAnsi="Times New Roman"/>
          <w:color w:val="000000"/>
          <w:sz w:val="24"/>
          <w:szCs w:val="24"/>
          <w:lang w:val="uk-UA"/>
        </w:rPr>
      </w:pPr>
    </w:p>
    <w:p w:rsidR="007660B1" w:rsidRPr="004656FD" w:rsidRDefault="007660B1" w:rsidP="007660B1">
      <w:pPr>
        <w:autoSpaceDE w:val="0"/>
        <w:autoSpaceDN w:val="0"/>
        <w:adjustRightInd w:val="0"/>
        <w:spacing w:after="0" w:line="240" w:lineRule="auto"/>
        <w:rPr>
          <w:rFonts w:ascii="Times New Roman" w:hAnsi="Times New Roman"/>
          <w:b/>
          <w:bCs/>
          <w:sz w:val="24"/>
          <w:szCs w:val="24"/>
          <w:lang w:val="uk-UA"/>
        </w:rPr>
      </w:pPr>
      <w:r w:rsidRPr="0071206B">
        <w:rPr>
          <w:rFonts w:ascii="Times New Roman" w:hAnsi="Times New Roman"/>
          <w:color w:val="000000"/>
          <w:sz w:val="24"/>
          <w:szCs w:val="24"/>
          <w:lang w:val="uk-UA"/>
        </w:rPr>
        <w:t xml:space="preserve">© </w:t>
      </w:r>
      <w:r w:rsidRPr="0071206B">
        <w:rPr>
          <w:rFonts w:ascii="Times New Roman" w:hAnsi="Times New Roman"/>
          <w:color w:val="000000"/>
          <w:sz w:val="28"/>
          <w:szCs w:val="28"/>
          <w:lang w:val="uk-UA"/>
        </w:rPr>
        <w:t>Миколаївський національний університ</w:t>
      </w:r>
      <w:r>
        <w:rPr>
          <w:rFonts w:ascii="Times New Roman" w:hAnsi="Times New Roman"/>
          <w:color w:val="000000"/>
          <w:sz w:val="28"/>
          <w:szCs w:val="28"/>
          <w:lang w:val="uk-UA"/>
        </w:rPr>
        <w:t>ет імені В.О.Сухомлинського, 20</w:t>
      </w:r>
      <w:r w:rsidRPr="004656FD">
        <w:rPr>
          <w:rFonts w:ascii="Times New Roman" w:hAnsi="Times New Roman"/>
          <w:color w:val="000000"/>
          <w:sz w:val="28"/>
          <w:szCs w:val="28"/>
          <w:lang w:val="uk-UA"/>
        </w:rPr>
        <w:t>2</w:t>
      </w:r>
      <w:r w:rsidR="003C2B70" w:rsidRPr="004656FD">
        <w:rPr>
          <w:rFonts w:ascii="Times New Roman" w:hAnsi="Times New Roman"/>
          <w:color w:val="000000"/>
          <w:sz w:val="28"/>
          <w:szCs w:val="28"/>
          <w:lang w:val="uk-UA"/>
        </w:rPr>
        <w:t>1</w:t>
      </w:r>
    </w:p>
    <w:p w:rsidR="00EE4675" w:rsidRPr="0077195D" w:rsidRDefault="00EE4675" w:rsidP="00EE4675">
      <w:pPr>
        <w:autoSpaceDE w:val="0"/>
        <w:autoSpaceDN w:val="0"/>
        <w:adjustRightInd w:val="0"/>
        <w:spacing w:after="0" w:line="240" w:lineRule="auto"/>
        <w:jc w:val="center"/>
        <w:rPr>
          <w:rFonts w:ascii="Times New Roman" w:hAnsi="Times New Roman"/>
          <w:sz w:val="28"/>
          <w:szCs w:val="28"/>
          <w:lang w:val="en-US"/>
        </w:rPr>
      </w:pPr>
      <w:r w:rsidRPr="0077195D">
        <w:rPr>
          <w:rFonts w:ascii="Times New Roman" w:hAnsi="Times New Roman"/>
          <w:sz w:val="28"/>
          <w:szCs w:val="28"/>
          <w:lang w:val="en-US"/>
        </w:rPr>
        <w:lastRenderedPageBreak/>
        <w:t xml:space="preserve">MINISTRYOF EDUCATION AND SCIENCE OF </w:t>
      </w:r>
      <w:smartTag w:uri="urn:schemas-microsoft-com:office:smarttags" w:element="place">
        <w:smartTag w:uri="urn:schemas-microsoft-com:office:smarttags" w:element="country-region">
          <w:r w:rsidRPr="0077195D">
            <w:rPr>
              <w:rFonts w:ascii="Times New Roman" w:hAnsi="Times New Roman"/>
              <w:sz w:val="28"/>
              <w:szCs w:val="28"/>
              <w:lang w:val="en-US"/>
            </w:rPr>
            <w:t>UKRAINE</w:t>
          </w:r>
        </w:smartTag>
      </w:smartTag>
    </w:p>
    <w:p w:rsidR="00EE4675" w:rsidRPr="0077195D" w:rsidRDefault="00EE4675" w:rsidP="00EE4675">
      <w:pPr>
        <w:autoSpaceDE w:val="0"/>
        <w:autoSpaceDN w:val="0"/>
        <w:adjustRightInd w:val="0"/>
        <w:spacing w:after="0" w:line="240" w:lineRule="auto"/>
        <w:jc w:val="center"/>
        <w:rPr>
          <w:rFonts w:ascii="Times New Roman" w:hAnsi="Times New Roman"/>
          <w:sz w:val="28"/>
          <w:szCs w:val="28"/>
          <w:lang w:val="en-US"/>
        </w:rPr>
      </w:pPr>
      <w:r w:rsidRPr="0077195D">
        <w:rPr>
          <w:rFonts w:ascii="Times New Roman" w:hAnsi="Times New Roman"/>
          <w:sz w:val="28"/>
          <w:szCs w:val="28"/>
          <w:lang w:val="en-US"/>
        </w:rPr>
        <w:t>MYKOLAYIVV.O.SUKHOMLYNSKY</w:t>
      </w:r>
      <w:r>
        <w:rPr>
          <w:rFonts w:ascii="Times New Roman" w:hAnsi="Times New Roman"/>
          <w:sz w:val="28"/>
          <w:szCs w:val="28"/>
          <w:lang w:val="en-US"/>
        </w:rPr>
        <w:t xml:space="preserve">I </w:t>
      </w:r>
      <w:r w:rsidRPr="0077195D">
        <w:rPr>
          <w:rFonts w:ascii="Times New Roman" w:hAnsi="Times New Roman"/>
          <w:sz w:val="28"/>
          <w:szCs w:val="28"/>
          <w:lang w:val="en-US"/>
        </w:rPr>
        <w:t>NATIONAL</w:t>
      </w:r>
      <w:smartTag w:uri="urn:schemas-microsoft-com:office:smarttags" w:element="PlaceType">
        <w:r w:rsidRPr="0077195D">
          <w:rPr>
            <w:rFonts w:ascii="Times New Roman" w:hAnsi="Times New Roman"/>
            <w:sz w:val="28"/>
            <w:szCs w:val="28"/>
            <w:lang w:val="en-US"/>
          </w:rPr>
          <w:t>UNIVERSITY</w:t>
        </w:r>
      </w:smartTag>
    </w:p>
    <w:p w:rsidR="00EE4675" w:rsidRDefault="00EE4675" w:rsidP="00EE4675">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FACULTY OF PHILOLOGY</w:t>
      </w:r>
    </w:p>
    <w:p w:rsidR="00EE4675" w:rsidRPr="0077195D" w:rsidRDefault="00EE4675" w:rsidP="00EE4675">
      <w:pPr>
        <w:autoSpaceDE w:val="0"/>
        <w:autoSpaceDN w:val="0"/>
        <w:adjustRightInd w:val="0"/>
        <w:spacing w:after="0" w:line="240" w:lineRule="auto"/>
        <w:jc w:val="center"/>
        <w:rPr>
          <w:rFonts w:ascii="Times New Roman" w:hAnsi="Times New Roman"/>
          <w:sz w:val="28"/>
          <w:szCs w:val="28"/>
          <w:lang w:val="en-US"/>
        </w:rPr>
      </w:pPr>
      <w:r w:rsidRPr="00F60DB8">
        <w:rPr>
          <w:rFonts w:ascii="Times New Roman" w:hAnsi="Times New Roman"/>
          <w:sz w:val="28"/>
          <w:szCs w:val="28"/>
          <w:lang w:val="en-US"/>
        </w:rPr>
        <w:t>BALTIC INTERNATIONAL ACADEMY, Riga, Latvia</w:t>
      </w:r>
    </w:p>
    <w:p w:rsidR="00456A86" w:rsidRPr="0077195D" w:rsidRDefault="00EE4675" w:rsidP="00456A86">
      <w:pPr>
        <w:autoSpaceDE w:val="0"/>
        <w:autoSpaceDN w:val="0"/>
        <w:adjustRightInd w:val="0"/>
        <w:spacing w:after="0" w:line="240" w:lineRule="auto"/>
        <w:jc w:val="center"/>
        <w:rPr>
          <w:rFonts w:ascii="Times New Roman" w:hAnsi="Times New Roman"/>
          <w:sz w:val="28"/>
          <w:szCs w:val="28"/>
          <w:lang w:val="en-US"/>
        </w:rPr>
      </w:pPr>
      <w:r w:rsidRPr="0077195D">
        <w:rPr>
          <w:rFonts w:ascii="Times New Roman" w:hAnsi="Times New Roman"/>
          <w:sz w:val="28"/>
          <w:szCs w:val="28"/>
          <w:lang w:val="en-US"/>
        </w:rPr>
        <w:t>SAMARKAND INSTITUTE OF FOREIGN LANGUAGES, Uzbekistan</w:t>
      </w:r>
    </w:p>
    <w:p w:rsidR="007660B1" w:rsidRPr="00EE4675" w:rsidRDefault="00456A86" w:rsidP="00456A86">
      <w:pPr>
        <w:spacing w:after="0" w:line="360" w:lineRule="auto"/>
        <w:jc w:val="center"/>
        <w:rPr>
          <w:rFonts w:ascii="Times New Roman" w:eastAsia="Times New Roman" w:hAnsi="Times New Roman" w:cs="Times New Roman"/>
          <w:sz w:val="28"/>
          <w:szCs w:val="28"/>
          <w:lang w:val="en-US"/>
        </w:rPr>
      </w:pPr>
      <w:r w:rsidRPr="00456A86">
        <w:rPr>
          <w:rFonts w:ascii="Times New Roman" w:eastAsia="Times New Roman" w:hAnsi="Times New Roman" w:cs="Times New Roman"/>
          <w:sz w:val="28"/>
          <w:szCs w:val="28"/>
          <w:lang w:val="en-US"/>
        </w:rPr>
        <w:t>HIGH SCHOOL OF LINGUISTICS, POLAND</w:t>
      </w:r>
    </w:p>
    <w:p w:rsidR="00C964CB" w:rsidRDefault="00C964CB" w:rsidP="00C964CB">
      <w:pPr>
        <w:autoSpaceDE w:val="0"/>
        <w:autoSpaceDN w:val="0"/>
        <w:adjustRightInd w:val="0"/>
        <w:spacing w:after="0" w:line="240" w:lineRule="auto"/>
        <w:jc w:val="center"/>
        <w:rPr>
          <w:rFonts w:ascii="Times New Roman,Bold" w:hAnsi="Times New Roman,Bold" w:cs="Times New Roman,Bold"/>
          <w:b/>
          <w:bCs/>
          <w:sz w:val="32"/>
          <w:szCs w:val="32"/>
          <w:lang w:val="uk-UA"/>
        </w:rPr>
      </w:pPr>
    </w:p>
    <w:p w:rsidR="00C964CB" w:rsidRDefault="00C964CB" w:rsidP="00C964CB">
      <w:pPr>
        <w:autoSpaceDE w:val="0"/>
        <w:autoSpaceDN w:val="0"/>
        <w:adjustRightInd w:val="0"/>
        <w:spacing w:after="0" w:line="240" w:lineRule="auto"/>
        <w:jc w:val="center"/>
        <w:rPr>
          <w:rFonts w:ascii="Times New Roman,Bold" w:hAnsi="Times New Roman,Bold" w:cs="Times New Roman,Bold"/>
          <w:b/>
          <w:bCs/>
          <w:sz w:val="32"/>
          <w:szCs w:val="32"/>
          <w:lang w:val="uk-UA"/>
        </w:rPr>
      </w:pPr>
      <w:r>
        <w:rPr>
          <w:noProof/>
          <w:color w:val="000000"/>
          <w:sz w:val="28"/>
          <w:szCs w:val="28"/>
        </w:rPr>
        <w:drawing>
          <wp:inline distT="0" distB="0" distL="0" distR="0">
            <wp:extent cx="1733550" cy="1762125"/>
            <wp:effectExtent l="0" t="0" r="0" b="9525"/>
            <wp:docPr id="3" name="Рисунок 2" descr="a_4d5091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_4d50912e"/>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1762125"/>
                    </a:xfrm>
                    <a:prstGeom prst="rect">
                      <a:avLst/>
                    </a:prstGeom>
                    <a:noFill/>
                    <a:ln>
                      <a:noFill/>
                    </a:ln>
                  </pic:spPr>
                </pic:pic>
              </a:graphicData>
            </a:graphic>
          </wp:inline>
        </w:drawing>
      </w:r>
    </w:p>
    <w:p w:rsidR="00C964CB" w:rsidRDefault="00C964CB" w:rsidP="00C964CB">
      <w:pPr>
        <w:autoSpaceDE w:val="0"/>
        <w:autoSpaceDN w:val="0"/>
        <w:adjustRightInd w:val="0"/>
        <w:spacing w:after="0" w:line="240" w:lineRule="auto"/>
        <w:jc w:val="center"/>
        <w:rPr>
          <w:rFonts w:ascii="Times New Roman,Bold" w:hAnsi="Times New Roman,Bold" w:cs="Times New Roman,Bold"/>
          <w:b/>
          <w:bCs/>
          <w:sz w:val="32"/>
          <w:szCs w:val="32"/>
          <w:lang w:val="uk-UA"/>
        </w:rPr>
      </w:pPr>
    </w:p>
    <w:p w:rsidR="00C964CB" w:rsidRDefault="00C964CB" w:rsidP="00C964CB">
      <w:pPr>
        <w:autoSpaceDE w:val="0"/>
        <w:autoSpaceDN w:val="0"/>
        <w:adjustRightInd w:val="0"/>
        <w:spacing w:after="0" w:line="240" w:lineRule="auto"/>
        <w:jc w:val="center"/>
        <w:rPr>
          <w:rFonts w:ascii="Times New Roman,Bold" w:hAnsi="Times New Roman,Bold" w:cs="Times New Roman,Bold"/>
          <w:b/>
          <w:bCs/>
          <w:sz w:val="32"/>
          <w:szCs w:val="32"/>
          <w:lang w:val="uk-UA"/>
        </w:rPr>
      </w:pPr>
    </w:p>
    <w:p w:rsidR="00C964CB" w:rsidRDefault="00C964CB" w:rsidP="00C964CB">
      <w:pPr>
        <w:autoSpaceDE w:val="0"/>
        <w:autoSpaceDN w:val="0"/>
        <w:adjustRightInd w:val="0"/>
        <w:spacing w:after="0" w:line="240" w:lineRule="auto"/>
        <w:jc w:val="center"/>
        <w:rPr>
          <w:rFonts w:ascii="Times New Roman,Bold" w:hAnsi="Times New Roman,Bold" w:cs="Times New Roman,Bold"/>
          <w:b/>
          <w:bCs/>
          <w:sz w:val="32"/>
          <w:szCs w:val="32"/>
          <w:lang w:val="uk-UA"/>
        </w:rPr>
      </w:pPr>
    </w:p>
    <w:p w:rsidR="00C964CB" w:rsidRPr="0077195D" w:rsidRDefault="00C964CB" w:rsidP="00C964CB">
      <w:pPr>
        <w:autoSpaceDE w:val="0"/>
        <w:autoSpaceDN w:val="0"/>
        <w:adjustRightInd w:val="0"/>
        <w:spacing w:after="0" w:line="240" w:lineRule="auto"/>
        <w:jc w:val="center"/>
        <w:rPr>
          <w:rFonts w:ascii="Times New Roman" w:hAnsi="Times New Roman"/>
          <w:b/>
          <w:bCs/>
          <w:sz w:val="32"/>
          <w:szCs w:val="32"/>
          <w:lang w:val="en-US"/>
        </w:rPr>
      </w:pPr>
      <w:r w:rsidRPr="0077195D">
        <w:rPr>
          <w:rFonts w:ascii="Times New Roman,Bold" w:hAnsi="Times New Roman,Bold" w:cs="Times New Roman,Bold"/>
          <w:b/>
          <w:bCs/>
          <w:sz w:val="32"/>
          <w:szCs w:val="32"/>
          <w:lang w:val="en-US"/>
        </w:rPr>
        <w:t>“</w:t>
      </w:r>
      <w:r w:rsidRPr="0077195D">
        <w:rPr>
          <w:rFonts w:ascii="Times New Roman" w:hAnsi="Times New Roman"/>
          <w:b/>
          <w:bCs/>
          <w:sz w:val="32"/>
          <w:szCs w:val="32"/>
          <w:lang w:val="en-US"/>
        </w:rPr>
        <w:t>CURRENT TRENDS OF THE PHILOLOGICAL</w:t>
      </w:r>
    </w:p>
    <w:p w:rsidR="00C964CB" w:rsidRPr="0077195D" w:rsidRDefault="00C964CB" w:rsidP="00C964CB">
      <w:pPr>
        <w:autoSpaceDE w:val="0"/>
        <w:autoSpaceDN w:val="0"/>
        <w:adjustRightInd w:val="0"/>
        <w:spacing w:after="0" w:line="240" w:lineRule="auto"/>
        <w:jc w:val="center"/>
        <w:rPr>
          <w:rFonts w:ascii="Times New Roman" w:hAnsi="Times New Roman"/>
          <w:b/>
          <w:bCs/>
          <w:sz w:val="32"/>
          <w:szCs w:val="32"/>
          <w:lang w:val="en-US"/>
        </w:rPr>
      </w:pPr>
      <w:r w:rsidRPr="0077195D">
        <w:rPr>
          <w:rFonts w:ascii="Times New Roman" w:hAnsi="Times New Roman"/>
          <w:b/>
          <w:bCs/>
          <w:sz w:val="32"/>
          <w:szCs w:val="32"/>
          <w:lang w:val="en-US"/>
        </w:rPr>
        <w:t>EDUCATION DEVELOPMENT IN THE CONTEXT OF</w:t>
      </w:r>
    </w:p>
    <w:p w:rsidR="00C964CB" w:rsidRPr="0077195D" w:rsidRDefault="00C964CB" w:rsidP="00C964CB">
      <w:pPr>
        <w:autoSpaceDE w:val="0"/>
        <w:autoSpaceDN w:val="0"/>
        <w:adjustRightInd w:val="0"/>
        <w:spacing w:after="0" w:line="240" w:lineRule="auto"/>
        <w:jc w:val="center"/>
        <w:rPr>
          <w:rFonts w:ascii="Times New Roman,Bold" w:hAnsi="Times New Roman,Bold" w:cs="Times New Roman,Bold"/>
          <w:b/>
          <w:bCs/>
          <w:sz w:val="32"/>
          <w:szCs w:val="32"/>
          <w:lang w:val="en-US"/>
        </w:rPr>
      </w:pPr>
      <w:r w:rsidRPr="0077195D">
        <w:rPr>
          <w:rFonts w:ascii="Times New Roman" w:hAnsi="Times New Roman"/>
          <w:b/>
          <w:bCs/>
          <w:sz w:val="32"/>
          <w:szCs w:val="32"/>
          <w:lang w:val="en-US"/>
        </w:rPr>
        <w:t>EUROPEAN INTEGRATION</w:t>
      </w:r>
      <w:r w:rsidRPr="0077195D">
        <w:rPr>
          <w:rFonts w:ascii="Times New Roman,Bold" w:hAnsi="Times New Roman,Bold" w:cs="Times New Roman,Bold"/>
          <w:b/>
          <w:bCs/>
          <w:sz w:val="32"/>
          <w:szCs w:val="32"/>
          <w:lang w:val="en-US"/>
        </w:rPr>
        <w:t>”</w:t>
      </w:r>
    </w:p>
    <w:p w:rsidR="00C964CB" w:rsidRPr="0077195D" w:rsidRDefault="00C964CB" w:rsidP="00C964CB">
      <w:pPr>
        <w:autoSpaceDE w:val="0"/>
        <w:autoSpaceDN w:val="0"/>
        <w:adjustRightInd w:val="0"/>
        <w:spacing w:after="0" w:line="240" w:lineRule="auto"/>
        <w:jc w:val="center"/>
        <w:rPr>
          <w:rFonts w:ascii="Times New Roman" w:hAnsi="Times New Roman"/>
          <w:sz w:val="28"/>
          <w:szCs w:val="28"/>
          <w:lang w:val="en-US"/>
        </w:rPr>
      </w:pPr>
      <w:r w:rsidRPr="0077195D">
        <w:rPr>
          <w:rFonts w:ascii="Times New Roman" w:hAnsi="Times New Roman"/>
          <w:sz w:val="28"/>
          <w:szCs w:val="28"/>
          <w:lang w:val="en-US"/>
        </w:rPr>
        <w:t xml:space="preserve">Materials digest of the </w:t>
      </w:r>
      <w:r w:rsidRPr="00117873">
        <w:rPr>
          <w:rFonts w:ascii="Times New Roman" w:hAnsi="Times New Roman"/>
          <w:sz w:val="28"/>
          <w:szCs w:val="28"/>
          <w:lang w:val="en-US"/>
        </w:rPr>
        <w:t>V</w:t>
      </w:r>
      <w:r>
        <w:rPr>
          <w:rFonts w:ascii="Times New Roman" w:hAnsi="Times New Roman"/>
          <w:sz w:val="28"/>
          <w:szCs w:val="28"/>
          <w:lang w:val="en-US"/>
        </w:rPr>
        <w:t>II</w:t>
      </w:r>
      <w:r w:rsidRPr="0077195D">
        <w:rPr>
          <w:rFonts w:ascii="Times New Roman" w:hAnsi="Times New Roman"/>
          <w:sz w:val="28"/>
          <w:szCs w:val="28"/>
          <w:lang w:val="en-US"/>
        </w:rPr>
        <w:t xml:space="preserve"> International Scientific-Practical</w:t>
      </w:r>
    </w:p>
    <w:p w:rsidR="00C964CB" w:rsidRPr="0077195D" w:rsidRDefault="00C964CB" w:rsidP="00C964CB">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Internet-</w:t>
      </w:r>
      <w:r w:rsidRPr="0077195D">
        <w:rPr>
          <w:rFonts w:ascii="Times New Roman" w:hAnsi="Times New Roman"/>
          <w:sz w:val="28"/>
          <w:szCs w:val="28"/>
          <w:lang w:val="en-US"/>
        </w:rPr>
        <w:t>Conference (</w:t>
      </w:r>
      <w:r>
        <w:rPr>
          <w:rFonts w:ascii="Times New Roman" w:hAnsi="Times New Roman"/>
          <w:sz w:val="28"/>
          <w:szCs w:val="28"/>
          <w:lang w:val="en-US"/>
        </w:rPr>
        <w:t>15</w:t>
      </w:r>
      <w:r w:rsidRPr="0077195D">
        <w:rPr>
          <w:rFonts w:cs="Calibri"/>
          <w:sz w:val="28"/>
          <w:szCs w:val="28"/>
          <w:lang w:val="en-US"/>
        </w:rPr>
        <w:t>–</w:t>
      </w:r>
      <w:r>
        <w:rPr>
          <w:rFonts w:ascii="Times New Roman" w:hAnsi="Times New Roman"/>
          <w:sz w:val="28"/>
          <w:szCs w:val="28"/>
          <w:lang w:val="en-US"/>
        </w:rPr>
        <w:t>16 April, 2021</w:t>
      </w:r>
      <w:r w:rsidRPr="0077195D">
        <w:rPr>
          <w:rFonts w:ascii="Times New Roman" w:hAnsi="Times New Roman"/>
          <w:sz w:val="28"/>
          <w:szCs w:val="28"/>
          <w:lang w:val="en-US"/>
        </w:rPr>
        <w:t>)</w:t>
      </w: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uk-UA"/>
        </w:rPr>
      </w:pPr>
    </w:p>
    <w:p w:rsidR="00C964CB" w:rsidRDefault="00C964CB" w:rsidP="00C964CB">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Mykolaiv – 2021</w:t>
      </w:r>
    </w:p>
    <w:p w:rsidR="00B32A15" w:rsidRDefault="00B32A15">
      <w:pPr>
        <w:rPr>
          <w:lang w:val="en-US"/>
        </w:rPr>
      </w:pPr>
    </w:p>
    <w:p w:rsidR="008C46A9" w:rsidRDefault="008C46A9">
      <w:pPr>
        <w:rPr>
          <w:lang w:val="en-US"/>
        </w:rPr>
      </w:pPr>
    </w:p>
    <w:p w:rsidR="008C46A9" w:rsidRDefault="008C46A9">
      <w:pPr>
        <w:rPr>
          <w:lang w:val="en-US"/>
        </w:rPr>
      </w:pPr>
    </w:p>
    <w:p w:rsidR="008C46A9" w:rsidRPr="0077195D" w:rsidRDefault="008C46A9" w:rsidP="008C46A9">
      <w:pPr>
        <w:autoSpaceDE w:val="0"/>
        <w:autoSpaceDN w:val="0"/>
        <w:adjustRightInd w:val="0"/>
        <w:spacing w:after="0" w:line="240" w:lineRule="auto"/>
        <w:ind w:firstLine="709"/>
        <w:jc w:val="both"/>
        <w:rPr>
          <w:rFonts w:ascii="Times New Roman" w:hAnsi="Times New Roman"/>
          <w:color w:val="000000"/>
          <w:sz w:val="28"/>
          <w:szCs w:val="28"/>
          <w:lang w:val="en-US"/>
        </w:rPr>
      </w:pPr>
      <w:r w:rsidRPr="0077195D">
        <w:rPr>
          <w:rFonts w:ascii="Times New Roman" w:hAnsi="Times New Roman"/>
          <w:color w:val="000000"/>
          <w:sz w:val="28"/>
          <w:szCs w:val="28"/>
          <w:lang w:val="en-US"/>
        </w:rPr>
        <w:lastRenderedPageBreak/>
        <w:t>The digest includes original papers of International Scientific-Practical InternetConference in linguistics and language teaching methods. The volume is for a widereadership of scholars, lecturers, and students of philological specialities.</w:t>
      </w:r>
    </w:p>
    <w:p w:rsidR="008C46A9" w:rsidRDefault="008C46A9" w:rsidP="008C46A9">
      <w:pPr>
        <w:autoSpaceDE w:val="0"/>
        <w:autoSpaceDN w:val="0"/>
        <w:adjustRightInd w:val="0"/>
        <w:spacing w:after="0" w:line="240" w:lineRule="auto"/>
        <w:rPr>
          <w:rFonts w:ascii="Times New Roman" w:hAnsi="Times New Roman"/>
          <w:color w:val="000000"/>
          <w:sz w:val="28"/>
          <w:szCs w:val="28"/>
          <w:lang w:val="uk-UA"/>
        </w:rPr>
      </w:pPr>
    </w:p>
    <w:p w:rsidR="008C46A9" w:rsidRPr="0077195D" w:rsidRDefault="008C46A9" w:rsidP="008C46A9">
      <w:pPr>
        <w:autoSpaceDE w:val="0"/>
        <w:autoSpaceDN w:val="0"/>
        <w:adjustRightInd w:val="0"/>
        <w:spacing w:after="0" w:line="240" w:lineRule="auto"/>
        <w:ind w:right="-82" w:firstLine="709"/>
        <w:jc w:val="both"/>
        <w:rPr>
          <w:rFonts w:ascii="Times New Roman" w:hAnsi="Times New Roman"/>
          <w:color w:val="000000"/>
          <w:sz w:val="28"/>
          <w:szCs w:val="28"/>
          <w:lang w:val="en-US"/>
        </w:rPr>
      </w:pPr>
      <w:r w:rsidRPr="0077195D">
        <w:rPr>
          <w:rFonts w:ascii="Times New Roman" w:hAnsi="Times New Roman"/>
          <w:color w:val="000000"/>
          <w:sz w:val="28"/>
          <w:szCs w:val="28"/>
          <w:u w:val="single"/>
          <w:lang w:val="en-US"/>
        </w:rPr>
        <w:t>Chief Editor:</w:t>
      </w:r>
      <w:r>
        <w:rPr>
          <w:rFonts w:ascii="Times New Roman" w:hAnsi="Times New Roman"/>
          <w:color w:val="000000"/>
          <w:sz w:val="28"/>
          <w:szCs w:val="28"/>
          <w:lang w:val="en-GB"/>
        </w:rPr>
        <w:t>Budak V.D.</w:t>
      </w:r>
      <w:r w:rsidRPr="0077195D">
        <w:rPr>
          <w:rFonts w:ascii="Times New Roman" w:hAnsi="Times New Roman"/>
          <w:color w:val="000000"/>
          <w:sz w:val="28"/>
          <w:szCs w:val="28"/>
          <w:lang w:val="en-US"/>
        </w:rPr>
        <w:t xml:space="preserve">, Doctor of </w:t>
      </w:r>
      <w:r>
        <w:rPr>
          <w:rFonts w:ascii="Times New Roman" w:hAnsi="Times New Roman"/>
          <w:color w:val="000000"/>
          <w:sz w:val="28"/>
          <w:szCs w:val="28"/>
          <w:lang w:val="en-US"/>
        </w:rPr>
        <w:t xml:space="preserve">Technical </w:t>
      </w:r>
      <w:r w:rsidRPr="0077195D">
        <w:rPr>
          <w:rFonts w:ascii="Times New Roman" w:hAnsi="Times New Roman"/>
          <w:color w:val="000000"/>
          <w:sz w:val="28"/>
          <w:szCs w:val="28"/>
          <w:lang w:val="en-US"/>
        </w:rPr>
        <w:t>Sciences, Professor;</w:t>
      </w:r>
      <w:r>
        <w:rPr>
          <w:rFonts w:ascii="Times New Roman" w:hAnsi="Times New Roman"/>
          <w:color w:val="000000"/>
          <w:sz w:val="28"/>
          <w:szCs w:val="28"/>
          <w:lang w:val="en-US"/>
        </w:rPr>
        <w:t>M</w:t>
      </w:r>
      <w:r w:rsidRPr="0077195D">
        <w:rPr>
          <w:rFonts w:ascii="Times New Roman" w:hAnsi="Times New Roman"/>
          <w:color w:val="000000"/>
          <w:sz w:val="28"/>
          <w:szCs w:val="28"/>
          <w:lang w:val="en-US"/>
        </w:rPr>
        <w:t>oroz</w:t>
      </w:r>
      <w:r>
        <w:rPr>
          <w:rFonts w:ascii="Times New Roman" w:hAnsi="Times New Roman"/>
          <w:color w:val="000000"/>
          <w:sz w:val="28"/>
          <w:szCs w:val="28"/>
          <w:lang w:val="en-US"/>
        </w:rPr>
        <w:t> T.O.,</w:t>
      </w:r>
      <w:r w:rsidRPr="0077195D">
        <w:rPr>
          <w:rFonts w:ascii="Times New Roman" w:hAnsi="Times New Roman"/>
          <w:color w:val="000000"/>
          <w:sz w:val="28"/>
          <w:szCs w:val="28"/>
          <w:lang w:val="en-US"/>
        </w:rPr>
        <w:t xml:space="preserve"> Candidate of Pedagogical Sciences, Associate Professor</w:t>
      </w:r>
      <w:r>
        <w:rPr>
          <w:rFonts w:ascii="Times New Roman" w:hAnsi="Times New Roman"/>
          <w:color w:val="000000"/>
          <w:sz w:val="28"/>
          <w:szCs w:val="28"/>
          <w:lang w:val="en-US"/>
        </w:rPr>
        <w:t>.</w:t>
      </w:r>
    </w:p>
    <w:p w:rsidR="008C46A9" w:rsidRPr="0077195D" w:rsidRDefault="008C46A9" w:rsidP="008C46A9">
      <w:pPr>
        <w:autoSpaceDE w:val="0"/>
        <w:autoSpaceDN w:val="0"/>
        <w:adjustRightInd w:val="0"/>
        <w:spacing w:after="0" w:line="240" w:lineRule="auto"/>
        <w:rPr>
          <w:rFonts w:ascii="Times New Roman" w:hAnsi="Times New Roman"/>
          <w:color w:val="000000"/>
          <w:sz w:val="28"/>
          <w:szCs w:val="28"/>
          <w:lang w:val="en-US"/>
        </w:rPr>
      </w:pPr>
      <w:r w:rsidRPr="0077195D">
        <w:rPr>
          <w:rFonts w:ascii="Times New Roman" w:hAnsi="Times New Roman"/>
          <w:color w:val="000000"/>
          <w:sz w:val="28"/>
          <w:szCs w:val="28"/>
          <w:u w:val="single"/>
          <w:lang w:val="en-US"/>
        </w:rPr>
        <w:t>Publishing Editor</w:t>
      </w:r>
      <w:r w:rsidRPr="0077195D">
        <w:rPr>
          <w:rFonts w:ascii="Times New Roman" w:hAnsi="Times New Roman"/>
          <w:color w:val="000000"/>
          <w:sz w:val="28"/>
          <w:szCs w:val="28"/>
          <w:lang w:val="en-US"/>
        </w:rPr>
        <w:t xml:space="preserve">: </w:t>
      </w:r>
      <w:r>
        <w:rPr>
          <w:rFonts w:ascii="Times New Roman" w:hAnsi="Times New Roman"/>
          <w:color w:val="000000"/>
          <w:sz w:val="28"/>
          <w:szCs w:val="28"/>
          <w:lang w:val="en-US"/>
        </w:rPr>
        <w:t>Yefymenko T</w:t>
      </w:r>
      <w:r w:rsidRPr="0077195D">
        <w:rPr>
          <w:rFonts w:ascii="Times New Roman" w:hAnsi="Times New Roman"/>
          <w:color w:val="000000"/>
          <w:sz w:val="28"/>
          <w:szCs w:val="28"/>
          <w:lang w:val="en-US"/>
        </w:rPr>
        <w:t>. M., Candidate ofPhilological Sciences.</w:t>
      </w:r>
    </w:p>
    <w:p w:rsidR="008C46A9" w:rsidRDefault="008C46A9" w:rsidP="008C46A9">
      <w:pPr>
        <w:autoSpaceDE w:val="0"/>
        <w:autoSpaceDN w:val="0"/>
        <w:adjustRightInd w:val="0"/>
        <w:spacing w:after="0" w:line="240" w:lineRule="auto"/>
        <w:ind w:firstLine="709"/>
        <w:rPr>
          <w:rFonts w:ascii="Times New Roman" w:hAnsi="Times New Roman"/>
          <w:color w:val="000000"/>
          <w:sz w:val="28"/>
          <w:szCs w:val="28"/>
          <w:u w:val="single"/>
          <w:lang w:val="uk-UA"/>
        </w:rPr>
      </w:pPr>
    </w:p>
    <w:p w:rsidR="008C46A9" w:rsidRDefault="008C46A9" w:rsidP="008C46A9">
      <w:pPr>
        <w:autoSpaceDE w:val="0"/>
        <w:autoSpaceDN w:val="0"/>
        <w:adjustRightInd w:val="0"/>
        <w:spacing w:after="0" w:line="240" w:lineRule="auto"/>
        <w:ind w:firstLine="709"/>
        <w:rPr>
          <w:rFonts w:ascii="Times New Roman" w:hAnsi="Times New Roman"/>
          <w:color w:val="000000"/>
          <w:sz w:val="28"/>
          <w:szCs w:val="28"/>
          <w:u w:val="single"/>
          <w:lang w:val="uk-UA"/>
        </w:rPr>
      </w:pPr>
      <w:r w:rsidRPr="0077195D">
        <w:rPr>
          <w:rFonts w:ascii="Times New Roman" w:hAnsi="Times New Roman"/>
          <w:color w:val="000000"/>
          <w:sz w:val="28"/>
          <w:szCs w:val="28"/>
          <w:u w:val="single"/>
          <w:lang w:val="en-US"/>
        </w:rPr>
        <w:t>Editorial Board:</w:t>
      </w:r>
    </w:p>
    <w:p w:rsidR="00040AE9" w:rsidRPr="004656FD" w:rsidRDefault="004656FD" w:rsidP="00286140">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4656FD">
        <w:rPr>
          <w:rFonts w:ascii="Times New Roman" w:hAnsi="Times New Roman"/>
          <w:color w:val="000000"/>
          <w:sz w:val="28"/>
          <w:szCs w:val="28"/>
          <w:u w:val="single"/>
          <w:lang w:val="uk-UA"/>
        </w:rPr>
        <w:t>Ovcharenko A</w:t>
      </w:r>
      <w:r>
        <w:rPr>
          <w:rFonts w:ascii="Times New Roman" w:hAnsi="Times New Roman"/>
          <w:color w:val="000000"/>
          <w:sz w:val="28"/>
          <w:szCs w:val="28"/>
          <w:u w:val="single"/>
          <w:lang w:val="uk-UA"/>
        </w:rPr>
        <w:t>.</w:t>
      </w:r>
      <w:r w:rsidRPr="004656FD">
        <w:rPr>
          <w:rFonts w:ascii="Times New Roman" w:hAnsi="Times New Roman"/>
          <w:color w:val="000000"/>
          <w:sz w:val="28"/>
          <w:szCs w:val="28"/>
          <w:u w:val="single"/>
          <w:lang w:val="uk-UA"/>
        </w:rPr>
        <w:t xml:space="preserve"> V</w:t>
      </w:r>
      <w:r>
        <w:rPr>
          <w:rFonts w:ascii="Times New Roman" w:hAnsi="Times New Roman"/>
          <w:color w:val="000000"/>
          <w:sz w:val="28"/>
          <w:szCs w:val="28"/>
          <w:u w:val="single"/>
          <w:lang w:val="uk-UA"/>
        </w:rPr>
        <w:t xml:space="preserve">., </w:t>
      </w:r>
      <w:r w:rsidRPr="00802994">
        <w:rPr>
          <w:rFonts w:ascii="Times New Roman" w:hAnsi="Times New Roman"/>
          <w:color w:val="000000"/>
          <w:sz w:val="28"/>
          <w:szCs w:val="28"/>
          <w:lang w:val="en-US"/>
        </w:rPr>
        <w:t>First Vice-Rector, Candidate of Physical and</w:t>
      </w:r>
      <w:r w:rsidR="00286140" w:rsidRPr="00286140">
        <w:rPr>
          <w:rFonts w:ascii="Times New Roman" w:hAnsi="Times New Roman"/>
          <w:color w:val="000000"/>
          <w:sz w:val="28"/>
          <w:szCs w:val="28"/>
          <w:lang w:val="en-US"/>
        </w:rPr>
        <w:t xml:space="preserve">  </w:t>
      </w:r>
      <w:r w:rsidRPr="00802994">
        <w:rPr>
          <w:rFonts w:ascii="Times New Roman" w:hAnsi="Times New Roman"/>
          <w:color w:val="000000"/>
          <w:sz w:val="28"/>
          <w:szCs w:val="28"/>
          <w:lang w:val="en-US"/>
        </w:rPr>
        <w:t>Mathematical Sciences, Associate Professor;</w:t>
      </w:r>
    </w:p>
    <w:p w:rsidR="008C46A9" w:rsidRPr="0077195D" w:rsidRDefault="008C46A9" w:rsidP="00286140">
      <w:pPr>
        <w:autoSpaceDE w:val="0"/>
        <w:autoSpaceDN w:val="0"/>
        <w:adjustRightInd w:val="0"/>
        <w:spacing w:after="0" w:line="240" w:lineRule="auto"/>
        <w:ind w:firstLine="709"/>
        <w:jc w:val="both"/>
        <w:rPr>
          <w:rFonts w:ascii="Times New Roman" w:hAnsi="Times New Roman"/>
          <w:color w:val="000000"/>
          <w:sz w:val="28"/>
          <w:szCs w:val="28"/>
          <w:u w:val="single"/>
          <w:lang w:val="en-US"/>
        </w:rPr>
      </w:pPr>
      <w:r>
        <w:rPr>
          <w:rFonts w:ascii="Times New Roman" w:hAnsi="Times New Roman"/>
          <w:color w:val="000000"/>
          <w:sz w:val="28"/>
          <w:szCs w:val="28"/>
          <w:lang w:val="en-US"/>
        </w:rPr>
        <w:t>M</w:t>
      </w:r>
      <w:r w:rsidRPr="0077195D">
        <w:rPr>
          <w:rFonts w:ascii="Times New Roman" w:hAnsi="Times New Roman"/>
          <w:color w:val="000000"/>
          <w:sz w:val="28"/>
          <w:szCs w:val="28"/>
          <w:lang w:val="en-US"/>
        </w:rPr>
        <w:t>oroz</w:t>
      </w:r>
      <w:r>
        <w:rPr>
          <w:rFonts w:ascii="Times New Roman" w:hAnsi="Times New Roman"/>
          <w:color w:val="000000"/>
          <w:sz w:val="28"/>
          <w:szCs w:val="28"/>
          <w:lang w:val="en-US"/>
        </w:rPr>
        <w:t> T.O.,</w:t>
      </w:r>
      <w:r w:rsidRPr="0077195D">
        <w:rPr>
          <w:rFonts w:ascii="Times New Roman" w:hAnsi="Times New Roman"/>
          <w:color w:val="000000"/>
          <w:sz w:val="28"/>
          <w:szCs w:val="28"/>
          <w:lang w:val="en-US"/>
        </w:rPr>
        <w:t xml:space="preserve"> Candidate of Pedagogical Sciences, Associate Professor</w:t>
      </w:r>
      <w:r>
        <w:rPr>
          <w:rFonts w:ascii="Times New Roman" w:hAnsi="Times New Roman"/>
          <w:color w:val="000000"/>
          <w:sz w:val="28"/>
          <w:szCs w:val="28"/>
          <w:lang w:val="en-US"/>
        </w:rPr>
        <w:t>;</w:t>
      </w:r>
    </w:p>
    <w:p w:rsidR="008C46A9" w:rsidRDefault="008C46A9" w:rsidP="00286140">
      <w:pPr>
        <w:autoSpaceDE w:val="0"/>
        <w:autoSpaceDN w:val="0"/>
        <w:adjustRightInd w:val="0"/>
        <w:spacing w:after="0" w:line="240" w:lineRule="auto"/>
        <w:ind w:firstLine="709"/>
        <w:jc w:val="both"/>
        <w:rPr>
          <w:rFonts w:ascii="Times New Roman" w:hAnsi="Times New Roman"/>
          <w:color w:val="000000"/>
          <w:sz w:val="28"/>
          <w:szCs w:val="28"/>
          <w:lang w:val="en-US"/>
        </w:rPr>
      </w:pPr>
      <w:r w:rsidRPr="0077195D">
        <w:rPr>
          <w:rFonts w:ascii="Times New Roman" w:hAnsi="Times New Roman"/>
          <w:color w:val="000000"/>
          <w:sz w:val="28"/>
          <w:szCs w:val="28"/>
          <w:lang w:val="en-US"/>
        </w:rPr>
        <w:t>Maystrenko M. I., Doctor of Philological Sciences, Professor;</w:t>
      </w:r>
    </w:p>
    <w:p w:rsidR="004656FD" w:rsidRPr="00802994" w:rsidRDefault="004656FD" w:rsidP="00286140">
      <w:pPr>
        <w:autoSpaceDE w:val="0"/>
        <w:autoSpaceDN w:val="0"/>
        <w:adjustRightInd w:val="0"/>
        <w:spacing w:after="0" w:line="240" w:lineRule="auto"/>
        <w:ind w:firstLine="709"/>
        <w:jc w:val="both"/>
        <w:rPr>
          <w:rFonts w:ascii="Times New Roman" w:hAnsi="Times New Roman"/>
          <w:color w:val="000000"/>
          <w:sz w:val="28"/>
          <w:szCs w:val="28"/>
          <w:lang w:val="en-US"/>
        </w:rPr>
      </w:pPr>
      <w:r w:rsidRPr="004656FD">
        <w:rPr>
          <w:rFonts w:ascii="Times New Roman" w:hAnsi="Times New Roman"/>
          <w:color w:val="000000"/>
          <w:sz w:val="28"/>
          <w:szCs w:val="28"/>
          <w:lang w:val="en-US"/>
        </w:rPr>
        <w:t>Ruskulis L</w:t>
      </w:r>
      <w:r w:rsidR="00D1685D" w:rsidRPr="00D1685D">
        <w:rPr>
          <w:rFonts w:ascii="Times New Roman" w:hAnsi="Times New Roman"/>
          <w:color w:val="000000"/>
          <w:sz w:val="28"/>
          <w:szCs w:val="28"/>
          <w:lang w:val="en-US"/>
        </w:rPr>
        <w:t>.</w:t>
      </w:r>
      <w:r w:rsidRPr="004656FD">
        <w:rPr>
          <w:rFonts w:ascii="Times New Roman" w:hAnsi="Times New Roman"/>
          <w:color w:val="000000"/>
          <w:sz w:val="28"/>
          <w:szCs w:val="28"/>
          <w:lang w:val="en-US"/>
        </w:rPr>
        <w:t xml:space="preserve"> V</w:t>
      </w:r>
      <w:r w:rsidR="00D1685D" w:rsidRPr="00D1685D">
        <w:rPr>
          <w:rFonts w:ascii="Times New Roman" w:hAnsi="Times New Roman"/>
          <w:color w:val="000000"/>
          <w:sz w:val="28"/>
          <w:szCs w:val="28"/>
          <w:lang w:val="en-US"/>
        </w:rPr>
        <w:t>.</w:t>
      </w:r>
      <w:r w:rsidR="00D1685D" w:rsidRPr="00802994">
        <w:rPr>
          <w:rFonts w:ascii="Times New Roman" w:hAnsi="Times New Roman"/>
          <w:color w:val="000000"/>
          <w:sz w:val="28"/>
          <w:szCs w:val="28"/>
          <w:lang w:val="en-US"/>
        </w:rPr>
        <w:t>, Doctor of Pedagogical Sciences, Associate Professor;</w:t>
      </w:r>
    </w:p>
    <w:p w:rsidR="00D1685D" w:rsidRDefault="00E451A0" w:rsidP="00286140">
      <w:pPr>
        <w:autoSpaceDE w:val="0"/>
        <w:autoSpaceDN w:val="0"/>
        <w:adjustRightInd w:val="0"/>
        <w:spacing w:after="0" w:line="240" w:lineRule="auto"/>
        <w:ind w:firstLine="709"/>
        <w:jc w:val="both"/>
        <w:rPr>
          <w:rFonts w:ascii="Times New Roman" w:hAnsi="Times New Roman"/>
          <w:color w:val="000000"/>
          <w:sz w:val="28"/>
          <w:szCs w:val="28"/>
          <w:lang w:val="en-US"/>
        </w:rPr>
      </w:pPr>
      <w:r w:rsidRPr="00E451A0">
        <w:rPr>
          <w:rFonts w:ascii="Times New Roman" w:hAnsi="Times New Roman"/>
          <w:color w:val="000000"/>
          <w:sz w:val="28"/>
          <w:szCs w:val="28"/>
          <w:lang w:val="en-US"/>
        </w:rPr>
        <w:t>Yaroslav</w:t>
      </w:r>
      <w:r w:rsidR="00286140" w:rsidRPr="00286140">
        <w:rPr>
          <w:rFonts w:ascii="Times New Roman" w:hAnsi="Times New Roman"/>
          <w:color w:val="000000"/>
          <w:sz w:val="28"/>
          <w:szCs w:val="28"/>
          <w:lang w:val="en-US"/>
        </w:rPr>
        <w:t xml:space="preserve"> </w:t>
      </w:r>
      <w:r w:rsidRPr="00E451A0">
        <w:rPr>
          <w:rFonts w:ascii="Times New Roman" w:hAnsi="Times New Roman"/>
          <w:color w:val="000000"/>
          <w:sz w:val="28"/>
          <w:szCs w:val="28"/>
          <w:lang w:val="en-US"/>
        </w:rPr>
        <w:t>Kopera,</w:t>
      </w:r>
      <w:r w:rsidR="006A4EB3" w:rsidRPr="006A4EB3">
        <w:rPr>
          <w:rFonts w:ascii="Times New Roman" w:hAnsi="Times New Roman"/>
          <w:color w:val="000000"/>
          <w:sz w:val="28"/>
          <w:szCs w:val="28"/>
          <w:lang w:val="en-US"/>
        </w:rPr>
        <w:t xml:space="preserve"> </w:t>
      </w:r>
      <w:r w:rsidR="00444C85" w:rsidRPr="00444C85">
        <w:rPr>
          <w:rFonts w:ascii="Times New Roman" w:hAnsi="Times New Roman"/>
          <w:color w:val="000000"/>
          <w:sz w:val="28"/>
          <w:szCs w:val="28"/>
          <w:lang w:val="en-US"/>
        </w:rPr>
        <w:t xml:space="preserve">President of the Higher School of Linguistics, </w:t>
      </w:r>
      <w:r w:rsidR="00286140" w:rsidRPr="00286140">
        <w:rPr>
          <w:rFonts w:ascii="Times New Roman" w:hAnsi="Times New Roman"/>
          <w:color w:val="000000"/>
          <w:sz w:val="28"/>
          <w:szCs w:val="28"/>
          <w:lang w:val="en-US"/>
        </w:rPr>
        <w:t xml:space="preserve">    </w:t>
      </w:r>
      <w:r w:rsidR="00444C85" w:rsidRPr="00444C85">
        <w:rPr>
          <w:rFonts w:ascii="Times New Roman" w:hAnsi="Times New Roman"/>
          <w:color w:val="000000"/>
          <w:sz w:val="28"/>
          <w:szCs w:val="28"/>
          <w:lang w:val="en-US"/>
        </w:rPr>
        <w:t>Czestochowa, Republic of Poland;</w:t>
      </w:r>
    </w:p>
    <w:p w:rsidR="00A209D4" w:rsidRPr="00A209D4" w:rsidRDefault="00A209D4" w:rsidP="00286140">
      <w:pPr>
        <w:autoSpaceDE w:val="0"/>
        <w:autoSpaceDN w:val="0"/>
        <w:adjustRightInd w:val="0"/>
        <w:spacing w:after="0" w:line="240" w:lineRule="auto"/>
        <w:ind w:firstLine="709"/>
        <w:jc w:val="both"/>
        <w:rPr>
          <w:rFonts w:ascii="Times New Roman" w:hAnsi="Times New Roman"/>
          <w:color w:val="000000"/>
          <w:sz w:val="28"/>
          <w:szCs w:val="28"/>
          <w:lang w:val="en-US"/>
        </w:rPr>
      </w:pPr>
      <w:r w:rsidRPr="00A209D4">
        <w:rPr>
          <w:rFonts w:ascii="Times New Roman" w:hAnsi="Times New Roman"/>
          <w:color w:val="000000"/>
          <w:sz w:val="28"/>
          <w:szCs w:val="28"/>
          <w:lang w:val="en-US"/>
        </w:rPr>
        <w:t>Tomash Kuk,</w:t>
      </w:r>
      <w:r w:rsidRPr="00802994">
        <w:rPr>
          <w:rFonts w:ascii="Times New Roman" w:hAnsi="Times New Roman"/>
          <w:color w:val="000000"/>
          <w:sz w:val="28"/>
          <w:szCs w:val="28"/>
          <w:lang w:val="en-US"/>
        </w:rPr>
        <w:t xml:space="preserve"> Vice President for Cooperation with Ukraine and the Eastern Bloc of the Czestochowa School of Linguistics;</w:t>
      </w:r>
    </w:p>
    <w:p w:rsidR="008C46A9" w:rsidRDefault="008C46A9" w:rsidP="00286140">
      <w:pPr>
        <w:autoSpaceDE w:val="0"/>
        <w:autoSpaceDN w:val="0"/>
        <w:adjustRightInd w:val="0"/>
        <w:spacing w:after="0" w:line="240" w:lineRule="auto"/>
        <w:ind w:firstLine="709"/>
        <w:jc w:val="both"/>
        <w:rPr>
          <w:rFonts w:ascii="Times New Roman" w:hAnsi="Times New Roman"/>
          <w:color w:val="000000"/>
          <w:sz w:val="28"/>
          <w:szCs w:val="28"/>
          <w:lang w:val="en-US"/>
        </w:rPr>
      </w:pPr>
      <w:r w:rsidRPr="0077195D">
        <w:rPr>
          <w:rFonts w:ascii="Times New Roman" w:hAnsi="Times New Roman"/>
          <w:color w:val="000000"/>
          <w:sz w:val="28"/>
          <w:szCs w:val="28"/>
          <w:lang w:val="en-US"/>
        </w:rPr>
        <w:t>Solodka A. K., Doctor of Pedagogical Sciences; Professor;</w:t>
      </w:r>
    </w:p>
    <w:p w:rsidR="008C46A9" w:rsidRDefault="008C46A9" w:rsidP="00286140">
      <w:pPr>
        <w:autoSpaceDE w:val="0"/>
        <w:autoSpaceDN w:val="0"/>
        <w:adjustRightInd w:val="0"/>
        <w:spacing w:after="0" w:line="240" w:lineRule="auto"/>
        <w:ind w:firstLine="709"/>
        <w:jc w:val="both"/>
        <w:rPr>
          <w:rFonts w:ascii="Times New Roman" w:hAnsi="Times New Roman"/>
          <w:color w:val="000000"/>
          <w:sz w:val="28"/>
          <w:szCs w:val="28"/>
          <w:lang w:val="en-US"/>
        </w:rPr>
      </w:pPr>
      <w:r w:rsidRPr="004846D0">
        <w:rPr>
          <w:rFonts w:ascii="Times New Roman" w:hAnsi="Times New Roman"/>
          <w:color w:val="000000"/>
          <w:sz w:val="28"/>
          <w:szCs w:val="28"/>
          <w:lang w:val="en-US"/>
        </w:rPr>
        <w:t>Koc</w:t>
      </w:r>
      <w:r>
        <w:rPr>
          <w:rFonts w:ascii="Times New Roman" w:hAnsi="Times New Roman"/>
          <w:color w:val="000000"/>
          <w:sz w:val="28"/>
          <w:szCs w:val="28"/>
          <w:lang w:val="en-US"/>
        </w:rPr>
        <w:t>h N. V.</w:t>
      </w:r>
      <w:r w:rsidRPr="0077195D">
        <w:rPr>
          <w:rFonts w:ascii="Times New Roman" w:hAnsi="Times New Roman"/>
          <w:color w:val="000000"/>
          <w:sz w:val="28"/>
          <w:szCs w:val="28"/>
          <w:lang w:val="en-US"/>
        </w:rPr>
        <w:t>Doctor of Philological Sciences, Professor;</w:t>
      </w:r>
    </w:p>
    <w:p w:rsidR="008C46A9" w:rsidRPr="0077195D" w:rsidRDefault="008C46A9" w:rsidP="00286140">
      <w:pPr>
        <w:autoSpaceDE w:val="0"/>
        <w:autoSpaceDN w:val="0"/>
        <w:adjustRightInd w:val="0"/>
        <w:spacing w:after="0" w:line="240" w:lineRule="auto"/>
        <w:ind w:firstLine="709"/>
        <w:jc w:val="both"/>
        <w:rPr>
          <w:rFonts w:ascii="Times New Roman" w:hAnsi="Times New Roman"/>
          <w:color w:val="000000"/>
          <w:sz w:val="28"/>
          <w:szCs w:val="28"/>
          <w:lang w:val="en-US"/>
        </w:rPr>
      </w:pPr>
      <w:r w:rsidRPr="0077195D">
        <w:rPr>
          <w:rFonts w:ascii="Times New Roman" w:hAnsi="Times New Roman"/>
          <w:color w:val="000000"/>
          <w:sz w:val="28"/>
          <w:szCs w:val="28"/>
          <w:lang w:val="en-US"/>
        </w:rPr>
        <w:t>Myronenko T. P., Candidate of Pedagogical Sciences, Associate Professor;</w:t>
      </w:r>
    </w:p>
    <w:p w:rsidR="008C46A9" w:rsidRDefault="008C46A9" w:rsidP="00286140">
      <w:pPr>
        <w:autoSpaceDE w:val="0"/>
        <w:autoSpaceDN w:val="0"/>
        <w:adjustRightInd w:val="0"/>
        <w:spacing w:after="0" w:line="240" w:lineRule="auto"/>
        <w:ind w:firstLine="709"/>
        <w:jc w:val="both"/>
        <w:rPr>
          <w:rFonts w:ascii="Times New Roman" w:hAnsi="Times New Roman"/>
          <w:color w:val="000000"/>
          <w:sz w:val="28"/>
          <w:szCs w:val="28"/>
          <w:lang w:val="en-US"/>
        </w:rPr>
      </w:pPr>
      <w:r w:rsidRPr="0077195D">
        <w:rPr>
          <w:rFonts w:ascii="Times New Roman" w:hAnsi="Times New Roman"/>
          <w:color w:val="000000"/>
          <w:sz w:val="28"/>
          <w:szCs w:val="28"/>
          <w:lang w:val="en-US"/>
        </w:rPr>
        <w:t>Dobrovolska L. S., Candidate of Pedagogical Sciences, Associate Professor;</w:t>
      </w:r>
    </w:p>
    <w:p w:rsidR="008C46A9" w:rsidRPr="0077195D" w:rsidRDefault="008C46A9" w:rsidP="00286140">
      <w:pPr>
        <w:autoSpaceDE w:val="0"/>
        <w:autoSpaceDN w:val="0"/>
        <w:adjustRightInd w:val="0"/>
        <w:spacing w:after="0" w:line="240" w:lineRule="auto"/>
        <w:ind w:firstLine="709"/>
        <w:jc w:val="both"/>
        <w:rPr>
          <w:rFonts w:ascii="Times New Roman" w:hAnsi="Times New Roman"/>
          <w:color w:val="000000"/>
          <w:sz w:val="28"/>
          <w:szCs w:val="28"/>
          <w:lang w:val="en-US"/>
        </w:rPr>
      </w:pPr>
      <w:r w:rsidRPr="0077195D">
        <w:rPr>
          <w:rFonts w:ascii="Times New Roman" w:hAnsi="Times New Roman"/>
          <w:color w:val="000000"/>
          <w:sz w:val="28"/>
          <w:szCs w:val="28"/>
          <w:lang w:val="en-US"/>
        </w:rPr>
        <w:t>Osypov P. I., Candidate of Philological Sciences, Assistant Professor;</w:t>
      </w:r>
    </w:p>
    <w:p w:rsidR="008C46A9" w:rsidRPr="0077195D" w:rsidRDefault="008C46A9" w:rsidP="00286140">
      <w:pPr>
        <w:autoSpaceDE w:val="0"/>
        <w:autoSpaceDN w:val="0"/>
        <w:adjustRightInd w:val="0"/>
        <w:spacing w:after="0" w:line="240" w:lineRule="auto"/>
        <w:ind w:firstLine="709"/>
        <w:jc w:val="both"/>
        <w:rPr>
          <w:rFonts w:ascii="Times New Roman" w:hAnsi="Times New Roman"/>
          <w:color w:val="000000"/>
          <w:sz w:val="28"/>
          <w:szCs w:val="28"/>
          <w:lang w:val="en-US"/>
        </w:rPr>
      </w:pPr>
      <w:r w:rsidRPr="004846D0">
        <w:rPr>
          <w:rFonts w:ascii="Times New Roman" w:hAnsi="Times New Roman"/>
          <w:color w:val="000000"/>
          <w:sz w:val="28"/>
          <w:szCs w:val="28"/>
          <w:lang w:val="en-US"/>
        </w:rPr>
        <w:t>Yefymenko T. M., Can</w:t>
      </w:r>
      <w:r>
        <w:rPr>
          <w:rFonts w:ascii="Times New Roman" w:hAnsi="Times New Roman"/>
          <w:color w:val="000000"/>
          <w:sz w:val="28"/>
          <w:szCs w:val="28"/>
          <w:lang w:val="en-US"/>
        </w:rPr>
        <w:t>didate of Philological Sciences,</w:t>
      </w:r>
      <w:r w:rsidRPr="004846D0">
        <w:rPr>
          <w:rFonts w:ascii="Times New Roman" w:hAnsi="Times New Roman"/>
          <w:color w:val="000000"/>
          <w:sz w:val="28"/>
          <w:szCs w:val="28"/>
          <w:lang w:val="en-US"/>
        </w:rPr>
        <w:t>Assista</w:t>
      </w:r>
      <w:r>
        <w:rPr>
          <w:rFonts w:ascii="Times New Roman" w:hAnsi="Times New Roman"/>
          <w:color w:val="000000"/>
          <w:sz w:val="28"/>
          <w:szCs w:val="28"/>
          <w:lang w:val="en-US"/>
        </w:rPr>
        <w:t>nt Professor.</w:t>
      </w:r>
    </w:p>
    <w:p w:rsidR="008C46A9" w:rsidRDefault="008C46A9" w:rsidP="008C46A9">
      <w:pPr>
        <w:autoSpaceDE w:val="0"/>
        <w:autoSpaceDN w:val="0"/>
        <w:adjustRightInd w:val="0"/>
        <w:spacing w:after="0" w:line="240" w:lineRule="auto"/>
        <w:ind w:firstLine="709"/>
        <w:jc w:val="both"/>
        <w:rPr>
          <w:rFonts w:ascii="Times New Roman" w:hAnsi="Times New Roman"/>
          <w:color w:val="000000"/>
          <w:sz w:val="28"/>
          <w:szCs w:val="28"/>
          <w:lang w:val="en-US"/>
        </w:rPr>
      </w:pPr>
    </w:p>
    <w:p w:rsidR="008C46A9" w:rsidRPr="0077195D" w:rsidRDefault="008C46A9" w:rsidP="008C46A9">
      <w:pPr>
        <w:autoSpaceDE w:val="0"/>
        <w:autoSpaceDN w:val="0"/>
        <w:adjustRightInd w:val="0"/>
        <w:spacing w:after="0" w:line="240" w:lineRule="auto"/>
        <w:ind w:firstLine="709"/>
        <w:jc w:val="both"/>
        <w:rPr>
          <w:rFonts w:ascii="Times New Roman" w:hAnsi="Times New Roman"/>
          <w:color w:val="000000"/>
          <w:sz w:val="28"/>
          <w:szCs w:val="28"/>
          <w:lang w:val="en-US"/>
        </w:rPr>
      </w:pPr>
      <w:r w:rsidRPr="0077195D">
        <w:rPr>
          <w:rFonts w:ascii="Times New Roman" w:hAnsi="Times New Roman"/>
          <w:color w:val="000000"/>
          <w:sz w:val="28"/>
          <w:szCs w:val="28"/>
          <w:lang w:val="en-US"/>
        </w:rPr>
        <w:t>Current trends of the philological education development in the</w:t>
      </w:r>
      <w:r>
        <w:rPr>
          <w:rFonts w:ascii="Times New Roman" w:hAnsi="Times New Roman"/>
          <w:color w:val="000000"/>
          <w:sz w:val="28"/>
          <w:szCs w:val="28"/>
          <w:lang w:val="en-US"/>
        </w:rPr>
        <w:t xml:space="preserve"> context of European integration</w:t>
      </w:r>
      <w:r w:rsidRPr="0077195D">
        <w:rPr>
          <w:rFonts w:ascii="Times New Roman" w:hAnsi="Times New Roman"/>
          <w:color w:val="000000"/>
          <w:sz w:val="28"/>
          <w:szCs w:val="28"/>
          <w:lang w:val="en-US"/>
        </w:rPr>
        <w:t xml:space="preserve">: Materials digest of the </w:t>
      </w:r>
      <w:r>
        <w:rPr>
          <w:rFonts w:ascii="Times New Roman" w:hAnsi="Times New Roman"/>
          <w:color w:val="000000"/>
          <w:sz w:val="28"/>
          <w:szCs w:val="28"/>
          <w:lang w:val="en-US"/>
        </w:rPr>
        <w:t>VI</w:t>
      </w:r>
      <w:r w:rsidR="004E28C6">
        <w:rPr>
          <w:rFonts w:ascii="Times New Roman" w:hAnsi="Times New Roman"/>
          <w:color w:val="000000"/>
          <w:sz w:val="28"/>
          <w:szCs w:val="28"/>
          <w:lang w:val="en-US"/>
        </w:rPr>
        <w:t>I</w:t>
      </w:r>
      <w:r w:rsidR="006A4EB3" w:rsidRPr="006A4EB3">
        <w:rPr>
          <w:rFonts w:ascii="Times New Roman" w:hAnsi="Times New Roman"/>
          <w:color w:val="000000"/>
          <w:sz w:val="28"/>
          <w:szCs w:val="28"/>
          <w:lang w:val="en-US"/>
        </w:rPr>
        <w:t xml:space="preserve"> </w:t>
      </w:r>
      <w:r w:rsidRPr="0077195D">
        <w:rPr>
          <w:rFonts w:ascii="Times New Roman" w:hAnsi="Times New Roman"/>
          <w:color w:val="000000"/>
          <w:sz w:val="28"/>
          <w:szCs w:val="28"/>
          <w:lang w:val="en-US"/>
        </w:rPr>
        <w:t>International Scientific-Practical</w:t>
      </w:r>
      <w:r w:rsidR="006A4EB3" w:rsidRPr="006A4EB3">
        <w:rPr>
          <w:rFonts w:ascii="Times New Roman" w:hAnsi="Times New Roman"/>
          <w:color w:val="000000"/>
          <w:sz w:val="28"/>
          <w:szCs w:val="28"/>
          <w:lang w:val="en-US"/>
        </w:rPr>
        <w:t xml:space="preserve"> </w:t>
      </w:r>
      <w:r w:rsidRPr="0077195D">
        <w:rPr>
          <w:rFonts w:ascii="Times New Roman" w:hAnsi="Times New Roman"/>
          <w:color w:val="000000"/>
          <w:sz w:val="28"/>
          <w:szCs w:val="28"/>
          <w:lang w:val="en-US"/>
        </w:rPr>
        <w:t>Internet</w:t>
      </w:r>
      <w:r w:rsidR="006A4EB3" w:rsidRPr="006A4EB3">
        <w:rPr>
          <w:rFonts w:ascii="Times New Roman" w:hAnsi="Times New Roman"/>
          <w:color w:val="000000"/>
          <w:sz w:val="28"/>
          <w:szCs w:val="28"/>
          <w:lang w:val="en-US"/>
        </w:rPr>
        <w:t xml:space="preserve"> </w:t>
      </w:r>
      <w:r w:rsidR="0022490A">
        <w:rPr>
          <w:rFonts w:ascii="Times New Roman" w:hAnsi="Times New Roman"/>
          <w:color w:val="000000"/>
          <w:sz w:val="28"/>
          <w:szCs w:val="28"/>
          <w:lang w:val="en-US"/>
        </w:rPr>
        <w:t>Conference (Mykolaiv, 1</w:t>
      </w:r>
      <w:r w:rsidR="0022490A" w:rsidRPr="0022490A">
        <w:rPr>
          <w:rFonts w:ascii="Times New Roman" w:hAnsi="Times New Roman"/>
          <w:color w:val="000000"/>
          <w:sz w:val="28"/>
          <w:szCs w:val="28"/>
          <w:lang w:val="en-US"/>
        </w:rPr>
        <w:t>5</w:t>
      </w:r>
      <w:r w:rsidR="0022490A">
        <w:rPr>
          <w:rFonts w:ascii="Times New Roman" w:hAnsi="Times New Roman"/>
          <w:color w:val="000000"/>
          <w:sz w:val="28"/>
          <w:szCs w:val="28"/>
          <w:lang w:val="en-US"/>
        </w:rPr>
        <w:t>–1</w:t>
      </w:r>
      <w:r w:rsidR="0022490A" w:rsidRPr="0022490A">
        <w:rPr>
          <w:rFonts w:ascii="Times New Roman" w:hAnsi="Times New Roman"/>
          <w:color w:val="000000"/>
          <w:sz w:val="28"/>
          <w:szCs w:val="28"/>
          <w:lang w:val="en-US"/>
        </w:rPr>
        <w:t xml:space="preserve">6 </w:t>
      </w:r>
      <w:r w:rsidR="0022490A">
        <w:rPr>
          <w:rFonts w:ascii="Times New Roman" w:hAnsi="Times New Roman"/>
          <w:color w:val="000000"/>
          <w:sz w:val="28"/>
          <w:szCs w:val="28"/>
          <w:lang w:val="en-US"/>
        </w:rPr>
        <w:t>April, 202</w:t>
      </w:r>
      <w:r w:rsidR="0022490A" w:rsidRPr="0022490A">
        <w:rPr>
          <w:rFonts w:ascii="Times New Roman" w:hAnsi="Times New Roman"/>
          <w:color w:val="000000"/>
          <w:sz w:val="28"/>
          <w:szCs w:val="28"/>
          <w:lang w:val="en-US"/>
        </w:rPr>
        <w:t>1</w:t>
      </w:r>
      <w:r w:rsidRPr="0077195D">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 Chief Editor: </w:t>
      </w:r>
      <w:r>
        <w:rPr>
          <w:rFonts w:ascii="Times New Roman" w:hAnsi="Times New Roman"/>
          <w:color w:val="000000"/>
          <w:sz w:val="28"/>
          <w:szCs w:val="28"/>
          <w:lang w:val="en-GB"/>
        </w:rPr>
        <w:t>Budak V.D.</w:t>
      </w:r>
      <w:r w:rsidRPr="0077195D">
        <w:rPr>
          <w:rFonts w:ascii="Times New Roman" w:hAnsi="Times New Roman"/>
          <w:color w:val="000000"/>
          <w:sz w:val="28"/>
          <w:szCs w:val="28"/>
          <w:lang w:val="en-US"/>
        </w:rPr>
        <w:t>,</w:t>
      </w:r>
      <w:r w:rsidR="006A4EB3" w:rsidRPr="006A4EB3">
        <w:rPr>
          <w:rFonts w:ascii="Times New Roman" w:hAnsi="Times New Roman"/>
          <w:color w:val="000000"/>
          <w:sz w:val="28"/>
          <w:szCs w:val="28"/>
          <w:lang w:val="en-US"/>
        </w:rPr>
        <w:t xml:space="preserve"> </w:t>
      </w:r>
      <w:r w:rsidRPr="0077195D">
        <w:rPr>
          <w:rFonts w:ascii="Times New Roman" w:hAnsi="Times New Roman"/>
          <w:color w:val="000000"/>
          <w:sz w:val="28"/>
          <w:szCs w:val="28"/>
          <w:lang w:val="en-US"/>
        </w:rPr>
        <w:t xml:space="preserve">Moroz T. O.; Publishing Editor: </w:t>
      </w:r>
      <w:r>
        <w:rPr>
          <w:rFonts w:ascii="Times New Roman" w:hAnsi="Times New Roman"/>
          <w:color w:val="000000"/>
          <w:sz w:val="28"/>
          <w:szCs w:val="28"/>
          <w:lang w:val="en-US"/>
        </w:rPr>
        <w:t>Yefymenko T</w:t>
      </w:r>
      <w:r w:rsidRPr="0077195D">
        <w:rPr>
          <w:rFonts w:ascii="Times New Roman" w:hAnsi="Times New Roman"/>
          <w:color w:val="000000"/>
          <w:sz w:val="28"/>
          <w:szCs w:val="28"/>
          <w:lang w:val="en-US"/>
        </w:rPr>
        <w:t>. M</w:t>
      </w:r>
      <w:r w:rsidRPr="0077195D">
        <w:rPr>
          <w:rFonts w:ascii="Times New Roman" w:hAnsi="Times New Roman"/>
          <w:sz w:val="28"/>
          <w:szCs w:val="28"/>
          <w:lang w:val="en-US"/>
        </w:rPr>
        <w:t>.</w:t>
      </w:r>
      <w:r>
        <w:rPr>
          <w:rFonts w:ascii="Times New Roman" w:hAnsi="Times New Roman"/>
          <w:color w:val="000000"/>
          <w:sz w:val="28"/>
          <w:szCs w:val="28"/>
          <w:lang w:val="en-US"/>
        </w:rPr>
        <w:t>– Mykolaiv</w:t>
      </w:r>
      <w:r w:rsidRPr="0077195D">
        <w:rPr>
          <w:rFonts w:ascii="Times New Roman" w:hAnsi="Times New Roman"/>
          <w:color w:val="000000"/>
          <w:sz w:val="28"/>
          <w:szCs w:val="28"/>
          <w:lang w:val="en-US"/>
        </w:rPr>
        <w:t>:</w:t>
      </w:r>
      <w:r w:rsidR="006A4EB3" w:rsidRPr="006A4EB3">
        <w:rPr>
          <w:rFonts w:ascii="Times New Roman" w:hAnsi="Times New Roman"/>
          <w:color w:val="000000"/>
          <w:sz w:val="28"/>
          <w:szCs w:val="28"/>
          <w:lang w:val="en-US"/>
        </w:rPr>
        <w:t xml:space="preserve"> </w:t>
      </w:r>
      <w:r>
        <w:rPr>
          <w:rFonts w:ascii="Times New Roman" w:hAnsi="Times New Roman"/>
          <w:color w:val="000000"/>
          <w:sz w:val="28"/>
          <w:szCs w:val="28"/>
          <w:lang w:val="en-US"/>
        </w:rPr>
        <w:t>MykolaivV.O.</w:t>
      </w:r>
      <w:r>
        <w:rPr>
          <w:rFonts w:ascii="Times New Roman" w:hAnsi="Times New Roman"/>
          <w:color w:val="000000"/>
          <w:sz w:val="28"/>
          <w:szCs w:val="28"/>
          <w:lang w:val="uk-UA"/>
        </w:rPr>
        <w:t> </w:t>
      </w:r>
      <w:r w:rsidRPr="0077195D">
        <w:rPr>
          <w:rFonts w:ascii="Times New Roman" w:hAnsi="Times New Roman"/>
          <w:color w:val="000000"/>
          <w:sz w:val="28"/>
          <w:szCs w:val="28"/>
          <w:lang w:val="en-US"/>
        </w:rPr>
        <w:t>Sukhomlynsky</w:t>
      </w:r>
      <w:r>
        <w:rPr>
          <w:rFonts w:ascii="Times New Roman" w:hAnsi="Times New Roman"/>
          <w:color w:val="000000"/>
          <w:sz w:val="28"/>
          <w:szCs w:val="28"/>
          <w:lang w:val="en-US"/>
        </w:rPr>
        <w:t>i</w:t>
      </w:r>
      <w:r w:rsidR="006A4EB3" w:rsidRPr="006A4EB3">
        <w:rPr>
          <w:rFonts w:ascii="Times New Roman" w:hAnsi="Times New Roman"/>
          <w:color w:val="000000"/>
          <w:sz w:val="28"/>
          <w:szCs w:val="28"/>
          <w:lang w:val="en-US"/>
        </w:rPr>
        <w:t xml:space="preserve"> </w:t>
      </w:r>
      <w:r w:rsidRPr="0077195D">
        <w:rPr>
          <w:rFonts w:ascii="Times New Roman" w:hAnsi="Times New Roman"/>
          <w:color w:val="000000"/>
          <w:sz w:val="28"/>
          <w:szCs w:val="28"/>
          <w:lang w:val="en-US"/>
        </w:rPr>
        <w:t>National</w:t>
      </w:r>
      <w:r w:rsidR="006A4EB3" w:rsidRPr="006A4EB3">
        <w:rPr>
          <w:rFonts w:ascii="Times New Roman" w:hAnsi="Times New Roman"/>
          <w:color w:val="000000"/>
          <w:sz w:val="28"/>
          <w:szCs w:val="28"/>
          <w:lang w:val="en-US"/>
        </w:rPr>
        <w:t xml:space="preserve"> </w:t>
      </w:r>
      <w:r w:rsidR="0022490A">
        <w:rPr>
          <w:rFonts w:ascii="Times New Roman" w:hAnsi="Times New Roman"/>
          <w:color w:val="000000"/>
          <w:sz w:val="28"/>
          <w:szCs w:val="28"/>
          <w:lang w:val="en-US"/>
        </w:rPr>
        <w:t>University, 202</w:t>
      </w:r>
      <w:r w:rsidR="0022490A" w:rsidRPr="0022490A">
        <w:rPr>
          <w:rFonts w:ascii="Times New Roman" w:hAnsi="Times New Roman"/>
          <w:color w:val="000000"/>
          <w:sz w:val="28"/>
          <w:szCs w:val="28"/>
          <w:lang w:val="en-US"/>
        </w:rPr>
        <w:t>1</w:t>
      </w:r>
      <w:r>
        <w:rPr>
          <w:rFonts w:ascii="Times New Roman" w:hAnsi="Times New Roman"/>
          <w:color w:val="000000"/>
          <w:sz w:val="28"/>
          <w:szCs w:val="28"/>
          <w:lang w:val="en-US"/>
        </w:rPr>
        <w:t xml:space="preserve">. </w:t>
      </w:r>
      <w:r w:rsidRPr="00726AA8">
        <w:rPr>
          <w:rFonts w:ascii="Times New Roman" w:hAnsi="Times New Roman"/>
          <w:sz w:val="28"/>
          <w:szCs w:val="28"/>
          <w:lang w:val="en-US"/>
        </w:rPr>
        <w:t>–</w:t>
      </w:r>
      <w:r w:rsidR="0066077D">
        <w:rPr>
          <w:rFonts w:ascii="Times New Roman" w:hAnsi="Times New Roman"/>
          <w:sz w:val="28"/>
          <w:szCs w:val="28"/>
          <w:lang w:val="uk-UA"/>
        </w:rPr>
        <w:t xml:space="preserve"> 258</w:t>
      </w:r>
      <w:r w:rsidRPr="00065467">
        <w:rPr>
          <w:rFonts w:ascii="Times New Roman" w:hAnsi="Times New Roman"/>
          <w:sz w:val="28"/>
          <w:szCs w:val="28"/>
        </w:rPr>
        <w:t>р</w:t>
      </w:r>
      <w:r w:rsidRPr="00065467">
        <w:rPr>
          <w:rFonts w:ascii="Times New Roman" w:hAnsi="Times New Roman"/>
          <w:sz w:val="28"/>
          <w:szCs w:val="28"/>
          <w:lang w:val="en-US"/>
        </w:rPr>
        <w:t>.</w:t>
      </w:r>
    </w:p>
    <w:p w:rsidR="008C46A9" w:rsidRDefault="008C46A9" w:rsidP="008C46A9">
      <w:pPr>
        <w:autoSpaceDE w:val="0"/>
        <w:autoSpaceDN w:val="0"/>
        <w:adjustRightInd w:val="0"/>
        <w:spacing w:after="0" w:line="240" w:lineRule="auto"/>
        <w:rPr>
          <w:rFonts w:ascii="Times New Roman" w:hAnsi="Times New Roman"/>
          <w:color w:val="000000"/>
          <w:sz w:val="28"/>
          <w:szCs w:val="28"/>
          <w:lang w:val="en-US"/>
        </w:rPr>
      </w:pPr>
    </w:p>
    <w:p w:rsidR="008C46A9" w:rsidRDefault="008C46A9" w:rsidP="008C46A9">
      <w:pPr>
        <w:autoSpaceDE w:val="0"/>
        <w:autoSpaceDN w:val="0"/>
        <w:adjustRightInd w:val="0"/>
        <w:spacing w:after="0" w:line="240" w:lineRule="auto"/>
        <w:rPr>
          <w:rFonts w:ascii="Times New Roman" w:hAnsi="Times New Roman"/>
          <w:color w:val="000000"/>
          <w:sz w:val="28"/>
          <w:szCs w:val="28"/>
          <w:lang w:val="en-US"/>
        </w:rPr>
      </w:pPr>
    </w:p>
    <w:p w:rsidR="008C46A9" w:rsidRDefault="008C46A9" w:rsidP="008C46A9">
      <w:pPr>
        <w:autoSpaceDE w:val="0"/>
        <w:autoSpaceDN w:val="0"/>
        <w:adjustRightInd w:val="0"/>
        <w:spacing w:after="0" w:line="240" w:lineRule="auto"/>
        <w:rPr>
          <w:rFonts w:ascii="Times New Roman" w:hAnsi="Times New Roman"/>
          <w:color w:val="000000"/>
          <w:sz w:val="28"/>
          <w:szCs w:val="28"/>
          <w:lang w:val="en-US"/>
        </w:rPr>
      </w:pPr>
    </w:p>
    <w:p w:rsidR="008C46A9" w:rsidRPr="0077195D" w:rsidRDefault="008C46A9" w:rsidP="008C46A9">
      <w:pPr>
        <w:autoSpaceDE w:val="0"/>
        <w:autoSpaceDN w:val="0"/>
        <w:adjustRightInd w:val="0"/>
        <w:spacing w:after="0" w:line="240" w:lineRule="auto"/>
        <w:ind w:firstLine="709"/>
        <w:rPr>
          <w:rFonts w:ascii="Times New Roman" w:hAnsi="Times New Roman"/>
          <w:color w:val="000000"/>
          <w:sz w:val="28"/>
          <w:szCs w:val="28"/>
          <w:lang w:val="en-US"/>
        </w:rPr>
      </w:pPr>
      <w:r w:rsidRPr="0077195D">
        <w:rPr>
          <w:rFonts w:ascii="Times New Roman" w:hAnsi="Times New Roman"/>
          <w:color w:val="000000"/>
          <w:sz w:val="28"/>
          <w:szCs w:val="28"/>
          <w:lang w:val="en-US"/>
        </w:rPr>
        <w:t>Articles are presented in author’s edition.</w:t>
      </w:r>
    </w:p>
    <w:p w:rsidR="008C46A9" w:rsidRPr="00C16119" w:rsidRDefault="008C46A9" w:rsidP="008C46A9">
      <w:pPr>
        <w:autoSpaceDE w:val="0"/>
        <w:autoSpaceDN w:val="0"/>
        <w:adjustRightInd w:val="0"/>
        <w:spacing w:after="0" w:line="240" w:lineRule="auto"/>
        <w:ind w:firstLine="709"/>
        <w:jc w:val="both"/>
        <w:rPr>
          <w:rFonts w:ascii="Times New Roman" w:hAnsi="Times New Roman"/>
          <w:sz w:val="28"/>
          <w:szCs w:val="28"/>
          <w:lang w:val="en-US"/>
        </w:rPr>
      </w:pPr>
      <w:r w:rsidRPr="0077195D">
        <w:rPr>
          <w:rFonts w:ascii="Times New Roman" w:hAnsi="Times New Roman"/>
          <w:color w:val="000000"/>
          <w:sz w:val="28"/>
          <w:szCs w:val="28"/>
          <w:u w:val="single"/>
          <w:lang w:val="en-US"/>
        </w:rPr>
        <w:t>Address:</w:t>
      </w:r>
      <w:r w:rsidR="006A4EB3" w:rsidRPr="006A4EB3">
        <w:rPr>
          <w:rFonts w:ascii="Times New Roman" w:hAnsi="Times New Roman"/>
          <w:color w:val="000000"/>
          <w:sz w:val="28"/>
          <w:szCs w:val="28"/>
          <w:u w:val="single"/>
          <w:lang w:val="en-US"/>
        </w:rPr>
        <w:t xml:space="preserve"> </w:t>
      </w:r>
      <w:r w:rsidRPr="0077195D">
        <w:rPr>
          <w:rFonts w:ascii="Times New Roman" w:hAnsi="Times New Roman"/>
          <w:color w:val="000000"/>
          <w:sz w:val="28"/>
          <w:szCs w:val="28"/>
          <w:lang w:val="en-US"/>
        </w:rPr>
        <w:t>MykolaivV.O.Sukhomlynsky</w:t>
      </w:r>
      <w:r>
        <w:rPr>
          <w:rFonts w:ascii="Times New Roman" w:hAnsi="Times New Roman"/>
          <w:color w:val="000000"/>
          <w:sz w:val="28"/>
          <w:szCs w:val="28"/>
          <w:lang w:val="en-US"/>
        </w:rPr>
        <w:t>i</w:t>
      </w:r>
      <w:r w:rsidR="006A4EB3" w:rsidRPr="006A4EB3">
        <w:rPr>
          <w:rFonts w:ascii="Times New Roman" w:hAnsi="Times New Roman"/>
          <w:color w:val="000000"/>
          <w:sz w:val="28"/>
          <w:szCs w:val="28"/>
          <w:lang w:val="en-US"/>
        </w:rPr>
        <w:t xml:space="preserve"> </w:t>
      </w:r>
      <w:r w:rsidRPr="0077195D">
        <w:rPr>
          <w:rFonts w:ascii="Times New Roman" w:hAnsi="Times New Roman"/>
          <w:color w:val="000000"/>
          <w:sz w:val="28"/>
          <w:szCs w:val="28"/>
          <w:lang w:val="en-US"/>
        </w:rPr>
        <w:t>National</w:t>
      </w:r>
      <w:r w:rsidR="006A4EB3" w:rsidRPr="006A4EB3">
        <w:rPr>
          <w:rFonts w:ascii="Times New Roman" w:hAnsi="Times New Roman"/>
          <w:color w:val="000000"/>
          <w:sz w:val="28"/>
          <w:szCs w:val="28"/>
          <w:lang w:val="en-US"/>
        </w:rPr>
        <w:t xml:space="preserve"> </w:t>
      </w:r>
      <w:r w:rsidRPr="0077195D">
        <w:rPr>
          <w:rFonts w:ascii="Times New Roman" w:hAnsi="Times New Roman"/>
          <w:color w:val="000000"/>
          <w:sz w:val="28"/>
          <w:szCs w:val="28"/>
          <w:lang w:val="en-US"/>
        </w:rPr>
        <w:t>University, Faculty of</w:t>
      </w:r>
      <w:r w:rsidR="006A4EB3" w:rsidRPr="006A4EB3">
        <w:rPr>
          <w:rFonts w:ascii="Times New Roman" w:hAnsi="Times New Roman"/>
          <w:color w:val="000000"/>
          <w:sz w:val="28"/>
          <w:szCs w:val="28"/>
          <w:lang w:val="en-US"/>
        </w:rPr>
        <w:t xml:space="preserve"> </w:t>
      </w:r>
      <w:r w:rsidRPr="0077195D">
        <w:rPr>
          <w:rFonts w:ascii="Times New Roman" w:hAnsi="Times New Roman"/>
          <w:color w:val="000000"/>
          <w:sz w:val="28"/>
          <w:szCs w:val="28"/>
          <w:lang w:val="en-US"/>
        </w:rPr>
        <w:t>Philology</w:t>
      </w:r>
      <w:r w:rsidR="006A4EB3" w:rsidRPr="006A4EB3">
        <w:rPr>
          <w:rFonts w:ascii="Times New Roman" w:hAnsi="Times New Roman"/>
          <w:color w:val="000000"/>
          <w:sz w:val="28"/>
          <w:szCs w:val="28"/>
          <w:lang w:val="en-US"/>
        </w:rPr>
        <w:t xml:space="preserve"> </w:t>
      </w:r>
      <w:r w:rsidRPr="0077195D">
        <w:rPr>
          <w:rFonts w:ascii="Times New Roman" w:hAnsi="Times New Roman"/>
          <w:color w:val="000000"/>
          <w:sz w:val="28"/>
          <w:szCs w:val="28"/>
          <w:lang w:val="en-US"/>
        </w:rPr>
        <w:t xml:space="preserve">Nikolska Str., 24, </w:t>
      </w:r>
      <w:smartTag w:uri="urn:schemas-microsoft-com:office:smarttags" w:element="State">
        <w:smartTag w:uri="urn:schemas-microsoft-com:office:smarttags" w:element="State">
          <w:r w:rsidRPr="0077195D">
            <w:rPr>
              <w:rFonts w:ascii="Times New Roman" w:hAnsi="Times New Roman"/>
              <w:color w:val="000000"/>
              <w:sz w:val="28"/>
              <w:szCs w:val="28"/>
              <w:lang w:val="en-US"/>
            </w:rPr>
            <w:t>Mykolaiv</w:t>
          </w:r>
        </w:smartTag>
        <w:r w:rsidRPr="0077195D">
          <w:rPr>
            <w:rFonts w:ascii="Times New Roman" w:hAnsi="Times New Roman"/>
            <w:color w:val="000000"/>
            <w:sz w:val="28"/>
            <w:szCs w:val="28"/>
            <w:lang w:val="en-US"/>
          </w:rPr>
          <w:t xml:space="preserve">, </w:t>
        </w:r>
        <w:smartTag w:uri="urn:schemas-microsoft-com:office:smarttags" w:element="State">
          <w:r w:rsidRPr="0077195D">
            <w:rPr>
              <w:rFonts w:ascii="Times New Roman" w:hAnsi="Times New Roman"/>
              <w:color w:val="000000"/>
              <w:sz w:val="28"/>
              <w:szCs w:val="28"/>
              <w:lang w:val="en-US"/>
            </w:rPr>
            <w:t>Ukraine</w:t>
          </w:r>
        </w:smartTag>
      </w:smartTag>
      <w:r w:rsidRPr="0077195D">
        <w:rPr>
          <w:rFonts w:ascii="Times New Roman" w:hAnsi="Times New Roman"/>
          <w:color w:val="000000"/>
          <w:sz w:val="28"/>
          <w:szCs w:val="28"/>
          <w:lang w:val="en-US"/>
        </w:rPr>
        <w:t xml:space="preserve"> 54030 </w:t>
      </w:r>
      <w:r w:rsidRPr="00C16119">
        <w:rPr>
          <w:rFonts w:ascii="Times New Roman" w:hAnsi="Times New Roman"/>
          <w:sz w:val="28"/>
          <w:szCs w:val="28"/>
          <w:lang w:val="en-US"/>
        </w:rPr>
        <w:t>www.fif.at.ua</w:t>
      </w:r>
    </w:p>
    <w:p w:rsidR="008C46A9" w:rsidRDefault="008C46A9" w:rsidP="008C46A9">
      <w:pPr>
        <w:autoSpaceDE w:val="0"/>
        <w:autoSpaceDN w:val="0"/>
        <w:adjustRightInd w:val="0"/>
        <w:spacing w:after="0" w:line="240" w:lineRule="auto"/>
        <w:jc w:val="center"/>
        <w:rPr>
          <w:rFonts w:ascii="Times New Roman" w:hAnsi="Times New Roman"/>
          <w:color w:val="000000"/>
          <w:sz w:val="24"/>
          <w:szCs w:val="24"/>
          <w:lang w:val="en-US"/>
        </w:rPr>
      </w:pPr>
    </w:p>
    <w:p w:rsidR="008C46A9" w:rsidRDefault="008C46A9" w:rsidP="008C46A9">
      <w:pPr>
        <w:autoSpaceDE w:val="0"/>
        <w:autoSpaceDN w:val="0"/>
        <w:adjustRightInd w:val="0"/>
        <w:spacing w:after="0" w:line="240" w:lineRule="auto"/>
        <w:jc w:val="center"/>
        <w:rPr>
          <w:rFonts w:ascii="Times New Roman" w:hAnsi="Times New Roman"/>
          <w:color w:val="000000"/>
          <w:sz w:val="24"/>
          <w:szCs w:val="24"/>
          <w:lang w:val="en-US"/>
        </w:rPr>
      </w:pPr>
    </w:p>
    <w:p w:rsidR="008C46A9" w:rsidRDefault="008C46A9" w:rsidP="008C46A9">
      <w:pPr>
        <w:autoSpaceDE w:val="0"/>
        <w:autoSpaceDN w:val="0"/>
        <w:adjustRightInd w:val="0"/>
        <w:spacing w:after="0" w:line="240" w:lineRule="auto"/>
        <w:jc w:val="center"/>
        <w:rPr>
          <w:rFonts w:ascii="Times New Roman" w:hAnsi="Times New Roman"/>
          <w:color w:val="000000"/>
          <w:sz w:val="24"/>
          <w:szCs w:val="24"/>
          <w:lang w:val="en-US"/>
        </w:rPr>
      </w:pPr>
    </w:p>
    <w:p w:rsidR="008C46A9" w:rsidRDefault="008C46A9" w:rsidP="008C46A9">
      <w:pPr>
        <w:autoSpaceDE w:val="0"/>
        <w:autoSpaceDN w:val="0"/>
        <w:adjustRightInd w:val="0"/>
        <w:spacing w:after="0" w:line="240" w:lineRule="auto"/>
        <w:jc w:val="center"/>
        <w:rPr>
          <w:rFonts w:ascii="Times New Roman" w:hAnsi="Times New Roman"/>
          <w:color w:val="000000"/>
          <w:sz w:val="24"/>
          <w:szCs w:val="24"/>
          <w:lang w:val="en-US"/>
        </w:rPr>
      </w:pPr>
    </w:p>
    <w:p w:rsidR="008C46A9" w:rsidRDefault="008C46A9" w:rsidP="008C46A9">
      <w:pPr>
        <w:autoSpaceDE w:val="0"/>
        <w:autoSpaceDN w:val="0"/>
        <w:adjustRightInd w:val="0"/>
        <w:spacing w:after="0" w:line="240" w:lineRule="auto"/>
        <w:jc w:val="center"/>
        <w:rPr>
          <w:rFonts w:ascii="Times New Roman" w:hAnsi="Times New Roman"/>
          <w:color w:val="000000"/>
          <w:sz w:val="24"/>
          <w:szCs w:val="24"/>
          <w:lang w:val="en-US"/>
        </w:rPr>
      </w:pPr>
    </w:p>
    <w:p w:rsidR="008C46A9" w:rsidRDefault="008C46A9" w:rsidP="008C46A9">
      <w:pPr>
        <w:autoSpaceDE w:val="0"/>
        <w:autoSpaceDN w:val="0"/>
        <w:adjustRightInd w:val="0"/>
        <w:spacing w:after="0" w:line="240" w:lineRule="auto"/>
        <w:jc w:val="center"/>
        <w:rPr>
          <w:rFonts w:ascii="Times New Roman" w:hAnsi="Times New Roman"/>
          <w:color w:val="000000"/>
          <w:sz w:val="24"/>
          <w:szCs w:val="24"/>
          <w:lang w:val="en-US"/>
        </w:rPr>
      </w:pPr>
    </w:p>
    <w:p w:rsidR="008C46A9" w:rsidRDefault="008C46A9" w:rsidP="008C46A9">
      <w:pPr>
        <w:autoSpaceDE w:val="0"/>
        <w:autoSpaceDN w:val="0"/>
        <w:adjustRightInd w:val="0"/>
        <w:spacing w:after="0" w:line="240" w:lineRule="auto"/>
        <w:jc w:val="center"/>
        <w:rPr>
          <w:rFonts w:ascii="Times New Roman" w:hAnsi="Times New Roman"/>
          <w:color w:val="000000"/>
          <w:sz w:val="24"/>
          <w:szCs w:val="24"/>
          <w:lang w:val="en-US"/>
        </w:rPr>
      </w:pPr>
    </w:p>
    <w:p w:rsidR="008C46A9" w:rsidRDefault="008C46A9" w:rsidP="008C46A9">
      <w:pPr>
        <w:autoSpaceDE w:val="0"/>
        <w:autoSpaceDN w:val="0"/>
        <w:adjustRightInd w:val="0"/>
        <w:spacing w:after="0" w:line="240" w:lineRule="auto"/>
        <w:jc w:val="center"/>
        <w:rPr>
          <w:rFonts w:ascii="Times New Roman" w:hAnsi="Times New Roman"/>
          <w:color w:val="000000"/>
          <w:sz w:val="24"/>
          <w:szCs w:val="24"/>
          <w:lang w:val="en-US"/>
        </w:rPr>
      </w:pPr>
    </w:p>
    <w:p w:rsidR="008C46A9" w:rsidRPr="00503BBD" w:rsidRDefault="008C46A9" w:rsidP="00D65867">
      <w:pPr>
        <w:autoSpaceDE w:val="0"/>
        <w:autoSpaceDN w:val="0"/>
        <w:adjustRightInd w:val="0"/>
        <w:spacing w:after="0" w:line="240" w:lineRule="auto"/>
        <w:jc w:val="right"/>
        <w:rPr>
          <w:rFonts w:ascii="Times New Roman" w:hAnsi="Times New Roman"/>
          <w:b/>
          <w:bCs/>
          <w:sz w:val="24"/>
          <w:szCs w:val="24"/>
          <w:lang w:val="en-US"/>
        </w:rPr>
      </w:pPr>
      <w:r w:rsidRPr="0077195D">
        <w:rPr>
          <w:rFonts w:ascii="Times New Roman" w:hAnsi="Times New Roman"/>
          <w:color w:val="000000"/>
          <w:sz w:val="24"/>
          <w:szCs w:val="24"/>
          <w:lang w:val="en-US"/>
        </w:rPr>
        <w:t xml:space="preserve">© </w:t>
      </w:r>
      <w:r w:rsidRPr="0077195D">
        <w:rPr>
          <w:rFonts w:ascii="Times New Roman" w:hAnsi="Times New Roman"/>
          <w:color w:val="000000"/>
          <w:sz w:val="28"/>
          <w:szCs w:val="28"/>
          <w:lang w:val="en-US"/>
        </w:rPr>
        <w:t>The MykolaivV.O.Sukhomlynsky</w:t>
      </w:r>
      <w:r>
        <w:rPr>
          <w:rFonts w:ascii="Times New Roman" w:hAnsi="Times New Roman"/>
          <w:color w:val="000000"/>
          <w:sz w:val="28"/>
          <w:szCs w:val="28"/>
          <w:lang w:val="en-US"/>
        </w:rPr>
        <w:t>i</w:t>
      </w:r>
      <w:r w:rsidRPr="0077195D">
        <w:rPr>
          <w:rFonts w:ascii="Times New Roman" w:hAnsi="Times New Roman"/>
          <w:color w:val="000000"/>
          <w:sz w:val="28"/>
          <w:szCs w:val="28"/>
          <w:lang w:val="en-US"/>
        </w:rPr>
        <w:t>National</w:t>
      </w:r>
      <w:r>
        <w:rPr>
          <w:rFonts w:ascii="Times New Roman" w:hAnsi="Times New Roman"/>
          <w:color w:val="000000"/>
          <w:sz w:val="28"/>
          <w:szCs w:val="28"/>
          <w:lang w:val="en-US"/>
        </w:rPr>
        <w:t>University, 2021</w:t>
      </w:r>
    </w:p>
    <w:p w:rsidR="000C54E6" w:rsidRPr="000C54E6" w:rsidRDefault="000C54E6" w:rsidP="006B6A14">
      <w:pPr>
        <w:autoSpaceDE w:val="0"/>
        <w:autoSpaceDN w:val="0"/>
        <w:adjustRightInd w:val="0"/>
        <w:spacing w:after="0"/>
        <w:jc w:val="center"/>
        <w:rPr>
          <w:rFonts w:ascii="Times New Roman" w:eastAsia="Calibri" w:hAnsi="Times New Roman" w:cs="Times New Roman"/>
          <w:b/>
          <w:bCs/>
          <w:sz w:val="28"/>
          <w:szCs w:val="28"/>
          <w:lang w:val="en-US" w:eastAsia="en-US"/>
        </w:rPr>
      </w:pPr>
    </w:p>
    <w:p w:rsidR="006B6A14" w:rsidRDefault="006B6A14" w:rsidP="006B6A14">
      <w:pPr>
        <w:autoSpaceDE w:val="0"/>
        <w:autoSpaceDN w:val="0"/>
        <w:adjustRightInd w:val="0"/>
        <w:spacing w:after="0"/>
        <w:jc w:val="center"/>
        <w:rPr>
          <w:rFonts w:ascii="Times New Roman" w:eastAsia="Calibri" w:hAnsi="Times New Roman" w:cs="Times New Roman"/>
          <w:b/>
          <w:bCs/>
          <w:sz w:val="28"/>
          <w:szCs w:val="28"/>
          <w:lang w:val="en-US" w:eastAsia="en-US"/>
        </w:rPr>
      </w:pPr>
      <w:r w:rsidRPr="006B6A14">
        <w:rPr>
          <w:rFonts w:ascii="Times New Roman" w:eastAsia="Calibri" w:hAnsi="Times New Roman" w:cs="Times New Roman"/>
          <w:b/>
          <w:bCs/>
          <w:sz w:val="28"/>
          <w:szCs w:val="28"/>
          <w:lang w:eastAsia="en-US"/>
        </w:rPr>
        <w:lastRenderedPageBreak/>
        <w:t>ЗМІСТ·</w:t>
      </w:r>
      <w:r w:rsidRPr="006B6A14">
        <w:rPr>
          <w:rFonts w:ascii="Times New Roman" w:eastAsia="Calibri" w:hAnsi="Times New Roman" w:cs="Times New Roman"/>
          <w:b/>
          <w:bCs/>
          <w:sz w:val="28"/>
          <w:szCs w:val="28"/>
          <w:lang w:val="en-US" w:eastAsia="en-US"/>
        </w:rPr>
        <w:t>CONTENTS</w:t>
      </w:r>
    </w:p>
    <w:p w:rsidR="00DB3B60" w:rsidRDefault="00DB3B60" w:rsidP="006B6A14">
      <w:pPr>
        <w:autoSpaceDE w:val="0"/>
        <w:autoSpaceDN w:val="0"/>
        <w:adjustRightInd w:val="0"/>
        <w:spacing w:after="0"/>
        <w:jc w:val="center"/>
        <w:rPr>
          <w:rFonts w:ascii="Times New Roman" w:eastAsia="Calibri" w:hAnsi="Times New Roman" w:cs="Times New Roman"/>
          <w:b/>
          <w:bCs/>
          <w:sz w:val="28"/>
          <w:szCs w:val="28"/>
          <w:lang w:val="en-US" w:eastAsia="en-US"/>
        </w:rPr>
      </w:pPr>
    </w:p>
    <w:p w:rsidR="00534DF6" w:rsidRPr="00A53747" w:rsidRDefault="00534DF6" w:rsidP="00534DF6">
      <w:pPr>
        <w:autoSpaceDE w:val="0"/>
        <w:autoSpaceDN w:val="0"/>
        <w:adjustRightInd w:val="0"/>
        <w:spacing w:after="0"/>
        <w:jc w:val="center"/>
        <w:rPr>
          <w:rFonts w:ascii="Times New Roman" w:eastAsia="Calibri" w:hAnsi="Times New Roman" w:cs="Times New Roman"/>
          <w:b/>
          <w:bCs/>
          <w:sz w:val="28"/>
          <w:szCs w:val="28"/>
          <w:lang w:val="en-US" w:eastAsia="en-US"/>
        </w:rPr>
      </w:pPr>
      <w:r w:rsidRPr="006B6A14">
        <w:rPr>
          <w:rFonts w:ascii="Times New Roman" w:eastAsia="Calibri" w:hAnsi="Times New Roman" w:cs="Times New Roman"/>
          <w:b/>
          <w:bCs/>
          <w:sz w:val="28"/>
          <w:szCs w:val="28"/>
          <w:lang w:eastAsia="en-US"/>
        </w:rPr>
        <w:t>Методологічніаспективикладанняйвивченняіноземнихмов</w:t>
      </w:r>
    </w:p>
    <w:p w:rsidR="00534DF6" w:rsidRPr="00A53747" w:rsidRDefault="00534DF6" w:rsidP="00534DF6">
      <w:pPr>
        <w:spacing w:after="0"/>
        <w:jc w:val="center"/>
        <w:rPr>
          <w:rFonts w:ascii="Times New Roman" w:eastAsia="Calibri" w:hAnsi="Times New Roman" w:cs="Times New Roman"/>
          <w:b/>
          <w:bCs/>
          <w:sz w:val="28"/>
          <w:szCs w:val="28"/>
          <w:lang w:val="en-US" w:eastAsia="en-US"/>
        </w:rPr>
      </w:pPr>
      <w:r w:rsidRPr="006B6A14">
        <w:rPr>
          <w:rFonts w:ascii="Times New Roman" w:eastAsia="Calibri" w:hAnsi="Times New Roman" w:cs="Times New Roman"/>
          <w:b/>
          <w:bCs/>
          <w:sz w:val="28"/>
          <w:szCs w:val="28"/>
          <w:lang w:val="uk-UA" w:eastAsia="en-US"/>
        </w:rPr>
        <w:t>Актуальні проблеми крос-культурної підготовки майбутніх фахівців</w:t>
      </w:r>
    </w:p>
    <w:p w:rsidR="00534DF6" w:rsidRPr="006B6A14" w:rsidRDefault="00534DF6" w:rsidP="00534DF6">
      <w:pPr>
        <w:autoSpaceDE w:val="0"/>
        <w:autoSpaceDN w:val="0"/>
        <w:adjustRightInd w:val="0"/>
        <w:spacing w:after="0"/>
        <w:jc w:val="center"/>
        <w:rPr>
          <w:rFonts w:ascii="Times New Roman" w:eastAsia="Calibri" w:hAnsi="Times New Roman" w:cs="Times New Roman"/>
          <w:b/>
          <w:bCs/>
          <w:sz w:val="28"/>
          <w:szCs w:val="28"/>
          <w:lang w:val="en-US" w:eastAsia="en-US"/>
        </w:rPr>
      </w:pPr>
      <w:r w:rsidRPr="006B6A14">
        <w:rPr>
          <w:rFonts w:ascii="Times New Roman" w:eastAsia="Calibri" w:hAnsi="Times New Roman" w:cs="Times New Roman"/>
          <w:b/>
          <w:bCs/>
          <w:sz w:val="28"/>
          <w:szCs w:val="28"/>
          <w:lang w:val="en-US" w:eastAsia="en-US"/>
        </w:rPr>
        <w:t xml:space="preserve">Linguistic and methodological aspects of foreign </w:t>
      </w:r>
      <w:r w:rsidRPr="006B6A14">
        <w:rPr>
          <w:rFonts w:ascii="Times New Roman" w:eastAsia="Calibri" w:hAnsi="Times New Roman" w:cs="Times New Roman"/>
          <w:b/>
          <w:sz w:val="28"/>
          <w:szCs w:val="28"/>
          <w:lang w:val="en-US" w:eastAsia="en-US"/>
        </w:rPr>
        <w:t>languages teaching and studying</w:t>
      </w:r>
    </w:p>
    <w:p w:rsidR="00534DF6" w:rsidRPr="006B6A14" w:rsidRDefault="00534DF6" w:rsidP="00534DF6">
      <w:pPr>
        <w:autoSpaceDE w:val="0"/>
        <w:autoSpaceDN w:val="0"/>
        <w:adjustRightInd w:val="0"/>
        <w:spacing w:after="0"/>
        <w:jc w:val="center"/>
        <w:rPr>
          <w:rFonts w:ascii="Times New Roman" w:eastAsia="Calibri" w:hAnsi="Times New Roman" w:cs="Times New Roman"/>
          <w:b/>
          <w:bCs/>
          <w:sz w:val="28"/>
          <w:szCs w:val="28"/>
          <w:lang w:val="en-US" w:eastAsia="en-US"/>
        </w:rPr>
      </w:pPr>
      <w:r w:rsidRPr="006B6A14">
        <w:rPr>
          <w:rFonts w:ascii="Times New Roman" w:eastAsia="Calibri" w:hAnsi="Times New Roman" w:cs="Times New Roman"/>
          <w:b/>
          <w:bCs/>
          <w:sz w:val="28"/>
          <w:szCs w:val="28"/>
          <w:lang w:val="en-US" w:eastAsia="en-US"/>
        </w:rPr>
        <w:t>Modern problems of future specialists’ cross-cultural education</w:t>
      </w:r>
    </w:p>
    <w:p w:rsidR="00DB3B60" w:rsidRDefault="00DB3B60" w:rsidP="006B6A14">
      <w:pPr>
        <w:autoSpaceDE w:val="0"/>
        <w:autoSpaceDN w:val="0"/>
        <w:adjustRightInd w:val="0"/>
        <w:spacing w:after="0"/>
        <w:jc w:val="center"/>
        <w:rPr>
          <w:rFonts w:ascii="Times New Roman" w:eastAsia="Calibri" w:hAnsi="Times New Roman" w:cs="Times New Roman"/>
          <w:b/>
          <w:bCs/>
          <w:sz w:val="28"/>
          <w:szCs w:val="28"/>
          <w:lang w:val="en-US" w:eastAsia="en-US"/>
        </w:rPr>
      </w:pPr>
    </w:p>
    <w:p w:rsidR="003A19EC" w:rsidRDefault="00BD6384" w:rsidP="00116413">
      <w:pPr>
        <w:autoSpaceDE w:val="0"/>
        <w:autoSpaceDN w:val="0"/>
        <w:adjustRightInd w:val="0"/>
        <w:spacing w:after="0"/>
        <w:jc w:val="both"/>
        <w:rPr>
          <w:rFonts w:ascii="Times New Roman" w:eastAsia="Calibri" w:hAnsi="Times New Roman" w:cs="Times New Roman"/>
          <w:b/>
          <w:sz w:val="28"/>
          <w:szCs w:val="28"/>
          <w:lang w:val="uk-UA" w:eastAsia="en-US"/>
        </w:rPr>
      </w:pPr>
      <w:r w:rsidRPr="00774195">
        <w:rPr>
          <w:rFonts w:ascii="Times New Roman" w:eastAsia="Calibri" w:hAnsi="Times New Roman" w:cs="Times New Roman"/>
          <w:b/>
          <w:sz w:val="28"/>
          <w:szCs w:val="28"/>
          <w:lang w:val="uk-UA" w:eastAsia="en-US"/>
        </w:rPr>
        <w:t>Кузьміна М.О.</w:t>
      </w:r>
    </w:p>
    <w:p w:rsidR="00BD6384" w:rsidRDefault="00BD6384" w:rsidP="00116413">
      <w:pPr>
        <w:autoSpaceDE w:val="0"/>
        <w:autoSpaceDN w:val="0"/>
        <w:adjustRightInd w:val="0"/>
        <w:spacing w:after="0"/>
        <w:jc w:val="both"/>
        <w:rPr>
          <w:rFonts w:ascii="Times New Roman" w:eastAsia="Calibri" w:hAnsi="Times New Roman" w:cs="Times New Roman"/>
          <w:sz w:val="28"/>
          <w:szCs w:val="28"/>
          <w:lang w:val="uk-UA" w:eastAsia="en-US"/>
        </w:rPr>
      </w:pPr>
      <w:r w:rsidRPr="00BD6384">
        <w:rPr>
          <w:rFonts w:ascii="Times New Roman" w:eastAsia="Calibri" w:hAnsi="Times New Roman" w:cs="Times New Roman"/>
          <w:sz w:val="28"/>
          <w:szCs w:val="28"/>
          <w:lang w:val="uk-UA" w:eastAsia="en-US"/>
        </w:rPr>
        <w:t xml:space="preserve">Роль </w:t>
      </w:r>
      <w:r>
        <w:rPr>
          <w:rFonts w:ascii="Times New Roman" w:eastAsia="Calibri" w:hAnsi="Times New Roman" w:cs="Times New Roman"/>
          <w:sz w:val="28"/>
          <w:szCs w:val="28"/>
          <w:lang w:val="uk-UA" w:eastAsia="en-US"/>
        </w:rPr>
        <w:t>емоційної взаємодії між учасниками освітнього процесу при вивченні іноземно</w:t>
      </w:r>
      <w:r w:rsidR="00E660AF">
        <w:rPr>
          <w:rFonts w:ascii="Times New Roman" w:eastAsia="Calibri" w:hAnsi="Times New Roman" w:cs="Times New Roman"/>
          <w:sz w:val="28"/>
          <w:szCs w:val="28"/>
          <w:lang w:val="uk-UA" w:eastAsia="en-US"/>
        </w:rPr>
        <w:t>ї мови…………………………………………………………………</w:t>
      </w:r>
      <w:r>
        <w:rPr>
          <w:rFonts w:ascii="Times New Roman" w:eastAsia="Calibri" w:hAnsi="Times New Roman" w:cs="Times New Roman"/>
          <w:sz w:val="28"/>
          <w:szCs w:val="28"/>
          <w:lang w:val="uk-UA" w:eastAsia="en-US"/>
        </w:rPr>
        <w:t>.</w:t>
      </w:r>
      <w:r w:rsidR="00E660AF">
        <w:rPr>
          <w:rFonts w:ascii="Times New Roman" w:eastAsia="Calibri" w:hAnsi="Times New Roman" w:cs="Times New Roman"/>
          <w:sz w:val="28"/>
          <w:szCs w:val="28"/>
          <w:lang w:val="uk-UA" w:eastAsia="en-US"/>
        </w:rPr>
        <w:t>10</w:t>
      </w:r>
    </w:p>
    <w:p w:rsidR="00BD6384" w:rsidRDefault="00BD6384" w:rsidP="00116413">
      <w:pPr>
        <w:tabs>
          <w:tab w:val="left" w:pos="567"/>
        </w:tabs>
        <w:suppressAutoHyphens/>
        <w:spacing w:after="0"/>
        <w:jc w:val="both"/>
        <w:outlineLvl w:val="0"/>
        <w:rPr>
          <w:rFonts w:ascii="Times New Roman" w:eastAsia="Times New Roman" w:hAnsi="Times New Roman" w:cs="Times New Roman"/>
          <w:b/>
          <w:color w:val="000000"/>
          <w:position w:val="-1"/>
          <w:sz w:val="28"/>
          <w:szCs w:val="28"/>
          <w:lang w:val="uk-UA"/>
        </w:rPr>
      </w:pPr>
      <w:r w:rsidRPr="00474FA7">
        <w:rPr>
          <w:rFonts w:ascii="Times New Roman" w:eastAsia="Times New Roman" w:hAnsi="Times New Roman" w:cs="Times New Roman"/>
          <w:b/>
          <w:color w:val="000000"/>
          <w:position w:val="-1"/>
          <w:sz w:val="28"/>
          <w:szCs w:val="28"/>
          <w:lang w:val="uk-UA"/>
        </w:rPr>
        <w:t>Кривцова Є.А.</w:t>
      </w:r>
    </w:p>
    <w:p w:rsidR="00BD6384" w:rsidRDefault="00BD6384" w:rsidP="00116413">
      <w:pPr>
        <w:tabs>
          <w:tab w:val="left" w:pos="567"/>
        </w:tabs>
        <w:suppressAutoHyphens/>
        <w:spacing w:after="0"/>
        <w:jc w:val="both"/>
        <w:outlineLvl w:val="0"/>
        <w:rPr>
          <w:rFonts w:ascii="Times New Roman" w:eastAsia="Times New Roman" w:hAnsi="Times New Roman" w:cs="Times New Roman"/>
          <w:color w:val="000000"/>
          <w:position w:val="-1"/>
          <w:sz w:val="28"/>
          <w:szCs w:val="28"/>
          <w:lang w:val="uk-UA"/>
        </w:rPr>
      </w:pPr>
      <w:r>
        <w:rPr>
          <w:rFonts w:ascii="Times New Roman" w:eastAsia="Times New Roman" w:hAnsi="Times New Roman" w:cs="Times New Roman"/>
          <w:color w:val="000000"/>
          <w:position w:val="-1"/>
          <w:sz w:val="28"/>
          <w:szCs w:val="28"/>
          <w:lang w:val="uk-UA"/>
        </w:rPr>
        <w:t>Імплементація компетентнісно-орієн</w:t>
      </w:r>
      <w:r w:rsidR="00E660AF">
        <w:rPr>
          <w:rFonts w:ascii="Times New Roman" w:eastAsia="Times New Roman" w:hAnsi="Times New Roman" w:cs="Times New Roman"/>
          <w:color w:val="000000"/>
          <w:position w:val="-1"/>
          <w:sz w:val="28"/>
          <w:szCs w:val="28"/>
          <w:lang w:val="uk-UA"/>
        </w:rPr>
        <w:t>тованого навчання іноземних мов</w:t>
      </w:r>
      <w:r>
        <w:rPr>
          <w:rFonts w:ascii="Times New Roman" w:eastAsia="Times New Roman" w:hAnsi="Times New Roman" w:cs="Times New Roman"/>
          <w:color w:val="000000"/>
          <w:position w:val="-1"/>
          <w:sz w:val="28"/>
          <w:szCs w:val="28"/>
          <w:lang w:val="uk-UA"/>
        </w:rPr>
        <w:t>…..</w:t>
      </w:r>
      <w:r w:rsidR="00E660AF">
        <w:rPr>
          <w:rFonts w:ascii="Times New Roman" w:eastAsia="Times New Roman" w:hAnsi="Times New Roman" w:cs="Times New Roman"/>
          <w:color w:val="000000"/>
          <w:position w:val="-1"/>
          <w:sz w:val="28"/>
          <w:szCs w:val="28"/>
          <w:lang w:val="uk-UA"/>
        </w:rPr>
        <w:t>13</w:t>
      </w:r>
    </w:p>
    <w:p w:rsidR="00116413" w:rsidRDefault="00116413" w:rsidP="00116413">
      <w:pPr>
        <w:spacing w:after="0"/>
        <w:rPr>
          <w:rFonts w:ascii="Times New Roman" w:hAnsi="Times New Roman"/>
          <w:b/>
          <w:bCs/>
          <w:sz w:val="28"/>
          <w:szCs w:val="28"/>
          <w:lang w:val="uk-UA"/>
        </w:rPr>
      </w:pPr>
      <w:r w:rsidRPr="00E60292">
        <w:rPr>
          <w:rFonts w:ascii="Times New Roman" w:hAnsi="Times New Roman"/>
          <w:b/>
          <w:bCs/>
          <w:sz w:val="28"/>
          <w:szCs w:val="28"/>
          <w:lang w:val="uk-UA"/>
        </w:rPr>
        <w:t>Ляхвацька О.</w:t>
      </w:r>
    </w:p>
    <w:p w:rsidR="00116413" w:rsidRPr="00116413" w:rsidRDefault="00116413" w:rsidP="00116413">
      <w:pPr>
        <w:spacing w:after="0"/>
        <w:jc w:val="both"/>
        <w:rPr>
          <w:rFonts w:ascii="Times New Roman" w:hAnsi="Times New Roman"/>
          <w:bCs/>
          <w:sz w:val="28"/>
          <w:szCs w:val="28"/>
          <w:lang w:val="uk-UA"/>
        </w:rPr>
      </w:pPr>
      <w:r w:rsidRPr="00116413">
        <w:rPr>
          <w:rFonts w:ascii="Times New Roman" w:hAnsi="Times New Roman"/>
          <w:bCs/>
          <w:sz w:val="28"/>
          <w:szCs w:val="28"/>
          <w:lang w:val="uk-UA"/>
        </w:rPr>
        <w:t>Зв'язок методики навчання іноземних мов з іншими науками</w:t>
      </w:r>
      <w:r w:rsidR="00E660AF">
        <w:rPr>
          <w:rFonts w:ascii="Times New Roman" w:hAnsi="Times New Roman"/>
          <w:bCs/>
          <w:sz w:val="28"/>
          <w:szCs w:val="28"/>
          <w:lang w:val="uk-UA"/>
        </w:rPr>
        <w:t>……………</w:t>
      </w:r>
      <w:r>
        <w:rPr>
          <w:rFonts w:ascii="Times New Roman" w:hAnsi="Times New Roman"/>
          <w:bCs/>
          <w:sz w:val="28"/>
          <w:szCs w:val="28"/>
          <w:lang w:val="uk-UA"/>
        </w:rPr>
        <w:t>…</w:t>
      </w:r>
      <w:r w:rsidR="00E660AF">
        <w:rPr>
          <w:rFonts w:ascii="Times New Roman" w:hAnsi="Times New Roman"/>
          <w:bCs/>
          <w:sz w:val="28"/>
          <w:szCs w:val="28"/>
          <w:lang w:val="uk-UA"/>
        </w:rPr>
        <w:t>18</w:t>
      </w:r>
    </w:p>
    <w:p w:rsidR="00116413" w:rsidRDefault="00116413" w:rsidP="00116413">
      <w:pPr>
        <w:spacing w:after="0"/>
        <w:rPr>
          <w:rFonts w:ascii="Times New Roman" w:eastAsia="Times New Roman" w:hAnsi="Times New Roman" w:cs="Times New Roman"/>
          <w:b/>
          <w:sz w:val="28"/>
          <w:szCs w:val="28"/>
          <w:lang w:val="uk-UA"/>
        </w:rPr>
      </w:pPr>
      <w:r w:rsidRPr="00274801">
        <w:rPr>
          <w:rFonts w:ascii="Times New Roman" w:eastAsia="Times New Roman" w:hAnsi="Times New Roman" w:cs="Times New Roman"/>
          <w:b/>
          <w:sz w:val="28"/>
          <w:szCs w:val="28"/>
          <w:lang w:val="uk-UA"/>
        </w:rPr>
        <w:t>Панченко Ю.</w:t>
      </w:r>
    </w:p>
    <w:p w:rsidR="00116413" w:rsidRPr="00116413" w:rsidRDefault="00116413" w:rsidP="006922D4">
      <w:pPr>
        <w:spacing w:after="0"/>
        <w:jc w:val="both"/>
        <w:rPr>
          <w:rFonts w:ascii="Times New Roman" w:eastAsia="Times New Roman" w:hAnsi="Times New Roman" w:cs="Times New Roman"/>
          <w:sz w:val="28"/>
          <w:szCs w:val="28"/>
          <w:lang w:val="uk-UA"/>
        </w:rPr>
      </w:pPr>
      <w:r w:rsidRPr="00116413">
        <w:rPr>
          <w:rFonts w:ascii="Times New Roman" w:eastAsia="Times New Roman" w:hAnsi="Times New Roman" w:cs="Times New Roman"/>
          <w:sz w:val="28"/>
          <w:szCs w:val="28"/>
          <w:lang w:val="uk-UA"/>
        </w:rPr>
        <w:t>Імплементація новітніх комунікативних технологій у сучасному освітньому середовищі</w:t>
      </w:r>
      <w:r w:rsidR="0046339B">
        <w:rPr>
          <w:rFonts w:ascii="Times New Roman" w:eastAsia="Times New Roman" w:hAnsi="Times New Roman" w:cs="Times New Roman"/>
          <w:sz w:val="28"/>
          <w:szCs w:val="28"/>
          <w:lang w:val="uk-UA"/>
        </w:rPr>
        <w:t>……………………………………………………………………</w:t>
      </w:r>
      <w:r w:rsidR="00E660AF">
        <w:rPr>
          <w:rFonts w:ascii="Times New Roman" w:eastAsia="Times New Roman" w:hAnsi="Times New Roman" w:cs="Times New Roman"/>
          <w:sz w:val="28"/>
          <w:szCs w:val="28"/>
          <w:lang w:val="uk-UA"/>
        </w:rPr>
        <w:t>.</w:t>
      </w:r>
      <w:r w:rsidR="0046339B">
        <w:rPr>
          <w:rFonts w:ascii="Times New Roman" w:eastAsia="Times New Roman" w:hAnsi="Times New Roman" w:cs="Times New Roman"/>
          <w:sz w:val="28"/>
          <w:szCs w:val="28"/>
          <w:lang w:val="uk-UA"/>
        </w:rPr>
        <w:t>….</w:t>
      </w:r>
      <w:r w:rsidR="00E660AF">
        <w:rPr>
          <w:rFonts w:ascii="Times New Roman" w:eastAsia="Times New Roman" w:hAnsi="Times New Roman" w:cs="Times New Roman"/>
          <w:sz w:val="28"/>
          <w:szCs w:val="28"/>
          <w:lang w:val="uk-UA"/>
        </w:rPr>
        <w:t>22</w:t>
      </w:r>
    </w:p>
    <w:p w:rsidR="0046339B" w:rsidRDefault="0046339B" w:rsidP="0046339B">
      <w:pPr>
        <w:spacing w:after="0"/>
        <w:rPr>
          <w:rFonts w:ascii="Times New Roman" w:hAnsi="Times New Roman"/>
          <w:b/>
          <w:sz w:val="28"/>
          <w:szCs w:val="28"/>
          <w:lang w:val="uk-UA"/>
        </w:rPr>
      </w:pPr>
      <w:r>
        <w:rPr>
          <w:rFonts w:ascii="Times New Roman" w:hAnsi="Times New Roman"/>
          <w:b/>
          <w:sz w:val="28"/>
          <w:szCs w:val="28"/>
          <w:lang w:val="uk-UA"/>
        </w:rPr>
        <w:t xml:space="preserve">Рудік А. </w:t>
      </w:r>
    </w:p>
    <w:p w:rsidR="0046339B" w:rsidRPr="0046339B" w:rsidRDefault="0046339B" w:rsidP="0046339B">
      <w:pPr>
        <w:spacing w:after="0"/>
        <w:jc w:val="both"/>
        <w:rPr>
          <w:rFonts w:ascii="Times New Roman" w:hAnsi="Times New Roman"/>
          <w:sz w:val="28"/>
          <w:szCs w:val="28"/>
          <w:lang w:val="uk-UA"/>
        </w:rPr>
      </w:pPr>
      <w:r w:rsidRPr="0046339B">
        <w:rPr>
          <w:rFonts w:ascii="Times New Roman" w:hAnsi="Times New Roman"/>
          <w:sz w:val="28"/>
          <w:szCs w:val="28"/>
          <w:lang w:val="uk-UA"/>
        </w:rPr>
        <w:t>Організація дистанційних уроків англійської мови на старшому етапі навчання</w:t>
      </w:r>
      <w:r w:rsidR="00E660AF">
        <w:rPr>
          <w:rFonts w:ascii="Times New Roman" w:hAnsi="Times New Roman"/>
          <w:sz w:val="28"/>
          <w:szCs w:val="28"/>
          <w:lang w:val="uk-UA"/>
        </w:rPr>
        <w:t>……………………………………………………………………….</w:t>
      </w:r>
      <w:r>
        <w:rPr>
          <w:rFonts w:ascii="Times New Roman" w:hAnsi="Times New Roman"/>
          <w:sz w:val="28"/>
          <w:szCs w:val="28"/>
          <w:lang w:val="uk-UA"/>
        </w:rPr>
        <w:t>…</w:t>
      </w:r>
      <w:r w:rsidR="00E660AF">
        <w:rPr>
          <w:rFonts w:ascii="Times New Roman" w:hAnsi="Times New Roman"/>
          <w:sz w:val="28"/>
          <w:szCs w:val="28"/>
          <w:lang w:val="uk-UA"/>
        </w:rPr>
        <w:t>28</w:t>
      </w:r>
    </w:p>
    <w:p w:rsidR="0046339B" w:rsidRDefault="0046339B" w:rsidP="0046339B">
      <w:pPr>
        <w:spacing w:after="0"/>
        <w:rPr>
          <w:rFonts w:ascii="Times New Roman" w:hAnsi="Times New Roman"/>
          <w:b/>
          <w:sz w:val="28"/>
          <w:szCs w:val="28"/>
          <w:lang w:val="uk-UA"/>
        </w:rPr>
      </w:pPr>
      <w:r>
        <w:rPr>
          <w:rFonts w:ascii="Times New Roman" w:hAnsi="Times New Roman"/>
          <w:b/>
          <w:sz w:val="28"/>
          <w:szCs w:val="28"/>
          <w:lang w:val="uk-UA"/>
        </w:rPr>
        <w:t>Ругно Д.</w:t>
      </w:r>
    </w:p>
    <w:p w:rsidR="0046339B" w:rsidRDefault="0046339B" w:rsidP="0046339B">
      <w:pPr>
        <w:spacing w:after="0"/>
        <w:jc w:val="both"/>
        <w:rPr>
          <w:rFonts w:ascii="Times New Roman" w:hAnsi="Times New Roman"/>
          <w:sz w:val="28"/>
          <w:szCs w:val="28"/>
          <w:lang w:val="uk-UA"/>
        </w:rPr>
      </w:pPr>
      <w:r>
        <w:rPr>
          <w:rFonts w:ascii="Times New Roman" w:hAnsi="Times New Roman"/>
          <w:sz w:val="28"/>
          <w:szCs w:val="28"/>
          <w:lang w:val="uk-UA"/>
        </w:rPr>
        <w:t>Формування міжкультурної компетенції як чинник успішної професійної діяльності майбутніх фахівців…………………………………………………</w:t>
      </w:r>
      <w:r w:rsidR="00E660AF">
        <w:rPr>
          <w:rFonts w:ascii="Times New Roman" w:hAnsi="Times New Roman"/>
          <w:sz w:val="28"/>
          <w:szCs w:val="28"/>
          <w:lang w:val="uk-UA"/>
        </w:rPr>
        <w:t>..33</w:t>
      </w:r>
    </w:p>
    <w:p w:rsidR="0046339B" w:rsidRDefault="0046339B" w:rsidP="0046339B">
      <w:pPr>
        <w:spacing w:after="0"/>
        <w:rPr>
          <w:rFonts w:ascii="Times New Roman" w:hAnsi="Times New Roman"/>
          <w:sz w:val="28"/>
          <w:szCs w:val="28"/>
          <w:lang w:val="uk-UA"/>
        </w:rPr>
      </w:pPr>
      <w:r>
        <w:rPr>
          <w:rFonts w:ascii="Times New Roman" w:hAnsi="Times New Roman"/>
          <w:b/>
          <w:sz w:val="28"/>
          <w:szCs w:val="28"/>
          <w:lang w:val="uk-UA"/>
        </w:rPr>
        <w:t>Самусєва В</w:t>
      </w:r>
      <w:r w:rsidRPr="00F83F44">
        <w:rPr>
          <w:rFonts w:ascii="Times New Roman" w:hAnsi="Times New Roman"/>
          <w:b/>
          <w:sz w:val="28"/>
          <w:szCs w:val="28"/>
          <w:lang w:val="uk-UA"/>
        </w:rPr>
        <w:t>.</w:t>
      </w:r>
      <w:r>
        <w:rPr>
          <w:rFonts w:ascii="Times New Roman" w:hAnsi="Times New Roman"/>
          <w:b/>
          <w:sz w:val="28"/>
          <w:szCs w:val="28"/>
          <w:lang w:val="uk-UA"/>
        </w:rPr>
        <w:t>В.</w:t>
      </w:r>
    </w:p>
    <w:p w:rsidR="0046339B" w:rsidRDefault="0046339B" w:rsidP="0046339B">
      <w:pPr>
        <w:spacing w:after="0"/>
        <w:jc w:val="both"/>
        <w:rPr>
          <w:rFonts w:ascii="Times New Roman" w:hAnsi="Times New Roman"/>
          <w:sz w:val="28"/>
          <w:szCs w:val="28"/>
          <w:lang w:val="uk-UA"/>
        </w:rPr>
      </w:pPr>
      <w:r w:rsidRPr="0046339B">
        <w:rPr>
          <w:rFonts w:ascii="Times New Roman" w:hAnsi="Times New Roman"/>
          <w:sz w:val="28"/>
          <w:szCs w:val="28"/>
          <w:lang w:val="uk-UA"/>
        </w:rPr>
        <w:t>Методологічні аспекти викладання іноземних мов</w:t>
      </w:r>
      <w:r w:rsidR="00E660AF">
        <w:rPr>
          <w:rFonts w:ascii="Times New Roman" w:hAnsi="Times New Roman"/>
          <w:sz w:val="28"/>
          <w:szCs w:val="28"/>
          <w:lang w:val="uk-UA"/>
        </w:rPr>
        <w:t>………………………</w:t>
      </w:r>
      <w:r w:rsidR="0066077D">
        <w:rPr>
          <w:rFonts w:ascii="Times New Roman" w:hAnsi="Times New Roman"/>
          <w:sz w:val="28"/>
          <w:szCs w:val="28"/>
          <w:lang w:val="uk-UA"/>
        </w:rPr>
        <w:t>...</w:t>
      </w:r>
      <w:r>
        <w:rPr>
          <w:rFonts w:ascii="Times New Roman" w:hAnsi="Times New Roman"/>
          <w:sz w:val="28"/>
          <w:szCs w:val="28"/>
          <w:lang w:val="uk-UA"/>
        </w:rPr>
        <w:t>…</w:t>
      </w:r>
      <w:r w:rsidR="00E660AF">
        <w:rPr>
          <w:rFonts w:ascii="Times New Roman" w:hAnsi="Times New Roman"/>
          <w:sz w:val="28"/>
          <w:szCs w:val="28"/>
          <w:lang w:val="uk-UA"/>
        </w:rPr>
        <w:t>37</w:t>
      </w:r>
    </w:p>
    <w:p w:rsidR="0046339B" w:rsidRDefault="0046339B" w:rsidP="0046339B">
      <w:pPr>
        <w:spacing w:after="0"/>
        <w:rPr>
          <w:rFonts w:ascii="Times New Roman" w:hAnsi="Times New Roman"/>
          <w:b/>
          <w:sz w:val="28"/>
          <w:szCs w:val="28"/>
          <w:lang w:val="uk-UA"/>
        </w:rPr>
      </w:pPr>
      <w:r w:rsidRPr="00C52BEC">
        <w:rPr>
          <w:rFonts w:ascii="Times New Roman" w:hAnsi="Times New Roman"/>
          <w:b/>
          <w:sz w:val="28"/>
          <w:szCs w:val="28"/>
          <w:lang w:val="uk-UA"/>
        </w:rPr>
        <w:t>Цельм Є.В.</w:t>
      </w:r>
    </w:p>
    <w:p w:rsidR="0046339B" w:rsidRDefault="0046339B" w:rsidP="0046339B">
      <w:pPr>
        <w:spacing w:after="0"/>
        <w:jc w:val="both"/>
        <w:rPr>
          <w:rFonts w:ascii="Times New Roman" w:hAnsi="Times New Roman"/>
          <w:sz w:val="28"/>
          <w:szCs w:val="28"/>
          <w:lang w:val="uk-UA"/>
        </w:rPr>
      </w:pPr>
      <w:r>
        <w:rPr>
          <w:rFonts w:ascii="Times New Roman" w:hAnsi="Times New Roman"/>
          <w:sz w:val="28"/>
          <w:szCs w:val="28"/>
          <w:lang w:val="uk-UA"/>
        </w:rPr>
        <w:t>Види комунікативних вправ для формування навичок інтеракції англійською мовою майбутніх фахівців у галузі інформаційних технологій……………</w:t>
      </w:r>
      <w:r w:rsidR="00E660AF">
        <w:rPr>
          <w:rFonts w:ascii="Times New Roman" w:hAnsi="Times New Roman"/>
          <w:sz w:val="28"/>
          <w:szCs w:val="28"/>
          <w:lang w:val="uk-UA"/>
        </w:rPr>
        <w:t>.</w:t>
      </w:r>
      <w:r>
        <w:rPr>
          <w:rFonts w:ascii="Times New Roman" w:hAnsi="Times New Roman"/>
          <w:sz w:val="28"/>
          <w:szCs w:val="28"/>
          <w:lang w:val="uk-UA"/>
        </w:rPr>
        <w:t>..</w:t>
      </w:r>
      <w:r w:rsidR="00E660AF">
        <w:rPr>
          <w:rFonts w:ascii="Times New Roman" w:hAnsi="Times New Roman"/>
          <w:sz w:val="28"/>
          <w:szCs w:val="28"/>
          <w:lang w:val="uk-UA"/>
        </w:rPr>
        <w:t>42</w:t>
      </w:r>
    </w:p>
    <w:p w:rsidR="0046339B" w:rsidRDefault="0046339B" w:rsidP="0046339B">
      <w:pPr>
        <w:spacing w:after="0"/>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t>Мосолова А.</w:t>
      </w:r>
    </w:p>
    <w:p w:rsidR="00DF0AE6" w:rsidRPr="0046339B" w:rsidRDefault="0046339B" w:rsidP="0046339B">
      <w:pPr>
        <w:spacing w:after="0"/>
        <w:jc w:val="both"/>
        <w:rPr>
          <w:rFonts w:ascii="Times New Roman" w:hAnsi="Times New Roman"/>
          <w:sz w:val="28"/>
          <w:szCs w:val="28"/>
          <w:lang w:val="uk-UA"/>
        </w:rPr>
      </w:pPr>
      <w:r>
        <w:rPr>
          <w:rFonts w:ascii="Times New Roman" w:hAnsi="Times New Roman"/>
          <w:sz w:val="28"/>
          <w:szCs w:val="28"/>
          <w:lang w:val="uk-UA"/>
        </w:rPr>
        <w:t>Особливості організації дистанційного навчання на середньому етапі навчання</w:t>
      </w:r>
      <w:r w:rsidR="00E660AF">
        <w:rPr>
          <w:rFonts w:ascii="Times New Roman" w:hAnsi="Times New Roman"/>
          <w:sz w:val="28"/>
          <w:szCs w:val="28"/>
          <w:lang w:val="uk-UA"/>
        </w:rPr>
        <w:t>…………………………………………………………………</w:t>
      </w:r>
      <w:r w:rsidR="0066077D">
        <w:rPr>
          <w:rFonts w:ascii="Times New Roman" w:hAnsi="Times New Roman"/>
          <w:sz w:val="28"/>
          <w:szCs w:val="28"/>
          <w:lang w:val="uk-UA"/>
        </w:rPr>
        <w:t>.</w:t>
      </w:r>
      <w:r w:rsidR="00E660AF">
        <w:rPr>
          <w:rFonts w:ascii="Times New Roman" w:hAnsi="Times New Roman"/>
          <w:sz w:val="28"/>
          <w:szCs w:val="28"/>
          <w:lang w:val="uk-UA"/>
        </w:rPr>
        <w:t>…</w:t>
      </w:r>
      <w:r w:rsidR="0066077D">
        <w:rPr>
          <w:rFonts w:ascii="Times New Roman" w:hAnsi="Times New Roman"/>
          <w:sz w:val="28"/>
          <w:szCs w:val="28"/>
          <w:lang w:val="uk-UA"/>
        </w:rPr>
        <w:t>..</w:t>
      </w:r>
      <w:r w:rsidR="00E660AF">
        <w:rPr>
          <w:rFonts w:ascii="Times New Roman" w:hAnsi="Times New Roman"/>
          <w:sz w:val="28"/>
          <w:szCs w:val="28"/>
          <w:lang w:val="uk-UA"/>
        </w:rPr>
        <w:t>…</w:t>
      </w:r>
      <w:r w:rsidR="00DF0AE6">
        <w:rPr>
          <w:rFonts w:ascii="Times New Roman" w:hAnsi="Times New Roman"/>
          <w:sz w:val="28"/>
          <w:szCs w:val="28"/>
          <w:lang w:val="uk-UA"/>
        </w:rPr>
        <w:t>..</w:t>
      </w:r>
      <w:r w:rsidR="00E660AF">
        <w:rPr>
          <w:rFonts w:ascii="Times New Roman" w:hAnsi="Times New Roman"/>
          <w:sz w:val="28"/>
          <w:szCs w:val="28"/>
          <w:lang w:val="uk-UA"/>
        </w:rPr>
        <w:t>46</w:t>
      </w:r>
    </w:p>
    <w:p w:rsidR="0046339B" w:rsidRDefault="00DF0AE6" w:rsidP="0046339B">
      <w:pPr>
        <w:spacing w:after="0"/>
        <w:rPr>
          <w:rFonts w:ascii="Times New Roman" w:hAnsi="Times New Roman"/>
          <w:sz w:val="28"/>
          <w:szCs w:val="28"/>
          <w:lang w:val="uk-UA"/>
        </w:rPr>
      </w:pPr>
      <w:r w:rsidRPr="00EA3E28">
        <w:rPr>
          <w:rFonts w:ascii="Times New Roman" w:hAnsi="Times New Roman" w:cs="Times New Roman"/>
          <w:b/>
          <w:sz w:val="28"/>
          <w:szCs w:val="28"/>
          <w:lang w:val="uk-UA"/>
        </w:rPr>
        <w:t>Брилунова І.</w:t>
      </w:r>
      <w:r w:rsidRPr="009711C5">
        <w:rPr>
          <w:rFonts w:ascii="Times New Roman" w:hAnsi="Times New Roman" w:cs="Times New Roman"/>
          <w:sz w:val="28"/>
          <w:szCs w:val="28"/>
          <w:lang w:val="uk-UA"/>
        </w:rPr>
        <w:br/>
      </w:r>
      <w:r>
        <w:rPr>
          <w:rFonts w:ascii="Times New Roman" w:hAnsi="Times New Roman"/>
          <w:sz w:val="28"/>
          <w:szCs w:val="28"/>
          <w:lang w:val="uk-UA"/>
        </w:rPr>
        <w:t>Інноваційні методи викла</w:t>
      </w:r>
      <w:r w:rsidR="00E660AF">
        <w:rPr>
          <w:rFonts w:ascii="Times New Roman" w:hAnsi="Times New Roman"/>
          <w:sz w:val="28"/>
          <w:szCs w:val="28"/>
          <w:lang w:val="uk-UA"/>
        </w:rPr>
        <w:t>дання англійської мови…………………</w:t>
      </w:r>
      <w:r w:rsidR="0066077D">
        <w:rPr>
          <w:rFonts w:ascii="Times New Roman" w:hAnsi="Times New Roman"/>
          <w:sz w:val="28"/>
          <w:szCs w:val="28"/>
          <w:lang w:val="uk-UA"/>
        </w:rPr>
        <w:t>.</w:t>
      </w:r>
      <w:r w:rsidR="00E660AF">
        <w:rPr>
          <w:rFonts w:ascii="Times New Roman" w:hAnsi="Times New Roman"/>
          <w:sz w:val="28"/>
          <w:szCs w:val="28"/>
          <w:lang w:val="uk-UA"/>
        </w:rPr>
        <w:t>……</w:t>
      </w:r>
      <w:r>
        <w:rPr>
          <w:rFonts w:ascii="Times New Roman" w:hAnsi="Times New Roman"/>
          <w:sz w:val="28"/>
          <w:szCs w:val="28"/>
          <w:lang w:val="uk-UA"/>
        </w:rPr>
        <w:t>……</w:t>
      </w:r>
      <w:r w:rsidR="00E660AF">
        <w:rPr>
          <w:rFonts w:ascii="Times New Roman" w:hAnsi="Times New Roman"/>
          <w:sz w:val="28"/>
          <w:szCs w:val="28"/>
          <w:lang w:val="uk-UA"/>
        </w:rPr>
        <w:t>51</w:t>
      </w:r>
    </w:p>
    <w:p w:rsidR="009E385D" w:rsidRDefault="009E385D" w:rsidP="009E385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Філіпп’єв М.</w:t>
      </w:r>
    </w:p>
    <w:p w:rsidR="009E385D" w:rsidRDefault="009E385D" w:rsidP="00E229F1">
      <w:pPr>
        <w:spacing w:after="0"/>
        <w:jc w:val="both"/>
        <w:rPr>
          <w:rFonts w:ascii="Times New Roman" w:hAnsi="Times New Roman" w:cs="Times New Roman"/>
          <w:bCs/>
          <w:sz w:val="28"/>
          <w:szCs w:val="28"/>
          <w:lang w:val="uk-UA"/>
        </w:rPr>
      </w:pPr>
      <w:r w:rsidRPr="009E385D">
        <w:rPr>
          <w:rFonts w:ascii="Times New Roman" w:hAnsi="Times New Roman" w:cs="Times New Roman"/>
          <w:bCs/>
          <w:sz w:val="28"/>
          <w:szCs w:val="28"/>
          <w:lang w:val="uk-UA"/>
        </w:rPr>
        <w:t>Труднощі в навчанні дітей англійської мови в початковій  школі</w:t>
      </w:r>
      <w:r w:rsidR="00E660AF">
        <w:rPr>
          <w:rFonts w:ascii="Times New Roman" w:hAnsi="Times New Roman" w:cs="Times New Roman"/>
          <w:bCs/>
          <w:sz w:val="28"/>
          <w:szCs w:val="28"/>
          <w:lang w:val="uk-UA"/>
        </w:rPr>
        <w:t>………</w:t>
      </w:r>
      <w:r w:rsidR="0066077D">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E660AF">
        <w:rPr>
          <w:rFonts w:ascii="Times New Roman" w:hAnsi="Times New Roman" w:cs="Times New Roman"/>
          <w:bCs/>
          <w:sz w:val="28"/>
          <w:szCs w:val="28"/>
          <w:lang w:val="uk-UA"/>
        </w:rPr>
        <w:t>57</w:t>
      </w:r>
    </w:p>
    <w:p w:rsidR="00E229F1" w:rsidRDefault="00E229F1" w:rsidP="00E229F1">
      <w:pPr>
        <w:spacing w:after="0"/>
        <w:rPr>
          <w:rFonts w:ascii="Times New Roman" w:hAnsi="Times New Roman" w:cs="Times New Roman"/>
          <w:b/>
          <w:color w:val="000000" w:themeColor="text1"/>
          <w:sz w:val="28"/>
          <w:szCs w:val="28"/>
          <w:lang w:val="uk-UA"/>
        </w:rPr>
      </w:pPr>
      <w:r w:rsidRPr="001218FE">
        <w:rPr>
          <w:rFonts w:ascii="Times New Roman" w:hAnsi="Times New Roman" w:cs="Times New Roman"/>
          <w:b/>
          <w:color w:val="000000" w:themeColor="text1"/>
          <w:sz w:val="28"/>
          <w:szCs w:val="28"/>
          <w:lang w:val="uk-UA"/>
        </w:rPr>
        <w:t>Бугайова В.</w:t>
      </w:r>
    </w:p>
    <w:p w:rsidR="00E229F1" w:rsidRDefault="00E229F1" w:rsidP="00E229F1">
      <w:pPr>
        <w:spacing w:after="0"/>
        <w:rPr>
          <w:rFonts w:ascii="Times New Roman" w:hAnsi="Times New Roman" w:cs="Times New Roman"/>
          <w:color w:val="000000" w:themeColor="text1"/>
          <w:sz w:val="28"/>
          <w:szCs w:val="28"/>
          <w:lang w:val="uk-UA"/>
        </w:rPr>
      </w:pPr>
      <w:r w:rsidRPr="00E229F1">
        <w:rPr>
          <w:rFonts w:ascii="Times New Roman" w:hAnsi="Times New Roman" w:cs="Times New Roman"/>
          <w:color w:val="000000" w:themeColor="text1"/>
          <w:sz w:val="28"/>
          <w:szCs w:val="28"/>
          <w:lang w:val="uk-UA"/>
        </w:rPr>
        <w:t>Організація роботи над вимовною стороною спілкування на початковому етапі навчання англійської мови</w:t>
      </w:r>
      <w:r>
        <w:rPr>
          <w:rFonts w:ascii="Times New Roman" w:hAnsi="Times New Roman" w:cs="Times New Roman"/>
          <w:color w:val="000000" w:themeColor="text1"/>
          <w:sz w:val="28"/>
          <w:szCs w:val="28"/>
          <w:lang w:val="uk-UA"/>
        </w:rPr>
        <w:t>………………………………………………</w:t>
      </w:r>
      <w:r w:rsidR="00E660AF">
        <w:rPr>
          <w:rFonts w:ascii="Times New Roman" w:hAnsi="Times New Roman" w:cs="Times New Roman"/>
          <w:color w:val="000000" w:themeColor="text1"/>
          <w:sz w:val="28"/>
          <w:szCs w:val="28"/>
          <w:lang w:val="uk-UA"/>
        </w:rPr>
        <w:t>..62</w:t>
      </w:r>
    </w:p>
    <w:p w:rsidR="00E229F1" w:rsidRDefault="00E229F1" w:rsidP="00E229F1">
      <w:pPr>
        <w:spacing w:after="0" w:line="360" w:lineRule="auto"/>
        <w:jc w:val="center"/>
        <w:rPr>
          <w:rStyle w:val="a5"/>
          <w:rFonts w:ascii="Times New Roman" w:hAnsi="Times New Roman" w:cs="Times New Roman"/>
          <w:sz w:val="28"/>
          <w:szCs w:val="28"/>
          <w:lang w:val="uk-UA"/>
        </w:rPr>
      </w:pPr>
      <w:r w:rsidRPr="002F1DFC">
        <w:rPr>
          <w:rStyle w:val="a5"/>
          <w:rFonts w:ascii="Times New Roman" w:hAnsi="Times New Roman" w:cs="Times New Roman"/>
          <w:sz w:val="28"/>
          <w:szCs w:val="28"/>
        </w:rPr>
        <w:lastRenderedPageBreak/>
        <w:t>Актуальні</w:t>
      </w:r>
      <w:r>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проблеми</w:t>
      </w:r>
      <w:r>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дослідження</w:t>
      </w:r>
      <w:r>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германських</w:t>
      </w:r>
      <w:r>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мов</w:t>
      </w:r>
      <w:r>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та</w:t>
      </w:r>
      <w:r>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літератур</w:t>
      </w:r>
    </w:p>
    <w:p w:rsidR="00E229F1" w:rsidRDefault="00E229F1" w:rsidP="00E229F1">
      <w:pPr>
        <w:spacing w:after="0" w:line="360" w:lineRule="auto"/>
        <w:jc w:val="center"/>
        <w:rPr>
          <w:rFonts w:ascii="Times New Roman" w:hAnsi="Times New Roman" w:cs="Times New Roman"/>
          <w:b/>
          <w:color w:val="000000"/>
          <w:sz w:val="28"/>
          <w:szCs w:val="28"/>
          <w:lang w:val="en-US"/>
        </w:rPr>
      </w:pPr>
      <w:r w:rsidRPr="005E5593">
        <w:rPr>
          <w:rFonts w:ascii="Times New Roman" w:hAnsi="Times New Roman"/>
          <w:b/>
          <w:bCs/>
          <w:sz w:val="28"/>
          <w:szCs w:val="28"/>
          <w:lang w:val="en-US"/>
        </w:rPr>
        <w:t>Modern</w:t>
      </w:r>
      <w:r w:rsidRPr="00EE10A7">
        <w:rPr>
          <w:rFonts w:ascii="Times New Roman" w:hAnsi="Times New Roman"/>
          <w:b/>
          <w:bCs/>
          <w:sz w:val="28"/>
          <w:szCs w:val="28"/>
          <w:lang w:val="en-US"/>
        </w:rPr>
        <w:t xml:space="preserve"> </w:t>
      </w:r>
      <w:r w:rsidRPr="005E5593">
        <w:rPr>
          <w:rFonts w:ascii="Times New Roman" w:hAnsi="Times New Roman"/>
          <w:b/>
          <w:bCs/>
          <w:sz w:val="28"/>
          <w:szCs w:val="28"/>
          <w:lang w:val="en-US"/>
        </w:rPr>
        <w:t>problems</w:t>
      </w:r>
      <w:r w:rsidRPr="00EE10A7">
        <w:rPr>
          <w:rFonts w:ascii="Times New Roman" w:hAnsi="Times New Roman"/>
          <w:b/>
          <w:bCs/>
          <w:sz w:val="28"/>
          <w:szCs w:val="28"/>
          <w:lang w:val="en-US"/>
        </w:rPr>
        <w:t xml:space="preserve"> </w:t>
      </w:r>
      <w:r w:rsidRPr="005E5593">
        <w:rPr>
          <w:rFonts w:ascii="Times New Roman" w:hAnsi="Times New Roman"/>
          <w:b/>
          <w:bCs/>
          <w:sz w:val="28"/>
          <w:szCs w:val="28"/>
          <w:lang w:val="en-US"/>
        </w:rPr>
        <w:t>of</w:t>
      </w:r>
      <w:r w:rsidRPr="00EE10A7">
        <w:rPr>
          <w:rFonts w:ascii="Times New Roman" w:hAnsi="Times New Roman"/>
          <w:b/>
          <w:bCs/>
          <w:sz w:val="28"/>
          <w:szCs w:val="28"/>
          <w:lang w:val="en-US"/>
        </w:rPr>
        <w:t xml:space="preserve"> </w:t>
      </w:r>
      <w:r w:rsidRPr="00587BA8">
        <w:rPr>
          <w:rFonts w:ascii="Times New Roman" w:hAnsi="Times New Roman" w:cs="Times New Roman"/>
          <w:b/>
          <w:color w:val="000000"/>
          <w:sz w:val="28"/>
          <w:szCs w:val="28"/>
          <w:lang w:val="en-US"/>
        </w:rPr>
        <w:t>Germanic languages and literatures researching</w:t>
      </w:r>
    </w:p>
    <w:p w:rsidR="00E229F1" w:rsidRPr="00E229F1" w:rsidRDefault="00E229F1" w:rsidP="00E229F1">
      <w:pPr>
        <w:spacing w:after="0"/>
        <w:rPr>
          <w:rFonts w:ascii="Times New Roman" w:hAnsi="Times New Roman" w:cs="Times New Roman"/>
          <w:color w:val="000000" w:themeColor="text1"/>
          <w:sz w:val="28"/>
          <w:szCs w:val="28"/>
          <w:lang w:val="en-US"/>
        </w:rPr>
      </w:pPr>
    </w:p>
    <w:p w:rsidR="00E229F1" w:rsidRDefault="0077353E" w:rsidP="00E229F1">
      <w:pPr>
        <w:spacing w:after="0"/>
        <w:rPr>
          <w:rFonts w:ascii="Times New Roman" w:hAnsi="Times New Roman"/>
          <w:b/>
          <w:sz w:val="28"/>
          <w:szCs w:val="28"/>
          <w:lang w:val="uk-UA"/>
        </w:rPr>
      </w:pPr>
      <w:r w:rsidRPr="00F9481C">
        <w:rPr>
          <w:rFonts w:ascii="Times New Roman" w:hAnsi="Times New Roman"/>
          <w:b/>
          <w:sz w:val="28"/>
          <w:szCs w:val="28"/>
          <w:lang w:val="uk-UA"/>
        </w:rPr>
        <w:t>Петриченко Д.</w:t>
      </w:r>
    </w:p>
    <w:p w:rsidR="0077353E" w:rsidRPr="0077353E" w:rsidRDefault="0077353E" w:rsidP="00E229F1">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Шляхи подолання труднощів у навчанні учнів граматики англійської мови на середньому етапі…………………………………………………………</w:t>
      </w:r>
      <w:r w:rsidR="008878D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r w:rsidR="007A7703">
        <w:rPr>
          <w:rFonts w:ascii="Times New Roman" w:hAnsi="Times New Roman" w:cs="Times New Roman"/>
          <w:color w:val="000000" w:themeColor="text1"/>
          <w:sz w:val="28"/>
          <w:szCs w:val="28"/>
          <w:lang w:val="uk-UA"/>
        </w:rPr>
        <w:t>..</w:t>
      </w:r>
      <w:r w:rsidR="008878DD">
        <w:rPr>
          <w:rFonts w:ascii="Times New Roman" w:hAnsi="Times New Roman" w:cs="Times New Roman"/>
          <w:color w:val="000000" w:themeColor="text1"/>
          <w:sz w:val="28"/>
          <w:szCs w:val="28"/>
          <w:lang w:val="uk-UA"/>
        </w:rPr>
        <w:t>70</w:t>
      </w:r>
    </w:p>
    <w:p w:rsidR="00E229F1" w:rsidRDefault="007A7703" w:rsidP="007A7703">
      <w:pPr>
        <w:spacing w:after="0"/>
        <w:rPr>
          <w:rFonts w:ascii="Times New Roman CYR" w:eastAsia="Calibri" w:hAnsi="Times New Roman CYR" w:cs="Times New Roman CYR"/>
          <w:b/>
          <w:color w:val="000000"/>
          <w:sz w:val="28"/>
          <w:szCs w:val="28"/>
          <w:lang w:val="uk-UA" w:eastAsia="en-US"/>
        </w:rPr>
      </w:pPr>
      <w:r w:rsidRPr="00274ED5">
        <w:rPr>
          <w:rFonts w:ascii="Times New Roman CYR" w:eastAsia="Calibri" w:hAnsi="Times New Roman CYR" w:cs="Times New Roman CYR"/>
          <w:b/>
          <w:color w:val="000000"/>
          <w:sz w:val="28"/>
          <w:szCs w:val="28"/>
          <w:lang w:eastAsia="en-US"/>
        </w:rPr>
        <w:t>Лісовська О</w:t>
      </w:r>
      <w:r w:rsidRPr="00274ED5">
        <w:rPr>
          <w:rFonts w:ascii="Times New Roman CYR" w:eastAsia="Calibri" w:hAnsi="Times New Roman CYR" w:cs="Times New Roman CYR"/>
          <w:b/>
          <w:color w:val="000000"/>
          <w:sz w:val="28"/>
          <w:szCs w:val="28"/>
          <w:lang w:val="uk-UA" w:eastAsia="en-US"/>
        </w:rPr>
        <w:t>.</w:t>
      </w:r>
    </w:p>
    <w:p w:rsidR="007A7703" w:rsidRDefault="007A7703" w:rsidP="007A7703">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Особливості функціонуванн</w:t>
      </w:r>
      <w:r w:rsidR="008878DD">
        <w:rPr>
          <w:rFonts w:ascii="Times New Roman" w:hAnsi="Times New Roman" w:cs="Times New Roman"/>
          <w:color w:val="000000" w:themeColor="text1"/>
          <w:sz w:val="28"/>
          <w:szCs w:val="28"/>
          <w:lang w:val="uk-UA"/>
        </w:rPr>
        <w:t>я американського сленгу……………………..</w:t>
      </w:r>
      <w:r>
        <w:rPr>
          <w:rFonts w:ascii="Times New Roman" w:hAnsi="Times New Roman" w:cs="Times New Roman"/>
          <w:color w:val="000000" w:themeColor="text1"/>
          <w:sz w:val="28"/>
          <w:szCs w:val="28"/>
          <w:lang w:val="uk-UA"/>
        </w:rPr>
        <w:t>…</w:t>
      </w:r>
      <w:r w:rsidR="008878DD">
        <w:rPr>
          <w:rFonts w:ascii="Times New Roman" w:hAnsi="Times New Roman" w:cs="Times New Roman"/>
          <w:color w:val="000000" w:themeColor="text1"/>
          <w:sz w:val="28"/>
          <w:szCs w:val="28"/>
          <w:lang w:val="uk-UA"/>
        </w:rPr>
        <w:t>75</w:t>
      </w:r>
    </w:p>
    <w:p w:rsidR="00C837D1" w:rsidRDefault="00C837D1" w:rsidP="00611893">
      <w:pPr>
        <w:tabs>
          <w:tab w:val="left" w:pos="567"/>
        </w:tabs>
        <w:suppressAutoHyphens/>
        <w:spacing w:after="0"/>
        <w:outlineLvl w:val="0"/>
        <w:rPr>
          <w:rFonts w:ascii="Times New Roman" w:eastAsia="Times New Roman" w:hAnsi="Times New Roman" w:cs="Times New Roman"/>
          <w:b/>
          <w:color w:val="000000"/>
          <w:position w:val="-1"/>
          <w:sz w:val="28"/>
          <w:szCs w:val="28"/>
          <w:lang w:val="uk-UA"/>
        </w:rPr>
      </w:pPr>
      <w:r w:rsidRPr="00D067D4">
        <w:rPr>
          <w:rFonts w:ascii="Times New Roman" w:eastAsia="Times New Roman" w:hAnsi="Times New Roman" w:cs="Times New Roman"/>
          <w:b/>
          <w:color w:val="000000"/>
          <w:position w:val="-1"/>
          <w:sz w:val="28"/>
          <w:szCs w:val="28"/>
          <w:lang w:val="uk-UA"/>
        </w:rPr>
        <w:t>Кривцова Є.А.</w:t>
      </w:r>
    </w:p>
    <w:p w:rsidR="00C837D1" w:rsidRDefault="00C837D1" w:rsidP="00611893">
      <w:pPr>
        <w:tabs>
          <w:tab w:val="left" w:pos="567"/>
        </w:tabs>
        <w:suppressAutoHyphens/>
        <w:spacing w:after="0"/>
        <w:outlineLvl w:val="0"/>
        <w:rPr>
          <w:rFonts w:ascii="Times New Roman" w:eastAsia="Times New Roman" w:hAnsi="Times New Roman" w:cs="Times New Roman"/>
          <w:color w:val="000000"/>
          <w:position w:val="-1"/>
          <w:sz w:val="28"/>
          <w:szCs w:val="28"/>
          <w:lang w:val="uk-UA"/>
        </w:rPr>
      </w:pPr>
      <w:r>
        <w:rPr>
          <w:rFonts w:ascii="Times New Roman" w:eastAsia="Times New Roman" w:hAnsi="Times New Roman" w:cs="Times New Roman"/>
          <w:color w:val="000000"/>
          <w:position w:val="-1"/>
          <w:sz w:val="28"/>
          <w:szCs w:val="28"/>
          <w:lang w:val="uk-UA"/>
        </w:rPr>
        <w:t xml:space="preserve">Особливості вираження психологізму </w:t>
      </w:r>
      <w:r w:rsidR="008878DD">
        <w:rPr>
          <w:rFonts w:ascii="Times New Roman" w:eastAsia="Times New Roman" w:hAnsi="Times New Roman" w:cs="Times New Roman"/>
          <w:color w:val="000000"/>
          <w:position w:val="-1"/>
          <w:sz w:val="28"/>
          <w:szCs w:val="28"/>
          <w:lang w:val="uk-UA"/>
        </w:rPr>
        <w:t>в оповіданнях Кетрін Менсфілд……</w:t>
      </w:r>
      <w:r>
        <w:rPr>
          <w:rFonts w:ascii="Times New Roman" w:eastAsia="Times New Roman" w:hAnsi="Times New Roman" w:cs="Times New Roman"/>
          <w:color w:val="000000"/>
          <w:position w:val="-1"/>
          <w:sz w:val="28"/>
          <w:szCs w:val="28"/>
          <w:lang w:val="uk-UA"/>
        </w:rPr>
        <w:t>.</w:t>
      </w:r>
      <w:r w:rsidR="008878DD">
        <w:rPr>
          <w:rFonts w:ascii="Times New Roman" w:eastAsia="Times New Roman" w:hAnsi="Times New Roman" w:cs="Times New Roman"/>
          <w:color w:val="000000"/>
          <w:position w:val="-1"/>
          <w:sz w:val="28"/>
          <w:szCs w:val="28"/>
          <w:lang w:val="uk-UA"/>
        </w:rPr>
        <w:t>79</w:t>
      </w:r>
    </w:p>
    <w:p w:rsidR="00F53D97" w:rsidRDefault="00F53D97" w:rsidP="00611893">
      <w:pPr>
        <w:spacing w:after="0"/>
        <w:rPr>
          <w:rFonts w:ascii="Times New Roman" w:hAnsi="Times New Roman"/>
          <w:b/>
          <w:sz w:val="28"/>
          <w:szCs w:val="28"/>
          <w:lang w:val="uk-UA"/>
        </w:rPr>
      </w:pPr>
      <w:r w:rsidRPr="00401B42">
        <w:rPr>
          <w:rFonts w:ascii="Times New Roman" w:hAnsi="Times New Roman"/>
          <w:b/>
          <w:sz w:val="28"/>
          <w:szCs w:val="28"/>
          <w:lang w:val="en-US"/>
        </w:rPr>
        <w:t>Zakharov</w:t>
      </w:r>
      <w:r w:rsidRPr="008878DD">
        <w:rPr>
          <w:rFonts w:ascii="Times New Roman" w:hAnsi="Times New Roman"/>
          <w:sz w:val="28"/>
          <w:szCs w:val="28"/>
          <w:lang w:val="uk-UA"/>
        </w:rPr>
        <w:t xml:space="preserve"> </w:t>
      </w:r>
      <w:r w:rsidRPr="00E24E31">
        <w:rPr>
          <w:rFonts w:ascii="Times New Roman" w:hAnsi="Times New Roman"/>
          <w:b/>
          <w:sz w:val="28"/>
          <w:szCs w:val="28"/>
          <w:lang w:val="uk-UA"/>
        </w:rPr>
        <w:t>А.</w:t>
      </w:r>
    </w:p>
    <w:p w:rsidR="00F53D97" w:rsidRDefault="00F53D97" w:rsidP="00611893">
      <w:pPr>
        <w:spacing w:after="0"/>
        <w:jc w:val="both"/>
        <w:rPr>
          <w:rFonts w:ascii="Times New Roman" w:hAnsi="Times New Roman"/>
          <w:sz w:val="28"/>
          <w:szCs w:val="28"/>
          <w:lang w:val="uk-UA"/>
        </w:rPr>
      </w:pPr>
      <w:r w:rsidRPr="00F53D97">
        <w:rPr>
          <w:rFonts w:ascii="Times New Roman" w:hAnsi="Times New Roman"/>
          <w:sz w:val="28"/>
          <w:szCs w:val="28"/>
          <w:lang w:val="en-US"/>
        </w:rPr>
        <w:t>T</w:t>
      </w:r>
      <w:r w:rsidRPr="00F53D97">
        <w:rPr>
          <w:rFonts w:ascii="Times New Roman" w:hAnsi="Times New Roman"/>
          <w:sz w:val="28"/>
          <w:szCs w:val="28"/>
          <w:lang w:val="en-GB"/>
        </w:rPr>
        <w:t>he</w:t>
      </w:r>
      <w:r w:rsidRPr="008878DD">
        <w:rPr>
          <w:rFonts w:ascii="Times New Roman" w:hAnsi="Times New Roman"/>
          <w:sz w:val="28"/>
          <w:szCs w:val="28"/>
          <w:lang w:val="uk-UA"/>
        </w:rPr>
        <w:t xml:space="preserve"> </w:t>
      </w:r>
      <w:r w:rsidRPr="00F53D97">
        <w:rPr>
          <w:rFonts w:ascii="Times New Roman" w:hAnsi="Times New Roman"/>
          <w:sz w:val="28"/>
          <w:szCs w:val="28"/>
          <w:lang w:val="en-GB"/>
        </w:rPr>
        <w:t>poem</w:t>
      </w:r>
      <w:r w:rsidRPr="008878DD">
        <w:rPr>
          <w:rFonts w:ascii="Times New Roman" w:hAnsi="Times New Roman"/>
          <w:sz w:val="28"/>
          <w:szCs w:val="28"/>
          <w:lang w:val="uk-UA"/>
        </w:rPr>
        <w:t>“</w:t>
      </w:r>
      <w:r w:rsidRPr="00F53D97">
        <w:rPr>
          <w:rFonts w:ascii="Times New Roman" w:hAnsi="Times New Roman"/>
          <w:sz w:val="28"/>
          <w:szCs w:val="28"/>
          <w:lang w:val="en-US"/>
        </w:rPr>
        <w:t>Beowulf</w:t>
      </w:r>
      <w:r w:rsidRPr="008878DD">
        <w:rPr>
          <w:rFonts w:ascii="Times New Roman" w:hAnsi="Times New Roman"/>
          <w:sz w:val="28"/>
          <w:szCs w:val="28"/>
          <w:lang w:val="uk-UA"/>
        </w:rPr>
        <w:t xml:space="preserve">” </w:t>
      </w:r>
      <w:r w:rsidRPr="00F53D97">
        <w:rPr>
          <w:rFonts w:ascii="Times New Roman" w:hAnsi="Times New Roman"/>
          <w:sz w:val="28"/>
          <w:szCs w:val="28"/>
          <w:lang w:val="en-US"/>
        </w:rPr>
        <w:t>as</w:t>
      </w:r>
      <w:r w:rsidRPr="008878DD">
        <w:rPr>
          <w:rFonts w:ascii="Times New Roman" w:hAnsi="Times New Roman"/>
          <w:sz w:val="28"/>
          <w:szCs w:val="28"/>
          <w:lang w:val="uk-UA"/>
        </w:rPr>
        <w:t xml:space="preserve"> </w:t>
      </w:r>
      <w:r w:rsidRPr="00F53D97">
        <w:rPr>
          <w:rFonts w:ascii="Times New Roman" w:hAnsi="Times New Roman"/>
          <w:sz w:val="28"/>
          <w:szCs w:val="28"/>
          <w:lang w:val="en-US"/>
        </w:rPr>
        <w:t>the</w:t>
      </w:r>
      <w:r w:rsidRPr="008878DD">
        <w:rPr>
          <w:rFonts w:ascii="Times New Roman" w:hAnsi="Times New Roman"/>
          <w:sz w:val="28"/>
          <w:szCs w:val="28"/>
          <w:lang w:val="uk-UA"/>
        </w:rPr>
        <w:t xml:space="preserve"> </w:t>
      </w:r>
      <w:r w:rsidRPr="00F53D97">
        <w:rPr>
          <w:rFonts w:ascii="Times New Roman" w:hAnsi="Times New Roman"/>
          <w:sz w:val="28"/>
          <w:szCs w:val="28"/>
          <w:lang w:val="en-US"/>
        </w:rPr>
        <w:t xml:space="preserve">confirmation of the Scandinavian invasion influence on the development of </w:t>
      </w:r>
      <w:r w:rsidRPr="00F53D97">
        <w:rPr>
          <w:rFonts w:ascii="Times New Roman" w:hAnsi="Times New Roman"/>
          <w:sz w:val="28"/>
          <w:szCs w:val="28"/>
          <w:lang w:val="en-GB"/>
        </w:rPr>
        <w:t xml:space="preserve">the </w:t>
      </w:r>
      <w:r w:rsidRPr="00F53D97">
        <w:rPr>
          <w:rFonts w:ascii="Times New Roman" w:hAnsi="Times New Roman"/>
          <w:sz w:val="28"/>
          <w:szCs w:val="28"/>
          <w:lang w:val="en-US"/>
        </w:rPr>
        <w:t>English culture and language of Britain</w:t>
      </w:r>
      <w:r>
        <w:rPr>
          <w:rFonts w:ascii="Times New Roman" w:hAnsi="Times New Roman"/>
          <w:sz w:val="28"/>
          <w:szCs w:val="28"/>
          <w:lang w:val="uk-UA"/>
        </w:rPr>
        <w:t>…………………</w:t>
      </w:r>
      <w:r w:rsidR="008878DD">
        <w:rPr>
          <w:rFonts w:ascii="Times New Roman" w:hAnsi="Times New Roman"/>
          <w:sz w:val="28"/>
          <w:szCs w:val="28"/>
          <w:lang w:val="uk-UA"/>
        </w:rPr>
        <w:t>83</w:t>
      </w:r>
    </w:p>
    <w:p w:rsidR="00A50A74" w:rsidRDefault="00A50A74" w:rsidP="00611893">
      <w:pPr>
        <w:spacing w:after="0"/>
        <w:rPr>
          <w:rFonts w:ascii="Times New Roman" w:hAnsi="Times New Roman"/>
          <w:b/>
          <w:sz w:val="28"/>
          <w:szCs w:val="28"/>
          <w:lang w:val="uk-UA"/>
        </w:rPr>
      </w:pPr>
      <w:r>
        <w:rPr>
          <w:rFonts w:ascii="Times New Roman" w:hAnsi="Times New Roman"/>
          <w:b/>
          <w:sz w:val="28"/>
          <w:szCs w:val="28"/>
          <w:lang w:val="uk-UA"/>
        </w:rPr>
        <w:t>Форносова Т.</w:t>
      </w:r>
    </w:p>
    <w:p w:rsidR="00A50A74" w:rsidRPr="00A50A74" w:rsidRDefault="00A50A74" w:rsidP="00120846">
      <w:pPr>
        <w:spacing w:after="0"/>
        <w:rPr>
          <w:rFonts w:ascii="Times New Roman" w:hAnsi="Times New Roman"/>
          <w:sz w:val="28"/>
          <w:szCs w:val="28"/>
          <w:lang w:val="uk-UA"/>
        </w:rPr>
      </w:pPr>
      <w:r>
        <w:rPr>
          <w:rFonts w:ascii="Times New Roman" w:hAnsi="Times New Roman"/>
          <w:sz w:val="28"/>
          <w:szCs w:val="28"/>
          <w:lang w:val="uk-UA"/>
        </w:rPr>
        <w:t>Історичне значення французьких запозичень у формуванні сучасної англійської мови…………………………………………………………………</w:t>
      </w:r>
      <w:r w:rsidR="008878DD">
        <w:rPr>
          <w:rFonts w:ascii="Times New Roman" w:hAnsi="Times New Roman"/>
          <w:sz w:val="28"/>
          <w:szCs w:val="28"/>
          <w:lang w:val="uk-UA"/>
        </w:rPr>
        <w:t>88</w:t>
      </w:r>
    </w:p>
    <w:p w:rsidR="00611893" w:rsidRDefault="00611893" w:rsidP="00120846">
      <w:pPr>
        <w:spacing w:after="0"/>
        <w:contextualSpacing/>
        <w:rPr>
          <w:rFonts w:ascii="Times New Roman" w:hAnsi="Times New Roman" w:cs="Times New Roman"/>
          <w:b/>
          <w:bCs/>
          <w:sz w:val="28"/>
          <w:lang w:val="uk-UA"/>
        </w:rPr>
      </w:pPr>
      <w:r w:rsidRPr="00E71E74">
        <w:rPr>
          <w:rFonts w:ascii="Times New Roman" w:hAnsi="Times New Roman" w:cs="Times New Roman"/>
          <w:b/>
          <w:bCs/>
          <w:sz w:val="28"/>
          <w:lang w:val="uk-UA"/>
        </w:rPr>
        <w:t>Михайлишин О. В.</w:t>
      </w:r>
    </w:p>
    <w:p w:rsidR="00611893" w:rsidRPr="00611893" w:rsidRDefault="00611893" w:rsidP="00120846">
      <w:pPr>
        <w:spacing w:after="0"/>
        <w:contextualSpacing/>
        <w:rPr>
          <w:rFonts w:ascii="Times New Roman" w:hAnsi="Times New Roman" w:cs="Times New Roman"/>
          <w:bCs/>
          <w:sz w:val="28"/>
          <w:lang w:val="uk-UA"/>
        </w:rPr>
      </w:pPr>
      <w:r w:rsidRPr="00611893">
        <w:rPr>
          <w:rFonts w:ascii="Times New Roman" w:hAnsi="Times New Roman" w:cs="Times New Roman"/>
          <w:bCs/>
          <w:sz w:val="28"/>
          <w:lang w:val="uk-UA"/>
        </w:rPr>
        <w:t>Жанрові особливості німецької літератури Бароко</w:t>
      </w:r>
      <w:r w:rsidR="008878DD">
        <w:rPr>
          <w:rFonts w:ascii="Times New Roman" w:hAnsi="Times New Roman" w:cs="Times New Roman"/>
          <w:bCs/>
          <w:sz w:val="28"/>
          <w:lang w:val="uk-UA"/>
        </w:rPr>
        <w:t>……………………...</w:t>
      </w:r>
      <w:r>
        <w:rPr>
          <w:rFonts w:ascii="Times New Roman" w:hAnsi="Times New Roman" w:cs="Times New Roman"/>
          <w:bCs/>
          <w:sz w:val="28"/>
          <w:lang w:val="uk-UA"/>
        </w:rPr>
        <w:t>……</w:t>
      </w:r>
      <w:r w:rsidR="008878DD">
        <w:rPr>
          <w:rFonts w:ascii="Times New Roman" w:hAnsi="Times New Roman" w:cs="Times New Roman"/>
          <w:bCs/>
          <w:sz w:val="28"/>
          <w:lang w:val="uk-UA"/>
        </w:rPr>
        <w:t>93</w:t>
      </w:r>
    </w:p>
    <w:p w:rsidR="00120846" w:rsidRPr="00120846" w:rsidRDefault="00120846" w:rsidP="00120846">
      <w:pPr>
        <w:spacing w:after="0"/>
        <w:jc w:val="both"/>
        <w:rPr>
          <w:rFonts w:ascii="Times New Roman" w:eastAsiaTheme="minorHAnsi" w:hAnsi="Times New Roman" w:cs="Times New Roman"/>
          <w:b/>
          <w:bCs/>
          <w:sz w:val="28"/>
          <w:lang w:val="uk-UA" w:eastAsia="en-US"/>
        </w:rPr>
      </w:pPr>
      <w:r w:rsidRPr="00350198">
        <w:rPr>
          <w:rFonts w:ascii="Times New Roman" w:eastAsiaTheme="minorHAnsi" w:hAnsi="Times New Roman" w:cs="Times New Roman"/>
          <w:b/>
          <w:bCs/>
          <w:sz w:val="28"/>
          <w:lang w:val="uk-UA" w:eastAsia="en-US"/>
        </w:rPr>
        <w:t>Неміш Ю. Р.</w:t>
      </w:r>
    </w:p>
    <w:p w:rsidR="00120846" w:rsidRDefault="00120846" w:rsidP="00120846">
      <w:pPr>
        <w:spacing w:after="0"/>
        <w:jc w:val="both"/>
        <w:rPr>
          <w:rFonts w:ascii="Times New Roman" w:eastAsiaTheme="minorHAnsi" w:hAnsi="Times New Roman" w:cs="Times New Roman"/>
          <w:bCs/>
          <w:sz w:val="28"/>
          <w:lang w:val="uk-UA" w:eastAsia="en-US"/>
        </w:rPr>
      </w:pPr>
      <w:r w:rsidRPr="00120846">
        <w:rPr>
          <w:rFonts w:ascii="Times New Roman" w:eastAsiaTheme="minorHAnsi" w:hAnsi="Times New Roman" w:cs="Times New Roman"/>
          <w:bCs/>
          <w:sz w:val="28"/>
          <w:lang w:val="uk-UA" w:eastAsia="en-US"/>
        </w:rPr>
        <w:t>Сентименталізм у німецькій літературі</w:t>
      </w:r>
      <w:r>
        <w:rPr>
          <w:rFonts w:ascii="Times New Roman" w:eastAsiaTheme="minorHAnsi" w:hAnsi="Times New Roman" w:cs="Times New Roman"/>
          <w:bCs/>
          <w:sz w:val="28"/>
          <w:lang w:val="uk-UA" w:eastAsia="en-US"/>
        </w:rPr>
        <w:t xml:space="preserve"> XVIII</w:t>
      </w:r>
      <w:r w:rsidRPr="00120846">
        <w:rPr>
          <w:rFonts w:ascii="Times New Roman" w:eastAsiaTheme="minorHAnsi" w:hAnsi="Times New Roman" w:cs="Times New Roman"/>
          <w:bCs/>
          <w:sz w:val="28"/>
          <w:lang w:val="uk-UA" w:eastAsia="en-US"/>
        </w:rPr>
        <w:t xml:space="preserve"> століття</w:t>
      </w:r>
      <w:r w:rsidRPr="00120846">
        <w:rPr>
          <w:rFonts w:ascii="Times New Roman" w:eastAsiaTheme="minorHAnsi" w:hAnsi="Times New Roman" w:cs="Times New Roman"/>
          <w:bCs/>
          <w:sz w:val="28"/>
          <w:lang w:eastAsia="en-US"/>
        </w:rPr>
        <w:t>…</w:t>
      </w:r>
      <w:r>
        <w:rPr>
          <w:rFonts w:ascii="Times New Roman" w:eastAsiaTheme="minorHAnsi" w:hAnsi="Times New Roman" w:cs="Times New Roman"/>
          <w:bCs/>
          <w:sz w:val="28"/>
          <w:lang w:val="uk-UA" w:eastAsia="en-US"/>
        </w:rPr>
        <w:t>…………………….</w:t>
      </w:r>
      <w:r w:rsidR="008878DD">
        <w:rPr>
          <w:rFonts w:ascii="Times New Roman" w:eastAsiaTheme="minorHAnsi" w:hAnsi="Times New Roman" w:cs="Times New Roman"/>
          <w:bCs/>
          <w:sz w:val="28"/>
          <w:lang w:val="uk-UA" w:eastAsia="en-US"/>
        </w:rPr>
        <w:t>98</w:t>
      </w:r>
    </w:p>
    <w:p w:rsidR="00120846" w:rsidRPr="000C54E6" w:rsidRDefault="00120846" w:rsidP="00120846">
      <w:pPr>
        <w:spacing w:after="0"/>
        <w:rPr>
          <w:rFonts w:ascii="Times New Roman" w:hAnsi="Times New Roman" w:cs="Times New Roman"/>
          <w:b/>
          <w:color w:val="FF0000"/>
          <w:sz w:val="28"/>
          <w:szCs w:val="28"/>
          <w:lang w:val="uk-UA"/>
        </w:rPr>
      </w:pPr>
      <w:r w:rsidRPr="000C54E6">
        <w:rPr>
          <w:rFonts w:ascii="Times New Roman" w:hAnsi="Times New Roman" w:cs="Times New Roman"/>
          <w:b/>
          <w:sz w:val="28"/>
          <w:szCs w:val="28"/>
          <w:lang w:val="uk-UA"/>
        </w:rPr>
        <w:t>Фесак Н. </w:t>
      </w:r>
      <w:r w:rsidRPr="000C54E6">
        <w:rPr>
          <w:rFonts w:ascii="Times New Roman" w:hAnsi="Times New Roman" w:cs="Times New Roman"/>
          <w:b/>
          <w:sz w:val="28"/>
          <w:szCs w:val="28"/>
          <w:lang w:val="en-US"/>
        </w:rPr>
        <w:t>C</w:t>
      </w:r>
      <w:r w:rsidRPr="000C54E6">
        <w:rPr>
          <w:rFonts w:ascii="Times New Roman" w:hAnsi="Times New Roman" w:cs="Times New Roman"/>
          <w:b/>
          <w:sz w:val="28"/>
          <w:szCs w:val="28"/>
          <w:lang w:val="uk-UA"/>
        </w:rPr>
        <w:t>.</w:t>
      </w:r>
    </w:p>
    <w:p w:rsidR="00120846" w:rsidRDefault="00120846" w:rsidP="00A87FA0">
      <w:pPr>
        <w:spacing w:after="0"/>
        <w:jc w:val="both"/>
        <w:rPr>
          <w:rFonts w:ascii="Times New Roman" w:eastAsiaTheme="minorHAnsi" w:hAnsi="Times New Roman" w:cs="Times New Roman"/>
          <w:bCs/>
          <w:sz w:val="28"/>
          <w:lang w:val="uk-UA" w:eastAsia="en-US"/>
        </w:rPr>
      </w:pPr>
      <w:r w:rsidRPr="00120846">
        <w:rPr>
          <w:rFonts w:ascii="Times New Roman" w:eastAsiaTheme="minorHAnsi" w:hAnsi="Times New Roman" w:cs="Times New Roman"/>
          <w:bCs/>
          <w:sz w:val="28"/>
          <w:lang w:val="uk-UA" w:eastAsia="en-US"/>
        </w:rPr>
        <w:t>Труднощі сучасного машинного перекладу на матеріалі німецької та української мов</w:t>
      </w:r>
      <w:r w:rsidR="008878DD">
        <w:rPr>
          <w:rFonts w:ascii="Times New Roman" w:eastAsiaTheme="minorHAnsi" w:hAnsi="Times New Roman" w:cs="Times New Roman"/>
          <w:bCs/>
          <w:sz w:val="28"/>
          <w:lang w:val="uk-UA" w:eastAsia="en-US"/>
        </w:rPr>
        <w:t>……………………………………………………………...</w:t>
      </w:r>
      <w:r>
        <w:rPr>
          <w:rFonts w:ascii="Times New Roman" w:eastAsiaTheme="minorHAnsi" w:hAnsi="Times New Roman" w:cs="Times New Roman"/>
          <w:bCs/>
          <w:sz w:val="28"/>
          <w:lang w:val="uk-UA" w:eastAsia="en-US"/>
        </w:rPr>
        <w:t>….</w:t>
      </w:r>
      <w:r w:rsidR="008878DD">
        <w:rPr>
          <w:rFonts w:ascii="Times New Roman" w:eastAsiaTheme="minorHAnsi" w:hAnsi="Times New Roman" w:cs="Times New Roman"/>
          <w:bCs/>
          <w:sz w:val="28"/>
          <w:lang w:val="uk-UA" w:eastAsia="en-US"/>
        </w:rPr>
        <w:t>103</w:t>
      </w:r>
    </w:p>
    <w:p w:rsidR="00F53D97" w:rsidRPr="00A50A74" w:rsidRDefault="00F53D97" w:rsidP="00F53D97">
      <w:pPr>
        <w:spacing w:after="0" w:line="360" w:lineRule="auto"/>
        <w:rPr>
          <w:rFonts w:ascii="Times New Roman" w:hAnsi="Times New Roman"/>
          <w:b/>
          <w:sz w:val="28"/>
          <w:szCs w:val="28"/>
          <w:lang w:val="uk-UA"/>
        </w:rPr>
      </w:pPr>
    </w:p>
    <w:p w:rsidR="00C837D1" w:rsidRPr="00D067D4" w:rsidRDefault="00C837D1" w:rsidP="00C837D1">
      <w:pPr>
        <w:tabs>
          <w:tab w:val="left" w:pos="567"/>
        </w:tabs>
        <w:suppressAutoHyphens/>
        <w:spacing w:after="0" w:line="360" w:lineRule="auto"/>
        <w:outlineLvl w:val="0"/>
        <w:rPr>
          <w:rFonts w:ascii="Times New Roman" w:eastAsia="Times New Roman" w:hAnsi="Times New Roman" w:cs="Times New Roman"/>
          <w:color w:val="000000"/>
          <w:position w:val="-1"/>
          <w:sz w:val="28"/>
          <w:szCs w:val="28"/>
          <w:lang w:val="uk-UA"/>
        </w:rPr>
      </w:pPr>
    </w:p>
    <w:p w:rsidR="007A7703" w:rsidRPr="00E229F1" w:rsidRDefault="007A7703" w:rsidP="007A7703">
      <w:pPr>
        <w:spacing w:after="0"/>
        <w:rPr>
          <w:rFonts w:ascii="Times New Roman" w:hAnsi="Times New Roman" w:cs="Times New Roman"/>
          <w:color w:val="000000" w:themeColor="text1"/>
          <w:sz w:val="28"/>
          <w:szCs w:val="28"/>
          <w:lang w:val="uk-UA"/>
        </w:rPr>
      </w:pPr>
    </w:p>
    <w:p w:rsidR="009E385D" w:rsidRDefault="009E385D" w:rsidP="009E385D">
      <w:pPr>
        <w:spacing w:after="0" w:line="360" w:lineRule="auto"/>
        <w:jc w:val="both"/>
        <w:rPr>
          <w:rFonts w:ascii="Times New Roman" w:hAnsi="Times New Roman" w:cs="Times New Roman"/>
          <w:bCs/>
          <w:sz w:val="28"/>
          <w:szCs w:val="28"/>
          <w:lang w:val="uk-UA"/>
        </w:rPr>
      </w:pPr>
    </w:p>
    <w:p w:rsidR="00B51055" w:rsidRDefault="00B51055" w:rsidP="009E385D">
      <w:pPr>
        <w:spacing w:after="0" w:line="360" w:lineRule="auto"/>
        <w:jc w:val="both"/>
        <w:rPr>
          <w:rFonts w:ascii="Times New Roman" w:hAnsi="Times New Roman" w:cs="Times New Roman"/>
          <w:bCs/>
          <w:sz w:val="28"/>
          <w:szCs w:val="28"/>
          <w:lang w:val="uk-UA"/>
        </w:rPr>
      </w:pPr>
    </w:p>
    <w:p w:rsidR="00B51055" w:rsidRDefault="00B51055" w:rsidP="009E385D">
      <w:pPr>
        <w:spacing w:after="0" w:line="360" w:lineRule="auto"/>
        <w:jc w:val="both"/>
        <w:rPr>
          <w:rFonts w:ascii="Times New Roman" w:hAnsi="Times New Roman" w:cs="Times New Roman"/>
          <w:bCs/>
          <w:sz w:val="28"/>
          <w:szCs w:val="28"/>
          <w:lang w:val="uk-UA"/>
        </w:rPr>
      </w:pPr>
    </w:p>
    <w:p w:rsidR="00B51055" w:rsidRDefault="00B51055" w:rsidP="009E385D">
      <w:pPr>
        <w:spacing w:after="0" w:line="360" w:lineRule="auto"/>
        <w:jc w:val="both"/>
        <w:rPr>
          <w:rFonts w:ascii="Times New Roman" w:hAnsi="Times New Roman" w:cs="Times New Roman"/>
          <w:bCs/>
          <w:sz w:val="28"/>
          <w:szCs w:val="28"/>
          <w:lang w:val="uk-UA"/>
        </w:rPr>
      </w:pPr>
    </w:p>
    <w:p w:rsidR="00B51055" w:rsidRDefault="00B51055" w:rsidP="009E385D">
      <w:pPr>
        <w:spacing w:after="0" w:line="360" w:lineRule="auto"/>
        <w:jc w:val="both"/>
        <w:rPr>
          <w:rFonts w:ascii="Times New Roman" w:hAnsi="Times New Roman" w:cs="Times New Roman"/>
          <w:bCs/>
          <w:sz w:val="28"/>
          <w:szCs w:val="28"/>
          <w:lang w:val="uk-UA"/>
        </w:rPr>
      </w:pPr>
    </w:p>
    <w:p w:rsidR="00B51055" w:rsidRPr="009E385D" w:rsidRDefault="00B51055" w:rsidP="009E385D">
      <w:pPr>
        <w:spacing w:after="0" w:line="360" w:lineRule="auto"/>
        <w:jc w:val="both"/>
        <w:rPr>
          <w:rFonts w:ascii="Times New Roman" w:hAnsi="Times New Roman" w:cs="Times New Roman"/>
          <w:bCs/>
          <w:sz w:val="28"/>
          <w:szCs w:val="28"/>
          <w:lang w:val="uk-UA"/>
        </w:rPr>
      </w:pPr>
    </w:p>
    <w:p w:rsidR="009E385D" w:rsidRDefault="009E385D" w:rsidP="009E385D">
      <w:pPr>
        <w:spacing w:after="0" w:line="360" w:lineRule="auto"/>
        <w:rPr>
          <w:rFonts w:ascii="Times New Roman" w:hAnsi="Times New Roman" w:cs="Times New Roman"/>
          <w:sz w:val="28"/>
          <w:szCs w:val="28"/>
          <w:lang w:val="uk-UA"/>
        </w:rPr>
      </w:pPr>
    </w:p>
    <w:p w:rsidR="009E385D" w:rsidRDefault="009E385D" w:rsidP="009E385D">
      <w:pPr>
        <w:spacing w:after="0" w:line="360" w:lineRule="auto"/>
        <w:rPr>
          <w:rFonts w:ascii="Times New Roman" w:hAnsi="Times New Roman" w:cs="Times New Roman"/>
          <w:sz w:val="28"/>
          <w:szCs w:val="28"/>
          <w:lang w:val="uk-UA"/>
        </w:rPr>
      </w:pPr>
    </w:p>
    <w:p w:rsidR="0046339B" w:rsidRDefault="0046339B" w:rsidP="0046339B">
      <w:pPr>
        <w:spacing w:after="0"/>
        <w:rPr>
          <w:rFonts w:ascii="Times New Roman" w:hAnsi="Times New Roman"/>
          <w:sz w:val="28"/>
          <w:szCs w:val="28"/>
          <w:lang w:val="uk-UA"/>
        </w:rPr>
      </w:pPr>
    </w:p>
    <w:p w:rsidR="00BD6384" w:rsidRPr="00DF0AE6" w:rsidRDefault="00BD6384" w:rsidP="003A19EC">
      <w:pPr>
        <w:autoSpaceDE w:val="0"/>
        <w:autoSpaceDN w:val="0"/>
        <w:adjustRightInd w:val="0"/>
        <w:spacing w:after="0"/>
        <w:jc w:val="both"/>
        <w:rPr>
          <w:rFonts w:ascii="Times New Roman" w:eastAsia="Calibri" w:hAnsi="Times New Roman" w:cs="Times New Roman"/>
          <w:sz w:val="28"/>
          <w:szCs w:val="28"/>
          <w:lang w:val="uk-UA" w:eastAsia="en-US"/>
        </w:rPr>
      </w:pPr>
    </w:p>
    <w:p w:rsidR="00654F72" w:rsidRPr="00A53747" w:rsidRDefault="00654F72" w:rsidP="00654F72">
      <w:pPr>
        <w:autoSpaceDE w:val="0"/>
        <w:autoSpaceDN w:val="0"/>
        <w:adjustRightInd w:val="0"/>
        <w:spacing w:after="0"/>
        <w:jc w:val="center"/>
        <w:rPr>
          <w:rFonts w:ascii="Times New Roman" w:hAnsi="Times New Roman"/>
          <w:b/>
          <w:bCs/>
          <w:sz w:val="28"/>
          <w:szCs w:val="28"/>
          <w:lang w:val="uk-UA"/>
        </w:rPr>
      </w:pPr>
      <w:r w:rsidRPr="00A53747">
        <w:rPr>
          <w:rFonts w:ascii="Times New Roman" w:hAnsi="Times New Roman"/>
          <w:b/>
          <w:bCs/>
          <w:sz w:val="28"/>
          <w:szCs w:val="28"/>
          <w:lang w:val="uk-UA"/>
        </w:rPr>
        <w:t>Переклад</w:t>
      </w:r>
      <w:r>
        <w:rPr>
          <w:rFonts w:ascii="Times New Roman" w:hAnsi="Times New Roman"/>
          <w:b/>
          <w:bCs/>
          <w:sz w:val="28"/>
          <w:szCs w:val="28"/>
          <w:lang w:val="uk-UA"/>
        </w:rPr>
        <w:t xml:space="preserve"> </w:t>
      </w:r>
      <w:r w:rsidRPr="00A53747">
        <w:rPr>
          <w:rFonts w:ascii="Times New Roman" w:hAnsi="Times New Roman"/>
          <w:b/>
          <w:bCs/>
          <w:sz w:val="28"/>
          <w:szCs w:val="28"/>
          <w:lang w:val="uk-UA"/>
        </w:rPr>
        <w:t>як</w:t>
      </w:r>
      <w:r>
        <w:rPr>
          <w:rFonts w:ascii="Times New Roman" w:hAnsi="Times New Roman"/>
          <w:b/>
          <w:bCs/>
          <w:sz w:val="28"/>
          <w:szCs w:val="28"/>
          <w:lang w:val="uk-UA"/>
        </w:rPr>
        <w:t xml:space="preserve"> </w:t>
      </w:r>
      <w:r w:rsidRPr="00A53747">
        <w:rPr>
          <w:rFonts w:ascii="Times New Roman" w:hAnsi="Times New Roman"/>
          <w:b/>
          <w:bCs/>
          <w:sz w:val="28"/>
          <w:szCs w:val="28"/>
          <w:lang w:val="uk-UA"/>
        </w:rPr>
        <w:t>компонент</w:t>
      </w:r>
      <w:r>
        <w:rPr>
          <w:rFonts w:ascii="Times New Roman" w:hAnsi="Times New Roman"/>
          <w:b/>
          <w:bCs/>
          <w:sz w:val="28"/>
          <w:szCs w:val="28"/>
          <w:lang w:val="uk-UA"/>
        </w:rPr>
        <w:t xml:space="preserve"> </w:t>
      </w:r>
      <w:r w:rsidRPr="00A53747">
        <w:rPr>
          <w:rFonts w:ascii="Times New Roman" w:hAnsi="Times New Roman"/>
          <w:b/>
          <w:bCs/>
          <w:sz w:val="28"/>
          <w:szCs w:val="28"/>
          <w:lang w:val="uk-UA"/>
        </w:rPr>
        <w:t>полілінгвальної</w:t>
      </w:r>
      <w:r>
        <w:rPr>
          <w:rFonts w:ascii="Times New Roman" w:hAnsi="Times New Roman"/>
          <w:b/>
          <w:bCs/>
          <w:sz w:val="28"/>
          <w:szCs w:val="28"/>
          <w:lang w:val="uk-UA"/>
        </w:rPr>
        <w:t xml:space="preserve"> </w:t>
      </w:r>
      <w:r w:rsidRPr="00A53747">
        <w:rPr>
          <w:rFonts w:ascii="Times New Roman" w:hAnsi="Times New Roman"/>
          <w:b/>
          <w:bCs/>
          <w:sz w:val="28"/>
          <w:szCs w:val="28"/>
          <w:lang w:val="uk-UA"/>
        </w:rPr>
        <w:t>комунікації</w:t>
      </w:r>
    </w:p>
    <w:p w:rsidR="00654F72" w:rsidRPr="00A53747" w:rsidRDefault="00654F72" w:rsidP="00654F72">
      <w:pPr>
        <w:autoSpaceDE w:val="0"/>
        <w:autoSpaceDN w:val="0"/>
        <w:adjustRightInd w:val="0"/>
        <w:spacing w:after="0"/>
        <w:jc w:val="center"/>
        <w:rPr>
          <w:rFonts w:ascii="Times New Roman" w:hAnsi="Times New Roman"/>
          <w:b/>
          <w:bCs/>
          <w:sz w:val="28"/>
          <w:szCs w:val="28"/>
          <w:lang w:val="uk-UA"/>
        </w:rPr>
      </w:pPr>
      <w:r w:rsidRPr="00771F10">
        <w:rPr>
          <w:rFonts w:ascii="Times New Roman" w:hAnsi="Times New Roman"/>
          <w:b/>
          <w:bCs/>
          <w:sz w:val="28"/>
          <w:szCs w:val="28"/>
          <w:lang w:val="en-US"/>
        </w:rPr>
        <w:t>Translation</w:t>
      </w:r>
      <w:r w:rsidRPr="00A53747">
        <w:rPr>
          <w:rFonts w:ascii="Times New Roman" w:hAnsi="Times New Roman"/>
          <w:b/>
          <w:bCs/>
          <w:sz w:val="28"/>
          <w:szCs w:val="28"/>
          <w:lang w:val="uk-UA"/>
        </w:rPr>
        <w:t xml:space="preserve"> </w:t>
      </w:r>
      <w:r w:rsidRPr="00771F10">
        <w:rPr>
          <w:rFonts w:ascii="Times New Roman" w:hAnsi="Times New Roman"/>
          <w:b/>
          <w:bCs/>
          <w:sz w:val="28"/>
          <w:szCs w:val="28"/>
          <w:lang w:val="en-US"/>
        </w:rPr>
        <w:t>as</w:t>
      </w:r>
      <w:r w:rsidRPr="00A53747">
        <w:rPr>
          <w:rFonts w:ascii="Times New Roman" w:hAnsi="Times New Roman"/>
          <w:b/>
          <w:bCs/>
          <w:sz w:val="28"/>
          <w:szCs w:val="28"/>
          <w:lang w:val="uk-UA"/>
        </w:rPr>
        <w:t xml:space="preserve"> </w:t>
      </w:r>
      <w:r w:rsidRPr="00771F10">
        <w:rPr>
          <w:rFonts w:ascii="Times New Roman" w:hAnsi="Times New Roman"/>
          <w:b/>
          <w:bCs/>
          <w:sz w:val="28"/>
          <w:szCs w:val="28"/>
          <w:lang w:val="en-US"/>
        </w:rPr>
        <w:t>a</w:t>
      </w:r>
      <w:r w:rsidRPr="00A53747">
        <w:rPr>
          <w:rFonts w:ascii="Times New Roman" w:hAnsi="Times New Roman"/>
          <w:b/>
          <w:bCs/>
          <w:sz w:val="28"/>
          <w:szCs w:val="28"/>
          <w:lang w:val="uk-UA"/>
        </w:rPr>
        <w:t xml:space="preserve"> </w:t>
      </w:r>
      <w:r w:rsidRPr="00771F10">
        <w:rPr>
          <w:rFonts w:ascii="Times New Roman" w:hAnsi="Times New Roman"/>
          <w:b/>
          <w:bCs/>
          <w:sz w:val="28"/>
          <w:szCs w:val="28"/>
          <w:lang w:val="en-US"/>
        </w:rPr>
        <w:t>component</w:t>
      </w:r>
      <w:r w:rsidRPr="00A53747">
        <w:rPr>
          <w:rFonts w:ascii="Times New Roman" w:hAnsi="Times New Roman"/>
          <w:b/>
          <w:bCs/>
          <w:sz w:val="28"/>
          <w:szCs w:val="28"/>
          <w:lang w:val="uk-UA"/>
        </w:rPr>
        <w:t xml:space="preserve"> </w:t>
      </w:r>
      <w:r w:rsidRPr="00771F10">
        <w:rPr>
          <w:rFonts w:ascii="Times New Roman" w:hAnsi="Times New Roman"/>
          <w:b/>
          <w:bCs/>
          <w:sz w:val="28"/>
          <w:szCs w:val="28"/>
          <w:lang w:val="en-US"/>
        </w:rPr>
        <w:t>of</w:t>
      </w:r>
      <w:r w:rsidRPr="00A53747">
        <w:rPr>
          <w:rFonts w:ascii="Times New Roman" w:hAnsi="Times New Roman"/>
          <w:b/>
          <w:bCs/>
          <w:sz w:val="28"/>
          <w:szCs w:val="28"/>
          <w:lang w:val="uk-UA"/>
        </w:rPr>
        <w:t xml:space="preserve"> </w:t>
      </w:r>
      <w:r w:rsidRPr="00771F10">
        <w:rPr>
          <w:rFonts w:ascii="Times New Roman" w:hAnsi="Times New Roman"/>
          <w:b/>
          <w:bCs/>
          <w:sz w:val="28"/>
          <w:szCs w:val="28"/>
          <w:lang w:val="en-US"/>
        </w:rPr>
        <w:t>polylingual</w:t>
      </w:r>
    </w:p>
    <w:p w:rsidR="00BD6384" w:rsidRPr="00BD6384" w:rsidRDefault="00654F72" w:rsidP="00654F72">
      <w:pPr>
        <w:autoSpaceDE w:val="0"/>
        <w:autoSpaceDN w:val="0"/>
        <w:adjustRightInd w:val="0"/>
        <w:spacing w:after="0"/>
        <w:jc w:val="center"/>
        <w:rPr>
          <w:rFonts w:ascii="Times New Roman" w:eastAsia="Calibri" w:hAnsi="Times New Roman" w:cs="Times New Roman"/>
          <w:sz w:val="28"/>
          <w:szCs w:val="28"/>
          <w:lang w:val="uk-UA" w:eastAsia="en-US"/>
        </w:rPr>
      </w:pPr>
      <w:r>
        <w:rPr>
          <w:rFonts w:ascii="Times New Roman" w:hAnsi="Times New Roman"/>
          <w:b/>
          <w:bCs/>
          <w:sz w:val="28"/>
          <w:szCs w:val="28"/>
          <w:lang w:val="uk-UA"/>
        </w:rPr>
        <w:t>с</w:t>
      </w:r>
      <w:r w:rsidRPr="00771F10">
        <w:rPr>
          <w:rFonts w:ascii="Times New Roman" w:hAnsi="Times New Roman"/>
          <w:b/>
          <w:bCs/>
          <w:sz w:val="28"/>
          <w:szCs w:val="28"/>
          <w:lang w:val="en-US"/>
        </w:rPr>
        <w:t>ommunication</w:t>
      </w:r>
    </w:p>
    <w:p w:rsidR="00BD6384" w:rsidRPr="00BD6384" w:rsidRDefault="00BD6384" w:rsidP="003A19EC">
      <w:pPr>
        <w:autoSpaceDE w:val="0"/>
        <w:autoSpaceDN w:val="0"/>
        <w:adjustRightInd w:val="0"/>
        <w:spacing w:after="0"/>
        <w:jc w:val="both"/>
        <w:rPr>
          <w:rFonts w:ascii="Times New Roman" w:eastAsia="Calibri" w:hAnsi="Times New Roman" w:cs="Times New Roman"/>
          <w:b/>
          <w:bCs/>
          <w:sz w:val="28"/>
          <w:szCs w:val="28"/>
          <w:lang w:val="uk-UA" w:eastAsia="en-US"/>
        </w:rPr>
      </w:pPr>
    </w:p>
    <w:p w:rsidR="00DB3B60" w:rsidRPr="00270334" w:rsidRDefault="00270334" w:rsidP="00270334">
      <w:pPr>
        <w:autoSpaceDE w:val="0"/>
        <w:autoSpaceDN w:val="0"/>
        <w:adjustRightInd w:val="0"/>
        <w:spacing w:after="0"/>
        <w:jc w:val="both"/>
        <w:rPr>
          <w:rFonts w:ascii="Times New Roman" w:eastAsia="Calibri" w:hAnsi="Times New Roman" w:cs="Times New Roman"/>
          <w:b/>
          <w:bCs/>
          <w:sz w:val="28"/>
          <w:szCs w:val="28"/>
          <w:lang w:val="uk-UA" w:eastAsia="en-US"/>
        </w:rPr>
      </w:pPr>
      <w:r w:rsidRPr="00270334">
        <w:rPr>
          <w:rFonts w:ascii="Times New Roman" w:eastAsia="Calibri" w:hAnsi="Times New Roman" w:cs="Times New Roman"/>
          <w:b/>
          <w:bCs/>
          <w:sz w:val="28"/>
          <w:szCs w:val="28"/>
          <w:lang w:val="uk-UA" w:eastAsia="en-US"/>
        </w:rPr>
        <w:t>Безбожна К.</w:t>
      </w:r>
    </w:p>
    <w:p w:rsidR="00270334" w:rsidRPr="00270334" w:rsidRDefault="00270334" w:rsidP="00270334">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Відтворення англійських власних назв при перекладі на українську мову (на матеріалі статті Франсуа Грожана)…………………………………………</w:t>
      </w:r>
      <w:r w:rsidR="00866852">
        <w:rPr>
          <w:rFonts w:ascii="Times New Roman" w:eastAsia="Calibri" w:hAnsi="Times New Roman" w:cs="Times New Roman"/>
          <w:bCs/>
          <w:sz w:val="28"/>
          <w:szCs w:val="28"/>
          <w:lang w:val="uk-UA" w:eastAsia="en-US"/>
        </w:rPr>
        <w:t>…109</w:t>
      </w:r>
    </w:p>
    <w:p w:rsidR="00270334" w:rsidRDefault="00270334" w:rsidP="00D15A5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Безлисюк В</w:t>
      </w:r>
      <w:r w:rsidRPr="00F83F44">
        <w:rPr>
          <w:rFonts w:ascii="Times New Roman" w:hAnsi="Times New Roman" w:cs="Times New Roman"/>
          <w:b/>
          <w:sz w:val="28"/>
          <w:szCs w:val="28"/>
          <w:lang w:val="uk-UA"/>
        </w:rPr>
        <w:t>.</w:t>
      </w:r>
    </w:p>
    <w:p w:rsidR="00270334" w:rsidRDefault="00270334" w:rsidP="00D15A5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Лінгвістичні можливості для оволодіння іноземних мов у студентів-перекладачів із застосуванням моделі </w:t>
      </w:r>
      <w:r w:rsidRPr="00270334">
        <w:rPr>
          <w:rFonts w:ascii="Times New Roman" w:hAnsi="Times New Roman" w:cs="Times New Roman"/>
          <w:sz w:val="28"/>
          <w:szCs w:val="28"/>
          <w:lang w:val="uk-UA"/>
        </w:rPr>
        <w:t>SIOP</w:t>
      </w:r>
      <w:r w:rsidR="00866852">
        <w:rPr>
          <w:rFonts w:ascii="Times New Roman" w:hAnsi="Times New Roman" w:cs="Times New Roman"/>
          <w:sz w:val="28"/>
          <w:szCs w:val="28"/>
          <w:lang w:val="uk-UA"/>
        </w:rPr>
        <w:t>………………………………</w:t>
      </w:r>
      <w:r>
        <w:rPr>
          <w:rFonts w:ascii="Times New Roman" w:hAnsi="Times New Roman" w:cs="Times New Roman"/>
          <w:sz w:val="28"/>
          <w:szCs w:val="28"/>
          <w:lang w:val="uk-UA"/>
        </w:rPr>
        <w:t>…</w:t>
      </w:r>
      <w:r w:rsidR="00866852">
        <w:rPr>
          <w:rFonts w:ascii="Times New Roman" w:hAnsi="Times New Roman" w:cs="Times New Roman"/>
          <w:sz w:val="28"/>
          <w:szCs w:val="28"/>
          <w:lang w:val="uk-UA"/>
        </w:rPr>
        <w:t>114</w:t>
      </w:r>
    </w:p>
    <w:p w:rsidR="00D15A52" w:rsidRDefault="00D15A52" w:rsidP="00427305">
      <w:pPr>
        <w:spacing w:after="0"/>
        <w:jc w:val="both"/>
        <w:rPr>
          <w:rFonts w:ascii="Times New Roman" w:hAnsi="Times New Roman" w:cs="Times New Roman"/>
          <w:b/>
          <w:sz w:val="28"/>
          <w:lang w:val="uk-UA"/>
        </w:rPr>
      </w:pPr>
      <w:r>
        <w:rPr>
          <w:rFonts w:ascii="Times New Roman" w:hAnsi="Times New Roman" w:cs="Times New Roman"/>
          <w:b/>
          <w:sz w:val="28"/>
          <w:lang w:val="uk-UA"/>
        </w:rPr>
        <w:t>Баликіна О.</w:t>
      </w:r>
    </w:p>
    <w:p w:rsidR="00D15A52" w:rsidRDefault="00D15A52" w:rsidP="00427305">
      <w:pPr>
        <w:spacing w:after="0"/>
        <w:jc w:val="both"/>
        <w:rPr>
          <w:rFonts w:ascii="Times New Roman" w:hAnsi="Times New Roman" w:cs="Times New Roman"/>
          <w:sz w:val="28"/>
          <w:lang w:val="uk-UA"/>
        </w:rPr>
      </w:pPr>
      <w:r w:rsidRPr="00D15A52">
        <w:rPr>
          <w:rFonts w:ascii="Times New Roman" w:hAnsi="Times New Roman" w:cs="Times New Roman"/>
          <w:sz w:val="28"/>
          <w:lang w:val="uk-UA"/>
        </w:rPr>
        <w:t>Дослідження флористичної смислової символіки на основі англійської художньої літератури Вікторіанської епохи</w:t>
      </w:r>
      <w:r w:rsidR="00866852">
        <w:rPr>
          <w:rFonts w:ascii="Times New Roman" w:hAnsi="Times New Roman" w:cs="Times New Roman"/>
          <w:sz w:val="28"/>
          <w:lang w:val="uk-UA"/>
        </w:rPr>
        <w:t>…………………………………119</w:t>
      </w:r>
    </w:p>
    <w:p w:rsidR="00DF7553" w:rsidRPr="00535BDD" w:rsidRDefault="00DF7553" w:rsidP="00427305">
      <w:pPr>
        <w:spacing w:after="0"/>
        <w:rPr>
          <w:rFonts w:ascii="Times New Roman" w:hAnsi="Times New Roman" w:cs="Times New Roman"/>
          <w:b/>
          <w:sz w:val="28"/>
          <w:szCs w:val="28"/>
          <w:lang w:val="uk-UA"/>
        </w:rPr>
      </w:pPr>
      <w:r w:rsidRPr="00535BDD">
        <w:rPr>
          <w:rFonts w:ascii="Times New Roman" w:hAnsi="Times New Roman" w:cs="Times New Roman"/>
          <w:b/>
          <w:sz w:val="28"/>
          <w:szCs w:val="28"/>
          <w:lang w:val="uk-UA"/>
        </w:rPr>
        <w:t>Василишина А.В</w:t>
      </w:r>
      <w:r>
        <w:rPr>
          <w:rFonts w:ascii="Times New Roman" w:hAnsi="Times New Roman" w:cs="Times New Roman"/>
          <w:b/>
          <w:sz w:val="28"/>
          <w:szCs w:val="28"/>
          <w:lang w:val="uk-UA"/>
        </w:rPr>
        <w:t>.</w:t>
      </w:r>
    </w:p>
    <w:p w:rsidR="009376EF" w:rsidRDefault="009376EF" w:rsidP="00427305">
      <w:pPr>
        <w:spacing w:after="0"/>
        <w:rPr>
          <w:rFonts w:ascii="Times New Roman" w:hAnsi="Times New Roman" w:cs="Times New Roman"/>
          <w:sz w:val="28"/>
          <w:szCs w:val="28"/>
          <w:lang w:val="uk-UA"/>
        </w:rPr>
      </w:pPr>
      <w:r w:rsidRPr="009376EF">
        <w:rPr>
          <w:rFonts w:ascii="Times New Roman" w:hAnsi="Times New Roman" w:cs="Times New Roman"/>
          <w:sz w:val="28"/>
          <w:szCs w:val="28"/>
          <w:lang w:val="uk-UA"/>
        </w:rPr>
        <w:t>О</w:t>
      </w:r>
      <w:r>
        <w:rPr>
          <w:rFonts w:ascii="Times New Roman" w:hAnsi="Times New Roman" w:cs="Times New Roman"/>
          <w:sz w:val="28"/>
          <w:szCs w:val="28"/>
          <w:lang w:val="uk-UA"/>
        </w:rPr>
        <w:t>собливості переклад</w:t>
      </w:r>
      <w:r w:rsidR="00866852">
        <w:rPr>
          <w:rFonts w:ascii="Times New Roman" w:hAnsi="Times New Roman" w:cs="Times New Roman"/>
          <w:sz w:val="28"/>
          <w:szCs w:val="28"/>
          <w:lang w:val="uk-UA"/>
        </w:rPr>
        <w:t>у рекламних текстів………………………………..</w:t>
      </w:r>
      <w:r>
        <w:rPr>
          <w:rFonts w:ascii="Times New Roman" w:hAnsi="Times New Roman" w:cs="Times New Roman"/>
          <w:sz w:val="28"/>
          <w:szCs w:val="28"/>
          <w:lang w:val="uk-UA"/>
        </w:rPr>
        <w:t>…</w:t>
      </w:r>
      <w:r w:rsidR="00866852">
        <w:rPr>
          <w:rFonts w:ascii="Times New Roman" w:hAnsi="Times New Roman" w:cs="Times New Roman"/>
          <w:sz w:val="28"/>
          <w:szCs w:val="28"/>
          <w:lang w:val="uk-UA"/>
        </w:rPr>
        <w:t>124</w:t>
      </w:r>
    </w:p>
    <w:p w:rsidR="00427305" w:rsidRDefault="00427305" w:rsidP="0042730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Гаврилюк В.</w:t>
      </w:r>
    </w:p>
    <w:p w:rsidR="00427305" w:rsidRPr="00427305" w:rsidRDefault="00427305" w:rsidP="005A0CB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художнього тексту як засобу міжкультурної комунікації (на матеріалі поетичних творів Е. По)</w:t>
      </w:r>
      <w:r w:rsidR="00866852">
        <w:rPr>
          <w:rFonts w:ascii="Times New Roman" w:hAnsi="Times New Roman" w:cs="Times New Roman"/>
          <w:sz w:val="28"/>
          <w:szCs w:val="28"/>
          <w:lang w:val="uk-UA"/>
        </w:rPr>
        <w:t>……………………………………………</w:t>
      </w:r>
      <w:r w:rsidR="00B51055">
        <w:rPr>
          <w:rFonts w:ascii="Times New Roman" w:hAnsi="Times New Roman" w:cs="Times New Roman"/>
          <w:sz w:val="28"/>
          <w:szCs w:val="28"/>
          <w:lang w:val="uk-UA"/>
        </w:rPr>
        <w:t>.</w:t>
      </w:r>
      <w:r w:rsidR="00866852">
        <w:rPr>
          <w:rFonts w:ascii="Times New Roman" w:hAnsi="Times New Roman" w:cs="Times New Roman"/>
          <w:sz w:val="28"/>
          <w:szCs w:val="28"/>
          <w:lang w:val="uk-UA"/>
        </w:rPr>
        <w:t>129</w:t>
      </w:r>
    </w:p>
    <w:p w:rsidR="00B51055" w:rsidRPr="00A87FA0" w:rsidRDefault="00B51055" w:rsidP="005A0CB4">
      <w:pPr>
        <w:spacing w:after="0"/>
        <w:jc w:val="both"/>
        <w:rPr>
          <w:rFonts w:ascii="Times New Roman" w:eastAsiaTheme="minorHAnsi" w:hAnsi="Times New Roman" w:cs="Times New Roman"/>
          <w:b/>
          <w:bCs/>
          <w:sz w:val="28"/>
          <w:lang w:val="uk-UA" w:eastAsia="en-US"/>
        </w:rPr>
      </w:pPr>
      <w:r w:rsidRPr="00A87FA0">
        <w:rPr>
          <w:rFonts w:ascii="Times New Roman" w:eastAsiaTheme="minorHAnsi" w:hAnsi="Times New Roman" w:cs="Times New Roman"/>
          <w:b/>
          <w:bCs/>
          <w:sz w:val="28"/>
          <w:lang w:val="uk-UA" w:eastAsia="en-US"/>
        </w:rPr>
        <w:t>Гребенюк В.</w:t>
      </w:r>
    </w:p>
    <w:p w:rsidR="00B51055" w:rsidRDefault="00B51055" w:rsidP="005A0CB4">
      <w:pPr>
        <w:spacing w:after="0"/>
        <w:jc w:val="both"/>
        <w:rPr>
          <w:rFonts w:ascii="Times New Roman" w:hAnsi="Times New Roman" w:cs="Times New Roman"/>
          <w:bCs/>
          <w:color w:val="333333"/>
          <w:sz w:val="28"/>
          <w:szCs w:val="28"/>
          <w:shd w:val="clear" w:color="auto" w:fill="FFFFFF"/>
          <w:lang w:val="uk-UA"/>
        </w:rPr>
      </w:pPr>
      <w:r w:rsidRPr="00A87FA0">
        <w:rPr>
          <w:rFonts w:ascii="Times New Roman" w:hAnsi="Times New Roman" w:cs="Times New Roman"/>
          <w:bCs/>
          <w:color w:val="333333"/>
          <w:sz w:val="28"/>
          <w:szCs w:val="28"/>
          <w:shd w:val="clear" w:color="auto" w:fill="FFFFFF"/>
        </w:rPr>
        <w:t>Стратегії перекладу іншомовного тексту: на матералі</w:t>
      </w:r>
      <w:r>
        <w:rPr>
          <w:rFonts w:ascii="Times New Roman" w:hAnsi="Times New Roman" w:cs="Times New Roman"/>
          <w:bCs/>
          <w:color w:val="333333"/>
          <w:sz w:val="28"/>
          <w:szCs w:val="28"/>
          <w:shd w:val="clear" w:color="auto" w:fill="FFFFFF"/>
          <w:lang w:val="uk-UA"/>
        </w:rPr>
        <w:t xml:space="preserve"> </w:t>
      </w:r>
      <w:r w:rsidRPr="00A87FA0">
        <w:rPr>
          <w:rFonts w:ascii="Times New Roman" w:hAnsi="Times New Roman" w:cs="Times New Roman"/>
          <w:bCs/>
          <w:color w:val="333333"/>
          <w:sz w:val="28"/>
          <w:szCs w:val="28"/>
          <w:shd w:val="clear" w:color="auto" w:fill="FFFFFF"/>
        </w:rPr>
        <w:t>аналізу</w:t>
      </w:r>
      <w:r>
        <w:rPr>
          <w:rFonts w:ascii="Times New Roman" w:hAnsi="Times New Roman" w:cs="Times New Roman"/>
          <w:bCs/>
          <w:color w:val="333333"/>
          <w:sz w:val="28"/>
          <w:szCs w:val="28"/>
          <w:shd w:val="clear" w:color="auto" w:fill="FFFFFF"/>
          <w:lang w:val="uk-UA"/>
        </w:rPr>
        <w:t xml:space="preserve"> </w:t>
      </w:r>
      <w:r w:rsidRPr="00A87FA0">
        <w:rPr>
          <w:rFonts w:ascii="Times New Roman" w:hAnsi="Times New Roman" w:cs="Times New Roman"/>
          <w:bCs/>
          <w:color w:val="333333"/>
          <w:sz w:val="28"/>
          <w:szCs w:val="28"/>
          <w:shd w:val="clear" w:color="auto" w:fill="FFFFFF"/>
        </w:rPr>
        <w:t>варіантів перекладу науково-популярного тексту англійскою</w:t>
      </w:r>
      <w:r>
        <w:rPr>
          <w:rFonts w:ascii="Times New Roman" w:hAnsi="Times New Roman" w:cs="Times New Roman"/>
          <w:bCs/>
          <w:color w:val="333333"/>
          <w:sz w:val="28"/>
          <w:szCs w:val="28"/>
          <w:shd w:val="clear" w:color="auto" w:fill="FFFFFF"/>
          <w:lang w:val="uk-UA"/>
        </w:rPr>
        <w:t xml:space="preserve"> </w:t>
      </w:r>
      <w:r w:rsidRPr="00A87FA0">
        <w:rPr>
          <w:rFonts w:ascii="Times New Roman" w:hAnsi="Times New Roman" w:cs="Times New Roman"/>
          <w:bCs/>
          <w:color w:val="333333"/>
          <w:sz w:val="28"/>
          <w:szCs w:val="28"/>
          <w:shd w:val="clear" w:color="auto" w:fill="FFFFFF"/>
        </w:rPr>
        <w:t>мовою</w:t>
      </w:r>
      <w:r w:rsidR="00866852">
        <w:rPr>
          <w:rFonts w:ascii="Times New Roman" w:hAnsi="Times New Roman" w:cs="Times New Roman"/>
          <w:bCs/>
          <w:color w:val="333333"/>
          <w:sz w:val="28"/>
          <w:szCs w:val="28"/>
          <w:shd w:val="clear" w:color="auto" w:fill="FFFFFF"/>
          <w:lang w:val="uk-UA"/>
        </w:rPr>
        <w:t>………...</w:t>
      </w:r>
      <w:r>
        <w:rPr>
          <w:rFonts w:ascii="Times New Roman" w:hAnsi="Times New Roman" w:cs="Times New Roman"/>
          <w:bCs/>
          <w:color w:val="333333"/>
          <w:sz w:val="28"/>
          <w:szCs w:val="28"/>
          <w:shd w:val="clear" w:color="auto" w:fill="FFFFFF"/>
          <w:lang w:val="uk-UA"/>
        </w:rPr>
        <w:t>………</w:t>
      </w:r>
      <w:r w:rsidR="00866852">
        <w:rPr>
          <w:rFonts w:ascii="Times New Roman" w:hAnsi="Times New Roman" w:cs="Times New Roman"/>
          <w:bCs/>
          <w:color w:val="333333"/>
          <w:sz w:val="28"/>
          <w:szCs w:val="28"/>
          <w:shd w:val="clear" w:color="auto" w:fill="FFFFFF"/>
          <w:lang w:val="uk-UA"/>
        </w:rPr>
        <w:t>133</w:t>
      </w:r>
    </w:p>
    <w:p w:rsidR="00427305" w:rsidRPr="005A0CB4" w:rsidRDefault="005A0CB4" w:rsidP="005A0CB4">
      <w:pPr>
        <w:spacing w:after="0"/>
        <w:rPr>
          <w:rFonts w:ascii="Times New Roman" w:hAnsi="Times New Roman" w:cs="Times New Roman"/>
          <w:b/>
          <w:sz w:val="28"/>
          <w:szCs w:val="28"/>
          <w:lang w:val="en-US"/>
        </w:rPr>
      </w:pPr>
      <w:r w:rsidRPr="005A0CB4">
        <w:rPr>
          <w:rFonts w:ascii="Times New Roman" w:hAnsi="Times New Roman" w:cs="Times New Roman"/>
          <w:b/>
          <w:sz w:val="28"/>
          <w:szCs w:val="28"/>
          <w:lang w:val="en-US"/>
        </w:rPr>
        <w:t>Humeniuk V.</w:t>
      </w:r>
    </w:p>
    <w:p w:rsidR="005A0CB4" w:rsidRPr="00866852" w:rsidRDefault="005A0CB4" w:rsidP="005A0CB4">
      <w:pPr>
        <w:spacing w:after="0"/>
        <w:rPr>
          <w:rFonts w:ascii="Times New Roman" w:hAnsi="Times New Roman" w:cs="Times New Roman"/>
          <w:sz w:val="28"/>
          <w:szCs w:val="28"/>
          <w:lang w:val="uk-UA"/>
        </w:rPr>
      </w:pPr>
      <w:r>
        <w:rPr>
          <w:rFonts w:ascii="Times New Roman" w:hAnsi="Times New Roman" w:cs="Times New Roman"/>
          <w:sz w:val="28"/>
          <w:szCs w:val="28"/>
          <w:lang w:val="en-US"/>
        </w:rPr>
        <w:t>Pecularities of the socio-political voc</w:t>
      </w:r>
      <w:r w:rsidR="00866852">
        <w:rPr>
          <w:rFonts w:ascii="Times New Roman" w:hAnsi="Times New Roman" w:cs="Times New Roman"/>
          <w:sz w:val="28"/>
          <w:szCs w:val="28"/>
          <w:lang w:val="en-US"/>
        </w:rPr>
        <w:t>abulary in Mykolaiv media………………</w:t>
      </w:r>
      <w:r w:rsidR="00866852">
        <w:rPr>
          <w:rFonts w:ascii="Times New Roman" w:hAnsi="Times New Roman" w:cs="Times New Roman"/>
          <w:sz w:val="28"/>
          <w:szCs w:val="28"/>
          <w:lang w:val="uk-UA"/>
        </w:rPr>
        <w:t>138</w:t>
      </w:r>
    </w:p>
    <w:p w:rsidR="005A0CB4" w:rsidRPr="005A0CB4" w:rsidRDefault="005A0CB4" w:rsidP="005A0CB4">
      <w:pPr>
        <w:spacing w:after="0"/>
        <w:rPr>
          <w:rFonts w:ascii="Times New Roman" w:hAnsi="Times New Roman" w:cs="Times New Roman"/>
          <w:b/>
          <w:sz w:val="28"/>
          <w:szCs w:val="28"/>
          <w:lang w:val="uk-UA"/>
        </w:rPr>
      </w:pPr>
      <w:r w:rsidRPr="005A0CB4">
        <w:rPr>
          <w:rFonts w:ascii="Times New Roman" w:hAnsi="Times New Roman" w:cs="Times New Roman"/>
          <w:b/>
          <w:sz w:val="28"/>
          <w:szCs w:val="28"/>
          <w:lang w:val="uk-UA"/>
        </w:rPr>
        <w:t>Калиниченко Ю.</w:t>
      </w:r>
    </w:p>
    <w:p w:rsidR="00270334" w:rsidRPr="00270334" w:rsidRDefault="005A0CB4" w:rsidP="005A0CB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перекладу Алюзій на матеріалах роману Харпер Лі «Убити пересмішника»</w:t>
      </w:r>
      <w:r w:rsidR="00866852">
        <w:rPr>
          <w:rFonts w:ascii="Times New Roman" w:hAnsi="Times New Roman" w:cs="Times New Roman"/>
          <w:sz w:val="28"/>
          <w:szCs w:val="28"/>
          <w:lang w:val="uk-UA"/>
        </w:rPr>
        <w:t>………………………………………………………………</w:t>
      </w:r>
      <w:r w:rsidR="00483DB8">
        <w:rPr>
          <w:rFonts w:ascii="Times New Roman" w:hAnsi="Times New Roman" w:cs="Times New Roman"/>
          <w:sz w:val="28"/>
          <w:szCs w:val="28"/>
          <w:lang w:val="uk-UA"/>
        </w:rPr>
        <w:t>….</w:t>
      </w:r>
      <w:r w:rsidR="00866852">
        <w:rPr>
          <w:rFonts w:ascii="Times New Roman" w:hAnsi="Times New Roman" w:cs="Times New Roman"/>
          <w:sz w:val="28"/>
          <w:szCs w:val="28"/>
          <w:lang w:val="uk-UA"/>
        </w:rPr>
        <w:t>143</w:t>
      </w:r>
    </w:p>
    <w:p w:rsidR="00DB3B60" w:rsidRDefault="005A0CB4" w:rsidP="00270334">
      <w:pPr>
        <w:autoSpaceDE w:val="0"/>
        <w:autoSpaceDN w:val="0"/>
        <w:adjustRightInd w:val="0"/>
        <w:spacing w:after="0"/>
        <w:jc w:val="both"/>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Комарницька А.</w:t>
      </w:r>
    </w:p>
    <w:p w:rsidR="005A0CB4" w:rsidRPr="005A0CB4" w:rsidRDefault="005A0CB4" w:rsidP="00270334">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Проблеми перекладу власних назв у літературі жанру фентезі (на прикладі перекладу роману Дж. Аберкромбі «На лезі клинка» М. Бакалова)</w:t>
      </w:r>
      <w:r w:rsidR="00866852">
        <w:rPr>
          <w:rFonts w:ascii="Times New Roman" w:eastAsia="Calibri" w:hAnsi="Times New Roman" w:cs="Times New Roman"/>
          <w:bCs/>
          <w:sz w:val="28"/>
          <w:szCs w:val="28"/>
          <w:lang w:val="uk-UA" w:eastAsia="en-US"/>
        </w:rPr>
        <w:t>………</w:t>
      </w:r>
      <w:r w:rsidR="00483DB8">
        <w:rPr>
          <w:rFonts w:ascii="Times New Roman" w:eastAsia="Calibri" w:hAnsi="Times New Roman" w:cs="Times New Roman"/>
          <w:bCs/>
          <w:sz w:val="28"/>
          <w:szCs w:val="28"/>
          <w:lang w:val="uk-UA" w:eastAsia="en-US"/>
        </w:rPr>
        <w:t>..</w:t>
      </w:r>
      <w:r w:rsidR="00866852">
        <w:rPr>
          <w:rFonts w:ascii="Times New Roman" w:eastAsia="Calibri" w:hAnsi="Times New Roman" w:cs="Times New Roman"/>
          <w:bCs/>
          <w:sz w:val="28"/>
          <w:szCs w:val="28"/>
          <w:lang w:val="uk-UA" w:eastAsia="en-US"/>
        </w:rPr>
        <w:t>148</w:t>
      </w:r>
    </w:p>
    <w:p w:rsidR="00DB3B60" w:rsidRDefault="00483DB8" w:rsidP="00D15A52">
      <w:pPr>
        <w:autoSpaceDE w:val="0"/>
        <w:autoSpaceDN w:val="0"/>
        <w:adjustRightInd w:val="0"/>
        <w:spacing w:after="0"/>
        <w:jc w:val="both"/>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Кітас В.</w:t>
      </w:r>
    </w:p>
    <w:p w:rsidR="00483DB8" w:rsidRPr="00483DB8" w:rsidRDefault="00483DB8" w:rsidP="00D15A52">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Порівняльний переклад українських та англійських преценд</w:t>
      </w:r>
      <w:r w:rsidR="00866852">
        <w:rPr>
          <w:rFonts w:ascii="Times New Roman" w:eastAsia="Calibri" w:hAnsi="Times New Roman" w:cs="Times New Roman"/>
          <w:bCs/>
          <w:sz w:val="28"/>
          <w:szCs w:val="28"/>
          <w:lang w:val="uk-UA" w:eastAsia="en-US"/>
        </w:rPr>
        <w:t>ентних висловлювань……………………………</w:t>
      </w:r>
      <w:r>
        <w:rPr>
          <w:rFonts w:ascii="Times New Roman" w:eastAsia="Calibri" w:hAnsi="Times New Roman" w:cs="Times New Roman"/>
          <w:bCs/>
          <w:sz w:val="28"/>
          <w:szCs w:val="28"/>
          <w:lang w:val="uk-UA" w:eastAsia="en-US"/>
        </w:rPr>
        <w:t>…………………………………</w:t>
      </w:r>
      <w:r w:rsidR="00866852">
        <w:rPr>
          <w:rFonts w:ascii="Times New Roman" w:eastAsia="Calibri" w:hAnsi="Times New Roman" w:cs="Times New Roman"/>
          <w:bCs/>
          <w:sz w:val="28"/>
          <w:szCs w:val="28"/>
          <w:lang w:val="uk-UA" w:eastAsia="en-US"/>
        </w:rPr>
        <w:t>..</w:t>
      </w:r>
      <w:r>
        <w:rPr>
          <w:rFonts w:ascii="Times New Roman" w:eastAsia="Calibri" w:hAnsi="Times New Roman" w:cs="Times New Roman"/>
          <w:bCs/>
          <w:sz w:val="28"/>
          <w:szCs w:val="28"/>
          <w:lang w:val="uk-UA" w:eastAsia="en-US"/>
        </w:rPr>
        <w:t>…</w:t>
      </w:r>
      <w:r w:rsidR="00866852">
        <w:rPr>
          <w:rFonts w:ascii="Times New Roman" w:eastAsia="Calibri" w:hAnsi="Times New Roman" w:cs="Times New Roman"/>
          <w:bCs/>
          <w:sz w:val="28"/>
          <w:szCs w:val="28"/>
          <w:lang w:val="uk-UA" w:eastAsia="en-US"/>
        </w:rPr>
        <w:t>153</w:t>
      </w:r>
    </w:p>
    <w:p w:rsidR="00270334" w:rsidRDefault="001512EB" w:rsidP="00832F10">
      <w:pPr>
        <w:autoSpaceDE w:val="0"/>
        <w:autoSpaceDN w:val="0"/>
        <w:adjustRightInd w:val="0"/>
        <w:spacing w:after="0"/>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Лахтіонова М.</w:t>
      </w:r>
    </w:p>
    <w:p w:rsidR="001512EB" w:rsidRPr="001512EB" w:rsidRDefault="001512EB" w:rsidP="001512EB">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Англомовні прислів’я та приказки, основні принципи їх перекладу на українсь</w:t>
      </w:r>
      <w:r w:rsidR="00866852">
        <w:rPr>
          <w:rFonts w:ascii="Times New Roman" w:eastAsia="Calibri" w:hAnsi="Times New Roman" w:cs="Times New Roman"/>
          <w:bCs/>
          <w:sz w:val="28"/>
          <w:szCs w:val="28"/>
          <w:lang w:val="uk-UA" w:eastAsia="en-US"/>
        </w:rPr>
        <w:t>ку мову……………………………………………………………...</w:t>
      </w:r>
      <w:r>
        <w:rPr>
          <w:rFonts w:ascii="Times New Roman" w:eastAsia="Calibri" w:hAnsi="Times New Roman" w:cs="Times New Roman"/>
          <w:bCs/>
          <w:sz w:val="28"/>
          <w:szCs w:val="28"/>
          <w:lang w:val="uk-UA" w:eastAsia="en-US"/>
        </w:rPr>
        <w:t>…</w:t>
      </w:r>
      <w:r w:rsidR="00866852">
        <w:rPr>
          <w:rFonts w:ascii="Times New Roman" w:eastAsia="Calibri" w:hAnsi="Times New Roman" w:cs="Times New Roman"/>
          <w:bCs/>
          <w:sz w:val="28"/>
          <w:szCs w:val="28"/>
          <w:lang w:val="uk-UA" w:eastAsia="en-US"/>
        </w:rPr>
        <w:t>156</w:t>
      </w:r>
    </w:p>
    <w:p w:rsidR="00DB3B60" w:rsidRDefault="00CE6F82" w:rsidP="00270334">
      <w:pPr>
        <w:autoSpaceDE w:val="0"/>
        <w:autoSpaceDN w:val="0"/>
        <w:adjustRightInd w:val="0"/>
        <w:spacing w:after="0"/>
        <w:jc w:val="both"/>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Лященко С.</w:t>
      </w:r>
    </w:p>
    <w:p w:rsidR="00CE6F82" w:rsidRDefault="00CE6F82" w:rsidP="00270334">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Лексичні труднощі при перекладі «Хибних друзів перекладача»</w:t>
      </w:r>
      <w:r w:rsidR="00197868">
        <w:rPr>
          <w:rFonts w:ascii="Times New Roman" w:eastAsia="Calibri" w:hAnsi="Times New Roman" w:cs="Times New Roman"/>
          <w:bCs/>
          <w:sz w:val="28"/>
          <w:szCs w:val="28"/>
          <w:lang w:val="uk-UA" w:eastAsia="en-US"/>
        </w:rPr>
        <w:t>…………</w:t>
      </w:r>
      <w:r w:rsidR="00866852">
        <w:rPr>
          <w:rFonts w:ascii="Times New Roman" w:eastAsia="Calibri" w:hAnsi="Times New Roman" w:cs="Times New Roman"/>
          <w:bCs/>
          <w:sz w:val="28"/>
          <w:szCs w:val="28"/>
          <w:lang w:val="uk-UA" w:eastAsia="en-US"/>
        </w:rPr>
        <w:t>..162</w:t>
      </w:r>
    </w:p>
    <w:p w:rsidR="00197868" w:rsidRDefault="00C243F2" w:rsidP="00270334">
      <w:pPr>
        <w:autoSpaceDE w:val="0"/>
        <w:autoSpaceDN w:val="0"/>
        <w:adjustRightInd w:val="0"/>
        <w:spacing w:after="0"/>
        <w:jc w:val="both"/>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Мартинова А.</w:t>
      </w:r>
    </w:p>
    <w:p w:rsidR="00C243F2" w:rsidRPr="00C243F2" w:rsidRDefault="00C243F2" w:rsidP="00270334">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lastRenderedPageBreak/>
        <w:t>Поняття, що характеризують лінгвістичні здібності у студентів-перекладачів</w:t>
      </w:r>
      <w:r w:rsidR="00C86087">
        <w:rPr>
          <w:rFonts w:ascii="Times New Roman" w:eastAsia="Calibri" w:hAnsi="Times New Roman" w:cs="Times New Roman"/>
          <w:bCs/>
          <w:sz w:val="28"/>
          <w:szCs w:val="28"/>
          <w:lang w:val="uk-UA" w:eastAsia="en-US"/>
        </w:rPr>
        <w:t>…………………………………………………………………</w:t>
      </w:r>
      <w:r w:rsidR="00866852">
        <w:rPr>
          <w:rFonts w:ascii="Times New Roman" w:eastAsia="Calibri" w:hAnsi="Times New Roman" w:cs="Times New Roman"/>
          <w:bCs/>
          <w:sz w:val="28"/>
          <w:szCs w:val="28"/>
          <w:lang w:val="uk-UA" w:eastAsia="en-US"/>
        </w:rPr>
        <w:t>..</w:t>
      </w:r>
      <w:r w:rsidR="00C86087">
        <w:rPr>
          <w:rFonts w:ascii="Times New Roman" w:eastAsia="Calibri" w:hAnsi="Times New Roman" w:cs="Times New Roman"/>
          <w:bCs/>
          <w:sz w:val="28"/>
          <w:szCs w:val="28"/>
          <w:lang w:val="uk-UA" w:eastAsia="en-US"/>
        </w:rPr>
        <w:t>..</w:t>
      </w:r>
      <w:r w:rsidR="00866852">
        <w:rPr>
          <w:rFonts w:ascii="Times New Roman" w:eastAsia="Calibri" w:hAnsi="Times New Roman" w:cs="Times New Roman"/>
          <w:bCs/>
          <w:sz w:val="28"/>
          <w:szCs w:val="28"/>
          <w:lang w:val="uk-UA" w:eastAsia="en-US"/>
        </w:rPr>
        <w:t>168</w:t>
      </w:r>
    </w:p>
    <w:p w:rsidR="00DB3B60" w:rsidRDefault="00C86087" w:rsidP="00C86087">
      <w:pPr>
        <w:autoSpaceDE w:val="0"/>
        <w:autoSpaceDN w:val="0"/>
        <w:adjustRightInd w:val="0"/>
        <w:spacing w:after="0"/>
        <w:jc w:val="both"/>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Нестеренко О.</w:t>
      </w:r>
    </w:p>
    <w:p w:rsidR="00C86087" w:rsidRDefault="00C86087" w:rsidP="00F004F0">
      <w:pPr>
        <w:spacing w:after="0"/>
        <w:jc w:val="both"/>
        <w:rPr>
          <w:rFonts w:ascii="Times New Roman" w:hAnsi="Times New Roman" w:cs="Times New Roman"/>
          <w:sz w:val="28"/>
          <w:szCs w:val="28"/>
          <w:lang w:val="uk-UA"/>
        </w:rPr>
      </w:pPr>
      <w:r w:rsidRPr="00C86087">
        <w:rPr>
          <w:rFonts w:ascii="Times New Roman" w:hAnsi="Times New Roman" w:cs="Times New Roman"/>
          <w:sz w:val="28"/>
          <w:szCs w:val="28"/>
          <w:lang w:val="uk-UA"/>
        </w:rPr>
        <w:t>Специфіка мови рекламних повідомлень та їх переклад в рамках міжкультурної комунікації</w:t>
      </w:r>
      <w:r>
        <w:rPr>
          <w:rFonts w:ascii="Times New Roman" w:hAnsi="Times New Roman" w:cs="Times New Roman"/>
          <w:sz w:val="28"/>
          <w:szCs w:val="28"/>
          <w:lang w:val="uk-UA"/>
        </w:rPr>
        <w:t>…………………………………………………….</w:t>
      </w:r>
      <w:r w:rsidR="00866852">
        <w:rPr>
          <w:rFonts w:ascii="Times New Roman" w:hAnsi="Times New Roman" w:cs="Times New Roman"/>
          <w:sz w:val="28"/>
          <w:szCs w:val="28"/>
          <w:lang w:val="uk-UA"/>
        </w:rPr>
        <w:t>173</w:t>
      </w:r>
    </w:p>
    <w:p w:rsidR="00F004F0" w:rsidRDefault="00F004F0" w:rsidP="00F004F0">
      <w:pPr>
        <w:spacing w:after="0"/>
        <w:jc w:val="both"/>
        <w:rPr>
          <w:rFonts w:ascii="Times New Roman" w:hAnsi="Times New Roman" w:cs="Times New Roman"/>
          <w:b/>
          <w:sz w:val="28"/>
          <w:szCs w:val="28"/>
          <w:lang w:val="uk-UA"/>
        </w:rPr>
      </w:pPr>
      <w:r w:rsidRPr="00F004F0">
        <w:rPr>
          <w:rFonts w:ascii="Times New Roman" w:hAnsi="Times New Roman" w:cs="Times New Roman"/>
          <w:b/>
          <w:sz w:val="28"/>
          <w:szCs w:val="28"/>
          <w:lang w:val="uk-UA"/>
        </w:rPr>
        <w:t>Павлов Д.</w:t>
      </w:r>
    </w:p>
    <w:p w:rsidR="00F004F0" w:rsidRPr="00F004F0" w:rsidRDefault="00F004F0" w:rsidP="00D102DF">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Лексико-семантичні трансформації топонімічних символів та власних імен при перекладі художніх творів К. Метцена………………………………</w:t>
      </w:r>
      <w:r w:rsidR="00866852">
        <w:rPr>
          <w:rFonts w:ascii="Times New Roman" w:hAnsi="Times New Roman" w:cs="Times New Roman"/>
          <w:sz w:val="28"/>
          <w:szCs w:val="28"/>
          <w:lang w:val="uk-UA"/>
        </w:rPr>
        <w:t>.</w:t>
      </w:r>
      <w:r>
        <w:rPr>
          <w:rFonts w:ascii="Times New Roman" w:hAnsi="Times New Roman" w:cs="Times New Roman"/>
          <w:sz w:val="28"/>
          <w:szCs w:val="28"/>
          <w:lang w:val="uk-UA"/>
        </w:rPr>
        <w:t>….</w:t>
      </w:r>
      <w:r w:rsidR="00866852">
        <w:rPr>
          <w:rFonts w:ascii="Times New Roman" w:hAnsi="Times New Roman" w:cs="Times New Roman"/>
          <w:sz w:val="28"/>
          <w:szCs w:val="28"/>
          <w:lang w:val="uk-UA"/>
        </w:rPr>
        <w:t>178</w:t>
      </w:r>
    </w:p>
    <w:p w:rsidR="00DB3B60" w:rsidRDefault="00D102DF" w:rsidP="00D102DF">
      <w:pPr>
        <w:autoSpaceDE w:val="0"/>
        <w:autoSpaceDN w:val="0"/>
        <w:adjustRightInd w:val="0"/>
        <w:spacing w:after="0"/>
        <w:jc w:val="both"/>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Ресляр В.</w:t>
      </w:r>
    </w:p>
    <w:p w:rsidR="00D102DF" w:rsidRDefault="00D102DF" w:rsidP="00D102DF">
      <w:pPr>
        <w:autoSpaceDE w:val="0"/>
        <w:autoSpaceDN w:val="0"/>
        <w:adjustRightInd w:val="0"/>
        <w:spacing w:after="0"/>
        <w:jc w:val="both"/>
        <w:rPr>
          <w:rFonts w:ascii="Times New Roman" w:eastAsia="Calibri" w:hAnsi="Times New Roman" w:cs="Times New Roman"/>
          <w:bCs/>
          <w:sz w:val="28"/>
          <w:szCs w:val="28"/>
          <w:lang w:val="uk-UA" w:eastAsia="en-US"/>
        </w:rPr>
      </w:pPr>
      <w:r w:rsidRPr="00D102DF">
        <w:rPr>
          <w:rFonts w:ascii="Times New Roman" w:eastAsia="Calibri" w:hAnsi="Times New Roman" w:cs="Times New Roman"/>
          <w:bCs/>
          <w:sz w:val="28"/>
          <w:szCs w:val="28"/>
          <w:lang w:val="uk-UA" w:eastAsia="en-US"/>
        </w:rPr>
        <w:t>Особливості перекладу фразеологізмів з англійської мови</w:t>
      </w:r>
      <w:r>
        <w:rPr>
          <w:rFonts w:ascii="Times New Roman" w:eastAsia="Calibri" w:hAnsi="Times New Roman" w:cs="Times New Roman"/>
          <w:bCs/>
          <w:sz w:val="28"/>
          <w:szCs w:val="28"/>
          <w:lang w:val="uk-UA" w:eastAsia="en-US"/>
        </w:rPr>
        <w:t>…………………</w:t>
      </w:r>
      <w:r w:rsidR="00866852">
        <w:rPr>
          <w:rFonts w:ascii="Times New Roman" w:eastAsia="Calibri" w:hAnsi="Times New Roman" w:cs="Times New Roman"/>
          <w:bCs/>
          <w:sz w:val="28"/>
          <w:szCs w:val="28"/>
          <w:lang w:val="uk-UA" w:eastAsia="en-US"/>
        </w:rPr>
        <w:t>183</w:t>
      </w:r>
    </w:p>
    <w:p w:rsidR="00D102DF" w:rsidRPr="00114220" w:rsidRDefault="00114220" w:rsidP="00D102DF">
      <w:pPr>
        <w:autoSpaceDE w:val="0"/>
        <w:autoSpaceDN w:val="0"/>
        <w:adjustRightInd w:val="0"/>
        <w:spacing w:after="0"/>
        <w:jc w:val="both"/>
        <w:rPr>
          <w:rFonts w:ascii="Times New Roman" w:eastAsia="Calibri" w:hAnsi="Times New Roman" w:cs="Times New Roman"/>
          <w:b/>
          <w:bCs/>
          <w:sz w:val="28"/>
          <w:szCs w:val="28"/>
          <w:lang w:val="uk-UA" w:eastAsia="en-US"/>
        </w:rPr>
      </w:pPr>
      <w:r w:rsidRPr="00114220">
        <w:rPr>
          <w:rFonts w:ascii="Times New Roman" w:eastAsia="Calibri" w:hAnsi="Times New Roman" w:cs="Times New Roman"/>
          <w:b/>
          <w:bCs/>
          <w:sz w:val="28"/>
          <w:szCs w:val="28"/>
          <w:lang w:val="uk-UA" w:eastAsia="en-US"/>
        </w:rPr>
        <w:t>Соломонович В.</w:t>
      </w:r>
    </w:p>
    <w:p w:rsidR="00114220" w:rsidRPr="00D102DF" w:rsidRDefault="00114220" w:rsidP="00D102DF">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Передача емоційно-експресивної інформації в перекладі тексту…………</w:t>
      </w:r>
      <w:r w:rsidR="00866852">
        <w:rPr>
          <w:rFonts w:ascii="Times New Roman" w:eastAsia="Calibri" w:hAnsi="Times New Roman" w:cs="Times New Roman"/>
          <w:bCs/>
          <w:sz w:val="28"/>
          <w:szCs w:val="28"/>
          <w:lang w:val="uk-UA" w:eastAsia="en-US"/>
        </w:rPr>
        <w:t>..187</w:t>
      </w:r>
    </w:p>
    <w:p w:rsidR="00DB3B60" w:rsidRPr="00F61E3D" w:rsidRDefault="00E34A6C" w:rsidP="00F61E3D">
      <w:pPr>
        <w:autoSpaceDE w:val="0"/>
        <w:autoSpaceDN w:val="0"/>
        <w:adjustRightInd w:val="0"/>
        <w:spacing w:after="0"/>
        <w:jc w:val="both"/>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Ті</w:t>
      </w:r>
      <w:r w:rsidR="00F61E3D" w:rsidRPr="00F61E3D">
        <w:rPr>
          <w:rFonts w:ascii="Times New Roman" w:eastAsia="Calibri" w:hAnsi="Times New Roman" w:cs="Times New Roman"/>
          <w:b/>
          <w:bCs/>
          <w:sz w:val="28"/>
          <w:szCs w:val="28"/>
          <w:lang w:val="uk-UA" w:eastAsia="en-US"/>
        </w:rPr>
        <w:t>мощук І.</w:t>
      </w:r>
    </w:p>
    <w:p w:rsidR="00F61E3D" w:rsidRPr="00D102DF" w:rsidRDefault="00F61E3D" w:rsidP="00F61E3D">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Лінгвістичні особливості, як складова у вивченні іноземної мови у студентів-перекладачів…………………………………………………………………….</w:t>
      </w:r>
      <w:r w:rsidR="00866852">
        <w:rPr>
          <w:rFonts w:ascii="Times New Roman" w:eastAsia="Calibri" w:hAnsi="Times New Roman" w:cs="Times New Roman"/>
          <w:bCs/>
          <w:sz w:val="28"/>
          <w:szCs w:val="28"/>
          <w:lang w:val="uk-UA" w:eastAsia="en-US"/>
        </w:rPr>
        <w:t>193</w:t>
      </w:r>
    </w:p>
    <w:p w:rsidR="00DB3B60" w:rsidRDefault="00CD4CF4" w:rsidP="00CD4CF4">
      <w:pPr>
        <w:autoSpaceDE w:val="0"/>
        <w:autoSpaceDN w:val="0"/>
        <w:adjustRightInd w:val="0"/>
        <w:spacing w:after="0"/>
        <w:jc w:val="both"/>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Шабуніна А.</w:t>
      </w:r>
    </w:p>
    <w:p w:rsidR="00CD4CF4" w:rsidRPr="00CD4CF4" w:rsidRDefault="00CD4CF4" w:rsidP="00CD4CF4">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Функціонування зоосемізмів у фразеологізмах англійської та української мов</w:t>
      </w:r>
      <w:r w:rsidR="00584D5F">
        <w:rPr>
          <w:rFonts w:ascii="Times New Roman" w:eastAsia="Calibri" w:hAnsi="Times New Roman" w:cs="Times New Roman"/>
          <w:bCs/>
          <w:sz w:val="28"/>
          <w:szCs w:val="28"/>
          <w:lang w:val="uk-UA" w:eastAsia="en-US"/>
        </w:rPr>
        <w:t>……………………………………………………………………………….</w:t>
      </w:r>
      <w:r w:rsidR="00866852">
        <w:rPr>
          <w:rFonts w:ascii="Times New Roman" w:eastAsia="Calibri" w:hAnsi="Times New Roman" w:cs="Times New Roman"/>
          <w:bCs/>
          <w:sz w:val="28"/>
          <w:szCs w:val="28"/>
          <w:lang w:val="uk-UA" w:eastAsia="en-US"/>
        </w:rPr>
        <w:t>197</w:t>
      </w:r>
    </w:p>
    <w:p w:rsidR="00DB3B60" w:rsidRDefault="00584D5F" w:rsidP="00CD4CF4">
      <w:pPr>
        <w:autoSpaceDE w:val="0"/>
        <w:autoSpaceDN w:val="0"/>
        <w:adjustRightInd w:val="0"/>
        <w:spacing w:after="0"/>
        <w:jc w:val="both"/>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Ятманкіна І.</w:t>
      </w:r>
    </w:p>
    <w:p w:rsidR="00584D5F" w:rsidRDefault="00584D5F" w:rsidP="00CD4CF4">
      <w:pPr>
        <w:autoSpaceDE w:val="0"/>
        <w:autoSpaceDN w:val="0"/>
        <w:adjustRightInd w:val="0"/>
        <w:spacing w:after="0"/>
        <w:jc w:val="both"/>
        <w:rPr>
          <w:rFonts w:ascii="Times New Roman" w:eastAsia="Calibri" w:hAnsi="Times New Roman" w:cs="Times New Roman"/>
          <w:bCs/>
          <w:sz w:val="28"/>
          <w:szCs w:val="28"/>
          <w:lang w:val="uk-UA" w:eastAsia="en-US"/>
        </w:rPr>
      </w:pPr>
      <w:r w:rsidRPr="00584D5F">
        <w:rPr>
          <w:rFonts w:ascii="Times New Roman" w:eastAsia="Calibri" w:hAnsi="Times New Roman" w:cs="Times New Roman"/>
          <w:bCs/>
          <w:sz w:val="28"/>
          <w:szCs w:val="28"/>
          <w:lang w:val="uk-UA" w:eastAsia="en-US"/>
        </w:rPr>
        <w:t>Специфіка перекладу рекламного тексту</w:t>
      </w:r>
      <w:r>
        <w:rPr>
          <w:rFonts w:ascii="Times New Roman" w:eastAsia="Calibri" w:hAnsi="Times New Roman" w:cs="Times New Roman"/>
          <w:bCs/>
          <w:sz w:val="28"/>
          <w:szCs w:val="28"/>
          <w:lang w:val="uk-UA" w:eastAsia="en-US"/>
        </w:rPr>
        <w:t>…………………………………….</w:t>
      </w:r>
      <w:r w:rsidR="00866852">
        <w:rPr>
          <w:rFonts w:ascii="Times New Roman" w:eastAsia="Calibri" w:hAnsi="Times New Roman" w:cs="Times New Roman"/>
          <w:bCs/>
          <w:sz w:val="28"/>
          <w:szCs w:val="28"/>
          <w:lang w:val="uk-UA" w:eastAsia="en-US"/>
        </w:rPr>
        <w:t>201</w:t>
      </w:r>
    </w:p>
    <w:p w:rsidR="00584D5F" w:rsidRPr="00450DC9" w:rsidRDefault="00450DC9" w:rsidP="00CD4CF4">
      <w:pPr>
        <w:autoSpaceDE w:val="0"/>
        <w:autoSpaceDN w:val="0"/>
        <w:adjustRightInd w:val="0"/>
        <w:spacing w:after="0"/>
        <w:jc w:val="both"/>
        <w:rPr>
          <w:rFonts w:ascii="Times New Roman" w:eastAsia="Calibri" w:hAnsi="Times New Roman" w:cs="Times New Roman"/>
          <w:b/>
          <w:bCs/>
          <w:sz w:val="28"/>
          <w:szCs w:val="28"/>
          <w:lang w:val="uk-UA" w:eastAsia="en-US"/>
        </w:rPr>
      </w:pPr>
      <w:r w:rsidRPr="00450DC9">
        <w:rPr>
          <w:rFonts w:ascii="Times New Roman" w:eastAsia="Calibri" w:hAnsi="Times New Roman" w:cs="Times New Roman"/>
          <w:b/>
          <w:bCs/>
          <w:sz w:val="28"/>
          <w:szCs w:val="28"/>
          <w:lang w:val="uk-UA" w:eastAsia="en-US"/>
        </w:rPr>
        <w:t>Майорова К.</w:t>
      </w:r>
    </w:p>
    <w:p w:rsidR="00450DC9" w:rsidRPr="00584D5F" w:rsidRDefault="00450DC9" w:rsidP="00CD4CF4">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Проблеми перекладу німецької юридичної термінології культурна специфічність юридичної лексики…………………………………………….</w:t>
      </w:r>
      <w:r w:rsidR="00866852">
        <w:rPr>
          <w:rFonts w:ascii="Times New Roman" w:eastAsia="Calibri" w:hAnsi="Times New Roman" w:cs="Times New Roman"/>
          <w:bCs/>
          <w:sz w:val="28"/>
          <w:szCs w:val="28"/>
          <w:lang w:val="uk-UA" w:eastAsia="en-US"/>
        </w:rPr>
        <w:t>206</w:t>
      </w:r>
    </w:p>
    <w:p w:rsidR="00E51741" w:rsidRPr="008643FE" w:rsidRDefault="00E51741" w:rsidP="00E51741">
      <w:pPr>
        <w:pStyle w:val="a6"/>
        <w:shd w:val="clear" w:color="auto" w:fill="FFFFFF"/>
        <w:spacing w:before="0" w:beforeAutospacing="0" w:after="0" w:afterAutospacing="0" w:line="360" w:lineRule="auto"/>
        <w:jc w:val="both"/>
        <w:rPr>
          <w:bCs/>
          <w:color w:val="000000"/>
          <w:sz w:val="28"/>
          <w:szCs w:val="28"/>
          <w:lang w:val="uk-UA"/>
        </w:rPr>
      </w:pPr>
    </w:p>
    <w:p w:rsidR="00DB3B60" w:rsidRPr="0046339B" w:rsidRDefault="00DB3B60" w:rsidP="007C0473">
      <w:pPr>
        <w:autoSpaceDE w:val="0"/>
        <w:autoSpaceDN w:val="0"/>
        <w:adjustRightInd w:val="0"/>
        <w:spacing w:after="0"/>
        <w:jc w:val="both"/>
        <w:rPr>
          <w:rFonts w:ascii="Times New Roman" w:eastAsia="Calibri" w:hAnsi="Times New Roman" w:cs="Times New Roman"/>
          <w:b/>
          <w:bCs/>
          <w:sz w:val="28"/>
          <w:szCs w:val="28"/>
          <w:lang w:val="uk-UA" w:eastAsia="en-US"/>
        </w:rPr>
      </w:pPr>
    </w:p>
    <w:p w:rsidR="00DB3B60" w:rsidRPr="0046339B" w:rsidRDefault="00DB3B60"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DB3B60" w:rsidRPr="0046339B" w:rsidRDefault="00DB3B60"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DB3B60" w:rsidRDefault="00DB3B60"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7C0473" w:rsidRDefault="007C0473"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7C0473" w:rsidRDefault="007C0473"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7C0473" w:rsidRDefault="007C0473"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7C0473" w:rsidRDefault="007C0473"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7C0473" w:rsidRDefault="007C0473"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7C0473" w:rsidRPr="0046339B" w:rsidRDefault="007C0473"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DB3B60" w:rsidRPr="0046339B" w:rsidRDefault="00DB3B60"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DB3B60" w:rsidRPr="0046339B" w:rsidRDefault="00DB3B60"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DB3B60" w:rsidRPr="0046339B" w:rsidRDefault="00DB3B60" w:rsidP="006B6A14">
      <w:pPr>
        <w:autoSpaceDE w:val="0"/>
        <w:autoSpaceDN w:val="0"/>
        <w:adjustRightInd w:val="0"/>
        <w:spacing w:after="0"/>
        <w:jc w:val="center"/>
        <w:rPr>
          <w:rFonts w:ascii="Times New Roman" w:eastAsia="Calibri" w:hAnsi="Times New Roman" w:cs="Times New Roman"/>
          <w:b/>
          <w:bCs/>
          <w:sz w:val="28"/>
          <w:szCs w:val="28"/>
          <w:lang w:val="uk-UA" w:eastAsia="en-US"/>
        </w:rPr>
      </w:pPr>
    </w:p>
    <w:p w:rsidR="00DB3B60" w:rsidRDefault="00DB3B60" w:rsidP="00304413">
      <w:pPr>
        <w:autoSpaceDE w:val="0"/>
        <w:autoSpaceDN w:val="0"/>
        <w:adjustRightInd w:val="0"/>
        <w:spacing w:after="0"/>
        <w:rPr>
          <w:rFonts w:ascii="Times New Roman" w:eastAsia="Calibri" w:hAnsi="Times New Roman" w:cs="Times New Roman"/>
          <w:b/>
          <w:bCs/>
          <w:sz w:val="28"/>
          <w:szCs w:val="28"/>
          <w:lang w:val="uk-UA" w:eastAsia="en-US"/>
        </w:rPr>
      </w:pPr>
    </w:p>
    <w:p w:rsidR="00BD6384" w:rsidRDefault="00BD6384" w:rsidP="00304413">
      <w:pPr>
        <w:autoSpaceDE w:val="0"/>
        <w:autoSpaceDN w:val="0"/>
        <w:adjustRightInd w:val="0"/>
        <w:spacing w:after="0"/>
        <w:rPr>
          <w:rFonts w:ascii="Times New Roman" w:eastAsia="Calibri" w:hAnsi="Times New Roman" w:cs="Times New Roman"/>
          <w:b/>
          <w:bCs/>
          <w:sz w:val="28"/>
          <w:szCs w:val="28"/>
          <w:lang w:val="uk-UA" w:eastAsia="en-US"/>
        </w:rPr>
      </w:pPr>
    </w:p>
    <w:p w:rsidR="007C0473" w:rsidRPr="00BF65B3" w:rsidRDefault="007C0473" w:rsidP="007C0473">
      <w:pPr>
        <w:pStyle w:val="a7"/>
        <w:ind w:left="600"/>
        <w:jc w:val="center"/>
        <w:rPr>
          <w:rFonts w:ascii="Times New Roman" w:hAnsi="Times New Roman"/>
          <w:b/>
          <w:sz w:val="28"/>
          <w:lang w:val="uk-UA"/>
        </w:rPr>
      </w:pPr>
      <w:r w:rsidRPr="00BF65B3">
        <w:rPr>
          <w:rFonts w:ascii="Times New Roman" w:hAnsi="Times New Roman"/>
          <w:b/>
          <w:sz w:val="28"/>
          <w:lang w:val="uk-UA"/>
        </w:rPr>
        <w:lastRenderedPageBreak/>
        <w:t>Загальні та прикладні аспекти сучасного мовознавства і методики викладання мови і літератури</w:t>
      </w:r>
    </w:p>
    <w:p w:rsidR="007C0473" w:rsidRPr="00BF65B3" w:rsidRDefault="007C0473" w:rsidP="007C0473">
      <w:pPr>
        <w:pStyle w:val="a7"/>
        <w:spacing w:after="0" w:line="360" w:lineRule="auto"/>
        <w:ind w:left="284"/>
        <w:jc w:val="center"/>
        <w:rPr>
          <w:rFonts w:ascii="Times New Roman" w:hAnsi="Times New Roman"/>
          <w:b/>
          <w:bCs/>
          <w:sz w:val="28"/>
          <w:lang w:val="uk-UA"/>
        </w:rPr>
      </w:pPr>
      <w:r w:rsidRPr="00BF65B3">
        <w:rPr>
          <w:rFonts w:ascii="Times New Roman" w:hAnsi="Times New Roman"/>
          <w:b/>
          <w:bCs/>
          <w:sz w:val="28"/>
          <w:lang w:val="uk-UA"/>
        </w:rPr>
        <w:t>General</w:t>
      </w:r>
      <w:r>
        <w:rPr>
          <w:rFonts w:ascii="Times New Roman" w:hAnsi="Times New Roman"/>
          <w:b/>
          <w:bCs/>
          <w:sz w:val="28"/>
          <w:lang w:val="uk-UA"/>
        </w:rPr>
        <w:t xml:space="preserve"> </w:t>
      </w:r>
      <w:r w:rsidRPr="00BF65B3">
        <w:rPr>
          <w:rFonts w:ascii="Times New Roman" w:hAnsi="Times New Roman"/>
          <w:b/>
          <w:bCs/>
          <w:sz w:val="28"/>
          <w:lang w:val="uk-UA"/>
        </w:rPr>
        <w:t>and</w:t>
      </w:r>
      <w:r>
        <w:rPr>
          <w:rFonts w:ascii="Times New Roman" w:hAnsi="Times New Roman"/>
          <w:b/>
          <w:bCs/>
          <w:sz w:val="28"/>
          <w:lang w:val="uk-UA"/>
        </w:rPr>
        <w:t xml:space="preserve"> </w:t>
      </w:r>
      <w:r w:rsidRPr="00BF65B3">
        <w:rPr>
          <w:rFonts w:ascii="Times New Roman" w:hAnsi="Times New Roman"/>
          <w:b/>
          <w:bCs/>
          <w:sz w:val="28"/>
          <w:lang w:val="uk-UA"/>
        </w:rPr>
        <w:t>applied</w:t>
      </w:r>
      <w:r>
        <w:rPr>
          <w:rFonts w:ascii="Times New Roman" w:hAnsi="Times New Roman"/>
          <w:b/>
          <w:bCs/>
          <w:sz w:val="28"/>
          <w:lang w:val="uk-UA"/>
        </w:rPr>
        <w:t xml:space="preserve"> </w:t>
      </w:r>
      <w:r w:rsidRPr="00BF65B3">
        <w:rPr>
          <w:rFonts w:ascii="Times New Roman" w:hAnsi="Times New Roman"/>
          <w:b/>
          <w:bCs/>
          <w:sz w:val="28"/>
          <w:lang w:val="uk-UA"/>
        </w:rPr>
        <w:t>aspects</w:t>
      </w:r>
      <w:r>
        <w:rPr>
          <w:rFonts w:ascii="Times New Roman" w:hAnsi="Times New Roman"/>
          <w:b/>
          <w:bCs/>
          <w:sz w:val="28"/>
          <w:lang w:val="uk-UA"/>
        </w:rPr>
        <w:t xml:space="preserve"> </w:t>
      </w:r>
      <w:r w:rsidRPr="00BF65B3">
        <w:rPr>
          <w:rFonts w:ascii="Times New Roman" w:hAnsi="Times New Roman"/>
          <w:b/>
          <w:bCs/>
          <w:sz w:val="28"/>
          <w:lang w:val="uk-UA"/>
        </w:rPr>
        <w:t>of</w:t>
      </w:r>
      <w:r>
        <w:rPr>
          <w:rFonts w:ascii="Times New Roman" w:hAnsi="Times New Roman"/>
          <w:b/>
          <w:bCs/>
          <w:sz w:val="28"/>
          <w:lang w:val="uk-UA"/>
        </w:rPr>
        <w:t xml:space="preserve"> </w:t>
      </w:r>
      <w:r w:rsidRPr="00BF65B3">
        <w:rPr>
          <w:rFonts w:ascii="Times New Roman" w:hAnsi="Times New Roman"/>
          <w:b/>
          <w:bCs/>
          <w:sz w:val="28"/>
          <w:lang w:val="uk-UA"/>
        </w:rPr>
        <w:t>modern</w:t>
      </w:r>
      <w:r>
        <w:rPr>
          <w:rFonts w:ascii="Times New Roman" w:hAnsi="Times New Roman"/>
          <w:b/>
          <w:bCs/>
          <w:sz w:val="28"/>
          <w:lang w:val="uk-UA"/>
        </w:rPr>
        <w:t xml:space="preserve"> </w:t>
      </w:r>
      <w:r w:rsidRPr="00BF65B3">
        <w:rPr>
          <w:rFonts w:ascii="Times New Roman" w:hAnsi="Times New Roman"/>
          <w:b/>
          <w:bCs/>
          <w:sz w:val="28"/>
          <w:lang w:val="uk-UA"/>
        </w:rPr>
        <w:t>linguistics</w:t>
      </w:r>
      <w:r>
        <w:rPr>
          <w:rFonts w:ascii="Times New Roman" w:hAnsi="Times New Roman"/>
          <w:b/>
          <w:bCs/>
          <w:sz w:val="28"/>
          <w:lang w:val="uk-UA"/>
        </w:rPr>
        <w:t xml:space="preserve"> </w:t>
      </w:r>
      <w:r w:rsidRPr="00BF65B3">
        <w:rPr>
          <w:rFonts w:ascii="Times New Roman" w:hAnsi="Times New Roman"/>
          <w:b/>
          <w:bCs/>
          <w:sz w:val="28"/>
          <w:lang w:val="uk-UA"/>
        </w:rPr>
        <w:t>and</w:t>
      </w:r>
      <w:r>
        <w:rPr>
          <w:rFonts w:ascii="Times New Roman" w:hAnsi="Times New Roman"/>
          <w:b/>
          <w:bCs/>
          <w:sz w:val="28"/>
          <w:lang w:val="uk-UA"/>
        </w:rPr>
        <w:t xml:space="preserve"> </w:t>
      </w:r>
      <w:r w:rsidRPr="00BF65B3">
        <w:rPr>
          <w:rFonts w:ascii="Times New Roman" w:hAnsi="Times New Roman"/>
          <w:b/>
          <w:bCs/>
          <w:sz w:val="28"/>
          <w:lang w:val="uk-UA"/>
        </w:rPr>
        <w:t>methods</w:t>
      </w:r>
      <w:r>
        <w:rPr>
          <w:rFonts w:ascii="Times New Roman" w:hAnsi="Times New Roman"/>
          <w:b/>
          <w:bCs/>
          <w:sz w:val="28"/>
          <w:lang w:val="uk-UA"/>
        </w:rPr>
        <w:t xml:space="preserve"> </w:t>
      </w:r>
      <w:r w:rsidRPr="00BF65B3">
        <w:rPr>
          <w:rFonts w:ascii="Times New Roman" w:hAnsi="Times New Roman"/>
          <w:b/>
          <w:bCs/>
          <w:sz w:val="28"/>
          <w:lang w:val="uk-UA"/>
        </w:rPr>
        <w:t>of</w:t>
      </w:r>
      <w:r>
        <w:rPr>
          <w:rFonts w:ascii="Times New Roman" w:hAnsi="Times New Roman"/>
          <w:b/>
          <w:bCs/>
          <w:sz w:val="28"/>
          <w:lang w:val="uk-UA"/>
        </w:rPr>
        <w:t xml:space="preserve"> </w:t>
      </w:r>
      <w:r w:rsidRPr="00BF65B3">
        <w:rPr>
          <w:rFonts w:ascii="Times New Roman" w:hAnsi="Times New Roman"/>
          <w:b/>
          <w:bCs/>
          <w:sz w:val="28"/>
          <w:lang w:val="uk-UA"/>
        </w:rPr>
        <w:t>teaching</w:t>
      </w:r>
      <w:r>
        <w:rPr>
          <w:rFonts w:ascii="Times New Roman" w:hAnsi="Times New Roman"/>
          <w:b/>
          <w:bCs/>
          <w:sz w:val="28"/>
          <w:lang w:val="uk-UA"/>
        </w:rPr>
        <w:t xml:space="preserve"> </w:t>
      </w:r>
      <w:r w:rsidRPr="00BF65B3">
        <w:rPr>
          <w:rFonts w:ascii="Times New Roman" w:hAnsi="Times New Roman"/>
          <w:b/>
          <w:bCs/>
          <w:sz w:val="28"/>
          <w:lang w:val="uk-UA"/>
        </w:rPr>
        <w:t>language</w:t>
      </w:r>
      <w:r>
        <w:rPr>
          <w:rFonts w:ascii="Times New Roman" w:hAnsi="Times New Roman"/>
          <w:b/>
          <w:bCs/>
          <w:sz w:val="28"/>
          <w:lang w:val="uk-UA"/>
        </w:rPr>
        <w:t xml:space="preserve"> </w:t>
      </w:r>
      <w:r w:rsidRPr="00BF65B3">
        <w:rPr>
          <w:rFonts w:ascii="Times New Roman" w:hAnsi="Times New Roman"/>
          <w:b/>
          <w:bCs/>
          <w:sz w:val="28"/>
          <w:lang w:val="uk-UA"/>
        </w:rPr>
        <w:t>and</w:t>
      </w:r>
      <w:r>
        <w:rPr>
          <w:rFonts w:ascii="Times New Roman" w:hAnsi="Times New Roman"/>
          <w:b/>
          <w:bCs/>
          <w:sz w:val="28"/>
          <w:lang w:val="uk-UA"/>
        </w:rPr>
        <w:t xml:space="preserve"> </w:t>
      </w:r>
      <w:r w:rsidRPr="00BF65B3">
        <w:rPr>
          <w:rFonts w:ascii="Times New Roman" w:hAnsi="Times New Roman"/>
          <w:b/>
          <w:bCs/>
          <w:sz w:val="28"/>
          <w:lang w:val="uk-UA"/>
        </w:rPr>
        <w:t>literature</w:t>
      </w:r>
    </w:p>
    <w:p w:rsidR="00BD6384" w:rsidRDefault="00067A7B" w:rsidP="00304413">
      <w:pPr>
        <w:autoSpaceDE w:val="0"/>
        <w:autoSpaceDN w:val="0"/>
        <w:adjustRightInd w:val="0"/>
        <w:spacing w:after="0"/>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Колюнець М.</w:t>
      </w:r>
    </w:p>
    <w:p w:rsidR="00067A7B" w:rsidRDefault="00067A7B" w:rsidP="00067A7B">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Електронний підручник як домінантний засіб в умовах дистанційної освіти………………………………………………………………………</w:t>
      </w:r>
      <w:r w:rsidR="00866852">
        <w:rPr>
          <w:rFonts w:ascii="Times New Roman" w:eastAsia="Calibri" w:hAnsi="Times New Roman" w:cs="Times New Roman"/>
          <w:bCs/>
          <w:sz w:val="28"/>
          <w:szCs w:val="28"/>
          <w:lang w:val="uk-UA" w:eastAsia="en-US"/>
        </w:rPr>
        <w:t>...</w:t>
      </w:r>
      <w:r>
        <w:rPr>
          <w:rFonts w:ascii="Times New Roman" w:eastAsia="Calibri" w:hAnsi="Times New Roman" w:cs="Times New Roman"/>
          <w:bCs/>
          <w:sz w:val="28"/>
          <w:szCs w:val="28"/>
          <w:lang w:val="uk-UA" w:eastAsia="en-US"/>
        </w:rPr>
        <w:t>….</w:t>
      </w:r>
      <w:r w:rsidR="0066077D">
        <w:rPr>
          <w:rFonts w:ascii="Times New Roman" w:eastAsia="Calibri" w:hAnsi="Times New Roman" w:cs="Times New Roman"/>
          <w:bCs/>
          <w:sz w:val="28"/>
          <w:szCs w:val="28"/>
          <w:lang w:val="uk-UA" w:eastAsia="en-US"/>
        </w:rPr>
        <w:t>212</w:t>
      </w:r>
    </w:p>
    <w:p w:rsidR="00067A7B" w:rsidRPr="00836D9A" w:rsidRDefault="00836D9A" w:rsidP="00067A7B">
      <w:pPr>
        <w:autoSpaceDE w:val="0"/>
        <w:autoSpaceDN w:val="0"/>
        <w:adjustRightInd w:val="0"/>
        <w:spacing w:after="0"/>
        <w:jc w:val="both"/>
        <w:rPr>
          <w:rFonts w:ascii="Times New Roman" w:eastAsia="Calibri" w:hAnsi="Times New Roman" w:cs="Times New Roman"/>
          <w:b/>
          <w:bCs/>
          <w:sz w:val="28"/>
          <w:szCs w:val="28"/>
          <w:lang w:val="uk-UA" w:eastAsia="en-US"/>
        </w:rPr>
      </w:pPr>
      <w:r w:rsidRPr="00836D9A">
        <w:rPr>
          <w:rFonts w:ascii="Times New Roman" w:eastAsia="Calibri" w:hAnsi="Times New Roman" w:cs="Times New Roman"/>
          <w:b/>
          <w:bCs/>
          <w:sz w:val="28"/>
          <w:szCs w:val="28"/>
          <w:lang w:val="uk-UA" w:eastAsia="en-US"/>
        </w:rPr>
        <w:t>Кузьмич Є.</w:t>
      </w:r>
    </w:p>
    <w:p w:rsidR="00836D9A" w:rsidRPr="00067A7B" w:rsidRDefault="00836D9A" w:rsidP="00067A7B">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Поетичні інтерпретації образу «життя» в поетичному мовленні Д. Кременя……………………………………………………………………</w:t>
      </w:r>
      <w:r w:rsidR="00866852">
        <w:rPr>
          <w:rFonts w:ascii="Times New Roman" w:eastAsia="Calibri" w:hAnsi="Times New Roman" w:cs="Times New Roman"/>
          <w:bCs/>
          <w:sz w:val="28"/>
          <w:szCs w:val="28"/>
          <w:lang w:val="uk-UA" w:eastAsia="en-US"/>
        </w:rPr>
        <w:t>...</w:t>
      </w:r>
      <w:r>
        <w:rPr>
          <w:rFonts w:ascii="Times New Roman" w:eastAsia="Calibri" w:hAnsi="Times New Roman" w:cs="Times New Roman"/>
          <w:bCs/>
          <w:sz w:val="28"/>
          <w:szCs w:val="28"/>
          <w:lang w:val="uk-UA" w:eastAsia="en-US"/>
        </w:rPr>
        <w:t>….</w:t>
      </w:r>
      <w:r w:rsidR="0066077D">
        <w:rPr>
          <w:rFonts w:ascii="Times New Roman" w:eastAsia="Calibri" w:hAnsi="Times New Roman" w:cs="Times New Roman"/>
          <w:bCs/>
          <w:sz w:val="28"/>
          <w:szCs w:val="28"/>
          <w:lang w:val="uk-UA" w:eastAsia="en-US"/>
        </w:rPr>
        <w:t>219</w:t>
      </w:r>
    </w:p>
    <w:p w:rsidR="007C0473" w:rsidRDefault="00B0401E" w:rsidP="00304413">
      <w:pPr>
        <w:autoSpaceDE w:val="0"/>
        <w:autoSpaceDN w:val="0"/>
        <w:adjustRightInd w:val="0"/>
        <w:spacing w:after="0"/>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Лазаренко В.</w:t>
      </w:r>
    </w:p>
    <w:p w:rsidR="00B0401E" w:rsidRPr="00B0401E" w:rsidRDefault="00B0401E" w:rsidP="00B0401E">
      <w:pPr>
        <w:autoSpaceDE w:val="0"/>
        <w:autoSpaceDN w:val="0"/>
        <w:adjustRightInd w:val="0"/>
        <w:spacing w:after="0"/>
        <w:jc w:val="both"/>
        <w:rPr>
          <w:rFonts w:ascii="Times New Roman" w:eastAsia="Calibri" w:hAnsi="Times New Roman" w:cs="Times New Roman"/>
          <w:bCs/>
          <w:sz w:val="28"/>
          <w:szCs w:val="28"/>
          <w:lang w:val="uk-UA" w:eastAsia="en-US"/>
        </w:rPr>
      </w:pPr>
      <w:r w:rsidRPr="00B0401E">
        <w:rPr>
          <w:rFonts w:ascii="Times New Roman" w:eastAsia="Calibri" w:hAnsi="Times New Roman" w:cs="Times New Roman"/>
          <w:bCs/>
          <w:sz w:val="28"/>
          <w:szCs w:val="28"/>
          <w:lang w:val="uk-UA" w:eastAsia="en-US"/>
        </w:rPr>
        <w:t>Самостійна робота студента як основна складова становлення ефективного майбутнього фахівця</w:t>
      </w:r>
      <w:r>
        <w:rPr>
          <w:rFonts w:ascii="Times New Roman" w:eastAsia="Calibri" w:hAnsi="Times New Roman" w:cs="Times New Roman"/>
          <w:bCs/>
          <w:sz w:val="28"/>
          <w:szCs w:val="28"/>
          <w:lang w:val="uk-UA" w:eastAsia="en-US"/>
        </w:rPr>
        <w:t>………………………………………………………</w:t>
      </w:r>
      <w:r w:rsidR="00866852">
        <w:rPr>
          <w:rFonts w:ascii="Times New Roman" w:eastAsia="Calibri" w:hAnsi="Times New Roman" w:cs="Times New Roman"/>
          <w:bCs/>
          <w:sz w:val="28"/>
          <w:szCs w:val="28"/>
          <w:lang w:val="uk-UA" w:eastAsia="en-US"/>
        </w:rPr>
        <w:t>..</w:t>
      </w:r>
      <w:r>
        <w:rPr>
          <w:rFonts w:ascii="Times New Roman" w:eastAsia="Calibri" w:hAnsi="Times New Roman" w:cs="Times New Roman"/>
          <w:bCs/>
          <w:sz w:val="28"/>
          <w:szCs w:val="28"/>
          <w:lang w:val="uk-UA" w:eastAsia="en-US"/>
        </w:rPr>
        <w:t>….</w:t>
      </w:r>
      <w:r w:rsidR="0066077D">
        <w:rPr>
          <w:rFonts w:ascii="Times New Roman" w:eastAsia="Calibri" w:hAnsi="Times New Roman" w:cs="Times New Roman"/>
          <w:bCs/>
          <w:sz w:val="28"/>
          <w:szCs w:val="28"/>
          <w:lang w:val="uk-UA" w:eastAsia="en-US"/>
        </w:rPr>
        <w:t>224</w:t>
      </w:r>
    </w:p>
    <w:p w:rsidR="007C0473" w:rsidRDefault="00C153D8" w:rsidP="00304413">
      <w:pPr>
        <w:autoSpaceDE w:val="0"/>
        <w:autoSpaceDN w:val="0"/>
        <w:adjustRightInd w:val="0"/>
        <w:spacing w:after="0"/>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Лісовська О.</w:t>
      </w:r>
    </w:p>
    <w:p w:rsidR="00C153D8" w:rsidRPr="0026063A" w:rsidRDefault="002F1F49" w:rsidP="002F1F49">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Підвищення мотивації учнів до навчання на уроках англійської мови</w:t>
      </w:r>
      <w:r w:rsidRPr="005C723E">
        <w:rPr>
          <w:rFonts w:ascii="Times New Roman" w:eastAsia="Calibri" w:hAnsi="Times New Roman" w:cs="Times New Roman"/>
          <w:bCs/>
          <w:sz w:val="28"/>
          <w:szCs w:val="28"/>
          <w:lang w:val="uk-UA" w:eastAsia="en-US"/>
        </w:rPr>
        <w:t>:</w:t>
      </w:r>
      <w:r>
        <w:rPr>
          <w:rFonts w:ascii="Times New Roman" w:eastAsia="Calibri" w:hAnsi="Times New Roman" w:cs="Times New Roman"/>
          <w:bCs/>
          <w:sz w:val="28"/>
          <w:szCs w:val="28"/>
          <w:lang w:val="uk-UA" w:eastAsia="en-US"/>
        </w:rPr>
        <w:t xml:space="preserve"> методологічні засади</w:t>
      </w:r>
      <w:r w:rsidR="00F14A62" w:rsidRPr="005C723E">
        <w:rPr>
          <w:rFonts w:ascii="Times New Roman" w:eastAsia="Calibri" w:hAnsi="Times New Roman" w:cs="Times New Roman"/>
          <w:bCs/>
          <w:sz w:val="28"/>
          <w:szCs w:val="28"/>
          <w:lang w:val="uk-UA" w:eastAsia="en-US"/>
        </w:rPr>
        <w:t>…………………………………………………………..</w:t>
      </w:r>
      <w:r w:rsidR="0066077D">
        <w:rPr>
          <w:rFonts w:ascii="Times New Roman" w:eastAsia="Calibri" w:hAnsi="Times New Roman" w:cs="Times New Roman"/>
          <w:bCs/>
          <w:sz w:val="28"/>
          <w:szCs w:val="28"/>
          <w:lang w:val="uk-UA" w:eastAsia="en-US"/>
        </w:rPr>
        <w:t>229</w:t>
      </w:r>
    </w:p>
    <w:p w:rsidR="007C0473" w:rsidRPr="005C723E" w:rsidRDefault="00F14A62" w:rsidP="00304413">
      <w:pPr>
        <w:autoSpaceDE w:val="0"/>
        <w:autoSpaceDN w:val="0"/>
        <w:adjustRightInd w:val="0"/>
        <w:spacing w:after="0"/>
        <w:rPr>
          <w:rFonts w:ascii="Times New Roman" w:eastAsia="Calibri" w:hAnsi="Times New Roman" w:cs="Times New Roman"/>
          <w:b/>
          <w:bCs/>
          <w:sz w:val="28"/>
          <w:szCs w:val="28"/>
          <w:lang w:val="uk-UA" w:eastAsia="en-US"/>
        </w:rPr>
      </w:pPr>
      <w:r w:rsidRPr="005C723E">
        <w:rPr>
          <w:rFonts w:ascii="Times New Roman" w:eastAsia="Calibri" w:hAnsi="Times New Roman" w:cs="Times New Roman"/>
          <w:b/>
          <w:bCs/>
          <w:sz w:val="28"/>
          <w:szCs w:val="28"/>
          <w:lang w:val="uk-UA" w:eastAsia="en-US"/>
        </w:rPr>
        <w:t>Корнієнко І.</w:t>
      </w:r>
    </w:p>
    <w:p w:rsidR="00F14A62" w:rsidRDefault="00F14A62" w:rsidP="00F14A62">
      <w:pPr>
        <w:autoSpaceDE w:val="0"/>
        <w:autoSpaceDN w:val="0"/>
        <w:adjustRightInd w:val="0"/>
        <w:spacing w:after="0"/>
        <w:jc w:val="both"/>
        <w:rPr>
          <w:rFonts w:ascii="Times New Roman" w:eastAsia="Calibri" w:hAnsi="Times New Roman" w:cs="Times New Roman"/>
          <w:bCs/>
          <w:sz w:val="28"/>
          <w:szCs w:val="28"/>
          <w:lang w:val="uk-UA" w:eastAsia="en-US"/>
        </w:rPr>
      </w:pPr>
      <w:r w:rsidRPr="00F14A62">
        <w:rPr>
          <w:rFonts w:ascii="Times New Roman" w:eastAsia="Calibri" w:hAnsi="Times New Roman" w:cs="Times New Roman"/>
          <w:bCs/>
          <w:sz w:val="28"/>
          <w:szCs w:val="28"/>
          <w:lang w:val="uk-UA" w:eastAsia="en-US"/>
        </w:rPr>
        <w:t>Організація самостійної роботи з підготовки до професійного іншомовного спілкування майбутніх фахівців у галузі інформаційних технологій</w:t>
      </w:r>
      <w:r>
        <w:rPr>
          <w:rFonts w:ascii="Times New Roman" w:eastAsia="Calibri" w:hAnsi="Times New Roman" w:cs="Times New Roman"/>
          <w:bCs/>
          <w:sz w:val="28"/>
          <w:szCs w:val="28"/>
          <w:lang w:val="uk-UA" w:eastAsia="en-US"/>
        </w:rPr>
        <w:t>………</w:t>
      </w:r>
      <w:r w:rsidR="0066077D">
        <w:rPr>
          <w:rFonts w:ascii="Times New Roman" w:eastAsia="Calibri" w:hAnsi="Times New Roman" w:cs="Times New Roman"/>
          <w:bCs/>
          <w:sz w:val="28"/>
          <w:szCs w:val="28"/>
          <w:lang w:val="uk-UA" w:eastAsia="en-US"/>
        </w:rPr>
        <w:t>234</w:t>
      </w:r>
    </w:p>
    <w:p w:rsidR="00F14A62" w:rsidRPr="00F14A62" w:rsidRDefault="00F14A62" w:rsidP="00F14A62">
      <w:pPr>
        <w:autoSpaceDE w:val="0"/>
        <w:autoSpaceDN w:val="0"/>
        <w:adjustRightInd w:val="0"/>
        <w:spacing w:after="0"/>
        <w:jc w:val="both"/>
        <w:rPr>
          <w:rFonts w:ascii="Times New Roman" w:eastAsia="Calibri" w:hAnsi="Times New Roman" w:cs="Times New Roman"/>
          <w:b/>
          <w:bCs/>
          <w:sz w:val="28"/>
          <w:szCs w:val="28"/>
          <w:lang w:val="uk-UA" w:eastAsia="en-US"/>
        </w:rPr>
      </w:pPr>
      <w:r w:rsidRPr="00F14A62">
        <w:rPr>
          <w:rFonts w:ascii="Times New Roman" w:eastAsia="Calibri" w:hAnsi="Times New Roman" w:cs="Times New Roman"/>
          <w:b/>
          <w:bCs/>
          <w:sz w:val="28"/>
          <w:szCs w:val="28"/>
          <w:lang w:val="uk-UA" w:eastAsia="en-US"/>
        </w:rPr>
        <w:t>Механцева В.</w:t>
      </w:r>
    </w:p>
    <w:p w:rsidR="00F14A62" w:rsidRPr="00F14A62" w:rsidRDefault="00F14A62" w:rsidP="00F14A62">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 xml:space="preserve">Вербалізація символів «добро» і «зло» в казках (на матеріалі казок І. Франка </w:t>
      </w:r>
      <w:r w:rsidR="00426EEE">
        <w:rPr>
          <w:rFonts w:ascii="Times New Roman" w:eastAsia="Calibri" w:hAnsi="Times New Roman" w:cs="Times New Roman"/>
          <w:bCs/>
          <w:sz w:val="28"/>
          <w:szCs w:val="28"/>
          <w:lang w:val="uk-UA" w:eastAsia="en-US"/>
        </w:rPr>
        <w:t>«</w:t>
      </w:r>
      <w:r>
        <w:rPr>
          <w:rFonts w:ascii="Times New Roman" w:eastAsia="Calibri" w:hAnsi="Times New Roman" w:cs="Times New Roman"/>
          <w:bCs/>
          <w:sz w:val="28"/>
          <w:szCs w:val="28"/>
          <w:lang w:val="uk-UA" w:eastAsia="en-US"/>
        </w:rPr>
        <w:t>Коли ще звірі говорили</w:t>
      </w:r>
      <w:r w:rsidR="00426EEE">
        <w:rPr>
          <w:rFonts w:ascii="Times New Roman" w:eastAsia="Calibri" w:hAnsi="Times New Roman" w:cs="Times New Roman"/>
          <w:bCs/>
          <w:sz w:val="28"/>
          <w:szCs w:val="28"/>
          <w:lang w:val="uk-UA" w:eastAsia="en-US"/>
        </w:rPr>
        <w:t>»</w:t>
      </w:r>
      <w:r>
        <w:rPr>
          <w:rFonts w:ascii="Times New Roman" w:eastAsia="Calibri" w:hAnsi="Times New Roman" w:cs="Times New Roman"/>
          <w:bCs/>
          <w:sz w:val="28"/>
          <w:szCs w:val="28"/>
          <w:lang w:val="uk-UA" w:eastAsia="en-US"/>
        </w:rPr>
        <w:t>)……………………………………………………</w:t>
      </w:r>
      <w:r w:rsidR="0026063A">
        <w:rPr>
          <w:rFonts w:ascii="Times New Roman" w:eastAsia="Calibri" w:hAnsi="Times New Roman" w:cs="Times New Roman"/>
          <w:bCs/>
          <w:sz w:val="28"/>
          <w:szCs w:val="28"/>
          <w:lang w:val="uk-UA" w:eastAsia="en-US"/>
        </w:rPr>
        <w:t>.</w:t>
      </w:r>
      <w:r>
        <w:rPr>
          <w:rFonts w:ascii="Times New Roman" w:eastAsia="Calibri" w:hAnsi="Times New Roman" w:cs="Times New Roman"/>
          <w:bCs/>
          <w:sz w:val="28"/>
          <w:szCs w:val="28"/>
          <w:lang w:val="uk-UA" w:eastAsia="en-US"/>
        </w:rPr>
        <w:t>.</w:t>
      </w:r>
      <w:r w:rsidR="0066077D">
        <w:rPr>
          <w:rFonts w:ascii="Times New Roman" w:eastAsia="Calibri" w:hAnsi="Times New Roman" w:cs="Times New Roman"/>
          <w:bCs/>
          <w:sz w:val="28"/>
          <w:szCs w:val="28"/>
          <w:lang w:val="uk-UA" w:eastAsia="en-US"/>
        </w:rPr>
        <w:t>240</w:t>
      </w:r>
    </w:p>
    <w:p w:rsidR="007C0473" w:rsidRDefault="000D1950" w:rsidP="0066678D">
      <w:pPr>
        <w:autoSpaceDE w:val="0"/>
        <w:autoSpaceDN w:val="0"/>
        <w:adjustRightInd w:val="0"/>
        <w:spacing w:after="0"/>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Чижик А.</w:t>
      </w:r>
    </w:p>
    <w:p w:rsidR="000D1950" w:rsidRDefault="000D1950" w:rsidP="0066678D">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Рондична система в романі Алли Рогашко «Осіннє рондо місячної ночі»</w:t>
      </w:r>
      <w:r w:rsidR="0026063A">
        <w:rPr>
          <w:rFonts w:ascii="Times New Roman" w:eastAsia="Calibri" w:hAnsi="Times New Roman" w:cs="Times New Roman"/>
          <w:bCs/>
          <w:sz w:val="28"/>
          <w:szCs w:val="28"/>
          <w:lang w:val="uk-UA" w:eastAsia="en-US"/>
        </w:rPr>
        <w:t>.</w:t>
      </w:r>
      <w:r>
        <w:rPr>
          <w:rFonts w:ascii="Times New Roman" w:eastAsia="Calibri" w:hAnsi="Times New Roman" w:cs="Times New Roman"/>
          <w:bCs/>
          <w:sz w:val="28"/>
          <w:szCs w:val="28"/>
          <w:lang w:val="uk-UA" w:eastAsia="en-US"/>
        </w:rPr>
        <w:t>..</w:t>
      </w:r>
      <w:r w:rsidR="0066077D">
        <w:rPr>
          <w:rFonts w:ascii="Times New Roman" w:eastAsia="Calibri" w:hAnsi="Times New Roman" w:cs="Times New Roman"/>
          <w:bCs/>
          <w:sz w:val="28"/>
          <w:szCs w:val="28"/>
          <w:lang w:val="uk-UA" w:eastAsia="en-US"/>
        </w:rPr>
        <w:t>245</w:t>
      </w:r>
    </w:p>
    <w:p w:rsidR="0066678D" w:rsidRPr="00B70CA7" w:rsidRDefault="0066678D" w:rsidP="0066678D">
      <w:pPr>
        <w:pStyle w:val="a6"/>
        <w:shd w:val="clear" w:color="auto" w:fill="FFFFFF"/>
        <w:spacing w:before="0" w:beforeAutospacing="0" w:after="0" w:afterAutospacing="0" w:line="276" w:lineRule="auto"/>
        <w:rPr>
          <w:bCs/>
          <w:color w:val="000000"/>
          <w:sz w:val="28"/>
          <w:szCs w:val="28"/>
          <w:lang w:val="uk-UA"/>
        </w:rPr>
      </w:pPr>
      <w:r w:rsidRPr="00B70CA7">
        <w:rPr>
          <w:rStyle w:val="a5"/>
          <w:color w:val="000000"/>
          <w:sz w:val="28"/>
          <w:szCs w:val="28"/>
          <w:lang w:val="uk-UA"/>
        </w:rPr>
        <w:t xml:space="preserve">Садова Г.Ю., </w:t>
      </w:r>
      <w:r w:rsidRPr="00B70CA7">
        <w:rPr>
          <w:rStyle w:val="a5"/>
          <w:color w:val="000000"/>
          <w:sz w:val="28"/>
          <w:szCs w:val="28"/>
        </w:rPr>
        <w:t>Ахме</w:t>
      </w:r>
      <w:r w:rsidRPr="00B70CA7">
        <w:rPr>
          <w:rStyle w:val="a5"/>
          <w:color w:val="000000"/>
          <w:sz w:val="28"/>
          <w:szCs w:val="28"/>
          <w:lang w:val="uk-UA"/>
        </w:rPr>
        <w:t>д</w:t>
      </w:r>
      <w:r w:rsidRPr="00B70CA7">
        <w:rPr>
          <w:rStyle w:val="a5"/>
          <w:color w:val="000000"/>
          <w:sz w:val="28"/>
          <w:szCs w:val="28"/>
        </w:rPr>
        <w:t xml:space="preserve">ова </w:t>
      </w:r>
      <w:r w:rsidRPr="00B70CA7">
        <w:rPr>
          <w:rStyle w:val="a5"/>
          <w:color w:val="000000"/>
          <w:sz w:val="28"/>
          <w:szCs w:val="28"/>
          <w:lang w:val="uk-UA"/>
        </w:rPr>
        <w:t>С. </w:t>
      </w:r>
    </w:p>
    <w:p w:rsidR="0066678D" w:rsidRPr="000D1950" w:rsidRDefault="0066678D" w:rsidP="0066678D">
      <w:pPr>
        <w:autoSpaceDE w:val="0"/>
        <w:autoSpaceDN w:val="0"/>
        <w:adjustRightInd w:val="0"/>
        <w:spacing w:after="0"/>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Компаративні конструкції у туркменському фольклорному дискурсі…</w:t>
      </w:r>
      <w:r w:rsidR="0026063A">
        <w:rPr>
          <w:rFonts w:ascii="Times New Roman" w:eastAsia="Calibri" w:hAnsi="Times New Roman" w:cs="Times New Roman"/>
          <w:bCs/>
          <w:sz w:val="28"/>
          <w:szCs w:val="28"/>
          <w:lang w:val="uk-UA" w:eastAsia="en-US"/>
        </w:rPr>
        <w:t>..</w:t>
      </w:r>
      <w:r>
        <w:rPr>
          <w:rFonts w:ascii="Times New Roman" w:eastAsia="Calibri" w:hAnsi="Times New Roman" w:cs="Times New Roman"/>
          <w:bCs/>
          <w:sz w:val="28"/>
          <w:szCs w:val="28"/>
          <w:lang w:val="uk-UA" w:eastAsia="en-US"/>
        </w:rPr>
        <w:t>…</w:t>
      </w:r>
      <w:r w:rsidR="0066077D">
        <w:rPr>
          <w:rFonts w:ascii="Times New Roman" w:eastAsia="Calibri" w:hAnsi="Times New Roman" w:cs="Times New Roman"/>
          <w:bCs/>
          <w:sz w:val="28"/>
          <w:szCs w:val="28"/>
          <w:lang w:val="uk-UA" w:eastAsia="en-US"/>
        </w:rPr>
        <w:t>250</w:t>
      </w:r>
    </w:p>
    <w:p w:rsidR="00E51741" w:rsidRDefault="00E51741" w:rsidP="0066678D">
      <w:pPr>
        <w:pStyle w:val="a6"/>
        <w:shd w:val="clear" w:color="auto" w:fill="FFFFFF"/>
        <w:spacing w:before="0" w:beforeAutospacing="0" w:after="0" w:afterAutospacing="0" w:line="276" w:lineRule="auto"/>
        <w:jc w:val="both"/>
        <w:rPr>
          <w:rStyle w:val="a5"/>
          <w:color w:val="000000"/>
          <w:sz w:val="28"/>
          <w:szCs w:val="28"/>
          <w:lang w:val="uk-UA"/>
        </w:rPr>
      </w:pPr>
      <w:r w:rsidRPr="008643FE">
        <w:rPr>
          <w:rStyle w:val="a5"/>
          <w:color w:val="000000"/>
          <w:sz w:val="28"/>
          <w:szCs w:val="28"/>
          <w:lang w:val="uk-UA"/>
        </w:rPr>
        <w:t xml:space="preserve">Садова Г.Ю., </w:t>
      </w:r>
      <w:r w:rsidRPr="008643FE">
        <w:rPr>
          <w:rStyle w:val="a5"/>
          <w:color w:val="000000"/>
          <w:sz w:val="28"/>
          <w:szCs w:val="28"/>
        </w:rPr>
        <w:t xml:space="preserve">Худайбергенова </w:t>
      </w:r>
      <w:r w:rsidRPr="008643FE">
        <w:rPr>
          <w:rStyle w:val="a5"/>
          <w:color w:val="000000"/>
          <w:sz w:val="28"/>
          <w:szCs w:val="28"/>
          <w:lang w:val="uk-UA"/>
        </w:rPr>
        <w:t>Д. </w:t>
      </w:r>
    </w:p>
    <w:p w:rsidR="007C0473" w:rsidRPr="00E51741" w:rsidRDefault="00E51741" w:rsidP="0066678D">
      <w:pPr>
        <w:autoSpaceDE w:val="0"/>
        <w:autoSpaceDN w:val="0"/>
        <w:adjustRightInd w:val="0"/>
        <w:spacing w:after="0"/>
        <w:jc w:val="both"/>
        <w:rPr>
          <w:rFonts w:ascii="Times New Roman" w:eastAsia="Calibri" w:hAnsi="Times New Roman" w:cs="Times New Roman"/>
          <w:bCs/>
          <w:sz w:val="28"/>
          <w:szCs w:val="28"/>
          <w:lang w:val="uk-UA" w:eastAsia="en-US"/>
        </w:rPr>
      </w:pPr>
      <w:r w:rsidRPr="00E51741">
        <w:rPr>
          <w:rFonts w:ascii="Times New Roman" w:eastAsia="Calibri" w:hAnsi="Times New Roman" w:cs="Times New Roman"/>
          <w:bCs/>
          <w:sz w:val="28"/>
          <w:szCs w:val="28"/>
          <w:lang w:val="uk-UA" w:eastAsia="en-US"/>
        </w:rPr>
        <w:t>Особливості фоносемаетичного впливу реклами харчової промисловості</w:t>
      </w:r>
      <w:r w:rsidR="0026063A">
        <w:rPr>
          <w:rFonts w:ascii="Times New Roman" w:eastAsia="Calibri" w:hAnsi="Times New Roman" w:cs="Times New Roman"/>
          <w:bCs/>
          <w:sz w:val="28"/>
          <w:szCs w:val="28"/>
          <w:lang w:val="uk-UA" w:eastAsia="en-US"/>
        </w:rPr>
        <w:t>.</w:t>
      </w:r>
      <w:r w:rsidR="00C13174">
        <w:rPr>
          <w:rFonts w:ascii="Times New Roman" w:eastAsia="Calibri" w:hAnsi="Times New Roman" w:cs="Times New Roman"/>
          <w:bCs/>
          <w:sz w:val="28"/>
          <w:szCs w:val="28"/>
          <w:lang w:val="uk-UA" w:eastAsia="en-US"/>
        </w:rPr>
        <w:t>..</w:t>
      </w:r>
      <w:r w:rsidR="0066077D">
        <w:rPr>
          <w:rFonts w:ascii="Times New Roman" w:eastAsia="Calibri" w:hAnsi="Times New Roman" w:cs="Times New Roman"/>
          <w:bCs/>
          <w:sz w:val="28"/>
          <w:szCs w:val="28"/>
          <w:lang w:val="uk-UA" w:eastAsia="en-US"/>
        </w:rPr>
        <w:t>253</w:t>
      </w:r>
    </w:p>
    <w:p w:rsidR="007C0473" w:rsidRDefault="007C0473" w:rsidP="00304413">
      <w:pPr>
        <w:autoSpaceDE w:val="0"/>
        <w:autoSpaceDN w:val="0"/>
        <w:adjustRightInd w:val="0"/>
        <w:spacing w:after="0"/>
        <w:rPr>
          <w:rFonts w:ascii="Times New Roman" w:eastAsia="Calibri" w:hAnsi="Times New Roman" w:cs="Times New Roman"/>
          <w:b/>
          <w:bCs/>
          <w:sz w:val="28"/>
          <w:szCs w:val="28"/>
          <w:lang w:val="uk-UA" w:eastAsia="en-US"/>
        </w:rPr>
      </w:pPr>
    </w:p>
    <w:p w:rsidR="007C0473" w:rsidRDefault="007C0473" w:rsidP="00304413">
      <w:pPr>
        <w:autoSpaceDE w:val="0"/>
        <w:autoSpaceDN w:val="0"/>
        <w:adjustRightInd w:val="0"/>
        <w:spacing w:after="0"/>
        <w:rPr>
          <w:rFonts w:ascii="Times New Roman" w:eastAsia="Calibri" w:hAnsi="Times New Roman" w:cs="Times New Roman"/>
          <w:b/>
          <w:bCs/>
          <w:sz w:val="28"/>
          <w:szCs w:val="28"/>
          <w:lang w:val="uk-UA" w:eastAsia="en-US"/>
        </w:rPr>
      </w:pPr>
    </w:p>
    <w:p w:rsidR="007C0473" w:rsidRDefault="007C0473" w:rsidP="00304413">
      <w:pPr>
        <w:autoSpaceDE w:val="0"/>
        <w:autoSpaceDN w:val="0"/>
        <w:adjustRightInd w:val="0"/>
        <w:spacing w:after="0"/>
        <w:rPr>
          <w:rFonts w:ascii="Times New Roman" w:eastAsia="Calibri" w:hAnsi="Times New Roman" w:cs="Times New Roman"/>
          <w:b/>
          <w:bCs/>
          <w:sz w:val="28"/>
          <w:szCs w:val="28"/>
          <w:lang w:val="uk-UA" w:eastAsia="en-US"/>
        </w:rPr>
      </w:pPr>
    </w:p>
    <w:p w:rsidR="007C0473" w:rsidRPr="00F14A62" w:rsidRDefault="007C0473" w:rsidP="00304413">
      <w:pPr>
        <w:autoSpaceDE w:val="0"/>
        <w:autoSpaceDN w:val="0"/>
        <w:adjustRightInd w:val="0"/>
        <w:spacing w:after="0"/>
        <w:rPr>
          <w:rFonts w:ascii="Times New Roman" w:eastAsia="Calibri" w:hAnsi="Times New Roman" w:cs="Times New Roman"/>
          <w:b/>
          <w:bCs/>
          <w:sz w:val="28"/>
          <w:szCs w:val="28"/>
          <w:lang w:eastAsia="en-US"/>
        </w:rPr>
      </w:pPr>
    </w:p>
    <w:p w:rsidR="007C0473" w:rsidRPr="00C153D8" w:rsidRDefault="007C0473" w:rsidP="00304413">
      <w:pPr>
        <w:autoSpaceDE w:val="0"/>
        <w:autoSpaceDN w:val="0"/>
        <w:adjustRightInd w:val="0"/>
        <w:spacing w:after="0"/>
        <w:rPr>
          <w:rFonts w:ascii="Times New Roman" w:eastAsia="Calibri" w:hAnsi="Times New Roman" w:cs="Times New Roman"/>
          <w:b/>
          <w:bCs/>
          <w:sz w:val="28"/>
          <w:szCs w:val="28"/>
          <w:lang w:eastAsia="en-US"/>
        </w:rPr>
      </w:pPr>
    </w:p>
    <w:p w:rsidR="007C0473" w:rsidRDefault="007C0473" w:rsidP="00304413">
      <w:pPr>
        <w:autoSpaceDE w:val="0"/>
        <w:autoSpaceDN w:val="0"/>
        <w:adjustRightInd w:val="0"/>
        <w:spacing w:after="0"/>
        <w:rPr>
          <w:rFonts w:ascii="Times New Roman" w:eastAsia="Calibri" w:hAnsi="Times New Roman" w:cs="Times New Roman"/>
          <w:b/>
          <w:bCs/>
          <w:sz w:val="28"/>
          <w:szCs w:val="28"/>
          <w:lang w:val="uk-UA" w:eastAsia="en-US"/>
        </w:rPr>
      </w:pPr>
    </w:p>
    <w:p w:rsidR="007C0473" w:rsidRDefault="007C0473" w:rsidP="00304413">
      <w:pPr>
        <w:autoSpaceDE w:val="0"/>
        <w:autoSpaceDN w:val="0"/>
        <w:adjustRightInd w:val="0"/>
        <w:spacing w:after="0"/>
        <w:rPr>
          <w:rFonts w:ascii="Times New Roman" w:eastAsia="Calibri" w:hAnsi="Times New Roman" w:cs="Times New Roman"/>
          <w:b/>
          <w:bCs/>
          <w:sz w:val="28"/>
          <w:szCs w:val="28"/>
          <w:lang w:val="uk-UA" w:eastAsia="en-US"/>
        </w:rPr>
      </w:pPr>
    </w:p>
    <w:p w:rsidR="007C0473" w:rsidRDefault="007C0473" w:rsidP="00304413">
      <w:pPr>
        <w:autoSpaceDE w:val="0"/>
        <w:autoSpaceDN w:val="0"/>
        <w:adjustRightInd w:val="0"/>
        <w:spacing w:after="0"/>
        <w:rPr>
          <w:rFonts w:ascii="Times New Roman" w:eastAsia="Calibri" w:hAnsi="Times New Roman" w:cs="Times New Roman"/>
          <w:b/>
          <w:bCs/>
          <w:sz w:val="28"/>
          <w:szCs w:val="28"/>
          <w:lang w:val="uk-UA" w:eastAsia="en-US"/>
        </w:rPr>
      </w:pPr>
    </w:p>
    <w:p w:rsidR="002A2049" w:rsidRDefault="002A2049" w:rsidP="00304413">
      <w:pPr>
        <w:autoSpaceDE w:val="0"/>
        <w:autoSpaceDN w:val="0"/>
        <w:adjustRightInd w:val="0"/>
        <w:spacing w:after="0"/>
        <w:rPr>
          <w:rFonts w:ascii="Times New Roman" w:eastAsia="Calibri" w:hAnsi="Times New Roman" w:cs="Times New Roman"/>
          <w:b/>
          <w:bCs/>
          <w:sz w:val="28"/>
          <w:szCs w:val="28"/>
          <w:lang w:val="uk-UA" w:eastAsia="en-US"/>
        </w:rPr>
      </w:pPr>
    </w:p>
    <w:p w:rsidR="007C0473" w:rsidRPr="00BD6384" w:rsidRDefault="007C0473" w:rsidP="00304413">
      <w:pPr>
        <w:autoSpaceDE w:val="0"/>
        <w:autoSpaceDN w:val="0"/>
        <w:adjustRightInd w:val="0"/>
        <w:spacing w:after="0"/>
        <w:rPr>
          <w:rFonts w:ascii="Times New Roman" w:eastAsia="Calibri" w:hAnsi="Times New Roman" w:cs="Times New Roman"/>
          <w:b/>
          <w:bCs/>
          <w:sz w:val="28"/>
          <w:szCs w:val="28"/>
          <w:lang w:val="uk-UA" w:eastAsia="en-US"/>
        </w:rPr>
      </w:pPr>
    </w:p>
    <w:p w:rsidR="006B6A14" w:rsidRPr="000C54E6" w:rsidRDefault="006B6A14" w:rsidP="006B6A14">
      <w:pPr>
        <w:autoSpaceDE w:val="0"/>
        <w:autoSpaceDN w:val="0"/>
        <w:adjustRightInd w:val="0"/>
        <w:spacing w:after="0"/>
        <w:jc w:val="center"/>
        <w:rPr>
          <w:rFonts w:ascii="Times New Roman" w:eastAsia="Calibri" w:hAnsi="Times New Roman" w:cs="Times New Roman"/>
          <w:b/>
          <w:bCs/>
          <w:sz w:val="28"/>
          <w:szCs w:val="28"/>
          <w:lang w:val="uk-UA" w:eastAsia="en-US"/>
        </w:rPr>
      </w:pPr>
      <w:r w:rsidRPr="000C54E6">
        <w:rPr>
          <w:rFonts w:ascii="Times New Roman" w:eastAsia="Calibri" w:hAnsi="Times New Roman" w:cs="Times New Roman"/>
          <w:b/>
          <w:bCs/>
          <w:sz w:val="28"/>
          <w:szCs w:val="28"/>
          <w:lang w:val="uk-UA" w:eastAsia="en-US"/>
        </w:rPr>
        <w:lastRenderedPageBreak/>
        <w:t>Методологічніаспективикладанняйвивченняіноземнихмов</w:t>
      </w:r>
    </w:p>
    <w:p w:rsidR="006B6A14" w:rsidRPr="000C54E6" w:rsidRDefault="006B6A14" w:rsidP="006B6A14">
      <w:pPr>
        <w:spacing w:after="0"/>
        <w:jc w:val="center"/>
        <w:rPr>
          <w:rFonts w:ascii="Times New Roman" w:eastAsia="Calibri" w:hAnsi="Times New Roman" w:cs="Times New Roman"/>
          <w:b/>
          <w:bCs/>
          <w:sz w:val="28"/>
          <w:szCs w:val="28"/>
          <w:lang w:val="uk-UA" w:eastAsia="en-US"/>
        </w:rPr>
      </w:pPr>
      <w:r w:rsidRPr="006B6A14">
        <w:rPr>
          <w:rFonts w:ascii="Times New Roman" w:eastAsia="Calibri" w:hAnsi="Times New Roman" w:cs="Times New Roman"/>
          <w:b/>
          <w:bCs/>
          <w:sz w:val="28"/>
          <w:szCs w:val="28"/>
          <w:lang w:val="uk-UA" w:eastAsia="en-US"/>
        </w:rPr>
        <w:t>Актуальні проблеми крос-культурної підготовки майбутніх фахівців</w:t>
      </w:r>
    </w:p>
    <w:p w:rsidR="006B6A14" w:rsidRPr="006B6A14" w:rsidRDefault="006B6A14" w:rsidP="006B6A14">
      <w:pPr>
        <w:autoSpaceDE w:val="0"/>
        <w:autoSpaceDN w:val="0"/>
        <w:adjustRightInd w:val="0"/>
        <w:spacing w:after="0"/>
        <w:jc w:val="center"/>
        <w:rPr>
          <w:rFonts w:ascii="Times New Roman" w:eastAsia="Calibri" w:hAnsi="Times New Roman" w:cs="Times New Roman"/>
          <w:b/>
          <w:bCs/>
          <w:sz w:val="28"/>
          <w:szCs w:val="28"/>
          <w:lang w:val="en-US" w:eastAsia="en-US"/>
        </w:rPr>
      </w:pPr>
      <w:r w:rsidRPr="006B6A14">
        <w:rPr>
          <w:rFonts w:ascii="Times New Roman" w:eastAsia="Calibri" w:hAnsi="Times New Roman" w:cs="Times New Roman"/>
          <w:b/>
          <w:bCs/>
          <w:sz w:val="28"/>
          <w:szCs w:val="28"/>
          <w:lang w:val="en-US" w:eastAsia="en-US"/>
        </w:rPr>
        <w:t>Linguistic and methodological aspects of foreign</w:t>
      </w:r>
      <w:r w:rsidRPr="006B6A14">
        <w:rPr>
          <w:rFonts w:ascii="Times New Roman" w:eastAsia="Calibri" w:hAnsi="Times New Roman" w:cs="Times New Roman"/>
          <w:b/>
          <w:sz w:val="28"/>
          <w:szCs w:val="28"/>
          <w:lang w:val="en-US" w:eastAsia="en-US"/>
        </w:rPr>
        <w:t>languages teaching and studying</w:t>
      </w:r>
    </w:p>
    <w:p w:rsidR="006B6A14" w:rsidRPr="006B6A14" w:rsidRDefault="006B6A14" w:rsidP="006B6A14">
      <w:pPr>
        <w:autoSpaceDE w:val="0"/>
        <w:autoSpaceDN w:val="0"/>
        <w:adjustRightInd w:val="0"/>
        <w:spacing w:after="0"/>
        <w:jc w:val="center"/>
        <w:rPr>
          <w:rFonts w:ascii="Times New Roman" w:eastAsia="Calibri" w:hAnsi="Times New Roman" w:cs="Times New Roman"/>
          <w:b/>
          <w:bCs/>
          <w:sz w:val="28"/>
          <w:szCs w:val="28"/>
          <w:lang w:val="en-US" w:eastAsia="en-US"/>
        </w:rPr>
      </w:pPr>
      <w:r w:rsidRPr="006B6A14">
        <w:rPr>
          <w:rFonts w:ascii="Times New Roman" w:eastAsia="Calibri" w:hAnsi="Times New Roman" w:cs="Times New Roman"/>
          <w:b/>
          <w:bCs/>
          <w:sz w:val="28"/>
          <w:szCs w:val="28"/>
          <w:lang w:val="en-US" w:eastAsia="en-US"/>
        </w:rPr>
        <w:t>Modernproblemsoffuturespecialists’cross-culturaleducation</w:t>
      </w:r>
    </w:p>
    <w:p w:rsidR="008C46A9" w:rsidRDefault="008C46A9" w:rsidP="008C46A9">
      <w:pPr>
        <w:autoSpaceDE w:val="0"/>
        <w:autoSpaceDN w:val="0"/>
        <w:adjustRightInd w:val="0"/>
        <w:spacing w:after="0"/>
        <w:jc w:val="center"/>
        <w:rPr>
          <w:rFonts w:ascii="Times New Roman" w:hAnsi="Times New Roman"/>
          <w:b/>
          <w:bCs/>
          <w:sz w:val="28"/>
          <w:szCs w:val="28"/>
          <w:lang w:val="en-US"/>
        </w:rPr>
      </w:pPr>
    </w:p>
    <w:p w:rsidR="00774195" w:rsidRPr="00774195" w:rsidRDefault="00774195" w:rsidP="003132F8">
      <w:pPr>
        <w:spacing w:line="240" w:lineRule="auto"/>
        <w:jc w:val="right"/>
        <w:rPr>
          <w:rFonts w:ascii="Times New Roman" w:eastAsia="Calibri" w:hAnsi="Times New Roman" w:cs="Times New Roman"/>
          <w:b/>
          <w:sz w:val="28"/>
          <w:szCs w:val="28"/>
          <w:lang w:val="uk-UA" w:eastAsia="en-US"/>
        </w:rPr>
      </w:pPr>
      <w:r w:rsidRPr="00774195">
        <w:rPr>
          <w:rFonts w:ascii="Times New Roman" w:eastAsia="Calibri" w:hAnsi="Times New Roman" w:cs="Times New Roman"/>
          <w:b/>
          <w:sz w:val="28"/>
          <w:szCs w:val="28"/>
          <w:lang w:val="uk-UA" w:eastAsia="en-US"/>
        </w:rPr>
        <w:t>Кузьміна М.О.</w:t>
      </w:r>
    </w:p>
    <w:p w:rsidR="00774195" w:rsidRPr="00774195" w:rsidRDefault="00774195" w:rsidP="003132F8">
      <w:pPr>
        <w:spacing w:line="240" w:lineRule="auto"/>
        <w:jc w:val="right"/>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студентка 317 групи факультету педагогіки та психології</w:t>
      </w:r>
    </w:p>
    <w:p w:rsidR="00774195" w:rsidRPr="00774195" w:rsidRDefault="00774195" w:rsidP="003132F8">
      <w:pPr>
        <w:spacing w:line="240" w:lineRule="auto"/>
        <w:jc w:val="right"/>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Миколаївського національного університету імені В.О.Сухомлинського</w:t>
      </w:r>
    </w:p>
    <w:p w:rsidR="00774195" w:rsidRPr="00774195" w:rsidRDefault="00774195" w:rsidP="003132F8">
      <w:pPr>
        <w:spacing w:line="240" w:lineRule="auto"/>
        <w:jc w:val="right"/>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 xml:space="preserve">Науковий керівник - к.п.н., доц. </w:t>
      </w:r>
      <w:r w:rsidRPr="00774195">
        <w:rPr>
          <w:rFonts w:ascii="Times New Roman" w:eastAsia="Calibri" w:hAnsi="Times New Roman" w:cs="Times New Roman"/>
          <w:b/>
          <w:sz w:val="28"/>
          <w:szCs w:val="28"/>
          <w:lang w:val="uk-UA" w:eastAsia="en-US"/>
        </w:rPr>
        <w:t>Раковська М.А.</w:t>
      </w:r>
    </w:p>
    <w:p w:rsidR="00774195" w:rsidRPr="00774195" w:rsidRDefault="00774195" w:rsidP="00774195">
      <w:pPr>
        <w:spacing w:line="360" w:lineRule="auto"/>
        <w:jc w:val="center"/>
        <w:rPr>
          <w:rFonts w:ascii="Times New Roman" w:eastAsia="Calibri" w:hAnsi="Times New Roman" w:cs="Times New Roman"/>
          <w:b/>
          <w:sz w:val="28"/>
          <w:szCs w:val="28"/>
          <w:lang w:val="uk-UA" w:eastAsia="en-US"/>
        </w:rPr>
      </w:pPr>
      <w:r w:rsidRPr="00774195">
        <w:rPr>
          <w:rFonts w:ascii="Times New Roman" w:eastAsia="Calibri" w:hAnsi="Times New Roman" w:cs="Times New Roman"/>
          <w:b/>
          <w:sz w:val="28"/>
          <w:szCs w:val="28"/>
          <w:lang w:val="uk-UA" w:eastAsia="en-US"/>
        </w:rPr>
        <w:t>РОЛЬ ЕМОЦІЙНОЇ ВЗАЄМОДІЇ МІЖ УЧАСНИКАМИ ОСВІТНЬОГО ПРОЦЕСУ ПРИ ВИВЧЕННІ ІНОЗЕМНОЇ МОВИ</w:t>
      </w:r>
    </w:p>
    <w:p w:rsidR="00774195" w:rsidRPr="00774195" w:rsidRDefault="00774195" w:rsidP="00774195">
      <w:pPr>
        <w:spacing w:after="0" w:line="360" w:lineRule="auto"/>
        <w:ind w:firstLine="708"/>
        <w:jc w:val="both"/>
        <w:rPr>
          <w:rFonts w:ascii="Times New Roman" w:eastAsia="Calibri" w:hAnsi="Times New Roman" w:cs="Times New Roman"/>
          <w:i/>
          <w:sz w:val="28"/>
          <w:szCs w:val="28"/>
          <w:lang w:val="en-US" w:eastAsia="en-US"/>
        </w:rPr>
      </w:pPr>
      <w:r w:rsidRPr="00774195">
        <w:rPr>
          <w:rFonts w:ascii="Times New Roman" w:eastAsia="Calibri" w:hAnsi="Times New Roman" w:cs="Times New Roman"/>
          <w:i/>
          <w:sz w:val="28"/>
          <w:szCs w:val="28"/>
          <w:lang w:val="en-US" w:eastAsia="en-US"/>
        </w:rPr>
        <w:t>The importance of emotional interaction between the participants of the educational process and getting rid of psychological stress during foreign language classes is considered. The interaction between students and teachers helps to overcome the fear of learning new things and increase the effectiveness of learning.</w:t>
      </w:r>
    </w:p>
    <w:p w:rsidR="00774195" w:rsidRPr="00774195" w:rsidRDefault="00774195" w:rsidP="00774195">
      <w:pPr>
        <w:spacing w:after="0" w:line="360" w:lineRule="auto"/>
        <w:ind w:firstLine="708"/>
        <w:jc w:val="both"/>
        <w:rPr>
          <w:rFonts w:ascii="Times New Roman" w:eastAsia="Calibri" w:hAnsi="Times New Roman" w:cs="Times New Roman"/>
          <w:i/>
          <w:sz w:val="28"/>
          <w:szCs w:val="28"/>
          <w:lang w:val="en-US" w:eastAsia="en-US"/>
        </w:rPr>
      </w:pPr>
      <w:r w:rsidRPr="00774195">
        <w:rPr>
          <w:rFonts w:ascii="Times New Roman" w:eastAsia="Calibri" w:hAnsi="Times New Roman" w:cs="Times New Roman"/>
          <w:b/>
          <w:i/>
          <w:sz w:val="28"/>
          <w:szCs w:val="28"/>
          <w:lang w:val="en-US" w:eastAsia="en-US"/>
        </w:rPr>
        <w:t>Keywords</w:t>
      </w:r>
      <w:r w:rsidRPr="00774195">
        <w:rPr>
          <w:rFonts w:ascii="Times New Roman" w:eastAsia="Calibri" w:hAnsi="Times New Roman" w:cs="Times New Roman"/>
          <w:i/>
          <w:sz w:val="28"/>
          <w:szCs w:val="28"/>
          <w:lang w:val="en-US" w:eastAsia="en-US"/>
        </w:rPr>
        <w:t>: emotion, emotionality, language, feelings</w:t>
      </w:r>
      <w:r w:rsidRPr="00774195">
        <w:rPr>
          <w:rFonts w:ascii="Calibri" w:eastAsia="Calibri" w:hAnsi="Calibri" w:cs="Times New Roman"/>
          <w:lang w:val="en-US" w:eastAsia="en-US"/>
        </w:rPr>
        <w:t xml:space="preserve">, </w:t>
      </w:r>
      <w:r w:rsidRPr="00774195">
        <w:rPr>
          <w:rFonts w:ascii="Times New Roman" w:eastAsia="Calibri" w:hAnsi="Times New Roman" w:cs="Times New Roman"/>
          <w:i/>
          <w:sz w:val="28"/>
          <w:szCs w:val="28"/>
          <w:lang w:val="en-US" w:eastAsia="en-US"/>
        </w:rPr>
        <w:t>foreign language, interaction, motivation, efficiency.</w:t>
      </w:r>
    </w:p>
    <w:p w:rsidR="00774195" w:rsidRPr="00774195" w:rsidRDefault="00774195" w:rsidP="00774195">
      <w:pPr>
        <w:spacing w:after="0" w:line="360" w:lineRule="auto"/>
        <w:ind w:firstLine="708"/>
        <w:jc w:val="both"/>
        <w:rPr>
          <w:rFonts w:ascii="Times New Roman" w:eastAsia="Calibri" w:hAnsi="Times New Roman" w:cs="Times New Roman"/>
          <w:i/>
          <w:sz w:val="28"/>
          <w:szCs w:val="28"/>
          <w:lang w:val="uk-UA" w:eastAsia="en-US"/>
        </w:rPr>
      </w:pPr>
      <w:r w:rsidRPr="00774195">
        <w:rPr>
          <w:rFonts w:ascii="Times New Roman" w:eastAsia="Calibri" w:hAnsi="Times New Roman" w:cs="Times New Roman"/>
          <w:i/>
          <w:sz w:val="28"/>
          <w:szCs w:val="28"/>
          <w:lang w:val="uk-UA" w:eastAsia="en-US"/>
        </w:rPr>
        <w:t xml:space="preserve">У статті розглянуто необхідність емоційної взаємодії між учасниками освітнього процесу та зняття психологічної напруги під час занять з іноземної мови. Взаємодія між студентами та педагогом сприяє подоланню страху перед засвоєнням нового та підвищенню ефективності навчання. </w:t>
      </w:r>
    </w:p>
    <w:p w:rsidR="00774195" w:rsidRPr="00774195" w:rsidRDefault="00774195" w:rsidP="00F6198B">
      <w:pPr>
        <w:spacing w:after="0" w:line="360" w:lineRule="auto"/>
        <w:ind w:firstLine="708"/>
        <w:jc w:val="both"/>
        <w:rPr>
          <w:rFonts w:ascii="Times New Roman" w:eastAsia="Calibri" w:hAnsi="Times New Roman" w:cs="Times New Roman"/>
          <w:i/>
          <w:sz w:val="28"/>
          <w:szCs w:val="28"/>
          <w:lang w:val="uk-UA" w:eastAsia="en-US"/>
        </w:rPr>
      </w:pPr>
      <w:r w:rsidRPr="00774195">
        <w:rPr>
          <w:rFonts w:ascii="Times New Roman" w:eastAsia="Calibri" w:hAnsi="Times New Roman" w:cs="Times New Roman"/>
          <w:b/>
          <w:i/>
          <w:sz w:val="28"/>
          <w:szCs w:val="28"/>
          <w:lang w:val="uk-UA" w:eastAsia="en-US"/>
        </w:rPr>
        <w:t>Ключові слова:</w:t>
      </w:r>
      <w:r w:rsidRPr="00774195">
        <w:rPr>
          <w:rFonts w:ascii="Times New Roman" w:eastAsia="Calibri" w:hAnsi="Times New Roman" w:cs="Times New Roman"/>
          <w:i/>
          <w:sz w:val="28"/>
          <w:szCs w:val="28"/>
          <w:lang w:val="uk-UA" w:eastAsia="en-US"/>
        </w:rPr>
        <w:t xml:space="preserve"> емоція, емоційність, іноземна мова, взаємодія,мотивація, ефективність.</w:t>
      </w:r>
    </w:p>
    <w:p w:rsidR="00774195" w:rsidRPr="00774195" w:rsidRDefault="00774195" w:rsidP="00774195">
      <w:pPr>
        <w:spacing w:after="0" w:line="360" w:lineRule="auto"/>
        <w:ind w:firstLine="709"/>
        <w:jc w:val="both"/>
        <w:rPr>
          <w:rFonts w:ascii="Times New Roman" w:eastAsia="Calibri" w:hAnsi="Times New Roman" w:cs="Times New Roman"/>
          <w:sz w:val="28"/>
          <w:szCs w:val="28"/>
          <w:lang w:eastAsia="en-US"/>
        </w:rPr>
      </w:pPr>
      <w:r w:rsidRPr="00774195">
        <w:rPr>
          <w:rFonts w:ascii="Times New Roman" w:eastAsia="Calibri" w:hAnsi="Times New Roman" w:cs="Times New Roman"/>
          <w:sz w:val="28"/>
          <w:szCs w:val="28"/>
          <w:lang w:val="uk-UA" w:eastAsia="en-US"/>
        </w:rPr>
        <w:t xml:space="preserve">Емоційна сфера є значною часткою людської психіки. Вона грає необхідну роль в кожному з видів міжособистісного спілкування. Під час отримання освіти студенти не лише здобувають знання та когнітивні навички, але також отримують позитивний  та негативний емоційний досвід, пов’язаний з навчанням та досягненнями. Варто зазначити, що емоції </w:t>
      </w:r>
      <w:r w:rsidRPr="00774195">
        <w:rPr>
          <w:rFonts w:ascii="Times New Roman" w:eastAsia="Calibri" w:hAnsi="Times New Roman" w:cs="Times New Roman"/>
          <w:sz w:val="28"/>
          <w:szCs w:val="28"/>
          <w:lang w:val="uk-UA" w:eastAsia="en-US"/>
        </w:rPr>
        <w:lastRenderedPageBreak/>
        <w:t>відносяться до основних психічних категорій, які завдають значного впливу на мотивацію і поведінку людини, в тому числі і на ставлення до навчальної діяльності[</w:t>
      </w:r>
      <w:r w:rsidRPr="00774195">
        <w:rPr>
          <w:rFonts w:ascii="Times New Roman" w:eastAsia="Calibri" w:hAnsi="Times New Roman" w:cs="Times New Roman"/>
          <w:sz w:val="28"/>
          <w:szCs w:val="28"/>
          <w:lang w:eastAsia="en-US"/>
        </w:rPr>
        <w:t>3</w:t>
      </w:r>
      <w:r w:rsidRPr="00774195">
        <w:rPr>
          <w:rFonts w:ascii="Times New Roman" w:eastAsia="Calibri" w:hAnsi="Times New Roman" w:cs="Times New Roman"/>
          <w:sz w:val="28"/>
          <w:szCs w:val="28"/>
          <w:lang w:val="uk-UA" w:eastAsia="en-US"/>
        </w:rPr>
        <w:t>].</w:t>
      </w:r>
    </w:p>
    <w:p w:rsidR="00774195" w:rsidRPr="00774195" w:rsidRDefault="00774195" w:rsidP="00774195">
      <w:pPr>
        <w:spacing w:after="0" w:line="360" w:lineRule="auto"/>
        <w:ind w:firstLine="709"/>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Негативні емоції, що можуть виникати в процесі навчання, займають не останнє місце серед багатьох чинників, через які студенти відчувають труднощі в здобуванні знань.Негативні емоції студентів в процесі навчання можуть бути викликані різноманітними причинами, що не відносяться безпосередньо до навчальної діяльності, але пов'язані з нею опосередковано, а саме, погане самопочуття або перевтома, несприятлива обстановка в студентському колективі, стиль спілкування викладача зі студентами та погана організація навчального процесу. Варто зазначити, що вивчення іноземної мови може супроводжуватися негативним, суб’єктивним ставленням до неї, яке сформувалося у студентів ще в умовах шкільного навчання.</w:t>
      </w:r>
    </w:p>
    <w:p w:rsidR="00774195" w:rsidRPr="00774195" w:rsidRDefault="00774195" w:rsidP="00774195">
      <w:pPr>
        <w:spacing w:after="0" w:line="360" w:lineRule="auto"/>
        <w:ind w:firstLine="709"/>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 xml:space="preserve">Емоції мають і позитивний вплив на навчання, вони регулюють поведінку, контролюють психічні процеси, посилюють мотивацію, мобілізують, дають можливість оцінювати, регулюють групову динаміку тощо. Емоційна взаємодія між студентом і викладачем будується на основі позитивних емоцій (тобто  інтересу та задоволення), які студент відчуває під час навчальної діяльності [6]. Студенти, які емоційно включені, насолоджуються відчуттям вирішення проблем і з цікавістю сприймають новий матеріал [5]. Отже, у процесі педагогічного спілкування викладач повинен враховувати позитивний вплив емоцій на ефективність навчального процесу. </w:t>
      </w:r>
    </w:p>
    <w:p w:rsidR="00774195" w:rsidRPr="00774195" w:rsidRDefault="00774195" w:rsidP="00774195">
      <w:pPr>
        <w:spacing w:after="0" w:line="360" w:lineRule="auto"/>
        <w:ind w:firstLine="708"/>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 xml:space="preserve">Педагогічне спілкування - специфічна форма спілкування, що має свої особливості, і в той же час підкоряється загальним психологічним закономірностям, властивим спілкуванню як формі взаємодії людини з іншими людьми [1]. Особливе значення має взаємодія викладача і студента. </w:t>
      </w:r>
    </w:p>
    <w:p w:rsidR="00774195" w:rsidRPr="00774195" w:rsidRDefault="00774195" w:rsidP="00774195">
      <w:pPr>
        <w:spacing w:after="0" w:line="360" w:lineRule="auto"/>
        <w:ind w:firstLine="708"/>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 xml:space="preserve">Сучасні дослідники вищої освіти вбачають основний напрямок її розвитку в тому, щоб сформувати у майбутнього фахівця активну позицію в </w:t>
      </w:r>
      <w:r w:rsidRPr="00774195">
        <w:rPr>
          <w:rFonts w:ascii="Times New Roman" w:eastAsia="Calibri" w:hAnsi="Times New Roman" w:cs="Times New Roman"/>
          <w:sz w:val="28"/>
          <w:szCs w:val="28"/>
          <w:lang w:val="uk-UA" w:eastAsia="en-US"/>
        </w:rPr>
        <w:lastRenderedPageBreak/>
        <w:t>процесі навчання, що сприятиме цілісному баченню професійної діяльності, вирішенню нових проблем і завдань. При цьому змінюється освітня модель – як тип відносин суб'єктів освітнього процесу [</w:t>
      </w:r>
      <w:r w:rsidRPr="00774195">
        <w:rPr>
          <w:rFonts w:ascii="Times New Roman" w:eastAsia="Calibri" w:hAnsi="Times New Roman" w:cs="Times New Roman"/>
          <w:sz w:val="28"/>
          <w:szCs w:val="28"/>
          <w:lang w:eastAsia="en-US"/>
        </w:rPr>
        <w:t>4</w:t>
      </w:r>
      <w:r w:rsidRPr="00774195">
        <w:rPr>
          <w:rFonts w:ascii="Times New Roman" w:eastAsia="Calibri" w:hAnsi="Times New Roman" w:cs="Times New Roman"/>
          <w:sz w:val="28"/>
          <w:szCs w:val="28"/>
          <w:lang w:val="uk-UA" w:eastAsia="en-US"/>
        </w:rPr>
        <w:t xml:space="preserve">]. Завдання викладача в такій взаємодії – зберігати інтерес студентів по відношенню до дисципліни, слідуючи їхнім інтересам та створюючи доброзичливу атмосферу довіри, взаємної поваги, свободи творчості та самовираження. </w:t>
      </w:r>
    </w:p>
    <w:p w:rsidR="00774195" w:rsidRPr="00774195" w:rsidRDefault="00774195" w:rsidP="00774195">
      <w:pPr>
        <w:spacing w:after="0" w:line="360" w:lineRule="auto"/>
        <w:ind w:firstLine="708"/>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Ігнорування викладачами таких моментів, як створення довірчих відносин зі студентами, заснованих на співпраці та відсутності страху перед висловлюванням своєї точки зору може стати причиною несприятливого емоційного клімату в колективі. Такі недоліки в діяльності викладачів, як стримування своїх почуттів, неуважність до емоційного стану студентів, невміння багатьох з них керувати своїми емоціями, що свідчить про недооцінку викладачами емоційного фактора в навчальній роботі, призводять до підвищення емоційної напруги в студентських групах, перешкоджають налагодженню емоційного контакту зі студентами, встановленню дружніх, довірливих стосунків, заснованих на взаємній повазі. Усе це негативно відображується на мікрокліматі й результативності процесу навчання в цілому [</w:t>
      </w:r>
      <w:r w:rsidRPr="00774195">
        <w:rPr>
          <w:rFonts w:ascii="Times New Roman" w:eastAsia="Calibri" w:hAnsi="Times New Roman" w:cs="Times New Roman"/>
          <w:sz w:val="28"/>
          <w:szCs w:val="28"/>
          <w:lang w:eastAsia="en-US"/>
        </w:rPr>
        <w:t>2</w:t>
      </w:r>
      <w:r w:rsidRPr="00774195">
        <w:rPr>
          <w:rFonts w:ascii="Times New Roman" w:eastAsia="Calibri" w:hAnsi="Times New Roman" w:cs="Times New Roman"/>
          <w:sz w:val="28"/>
          <w:szCs w:val="28"/>
          <w:lang w:val="uk-UA" w:eastAsia="en-US"/>
        </w:rPr>
        <w:t>].</w:t>
      </w:r>
    </w:p>
    <w:p w:rsidR="00774195" w:rsidRPr="00774195" w:rsidRDefault="00774195" w:rsidP="00774195">
      <w:pPr>
        <w:spacing w:after="0" w:line="360" w:lineRule="auto"/>
        <w:ind w:firstLine="708"/>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Вивчення іноземної мови є складним, багатоетапним процесом, з своєю специфікою. На кожному етапі засвоєння матеріалу важливо емоційно заохочувати студента до вивчення та подальшого самостійного засвоєння. В процесі взаємодії необхідно забезпечувати емоційний розвиток студентів, допомагати студенту реалізувати весь свій потенціал у вивченні іноземної мови. Викладач сприяє студенту у визначенні з індивідуальним стилем освітньої діяльності.</w:t>
      </w:r>
    </w:p>
    <w:p w:rsidR="00774195" w:rsidRPr="00774195" w:rsidRDefault="00774195" w:rsidP="00774195">
      <w:pPr>
        <w:spacing w:after="0" w:line="360" w:lineRule="auto"/>
        <w:ind w:firstLine="708"/>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Момент емоційної взаємодії викладача іноземної мови і студента є важливим аспектом у навчально-пізнавальній діяльності, адже від якості навчання залежатиме ступінь реалізації випускника у професійній діяльності, його уміння ефективно працювати з іншомовними засобами інформації.</w:t>
      </w:r>
    </w:p>
    <w:p w:rsidR="00774195" w:rsidRPr="00774195" w:rsidRDefault="00774195" w:rsidP="00774195">
      <w:pPr>
        <w:spacing w:line="360" w:lineRule="auto"/>
        <w:ind w:firstLine="708"/>
        <w:jc w:val="center"/>
        <w:rPr>
          <w:rFonts w:ascii="Times New Roman" w:eastAsia="Calibri" w:hAnsi="Times New Roman" w:cs="Times New Roman"/>
          <w:b/>
          <w:sz w:val="28"/>
          <w:szCs w:val="28"/>
          <w:lang w:val="uk-UA" w:eastAsia="en-US"/>
        </w:rPr>
      </w:pPr>
    </w:p>
    <w:p w:rsidR="00774195" w:rsidRPr="00774195" w:rsidRDefault="00774195" w:rsidP="00774195">
      <w:pPr>
        <w:spacing w:line="360" w:lineRule="auto"/>
        <w:ind w:firstLine="708"/>
        <w:jc w:val="center"/>
        <w:rPr>
          <w:rFonts w:ascii="Times New Roman" w:eastAsia="Calibri" w:hAnsi="Times New Roman" w:cs="Times New Roman"/>
          <w:b/>
          <w:sz w:val="28"/>
          <w:szCs w:val="28"/>
          <w:lang w:val="uk-UA" w:eastAsia="en-US"/>
        </w:rPr>
      </w:pPr>
      <w:r w:rsidRPr="00774195">
        <w:rPr>
          <w:rFonts w:ascii="Times New Roman" w:eastAsia="Calibri" w:hAnsi="Times New Roman" w:cs="Times New Roman"/>
          <w:b/>
          <w:sz w:val="28"/>
          <w:szCs w:val="28"/>
          <w:lang w:val="uk-UA" w:eastAsia="en-US"/>
        </w:rPr>
        <w:lastRenderedPageBreak/>
        <w:t>Література:</w:t>
      </w:r>
    </w:p>
    <w:p w:rsidR="00774195" w:rsidRPr="00774195" w:rsidRDefault="00774195" w:rsidP="00774195">
      <w:pPr>
        <w:numPr>
          <w:ilvl w:val="0"/>
          <w:numId w:val="1"/>
        </w:numPr>
        <w:spacing w:line="360" w:lineRule="auto"/>
        <w:contextualSpacing/>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Кан-Калик</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В.</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А. Учителю о педагогическомобщении. 1987.</w:t>
      </w:r>
    </w:p>
    <w:p w:rsidR="00774195" w:rsidRPr="00774195" w:rsidRDefault="00774195" w:rsidP="00774195">
      <w:pPr>
        <w:numPr>
          <w:ilvl w:val="0"/>
          <w:numId w:val="1"/>
        </w:numPr>
        <w:spacing w:line="360" w:lineRule="auto"/>
        <w:contextualSpacing/>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Козич</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І.</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 xml:space="preserve">В. Дидактична емоційна взаємодія викладача та студента в процесі навчання як педагогічна проблема. </w:t>
      </w:r>
      <w:r w:rsidRPr="00774195">
        <w:rPr>
          <w:rFonts w:ascii="Times New Roman" w:eastAsia="Calibri" w:hAnsi="Times New Roman" w:cs="Times New Roman"/>
          <w:i/>
          <w:sz w:val="28"/>
          <w:szCs w:val="28"/>
          <w:lang w:val="uk-UA" w:eastAsia="en-US"/>
        </w:rPr>
        <w:t>Вісник Запорізького національного університету.Педагогічні науки</w:t>
      </w:r>
      <w:r w:rsidRPr="00774195">
        <w:rPr>
          <w:rFonts w:ascii="Times New Roman" w:eastAsia="Calibri" w:hAnsi="Times New Roman" w:cs="Times New Roman"/>
          <w:sz w:val="28"/>
          <w:szCs w:val="28"/>
          <w:lang w:val="uk-UA" w:eastAsia="en-US"/>
        </w:rPr>
        <w:t>. – №2(18), 2012.С. 9.</w:t>
      </w:r>
    </w:p>
    <w:p w:rsidR="00774195" w:rsidRPr="00774195" w:rsidRDefault="00774195" w:rsidP="00774195">
      <w:pPr>
        <w:numPr>
          <w:ilvl w:val="0"/>
          <w:numId w:val="1"/>
        </w:numPr>
        <w:spacing w:line="360" w:lineRule="auto"/>
        <w:contextualSpacing/>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Леонтьев</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В.</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О. Классификация</w:t>
      </w:r>
      <w:r w:rsidR="0036085B">
        <w:rPr>
          <w:rFonts w:ascii="Times New Roman" w:eastAsia="Calibri" w:hAnsi="Times New Roman" w:cs="Times New Roman"/>
          <w:sz w:val="28"/>
          <w:szCs w:val="28"/>
          <w:lang w:val="uk-UA" w:eastAsia="en-US"/>
        </w:rPr>
        <w:t xml:space="preserve"> </w:t>
      </w:r>
      <w:r w:rsidRPr="00774195">
        <w:rPr>
          <w:rFonts w:ascii="Times New Roman" w:eastAsia="Calibri" w:hAnsi="Times New Roman" w:cs="Times New Roman"/>
          <w:sz w:val="28"/>
          <w:szCs w:val="28"/>
          <w:lang w:val="uk-UA" w:eastAsia="en-US"/>
        </w:rPr>
        <w:t>эмоций</w:t>
      </w:r>
      <w:r w:rsidRPr="00774195">
        <w:rPr>
          <w:rFonts w:ascii="Times New Roman" w:eastAsia="Calibri" w:hAnsi="Times New Roman" w:cs="Times New Roman"/>
          <w:sz w:val="28"/>
          <w:szCs w:val="28"/>
          <w:lang w:eastAsia="en-US"/>
        </w:rPr>
        <w:t>.</w:t>
      </w:r>
      <w:r w:rsidRPr="00774195">
        <w:rPr>
          <w:rFonts w:ascii="Times New Roman" w:eastAsia="Calibri" w:hAnsi="Times New Roman" w:cs="Times New Roman"/>
          <w:sz w:val="28"/>
          <w:szCs w:val="28"/>
          <w:lang w:val="uk-UA" w:eastAsia="en-US"/>
        </w:rPr>
        <w:t>Одесса: Изд-во Инновационного</w:t>
      </w:r>
      <w:r w:rsidR="0036085B">
        <w:rPr>
          <w:rFonts w:ascii="Times New Roman" w:eastAsia="Calibri" w:hAnsi="Times New Roman" w:cs="Times New Roman"/>
          <w:sz w:val="28"/>
          <w:szCs w:val="28"/>
          <w:lang w:val="uk-UA" w:eastAsia="en-US"/>
        </w:rPr>
        <w:t xml:space="preserve"> </w:t>
      </w:r>
      <w:r w:rsidRPr="00774195">
        <w:rPr>
          <w:rFonts w:ascii="Times New Roman" w:eastAsia="Calibri" w:hAnsi="Times New Roman" w:cs="Times New Roman"/>
          <w:sz w:val="28"/>
          <w:szCs w:val="28"/>
          <w:lang w:val="uk-UA" w:eastAsia="en-US"/>
        </w:rPr>
        <w:t>ипотечного центра, 2002.150 с.</w:t>
      </w:r>
    </w:p>
    <w:p w:rsidR="00774195" w:rsidRPr="00774195" w:rsidRDefault="00774195" w:rsidP="00774195">
      <w:pPr>
        <w:numPr>
          <w:ilvl w:val="0"/>
          <w:numId w:val="1"/>
        </w:numPr>
        <w:spacing w:line="360" w:lineRule="auto"/>
        <w:contextualSpacing/>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Смирнов</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С.</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А.Практикуемые</w:t>
      </w:r>
      <w:r w:rsidR="0036085B">
        <w:rPr>
          <w:rFonts w:ascii="Times New Roman" w:eastAsia="Calibri" w:hAnsi="Times New Roman" w:cs="Times New Roman"/>
          <w:sz w:val="28"/>
          <w:szCs w:val="28"/>
          <w:lang w:val="uk-UA" w:eastAsia="en-US"/>
        </w:rPr>
        <w:t xml:space="preserve"> </w:t>
      </w:r>
      <w:r w:rsidRPr="00774195">
        <w:rPr>
          <w:rFonts w:ascii="Times New Roman" w:eastAsia="Calibri" w:hAnsi="Times New Roman" w:cs="Times New Roman"/>
          <w:sz w:val="28"/>
          <w:szCs w:val="28"/>
          <w:lang w:val="uk-UA" w:eastAsia="en-US"/>
        </w:rPr>
        <w:t>модели</w:t>
      </w:r>
      <w:r w:rsidR="0036085B">
        <w:rPr>
          <w:rFonts w:ascii="Times New Roman" w:eastAsia="Calibri" w:hAnsi="Times New Roman" w:cs="Times New Roman"/>
          <w:sz w:val="28"/>
          <w:szCs w:val="28"/>
          <w:lang w:val="uk-UA" w:eastAsia="en-US"/>
        </w:rPr>
        <w:t xml:space="preserve"> </w:t>
      </w:r>
      <w:r w:rsidRPr="00774195">
        <w:rPr>
          <w:rFonts w:ascii="Times New Roman" w:eastAsia="Calibri" w:hAnsi="Times New Roman" w:cs="Times New Roman"/>
          <w:sz w:val="28"/>
          <w:szCs w:val="28"/>
          <w:lang w:val="uk-UA" w:eastAsia="en-US"/>
        </w:rPr>
        <w:t>социально-гуманитарного</w:t>
      </w:r>
      <w:r w:rsidR="0036085B">
        <w:rPr>
          <w:rFonts w:ascii="Times New Roman" w:eastAsia="Calibri" w:hAnsi="Times New Roman" w:cs="Times New Roman"/>
          <w:sz w:val="28"/>
          <w:szCs w:val="28"/>
          <w:lang w:val="uk-UA" w:eastAsia="en-US"/>
        </w:rPr>
        <w:t xml:space="preserve"> </w:t>
      </w:r>
      <w:r w:rsidRPr="00774195">
        <w:rPr>
          <w:rFonts w:ascii="Times New Roman" w:eastAsia="Calibri" w:hAnsi="Times New Roman" w:cs="Times New Roman"/>
          <w:sz w:val="28"/>
          <w:szCs w:val="28"/>
          <w:lang w:val="uk-UA" w:eastAsia="en-US"/>
        </w:rPr>
        <w:t>образования. </w:t>
      </w:r>
      <w:r w:rsidRPr="00774195">
        <w:rPr>
          <w:rFonts w:ascii="Times New Roman" w:eastAsia="Calibri" w:hAnsi="Times New Roman" w:cs="Times New Roman"/>
          <w:i/>
          <w:iCs/>
          <w:sz w:val="28"/>
          <w:szCs w:val="28"/>
          <w:lang w:val="uk-UA" w:eastAsia="en-US"/>
        </w:rPr>
        <w:t>Преподавание</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социально-гуманитарных</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дисциплин в вузах России</w:t>
      </w:r>
      <w:r w:rsidRPr="00774195">
        <w:rPr>
          <w:rFonts w:ascii="Times New Roman" w:eastAsia="Calibri" w:hAnsi="Times New Roman" w:cs="Times New Roman"/>
          <w:sz w:val="28"/>
          <w:szCs w:val="28"/>
          <w:lang w:eastAsia="en-US"/>
        </w:rPr>
        <w:t xml:space="preserve">. </w:t>
      </w:r>
      <w:r w:rsidRPr="00774195">
        <w:rPr>
          <w:rFonts w:ascii="Times New Roman" w:eastAsia="Calibri" w:hAnsi="Times New Roman" w:cs="Times New Roman"/>
          <w:sz w:val="28"/>
          <w:szCs w:val="28"/>
          <w:lang w:val="uk-UA" w:eastAsia="en-US"/>
        </w:rPr>
        <w:t>2003</w:t>
      </w:r>
      <w:r w:rsidRPr="00774195">
        <w:rPr>
          <w:rFonts w:ascii="Times New Roman" w:eastAsia="Calibri" w:hAnsi="Times New Roman" w:cs="Times New Roman"/>
          <w:sz w:val="28"/>
          <w:szCs w:val="28"/>
          <w:lang w:eastAsia="en-US"/>
        </w:rPr>
        <w:t xml:space="preserve">. </w:t>
      </w:r>
      <w:r w:rsidRPr="00774195">
        <w:rPr>
          <w:rFonts w:ascii="Times New Roman" w:eastAsia="Calibri" w:hAnsi="Times New Roman" w:cs="Times New Roman"/>
          <w:sz w:val="28"/>
          <w:szCs w:val="28"/>
          <w:lang w:val="en-US" w:eastAsia="en-US"/>
        </w:rPr>
        <w:t>C</w:t>
      </w:r>
      <w:r w:rsidRPr="00774195">
        <w:rPr>
          <w:rFonts w:ascii="Times New Roman" w:eastAsia="Calibri" w:hAnsi="Times New Roman" w:cs="Times New Roman"/>
          <w:sz w:val="28"/>
          <w:szCs w:val="28"/>
          <w:lang w:eastAsia="en-US"/>
        </w:rPr>
        <w:t xml:space="preserve">. </w:t>
      </w:r>
      <w:r w:rsidRPr="00774195">
        <w:rPr>
          <w:rFonts w:ascii="Times New Roman" w:eastAsia="Calibri" w:hAnsi="Times New Roman" w:cs="Times New Roman"/>
          <w:sz w:val="28"/>
          <w:szCs w:val="28"/>
          <w:lang w:val="uk-UA" w:eastAsia="en-US"/>
        </w:rPr>
        <w:t>156-157.</w:t>
      </w:r>
    </w:p>
    <w:p w:rsidR="00774195" w:rsidRPr="00774195" w:rsidRDefault="00774195" w:rsidP="00774195">
      <w:pPr>
        <w:numPr>
          <w:ilvl w:val="0"/>
          <w:numId w:val="1"/>
        </w:numPr>
        <w:spacing w:line="360" w:lineRule="auto"/>
        <w:contextualSpacing/>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Finn</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J</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D.</w:t>
      </w:r>
      <w:r w:rsidRPr="00774195">
        <w:rPr>
          <w:rFonts w:ascii="Times New Roman" w:eastAsia="Calibri" w:hAnsi="Times New Roman" w:cs="Times New Roman"/>
          <w:sz w:val="28"/>
          <w:szCs w:val="28"/>
          <w:lang w:val="en-US" w:eastAsia="en-US"/>
        </w:rPr>
        <w:t xml:space="preserve">, </w:t>
      </w:r>
      <w:r w:rsidRPr="00774195">
        <w:rPr>
          <w:rFonts w:ascii="Times New Roman" w:eastAsia="Calibri" w:hAnsi="Times New Roman" w:cs="Times New Roman"/>
          <w:sz w:val="28"/>
          <w:szCs w:val="28"/>
          <w:lang w:val="uk-UA" w:eastAsia="en-US"/>
        </w:rPr>
        <w:t>Zimmer</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K</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S.Studentengagement: Whatisit? Why</w:t>
      </w:r>
      <w:r w:rsidR="0036085B">
        <w:rPr>
          <w:rFonts w:ascii="Times New Roman" w:eastAsia="Calibri" w:hAnsi="Times New Roman" w:cs="Times New Roman"/>
          <w:sz w:val="28"/>
          <w:szCs w:val="28"/>
          <w:lang w:val="uk-UA" w:eastAsia="en-US"/>
        </w:rPr>
        <w:t xml:space="preserve"> </w:t>
      </w:r>
      <w:r w:rsidRPr="00774195">
        <w:rPr>
          <w:rFonts w:ascii="Times New Roman" w:eastAsia="Calibri" w:hAnsi="Times New Roman" w:cs="Times New Roman"/>
          <w:sz w:val="28"/>
          <w:szCs w:val="28"/>
          <w:lang w:val="uk-UA" w:eastAsia="en-US"/>
        </w:rPr>
        <w:t>does</w:t>
      </w:r>
      <w:r w:rsidR="0036085B">
        <w:rPr>
          <w:rFonts w:ascii="Times New Roman" w:eastAsia="Calibri" w:hAnsi="Times New Roman" w:cs="Times New Roman"/>
          <w:sz w:val="28"/>
          <w:szCs w:val="28"/>
          <w:lang w:val="uk-UA" w:eastAsia="en-US"/>
        </w:rPr>
        <w:t xml:space="preserve"> </w:t>
      </w:r>
      <w:r w:rsidRPr="00774195">
        <w:rPr>
          <w:rFonts w:ascii="Times New Roman" w:eastAsia="Calibri" w:hAnsi="Times New Roman" w:cs="Times New Roman"/>
          <w:sz w:val="28"/>
          <w:szCs w:val="28"/>
          <w:lang w:val="uk-UA" w:eastAsia="en-US"/>
        </w:rPr>
        <w:t>it</w:t>
      </w:r>
      <w:r w:rsidR="0036085B">
        <w:rPr>
          <w:rFonts w:ascii="Times New Roman" w:eastAsia="Calibri" w:hAnsi="Times New Roman" w:cs="Times New Roman"/>
          <w:sz w:val="28"/>
          <w:szCs w:val="28"/>
          <w:lang w:val="uk-UA" w:eastAsia="en-US"/>
        </w:rPr>
        <w:t xml:space="preserve"> </w:t>
      </w:r>
      <w:r w:rsidRPr="00774195">
        <w:rPr>
          <w:rFonts w:ascii="Times New Roman" w:eastAsia="Calibri" w:hAnsi="Times New Roman" w:cs="Times New Roman"/>
          <w:sz w:val="28"/>
          <w:szCs w:val="28"/>
          <w:lang w:val="uk-UA" w:eastAsia="en-US"/>
        </w:rPr>
        <w:t>matter?. </w:t>
      </w:r>
      <w:r w:rsidRPr="00774195">
        <w:rPr>
          <w:rFonts w:ascii="Times New Roman" w:eastAsia="Calibri" w:hAnsi="Times New Roman" w:cs="Times New Roman"/>
          <w:i/>
          <w:iCs/>
          <w:sz w:val="28"/>
          <w:szCs w:val="28"/>
          <w:lang w:val="uk-UA" w:eastAsia="en-US"/>
        </w:rPr>
        <w:t>Hand</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book</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of</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research</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on</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student</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engagement</w:t>
      </w:r>
      <w:r w:rsidRPr="00774195">
        <w:rPr>
          <w:rFonts w:ascii="Times New Roman" w:eastAsia="Calibri" w:hAnsi="Times New Roman" w:cs="Times New Roman"/>
          <w:sz w:val="28"/>
          <w:szCs w:val="28"/>
          <w:lang w:val="uk-UA" w:eastAsia="en-US"/>
        </w:rPr>
        <w:t>. Springer, Boston, MA</w:t>
      </w:r>
      <w:r w:rsidRPr="00774195">
        <w:rPr>
          <w:rFonts w:ascii="Times New Roman" w:eastAsia="Calibri" w:hAnsi="Times New Roman" w:cs="Times New Roman"/>
          <w:sz w:val="28"/>
          <w:szCs w:val="28"/>
          <w:lang w:val="en-US" w:eastAsia="en-US"/>
        </w:rPr>
        <w:t>.</w:t>
      </w:r>
      <w:r w:rsidRPr="00774195">
        <w:rPr>
          <w:rFonts w:ascii="Times New Roman" w:eastAsia="Calibri" w:hAnsi="Times New Roman" w:cs="Times New Roman"/>
          <w:sz w:val="28"/>
          <w:szCs w:val="28"/>
          <w:lang w:val="uk-UA" w:eastAsia="en-US"/>
        </w:rPr>
        <w:t xml:space="preserve">2012. </w:t>
      </w:r>
      <w:r w:rsidRPr="00774195">
        <w:rPr>
          <w:rFonts w:ascii="Times New Roman" w:eastAsia="Calibri" w:hAnsi="Times New Roman" w:cs="Times New Roman"/>
          <w:sz w:val="28"/>
          <w:szCs w:val="28"/>
          <w:lang w:val="en-US" w:eastAsia="en-US"/>
        </w:rPr>
        <w:t xml:space="preserve">C. </w:t>
      </w:r>
      <w:r w:rsidRPr="00774195">
        <w:rPr>
          <w:rFonts w:ascii="Times New Roman" w:eastAsia="Calibri" w:hAnsi="Times New Roman" w:cs="Times New Roman"/>
          <w:sz w:val="28"/>
          <w:szCs w:val="28"/>
          <w:lang w:val="uk-UA" w:eastAsia="en-US"/>
        </w:rPr>
        <w:t>97-131.</w:t>
      </w:r>
    </w:p>
    <w:p w:rsidR="00774195" w:rsidRPr="00774195" w:rsidRDefault="00774195" w:rsidP="00774195">
      <w:pPr>
        <w:numPr>
          <w:ilvl w:val="0"/>
          <w:numId w:val="1"/>
        </w:numPr>
        <w:spacing w:line="360" w:lineRule="auto"/>
        <w:contextualSpacing/>
        <w:jc w:val="both"/>
        <w:rPr>
          <w:rFonts w:ascii="Times New Roman" w:eastAsia="Calibri" w:hAnsi="Times New Roman" w:cs="Times New Roman"/>
          <w:sz w:val="28"/>
          <w:szCs w:val="28"/>
          <w:lang w:val="uk-UA" w:eastAsia="en-US"/>
        </w:rPr>
      </w:pPr>
      <w:r w:rsidRPr="00774195">
        <w:rPr>
          <w:rFonts w:ascii="Times New Roman" w:eastAsia="Calibri" w:hAnsi="Times New Roman" w:cs="Times New Roman"/>
          <w:sz w:val="28"/>
          <w:szCs w:val="28"/>
          <w:lang w:val="uk-UA" w:eastAsia="en-US"/>
        </w:rPr>
        <w:t>Mahatmya</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D., Lohman</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B. J., Matjasko</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J. L.,Farb</w:t>
      </w:r>
      <w:r w:rsidRPr="00774195">
        <w:rPr>
          <w:rFonts w:ascii="Times New Roman" w:eastAsia="Calibri" w:hAnsi="Times New Roman" w:cs="Times New Roman"/>
          <w:sz w:val="28"/>
          <w:szCs w:val="28"/>
          <w:lang w:val="en-US" w:eastAsia="en-US"/>
        </w:rPr>
        <w:t> </w:t>
      </w:r>
      <w:r w:rsidRPr="00774195">
        <w:rPr>
          <w:rFonts w:ascii="Times New Roman" w:eastAsia="Calibri" w:hAnsi="Times New Roman" w:cs="Times New Roman"/>
          <w:sz w:val="28"/>
          <w:szCs w:val="28"/>
          <w:lang w:val="uk-UA" w:eastAsia="en-US"/>
        </w:rPr>
        <w:t xml:space="preserve"> A. F. (). Engagement</w:t>
      </w:r>
      <w:r w:rsidR="0036085B">
        <w:rPr>
          <w:rFonts w:ascii="Times New Roman" w:eastAsia="Calibri" w:hAnsi="Times New Roman" w:cs="Times New Roman"/>
          <w:sz w:val="28"/>
          <w:szCs w:val="28"/>
          <w:lang w:val="uk-UA" w:eastAsia="en-US"/>
        </w:rPr>
        <w:t xml:space="preserve"> </w:t>
      </w:r>
      <w:r w:rsidRPr="00774195">
        <w:rPr>
          <w:rFonts w:ascii="Times New Roman" w:eastAsia="Calibri" w:hAnsi="Times New Roman" w:cs="Times New Roman"/>
          <w:sz w:val="28"/>
          <w:szCs w:val="28"/>
          <w:lang w:val="uk-UA" w:eastAsia="en-US"/>
        </w:rPr>
        <w:t>across</w:t>
      </w:r>
      <w:r w:rsidR="0036085B">
        <w:rPr>
          <w:rFonts w:ascii="Times New Roman" w:eastAsia="Calibri" w:hAnsi="Times New Roman" w:cs="Times New Roman"/>
          <w:sz w:val="28"/>
          <w:szCs w:val="28"/>
          <w:lang w:val="uk-UA" w:eastAsia="en-US"/>
        </w:rPr>
        <w:t xml:space="preserve"> </w:t>
      </w:r>
      <w:r w:rsidRPr="00774195">
        <w:rPr>
          <w:rFonts w:ascii="Times New Roman" w:eastAsia="Calibri" w:hAnsi="Times New Roman" w:cs="Times New Roman"/>
          <w:sz w:val="28"/>
          <w:szCs w:val="28"/>
          <w:lang w:val="uk-UA" w:eastAsia="en-US"/>
        </w:rPr>
        <w:t>developmental</w:t>
      </w:r>
      <w:r w:rsidR="0036085B">
        <w:rPr>
          <w:rFonts w:ascii="Times New Roman" w:eastAsia="Calibri" w:hAnsi="Times New Roman" w:cs="Times New Roman"/>
          <w:sz w:val="28"/>
          <w:szCs w:val="28"/>
          <w:lang w:val="uk-UA" w:eastAsia="en-US"/>
        </w:rPr>
        <w:t xml:space="preserve"> </w:t>
      </w:r>
      <w:r w:rsidRPr="00774195">
        <w:rPr>
          <w:rFonts w:ascii="Times New Roman" w:eastAsia="Calibri" w:hAnsi="Times New Roman" w:cs="Times New Roman"/>
          <w:sz w:val="28"/>
          <w:szCs w:val="28"/>
          <w:lang w:val="uk-UA" w:eastAsia="en-US"/>
        </w:rPr>
        <w:t xml:space="preserve">periods. </w:t>
      </w:r>
      <w:r w:rsidRPr="00774195">
        <w:rPr>
          <w:rFonts w:ascii="Times New Roman" w:eastAsia="Calibri" w:hAnsi="Times New Roman" w:cs="Times New Roman"/>
          <w:i/>
          <w:iCs/>
          <w:sz w:val="28"/>
          <w:szCs w:val="28"/>
          <w:lang w:val="uk-UA" w:eastAsia="en-US"/>
        </w:rPr>
        <w:t>Hand</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book</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of</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research</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on</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student</w:t>
      </w:r>
      <w:r w:rsidR="0036085B">
        <w:rPr>
          <w:rFonts w:ascii="Times New Roman" w:eastAsia="Calibri" w:hAnsi="Times New Roman" w:cs="Times New Roman"/>
          <w:i/>
          <w:iCs/>
          <w:sz w:val="28"/>
          <w:szCs w:val="28"/>
          <w:lang w:val="uk-UA" w:eastAsia="en-US"/>
        </w:rPr>
        <w:t xml:space="preserve"> </w:t>
      </w:r>
      <w:r w:rsidRPr="00774195">
        <w:rPr>
          <w:rFonts w:ascii="Times New Roman" w:eastAsia="Calibri" w:hAnsi="Times New Roman" w:cs="Times New Roman"/>
          <w:i/>
          <w:iCs/>
          <w:sz w:val="28"/>
          <w:szCs w:val="28"/>
          <w:lang w:val="uk-UA" w:eastAsia="en-US"/>
        </w:rPr>
        <w:t>engagement</w:t>
      </w:r>
      <w:r w:rsidRPr="00774195">
        <w:rPr>
          <w:rFonts w:ascii="Times New Roman" w:eastAsia="Calibri" w:hAnsi="Times New Roman" w:cs="Times New Roman"/>
          <w:sz w:val="28"/>
          <w:szCs w:val="28"/>
          <w:lang w:val="en-US" w:eastAsia="en-US"/>
        </w:rPr>
        <w:t xml:space="preserve">. </w:t>
      </w:r>
      <w:r w:rsidRPr="00774195">
        <w:rPr>
          <w:rFonts w:ascii="Times New Roman" w:eastAsia="Calibri" w:hAnsi="Times New Roman" w:cs="Times New Roman"/>
          <w:sz w:val="28"/>
          <w:szCs w:val="28"/>
          <w:lang w:val="uk-UA" w:eastAsia="en-US"/>
        </w:rPr>
        <w:t>Springer, Boston, MA. 2012</w:t>
      </w:r>
      <w:r w:rsidRPr="00774195">
        <w:rPr>
          <w:rFonts w:ascii="Times New Roman" w:eastAsia="Calibri" w:hAnsi="Times New Roman" w:cs="Times New Roman"/>
          <w:sz w:val="28"/>
          <w:szCs w:val="28"/>
          <w:lang w:val="en-US" w:eastAsia="en-US"/>
        </w:rPr>
        <w:t xml:space="preserve">. C. </w:t>
      </w:r>
      <w:r w:rsidRPr="00774195">
        <w:rPr>
          <w:rFonts w:ascii="Times New Roman" w:eastAsia="Calibri" w:hAnsi="Times New Roman" w:cs="Times New Roman"/>
          <w:sz w:val="28"/>
          <w:szCs w:val="28"/>
          <w:lang w:val="uk-UA" w:eastAsia="en-US"/>
        </w:rPr>
        <w:t>45-63</w:t>
      </w:r>
    </w:p>
    <w:p w:rsidR="008C46A9" w:rsidRDefault="008C46A9">
      <w:pPr>
        <w:rPr>
          <w:lang w:val="en-US"/>
        </w:rPr>
      </w:pPr>
    </w:p>
    <w:p w:rsidR="00474FA7" w:rsidRPr="00474FA7" w:rsidRDefault="00474FA7" w:rsidP="00474FA7">
      <w:pPr>
        <w:tabs>
          <w:tab w:val="left" w:pos="567"/>
        </w:tabs>
        <w:suppressAutoHyphens/>
        <w:spacing w:after="0" w:line="360" w:lineRule="auto"/>
        <w:ind w:leftChars="1" w:left="2" w:firstLineChars="200" w:firstLine="562"/>
        <w:jc w:val="right"/>
        <w:outlineLvl w:val="0"/>
        <w:rPr>
          <w:rFonts w:ascii="Times New Roman" w:eastAsia="Times New Roman" w:hAnsi="Times New Roman" w:cs="Times New Roman"/>
          <w:color w:val="000000"/>
          <w:position w:val="-1"/>
          <w:sz w:val="28"/>
          <w:szCs w:val="28"/>
          <w:lang w:val="uk-UA"/>
        </w:rPr>
      </w:pPr>
      <w:r w:rsidRPr="00474FA7">
        <w:rPr>
          <w:rFonts w:ascii="Times New Roman" w:eastAsia="Times New Roman" w:hAnsi="Times New Roman" w:cs="Times New Roman"/>
          <w:b/>
          <w:color w:val="000000"/>
          <w:position w:val="-1"/>
          <w:sz w:val="28"/>
          <w:szCs w:val="28"/>
          <w:lang w:val="uk-UA"/>
        </w:rPr>
        <w:t>Кривцова Є.А.</w:t>
      </w:r>
    </w:p>
    <w:p w:rsidR="00474FA7" w:rsidRPr="00474FA7" w:rsidRDefault="00474FA7" w:rsidP="00FC6FDF">
      <w:pPr>
        <w:tabs>
          <w:tab w:val="left" w:pos="567"/>
        </w:tabs>
        <w:suppressAutoHyphens/>
        <w:spacing w:after="0" w:line="360" w:lineRule="auto"/>
        <w:ind w:leftChars="1" w:left="2" w:firstLineChars="200" w:firstLine="560"/>
        <w:jc w:val="right"/>
        <w:outlineLvl w:val="0"/>
        <w:rPr>
          <w:rFonts w:ascii="Times New Roman" w:eastAsia="Times New Roman" w:hAnsi="Times New Roman" w:cs="Times New Roman"/>
          <w:color w:val="000000"/>
          <w:position w:val="-1"/>
          <w:sz w:val="28"/>
          <w:szCs w:val="28"/>
          <w:lang w:val="uk-UA"/>
        </w:rPr>
      </w:pPr>
      <w:r w:rsidRPr="00474FA7">
        <w:rPr>
          <w:rFonts w:ascii="Times New Roman" w:eastAsia="Times New Roman" w:hAnsi="Times New Roman" w:cs="Times New Roman"/>
          <w:color w:val="000000"/>
          <w:position w:val="-1"/>
          <w:sz w:val="28"/>
          <w:szCs w:val="28"/>
          <w:lang w:val="uk-UA"/>
        </w:rPr>
        <w:t>студентка І</w:t>
      </w:r>
      <w:r w:rsidRPr="00474FA7">
        <w:rPr>
          <w:rFonts w:ascii="Times New Roman" w:eastAsia="Times New Roman" w:hAnsi="Times New Roman" w:cs="Times New Roman"/>
          <w:color w:val="000000"/>
          <w:position w:val="-1"/>
          <w:sz w:val="28"/>
          <w:szCs w:val="28"/>
          <w:lang w:val="en-US"/>
        </w:rPr>
        <w:t>V</w:t>
      </w:r>
      <w:r w:rsidRPr="00474FA7">
        <w:rPr>
          <w:rFonts w:ascii="Times New Roman" w:eastAsia="Times New Roman" w:hAnsi="Times New Roman" w:cs="Times New Roman"/>
          <w:color w:val="000000"/>
          <w:position w:val="-1"/>
          <w:sz w:val="28"/>
          <w:szCs w:val="28"/>
          <w:lang w:val="uk-UA"/>
        </w:rPr>
        <w:t xml:space="preserve"> курсу філологічного факультету </w:t>
      </w:r>
    </w:p>
    <w:p w:rsidR="00474FA7" w:rsidRPr="00474FA7" w:rsidRDefault="00474FA7" w:rsidP="00474FA7">
      <w:pPr>
        <w:suppressAutoHyphens/>
        <w:autoSpaceDE w:val="0"/>
        <w:autoSpaceDN w:val="0"/>
        <w:adjustRightInd w:val="0"/>
        <w:spacing w:after="0" w:line="360" w:lineRule="auto"/>
        <w:ind w:leftChars="-1" w:left="1" w:hangingChars="1" w:hanging="3"/>
        <w:jc w:val="right"/>
        <w:outlineLvl w:val="0"/>
        <w:rPr>
          <w:rFonts w:ascii="Times New Roman CYR" w:eastAsia="Times New Roman" w:hAnsi="Times New Roman CYR" w:cs="Times New Roman CYR"/>
          <w:color w:val="000000"/>
          <w:position w:val="-1"/>
          <w:sz w:val="28"/>
          <w:szCs w:val="28"/>
          <w:highlight w:val="white"/>
          <w:lang w:val="uk-UA"/>
        </w:rPr>
      </w:pPr>
      <w:r w:rsidRPr="00474FA7">
        <w:rPr>
          <w:rFonts w:ascii="Times New Roman CYR" w:eastAsia="Times New Roman" w:hAnsi="Times New Roman CYR" w:cs="Times New Roman CYR"/>
          <w:color w:val="000000"/>
          <w:position w:val="-1"/>
          <w:sz w:val="28"/>
          <w:szCs w:val="28"/>
          <w:highlight w:val="white"/>
          <w:lang w:val="uk-UA"/>
        </w:rPr>
        <w:t>Миколаївського національного університету імені В.О.Сухомлинського</w:t>
      </w:r>
    </w:p>
    <w:p w:rsidR="00474FA7" w:rsidRPr="00474FA7" w:rsidRDefault="00474FA7" w:rsidP="00474F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Chars="1" w:left="2" w:firstLineChars="200" w:firstLine="560"/>
        <w:jc w:val="right"/>
        <w:outlineLvl w:val="0"/>
        <w:rPr>
          <w:rFonts w:ascii="Times New Roman" w:eastAsia="Times New Roman" w:hAnsi="Times New Roman" w:cs="Times New Roman"/>
          <w:b/>
          <w:color w:val="000000"/>
          <w:position w:val="-1"/>
          <w:sz w:val="28"/>
          <w:szCs w:val="28"/>
          <w:lang w:val="uk-UA"/>
        </w:rPr>
      </w:pPr>
      <w:r w:rsidRPr="00474FA7">
        <w:rPr>
          <w:rFonts w:ascii="Times New Roman CYR" w:eastAsia="Times New Roman" w:hAnsi="Times New Roman CYR" w:cs="Times New Roman CYR"/>
          <w:color w:val="000000"/>
          <w:position w:val="-1"/>
          <w:sz w:val="28"/>
          <w:szCs w:val="28"/>
          <w:highlight w:val="white"/>
          <w:lang w:val="uk-UA"/>
        </w:rPr>
        <w:t xml:space="preserve">Науковий керівник </w:t>
      </w:r>
      <w:r w:rsidRPr="00474FA7">
        <w:rPr>
          <w:rFonts w:ascii="Times New Roman CYR" w:eastAsia="Times New Roman" w:hAnsi="Times New Roman CYR" w:cs="Times New Roman CYR"/>
          <w:bCs/>
          <w:color w:val="000000"/>
          <w:position w:val="-1"/>
          <w:sz w:val="28"/>
          <w:szCs w:val="28"/>
          <w:highlight w:val="white"/>
          <w:lang w:val="uk-UA"/>
        </w:rPr>
        <w:t>–</w:t>
      </w:r>
      <w:r w:rsidRPr="00474FA7">
        <w:rPr>
          <w:rFonts w:ascii="Times New Roman CYR" w:eastAsia="Times New Roman" w:hAnsi="Times New Roman CYR" w:cs="Times New Roman CYR"/>
          <w:bCs/>
          <w:color w:val="000000"/>
          <w:position w:val="-1"/>
          <w:sz w:val="28"/>
          <w:szCs w:val="28"/>
          <w:lang w:val="uk-UA"/>
        </w:rPr>
        <w:t xml:space="preserve"> к. пед. н., доцент </w:t>
      </w:r>
      <w:r w:rsidRPr="00474FA7">
        <w:rPr>
          <w:rFonts w:ascii="Times New Roman" w:eastAsia="Times New Roman" w:hAnsi="Times New Roman" w:cs="Times New Roman"/>
          <w:b/>
          <w:color w:val="000000"/>
          <w:position w:val="-1"/>
          <w:sz w:val="28"/>
          <w:szCs w:val="28"/>
          <w:lang w:val="uk-UA"/>
        </w:rPr>
        <w:t>Добровольська Л.С.</w:t>
      </w:r>
    </w:p>
    <w:p w:rsidR="00474FA7" w:rsidRPr="00474FA7" w:rsidRDefault="00474FA7" w:rsidP="00474FA7">
      <w:pPr>
        <w:tabs>
          <w:tab w:val="left" w:pos="567"/>
        </w:tabs>
        <w:suppressAutoHyphens/>
        <w:spacing w:after="0" w:line="360" w:lineRule="auto"/>
        <w:ind w:leftChars="1" w:left="2" w:firstLineChars="200" w:firstLine="560"/>
        <w:jc w:val="right"/>
        <w:outlineLvl w:val="0"/>
        <w:rPr>
          <w:rFonts w:ascii="Times New Roman" w:eastAsia="Times New Roman" w:hAnsi="Times New Roman" w:cs="Times New Roman"/>
          <w:color w:val="000000"/>
          <w:position w:val="-1"/>
          <w:sz w:val="28"/>
          <w:szCs w:val="28"/>
          <w:lang w:val="uk-UA"/>
        </w:rPr>
      </w:pPr>
    </w:p>
    <w:p w:rsidR="00474FA7" w:rsidRPr="00474FA7" w:rsidRDefault="00474FA7" w:rsidP="00474FA7">
      <w:pPr>
        <w:tabs>
          <w:tab w:val="left" w:pos="567"/>
        </w:tabs>
        <w:suppressAutoHyphens/>
        <w:spacing w:after="0" w:line="360" w:lineRule="auto"/>
        <w:ind w:leftChars="1" w:left="2" w:firstLineChars="200" w:firstLine="562"/>
        <w:jc w:val="center"/>
        <w:outlineLvl w:val="0"/>
        <w:rPr>
          <w:rFonts w:ascii="Times New Roman" w:eastAsia="Times New Roman" w:hAnsi="Times New Roman" w:cs="Times New Roman"/>
          <w:b/>
          <w:smallCaps/>
          <w:color w:val="000000"/>
          <w:position w:val="-1"/>
          <w:sz w:val="28"/>
          <w:szCs w:val="28"/>
          <w:lang w:val="uk-UA"/>
        </w:rPr>
      </w:pPr>
      <w:r w:rsidRPr="00474FA7">
        <w:rPr>
          <w:rFonts w:ascii="Times New Roman" w:eastAsia="Times New Roman" w:hAnsi="Times New Roman" w:cs="Times New Roman"/>
          <w:b/>
          <w:smallCaps/>
          <w:color w:val="000000"/>
          <w:position w:val="-1"/>
          <w:sz w:val="28"/>
          <w:szCs w:val="28"/>
          <w:lang w:val="uk-UA"/>
        </w:rPr>
        <w:t>ІМПЛЕМЕНТАЦІЯ КОМПЕТЕНТНІСНО-ОРІЄНТОВАНОГО НАВЧАННЯ ІНОЗЕМНИХ МОВ</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i/>
          <w:color w:val="000000"/>
          <w:position w:val="-1"/>
          <w:sz w:val="28"/>
          <w:szCs w:val="28"/>
          <w:lang w:val="en-US"/>
        </w:rPr>
      </w:pPr>
      <w:r w:rsidRPr="00474FA7">
        <w:rPr>
          <w:rFonts w:ascii="Times New Roman" w:eastAsia="Times New Roman" w:hAnsi="Times New Roman" w:cs="Times New Roman"/>
          <w:i/>
          <w:color w:val="000000"/>
          <w:position w:val="-1"/>
          <w:sz w:val="28"/>
          <w:szCs w:val="28"/>
          <w:lang w:val="en-US"/>
        </w:rPr>
        <w:t>The purpose of education is determined by the comprehensive development of man as a person and the highest value of society, respectively, the main guideline of the educational process is a person capable of self-development. Competence education is a personal-activity, effective education, so to talk about the effective implementation of goals and objectives, you need to ensure personal development,which is manifested in a qualitative change in its activities.</w:t>
      </w:r>
    </w:p>
    <w:p w:rsidR="00474FA7" w:rsidRPr="00474FA7" w:rsidRDefault="00474FA7" w:rsidP="00474FA7">
      <w:pPr>
        <w:tabs>
          <w:tab w:val="left" w:pos="567"/>
        </w:tabs>
        <w:suppressAutoHyphens/>
        <w:spacing w:after="0" w:line="360" w:lineRule="auto"/>
        <w:ind w:leftChars="1" w:left="2" w:firstLineChars="200" w:firstLine="562"/>
        <w:jc w:val="both"/>
        <w:outlineLvl w:val="0"/>
        <w:rPr>
          <w:rFonts w:ascii="Times New Roman" w:eastAsia="Times New Roman" w:hAnsi="Times New Roman" w:cs="Times New Roman"/>
          <w:i/>
          <w:position w:val="-1"/>
          <w:sz w:val="28"/>
          <w:szCs w:val="28"/>
          <w:lang w:val="uk-UA"/>
        </w:rPr>
      </w:pPr>
      <w:r w:rsidRPr="00474FA7">
        <w:rPr>
          <w:rFonts w:ascii="Times New Roman" w:eastAsia="Times New Roman" w:hAnsi="Times New Roman" w:cs="Times New Roman"/>
          <w:b/>
          <w:i/>
          <w:position w:val="-1"/>
          <w:sz w:val="28"/>
          <w:szCs w:val="28"/>
          <w:lang w:val="uk-UA"/>
        </w:rPr>
        <w:lastRenderedPageBreak/>
        <w:t>Keywords:</w:t>
      </w:r>
      <w:r w:rsidRPr="00474FA7">
        <w:rPr>
          <w:rFonts w:ascii="Times New Roman" w:eastAsia="Times New Roman" w:hAnsi="Times New Roman" w:cs="Times New Roman"/>
          <w:i/>
          <w:position w:val="-1"/>
          <w:sz w:val="28"/>
          <w:szCs w:val="28"/>
          <w:lang w:val="uk-UA"/>
        </w:rPr>
        <w:t>foreign</w:t>
      </w:r>
      <w:r w:rsidR="003132F8">
        <w:rPr>
          <w:rFonts w:ascii="Times New Roman" w:eastAsia="Times New Roman" w:hAnsi="Times New Roman" w:cs="Times New Roman"/>
          <w:i/>
          <w:position w:val="-1"/>
          <w:sz w:val="28"/>
          <w:szCs w:val="28"/>
          <w:lang w:val="uk-UA"/>
        </w:rPr>
        <w:t xml:space="preserve"> </w:t>
      </w:r>
      <w:r w:rsidRPr="00474FA7">
        <w:rPr>
          <w:rFonts w:ascii="Times New Roman" w:eastAsia="Times New Roman" w:hAnsi="Times New Roman" w:cs="Times New Roman"/>
          <w:i/>
          <w:position w:val="-1"/>
          <w:sz w:val="28"/>
          <w:szCs w:val="28"/>
          <w:lang w:val="uk-UA"/>
        </w:rPr>
        <w:t>language, competence-oriented</w:t>
      </w:r>
      <w:r w:rsidR="003132F8">
        <w:rPr>
          <w:rFonts w:ascii="Times New Roman" w:eastAsia="Times New Roman" w:hAnsi="Times New Roman" w:cs="Times New Roman"/>
          <w:i/>
          <w:position w:val="-1"/>
          <w:sz w:val="28"/>
          <w:szCs w:val="28"/>
          <w:lang w:val="uk-UA"/>
        </w:rPr>
        <w:t xml:space="preserve"> </w:t>
      </w:r>
      <w:r w:rsidRPr="00474FA7">
        <w:rPr>
          <w:rFonts w:ascii="Times New Roman" w:eastAsia="Times New Roman" w:hAnsi="Times New Roman" w:cs="Times New Roman"/>
          <w:i/>
          <w:position w:val="-1"/>
          <w:sz w:val="28"/>
          <w:szCs w:val="28"/>
          <w:lang w:val="uk-UA"/>
        </w:rPr>
        <w:t>learning, general</w:t>
      </w:r>
      <w:r w:rsidR="003132F8">
        <w:rPr>
          <w:rFonts w:ascii="Times New Roman" w:eastAsia="Times New Roman" w:hAnsi="Times New Roman" w:cs="Times New Roman"/>
          <w:i/>
          <w:position w:val="-1"/>
          <w:sz w:val="28"/>
          <w:szCs w:val="28"/>
          <w:lang w:val="uk-UA"/>
        </w:rPr>
        <w:t xml:space="preserve"> </w:t>
      </w:r>
      <w:r w:rsidRPr="00474FA7">
        <w:rPr>
          <w:rFonts w:ascii="Times New Roman" w:eastAsia="Times New Roman" w:hAnsi="Times New Roman" w:cs="Times New Roman"/>
          <w:i/>
          <w:position w:val="-1"/>
          <w:sz w:val="28"/>
          <w:szCs w:val="28"/>
          <w:lang w:val="uk-UA"/>
        </w:rPr>
        <w:t>competency</w:t>
      </w:r>
      <w:r w:rsidR="003132F8">
        <w:rPr>
          <w:rFonts w:ascii="Times New Roman" w:eastAsia="Times New Roman" w:hAnsi="Times New Roman" w:cs="Times New Roman"/>
          <w:i/>
          <w:position w:val="-1"/>
          <w:sz w:val="28"/>
          <w:szCs w:val="28"/>
          <w:lang w:val="uk-UA"/>
        </w:rPr>
        <w:t xml:space="preserve"> </w:t>
      </w:r>
      <w:r w:rsidRPr="00474FA7">
        <w:rPr>
          <w:rFonts w:ascii="Times New Roman" w:eastAsia="Times New Roman" w:hAnsi="Times New Roman" w:cs="Times New Roman"/>
          <w:i/>
          <w:position w:val="-1"/>
          <w:sz w:val="28"/>
          <w:szCs w:val="28"/>
          <w:lang w:val="uk-UA"/>
        </w:rPr>
        <w:t>approach</w:t>
      </w:r>
      <w:r w:rsidRPr="00474FA7">
        <w:rPr>
          <w:rFonts w:ascii="Times New Roman" w:eastAsia="Times New Roman" w:hAnsi="Times New Roman" w:cs="Times New Roman"/>
          <w:i/>
          <w:position w:val="-1"/>
          <w:sz w:val="28"/>
          <w:szCs w:val="28"/>
          <w:lang w:val="en-US"/>
        </w:rPr>
        <w:t>,</w:t>
      </w:r>
      <w:r w:rsidRPr="00474FA7">
        <w:rPr>
          <w:rFonts w:ascii="Times New Roman" w:eastAsia="Times New Roman" w:hAnsi="Times New Roman" w:cs="Times New Roman"/>
          <w:i/>
          <w:position w:val="-1"/>
          <w:sz w:val="28"/>
          <w:szCs w:val="28"/>
          <w:lang w:val="uk-UA"/>
        </w:rPr>
        <w:t>competence</w:t>
      </w:r>
      <w:r w:rsidR="003132F8">
        <w:rPr>
          <w:rFonts w:ascii="Times New Roman" w:eastAsia="Times New Roman" w:hAnsi="Times New Roman" w:cs="Times New Roman"/>
          <w:i/>
          <w:position w:val="-1"/>
          <w:sz w:val="28"/>
          <w:szCs w:val="28"/>
          <w:lang w:val="uk-UA"/>
        </w:rPr>
        <w:t xml:space="preserve"> </w:t>
      </w:r>
      <w:r w:rsidRPr="00474FA7">
        <w:rPr>
          <w:rFonts w:ascii="Times New Roman" w:eastAsia="Times New Roman" w:hAnsi="Times New Roman" w:cs="Times New Roman"/>
          <w:i/>
          <w:position w:val="-1"/>
          <w:sz w:val="28"/>
          <w:szCs w:val="28"/>
          <w:lang w:val="uk-UA"/>
        </w:rPr>
        <w:t>education</w:t>
      </w:r>
      <w:r w:rsidRPr="00474FA7">
        <w:rPr>
          <w:rFonts w:ascii="Times New Roman" w:eastAsia="Times New Roman" w:hAnsi="Times New Roman" w:cs="Times New Roman"/>
          <w:i/>
          <w:position w:val="-1"/>
          <w:sz w:val="28"/>
          <w:szCs w:val="28"/>
          <w:lang w:val="en-US"/>
        </w:rPr>
        <w:t>.</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i/>
          <w:color w:val="000000"/>
          <w:position w:val="-1"/>
          <w:sz w:val="28"/>
          <w:szCs w:val="28"/>
          <w:lang w:val="uk-UA"/>
        </w:rPr>
      </w:pPr>
      <w:r w:rsidRPr="00474FA7">
        <w:rPr>
          <w:rFonts w:ascii="Times New Roman" w:eastAsia="Times New Roman" w:hAnsi="Times New Roman" w:cs="Times New Roman"/>
          <w:i/>
          <w:color w:val="000000"/>
          <w:position w:val="-1"/>
          <w:sz w:val="28"/>
          <w:szCs w:val="28"/>
          <w:lang w:val="uk-UA"/>
        </w:rPr>
        <w:t>Метою освіти визначається всебічний розвиток людини як особистості та найвищої цінності суспільства, відповідно основним орієнтиром освітнього процесу є особистість, здатна саморозвиватися. Компетентнісна освіта – це особистісно-діяльнісна, результативна освіта, отже, щоб говорити про ефективну реалізацію мети і завдань, потрібно забезпечити особистісний розвиток, що виявляється в якісній зміні її діяльності.</w:t>
      </w:r>
    </w:p>
    <w:p w:rsidR="00474FA7" w:rsidRPr="000C54E6" w:rsidRDefault="00474FA7" w:rsidP="00474FA7">
      <w:pPr>
        <w:tabs>
          <w:tab w:val="left" w:pos="567"/>
        </w:tabs>
        <w:suppressAutoHyphens/>
        <w:spacing w:after="0" w:line="360" w:lineRule="auto"/>
        <w:ind w:leftChars="1" w:left="2" w:firstLineChars="200" w:firstLine="562"/>
        <w:jc w:val="both"/>
        <w:outlineLvl w:val="0"/>
        <w:rPr>
          <w:rFonts w:ascii="Times New Roman" w:eastAsia="Times New Roman" w:hAnsi="Times New Roman" w:cs="Times New Roman"/>
          <w:i/>
          <w:color w:val="000000"/>
          <w:position w:val="-1"/>
          <w:sz w:val="28"/>
          <w:szCs w:val="28"/>
          <w:lang w:val="uk-UA"/>
        </w:rPr>
      </w:pPr>
      <w:r w:rsidRPr="00474FA7">
        <w:rPr>
          <w:rFonts w:ascii="Times New Roman" w:eastAsia="Times New Roman" w:hAnsi="Times New Roman" w:cs="Times New Roman"/>
          <w:b/>
          <w:i/>
          <w:color w:val="000000"/>
          <w:position w:val="-1"/>
          <w:sz w:val="28"/>
          <w:szCs w:val="28"/>
          <w:lang w:val="uk-UA"/>
        </w:rPr>
        <w:t>Ключові слова:</w:t>
      </w:r>
      <w:r w:rsidRPr="00474FA7">
        <w:rPr>
          <w:rFonts w:ascii="Times New Roman" w:eastAsia="Times New Roman" w:hAnsi="Times New Roman" w:cs="Times New Roman"/>
          <w:i/>
          <w:color w:val="000000"/>
          <w:position w:val="-1"/>
          <w:sz w:val="28"/>
          <w:szCs w:val="28"/>
          <w:lang w:val="uk-UA"/>
        </w:rPr>
        <w:t xml:space="preserve"> іноземна мова, компетентнісно-орієнтоване навчання, </w:t>
      </w:r>
      <w:r w:rsidRPr="00474FA7">
        <w:rPr>
          <w:rFonts w:ascii="Times New Roman" w:eastAsia="Times New Roman" w:hAnsi="Times New Roman" w:cs="Times New Roman"/>
          <w:i/>
          <w:position w:val="-1"/>
          <w:sz w:val="28"/>
          <w:szCs w:val="28"/>
          <w:lang w:val="uk-UA"/>
        </w:rPr>
        <w:t>компетентнісний</w:t>
      </w:r>
      <w:r w:rsidR="003132F8">
        <w:rPr>
          <w:rFonts w:ascii="Times New Roman" w:eastAsia="Times New Roman" w:hAnsi="Times New Roman" w:cs="Times New Roman"/>
          <w:i/>
          <w:position w:val="-1"/>
          <w:sz w:val="28"/>
          <w:szCs w:val="28"/>
          <w:lang w:val="uk-UA"/>
        </w:rPr>
        <w:t xml:space="preserve"> </w:t>
      </w:r>
      <w:r w:rsidRPr="00474FA7">
        <w:rPr>
          <w:rFonts w:ascii="Times New Roman" w:eastAsia="Times New Roman" w:hAnsi="Times New Roman" w:cs="Times New Roman"/>
          <w:i/>
          <w:position w:val="-1"/>
          <w:sz w:val="28"/>
          <w:szCs w:val="28"/>
          <w:lang w:val="uk-UA"/>
        </w:rPr>
        <w:t>підхід</w:t>
      </w:r>
      <w:r w:rsidRPr="000C54E6">
        <w:rPr>
          <w:rFonts w:ascii="Times New Roman" w:eastAsia="Times New Roman" w:hAnsi="Times New Roman" w:cs="Times New Roman"/>
          <w:i/>
          <w:color w:val="000000"/>
          <w:position w:val="-1"/>
          <w:sz w:val="28"/>
          <w:szCs w:val="28"/>
          <w:lang w:val="uk-UA"/>
        </w:rPr>
        <w:t>,компетентнісна</w:t>
      </w:r>
      <w:r w:rsidR="003132F8">
        <w:rPr>
          <w:rFonts w:ascii="Times New Roman" w:eastAsia="Times New Roman" w:hAnsi="Times New Roman" w:cs="Times New Roman"/>
          <w:i/>
          <w:color w:val="000000"/>
          <w:position w:val="-1"/>
          <w:sz w:val="28"/>
          <w:szCs w:val="28"/>
          <w:lang w:val="uk-UA"/>
        </w:rPr>
        <w:t xml:space="preserve"> </w:t>
      </w:r>
      <w:r w:rsidRPr="000C54E6">
        <w:rPr>
          <w:rFonts w:ascii="Times New Roman" w:eastAsia="Times New Roman" w:hAnsi="Times New Roman" w:cs="Times New Roman"/>
          <w:i/>
          <w:color w:val="000000"/>
          <w:position w:val="-1"/>
          <w:sz w:val="28"/>
          <w:szCs w:val="28"/>
          <w:lang w:val="uk-UA"/>
        </w:rPr>
        <w:t>освіта.</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lang w:val="uk-UA"/>
        </w:rPr>
      </w:pPr>
      <w:r w:rsidRPr="00474FA7">
        <w:rPr>
          <w:rFonts w:ascii="Times New Roman" w:eastAsia="Times New Roman" w:hAnsi="Times New Roman" w:cs="Times New Roman"/>
          <w:position w:val="-1"/>
          <w:sz w:val="28"/>
          <w:szCs w:val="28"/>
        </w:rPr>
        <w:t>Іноземна</w:t>
      </w:r>
      <w:r w:rsidR="003132F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мова як навчальний предмет володіє</w:t>
      </w:r>
      <w:r w:rsidR="003132F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значними</w:t>
      </w:r>
      <w:r w:rsidR="003132F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можливостями для створення умов культурного та особистісного</w:t>
      </w:r>
      <w:r w:rsidR="003132F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становлення</w:t>
      </w:r>
      <w:r w:rsidR="003132F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людини. Тому на сучасномуетапірозвиткуосвіти основною метою навчання</w:t>
      </w:r>
      <w:r w:rsidR="00C36B5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іноземним</w:t>
      </w:r>
      <w:r w:rsidR="00C36B5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мовам є особистість, яка здатна та бажаєбрати участь у міжкультурній</w:t>
      </w:r>
      <w:r w:rsidR="00C36B5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комунікації. Вивчення</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іноземної</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мови повинно забезпечувати</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умови для самореалізації</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особистості студента, розвитку</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його</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творчого</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потенціалу, формування</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його</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основних</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життєвих</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компетенцій, уміння</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ефективно</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взаємодіяти з іншими в процесі</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діяльності.</w:t>
      </w:r>
      <w:r w:rsidRPr="00474FA7">
        <w:rPr>
          <w:rFonts w:ascii="Times New Roman" w:eastAsia="Times New Roman" w:hAnsi="Times New Roman" w:cs="Times New Roman"/>
          <w:position w:val="-1"/>
          <w:sz w:val="28"/>
          <w:szCs w:val="28"/>
          <w:lang w:val="uk-UA"/>
        </w:rPr>
        <w:t xml:space="preserve"> Саме тому імплементація </w:t>
      </w:r>
      <w:r w:rsidRPr="00474FA7">
        <w:rPr>
          <w:rFonts w:ascii="Times New Roman" w:eastAsia="Times New Roman" w:hAnsi="Times New Roman" w:cs="Times New Roman"/>
          <w:color w:val="000000"/>
          <w:position w:val="-1"/>
          <w:sz w:val="28"/>
          <w:szCs w:val="28"/>
          <w:lang w:val="uk-UA"/>
        </w:rPr>
        <w:t>компетентнісно-орієнтованого навчання набуває актуальності у сучасних умовах.</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color w:val="000000"/>
          <w:position w:val="-1"/>
          <w:sz w:val="28"/>
          <w:szCs w:val="28"/>
          <w:lang w:val="uk-UA"/>
        </w:rPr>
      </w:pPr>
      <w:r w:rsidRPr="00474FA7">
        <w:rPr>
          <w:rFonts w:ascii="Times New Roman" w:eastAsia="Times New Roman" w:hAnsi="Times New Roman" w:cs="Times New Roman"/>
          <w:color w:val="000000"/>
          <w:position w:val="-1"/>
          <w:sz w:val="28"/>
          <w:szCs w:val="28"/>
          <w:lang w:val="uk-UA"/>
        </w:rPr>
        <w:t>Об’єктом методики компетентнісно-орієнтованого навчання є процес навчання іноземної мови як нового засобу спілкування у діалозі культур (у різних типах навчальних закладів). Згідно з особистісно-орієнтованою концепцією освіти процес навчання трактується сьогодні як процес взаємодії вчителя та учнів під час оволодіння ними іноземною мовою.</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lang w:val="uk-UA"/>
        </w:rPr>
      </w:pPr>
      <w:r w:rsidRPr="00474FA7">
        <w:rPr>
          <w:rFonts w:ascii="Times New Roman" w:eastAsia="Times New Roman" w:hAnsi="Times New Roman" w:cs="Times New Roman"/>
          <w:color w:val="000000"/>
          <w:position w:val="-1"/>
          <w:sz w:val="28"/>
          <w:szCs w:val="28"/>
          <w:lang w:val="uk-UA"/>
        </w:rPr>
        <w:t xml:space="preserve">Предметом методики навчання іноземних мов є методи, прийоми і засоби навчання, які передбачають активну діяльність учнів, забезпечення формування і розвиток таких ключових компетентностей, як мовна, </w:t>
      </w:r>
      <w:r w:rsidRPr="00474FA7">
        <w:rPr>
          <w:rFonts w:ascii="Times New Roman" w:eastAsia="Times New Roman" w:hAnsi="Times New Roman" w:cs="Times New Roman"/>
          <w:color w:val="000000"/>
          <w:position w:val="-1"/>
          <w:sz w:val="28"/>
          <w:szCs w:val="28"/>
          <w:lang w:val="uk-UA"/>
        </w:rPr>
        <w:lastRenderedPageBreak/>
        <w:t>мовленнєва, соціокультурна й діяльнісна, які разом утворюють комунікативну компетентність.</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lang w:val="uk-UA"/>
        </w:rPr>
      </w:pPr>
      <w:r w:rsidRPr="00474FA7">
        <w:rPr>
          <w:rFonts w:ascii="Times New Roman" w:eastAsia="Times New Roman" w:hAnsi="Times New Roman" w:cs="Times New Roman"/>
          <w:position w:val="-1"/>
          <w:sz w:val="28"/>
          <w:szCs w:val="28"/>
          <w:lang w:val="uk-UA"/>
        </w:rPr>
        <w:t>Компетентнісний підхід до навчання іншомовного спілкування проявляється насамперед у процесі комунікативної діяльності, коли учні не тільки отримують певні прагматично спрямовані знання, але й виконують систему навчальних дій, що забезпечують оволодіння цими знаннями у практичній діяльності. Лише за умови, що кожен учень особисто братиме участь у цьому процесі, чітко усвідомить функціональне призначення комунікативно спрямованих дій у комплексі з іншими навчальними діями, він зможе набути досвід іншомовної комунікації в усній та письмовій формах  [1].</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rPr>
      </w:pPr>
      <w:r w:rsidRPr="00474FA7">
        <w:rPr>
          <w:rFonts w:ascii="Times New Roman" w:eastAsia="Times New Roman" w:hAnsi="Times New Roman" w:cs="Times New Roman"/>
          <w:position w:val="-1"/>
          <w:sz w:val="28"/>
          <w:szCs w:val="28"/>
        </w:rPr>
        <w:t>До основних</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напрямів</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трансформації</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змісту</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навчання</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іноземних</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мов</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учнів</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відповідно до компетентнісної</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парадигми належать:</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rPr>
      </w:pPr>
      <w:r w:rsidRPr="00474FA7">
        <w:rPr>
          <w:rFonts w:ascii="Times New Roman" w:eastAsia="Times New Roman" w:hAnsi="Times New Roman" w:cs="Times New Roman"/>
          <w:position w:val="-1"/>
          <w:sz w:val="28"/>
          <w:szCs w:val="28"/>
        </w:rPr>
        <w:t xml:space="preserve">а) </w:t>
      </w:r>
      <w:r w:rsidR="002A45B0">
        <w:rPr>
          <w:rFonts w:ascii="Times New Roman" w:eastAsia="Times New Roman" w:hAnsi="Times New Roman" w:cs="Times New Roman"/>
          <w:position w:val="-1"/>
          <w:sz w:val="28"/>
          <w:szCs w:val="28"/>
        </w:rPr>
        <w:t>дидактичне</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переосмислення</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сутності</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навчального</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матеріалу</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під кутом зору</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його</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доцільності, доступності, відповідності</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комунікативним потребам учнів</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цієї</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вікової</w:t>
      </w:r>
      <w:r w:rsidR="00FF7043">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категорії, достатності для забезпечення</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їхніх</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іншомовних</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комунікативних</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намірів;</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rPr>
      </w:pPr>
      <w:r w:rsidRPr="00474FA7">
        <w:rPr>
          <w:rFonts w:ascii="Times New Roman" w:eastAsia="Times New Roman" w:hAnsi="Times New Roman" w:cs="Times New Roman"/>
          <w:position w:val="-1"/>
          <w:sz w:val="28"/>
          <w:szCs w:val="28"/>
        </w:rPr>
        <w:t>б) визначення</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значущих для учнів, відповідно до їхніх</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потенційних</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можливостей, зв’язків</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вивченого</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матеріалу</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із</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життєвою практикою, що</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асоціюється з рівнем</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його</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прагматичності – сферами використання в реальних</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умовах</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спілкування;</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rPr>
      </w:pPr>
      <w:r w:rsidRPr="00474FA7">
        <w:rPr>
          <w:rFonts w:ascii="Times New Roman" w:eastAsia="Times New Roman" w:hAnsi="Times New Roman" w:cs="Times New Roman"/>
          <w:position w:val="-1"/>
          <w:sz w:val="28"/>
          <w:szCs w:val="28"/>
        </w:rPr>
        <w:t>в) забезпечення</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ефективної</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активізації</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мовного</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матеріалу в різних видах мовленнєвої</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діяльності через умотивованість</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навчальних</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дій і використання</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оптимальної</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системи</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вправ і завдань та дидактично доцільних</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допоміжних</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матеріалів;</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rPr>
      </w:pPr>
      <w:r w:rsidRPr="00474FA7">
        <w:rPr>
          <w:rFonts w:ascii="Times New Roman" w:eastAsia="Times New Roman" w:hAnsi="Times New Roman" w:cs="Times New Roman"/>
          <w:position w:val="-1"/>
          <w:sz w:val="28"/>
          <w:szCs w:val="28"/>
        </w:rPr>
        <w:t>г) сприяння</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усвідомленому і вмотивованому</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засвоєнню</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учнями</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способів</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діяльності з навчальним</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іншомовним</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матеріалом у межах певного кола понять, явищ, процесів, об’єктів, фактів, зокрема тем для спілкування, змісту</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мовних і мовленнєвих</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засобів, набуття</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досвіду</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самостійно</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виконувати</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мовні</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операції та мовленнєві</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дії</w:t>
      </w:r>
      <w:r w:rsidR="00935CB2">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тощо[2].</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rPr>
      </w:pPr>
      <w:r w:rsidRPr="00474FA7">
        <w:rPr>
          <w:rFonts w:ascii="Times New Roman" w:eastAsia="Times New Roman" w:hAnsi="Times New Roman" w:cs="Times New Roman"/>
          <w:position w:val="-1"/>
          <w:sz w:val="28"/>
          <w:szCs w:val="28"/>
          <w:lang w:val="uk-UA"/>
        </w:rPr>
        <w:lastRenderedPageBreak/>
        <w:t>Зазначимо, що п</w:t>
      </w:r>
      <w:r w:rsidRPr="00474FA7">
        <w:rPr>
          <w:rFonts w:ascii="Times New Roman" w:eastAsia="Times New Roman" w:hAnsi="Times New Roman" w:cs="Times New Roman"/>
          <w:position w:val="-1"/>
          <w:sz w:val="28"/>
          <w:szCs w:val="28"/>
        </w:rPr>
        <w:t>очатковий</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етап</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навчання</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іноземної</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мови</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надзвичайно</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важливий у всьому</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навчальному</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курсі. Так, у першому</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циклі</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перевагамає</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надаватися</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ігровій</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діяльності та часу її</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виконання з урахуванням</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індивідуальних</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особливостей</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школярів; навчання</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іншомовного</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спілкування</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доцільно</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організовувати через діяльність</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із</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використанням</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ігрових</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методів; навчальна робота має</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вмотивовуватись і викликати</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зацікавленість</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учнів. Більшість</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видів</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комунікативної</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діяльності</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здійснюється на репродуктивному рівні за зразком як орієнтовною основою виконання</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операцій і дій. У другому циклі, ураховуючи</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потенційні</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можливості</w:t>
      </w:r>
      <w:r w:rsidR="00622240">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школярів, набутий ними навчальний</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досвід</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основна</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увага</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спрямовується на використання</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методів, які</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навчають</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робити</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самостійний</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вибір</w:t>
      </w:r>
      <w:r w:rsidR="0091112E">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способів</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засвоєння</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навчального</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змісту, зіставляти, систематизувати, узагальнювати, робити</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елементарні</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висновки, висловлювати</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оцінні</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судження, пов’язувати</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вивчене</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із</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практичним</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життям, дозволяють</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активніше</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долучати</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продукти</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внівидидіяльності.</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rPr>
      </w:pPr>
      <w:r w:rsidRPr="00474FA7">
        <w:rPr>
          <w:rFonts w:ascii="Times New Roman" w:eastAsia="Times New Roman" w:hAnsi="Times New Roman" w:cs="Times New Roman"/>
          <w:position w:val="-1"/>
          <w:sz w:val="28"/>
          <w:szCs w:val="28"/>
        </w:rPr>
        <w:t>У цей</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період системно формуються</w:t>
      </w:r>
      <w:r w:rsidR="008B15B8">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основи</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іншомовної</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комунікативної</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компетентності, необхідні та достатні для її</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подальшого</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розвитку й удосконалення; учні</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оволодівають</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елементами</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культуримовлення й комунікативної</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поведінки. Тут відбувається</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становлення</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початків</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іншомовних</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фонетичних, лексичних, граматичних та орфографічних</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навичок і вмінь</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аудіювання, говоріння, читання й письма в межах програмних</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вимог. Зміст</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іншомовної</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освіти в початковій</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школі</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різнобічно</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співвідноситься</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із</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подальшими</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етапами</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шкільного</w:t>
      </w:r>
      <w:r w:rsidR="00B4147B">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 xml:space="preserve">навчання. </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lang w:val="uk-UA"/>
        </w:rPr>
      </w:pPr>
      <w:r w:rsidRPr="00474FA7">
        <w:rPr>
          <w:rFonts w:ascii="Times New Roman" w:eastAsia="Times New Roman" w:hAnsi="Times New Roman" w:cs="Times New Roman"/>
          <w:position w:val="-1"/>
          <w:sz w:val="28"/>
          <w:szCs w:val="28"/>
        </w:rPr>
        <w:t>Компетентнісно</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орієнтоване</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навчання</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іноземних у структурі</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шкільної</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освіти</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характеризується</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дидактичними і методичними</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особливостями</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організації</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навчального процессу[3]. Насамперед вони зумовлені</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віковими</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особливостямишколярів, які</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потребують</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використанняспеціальних форм, методів і способів</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презентації, активізації</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навчального</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матеріалу та засобів контролю рівня</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його</w:t>
      </w:r>
      <w:r w:rsidR="009A4284">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засвоєння.</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lang w:val="uk-UA"/>
        </w:rPr>
      </w:pPr>
      <w:r w:rsidRPr="00474FA7">
        <w:rPr>
          <w:rFonts w:ascii="Times New Roman" w:eastAsia="Times New Roman" w:hAnsi="Times New Roman" w:cs="Times New Roman"/>
          <w:position w:val="-1"/>
          <w:sz w:val="28"/>
          <w:szCs w:val="28"/>
          <w:lang w:val="uk-UA"/>
        </w:rPr>
        <w:t xml:space="preserve">Концепція компетентнісно орієнтоване навчання дає уявлення про: теоретико-методологічні засади побудови навчального процесу; добір і </w:t>
      </w:r>
      <w:r w:rsidRPr="00474FA7">
        <w:rPr>
          <w:rFonts w:ascii="Times New Roman" w:eastAsia="Times New Roman" w:hAnsi="Times New Roman" w:cs="Times New Roman"/>
          <w:position w:val="-1"/>
          <w:sz w:val="28"/>
          <w:szCs w:val="28"/>
          <w:lang w:val="uk-UA"/>
        </w:rPr>
        <w:lastRenderedPageBreak/>
        <w:t>методичну організацію навчального матеріалу, методи і способи його засвоєння; систему вправ і завдань як засобів формування іншомовних комунікативних навичок і умінь; форми організації діяльності з метою оволодіння іншомовним матеріалом; функції, що мають виконувати додаткові дидактичні засоби навчання; дидактичні та методичні принципи навчання; роль і місце рідної мови та навчального досвіду учнів під час оволодіння іноземною мовою.</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lang w:val="uk-UA"/>
        </w:rPr>
      </w:pPr>
      <w:r w:rsidRPr="000C54E6">
        <w:rPr>
          <w:rFonts w:ascii="Times New Roman" w:eastAsia="Times New Roman" w:hAnsi="Times New Roman" w:cs="Times New Roman"/>
          <w:position w:val="-1"/>
          <w:sz w:val="28"/>
          <w:szCs w:val="28"/>
          <w:lang w:val="uk-UA"/>
        </w:rPr>
        <w:t>Кожен</w:t>
      </w:r>
      <w:r w:rsidR="00AF596C">
        <w:rPr>
          <w:rFonts w:ascii="Times New Roman" w:eastAsia="Times New Roman" w:hAnsi="Times New Roman" w:cs="Times New Roman"/>
          <w:position w:val="-1"/>
          <w:sz w:val="28"/>
          <w:szCs w:val="28"/>
          <w:lang w:val="uk-UA"/>
        </w:rPr>
        <w:t xml:space="preserve"> </w:t>
      </w:r>
      <w:r w:rsidRPr="000C54E6">
        <w:rPr>
          <w:rFonts w:ascii="Times New Roman" w:eastAsia="Times New Roman" w:hAnsi="Times New Roman" w:cs="Times New Roman"/>
          <w:position w:val="-1"/>
          <w:sz w:val="28"/>
          <w:szCs w:val="28"/>
          <w:lang w:val="uk-UA"/>
        </w:rPr>
        <w:t>рік</w:t>
      </w:r>
      <w:r w:rsidR="00AF596C">
        <w:rPr>
          <w:rFonts w:ascii="Times New Roman" w:eastAsia="Times New Roman" w:hAnsi="Times New Roman" w:cs="Times New Roman"/>
          <w:position w:val="-1"/>
          <w:sz w:val="28"/>
          <w:szCs w:val="28"/>
          <w:lang w:val="uk-UA"/>
        </w:rPr>
        <w:t xml:space="preserve"> </w:t>
      </w:r>
      <w:r w:rsidRPr="000C54E6">
        <w:rPr>
          <w:rFonts w:ascii="Times New Roman" w:eastAsia="Times New Roman" w:hAnsi="Times New Roman" w:cs="Times New Roman"/>
          <w:position w:val="-1"/>
          <w:sz w:val="28"/>
          <w:szCs w:val="28"/>
          <w:lang w:val="uk-UA"/>
        </w:rPr>
        <w:t>перебування у школі</w:t>
      </w:r>
      <w:r w:rsidR="00AF596C">
        <w:rPr>
          <w:rFonts w:ascii="Times New Roman" w:eastAsia="Times New Roman" w:hAnsi="Times New Roman" w:cs="Times New Roman"/>
          <w:position w:val="-1"/>
          <w:sz w:val="28"/>
          <w:szCs w:val="28"/>
          <w:lang w:val="uk-UA"/>
        </w:rPr>
        <w:t xml:space="preserve"> </w:t>
      </w:r>
      <w:r w:rsidRPr="000C54E6">
        <w:rPr>
          <w:rFonts w:ascii="Times New Roman" w:eastAsia="Times New Roman" w:hAnsi="Times New Roman" w:cs="Times New Roman"/>
          <w:position w:val="-1"/>
          <w:sz w:val="28"/>
          <w:szCs w:val="28"/>
          <w:lang w:val="uk-UA"/>
        </w:rPr>
        <w:t>дітей</w:t>
      </w:r>
      <w:r w:rsidR="00AF596C">
        <w:rPr>
          <w:rFonts w:ascii="Times New Roman" w:eastAsia="Times New Roman" w:hAnsi="Times New Roman" w:cs="Times New Roman"/>
          <w:position w:val="-1"/>
          <w:sz w:val="28"/>
          <w:szCs w:val="28"/>
          <w:lang w:val="uk-UA"/>
        </w:rPr>
        <w:t xml:space="preserve"> </w:t>
      </w:r>
      <w:r w:rsidRPr="000C54E6">
        <w:rPr>
          <w:rFonts w:ascii="Times New Roman" w:eastAsia="Times New Roman" w:hAnsi="Times New Roman" w:cs="Times New Roman"/>
          <w:position w:val="-1"/>
          <w:sz w:val="28"/>
          <w:szCs w:val="28"/>
          <w:lang w:val="uk-UA"/>
        </w:rPr>
        <w:t>характеризується</w:t>
      </w:r>
      <w:r w:rsidR="00AF596C">
        <w:rPr>
          <w:rFonts w:ascii="Times New Roman" w:eastAsia="Times New Roman" w:hAnsi="Times New Roman" w:cs="Times New Roman"/>
          <w:position w:val="-1"/>
          <w:sz w:val="28"/>
          <w:szCs w:val="28"/>
          <w:lang w:val="uk-UA"/>
        </w:rPr>
        <w:t xml:space="preserve"> </w:t>
      </w:r>
      <w:r w:rsidRPr="000C54E6">
        <w:rPr>
          <w:rFonts w:ascii="Times New Roman" w:eastAsia="Times New Roman" w:hAnsi="Times New Roman" w:cs="Times New Roman"/>
          <w:position w:val="-1"/>
          <w:sz w:val="28"/>
          <w:szCs w:val="28"/>
          <w:lang w:val="uk-UA"/>
        </w:rPr>
        <w:t>значними</w:t>
      </w:r>
      <w:r w:rsidR="00AF596C">
        <w:rPr>
          <w:rFonts w:ascii="Times New Roman" w:eastAsia="Times New Roman" w:hAnsi="Times New Roman" w:cs="Times New Roman"/>
          <w:position w:val="-1"/>
          <w:sz w:val="28"/>
          <w:szCs w:val="28"/>
          <w:lang w:val="uk-UA"/>
        </w:rPr>
        <w:t xml:space="preserve"> </w:t>
      </w:r>
      <w:r w:rsidRPr="000C54E6">
        <w:rPr>
          <w:rFonts w:ascii="Times New Roman" w:eastAsia="Times New Roman" w:hAnsi="Times New Roman" w:cs="Times New Roman"/>
          <w:position w:val="-1"/>
          <w:sz w:val="28"/>
          <w:szCs w:val="28"/>
          <w:lang w:val="uk-UA"/>
        </w:rPr>
        <w:t>якісними</w:t>
      </w:r>
      <w:r w:rsidR="00AF596C">
        <w:rPr>
          <w:rFonts w:ascii="Times New Roman" w:eastAsia="Times New Roman" w:hAnsi="Times New Roman" w:cs="Times New Roman"/>
          <w:position w:val="-1"/>
          <w:sz w:val="28"/>
          <w:szCs w:val="28"/>
          <w:lang w:val="uk-UA"/>
        </w:rPr>
        <w:t xml:space="preserve"> </w:t>
      </w:r>
      <w:r w:rsidRPr="000C54E6">
        <w:rPr>
          <w:rFonts w:ascii="Times New Roman" w:eastAsia="Times New Roman" w:hAnsi="Times New Roman" w:cs="Times New Roman"/>
          <w:position w:val="-1"/>
          <w:sz w:val="28"/>
          <w:szCs w:val="28"/>
          <w:lang w:val="uk-UA"/>
        </w:rPr>
        <w:t>трансформаціями в різних сферах їхньої</w:t>
      </w:r>
      <w:r w:rsidR="00AF596C">
        <w:rPr>
          <w:rFonts w:ascii="Times New Roman" w:eastAsia="Times New Roman" w:hAnsi="Times New Roman" w:cs="Times New Roman"/>
          <w:position w:val="-1"/>
          <w:sz w:val="28"/>
          <w:szCs w:val="28"/>
          <w:lang w:val="uk-UA"/>
        </w:rPr>
        <w:t xml:space="preserve"> </w:t>
      </w:r>
      <w:r w:rsidRPr="000C54E6">
        <w:rPr>
          <w:rFonts w:ascii="Times New Roman" w:eastAsia="Times New Roman" w:hAnsi="Times New Roman" w:cs="Times New Roman"/>
          <w:position w:val="-1"/>
          <w:sz w:val="28"/>
          <w:szCs w:val="28"/>
          <w:lang w:val="uk-UA"/>
        </w:rPr>
        <w:t>розумової</w:t>
      </w:r>
      <w:r w:rsidR="00AF596C">
        <w:rPr>
          <w:rFonts w:ascii="Times New Roman" w:eastAsia="Times New Roman" w:hAnsi="Times New Roman" w:cs="Times New Roman"/>
          <w:position w:val="-1"/>
          <w:sz w:val="28"/>
          <w:szCs w:val="28"/>
          <w:lang w:val="uk-UA"/>
        </w:rPr>
        <w:t xml:space="preserve"> </w:t>
      </w:r>
      <w:r w:rsidRPr="000C54E6">
        <w:rPr>
          <w:rFonts w:ascii="Times New Roman" w:eastAsia="Times New Roman" w:hAnsi="Times New Roman" w:cs="Times New Roman"/>
          <w:position w:val="-1"/>
          <w:sz w:val="28"/>
          <w:szCs w:val="28"/>
          <w:lang w:val="uk-UA"/>
        </w:rPr>
        <w:t xml:space="preserve">діяльності. </w:t>
      </w:r>
      <w:r w:rsidRPr="00474FA7">
        <w:rPr>
          <w:rFonts w:ascii="Times New Roman" w:eastAsia="Times New Roman" w:hAnsi="Times New Roman" w:cs="Times New Roman"/>
          <w:position w:val="-1"/>
          <w:sz w:val="28"/>
          <w:szCs w:val="28"/>
        </w:rPr>
        <w:t>Вони по-різному</w:t>
      </w:r>
      <w:r w:rsidR="00AF596C">
        <w:rPr>
          <w:rFonts w:ascii="Times New Roman" w:eastAsia="Times New Roman" w:hAnsi="Times New Roman" w:cs="Times New Roman"/>
          <w:position w:val="-1"/>
          <w:sz w:val="28"/>
          <w:szCs w:val="28"/>
        </w:rPr>
        <w:t xml:space="preserve"> </w:t>
      </w:r>
      <w:r w:rsidRPr="00474FA7">
        <w:rPr>
          <w:rFonts w:ascii="Times New Roman" w:eastAsia="Times New Roman" w:hAnsi="Times New Roman" w:cs="Times New Roman"/>
          <w:position w:val="-1"/>
          <w:sz w:val="28"/>
          <w:szCs w:val="28"/>
        </w:rPr>
        <w:t>інтерпретуються в пам’яті, поведінці, мисленні, мовленні, мотивах, діях, інтересах, ставленнях, оцінкахтощо.</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lang w:val="uk-UA"/>
        </w:rPr>
      </w:pPr>
      <w:r w:rsidRPr="00474FA7">
        <w:rPr>
          <w:rFonts w:ascii="Times New Roman" w:eastAsia="Times New Roman" w:hAnsi="Times New Roman" w:cs="Times New Roman"/>
          <w:position w:val="-1"/>
          <w:sz w:val="28"/>
          <w:szCs w:val="28"/>
          <w:lang w:val="uk-UA"/>
        </w:rPr>
        <w:t>Успішне розв’язання зазначених проблем різнобічно залежить від доцільно визначених, дидактично й методично обґрунтованих теоретико-методологічних засад як наукового підґрунтя для впровадження компетентнісно орієнтованого навчання іноземних мов у закладах шкільної початкової освіти. Науковими засадами для вирішення окреслених питань можуть слугувати комунікативний, діяльнісний, особистісно орієнтований та культурологічний підходи, які своєю сутністю сприяють становленню компетентної особистості, здатної завдяки володінню іноземними мовами соціалізуватися в сучасному глобалізованому світовому просторі [4].</w:t>
      </w:r>
    </w:p>
    <w:p w:rsidR="00474FA7" w:rsidRPr="00474FA7" w:rsidRDefault="00474FA7" w:rsidP="00474FA7">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position w:val="-1"/>
          <w:sz w:val="28"/>
          <w:szCs w:val="28"/>
          <w:lang w:val="uk-UA"/>
        </w:rPr>
      </w:pPr>
      <w:r w:rsidRPr="00474FA7">
        <w:rPr>
          <w:rFonts w:ascii="Times New Roman" w:eastAsia="Times New Roman" w:hAnsi="Times New Roman" w:cs="Times New Roman"/>
          <w:position w:val="-1"/>
          <w:sz w:val="28"/>
          <w:szCs w:val="28"/>
          <w:lang w:val="uk-UA"/>
        </w:rPr>
        <w:t>Отже, під час визначення дидактичних і методичних засад компетентнісно орієнтованого навчання, ми можемо сформулювати умови, які забезпечать формування компетентностей учнів, а саме: ґрунтовна підготовка до уроку; нестандартне вирішення будь-якої проблеми; довільність у виборі форм і методів навчання; демократизація та гуманізація навчання; розвиток природної обдарованості в дітей; активізація пізнавальної діяльності учнів.</w:t>
      </w:r>
    </w:p>
    <w:p w:rsidR="00474FA7" w:rsidRPr="00474FA7" w:rsidRDefault="00474FA7" w:rsidP="00474FA7">
      <w:pPr>
        <w:tabs>
          <w:tab w:val="left" w:pos="567"/>
        </w:tabs>
        <w:suppressAutoHyphens/>
        <w:spacing w:after="0" w:line="360" w:lineRule="auto"/>
        <w:ind w:leftChars="1" w:left="2" w:firstLineChars="200" w:firstLine="562"/>
        <w:jc w:val="center"/>
        <w:outlineLvl w:val="0"/>
        <w:rPr>
          <w:rFonts w:ascii="Times New Roman" w:eastAsia="Times New Roman" w:hAnsi="Times New Roman" w:cs="Times New Roman"/>
          <w:color w:val="000000"/>
          <w:position w:val="-1"/>
          <w:sz w:val="28"/>
          <w:szCs w:val="28"/>
          <w:lang w:val="uk-UA"/>
        </w:rPr>
      </w:pPr>
      <w:r w:rsidRPr="00474FA7">
        <w:rPr>
          <w:rFonts w:ascii="Times New Roman" w:eastAsia="Times New Roman" w:hAnsi="Times New Roman" w:cs="Times New Roman"/>
          <w:b/>
          <w:color w:val="000000"/>
          <w:position w:val="-1"/>
          <w:sz w:val="28"/>
          <w:szCs w:val="28"/>
          <w:lang w:val="uk-UA"/>
        </w:rPr>
        <w:t>Література:</w:t>
      </w:r>
    </w:p>
    <w:p w:rsidR="00474FA7" w:rsidRPr="00474FA7" w:rsidRDefault="00474FA7" w:rsidP="00474FA7">
      <w:pPr>
        <w:numPr>
          <w:ilvl w:val="0"/>
          <w:numId w:val="2"/>
        </w:numPr>
        <w:suppressAutoHyphens/>
        <w:spacing w:after="0" w:line="360" w:lineRule="auto"/>
        <w:ind w:leftChars="-1" w:left="1" w:hangingChars="1" w:hanging="3"/>
        <w:contextualSpacing/>
        <w:jc w:val="both"/>
        <w:outlineLvl w:val="0"/>
        <w:rPr>
          <w:rFonts w:ascii="Times New Roman" w:eastAsia="Times New Roman" w:hAnsi="Times New Roman" w:cs="Times New Roman"/>
          <w:position w:val="-1"/>
          <w:sz w:val="28"/>
          <w:szCs w:val="28"/>
          <w:lang w:val="uk-UA"/>
        </w:rPr>
      </w:pPr>
      <w:r w:rsidRPr="000C54E6">
        <w:rPr>
          <w:rFonts w:ascii="Times New Roman" w:eastAsia="Times New Roman" w:hAnsi="Times New Roman" w:cs="Times New Roman"/>
          <w:position w:val="-1"/>
          <w:sz w:val="28"/>
          <w:szCs w:val="28"/>
          <w:lang w:val="uk-UA"/>
        </w:rPr>
        <w:t>Редько В. Г. Теоретико-методологічні засади компетентнісно</w:t>
      </w:r>
      <w:r w:rsidR="00AF596C">
        <w:rPr>
          <w:rFonts w:ascii="Times New Roman" w:eastAsia="Times New Roman" w:hAnsi="Times New Roman" w:cs="Times New Roman"/>
          <w:position w:val="-1"/>
          <w:sz w:val="28"/>
          <w:szCs w:val="28"/>
          <w:lang w:val="uk-UA"/>
        </w:rPr>
        <w:t xml:space="preserve"> </w:t>
      </w:r>
      <w:r w:rsidRPr="000C54E6">
        <w:rPr>
          <w:rFonts w:ascii="Times New Roman" w:eastAsia="Times New Roman" w:hAnsi="Times New Roman" w:cs="Times New Roman"/>
          <w:position w:val="-1"/>
          <w:sz w:val="28"/>
          <w:szCs w:val="28"/>
          <w:lang w:val="uk-UA"/>
        </w:rPr>
        <w:t>орієнтованого</w:t>
      </w:r>
      <w:r w:rsidR="00AF596C">
        <w:rPr>
          <w:rFonts w:ascii="Times New Roman" w:eastAsia="Times New Roman" w:hAnsi="Times New Roman" w:cs="Times New Roman"/>
          <w:position w:val="-1"/>
          <w:sz w:val="28"/>
          <w:szCs w:val="28"/>
          <w:lang w:val="uk-UA"/>
        </w:rPr>
        <w:t xml:space="preserve"> </w:t>
      </w:r>
      <w:r w:rsidRPr="000C54E6">
        <w:rPr>
          <w:rFonts w:ascii="Times New Roman" w:eastAsia="Times New Roman" w:hAnsi="Times New Roman" w:cs="Times New Roman"/>
          <w:position w:val="-1"/>
          <w:sz w:val="28"/>
          <w:szCs w:val="28"/>
          <w:lang w:val="uk-UA"/>
        </w:rPr>
        <w:t xml:space="preserve">навчанняіноземнихмовучнів 1–4 класів: рефлексивнийпогляд </w:t>
      </w:r>
      <w:r w:rsidRPr="000C54E6">
        <w:rPr>
          <w:rFonts w:ascii="Times New Roman" w:eastAsia="Times New Roman" w:hAnsi="Times New Roman" w:cs="Times New Roman"/>
          <w:position w:val="-1"/>
          <w:sz w:val="28"/>
          <w:szCs w:val="28"/>
          <w:lang w:val="uk-UA"/>
        </w:rPr>
        <w:lastRenderedPageBreak/>
        <w:t>на проблему / В. Г. Редько, Т. К. Полонська, Н. П. Басай // Педагогіка і психологія. – 2017. – № 4. – С. 70–80</w:t>
      </w:r>
    </w:p>
    <w:p w:rsidR="00474FA7" w:rsidRPr="00474FA7" w:rsidRDefault="00474FA7" w:rsidP="00474FA7">
      <w:pPr>
        <w:suppressAutoHyphens/>
        <w:spacing w:after="0" w:line="360" w:lineRule="auto"/>
        <w:ind w:leftChars="-1" w:left="1" w:hangingChars="1" w:hanging="3"/>
        <w:jc w:val="both"/>
        <w:outlineLvl w:val="0"/>
        <w:rPr>
          <w:rFonts w:ascii="Times New Roman" w:eastAsia="Times New Roman" w:hAnsi="Times New Roman" w:cs="Times New Roman"/>
          <w:position w:val="-1"/>
          <w:sz w:val="28"/>
          <w:szCs w:val="28"/>
          <w:lang w:val="uk-UA"/>
        </w:rPr>
      </w:pPr>
      <w:r w:rsidRPr="00474FA7">
        <w:rPr>
          <w:rFonts w:ascii="Times New Roman" w:eastAsia="Times New Roman" w:hAnsi="Times New Roman" w:cs="Times New Roman"/>
          <w:position w:val="-1"/>
          <w:sz w:val="28"/>
          <w:szCs w:val="28"/>
          <w:lang w:val="uk-UA"/>
        </w:rPr>
        <w:t>2.    Бігич О.Б. Особистісно-діяльнісний розвиток молодшого школяра на уроці іноземної мови: монографія / О.Б. Бігич. – К. : Вид. центр КНЛУ, 2010. – 138 с.</w:t>
      </w:r>
    </w:p>
    <w:p w:rsidR="00474FA7" w:rsidRPr="00474FA7" w:rsidRDefault="00474FA7" w:rsidP="00474FA7">
      <w:pPr>
        <w:tabs>
          <w:tab w:val="left" w:pos="567"/>
        </w:tabs>
        <w:suppressAutoHyphens/>
        <w:spacing w:after="0" w:line="360" w:lineRule="auto"/>
        <w:jc w:val="both"/>
        <w:outlineLvl w:val="0"/>
        <w:rPr>
          <w:rFonts w:ascii="Times New Roman" w:eastAsia="Times New Roman" w:hAnsi="Times New Roman" w:cs="Times New Roman"/>
          <w:color w:val="000000"/>
          <w:position w:val="-1"/>
          <w:sz w:val="28"/>
          <w:szCs w:val="28"/>
          <w:lang w:val="uk-UA"/>
        </w:rPr>
      </w:pPr>
      <w:r w:rsidRPr="00474FA7">
        <w:rPr>
          <w:rFonts w:ascii="Times New Roman" w:eastAsia="Times New Roman" w:hAnsi="Times New Roman" w:cs="Times New Roman"/>
          <w:color w:val="000000"/>
          <w:position w:val="-1"/>
          <w:sz w:val="28"/>
          <w:szCs w:val="28"/>
          <w:lang w:val="uk-UA"/>
        </w:rPr>
        <w:t>3.     Освітні технології: Навч.- методичний посіб. / О.М.Пєхота,</w:t>
      </w:r>
    </w:p>
    <w:p w:rsidR="00474FA7" w:rsidRPr="00474FA7" w:rsidRDefault="00474FA7" w:rsidP="00474FA7">
      <w:pPr>
        <w:tabs>
          <w:tab w:val="left" w:pos="567"/>
        </w:tabs>
        <w:suppressAutoHyphens/>
        <w:spacing w:after="0" w:line="360" w:lineRule="auto"/>
        <w:jc w:val="both"/>
        <w:outlineLvl w:val="0"/>
        <w:rPr>
          <w:rFonts w:ascii="Times New Roman" w:eastAsia="Times New Roman" w:hAnsi="Times New Roman" w:cs="Times New Roman"/>
          <w:color w:val="000000"/>
          <w:position w:val="-1"/>
          <w:sz w:val="28"/>
          <w:szCs w:val="28"/>
          <w:lang w:val="uk-UA"/>
        </w:rPr>
      </w:pPr>
      <w:r w:rsidRPr="00474FA7">
        <w:rPr>
          <w:rFonts w:ascii="Times New Roman" w:eastAsia="Times New Roman" w:hAnsi="Times New Roman" w:cs="Times New Roman"/>
          <w:color w:val="000000"/>
          <w:position w:val="-1"/>
          <w:sz w:val="28"/>
          <w:szCs w:val="28"/>
          <w:lang w:val="uk-UA"/>
        </w:rPr>
        <w:t>А.М. Кіктенко та ін..; за заг. ред.. О.М.Пєхоти. Київ, 2001.</w:t>
      </w:r>
    </w:p>
    <w:p w:rsidR="00474FA7" w:rsidRPr="00474FA7" w:rsidRDefault="00474FA7" w:rsidP="00474FA7">
      <w:pPr>
        <w:tabs>
          <w:tab w:val="left" w:pos="567"/>
        </w:tabs>
        <w:suppressAutoHyphens/>
        <w:spacing w:after="0" w:line="360" w:lineRule="auto"/>
        <w:jc w:val="both"/>
        <w:outlineLvl w:val="0"/>
        <w:rPr>
          <w:rFonts w:ascii="Times New Roman" w:eastAsia="Times New Roman" w:hAnsi="Times New Roman" w:cs="Times New Roman"/>
          <w:color w:val="000000"/>
          <w:position w:val="-1"/>
          <w:sz w:val="28"/>
          <w:szCs w:val="28"/>
          <w:lang w:val="uk-UA"/>
        </w:rPr>
      </w:pPr>
      <w:r w:rsidRPr="00474FA7">
        <w:rPr>
          <w:rFonts w:ascii="Times New Roman" w:eastAsia="Times New Roman" w:hAnsi="Times New Roman" w:cs="Times New Roman"/>
          <w:color w:val="000000"/>
          <w:position w:val="-1"/>
          <w:sz w:val="28"/>
          <w:szCs w:val="28"/>
          <w:lang w:val="uk-UA"/>
        </w:rPr>
        <w:t>4.      Пометун О. Компетентнісний підхід – найважливіший</w:t>
      </w:r>
    </w:p>
    <w:p w:rsidR="00474FA7" w:rsidRPr="00474FA7" w:rsidRDefault="00474FA7" w:rsidP="00474FA7">
      <w:pPr>
        <w:tabs>
          <w:tab w:val="left" w:pos="567"/>
        </w:tabs>
        <w:suppressAutoHyphens/>
        <w:spacing w:after="0" w:line="360" w:lineRule="auto"/>
        <w:jc w:val="both"/>
        <w:outlineLvl w:val="0"/>
        <w:rPr>
          <w:rFonts w:ascii="Times New Roman" w:eastAsia="Times New Roman" w:hAnsi="Times New Roman" w:cs="Times New Roman"/>
          <w:color w:val="000000"/>
          <w:position w:val="-1"/>
          <w:sz w:val="28"/>
          <w:szCs w:val="28"/>
          <w:lang w:val="uk-UA"/>
        </w:rPr>
      </w:pPr>
      <w:r w:rsidRPr="00474FA7">
        <w:rPr>
          <w:rFonts w:ascii="Times New Roman" w:eastAsia="Times New Roman" w:hAnsi="Times New Roman" w:cs="Times New Roman"/>
          <w:color w:val="000000"/>
          <w:position w:val="-1"/>
          <w:sz w:val="28"/>
          <w:szCs w:val="28"/>
          <w:lang w:val="uk-UA"/>
        </w:rPr>
        <w:t>орієнтир розвитку сучасної освіти. Рідна школа. 2005. №1. С.64-69.</w:t>
      </w:r>
    </w:p>
    <w:p w:rsidR="00474FA7" w:rsidRPr="00474FA7" w:rsidRDefault="00474FA7" w:rsidP="00474FA7">
      <w:pPr>
        <w:suppressAutoHyphens/>
        <w:spacing w:after="0" w:line="360" w:lineRule="auto"/>
        <w:ind w:leftChars="-1" w:left="1" w:hangingChars="1" w:hanging="3"/>
        <w:jc w:val="both"/>
        <w:outlineLvl w:val="0"/>
        <w:rPr>
          <w:rFonts w:ascii="Times New Roman" w:eastAsia="Times New Roman" w:hAnsi="Times New Roman" w:cs="Times New Roman"/>
          <w:position w:val="-1"/>
          <w:sz w:val="28"/>
          <w:szCs w:val="28"/>
          <w:lang w:val="uk-UA"/>
        </w:rPr>
      </w:pPr>
      <w:r w:rsidRPr="00474FA7">
        <w:rPr>
          <w:rFonts w:ascii="Times New Roman" w:eastAsia="Times New Roman" w:hAnsi="Times New Roman" w:cs="Times New Roman"/>
          <w:position w:val="-1"/>
          <w:sz w:val="28"/>
          <w:szCs w:val="28"/>
          <w:lang w:val="uk-UA"/>
        </w:rPr>
        <w:t xml:space="preserve">5.     </w:t>
      </w:r>
      <w:r w:rsidRPr="00474FA7">
        <w:rPr>
          <w:rFonts w:ascii="Times New Roman" w:eastAsia="Times New Roman" w:hAnsi="Times New Roman" w:cs="Times New Roman"/>
          <w:position w:val="-1"/>
          <w:sz w:val="28"/>
          <w:szCs w:val="28"/>
          <w:lang w:val="en-US"/>
        </w:rPr>
        <w:t>Brown, H. Douglas (5th ed.) Principles of language teaching and learning.</w:t>
      </w:r>
    </w:p>
    <w:p w:rsidR="00474FA7" w:rsidRPr="00474FA7" w:rsidRDefault="00474FA7" w:rsidP="00474FA7">
      <w:pPr>
        <w:suppressAutoHyphens/>
        <w:spacing w:after="0" w:line="360" w:lineRule="auto"/>
        <w:ind w:leftChars="-1" w:left="1" w:hangingChars="1" w:hanging="3"/>
        <w:jc w:val="both"/>
        <w:outlineLvl w:val="0"/>
        <w:rPr>
          <w:rFonts w:ascii="Times New Roman" w:eastAsia="Times New Roman" w:hAnsi="Times New Roman" w:cs="Times New Roman"/>
          <w:position w:val="-1"/>
          <w:sz w:val="28"/>
          <w:szCs w:val="28"/>
          <w:lang w:val="uk-UA"/>
        </w:rPr>
      </w:pPr>
      <w:r w:rsidRPr="00474FA7">
        <w:rPr>
          <w:rFonts w:ascii="Times New Roman" w:eastAsia="Times New Roman" w:hAnsi="Times New Roman" w:cs="Times New Roman"/>
          <w:position w:val="-1"/>
          <w:sz w:val="28"/>
          <w:szCs w:val="28"/>
          <w:lang w:val="uk-UA"/>
        </w:rPr>
        <w:t>2007.</w:t>
      </w:r>
    </w:p>
    <w:p w:rsidR="00474FA7" w:rsidRPr="00474FA7" w:rsidRDefault="00474FA7" w:rsidP="00116413">
      <w:pPr>
        <w:tabs>
          <w:tab w:val="left" w:pos="567"/>
        </w:tabs>
        <w:suppressAutoHyphens/>
        <w:spacing w:after="0" w:line="1" w:lineRule="atLeast"/>
        <w:ind w:leftChars="1" w:left="2" w:firstLineChars="200" w:firstLine="480"/>
        <w:outlineLvl w:val="0"/>
        <w:rPr>
          <w:rFonts w:ascii="Times New Roman" w:eastAsia="Times New Roman" w:hAnsi="Times New Roman" w:cs="Times New Roman"/>
          <w:position w:val="-1"/>
          <w:sz w:val="24"/>
          <w:szCs w:val="24"/>
          <w:lang w:val="uk-UA"/>
        </w:rPr>
      </w:pPr>
    </w:p>
    <w:p w:rsidR="003A0B57" w:rsidRPr="00E60292" w:rsidRDefault="003A0B57" w:rsidP="003A0B57">
      <w:pPr>
        <w:spacing w:after="0" w:line="360" w:lineRule="auto"/>
        <w:ind w:firstLine="709"/>
        <w:jc w:val="right"/>
        <w:rPr>
          <w:rFonts w:ascii="Times New Roman" w:hAnsi="Times New Roman"/>
          <w:b/>
          <w:bCs/>
          <w:sz w:val="28"/>
          <w:szCs w:val="28"/>
          <w:lang w:val="uk-UA"/>
        </w:rPr>
      </w:pPr>
      <w:r w:rsidRPr="00E60292">
        <w:rPr>
          <w:rFonts w:ascii="Times New Roman" w:hAnsi="Times New Roman"/>
          <w:b/>
          <w:bCs/>
          <w:sz w:val="28"/>
          <w:szCs w:val="28"/>
          <w:lang w:val="uk-UA"/>
        </w:rPr>
        <w:t>Ляхвацька О.</w:t>
      </w:r>
    </w:p>
    <w:p w:rsidR="003A0B57" w:rsidRPr="0043469C" w:rsidRDefault="003A0B57" w:rsidP="003A0B57">
      <w:pPr>
        <w:spacing w:after="0" w:line="360" w:lineRule="auto"/>
        <w:ind w:firstLine="709"/>
        <w:jc w:val="right"/>
        <w:rPr>
          <w:rFonts w:ascii="Times New Roman" w:hAnsi="Times New Roman"/>
          <w:sz w:val="28"/>
          <w:szCs w:val="28"/>
          <w:lang w:val="uk-UA"/>
        </w:rPr>
      </w:pPr>
      <w:r w:rsidRPr="0043469C">
        <w:rPr>
          <w:rFonts w:ascii="Times New Roman" w:hAnsi="Times New Roman"/>
          <w:sz w:val="28"/>
          <w:szCs w:val="28"/>
          <w:lang w:val="uk-UA"/>
        </w:rPr>
        <w:t>студентка 346 групи філологічного факультету</w:t>
      </w:r>
    </w:p>
    <w:p w:rsidR="003A0B57" w:rsidRPr="0043469C" w:rsidRDefault="003A0B57" w:rsidP="003A0B57">
      <w:pPr>
        <w:spacing w:after="0" w:line="360" w:lineRule="auto"/>
        <w:ind w:firstLine="709"/>
        <w:jc w:val="right"/>
        <w:rPr>
          <w:rFonts w:ascii="Times New Roman" w:hAnsi="Times New Roman"/>
          <w:sz w:val="28"/>
          <w:szCs w:val="28"/>
          <w:lang w:val="uk-UA"/>
        </w:rPr>
      </w:pPr>
      <w:r w:rsidRPr="0043469C">
        <w:rPr>
          <w:rFonts w:ascii="Times New Roman" w:hAnsi="Times New Roman"/>
          <w:sz w:val="28"/>
          <w:szCs w:val="28"/>
          <w:lang w:val="uk-UA"/>
        </w:rPr>
        <w:t>Миколаївського національного університету імені В.О.Сухомлинського</w:t>
      </w:r>
    </w:p>
    <w:p w:rsidR="003A0B57" w:rsidRDefault="003A0B57" w:rsidP="003A0B57">
      <w:pPr>
        <w:spacing w:after="0" w:line="360" w:lineRule="auto"/>
        <w:ind w:firstLine="709"/>
        <w:jc w:val="right"/>
        <w:rPr>
          <w:rFonts w:ascii="Times New Roman" w:hAnsi="Times New Roman"/>
          <w:b/>
          <w:sz w:val="28"/>
          <w:szCs w:val="28"/>
          <w:lang w:val="uk-UA"/>
        </w:rPr>
      </w:pPr>
      <w:r w:rsidRPr="0043469C">
        <w:rPr>
          <w:rFonts w:ascii="Times New Roman" w:hAnsi="Times New Roman"/>
          <w:sz w:val="28"/>
          <w:szCs w:val="28"/>
          <w:lang w:val="uk-UA"/>
        </w:rPr>
        <w:t xml:space="preserve">Науковий керівник - к.п.н., доц. </w:t>
      </w:r>
      <w:r w:rsidRPr="0043469C">
        <w:rPr>
          <w:rFonts w:ascii="Times New Roman" w:hAnsi="Times New Roman"/>
          <w:b/>
          <w:sz w:val="28"/>
          <w:szCs w:val="28"/>
          <w:lang w:val="uk-UA"/>
        </w:rPr>
        <w:t>Баркасі В.В.</w:t>
      </w:r>
    </w:p>
    <w:p w:rsidR="003A0B57" w:rsidRDefault="003A0B57" w:rsidP="003A0B57">
      <w:pPr>
        <w:spacing w:after="0" w:line="360" w:lineRule="auto"/>
        <w:ind w:firstLine="709"/>
        <w:jc w:val="both"/>
        <w:rPr>
          <w:rFonts w:ascii="Times New Roman" w:hAnsi="Times New Roman"/>
          <w:sz w:val="28"/>
          <w:szCs w:val="28"/>
          <w:lang w:val="uk-UA"/>
        </w:rPr>
      </w:pPr>
    </w:p>
    <w:p w:rsidR="003A0B57" w:rsidRPr="008C3D44" w:rsidRDefault="003A0B57" w:rsidP="003A0B57">
      <w:pPr>
        <w:spacing w:after="0" w:line="360" w:lineRule="auto"/>
        <w:ind w:firstLine="709"/>
        <w:jc w:val="center"/>
        <w:rPr>
          <w:rFonts w:ascii="Times New Roman" w:hAnsi="Times New Roman"/>
          <w:b/>
          <w:caps/>
          <w:sz w:val="28"/>
          <w:szCs w:val="28"/>
        </w:rPr>
      </w:pPr>
      <w:r w:rsidRPr="00922459">
        <w:rPr>
          <w:rFonts w:ascii="Times New Roman" w:hAnsi="Times New Roman"/>
          <w:b/>
          <w:caps/>
          <w:sz w:val="28"/>
          <w:szCs w:val="28"/>
          <w:lang w:val="uk-UA"/>
        </w:rPr>
        <w:t>Зв’язок методики навчання іноземних мов з іншими науками</w:t>
      </w:r>
    </w:p>
    <w:p w:rsidR="003A0B57" w:rsidRPr="008C3D44" w:rsidRDefault="003A0B57" w:rsidP="003A0B57">
      <w:pPr>
        <w:spacing w:after="0" w:line="360" w:lineRule="auto"/>
        <w:ind w:firstLine="709"/>
        <w:jc w:val="center"/>
        <w:rPr>
          <w:rFonts w:ascii="Times New Roman" w:hAnsi="Times New Roman"/>
          <w:b/>
          <w:caps/>
          <w:sz w:val="28"/>
          <w:szCs w:val="28"/>
        </w:rPr>
      </w:pPr>
    </w:p>
    <w:p w:rsidR="003A0B57" w:rsidRPr="007E6B16" w:rsidRDefault="003A0B57" w:rsidP="003A0B57">
      <w:pPr>
        <w:spacing w:after="0" w:line="360" w:lineRule="auto"/>
        <w:ind w:firstLine="709"/>
        <w:jc w:val="both"/>
        <w:rPr>
          <w:rFonts w:ascii="Times New Roman" w:hAnsi="Times New Roman"/>
          <w:i/>
          <w:sz w:val="28"/>
          <w:szCs w:val="28"/>
          <w:lang w:val="en-GB"/>
        </w:rPr>
      </w:pPr>
      <w:r>
        <w:rPr>
          <w:rFonts w:ascii="Times New Roman" w:hAnsi="Times New Roman"/>
          <w:i/>
          <w:sz w:val="28"/>
          <w:szCs w:val="28"/>
          <w:lang w:val="en-GB"/>
        </w:rPr>
        <w:t>The connection between M</w:t>
      </w:r>
      <w:r w:rsidRPr="007203A6">
        <w:rPr>
          <w:rFonts w:ascii="Times New Roman" w:hAnsi="Times New Roman"/>
          <w:i/>
          <w:sz w:val="28"/>
          <w:szCs w:val="28"/>
          <w:lang w:val="en-GB"/>
        </w:rPr>
        <w:t>ethodology of teaching foreign lan</w:t>
      </w:r>
      <w:r>
        <w:rPr>
          <w:rFonts w:ascii="Times New Roman" w:hAnsi="Times New Roman"/>
          <w:i/>
          <w:sz w:val="28"/>
          <w:szCs w:val="28"/>
          <w:lang w:val="en-GB"/>
        </w:rPr>
        <w:t>guages</w:t>
      </w:r>
      <w:r w:rsidRPr="007E6B16">
        <w:rPr>
          <w:rFonts w:ascii="Times New Roman" w:hAnsi="Times New Roman"/>
          <w:i/>
          <w:sz w:val="28"/>
          <w:szCs w:val="28"/>
          <w:lang w:val="en-GB"/>
        </w:rPr>
        <w:t xml:space="preserve"> and related sciences was analysed in this article. The role and influence of other </w:t>
      </w:r>
      <w:r>
        <w:rPr>
          <w:rFonts w:ascii="Times New Roman" w:hAnsi="Times New Roman"/>
          <w:i/>
          <w:sz w:val="28"/>
          <w:szCs w:val="28"/>
          <w:lang w:val="en-GB"/>
        </w:rPr>
        <w:t>sciences in the development of M</w:t>
      </w:r>
      <w:r w:rsidRPr="007E6B16">
        <w:rPr>
          <w:rFonts w:ascii="Times New Roman" w:hAnsi="Times New Roman"/>
          <w:i/>
          <w:sz w:val="28"/>
          <w:szCs w:val="28"/>
          <w:lang w:val="en-GB"/>
        </w:rPr>
        <w:t xml:space="preserve">ethodology as a discipline was investigated. The prospects of using </w:t>
      </w:r>
      <w:r w:rsidRPr="009C52C1">
        <w:rPr>
          <w:rFonts w:ascii="Times New Roman" w:hAnsi="Times New Roman"/>
          <w:i/>
          <w:sz w:val="28"/>
          <w:szCs w:val="28"/>
          <w:lang w:val="en-GB"/>
        </w:rPr>
        <w:t>interdisciplinary links</w:t>
      </w:r>
      <w:r>
        <w:rPr>
          <w:rFonts w:ascii="Times New Roman" w:hAnsi="Times New Roman"/>
          <w:i/>
          <w:sz w:val="28"/>
          <w:szCs w:val="28"/>
          <w:lang w:val="en-US"/>
        </w:rPr>
        <w:t xml:space="preserve">while </w:t>
      </w:r>
      <w:r w:rsidRPr="007E6B16">
        <w:rPr>
          <w:rFonts w:ascii="Times New Roman" w:hAnsi="Times New Roman"/>
          <w:i/>
          <w:sz w:val="28"/>
          <w:szCs w:val="28"/>
          <w:lang w:val="en-GB"/>
        </w:rPr>
        <w:t>teaching foreign languages in school are revealed.</w:t>
      </w:r>
    </w:p>
    <w:p w:rsidR="003A0B57" w:rsidRPr="005A6979" w:rsidRDefault="003A0B57" w:rsidP="003A0B57">
      <w:pPr>
        <w:spacing w:after="0" w:line="360" w:lineRule="auto"/>
        <w:ind w:firstLine="709"/>
        <w:jc w:val="both"/>
        <w:rPr>
          <w:rFonts w:ascii="Times New Roman" w:hAnsi="Times New Roman"/>
          <w:i/>
          <w:sz w:val="28"/>
          <w:szCs w:val="28"/>
          <w:lang w:val="uk-UA"/>
        </w:rPr>
      </w:pPr>
      <w:r w:rsidRPr="007203A6">
        <w:rPr>
          <w:rFonts w:ascii="Times New Roman" w:hAnsi="Times New Roman"/>
          <w:b/>
          <w:i/>
          <w:sz w:val="28"/>
          <w:szCs w:val="28"/>
          <w:lang w:val="en-GB"/>
        </w:rPr>
        <w:t>Keywords:</w:t>
      </w:r>
      <w:r>
        <w:rPr>
          <w:rFonts w:ascii="Times New Roman" w:hAnsi="Times New Roman"/>
          <w:i/>
          <w:sz w:val="28"/>
          <w:szCs w:val="28"/>
          <w:lang w:val="en-GB"/>
        </w:rPr>
        <w:t xml:space="preserve"> M</w:t>
      </w:r>
      <w:r w:rsidRPr="007203A6">
        <w:rPr>
          <w:rFonts w:ascii="Times New Roman" w:hAnsi="Times New Roman"/>
          <w:i/>
          <w:sz w:val="28"/>
          <w:szCs w:val="28"/>
          <w:lang w:val="en-GB"/>
        </w:rPr>
        <w:t>ethodology of teaching foreign lan</w:t>
      </w:r>
      <w:r>
        <w:rPr>
          <w:rFonts w:ascii="Times New Roman" w:hAnsi="Times New Roman"/>
          <w:i/>
          <w:sz w:val="28"/>
          <w:szCs w:val="28"/>
          <w:lang w:val="en-GB"/>
        </w:rPr>
        <w:t xml:space="preserve">guages, related </w:t>
      </w:r>
      <w:r w:rsidRPr="007203A6">
        <w:rPr>
          <w:rFonts w:ascii="Times New Roman" w:hAnsi="Times New Roman"/>
          <w:i/>
          <w:sz w:val="28"/>
          <w:szCs w:val="28"/>
          <w:lang w:val="en-GB"/>
        </w:rPr>
        <w:t>sciences</w:t>
      </w:r>
      <w:r>
        <w:rPr>
          <w:rFonts w:ascii="Times New Roman" w:hAnsi="Times New Roman"/>
          <w:i/>
          <w:sz w:val="28"/>
          <w:szCs w:val="28"/>
          <w:lang w:val="en-GB"/>
        </w:rPr>
        <w:t>,</w:t>
      </w:r>
      <w:r>
        <w:rPr>
          <w:rFonts w:ascii="Times New Roman" w:hAnsi="Times New Roman"/>
          <w:i/>
          <w:sz w:val="28"/>
          <w:szCs w:val="28"/>
          <w:lang w:val="uk-UA"/>
        </w:rPr>
        <w:t>,</w:t>
      </w:r>
      <w:r w:rsidRPr="009C52C1">
        <w:rPr>
          <w:rFonts w:ascii="Times New Roman" w:hAnsi="Times New Roman"/>
          <w:i/>
          <w:sz w:val="28"/>
          <w:szCs w:val="28"/>
          <w:lang w:val="en-GB"/>
        </w:rPr>
        <w:t>interdisciplinary links</w:t>
      </w:r>
      <w:r>
        <w:rPr>
          <w:rFonts w:ascii="Times New Roman" w:hAnsi="Times New Roman"/>
          <w:i/>
          <w:sz w:val="28"/>
          <w:szCs w:val="28"/>
          <w:lang w:val="en-GB"/>
        </w:rPr>
        <w:t>,</w:t>
      </w:r>
      <w:r w:rsidRPr="007E6B16">
        <w:rPr>
          <w:rFonts w:ascii="Times New Roman" w:hAnsi="Times New Roman"/>
          <w:i/>
          <w:sz w:val="28"/>
          <w:szCs w:val="28"/>
          <w:lang w:val="en-GB"/>
        </w:rPr>
        <w:t>teaching foreign languages</w:t>
      </w:r>
      <w:r w:rsidRPr="009C52C1">
        <w:rPr>
          <w:rFonts w:ascii="Times New Roman" w:hAnsi="Times New Roman"/>
          <w:i/>
          <w:sz w:val="28"/>
          <w:szCs w:val="28"/>
          <w:lang w:val="en-GB"/>
        </w:rPr>
        <w:t>.</w:t>
      </w:r>
    </w:p>
    <w:p w:rsidR="003A0B57" w:rsidRDefault="003A0B57" w:rsidP="003A0B57">
      <w:pPr>
        <w:spacing w:after="0" w:line="360" w:lineRule="auto"/>
        <w:ind w:firstLine="709"/>
        <w:jc w:val="both"/>
        <w:rPr>
          <w:rFonts w:ascii="Times New Roman" w:hAnsi="Times New Roman"/>
          <w:i/>
          <w:sz w:val="28"/>
          <w:szCs w:val="28"/>
          <w:lang w:val="uk-UA"/>
        </w:rPr>
      </w:pPr>
      <w:r w:rsidRPr="00992CD9">
        <w:rPr>
          <w:rFonts w:ascii="Times New Roman" w:hAnsi="Times New Roman"/>
          <w:i/>
          <w:sz w:val="28"/>
          <w:szCs w:val="28"/>
          <w:lang w:val="uk-UA"/>
        </w:rPr>
        <w:t xml:space="preserve">У даній статі </w:t>
      </w:r>
      <w:r>
        <w:rPr>
          <w:rFonts w:ascii="Times New Roman" w:hAnsi="Times New Roman"/>
          <w:i/>
          <w:sz w:val="28"/>
          <w:szCs w:val="28"/>
          <w:lang w:val="uk-UA"/>
        </w:rPr>
        <w:t>проаналізовано зв</w:t>
      </w:r>
      <w:r w:rsidRPr="00992CD9">
        <w:rPr>
          <w:rFonts w:ascii="Times New Roman" w:hAnsi="Times New Roman"/>
          <w:i/>
          <w:sz w:val="28"/>
          <w:szCs w:val="28"/>
          <w:lang w:val="uk-UA"/>
        </w:rPr>
        <w:t xml:space="preserve">’язок методики навчання іноземним мовам з </w:t>
      </w:r>
      <w:r>
        <w:rPr>
          <w:rFonts w:ascii="Times New Roman" w:hAnsi="Times New Roman"/>
          <w:i/>
          <w:sz w:val="28"/>
          <w:szCs w:val="28"/>
          <w:lang w:val="uk-UA"/>
        </w:rPr>
        <w:t>базисними та суміжними</w:t>
      </w:r>
      <w:r w:rsidRPr="00992CD9">
        <w:rPr>
          <w:rFonts w:ascii="Times New Roman" w:hAnsi="Times New Roman"/>
          <w:i/>
          <w:sz w:val="28"/>
          <w:szCs w:val="28"/>
          <w:lang w:val="uk-UA"/>
        </w:rPr>
        <w:t xml:space="preserve"> науками</w:t>
      </w:r>
      <w:r>
        <w:rPr>
          <w:rFonts w:ascii="Times New Roman" w:hAnsi="Times New Roman"/>
          <w:i/>
          <w:sz w:val="28"/>
          <w:szCs w:val="28"/>
          <w:lang w:val="uk-UA"/>
        </w:rPr>
        <w:t xml:space="preserve">. Досліджено роль та влив інших наук під час розвитку методики як дисципліни. Розкрито перспективи </w:t>
      </w:r>
      <w:r>
        <w:rPr>
          <w:rFonts w:ascii="Times New Roman" w:hAnsi="Times New Roman"/>
          <w:i/>
          <w:sz w:val="28"/>
          <w:szCs w:val="28"/>
          <w:lang w:val="uk-UA"/>
        </w:rPr>
        <w:lastRenderedPageBreak/>
        <w:t>використання інших наук сумісно з викладанням іноземних мов у шкільній практиці.</w:t>
      </w:r>
    </w:p>
    <w:p w:rsidR="003A0B57" w:rsidRPr="005A6979" w:rsidRDefault="003A0B57" w:rsidP="003A0B57">
      <w:pPr>
        <w:spacing w:after="0" w:line="360" w:lineRule="auto"/>
        <w:ind w:firstLine="709"/>
        <w:jc w:val="both"/>
        <w:rPr>
          <w:rFonts w:ascii="Times New Roman" w:hAnsi="Times New Roman"/>
          <w:i/>
          <w:sz w:val="28"/>
          <w:szCs w:val="28"/>
          <w:lang w:val="uk-UA"/>
        </w:rPr>
      </w:pPr>
      <w:r w:rsidRPr="007203A6">
        <w:rPr>
          <w:rFonts w:ascii="Times New Roman" w:hAnsi="Times New Roman"/>
          <w:b/>
          <w:i/>
          <w:sz w:val="28"/>
          <w:szCs w:val="28"/>
          <w:lang w:val="uk-UA"/>
        </w:rPr>
        <w:t>Ключовіслова:</w:t>
      </w:r>
      <w:r w:rsidRPr="007203A6">
        <w:rPr>
          <w:rFonts w:ascii="Times New Roman" w:hAnsi="Times New Roman"/>
          <w:i/>
          <w:sz w:val="28"/>
          <w:szCs w:val="28"/>
          <w:lang w:val="uk-UA"/>
        </w:rPr>
        <w:t xml:space="preserve"> методика навчання іноземних мов, суміжні науки, </w:t>
      </w:r>
      <w:r>
        <w:rPr>
          <w:rFonts w:ascii="Times New Roman" w:hAnsi="Times New Roman"/>
          <w:i/>
          <w:sz w:val="28"/>
          <w:szCs w:val="28"/>
          <w:lang w:val="uk-UA"/>
        </w:rPr>
        <w:t>міжпредметні зв’язки, викладанням іноземних мов.</w:t>
      </w:r>
    </w:p>
    <w:p w:rsidR="003A0B57" w:rsidRPr="00992CD9" w:rsidRDefault="003A0B57" w:rsidP="003A0B57">
      <w:pPr>
        <w:spacing w:after="0" w:line="360" w:lineRule="auto"/>
        <w:ind w:firstLine="709"/>
        <w:jc w:val="both"/>
        <w:rPr>
          <w:rFonts w:ascii="Times New Roman" w:hAnsi="Times New Roman"/>
          <w:i/>
          <w:sz w:val="28"/>
          <w:szCs w:val="28"/>
          <w:lang w:val="uk-UA"/>
        </w:rPr>
      </w:pPr>
    </w:p>
    <w:p w:rsidR="003A0B57" w:rsidRDefault="003A0B57" w:rsidP="003A0B57">
      <w:pPr>
        <w:spacing w:after="0" w:line="360" w:lineRule="auto"/>
        <w:ind w:firstLine="709"/>
        <w:jc w:val="both"/>
        <w:rPr>
          <w:rFonts w:ascii="Times New Roman" w:hAnsi="Times New Roman"/>
          <w:sz w:val="28"/>
          <w:szCs w:val="28"/>
          <w:lang w:val="uk-UA"/>
        </w:rPr>
      </w:pPr>
      <w:r w:rsidRPr="00DC52B5">
        <w:rPr>
          <w:rFonts w:ascii="Times New Roman" w:hAnsi="Times New Roman"/>
          <w:sz w:val="28"/>
          <w:szCs w:val="28"/>
          <w:lang w:val="uk-UA"/>
        </w:rPr>
        <w:t xml:space="preserve">Методика навчання іноземних мов, </w:t>
      </w:r>
      <w:r>
        <w:rPr>
          <w:rFonts w:ascii="Times New Roman" w:hAnsi="Times New Roman"/>
          <w:sz w:val="28"/>
          <w:szCs w:val="28"/>
          <w:lang w:val="uk-UA"/>
        </w:rPr>
        <w:t>як</w:t>
      </w:r>
      <w:r w:rsidRPr="00DC52B5">
        <w:rPr>
          <w:rFonts w:ascii="Times New Roman" w:hAnsi="Times New Roman"/>
          <w:sz w:val="28"/>
          <w:szCs w:val="28"/>
          <w:lang w:val="uk-UA"/>
        </w:rPr>
        <w:t xml:space="preserve"> самос</w:t>
      </w:r>
      <w:r>
        <w:rPr>
          <w:rFonts w:ascii="Times New Roman" w:hAnsi="Times New Roman"/>
          <w:sz w:val="28"/>
          <w:szCs w:val="28"/>
          <w:lang w:val="uk-UA"/>
        </w:rPr>
        <w:t>тійна педагогічна наука, пов’язана з цілим рядом інших наук, так як їїр</w:t>
      </w:r>
      <w:r w:rsidRPr="00D249FE">
        <w:rPr>
          <w:rFonts w:ascii="Times New Roman" w:hAnsi="Times New Roman"/>
          <w:sz w:val="28"/>
          <w:szCs w:val="28"/>
          <w:lang w:val="uk-UA"/>
        </w:rPr>
        <w:t>озвиток здійснюється в нероз</w:t>
      </w:r>
      <w:r>
        <w:rPr>
          <w:rFonts w:ascii="Times New Roman" w:hAnsi="Times New Roman"/>
          <w:sz w:val="28"/>
          <w:szCs w:val="28"/>
          <w:lang w:val="uk-UA"/>
        </w:rPr>
        <w:t>ривному зв’язку з такими базисними науками, як лінгвістика, психологія, дидактика, педагогіка тощо.</w:t>
      </w:r>
      <w:r w:rsidRPr="00DC52B5">
        <w:rPr>
          <w:rFonts w:ascii="Times New Roman" w:hAnsi="Times New Roman"/>
          <w:sz w:val="28"/>
          <w:szCs w:val="28"/>
          <w:lang w:val="uk-UA"/>
        </w:rPr>
        <w:t>Дані базисних наук використовуються методикою для формування власних досл</w:t>
      </w:r>
      <w:r>
        <w:rPr>
          <w:rFonts w:ascii="Times New Roman" w:hAnsi="Times New Roman"/>
          <w:sz w:val="28"/>
          <w:szCs w:val="28"/>
          <w:lang w:val="uk-UA"/>
        </w:rPr>
        <w:t>ідницьких концепцій. Щодо</w:t>
      </w:r>
      <w:r w:rsidRPr="00DC52B5">
        <w:rPr>
          <w:rFonts w:ascii="Times New Roman" w:hAnsi="Times New Roman"/>
          <w:sz w:val="28"/>
          <w:szCs w:val="28"/>
          <w:lang w:val="uk-UA"/>
        </w:rPr>
        <w:t xml:space="preserve"> суміжних наук</w:t>
      </w:r>
      <w:r>
        <w:rPr>
          <w:rFonts w:ascii="Times New Roman" w:hAnsi="Times New Roman"/>
          <w:sz w:val="28"/>
          <w:szCs w:val="28"/>
          <w:lang w:val="uk-UA"/>
        </w:rPr>
        <w:t>, то вони</w:t>
      </w:r>
      <w:r w:rsidRPr="00DC52B5">
        <w:rPr>
          <w:rFonts w:ascii="Times New Roman" w:hAnsi="Times New Roman"/>
          <w:sz w:val="28"/>
          <w:szCs w:val="28"/>
          <w:lang w:val="uk-UA"/>
        </w:rPr>
        <w:t xml:space="preserve"> використовуються методикою як засіб забезпечення ефективності та достовірності своїх досліджень.</w:t>
      </w:r>
    </w:p>
    <w:p w:rsidR="003A0B57" w:rsidRDefault="003A0B57" w:rsidP="003A0B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Питанням міжпредметних зв’язків методики навчання іноземних мов з іншими науками займалася велика кількість українських, вітчизняних та зарубіжних науковців, зокрема: М. Баранов, </w:t>
      </w:r>
      <w:r w:rsidRPr="004474B6">
        <w:rPr>
          <w:rFonts w:ascii="Times New Roman" w:hAnsi="Times New Roman"/>
          <w:sz w:val="28"/>
          <w:szCs w:val="28"/>
          <w:lang w:val="uk-UA"/>
        </w:rPr>
        <w:t>О. Бєляєв</w:t>
      </w:r>
      <w:r>
        <w:rPr>
          <w:rFonts w:ascii="Times New Roman" w:hAnsi="Times New Roman"/>
          <w:sz w:val="28"/>
          <w:szCs w:val="28"/>
          <w:lang w:val="uk-UA"/>
        </w:rPr>
        <w:t>,В. Вергасов,                  В. Корнієнко, Дж. Локк,В. Мельничайко, В. Ужченко, К. Ушинський та інші.</w:t>
      </w:r>
    </w:p>
    <w:p w:rsidR="003A0B57" w:rsidRPr="000C54E6" w:rsidRDefault="003A0B57" w:rsidP="003A0B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першу чергу, важливим і необхідним для методики є її зв’</w:t>
      </w:r>
      <w:r w:rsidRPr="006B4C34">
        <w:rPr>
          <w:rFonts w:ascii="Times New Roman" w:hAnsi="Times New Roman"/>
          <w:sz w:val="28"/>
          <w:szCs w:val="28"/>
          <w:lang w:val="uk-UA"/>
        </w:rPr>
        <w:t>язок з</w:t>
      </w:r>
      <w:r>
        <w:rPr>
          <w:rFonts w:ascii="Times New Roman" w:hAnsi="Times New Roman"/>
          <w:sz w:val="28"/>
          <w:szCs w:val="28"/>
          <w:lang w:val="uk-UA"/>
        </w:rPr>
        <w:t xml:space="preserve"> такою наукою, як лінгвістика</w:t>
      </w:r>
      <w:r w:rsidRPr="006B4C34">
        <w:rPr>
          <w:rFonts w:ascii="Times New Roman" w:hAnsi="Times New Roman"/>
          <w:sz w:val="28"/>
          <w:szCs w:val="28"/>
          <w:lang w:val="uk-UA"/>
        </w:rPr>
        <w:t>. Роль лінгвістичної науки в її відношенні до методики визначається специфі</w:t>
      </w:r>
      <w:r>
        <w:rPr>
          <w:rFonts w:ascii="Times New Roman" w:hAnsi="Times New Roman"/>
          <w:sz w:val="28"/>
          <w:szCs w:val="28"/>
          <w:lang w:val="uk-UA"/>
        </w:rPr>
        <w:t>кою основного предмета методики</w:t>
      </w:r>
      <w:r w:rsidRPr="006B4C34">
        <w:rPr>
          <w:rFonts w:ascii="Times New Roman" w:hAnsi="Times New Roman"/>
          <w:sz w:val="28"/>
          <w:szCs w:val="28"/>
          <w:lang w:val="uk-UA"/>
        </w:rPr>
        <w:t xml:space="preserve">. Предметом навчання є </w:t>
      </w:r>
      <w:r>
        <w:rPr>
          <w:rFonts w:ascii="Times New Roman" w:hAnsi="Times New Roman"/>
          <w:sz w:val="28"/>
          <w:szCs w:val="28"/>
          <w:lang w:val="uk-UA"/>
        </w:rPr>
        <w:t xml:space="preserve">безпосередньо </w:t>
      </w:r>
      <w:r w:rsidRPr="006B4C34">
        <w:rPr>
          <w:rFonts w:ascii="Times New Roman" w:hAnsi="Times New Roman"/>
          <w:sz w:val="28"/>
          <w:szCs w:val="28"/>
          <w:lang w:val="uk-UA"/>
        </w:rPr>
        <w:t xml:space="preserve">навчання мовної діяльності на матеріалі певної мови. Лінгвістика ж описує основні </w:t>
      </w:r>
      <w:r>
        <w:rPr>
          <w:rFonts w:ascii="Times New Roman" w:hAnsi="Times New Roman"/>
          <w:sz w:val="28"/>
          <w:szCs w:val="28"/>
          <w:lang w:val="uk-UA"/>
        </w:rPr>
        <w:t>системні властивості конкретної</w:t>
      </w:r>
      <w:r w:rsidRPr="006B4C34">
        <w:rPr>
          <w:rFonts w:ascii="Times New Roman" w:hAnsi="Times New Roman"/>
          <w:sz w:val="28"/>
          <w:szCs w:val="28"/>
          <w:lang w:val="uk-UA"/>
        </w:rPr>
        <w:t xml:space="preserve"> мови, формулює їх в правилах, які активно використовуються методикою при розробці конкретних навчальних моделей.</w:t>
      </w:r>
      <w:r>
        <w:rPr>
          <w:rFonts w:ascii="Times New Roman" w:hAnsi="Times New Roman"/>
          <w:sz w:val="28"/>
          <w:szCs w:val="28"/>
          <w:lang w:val="uk-UA"/>
        </w:rPr>
        <w:t>Методи</w:t>
      </w:r>
      <w:r w:rsidRPr="006B4C34">
        <w:rPr>
          <w:rFonts w:ascii="Times New Roman" w:hAnsi="Times New Roman"/>
          <w:sz w:val="28"/>
          <w:szCs w:val="28"/>
          <w:lang w:val="uk-UA"/>
        </w:rPr>
        <w:t>навчання повинні базуватися на даних лінгвістики, оскільки й</w:t>
      </w:r>
      <w:r>
        <w:rPr>
          <w:rFonts w:ascii="Times New Roman" w:hAnsi="Times New Roman"/>
          <w:sz w:val="28"/>
          <w:szCs w:val="28"/>
          <w:lang w:val="uk-UA"/>
        </w:rPr>
        <w:t>деться про навчання саме мови, а</w:t>
      </w:r>
      <w:r w:rsidRPr="006B4C34">
        <w:rPr>
          <w:rFonts w:ascii="Times New Roman" w:hAnsi="Times New Roman"/>
          <w:sz w:val="28"/>
          <w:szCs w:val="28"/>
          <w:lang w:val="uk-UA"/>
        </w:rPr>
        <w:t xml:space="preserve"> детальне вивчення та опис її системи і функціонування вхо</w:t>
      </w:r>
      <w:r>
        <w:rPr>
          <w:rFonts w:ascii="Times New Roman" w:hAnsi="Times New Roman"/>
          <w:sz w:val="28"/>
          <w:szCs w:val="28"/>
          <w:lang w:val="uk-UA"/>
        </w:rPr>
        <w:t xml:space="preserve">дять до компетенції лінгвістики </w:t>
      </w:r>
      <w:r w:rsidRPr="000C54E6">
        <w:rPr>
          <w:rFonts w:ascii="Times New Roman" w:hAnsi="Times New Roman"/>
          <w:sz w:val="28"/>
          <w:szCs w:val="28"/>
          <w:lang w:val="uk-UA"/>
        </w:rPr>
        <w:t>[1].</w:t>
      </w:r>
    </w:p>
    <w:p w:rsidR="003A0B57" w:rsidRDefault="003A0B57" w:rsidP="003A0B57">
      <w:pPr>
        <w:spacing w:after="0" w:line="360" w:lineRule="auto"/>
        <w:ind w:firstLine="709"/>
        <w:jc w:val="both"/>
        <w:rPr>
          <w:rFonts w:ascii="Times New Roman" w:hAnsi="Times New Roman"/>
          <w:sz w:val="28"/>
          <w:szCs w:val="28"/>
          <w:lang w:val="uk-UA"/>
        </w:rPr>
      </w:pPr>
      <w:r w:rsidRPr="009701BB">
        <w:rPr>
          <w:rFonts w:ascii="Times New Roman" w:hAnsi="Times New Roman"/>
          <w:sz w:val="28"/>
          <w:szCs w:val="28"/>
          <w:lang w:val="uk-UA"/>
        </w:rPr>
        <w:t xml:space="preserve">Методика не може обійтися без психології </w:t>
      </w:r>
      <w:r>
        <w:rPr>
          <w:rFonts w:ascii="Times New Roman" w:hAnsi="Times New Roman"/>
          <w:sz w:val="28"/>
          <w:szCs w:val="28"/>
          <w:lang w:val="uk-UA"/>
        </w:rPr>
        <w:t>–</w:t>
      </w:r>
      <w:r w:rsidRPr="009701BB">
        <w:rPr>
          <w:rFonts w:ascii="Times New Roman" w:hAnsi="Times New Roman"/>
          <w:sz w:val="28"/>
          <w:szCs w:val="28"/>
          <w:lang w:val="uk-UA"/>
        </w:rPr>
        <w:t xml:space="preserve"> науки, що досл</w:t>
      </w:r>
      <w:r>
        <w:rPr>
          <w:rFonts w:ascii="Times New Roman" w:hAnsi="Times New Roman"/>
          <w:sz w:val="28"/>
          <w:szCs w:val="28"/>
          <w:lang w:val="uk-UA"/>
        </w:rPr>
        <w:t>іджує вищі психічні функції та</w:t>
      </w:r>
      <w:r w:rsidRPr="009701BB">
        <w:rPr>
          <w:rFonts w:ascii="Times New Roman" w:hAnsi="Times New Roman"/>
          <w:sz w:val="28"/>
          <w:szCs w:val="28"/>
          <w:lang w:val="uk-UA"/>
        </w:rPr>
        <w:t xml:space="preserve"> їх здійснення в процесі навч</w:t>
      </w:r>
      <w:r>
        <w:rPr>
          <w:rFonts w:ascii="Times New Roman" w:hAnsi="Times New Roman"/>
          <w:sz w:val="28"/>
          <w:szCs w:val="28"/>
          <w:lang w:val="uk-UA"/>
        </w:rPr>
        <w:t>ання. Методика використовує</w:t>
      </w:r>
      <w:r w:rsidRPr="009701BB">
        <w:rPr>
          <w:rFonts w:ascii="Times New Roman" w:hAnsi="Times New Roman"/>
          <w:sz w:val="28"/>
          <w:szCs w:val="28"/>
          <w:lang w:val="uk-UA"/>
        </w:rPr>
        <w:t xml:space="preserve"> психологічної наук</w:t>
      </w:r>
      <w:r>
        <w:rPr>
          <w:rFonts w:ascii="Times New Roman" w:hAnsi="Times New Roman"/>
          <w:sz w:val="28"/>
          <w:szCs w:val="28"/>
          <w:lang w:val="uk-UA"/>
        </w:rPr>
        <w:t>и про особливості сприйняття під час</w:t>
      </w:r>
      <w:r w:rsidRPr="009701BB">
        <w:rPr>
          <w:rFonts w:ascii="Times New Roman" w:hAnsi="Times New Roman"/>
          <w:sz w:val="28"/>
          <w:szCs w:val="28"/>
          <w:lang w:val="uk-UA"/>
        </w:rPr>
        <w:t xml:space="preserve"> навчанні іноземно</w:t>
      </w:r>
      <w:r>
        <w:rPr>
          <w:rFonts w:ascii="Times New Roman" w:hAnsi="Times New Roman"/>
          <w:sz w:val="28"/>
          <w:szCs w:val="28"/>
          <w:lang w:val="uk-UA"/>
        </w:rPr>
        <w:t>ї мови, ролі мислення і його зв’</w:t>
      </w:r>
      <w:r w:rsidRPr="009701BB">
        <w:rPr>
          <w:rFonts w:ascii="Times New Roman" w:hAnsi="Times New Roman"/>
          <w:sz w:val="28"/>
          <w:szCs w:val="28"/>
          <w:lang w:val="uk-UA"/>
        </w:rPr>
        <w:t>язку з мовою, співвідн</w:t>
      </w:r>
      <w:r>
        <w:rPr>
          <w:rFonts w:ascii="Times New Roman" w:hAnsi="Times New Roman"/>
          <w:sz w:val="28"/>
          <w:szCs w:val="28"/>
          <w:lang w:val="uk-UA"/>
        </w:rPr>
        <w:t xml:space="preserve">ошенні свідомого і </w:t>
      </w:r>
      <w:r>
        <w:rPr>
          <w:rFonts w:ascii="Times New Roman" w:hAnsi="Times New Roman"/>
          <w:sz w:val="28"/>
          <w:szCs w:val="28"/>
          <w:lang w:val="uk-UA"/>
        </w:rPr>
        <w:lastRenderedPageBreak/>
        <w:t xml:space="preserve">несвідомого, а саме – </w:t>
      </w:r>
      <w:r w:rsidRPr="009701BB">
        <w:rPr>
          <w:rFonts w:ascii="Times New Roman" w:hAnsi="Times New Roman"/>
          <w:sz w:val="28"/>
          <w:szCs w:val="28"/>
          <w:lang w:val="uk-UA"/>
        </w:rPr>
        <w:t>поєднання д</w:t>
      </w:r>
      <w:r>
        <w:rPr>
          <w:rFonts w:ascii="Times New Roman" w:hAnsi="Times New Roman"/>
          <w:sz w:val="28"/>
          <w:szCs w:val="28"/>
          <w:lang w:val="uk-UA"/>
        </w:rPr>
        <w:t>овільної</w:t>
      </w:r>
      <w:r w:rsidRPr="009701BB">
        <w:rPr>
          <w:rFonts w:ascii="Times New Roman" w:hAnsi="Times New Roman"/>
          <w:sz w:val="28"/>
          <w:szCs w:val="28"/>
          <w:lang w:val="uk-UA"/>
        </w:rPr>
        <w:t xml:space="preserve"> і мимовільного у</w:t>
      </w:r>
      <w:r>
        <w:rPr>
          <w:rFonts w:ascii="Times New Roman" w:hAnsi="Times New Roman"/>
          <w:sz w:val="28"/>
          <w:szCs w:val="28"/>
          <w:lang w:val="uk-UA"/>
        </w:rPr>
        <w:t>ваги, усвідомленості і імітації</w:t>
      </w:r>
      <w:r w:rsidRPr="009701BB">
        <w:rPr>
          <w:rFonts w:ascii="Times New Roman" w:hAnsi="Times New Roman"/>
          <w:sz w:val="28"/>
          <w:szCs w:val="28"/>
          <w:lang w:val="uk-UA"/>
        </w:rPr>
        <w:t xml:space="preserve">, </w:t>
      </w:r>
      <w:r>
        <w:rPr>
          <w:rFonts w:ascii="Times New Roman" w:hAnsi="Times New Roman"/>
          <w:sz w:val="28"/>
          <w:szCs w:val="28"/>
          <w:lang w:val="uk-UA"/>
        </w:rPr>
        <w:t xml:space="preserve">а також </w:t>
      </w:r>
      <w:r w:rsidRPr="009701BB">
        <w:rPr>
          <w:rFonts w:ascii="Times New Roman" w:hAnsi="Times New Roman"/>
          <w:sz w:val="28"/>
          <w:szCs w:val="28"/>
          <w:lang w:val="uk-UA"/>
        </w:rPr>
        <w:t>формування навичок і вмінь, мотив</w:t>
      </w:r>
      <w:r>
        <w:rPr>
          <w:rFonts w:ascii="Times New Roman" w:hAnsi="Times New Roman"/>
          <w:sz w:val="28"/>
          <w:szCs w:val="28"/>
          <w:lang w:val="uk-UA"/>
        </w:rPr>
        <w:t xml:space="preserve">ації навчальної діяльності тощо </w:t>
      </w:r>
      <w:r w:rsidRPr="00DA5636">
        <w:rPr>
          <w:rFonts w:ascii="Times New Roman" w:hAnsi="Times New Roman"/>
          <w:sz w:val="28"/>
          <w:szCs w:val="28"/>
          <w:lang w:val="uk-UA"/>
        </w:rPr>
        <w:t>[4]</w:t>
      </w:r>
      <w:r>
        <w:rPr>
          <w:rFonts w:ascii="Times New Roman" w:hAnsi="Times New Roman"/>
          <w:sz w:val="28"/>
          <w:szCs w:val="28"/>
          <w:lang w:val="uk-UA"/>
        </w:rPr>
        <w:t>.</w:t>
      </w:r>
    </w:p>
    <w:p w:rsidR="003A0B57" w:rsidRPr="00BF721E" w:rsidRDefault="003A0B57" w:rsidP="003A0B57">
      <w:pPr>
        <w:spacing w:after="0" w:line="360" w:lineRule="auto"/>
        <w:ind w:firstLine="709"/>
        <w:jc w:val="both"/>
        <w:rPr>
          <w:rFonts w:ascii="Times New Roman" w:hAnsi="Times New Roman"/>
          <w:sz w:val="28"/>
          <w:szCs w:val="28"/>
          <w:lang w:val="uk-UA"/>
        </w:rPr>
      </w:pPr>
      <w:r w:rsidRPr="00BF721E">
        <w:rPr>
          <w:rFonts w:ascii="Times New Roman" w:hAnsi="Times New Roman"/>
          <w:sz w:val="28"/>
          <w:szCs w:val="28"/>
          <w:lang w:val="uk-UA"/>
        </w:rPr>
        <w:t>У цьому зв</w:t>
      </w:r>
      <w:r>
        <w:rPr>
          <w:rFonts w:ascii="Times New Roman" w:hAnsi="Times New Roman"/>
          <w:sz w:val="28"/>
          <w:szCs w:val="28"/>
          <w:lang w:val="uk-UA"/>
        </w:rPr>
        <w:t>’</w:t>
      </w:r>
      <w:r w:rsidRPr="00BF721E">
        <w:rPr>
          <w:rFonts w:ascii="Times New Roman" w:hAnsi="Times New Roman"/>
          <w:sz w:val="28"/>
          <w:szCs w:val="28"/>
          <w:lang w:val="uk-UA"/>
        </w:rPr>
        <w:t>язку незаперечно важливою д</w:t>
      </w:r>
      <w:r>
        <w:rPr>
          <w:rFonts w:ascii="Times New Roman" w:hAnsi="Times New Roman"/>
          <w:sz w:val="28"/>
          <w:szCs w:val="28"/>
          <w:lang w:val="uk-UA"/>
        </w:rPr>
        <w:t>ля методики є роль психолінгвіс</w:t>
      </w:r>
      <w:r w:rsidRPr="00BF721E">
        <w:rPr>
          <w:rFonts w:ascii="Times New Roman" w:hAnsi="Times New Roman"/>
          <w:sz w:val="28"/>
          <w:szCs w:val="28"/>
          <w:lang w:val="uk-UA"/>
        </w:rPr>
        <w:t>тики, яка виникла на стику психології та лінгвіст</w:t>
      </w:r>
      <w:r>
        <w:rPr>
          <w:rFonts w:ascii="Times New Roman" w:hAnsi="Times New Roman"/>
          <w:sz w:val="28"/>
          <w:szCs w:val="28"/>
          <w:lang w:val="uk-UA"/>
        </w:rPr>
        <w:t>ики і вивчає “зв’язки між систе</w:t>
      </w:r>
      <w:r w:rsidRPr="00BF721E">
        <w:rPr>
          <w:rFonts w:ascii="Times New Roman" w:hAnsi="Times New Roman"/>
          <w:sz w:val="28"/>
          <w:szCs w:val="28"/>
          <w:lang w:val="uk-UA"/>
        </w:rPr>
        <w:t>мо</w:t>
      </w:r>
      <w:r>
        <w:rPr>
          <w:rFonts w:ascii="Times New Roman" w:hAnsi="Times New Roman"/>
          <w:sz w:val="28"/>
          <w:szCs w:val="28"/>
          <w:lang w:val="uk-UA"/>
        </w:rPr>
        <w:t xml:space="preserve">ю мови та мовними здібностями”. </w:t>
      </w:r>
      <w:r w:rsidRPr="00BF721E">
        <w:rPr>
          <w:rFonts w:ascii="Times New Roman" w:hAnsi="Times New Roman"/>
          <w:sz w:val="28"/>
          <w:szCs w:val="28"/>
          <w:lang w:val="uk-UA"/>
        </w:rPr>
        <w:t xml:space="preserve">Знання механізмів здійснення мовної діяльності має особливе значення для правильної побудови навчального процесу, бо вивчення мови </w:t>
      </w:r>
      <w:r>
        <w:rPr>
          <w:rFonts w:ascii="Times New Roman" w:hAnsi="Times New Roman"/>
          <w:sz w:val="28"/>
          <w:szCs w:val="28"/>
          <w:lang w:val="uk-UA"/>
        </w:rPr>
        <w:t>–</w:t>
      </w:r>
      <w:r w:rsidRPr="00BF721E">
        <w:rPr>
          <w:rFonts w:ascii="Times New Roman" w:hAnsi="Times New Roman"/>
          <w:sz w:val="28"/>
          <w:szCs w:val="28"/>
          <w:lang w:val="uk-UA"/>
        </w:rPr>
        <w:t xml:space="preserve"> це навчання мовної діяльності. Внесок психолінгвістики в методику навчання іноземних мов з</w:t>
      </w:r>
      <w:r>
        <w:rPr>
          <w:rFonts w:ascii="Times New Roman" w:hAnsi="Times New Roman"/>
          <w:sz w:val="28"/>
          <w:szCs w:val="28"/>
          <w:lang w:val="uk-UA"/>
        </w:rPr>
        <w:t>водиться до наступних положень:</w:t>
      </w:r>
    </w:p>
    <w:p w:rsidR="003A0B57" w:rsidRPr="00BF721E" w:rsidRDefault="003A0B57" w:rsidP="003A0B57">
      <w:pPr>
        <w:spacing w:after="0" w:line="360" w:lineRule="auto"/>
        <w:ind w:firstLine="709"/>
        <w:jc w:val="both"/>
        <w:rPr>
          <w:rFonts w:ascii="Times New Roman" w:hAnsi="Times New Roman"/>
          <w:sz w:val="28"/>
          <w:szCs w:val="28"/>
          <w:lang w:val="uk-UA"/>
        </w:rPr>
      </w:pPr>
      <w:r w:rsidRPr="00BF721E">
        <w:rPr>
          <w:rFonts w:ascii="Times New Roman" w:hAnsi="Times New Roman"/>
          <w:sz w:val="28"/>
          <w:szCs w:val="28"/>
          <w:lang w:val="uk-UA"/>
        </w:rPr>
        <w:t>- вивчення мови передба</w:t>
      </w:r>
      <w:r>
        <w:rPr>
          <w:rFonts w:ascii="Times New Roman" w:hAnsi="Times New Roman"/>
          <w:sz w:val="28"/>
          <w:szCs w:val="28"/>
          <w:lang w:val="uk-UA"/>
        </w:rPr>
        <w:t>чає розвиток мовної діяльності;</w:t>
      </w:r>
    </w:p>
    <w:p w:rsidR="003A0B57" w:rsidRPr="00BF721E" w:rsidRDefault="003A0B57" w:rsidP="003A0B57">
      <w:pPr>
        <w:spacing w:after="0" w:line="360" w:lineRule="auto"/>
        <w:ind w:firstLine="709"/>
        <w:jc w:val="both"/>
        <w:rPr>
          <w:rFonts w:ascii="Times New Roman" w:hAnsi="Times New Roman"/>
          <w:sz w:val="28"/>
          <w:szCs w:val="28"/>
          <w:lang w:val="uk-UA"/>
        </w:rPr>
      </w:pPr>
      <w:r w:rsidRPr="00BF721E">
        <w:rPr>
          <w:rFonts w:ascii="Times New Roman" w:hAnsi="Times New Roman"/>
          <w:sz w:val="28"/>
          <w:szCs w:val="28"/>
          <w:lang w:val="uk-UA"/>
        </w:rPr>
        <w:t xml:space="preserve">- оскільки в навчанні іноземних мов особливого значення набуває його комунікативна функція, то враховується ситуативність мови та </w:t>
      </w:r>
      <w:r>
        <w:rPr>
          <w:rFonts w:ascii="Times New Roman" w:hAnsi="Times New Roman"/>
          <w:sz w:val="28"/>
          <w:szCs w:val="28"/>
          <w:lang w:val="uk-UA"/>
        </w:rPr>
        <w:t>наявність відповідних ситуацій;</w:t>
      </w:r>
    </w:p>
    <w:p w:rsidR="003A0B57" w:rsidRPr="00BF721E" w:rsidRDefault="003A0B57" w:rsidP="003A0B57">
      <w:pPr>
        <w:spacing w:after="0" w:line="360" w:lineRule="auto"/>
        <w:ind w:firstLine="709"/>
        <w:jc w:val="both"/>
        <w:rPr>
          <w:rFonts w:ascii="Times New Roman" w:hAnsi="Times New Roman"/>
          <w:sz w:val="28"/>
          <w:szCs w:val="28"/>
          <w:lang w:val="uk-UA"/>
        </w:rPr>
      </w:pPr>
      <w:r w:rsidRPr="00BF721E">
        <w:rPr>
          <w:rFonts w:ascii="Times New Roman" w:hAnsi="Times New Roman"/>
          <w:sz w:val="28"/>
          <w:szCs w:val="28"/>
          <w:lang w:val="uk-UA"/>
        </w:rPr>
        <w:t>- вправи повинні представляти собою завдання, вирішення якої розвиває навички учнів, активізуючи в той ж</w:t>
      </w:r>
      <w:r>
        <w:rPr>
          <w:rFonts w:ascii="Times New Roman" w:hAnsi="Times New Roman"/>
          <w:sz w:val="28"/>
          <w:szCs w:val="28"/>
          <w:lang w:val="uk-UA"/>
        </w:rPr>
        <w:t>е час його розумову діяльність;</w:t>
      </w:r>
    </w:p>
    <w:p w:rsidR="003A0B57" w:rsidRDefault="003A0B57" w:rsidP="003A0B57">
      <w:pPr>
        <w:spacing w:after="0" w:line="360" w:lineRule="auto"/>
        <w:ind w:firstLine="709"/>
        <w:jc w:val="both"/>
        <w:rPr>
          <w:rFonts w:ascii="Times New Roman" w:hAnsi="Times New Roman"/>
          <w:sz w:val="28"/>
          <w:szCs w:val="28"/>
          <w:lang w:val="uk-UA"/>
        </w:rPr>
      </w:pPr>
      <w:r w:rsidRPr="00BF721E">
        <w:rPr>
          <w:rFonts w:ascii="Times New Roman" w:hAnsi="Times New Roman"/>
          <w:sz w:val="28"/>
          <w:szCs w:val="28"/>
          <w:lang w:val="uk-UA"/>
        </w:rPr>
        <w:t>- для того щоб мовна діяльність могла зацікав</w:t>
      </w:r>
      <w:r>
        <w:rPr>
          <w:rFonts w:ascii="Times New Roman" w:hAnsi="Times New Roman"/>
          <w:sz w:val="28"/>
          <w:szCs w:val="28"/>
          <w:lang w:val="uk-UA"/>
        </w:rPr>
        <w:t>ити учнів, необхідна мотивація</w:t>
      </w:r>
      <w:r w:rsidRPr="00DA5636">
        <w:rPr>
          <w:rFonts w:ascii="Times New Roman" w:hAnsi="Times New Roman"/>
          <w:sz w:val="28"/>
          <w:szCs w:val="28"/>
        </w:rPr>
        <w:t xml:space="preserve"> [5]</w:t>
      </w:r>
      <w:r>
        <w:rPr>
          <w:rFonts w:ascii="Times New Roman" w:hAnsi="Times New Roman"/>
          <w:sz w:val="28"/>
          <w:szCs w:val="28"/>
          <w:lang w:val="uk-UA"/>
        </w:rPr>
        <w:t>.</w:t>
      </w:r>
    </w:p>
    <w:p w:rsidR="003A0B57" w:rsidRDefault="003A0B57" w:rsidP="003A0B57">
      <w:pPr>
        <w:spacing w:after="0" w:line="360" w:lineRule="auto"/>
        <w:ind w:firstLine="709"/>
        <w:jc w:val="both"/>
        <w:rPr>
          <w:rFonts w:ascii="Times New Roman" w:hAnsi="Times New Roman"/>
          <w:sz w:val="28"/>
          <w:szCs w:val="28"/>
          <w:lang w:val="uk-UA"/>
        </w:rPr>
      </w:pPr>
      <w:r w:rsidRPr="00552C5D">
        <w:rPr>
          <w:rFonts w:ascii="Times New Roman" w:hAnsi="Times New Roman"/>
          <w:sz w:val="28"/>
          <w:szCs w:val="28"/>
          <w:lang w:val="uk-UA"/>
        </w:rPr>
        <w:t>Дидактиці серед базисних для методики наук належить особливе місце. Дидактик</w:t>
      </w:r>
      <w:r>
        <w:rPr>
          <w:rFonts w:ascii="Times New Roman" w:hAnsi="Times New Roman"/>
          <w:sz w:val="28"/>
          <w:szCs w:val="28"/>
          <w:lang w:val="uk-UA"/>
        </w:rPr>
        <w:t>а і методика мають загальний об’</w:t>
      </w:r>
      <w:r w:rsidRPr="00552C5D">
        <w:rPr>
          <w:rFonts w:ascii="Times New Roman" w:hAnsi="Times New Roman"/>
          <w:sz w:val="28"/>
          <w:szCs w:val="28"/>
          <w:lang w:val="uk-UA"/>
        </w:rPr>
        <w:t xml:space="preserve">єкт дослідження </w:t>
      </w:r>
      <w:r>
        <w:rPr>
          <w:rFonts w:ascii="Times New Roman" w:hAnsi="Times New Roman"/>
          <w:sz w:val="28"/>
          <w:szCs w:val="28"/>
          <w:lang w:val="uk-UA"/>
        </w:rPr>
        <w:t>–</w:t>
      </w:r>
      <w:r w:rsidRPr="00552C5D">
        <w:rPr>
          <w:rFonts w:ascii="Times New Roman" w:hAnsi="Times New Roman"/>
          <w:sz w:val="28"/>
          <w:szCs w:val="28"/>
          <w:lang w:val="uk-UA"/>
        </w:rPr>
        <w:t xml:space="preserve"> навчально-виховний процес. Різниця полягає лише в тому, що дидактика вивчає цей процес в цілому, а методика </w:t>
      </w:r>
      <w:r>
        <w:rPr>
          <w:rFonts w:ascii="Times New Roman" w:hAnsi="Times New Roman"/>
          <w:sz w:val="28"/>
          <w:szCs w:val="28"/>
          <w:lang w:val="uk-UA"/>
        </w:rPr>
        <w:t>–</w:t>
      </w:r>
      <w:r w:rsidRPr="00552C5D">
        <w:rPr>
          <w:rFonts w:ascii="Times New Roman" w:hAnsi="Times New Roman"/>
          <w:sz w:val="28"/>
          <w:szCs w:val="28"/>
          <w:lang w:val="uk-UA"/>
        </w:rPr>
        <w:t xml:space="preserve"> стосовно до певного на</w:t>
      </w:r>
      <w:r>
        <w:rPr>
          <w:rFonts w:ascii="Times New Roman" w:hAnsi="Times New Roman"/>
          <w:sz w:val="28"/>
          <w:szCs w:val="28"/>
          <w:lang w:val="uk-UA"/>
        </w:rPr>
        <w:t>вчального предмета. Характер зв’</w:t>
      </w:r>
      <w:r w:rsidRPr="00552C5D">
        <w:rPr>
          <w:rFonts w:ascii="Times New Roman" w:hAnsi="Times New Roman"/>
          <w:sz w:val="28"/>
          <w:szCs w:val="28"/>
          <w:lang w:val="uk-UA"/>
        </w:rPr>
        <w:t>язку між цими науками можна визначити як відношен</w:t>
      </w:r>
      <w:r>
        <w:rPr>
          <w:rFonts w:ascii="Times New Roman" w:hAnsi="Times New Roman"/>
          <w:sz w:val="28"/>
          <w:szCs w:val="28"/>
          <w:lang w:val="uk-UA"/>
        </w:rPr>
        <w:t>ня загальної теорії до певної</w:t>
      </w:r>
      <w:r w:rsidRPr="00552C5D">
        <w:rPr>
          <w:rFonts w:ascii="Times New Roman" w:hAnsi="Times New Roman"/>
          <w:sz w:val="28"/>
          <w:szCs w:val="28"/>
          <w:lang w:val="uk-UA"/>
        </w:rPr>
        <w:t xml:space="preserve"> форми її реалізації на матеріа</w:t>
      </w:r>
      <w:r>
        <w:rPr>
          <w:rFonts w:ascii="Times New Roman" w:hAnsi="Times New Roman"/>
          <w:sz w:val="28"/>
          <w:szCs w:val="28"/>
          <w:lang w:val="uk-UA"/>
        </w:rPr>
        <w:t>лі конкретного предмета. Цей зв’</w:t>
      </w:r>
      <w:r w:rsidRPr="00552C5D">
        <w:rPr>
          <w:rFonts w:ascii="Times New Roman" w:hAnsi="Times New Roman"/>
          <w:sz w:val="28"/>
          <w:szCs w:val="28"/>
          <w:lang w:val="uk-UA"/>
        </w:rPr>
        <w:t>язок проявляється в спільності основних категорій, що становлять понятійний апарат обох наук, а також простежується в їх основних навчальних прин</w:t>
      </w:r>
      <w:r>
        <w:rPr>
          <w:rFonts w:ascii="Times New Roman" w:hAnsi="Times New Roman"/>
          <w:sz w:val="28"/>
          <w:szCs w:val="28"/>
          <w:lang w:val="uk-UA"/>
        </w:rPr>
        <w:t>ципах. Положення дидактики служи</w:t>
      </w:r>
      <w:r w:rsidRPr="00552C5D">
        <w:rPr>
          <w:rFonts w:ascii="Times New Roman" w:hAnsi="Times New Roman"/>
          <w:sz w:val="28"/>
          <w:szCs w:val="28"/>
          <w:lang w:val="uk-UA"/>
        </w:rPr>
        <w:t>ть вихідними для вирішення таких важливих питань побудови системи навчання іноземним мовам, як цілі навчання, ступені навчання, загальна спрямованість навчання. Єдиними є і методи до</w:t>
      </w:r>
      <w:r>
        <w:rPr>
          <w:rFonts w:ascii="Times New Roman" w:hAnsi="Times New Roman"/>
          <w:sz w:val="28"/>
          <w:szCs w:val="28"/>
          <w:lang w:val="uk-UA"/>
        </w:rPr>
        <w:t>слідження. Проте, це не означає,</w:t>
      </w:r>
      <w:r w:rsidRPr="00552C5D">
        <w:rPr>
          <w:rFonts w:ascii="Times New Roman" w:hAnsi="Times New Roman"/>
          <w:sz w:val="28"/>
          <w:szCs w:val="28"/>
          <w:lang w:val="uk-UA"/>
        </w:rPr>
        <w:t xml:space="preserve"> що по </w:t>
      </w:r>
      <w:r w:rsidRPr="00552C5D">
        <w:rPr>
          <w:rFonts w:ascii="Times New Roman" w:hAnsi="Times New Roman"/>
          <w:sz w:val="28"/>
          <w:szCs w:val="28"/>
          <w:lang w:val="uk-UA"/>
        </w:rPr>
        <w:lastRenderedPageBreak/>
        <w:t xml:space="preserve">відношенню до дидактики методика </w:t>
      </w:r>
      <w:r>
        <w:rPr>
          <w:rFonts w:ascii="Times New Roman" w:hAnsi="Times New Roman"/>
          <w:sz w:val="28"/>
          <w:szCs w:val="28"/>
          <w:lang w:val="uk-UA"/>
        </w:rPr>
        <w:t>–</w:t>
      </w:r>
      <w:r w:rsidRPr="00552C5D">
        <w:rPr>
          <w:rFonts w:ascii="Times New Roman" w:hAnsi="Times New Roman"/>
          <w:sz w:val="28"/>
          <w:szCs w:val="28"/>
          <w:lang w:val="uk-UA"/>
        </w:rPr>
        <w:t xml:space="preserve"> лише прикладна дисципліна, вона є самостійною педагогічною наукою. Більш того, методика навчання іноземним мовам відкриває можливості для розширення бази дидактики, теоретичні положення якої розроблені головним чином на основі дослідження навчання основам наук, тобто в центрі уваги пізнавальна діяльність учнів. Методика навчання іноземних мов вивчає закономірності комунікативно-пізнавальної діяльності учнів. Методика не може розглядатися просто як прикладна частина дидактики також і тому, що вона вирішує не тільки проблеми навчання в їх чистому вигляді, але і проблеми виховання засобами іноземної мови, що не входить в коло проблем, досліджуваних дидактикою</w:t>
      </w:r>
      <w:r w:rsidRPr="00274801">
        <w:rPr>
          <w:rFonts w:ascii="Times New Roman" w:hAnsi="Times New Roman"/>
          <w:sz w:val="28"/>
          <w:szCs w:val="28"/>
          <w:lang w:val="uk-UA"/>
        </w:rPr>
        <w:t>[2]</w:t>
      </w:r>
      <w:r w:rsidRPr="00552C5D">
        <w:rPr>
          <w:rFonts w:ascii="Times New Roman" w:hAnsi="Times New Roman"/>
          <w:sz w:val="28"/>
          <w:szCs w:val="28"/>
          <w:lang w:val="uk-UA"/>
        </w:rPr>
        <w:t>.</w:t>
      </w:r>
    </w:p>
    <w:p w:rsidR="003A0B57" w:rsidRDefault="003A0B57" w:rsidP="003A0B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Така н</w:t>
      </w:r>
      <w:r w:rsidRPr="002D082C">
        <w:rPr>
          <w:rFonts w:ascii="Times New Roman" w:hAnsi="Times New Roman"/>
          <w:sz w:val="28"/>
          <w:szCs w:val="28"/>
          <w:lang w:val="uk-UA"/>
        </w:rPr>
        <w:t xml:space="preserve">аука про загальні закони і прийоми людського мислення, </w:t>
      </w:r>
      <w:r>
        <w:rPr>
          <w:rFonts w:ascii="Times New Roman" w:hAnsi="Times New Roman"/>
          <w:sz w:val="28"/>
          <w:szCs w:val="28"/>
          <w:lang w:val="uk-UA"/>
        </w:rPr>
        <w:t>як логіка, допомагає забезпечувати</w:t>
      </w:r>
      <w:r w:rsidRPr="002D082C">
        <w:rPr>
          <w:rFonts w:ascii="Times New Roman" w:hAnsi="Times New Roman"/>
          <w:sz w:val="28"/>
          <w:szCs w:val="28"/>
          <w:lang w:val="uk-UA"/>
        </w:rPr>
        <w:t xml:space="preserve"> оволодіння об’єктивною істиною. У процесі навчання мовлення іноземною мовою надзвичайно важливо враховувати ці закони,</w:t>
      </w:r>
      <w:r>
        <w:rPr>
          <w:rFonts w:ascii="Times New Roman" w:hAnsi="Times New Roman"/>
          <w:sz w:val="28"/>
          <w:szCs w:val="28"/>
          <w:lang w:val="uk-UA"/>
        </w:rPr>
        <w:t xml:space="preserve"> а також</w:t>
      </w:r>
      <w:r w:rsidRPr="002D082C">
        <w:rPr>
          <w:rFonts w:ascii="Times New Roman" w:hAnsi="Times New Roman"/>
          <w:sz w:val="28"/>
          <w:szCs w:val="28"/>
          <w:lang w:val="uk-UA"/>
        </w:rPr>
        <w:t xml:space="preserve"> спиратися на них у пошуках нових методичних прийомів.</w:t>
      </w:r>
      <w:r>
        <w:rPr>
          <w:rFonts w:ascii="Times New Roman" w:hAnsi="Times New Roman"/>
          <w:sz w:val="28"/>
          <w:szCs w:val="28"/>
          <w:lang w:val="uk-UA"/>
        </w:rPr>
        <w:t xml:space="preserve"> Щодо педагогіки, то вона </w:t>
      </w:r>
      <w:r w:rsidRPr="002D082C">
        <w:rPr>
          <w:rFonts w:ascii="Times New Roman" w:hAnsi="Times New Roman"/>
          <w:sz w:val="28"/>
          <w:szCs w:val="28"/>
          <w:lang w:val="uk-UA"/>
        </w:rPr>
        <w:t>поширює на методику свої основні положення теорії виховання, навчання і освіти, втілені у педагогічних принципах.</w:t>
      </w:r>
    </w:p>
    <w:p w:rsidR="003A0B57" w:rsidRPr="008F4E5D" w:rsidRDefault="003A0B57" w:rsidP="003A0B57">
      <w:pPr>
        <w:spacing w:after="0" w:line="360" w:lineRule="auto"/>
        <w:ind w:firstLine="709"/>
        <w:jc w:val="both"/>
        <w:rPr>
          <w:rFonts w:ascii="Times New Roman" w:hAnsi="Times New Roman"/>
          <w:sz w:val="28"/>
          <w:szCs w:val="28"/>
          <w:lang w:val="uk-UA"/>
        </w:rPr>
      </w:pPr>
      <w:r w:rsidRPr="007A0993">
        <w:rPr>
          <w:rFonts w:ascii="Times New Roman" w:hAnsi="Times New Roman"/>
          <w:sz w:val="28"/>
          <w:szCs w:val="28"/>
          <w:lang w:val="uk-UA"/>
        </w:rPr>
        <w:t xml:space="preserve">Опора на базисні і суміжні науки є найважливішою умовою підвищення наукового рівня методикитільки в цьому випадку можна говорити про </w:t>
      </w:r>
      <w:r>
        <w:rPr>
          <w:rFonts w:ascii="Times New Roman" w:hAnsi="Times New Roman"/>
          <w:sz w:val="28"/>
          <w:szCs w:val="28"/>
          <w:lang w:val="uk-UA"/>
        </w:rPr>
        <w:t>науково обґрунтовану методику.</w:t>
      </w:r>
      <w:r w:rsidRPr="007A0993">
        <w:rPr>
          <w:rFonts w:ascii="Times New Roman" w:hAnsi="Times New Roman"/>
          <w:sz w:val="28"/>
          <w:szCs w:val="28"/>
          <w:lang w:val="uk-UA"/>
        </w:rPr>
        <w:t xml:space="preserve"> Роль кожної з цих наук для мето</w:t>
      </w:r>
      <w:r>
        <w:rPr>
          <w:rFonts w:ascii="Times New Roman" w:hAnsi="Times New Roman"/>
          <w:sz w:val="28"/>
          <w:szCs w:val="28"/>
          <w:lang w:val="uk-UA"/>
        </w:rPr>
        <w:t>дики визначається характером зв</w:t>
      </w:r>
      <w:r w:rsidRPr="007A0993">
        <w:rPr>
          <w:rFonts w:ascii="Times New Roman" w:hAnsi="Times New Roman"/>
          <w:sz w:val="28"/>
          <w:szCs w:val="28"/>
          <w:lang w:val="uk-UA"/>
        </w:rPr>
        <w:t>’язку з нею. Однією з найважливіших завдань теоретичної методики є науковий синтез базисних і суміжних наук в їх діалектичній єдності і використання їх в перетвореному вигляді з урахуванн</w:t>
      </w:r>
      <w:r>
        <w:rPr>
          <w:rFonts w:ascii="Times New Roman" w:hAnsi="Times New Roman"/>
          <w:sz w:val="28"/>
          <w:szCs w:val="28"/>
          <w:lang w:val="uk-UA"/>
        </w:rPr>
        <w:t xml:space="preserve">ям цілей, етапів, умов навчання </w:t>
      </w:r>
      <w:r w:rsidRPr="008F4E5D">
        <w:rPr>
          <w:rFonts w:ascii="Times New Roman" w:hAnsi="Times New Roman"/>
          <w:sz w:val="28"/>
          <w:szCs w:val="28"/>
          <w:lang w:val="uk-UA"/>
        </w:rPr>
        <w:t>[3]</w:t>
      </w:r>
      <w:r>
        <w:rPr>
          <w:rFonts w:ascii="Times New Roman" w:hAnsi="Times New Roman"/>
          <w:sz w:val="28"/>
          <w:szCs w:val="28"/>
          <w:lang w:val="uk-UA"/>
        </w:rPr>
        <w:t>.</w:t>
      </w:r>
    </w:p>
    <w:p w:rsidR="003A0B57" w:rsidRDefault="003A0B57" w:rsidP="003A0B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Такі міжпредметні зв</w:t>
      </w:r>
      <w:r w:rsidRPr="00B01838">
        <w:rPr>
          <w:rFonts w:ascii="Times New Roman" w:hAnsi="Times New Roman"/>
          <w:sz w:val="28"/>
          <w:szCs w:val="28"/>
          <w:lang w:val="uk-UA"/>
        </w:rPr>
        <w:t>’язки у вивченні мови можуть істотно підвищити рівень викладання, сприяти вихованню всебічно розвиненої особистості</w:t>
      </w:r>
      <w:r>
        <w:rPr>
          <w:rFonts w:ascii="Times New Roman" w:hAnsi="Times New Roman"/>
          <w:sz w:val="28"/>
          <w:szCs w:val="28"/>
          <w:lang w:val="uk-UA"/>
        </w:rPr>
        <w:t>, яка потім зможе здобувати знання та застосовувати їх у</w:t>
      </w:r>
      <w:r w:rsidRPr="00B01838">
        <w:rPr>
          <w:rFonts w:ascii="Times New Roman" w:hAnsi="Times New Roman"/>
          <w:sz w:val="28"/>
          <w:szCs w:val="28"/>
          <w:lang w:val="uk-UA"/>
        </w:rPr>
        <w:t xml:space="preserve"> практичній діяльності</w:t>
      </w:r>
      <w:r>
        <w:rPr>
          <w:rFonts w:ascii="Times New Roman" w:hAnsi="Times New Roman"/>
          <w:sz w:val="28"/>
          <w:szCs w:val="28"/>
          <w:lang w:val="uk-UA"/>
        </w:rPr>
        <w:t>. Необхідність міжпредметних зв</w:t>
      </w:r>
      <w:r w:rsidRPr="00B01838">
        <w:rPr>
          <w:rFonts w:ascii="Times New Roman" w:hAnsi="Times New Roman"/>
          <w:sz w:val="28"/>
          <w:szCs w:val="28"/>
          <w:lang w:val="uk-UA"/>
        </w:rPr>
        <w:t xml:space="preserve">’язків для розвитку розумових здібностей і формування наукового світосприйняття учнів обґрунтовується психологами тим, що основу будь-якої психічної діяльності, в тому числі і мислення, </w:t>
      </w:r>
      <w:r w:rsidRPr="00B01838">
        <w:rPr>
          <w:rFonts w:ascii="Times New Roman" w:hAnsi="Times New Roman"/>
          <w:sz w:val="28"/>
          <w:szCs w:val="28"/>
          <w:lang w:val="uk-UA"/>
        </w:rPr>
        <w:lastRenderedPageBreak/>
        <w:t>складают</w:t>
      </w:r>
      <w:r>
        <w:rPr>
          <w:rFonts w:ascii="Times New Roman" w:hAnsi="Times New Roman"/>
          <w:sz w:val="28"/>
          <w:szCs w:val="28"/>
          <w:lang w:val="uk-UA"/>
        </w:rPr>
        <w:t>ь елементарні асоціації, які об</w:t>
      </w:r>
      <w:r w:rsidRPr="00B01838">
        <w:rPr>
          <w:rFonts w:ascii="Times New Roman" w:hAnsi="Times New Roman"/>
          <w:sz w:val="28"/>
          <w:szCs w:val="28"/>
          <w:lang w:val="uk-UA"/>
        </w:rPr>
        <w:t>’єднуються в асоціативні ланцюги, асоціативні системи тощо.</w:t>
      </w:r>
    </w:p>
    <w:p w:rsidR="003A0B57" w:rsidRDefault="003A0B57" w:rsidP="003A0B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з</w:t>
      </w:r>
      <w:r w:rsidRPr="00B87FF0">
        <w:rPr>
          <w:rFonts w:ascii="Times New Roman" w:hAnsi="Times New Roman"/>
          <w:sz w:val="28"/>
          <w:szCs w:val="28"/>
          <w:lang w:val="uk-UA"/>
        </w:rPr>
        <w:t>авдяки реалізації міжпредмет</w:t>
      </w:r>
      <w:r>
        <w:rPr>
          <w:rFonts w:ascii="Times New Roman" w:hAnsi="Times New Roman"/>
          <w:sz w:val="28"/>
          <w:szCs w:val="28"/>
          <w:lang w:val="uk-UA"/>
        </w:rPr>
        <w:t xml:space="preserve">них зв’язків учні набувають </w:t>
      </w:r>
      <w:r w:rsidRPr="00B87FF0">
        <w:rPr>
          <w:rFonts w:ascii="Times New Roman" w:hAnsi="Times New Roman"/>
          <w:sz w:val="28"/>
          <w:szCs w:val="28"/>
          <w:lang w:val="uk-UA"/>
        </w:rPr>
        <w:t>необхідних умінь самостійно з</w:t>
      </w:r>
      <w:r>
        <w:rPr>
          <w:rFonts w:ascii="Times New Roman" w:hAnsi="Times New Roman"/>
          <w:sz w:val="28"/>
          <w:szCs w:val="28"/>
          <w:lang w:val="uk-UA"/>
        </w:rPr>
        <w:t xml:space="preserve">дійснювати пошук інформації, а також </w:t>
      </w:r>
      <w:r w:rsidRPr="00B87FF0">
        <w:rPr>
          <w:rFonts w:ascii="Times New Roman" w:hAnsi="Times New Roman"/>
          <w:sz w:val="28"/>
          <w:szCs w:val="28"/>
          <w:lang w:val="uk-UA"/>
        </w:rPr>
        <w:t>використовувати її у професійній діяльно</w:t>
      </w:r>
      <w:r>
        <w:rPr>
          <w:rFonts w:ascii="Times New Roman" w:hAnsi="Times New Roman"/>
          <w:sz w:val="28"/>
          <w:szCs w:val="28"/>
          <w:lang w:val="uk-UA"/>
        </w:rPr>
        <w:t xml:space="preserve">сті, набувають потреби постійно вдосконалювати свої знання та </w:t>
      </w:r>
      <w:r w:rsidRPr="00B87FF0">
        <w:rPr>
          <w:rFonts w:ascii="Times New Roman" w:hAnsi="Times New Roman"/>
          <w:sz w:val="28"/>
          <w:szCs w:val="28"/>
          <w:lang w:val="uk-UA"/>
        </w:rPr>
        <w:t>використовують знання з різних наукових галузей</w:t>
      </w:r>
      <w:r>
        <w:rPr>
          <w:rFonts w:ascii="Times New Roman" w:hAnsi="Times New Roman"/>
          <w:sz w:val="28"/>
          <w:szCs w:val="28"/>
          <w:lang w:val="uk-UA"/>
        </w:rPr>
        <w:t>.В учнів</w:t>
      </w:r>
      <w:r w:rsidRPr="00B87FF0">
        <w:rPr>
          <w:rFonts w:ascii="Times New Roman" w:hAnsi="Times New Roman"/>
          <w:sz w:val="28"/>
          <w:szCs w:val="28"/>
          <w:lang w:val="uk-UA"/>
        </w:rPr>
        <w:t xml:space="preserve"> формується новий спосіб мислення, уміння співвідносити частину іціле, аналізувати частину з позиці</w:t>
      </w:r>
      <w:r>
        <w:rPr>
          <w:rFonts w:ascii="Times New Roman" w:hAnsi="Times New Roman"/>
          <w:sz w:val="28"/>
          <w:szCs w:val="28"/>
          <w:lang w:val="uk-UA"/>
        </w:rPr>
        <w:t xml:space="preserve">ї загального. Формується вміння </w:t>
      </w:r>
      <w:r w:rsidRPr="00B87FF0">
        <w:rPr>
          <w:rFonts w:ascii="Times New Roman" w:hAnsi="Times New Roman"/>
          <w:sz w:val="28"/>
          <w:szCs w:val="28"/>
          <w:lang w:val="uk-UA"/>
        </w:rPr>
        <w:t>комплексного застосування знань, умінь та навичок і пошуки раціональнихшляхів вирішення складних пізнавальних завдань.</w:t>
      </w:r>
    </w:p>
    <w:p w:rsidR="003A0B57" w:rsidRDefault="003A0B57" w:rsidP="003A0B57">
      <w:pPr>
        <w:spacing w:after="0" w:line="360" w:lineRule="auto"/>
        <w:ind w:firstLine="709"/>
        <w:jc w:val="both"/>
        <w:rPr>
          <w:rFonts w:ascii="Times New Roman" w:hAnsi="Times New Roman"/>
          <w:sz w:val="28"/>
          <w:szCs w:val="28"/>
          <w:lang w:val="uk-UA"/>
        </w:rPr>
      </w:pPr>
    </w:p>
    <w:p w:rsidR="003A0B57" w:rsidRPr="00BC1E6F" w:rsidRDefault="003A0B57" w:rsidP="003A0B57">
      <w:pPr>
        <w:spacing w:after="0" w:line="360" w:lineRule="auto"/>
        <w:ind w:firstLine="709"/>
        <w:jc w:val="center"/>
        <w:rPr>
          <w:rFonts w:ascii="Times New Roman" w:hAnsi="Times New Roman"/>
          <w:b/>
          <w:sz w:val="28"/>
          <w:szCs w:val="28"/>
          <w:lang w:val="uk-UA"/>
        </w:rPr>
      </w:pPr>
      <w:r w:rsidRPr="00BC1E6F">
        <w:rPr>
          <w:rFonts w:ascii="Times New Roman" w:hAnsi="Times New Roman"/>
          <w:b/>
          <w:sz w:val="28"/>
          <w:szCs w:val="28"/>
          <w:lang w:val="uk-UA"/>
        </w:rPr>
        <w:t>Література:</w:t>
      </w:r>
    </w:p>
    <w:p w:rsidR="003A0B57" w:rsidRDefault="003A0B57" w:rsidP="003A0B5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5C1CC5">
        <w:rPr>
          <w:rFonts w:ascii="Times New Roman" w:hAnsi="Times New Roman"/>
          <w:sz w:val="28"/>
          <w:szCs w:val="28"/>
          <w:lang w:val="uk-UA"/>
        </w:rPr>
        <w:t>. Гончаренко, С. У. Український педагогічни</w:t>
      </w:r>
      <w:r>
        <w:rPr>
          <w:rFonts w:ascii="Times New Roman" w:hAnsi="Times New Roman"/>
          <w:sz w:val="28"/>
          <w:szCs w:val="28"/>
          <w:lang w:val="uk-UA"/>
        </w:rPr>
        <w:t>й словник / С. У. Гончаренко. – К. : Либідь, 1997. – 374 с.</w:t>
      </w:r>
    </w:p>
    <w:p w:rsidR="003A0B57" w:rsidRDefault="003A0B57" w:rsidP="003A0B5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5C1CC5">
        <w:rPr>
          <w:rFonts w:ascii="Times New Roman" w:hAnsi="Times New Roman"/>
          <w:sz w:val="28"/>
          <w:szCs w:val="28"/>
          <w:lang w:val="uk-UA"/>
        </w:rPr>
        <w:t>Ніколаєва С. Ю. Основи сучасної методики викладання іноземних мов : навч. посіб. Київ : Ленвіт, 2008. 285 с.</w:t>
      </w:r>
    </w:p>
    <w:p w:rsidR="003A0B57" w:rsidRPr="005C1CC5" w:rsidRDefault="003A0B57" w:rsidP="003A0B5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5C1CC5">
        <w:rPr>
          <w:rFonts w:ascii="Times New Roman" w:hAnsi="Times New Roman"/>
          <w:sz w:val="28"/>
          <w:szCs w:val="28"/>
          <w:lang w:val="uk-UA"/>
        </w:rPr>
        <w:t>Самарук, Н. М. Теоретичні аспекти між</w:t>
      </w:r>
      <w:r>
        <w:rPr>
          <w:rFonts w:ascii="Times New Roman" w:hAnsi="Times New Roman"/>
          <w:sz w:val="28"/>
          <w:szCs w:val="28"/>
          <w:lang w:val="uk-UA"/>
        </w:rPr>
        <w:t xml:space="preserve">предметності / Н. М. Самарук // </w:t>
      </w:r>
      <w:r w:rsidRPr="005C1CC5">
        <w:rPr>
          <w:rFonts w:ascii="Times New Roman" w:hAnsi="Times New Roman"/>
          <w:sz w:val="28"/>
          <w:szCs w:val="28"/>
          <w:lang w:val="uk-UA"/>
        </w:rPr>
        <w:t>Викладання мов у вищих навчальних закл</w:t>
      </w:r>
      <w:r>
        <w:rPr>
          <w:rFonts w:ascii="Times New Roman" w:hAnsi="Times New Roman"/>
          <w:sz w:val="28"/>
          <w:szCs w:val="28"/>
          <w:lang w:val="uk-UA"/>
        </w:rPr>
        <w:t xml:space="preserve">адах освіти на сучасному етапі. </w:t>
      </w:r>
      <w:r w:rsidRPr="005C1CC5">
        <w:rPr>
          <w:rFonts w:ascii="Times New Roman" w:hAnsi="Times New Roman"/>
          <w:sz w:val="28"/>
          <w:szCs w:val="28"/>
          <w:lang w:val="uk-UA"/>
        </w:rPr>
        <w:t>Міжпредметні зв’язки : зб. наук. пр. – Харків,</w:t>
      </w:r>
      <w:r>
        <w:rPr>
          <w:rFonts w:ascii="Times New Roman" w:hAnsi="Times New Roman"/>
          <w:sz w:val="28"/>
          <w:szCs w:val="28"/>
          <w:lang w:val="uk-UA"/>
        </w:rPr>
        <w:t xml:space="preserve"> 2009. – Вип. 14. – С. 178–186.</w:t>
      </w:r>
    </w:p>
    <w:p w:rsidR="003A0B57" w:rsidRDefault="003A0B57" w:rsidP="003A0B5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4. </w:t>
      </w:r>
      <w:r w:rsidRPr="00BC1E6F">
        <w:rPr>
          <w:rFonts w:ascii="Times New Roman" w:hAnsi="Times New Roman"/>
          <w:sz w:val="28"/>
          <w:szCs w:val="28"/>
          <w:lang w:val="uk-UA"/>
        </w:rPr>
        <w:t>Семещук, В. Альтернативні методи використання міжпредметних зв’язківна заняттях / В. Семещук // Освіта. Технікуми. Коледжі. – 2004. – № 1 (7). – С. 40–44.</w:t>
      </w:r>
    </w:p>
    <w:p w:rsidR="003A0B57" w:rsidRPr="005C1CC5" w:rsidRDefault="003A0B57" w:rsidP="003A0B5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BC1E6F">
        <w:rPr>
          <w:rFonts w:ascii="Times New Roman" w:hAnsi="Times New Roman"/>
          <w:sz w:val="28"/>
          <w:szCs w:val="28"/>
          <w:lang w:val="uk-UA"/>
        </w:rPr>
        <w:t>Сучасні технології навчання іноземних мов</w:t>
      </w:r>
      <w:r>
        <w:rPr>
          <w:rFonts w:ascii="Times New Roman" w:hAnsi="Times New Roman"/>
          <w:sz w:val="28"/>
          <w:szCs w:val="28"/>
          <w:lang w:val="uk-UA"/>
        </w:rPr>
        <w:t xml:space="preserve"> і культур у загальноосвітніх і </w:t>
      </w:r>
      <w:r w:rsidRPr="00BC1E6F">
        <w:rPr>
          <w:rFonts w:ascii="Times New Roman" w:hAnsi="Times New Roman"/>
          <w:sz w:val="28"/>
          <w:szCs w:val="28"/>
          <w:lang w:val="uk-UA"/>
        </w:rPr>
        <w:t>вищих навчальних закладах : колективна монографія / С. Ю. Ніколаєва, Г. Е.Борецька, Н. В. Майєр, О. М. Устименко, В. В. Черниш та ін.; за ред. С. Ю.Ніколаєвої; техн. ред. І. Ф. Соболєвої. Київ : Ленвіт, 2015. 444 с.</w:t>
      </w:r>
    </w:p>
    <w:p w:rsidR="00474FA7" w:rsidRPr="000C54E6" w:rsidRDefault="00474FA7"/>
    <w:p w:rsidR="00274801" w:rsidRPr="00274801" w:rsidRDefault="00274801" w:rsidP="00274801">
      <w:pPr>
        <w:spacing w:after="0" w:line="360" w:lineRule="auto"/>
        <w:jc w:val="right"/>
        <w:rPr>
          <w:rFonts w:ascii="Times New Roman" w:eastAsia="Times New Roman" w:hAnsi="Times New Roman" w:cs="Times New Roman"/>
          <w:b/>
          <w:sz w:val="28"/>
          <w:szCs w:val="28"/>
          <w:lang w:val="uk-UA"/>
        </w:rPr>
      </w:pPr>
      <w:r w:rsidRPr="00274801">
        <w:rPr>
          <w:rFonts w:ascii="Times New Roman" w:eastAsia="Times New Roman" w:hAnsi="Times New Roman" w:cs="Times New Roman"/>
          <w:b/>
          <w:sz w:val="28"/>
          <w:szCs w:val="28"/>
          <w:lang w:val="uk-UA"/>
        </w:rPr>
        <w:t>Панченко Ю.</w:t>
      </w:r>
    </w:p>
    <w:p w:rsidR="00274801" w:rsidRPr="00274801" w:rsidRDefault="00274801" w:rsidP="00274801">
      <w:pPr>
        <w:spacing w:after="0" w:line="360" w:lineRule="auto"/>
        <w:jc w:val="right"/>
        <w:rPr>
          <w:rFonts w:ascii="Times New Roman" w:eastAsia="Times New Roman" w:hAnsi="Times New Roman" w:cs="Times New Roman"/>
          <w:sz w:val="28"/>
          <w:szCs w:val="28"/>
          <w:lang w:val="uk-UA"/>
        </w:rPr>
      </w:pPr>
      <w:r w:rsidRPr="00274801">
        <w:rPr>
          <w:rFonts w:ascii="Times New Roman" w:eastAsia="Times New Roman" w:hAnsi="Times New Roman" w:cs="Times New Roman"/>
          <w:sz w:val="28"/>
          <w:szCs w:val="28"/>
          <w:lang w:val="uk-UA"/>
        </w:rPr>
        <w:t>студентка 506(а) групи філологічного факультету</w:t>
      </w:r>
    </w:p>
    <w:p w:rsidR="00274801" w:rsidRPr="00274801" w:rsidRDefault="00274801" w:rsidP="00274801">
      <w:pPr>
        <w:spacing w:after="0" w:line="360" w:lineRule="auto"/>
        <w:jc w:val="right"/>
        <w:rPr>
          <w:rFonts w:ascii="Times New Roman" w:eastAsia="Times New Roman" w:hAnsi="Times New Roman" w:cs="Times New Roman"/>
          <w:sz w:val="28"/>
          <w:szCs w:val="28"/>
          <w:lang w:val="uk-UA"/>
        </w:rPr>
      </w:pPr>
      <w:r w:rsidRPr="00274801">
        <w:rPr>
          <w:rFonts w:ascii="Times New Roman" w:eastAsia="Times New Roman" w:hAnsi="Times New Roman" w:cs="Times New Roman"/>
          <w:sz w:val="28"/>
          <w:szCs w:val="28"/>
          <w:lang w:val="uk-UA"/>
        </w:rPr>
        <w:lastRenderedPageBreak/>
        <w:t xml:space="preserve"> Миколаївського національного університету імені В.О.Сухомлинського</w:t>
      </w:r>
    </w:p>
    <w:p w:rsidR="00274801" w:rsidRPr="00274801" w:rsidRDefault="00274801" w:rsidP="00274801">
      <w:pPr>
        <w:spacing w:after="0" w:line="360" w:lineRule="auto"/>
        <w:jc w:val="right"/>
        <w:rPr>
          <w:rFonts w:ascii="Times New Roman" w:eastAsia="Times New Roman" w:hAnsi="Times New Roman" w:cs="Times New Roman"/>
          <w:b/>
          <w:sz w:val="28"/>
          <w:szCs w:val="28"/>
          <w:lang w:val="uk-UA"/>
        </w:rPr>
      </w:pPr>
      <w:r w:rsidRPr="00274801">
        <w:rPr>
          <w:rFonts w:ascii="Times New Roman" w:eastAsia="Times New Roman" w:hAnsi="Times New Roman" w:cs="Times New Roman"/>
          <w:sz w:val="28"/>
          <w:szCs w:val="28"/>
          <w:lang w:val="uk-UA"/>
        </w:rPr>
        <w:t xml:space="preserve">Науковий керівник - к.пед.н., доц. </w:t>
      </w:r>
      <w:r w:rsidRPr="00274801">
        <w:rPr>
          <w:rFonts w:ascii="Times New Roman" w:eastAsia="Times New Roman" w:hAnsi="Times New Roman" w:cs="Times New Roman"/>
          <w:b/>
          <w:sz w:val="28"/>
          <w:szCs w:val="28"/>
        </w:rPr>
        <w:t>Добровольська Л.С.</w:t>
      </w:r>
    </w:p>
    <w:p w:rsidR="00274801" w:rsidRPr="00274801" w:rsidRDefault="00274801" w:rsidP="00274801">
      <w:pPr>
        <w:spacing w:after="0" w:line="360" w:lineRule="auto"/>
        <w:jc w:val="right"/>
        <w:rPr>
          <w:rFonts w:ascii="Times New Roman" w:eastAsia="Times New Roman" w:hAnsi="Times New Roman" w:cs="Times New Roman"/>
          <w:b/>
          <w:sz w:val="28"/>
          <w:szCs w:val="28"/>
          <w:lang w:val="uk-UA"/>
        </w:rPr>
      </w:pPr>
    </w:p>
    <w:p w:rsidR="00274801" w:rsidRPr="00274801" w:rsidRDefault="00274801" w:rsidP="00274801">
      <w:pPr>
        <w:spacing w:after="0" w:line="360" w:lineRule="auto"/>
        <w:jc w:val="center"/>
        <w:rPr>
          <w:rFonts w:ascii="Times New Roman" w:eastAsia="Times New Roman" w:hAnsi="Times New Roman" w:cs="Times New Roman"/>
          <w:b/>
          <w:sz w:val="28"/>
          <w:szCs w:val="28"/>
          <w:lang w:val="uk-UA"/>
        </w:rPr>
      </w:pPr>
      <w:r w:rsidRPr="00274801">
        <w:rPr>
          <w:rFonts w:ascii="Times New Roman" w:eastAsia="Times New Roman" w:hAnsi="Times New Roman" w:cs="Times New Roman"/>
          <w:b/>
          <w:sz w:val="28"/>
          <w:szCs w:val="28"/>
          <w:lang w:val="uk-UA"/>
        </w:rPr>
        <w:t>Імплементація новітніх комунікативних технологій у сучасному освітньому середовищі</w:t>
      </w:r>
    </w:p>
    <w:p w:rsidR="00274801" w:rsidRPr="00274801" w:rsidRDefault="00274801" w:rsidP="00274801">
      <w:pPr>
        <w:spacing w:after="160" w:line="360" w:lineRule="auto"/>
        <w:ind w:firstLine="567"/>
        <w:jc w:val="both"/>
        <w:rPr>
          <w:rFonts w:ascii="Times New Roman" w:eastAsia="Times New Roman" w:hAnsi="Times New Roman" w:cs="Times New Roman"/>
          <w:bCs/>
          <w:i/>
          <w:sz w:val="28"/>
          <w:szCs w:val="28"/>
          <w:shd w:val="clear" w:color="auto" w:fill="FFFFFF"/>
          <w:lang w:val="en-US"/>
        </w:rPr>
      </w:pPr>
      <w:r w:rsidRPr="00274801">
        <w:rPr>
          <w:rFonts w:ascii="Times New Roman" w:eastAsia="Times New Roman" w:hAnsi="Times New Roman" w:cs="Times New Roman"/>
          <w:bCs/>
          <w:i/>
          <w:sz w:val="28"/>
          <w:szCs w:val="28"/>
          <w:shd w:val="clear" w:color="auto" w:fill="FFFFFF"/>
          <w:lang w:val="uk-UA"/>
        </w:rPr>
        <w:t>The</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article</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en-US"/>
        </w:rPr>
        <w:t xml:space="preserve">studies implementation of </w:t>
      </w:r>
      <w:r w:rsidRPr="00274801">
        <w:rPr>
          <w:rFonts w:ascii="Times New Roman" w:eastAsia="Times New Roman" w:hAnsi="Times New Roman" w:cs="Times New Roman"/>
          <w:bCs/>
          <w:i/>
          <w:sz w:val="28"/>
          <w:szCs w:val="28"/>
          <w:shd w:val="clear" w:color="auto" w:fill="FFFFFF"/>
          <w:lang w:val="uk-UA"/>
        </w:rPr>
        <w:t>modern</w:t>
      </w:r>
      <w:r w:rsidRPr="00274801">
        <w:rPr>
          <w:rFonts w:ascii="Times New Roman" w:eastAsia="Times New Roman" w:hAnsi="Times New Roman" w:cs="Times New Roman"/>
          <w:bCs/>
          <w:i/>
          <w:sz w:val="28"/>
          <w:szCs w:val="28"/>
          <w:shd w:val="clear" w:color="auto" w:fill="FFFFFF"/>
          <w:lang w:val="en-US"/>
        </w:rPr>
        <w:t xml:space="preserve"> communicative </w:t>
      </w:r>
      <w:r w:rsidRPr="00274801">
        <w:rPr>
          <w:rFonts w:ascii="Times New Roman" w:eastAsia="Times New Roman" w:hAnsi="Times New Roman" w:cs="Times New Roman"/>
          <w:bCs/>
          <w:i/>
          <w:sz w:val="28"/>
          <w:szCs w:val="28"/>
          <w:shd w:val="clear" w:color="auto" w:fill="FFFFFF"/>
          <w:lang w:val="uk-UA"/>
        </w:rPr>
        <w:t>technologies</w:t>
      </w:r>
      <w:r w:rsidRPr="00274801">
        <w:rPr>
          <w:rFonts w:ascii="Times New Roman" w:eastAsia="Times New Roman" w:hAnsi="Times New Roman" w:cs="Times New Roman"/>
          <w:bCs/>
          <w:i/>
          <w:sz w:val="28"/>
          <w:szCs w:val="28"/>
          <w:shd w:val="clear" w:color="auto" w:fill="FFFFFF"/>
          <w:lang w:val="en-US"/>
        </w:rPr>
        <w:t xml:space="preserve"> in modern </w:t>
      </w:r>
      <w:r w:rsidRPr="00274801">
        <w:rPr>
          <w:rFonts w:ascii="Times New Roman" w:eastAsia="Times New Roman" w:hAnsi="Times New Roman" w:cs="Times New Roman"/>
          <w:bCs/>
          <w:i/>
          <w:sz w:val="28"/>
          <w:szCs w:val="28"/>
          <w:shd w:val="clear" w:color="auto" w:fill="FFFFFF"/>
          <w:lang w:val="uk-UA"/>
        </w:rPr>
        <w:t>school. Internet, television</w:t>
      </w:r>
      <w:r w:rsidRPr="00274801">
        <w:rPr>
          <w:rFonts w:ascii="Times New Roman" w:eastAsia="Times New Roman" w:hAnsi="Times New Roman" w:cs="Times New Roman"/>
          <w:bCs/>
          <w:i/>
          <w:sz w:val="28"/>
          <w:szCs w:val="28"/>
          <w:shd w:val="clear" w:color="auto" w:fill="FFFFFF"/>
          <w:lang w:val="en-US"/>
        </w:rPr>
        <w:t xml:space="preserve"> and </w:t>
      </w:r>
      <w:r w:rsidRPr="00274801">
        <w:rPr>
          <w:rFonts w:ascii="Times New Roman" w:eastAsia="Times New Roman" w:hAnsi="Times New Roman" w:cs="Times New Roman"/>
          <w:bCs/>
          <w:i/>
          <w:sz w:val="28"/>
          <w:szCs w:val="28"/>
          <w:shd w:val="clear" w:color="auto" w:fill="FFFFFF"/>
          <w:lang w:val="uk-UA"/>
        </w:rPr>
        <w:t>pressisthemain</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source</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of</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information, meeting</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place, entertainment</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area</w:t>
      </w:r>
      <w:r w:rsidRPr="00274801">
        <w:rPr>
          <w:rFonts w:ascii="Times New Roman" w:eastAsia="Times New Roman" w:hAnsi="Times New Roman" w:cs="Times New Roman"/>
          <w:bCs/>
          <w:i/>
          <w:sz w:val="28"/>
          <w:szCs w:val="28"/>
          <w:shd w:val="clear" w:color="auto" w:fill="FFFFFF"/>
          <w:lang w:val="en-US"/>
        </w:rPr>
        <w:t xml:space="preserve">, it </w:t>
      </w:r>
      <w:r w:rsidRPr="00274801">
        <w:rPr>
          <w:rFonts w:ascii="Times New Roman" w:eastAsia="Times New Roman" w:hAnsi="Times New Roman" w:cs="Times New Roman"/>
          <w:bCs/>
          <w:i/>
          <w:sz w:val="28"/>
          <w:szCs w:val="28"/>
          <w:shd w:val="clear" w:color="auto" w:fill="FFFFFF"/>
          <w:lang w:val="uk-UA"/>
        </w:rPr>
        <w:t>forms</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the</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way</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of</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en-US"/>
        </w:rPr>
        <w:t>child’s critical thinking</w:t>
      </w:r>
      <w:r w:rsidRPr="00274801">
        <w:rPr>
          <w:rFonts w:ascii="Times New Roman" w:eastAsia="Times New Roman" w:hAnsi="Times New Roman" w:cs="Times New Roman"/>
          <w:bCs/>
          <w:i/>
          <w:sz w:val="28"/>
          <w:szCs w:val="28"/>
          <w:shd w:val="clear" w:color="auto" w:fill="FFFFFF"/>
          <w:lang w:val="uk-UA"/>
        </w:rPr>
        <w:t>. The</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authornotes</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that</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the</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educational</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environment</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of</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New</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Ukrainian</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School</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should</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be</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en-US"/>
        </w:rPr>
        <w:t>designed</w:t>
      </w:r>
      <w:r w:rsidR="00154467" w:rsidRPr="00154467">
        <w:rPr>
          <w:rFonts w:ascii="Times New Roman" w:eastAsia="Times New Roman" w:hAnsi="Times New Roman" w:cs="Times New Roman"/>
          <w:bCs/>
          <w:i/>
          <w:sz w:val="28"/>
          <w:szCs w:val="28"/>
          <w:shd w:val="clear" w:color="auto" w:fill="FFFFFF"/>
          <w:lang w:val="en-US"/>
        </w:rPr>
        <w:t xml:space="preserve"> </w:t>
      </w:r>
      <w:r w:rsidRPr="00274801">
        <w:rPr>
          <w:rFonts w:ascii="Times New Roman" w:eastAsia="Times New Roman" w:hAnsi="Times New Roman" w:cs="Times New Roman"/>
          <w:bCs/>
          <w:i/>
          <w:sz w:val="28"/>
          <w:szCs w:val="28"/>
          <w:shd w:val="clear" w:color="auto" w:fill="FFFFFF"/>
          <w:lang w:val="uk-UA"/>
        </w:rPr>
        <w:t>in</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accordance</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with</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modern</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en-US"/>
        </w:rPr>
        <w:t xml:space="preserve">educational techniques. </w:t>
      </w:r>
    </w:p>
    <w:p w:rsidR="00274801" w:rsidRPr="00274801" w:rsidRDefault="00274801" w:rsidP="00274801">
      <w:pPr>
        <w:spacing w:after="160" w:line="360" w:lineRule="auto"/>
        <w:ind w:firstLine="567"/>
        <w:jc w:val="both"/>
        <w:rPr>
          <w:rFonts w:ascii="Times New Roman" w:eastAsia="Times New Roman" w:hAnsi="Times New Roman" w:cs="Times New Roman"/>
          <w:bCs/>
          <w:i/>
          <w:sz w:val="28"/>
          <w:szCs w:val="28"/>
          <w:shd w:val="clear" w:color="auto" w:fill="FFFFFF"/>
          <w:lang w:val="uk-UA"/>
        </w:rPr>
      </w:pPr>
      <w:r w:rsidRPr="00274801">
        <w:rPr>
          <w:rFonts w:ascii="Times New Roman" w:eastAsia="Times New Roman" w:hAnsi="Times New Roman" w:cs="Times New Roman"/>
          <w:b/>
          <w:bCs/>
          <w:i/>
          <w:sz w:val="28"/>
          <w:szCs w:val="28"/>
          <w:shd w:val="clear" w:color="auto" w:fill="FFFFFF"/>
          <w:lang w:val="uk-UA"/>
        </w:rPr>
        <w:t>Keywords</w:t>
      </w:r>
      <w:r w:rsidRPr="00274801">
        <w:rPr>
          <w:rFonts w:ascii="Times New Roman" w:eastAsia="Times New Roman" w:hAnsi="Times New Roman" w:cs="Times New Roman"/>
          <w:bCs/>
          <w:i/>
          <w:sz w:val="28"/>
          <w:szCs w:val="28"/>
          <w:shd w:val="clear" w:color="auto" w:fill="FFFFFF"/>
          <w:lang w:val="uk-UA"/>
        </w:rPr>
        <w:t>: integration, implementation, multicultural</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content, NewUkrainianschool, teacher</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readiness, educational</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environment, European</w:t>
      </w:r>
      <w:r w:rsidR="00154467">
        <w:rPr>
          <w:rFonts w:ascii="Times New Roman" w:eastAsia="Times New Roman" w:hAnsi="Times New Roman" w:cs="Times New Roman"/>
          <w:bCs/>
          <w:i/>
          <w:sz w:val="28"/>
          <w:szCs w:val="28"/>
          <w:shd w:val="clear" w:color="auto" w:fill="FFFFFF"/>
          <w:lang w:val="uk-UA"/>
        </w:rPr>
        <w:t xml:space="preserve"> </w:t>
      </w:r>
      <w:r w:rsidRPr="00274801">
        <w:rPr>
          <w:rFonts w:ascii="Times New Roman" w:eastAsia="Times New Roman" w:hAnsi="Times New Roman" w:cs="Times New Roman"/>
          <w:bCs/>
          <w:i/>
          <w:sz w:val="28"/>
          <w:szCs w:val="28"/>
          <w:shd w:val="clear" w:color="auto" w:fill="FFFFFF"/>
          <w:lang w:val="uk-UA"/>
        </w:rPr>
        <w:t>integration.</w:t>
      </w:r>
    </w:p>
    <w:p w:rsidR="00274801" w:rsidRPr="00274801" w:rsidRDefault="00274801" w:rsidP="00274801">
      <w:pPr>
        <w:spacing w:after="0" w:line="360" w:lineRule="auto"/>
        <w:ind w:firstLine="567"/>
        <w:jc w:val="both"/>
        <w:rPr>
          <w:rFonts w:ascii="Times New Roman" w:eastAsia="Times New Roman" w:hAnsi="Times New Roman" w:cs="Times New Roman"/>
          <w:i/>
          <w:sz w:val="28"/>
          <w:szCs w:val="28"/>
          <w:lang w:val="uk-UA"/>
        </w:rPr>
      </w:pPr>
      <w:r w:rsidRPr="00274801">
        <w:rPr>
          <w:rFonts w:ascii="Times New Roman" w:eastAsia="Times New Roman" w:hAnsi="Times New Roman" w:cs="Times New Roman"/>
          <w:i/>
          <w:sz w:val="28"/>
          <w:szCs w:val="28"/>
          <w:lang w:val="uk-UA"/>
        </w:rPr>
        <w:t>У статті зазначається,</w:t>
      </w:r>
      <w:r w:rsidRPr="00274801">
        <w:rPr>
          <w:rFonts w:ascii="Times New Roman" w:eastAsia="Times New Roman" w:hAnsi="Times New Roman" w:cs="Times New Roman"/>
          <w:i/>
          <w:sz w:val="28"/>
          <w:szCs w:val="28"/>
        </w:rPr>
        <w:t>що</w:t>
      </w:r>
      <w:r w:rsidRPr="00274801">
        <w:rPr>
          <w:rFonts w:ascii="Times New Roman" w:eastAsia="Times New Roman" w:hAnsi="Times New Roman" w:cs="Times New Roman"/>
          <w:i/>
          <w:sz w:val="28"/>
          <w:szCs w:val="28"/>
          <w:lang w:val="uk-UA"/>
        </w:rPr>
        <w:t xml:space="preserve"> сучасні технології, форми та методи навчанняформують нове обличчя школи. Інтернет, телебачення, преса </w:t>
      </w:r>
      <w:r w:rsidRPr="00274801">
        <w:rPr>
          <w:rFonts w:ascii="Times New Roman" w:eastAsia="Times New Roman" w:hAnsi="Times New Roman" w:cs="Times New Roman"/>
          <w:i/>
          <w:sz w:val="28"/>
          <w:szCs w:val="28"/>
        </w:rPr>
        <w:t xml:space="preserve">– </w:t>
      </w:r>
      <w:r w:rsidRPr="00274801">
        <w:rPr>
          <w:rFonts w:ascii="Times New Roman" w:eastAsia="Times New Roman" w:hAnsi="Times New Roman" w:cs="Times New Roman"/>
          <w:i/>
          <w:sz w:val="28"/>
          <w:szCs w:val="28"/>
          <w:lang w:val="uk-UA"/>
        </w:rPr>
        <w:t>віртуальна реальність з безмежними можливостями виступає основним джерелом інформації, місцем зустрічі, територією розваг, формує спосіб мислення дитини. Автор зазначає, що будувати освітнє середовище Нової української школи треба у відповідності до сучасних трендів, що формують освіту майбутнього.</w:t>
      </w:r>
    </w:p>
    <w:p w:rsidR="00274801" w:rsidRPr="00274801" w:rsidRDefault="00274801" w:rsidP="00274801">
      <w:pPr>
        <w:spacing w:after="160" w:line="360" w:lineRule="auto"/>
        <w:ind w:firstLine="567"/>
        <w:jc w:val="both"/>
        <w:rPr>
          <w:rFonts w:ascii="Times New Roman" w:eastAsia="Times New Roman" w:hAnsi="Times New Roman" w:cs="Times New Roman"/>
          <w:i/>
          <w:sz w:val="28"/>
          <w:szCs w:val="28"/>
          <w:lang w:val="uk-UA"/>
        </w:rPr>
      </w:pPr>
      <w:r w:rsidRPr="00274801">
        <w:rPr>
          <w:rFonts w:ascii="Times New Roman" w:eastAsia="Times New Roman" w:hAnsi="Times New Roman" w:cs="Times New Roman"/>
          <w:b/>
          <w:i/>
          <w:sz w:val="28"/>
          <w:szCs w:val="28"/>
          <w:lang w:val="uk-UA"/>
        </w:rPr>
        <w:t xml:space="preserve">Ключові слова: </w:t>
      </w:r>
      <w:r w:rsidRPr="00274801">
        <w:rPr>
          <w:rFonts w:ascii="Times New Roman" w:eastAsia="Times New Roman" w:hAnsi="Times New Roman" w:cs="Times New Roman"/>
          <w:bCs/>
          <w:i/>
          <w:sz w:val="28"/>
          <w:szCs w:val="28"/>
          <w:shd w:val="clear" w:color="auto" w:fill="FFFFFF"/>
          <w:lang w:val="uk-UA"/>
        </w:rPr>
        <w:t>інтеграція,імплементація, мультикультурний зміст, Нова українська школа, готовність педагога, освітнє середовище, євроінтеграція</w:t>
      </w:r>
      <w:r w:rsidRPr="00274801">
        <w:rPr>
          <w:rFonts w:ascii="Times New Roman" w:eastAsia="Times New Roman" w:hAnsi="Times New Roman" w:cs="Times New Roman"/>
          <w:i/>
          <w:sz w:val="28"/>
          <w:szCs w:val="28"/>
          <w:lang w:val="uk-UA"/>
        </w:rPr>
        <w:t>.</w:t>
      </w:r>
    </w:p>
    <w:p w:rsidR="00274801" w:rsidRPr="00274801" w:rsidRDefault="00274801" w:rsidP="00274801">
      <w:pPr>
        <w:spacing w:after="0" w:line="360" w:lineRule="auto"/>
        <w:ind w:firstLine="709"/>
        <w:jc w:val="both"/>
        <w:rPr>
          <w:rFonts w:ascii="Times New Roman" w:eastAsia="Times New Roman" w:hAnsi="Times New Roman" w:cs="Times New Roman"/>
          <w:color w:val="0D0D0D"/>
          <w:sz w:val="28"/>
          <w:szCs w:val="28"/>
          <w:lang w:val="uk-UA"/>
        </w:rPr>
      </w:pPr>
      <w:r w:rsidRPr="00274801">
        <w:rPr>
          <w:rFonts w:ascii="Times New Roman" w:eastAsia="TimesNewRomanPSMT" w:hAnsi="Times New Roman" w:cs="Times New Roman"/>
          <w:sz w:val="28"/>
          <w:szCs w:val="28"/>
          <w:lang w:val="uk-UA"/>
        </w:rPr>
        <w:t xml:space="preserve">Сучасні інтеграційні процеси </w:t>
      </w:r>
      <w:r w:rsidRPr="00274801">
        <w:rPr>
          <w:rFonts w:ascii="Times New Roman" w:eastAsia="Times New Roman" w:hAnsi="Times New Roman" w:cs="Times New Roman"/>
          <w:sz w:val="28"/>
          <w:szCs w:val="28"/>
          <w:lang w:val="uk-UA"/>
        </w:rPr>
        <w:t xml:space="preserve">орієнтовані на входження України у світовий освітній, культурний і економічний простір і спонукають до підготовки покоління, здатного до співжиття з різними людьми, що розширює можливості міжкультурного спілкування. </w:t>
      </w:r>
      <w:r w:rsidRPr="00274801">
        <w:rPr>
          <w:rFonts w:ascii="Times New Roman" w:eastAsia="Times New Roman" w:hAnsi="Times New Roman" w:cs="Times New Roman"/>
          <w:color w:val="0D0D0D"/>
          <w:sz w:val="28"/>
          <w:szCs w:val="28"/>
          <w:lang w:val="uk-UA"/>
        </w:rPr>
        <w:t xml:space="preserve">У сучасному світі інтеграція стала однією з тенденцій розвитку в сфері економіки, політики, освіти, та й практично в усіх сферах життєдіяльності людини. Так, зокрема, </w:t>
      </w:r>
      <w:r w:rsidRPr="00274801">
        <w:rPr>
          <w:rFonts w:ascii="Times New Roman" w:eastAsia="Times New Roman" w:hAnsi="Times New Roman" w:cs="Times New Roman"/>
          <w:color w:val="0D0D0D"/>
          <w:sz w:val="28"/>
          <w:szCs w:val="28"/>
          <w:lang w:val="uk-UA"/>
        </w:rPr>
        <w:lastRenderedPageBreak/>
        <w:t>В.</w:t>
      </w:r>
      <w:r w:rsidRPr="00274801">
        <w:rPr>
          <w:rFonts w:ascii="Times New Roman" w:eastAsia="Times New Roman" w:hAnsi="Times New Roman" w:cs="Times New Roman"/>
          <w:color w:val="0D0D0D"/>
          <w:sz w:val="28"/>
          <w:szCs w:val="28"/>
        </w:rPr>
        <w:t> </w:t>
      </w:r>
      <w:r w:rsidRPr="00274801">
        <w:rPr>
          <w:rFonts w:ascii="Times New Roman" w:eastAsia="Times New Roman" w:hAnsi="Times New Roman" w:cs="Times New Roman"/>
          <w:color w:val="0D0D0D"/>
          <w:sz w:val="28"/>
          <w:szCs w:val="28"/>
          <w:lang w:val="uk-UA"/>
        </w:rPr>
        <w:t xml:space="preserve">Вернадський зазначав, що « ... зростання наукових знань ХХ століття швидко стирає межі між окремими науками. </w:t>
      </w:r>
      <w:r w:rsidRPr="00274801">
        <w:rPr>
          <w:rFonts w:ascii="Times New Roman" w:eastAsia="Times New Roman" w:hAnsi="Times New Roman" w:cs="Times New Roman"/>
          <w:color w:val="0D0D0D"/>
          <w:sz w:val="28"/>
          <w:szCs w:val="28"/>
        </w:rPr>
        <w:t>Вони дедалібільшеспеціалізуються не за науками, а за проблемами. Цедаєзмогу, з одного боку, надзвичайно</w:t>
      </w:r>
      <w:r w:rsidR="00297A16">
        <w:rPr>
          <w:rFonts w:ascii="Times New Roman" w:eastAsia="Times New Roman" w:hAnsi="Times New Roman" w:cs="Times New Roman"/>
          <w:color w:val="0D0D0D"/>
          <w:sz w:val="28"/>
          <w:szCs w:val="28"/>
        </w:rPr>
        <w:t xml:space="preserve"> </w:t>
      </w:r>
      <w:r w:rsidRPr="00274801">
        <w:rPr>
          <w:rFonts w:ascii="Times New Roman" w:eastAsia="Times New Roman" w:hAnsi="Times New Roman" w:cs="Times New Roman"/>
          <w:color w:val="0D0D0D"/>
          <w:sz w:val="28"/>
          <w:szCs w:val="28"/>
        </w:rPr>
        <w:t>глибоко</w:t>
      </w:r>
      <w:r w:rsidR="00297A16">
        <w:rPr>
          <w:rFonts w:ascii="Times New Roman" w:eastAsia="Times New Roman" w:hAnsi="Times New Roman" w:cs="Times New Roman"/>
          <w:color w:val="0D0D0D"/>
          <w:sz w:val="28"/>
          <w:szCs w:val="28"/>
        </w:rPr>
        <w:t xml:space="preserve"> </w:t>
      </w:r>
      <w:r w:rsidRPr="00274801">
        <w:rPr>
          <w:rFonts w:ascii="Times New Roman" w:eastAsia="Times New Roman" w:hAnsi="Times New Roman" w:cs="Times New Roman"/>
          <w:color w:val="0D0D0D"/>
          <w:sz w:val="28"/>
          <w:szCs w:val="28"/>
        </w:rPr>
        <w:t>вивчати</w:t>
      </w:r>
      <w:r w:rsidR="00297A16">
        <w:rPr>
          <w:rFonts w:ascii="Times New Roman" w:eastAsia="Times New Roman" w:hAnsi="Times New Roman" w:cs="Times New Roman"/>
          <w:color w:val="0D0D0D"/>
          <w:sz w:val="28"/>
          <w:szCs w:val="28"/>
        </w:rPr>
        <w:t xml:space="preserve"> </w:t>
      </w:r>
      <w:r w:rsidRPr="00274801">
        <w:rPr>
          <w:rFonts w:ascii="Times New Roman" w:eastAsia="Times New Roman" w:hAnsi="Times New Roman" w:cs="Times New Roman"/>
          <w:color w:val="0D0D0D"/>
          <w:sz w:val="28"/>
          <w:szCs w:val="28"/>
        </w:rPr>
        <w:t>явище, а з другого, – охоплюватийого з усіхточокзору» (</w:t>
      </w:r>
      <w:r w:rsidRPr="00274801">
        <w:rPr>
          <w:rFonts w:ascii="Times New Roman" w:eastAsia="Times New Roman" w:hAnsi="Times New Roman" w:cs="Times New Roman"/>
          <w:color w:val="0D0D0D"/>
          <w:sz w:val="28"/>
          <w:szCs w:val="28"/>
          <w:lang w:val="uk-UA"/>
        </w:rPr>
        <w:t>Якименко, 2017</w:t>
      </w:r>
      <w:r w:rsidRPr="00274801">
        <w:rPr>
          <w:rFonts w:ascii="Times New Roman" w:eastAsia="Times New Roman" w:hAnsi="Times New Roman" w:cs="Times New Roman"/>
          <w:color w:val="0D0D0D"/>
          <w:sz w:val="28"/>
          <w:szCs w:val="28"/>
        </w:rPr>
        <w:t>:</w:t>
      </w:r>
      <w:r w:rsidRPr="00274801">
        <w:rPr>
          <w:rFonts w:ascii="Times New Roman" w:eastAsia="Times New Roman" w:hAnsi="Times New Roman" w:cs="Times New Roman"/>
          <w:color w:val="0D0D0D"/>
          <w:sz w:val="28"/>
          <w:szCs w:val="24"/>
        </w:rPr>
        <w:t xml:space="preserve"> 1</w:t>
      </w:r>
      <w:r w:rsidRPr="00274801">
        <w:rPr>
          <w:rFonts w:ascii="Times New Roman" w:eastAsia="Times New Roman" w:hAnsi="Times New Roman" w:cs="Times New Roman"/>
          <w:color w:val="0D0D0D"/>
          <w:sz w:val="28"/>
          <w:szCs w:val="24"/>
          <w:lang w:val="uk-UA"/>
        </w:rPr>
        <w:t>24</w:t>
      </w:r>
      <w:r w:rsidRPr="00274801">
        <w:rPr>
          <w:rFonts w:ascii="Times New Roman" w:eastAsia="Times New Roman" w:hAnsi="Times New Roman" w:cs="Times New Roman"/>
          <w:color w:val="0D0D0D"/>
          <w:sz w:val="28"/>
          <w:szCs w:val="28"/>
        </w:rPr>
        <w:t>)</w:t>
      </w:r>
      <w:r w:rsidRPr="00274801">
        <w:rPr>
          <w:rFonts w:ascii="Times New Roman" w:eastAsia="Times New Roman" w:hAnsi="Times New Roman" w:cs="Times New Roman"/>
          <w:color w:val="0D0D0D"/>
          <w:sz w:val="28"/>
          <w:szCs w:val="28"/>
          <w:lang w:val="uk-UA"/>
        </w:rPr>
        <w:t xml:space="preserve">. </w:t>
      </w:r>
    </w:p>
    <w:p w:rsidR="00274801" w:rsidRPr="00274801" w:rsidRDefault="00274801" w:rsidP="00274801">
      <w:pPr>
        <w:suppressAutoHyphens/>
        <w:spacing w:after="0" w:line="360" w:lineRule="auto"/>
        <w:ind w:firstLine="709"/>
        <w:jc w:val="both"/>
        <w:rPr>
          <w:rFonts w:ascii="Times New Roman" w:eastAsia="BlissPro-Light" w:hAnsi="Times New Roman" w:cs="BlissPro-Light"/>
          <w:kern w:val="2"/>
          <w:sz w:val="28"/>
          <w:szCs w:val="28"/>
          <w:lang w:val="uk-UA" w:eastAsia="zh-CN" w:bidi="hi-IN"/>
        </w:rPr>
      </w:pPr>
      <w:r w:rsidRPr="00274801">
        <w:rPr>
          <w:rFonts w:ascii="Times New Roman" w:eastAsia="BlissPro-Light" w:hAnsi="Times New Roman" w:cs="BlissPro-Light"/>
          <w:kern w:val="2"/>
          <w:sz w:val="28"/>
          <w:szCs w:val="28"/>
          <w:lang w:val="uk-UA" w:eastAsia="zh-CN" w:bidi="hi-IN"/>
        </w:rPr>
        <w:t>Сучасні технології, форми та методи навчання</w:t>
      </w:r>
      <w:r w:rsidR="00297A16">
        <w:rPr>
          <w:rFonts w:ascii="Times New Roman" w:eastAsia="BlissPro-Light" w:hAnsi="Times New Roman" w:cs="BlissPro-Light"/>
          <w:kern w:val="2"/>
          <w:sz w:val="28"/>
          <w:szCs w:val="28"/>
          <w:lang w:val="uk-UA" w:eastAsia="zh-CN" w:bidi="hi-IN"/>
        </w:rPr>
        <w:t xml:space="preserve"> </w:t>
      </w:r>
      <w:r w:rsidRPr="00274801">
        <w:rPr>
          <w:rFonts w:ascii="Times New Roman" w:eastAsia="BlissPro-Light" w:hAnsi="Times New Roman" w:cs="BlissPro-Light"/>
          <w:kern w:val="2"/>
          <w:sz w:val="28"/>
          <w:szCs w:val="28"/>
          <w:lang w:val="uk-UA" w:eastAsia="zh-CN" w:bidi="hi-IN"/>
        </w:rPr>
        <w:t xml:space="preserve">формують нове обличчя школи. Інтернет, телебачення, преса </w:t>
      </w:r>
      <w:r w:rsidRPr="00274801">
        <w:rPr>
          <w:rFonts w:ascii="Times New Roman" w:eastAsia="BlissPro-Light" w:hAnsi="Times New Roman" w:cs="BlissPro-Light"/>
          <w:kern w:val="2"/>
          <w:sz w:val="28"/>
          <w:szCs w:val="28"/>
          <w:lang w:eastAsia="zh-CN" w:bidi="hi-IN"/>
        </w:rPr>
        <w:t xml:space="preserve">– </w:t>
      </w:r>
      <w:r w:rsidRPr="00274801">
        <w:rPr>
          <w:rFonts w:ascii="Times New Roman" w:eastAsia="BlissPro-Light" w:hAnsi="Times New Roman" w:cs="BlissPro-Light"/>
          <w:kern w:val="2"/>
          <w:sz w:val="28"/>
          <w:szCs w:val="28"/>
          <w:lang w:val="uk-UA" w:eastAsia="zh-CN" w:bidi="hi-IN"/>
        </w:rPr>
        <w:t>віртуальна реальність з безмежними можливостями виступає основним джерелом інформації, місцем зустрічі, територією розваг, формує спосіб мислення дитини. Будувати освітнє середовище Нової української школи треба у відповідності до сучасних трендів, що формують освіту майбутнього.</w:t>
      </w:r>
    </w:p>
    <w:p w:rsidR="00274801" w:rsidRPr="00274801" w:rsidRDefault="00274801" w:rsidP="00274801">
      <w:pPr>
        <w:spacing w:after="0" w:line="360" w:lineRule="auto"/>
        <w:ind w:firstLine="709"/>
        <w:jc w:val="both"/>
        <w:rPr>
          <w:rFonts w:ascii="Times New Roman" w:eastAsia="Times New Roman" w:hAnsi="Times New Roman" w:cs="Times New Roman"/>
          <w:color w:val="000000"/>
          <w:sz w:val="28"/>
          <w:szCs w:val="28"/>
          <w:lang w:val="uk-UA"/>
        </w:rPr>
      </w:pPr>
      <w:r w:rsidRPr="00274801">
        <w:rPr>
          <w:rFonts w:ascii="Times New Roman" w:eastAsia="Times New Roman" w:hAnsi="Times New Roman" w:cs="Times New Roman"/>
          <w:color w:val="000000"/>
          <w:sz w:val="28"/>
          <w:szCs w:val="28"/>
          <w:lang w:val="uk-UA"/>
        </w:rPr>
        <w:t>Важливе значення для нашого дослідження мають</w:t>
      </w:r>
      <w:r w:rsidRPr="00274801">
        <w:rPr>
          <w:rFonts w:ascii="Times New Roman" w:eastAsia="Times New Roman" w:hAnsi="Times New Roman" w:cs="Times New Roman"/>
          <w:sz w:val="28"/>
          <w:szCs w:val="28"/>
          <w:lang w:val="uk-UA"/>
        </w:rPr>
        <w:t xml:space="preserve"> основні засади міжкультурної взаємодії та комунікації (В. Зарицька, В. Євтух, Дж. Каммінс, Ф. Уордл та ін.); питання організації освітнього середовища </w:t>
      </w:r>
      <w:r w:rsidRPr="00274801">
        <w:rPr>
          <w:rFonts w:ascii="Times New Roman" w:eastAsia="Times New Roman" w:hAnsi="Times New Roman" w:cs="Times New Roman"/>
          <w:color w:val="000000"/>
          <w:sz w:val="28"/>
          <w:szCs w:val="28"/>
          <w:lang w:val="uk-UA"/>
        </w:rPr>
        <w:t xml:space="preserve">(Г. Балл, І. Бех, Є. Бондаревська, Г. Васянович, Р. Гуревич, В. Шахов, В. Штифурак), </w:t>
      </w:r>
      <w:r w:rsidRPr="00274801">
        <w:rPr>
          <w:rFonts w:ascii="Times New Roman" w:eastAsia="Times New Roman" w:hAnsi="Times New Roman" w:cs="Times New Roman"/>
          <w:sz w:val="28"/>
          <w:szCs w:val="28"/>
          <w:shd w:val="clear" w:color="auto" w:fill="FFFFFF"/>
          <w:lang w:val="uk-UA"/>
        </w:rPr>
        <w:t xml:space="preserve">особливості впровадження інтегрованої особистісно-орієнтованої технології (С. Якименко.). </w:t>
      </w:r>
    </w:p>
    <w:p w:rsidR="00274801" w:rsidRPr="00274801" w:rsidRDefault="00274801" w:rsidP="00274801">
      <w:pPr>
        <w:widowControl w:val="0"/>
        <w:autoSpaceDE w:val="0"/>
        <w:autoSpaceDN w:val="0"/>
        <w:spacing w:after="0" w:line="360" w:lineRule="auto"/>
        <w:ind w:firstLine="709"/>
        <w:jc w:val="both"/>
        <w:rPr>
          <w:rFonts w:ascii="Times New Roman" w:eastAsia="Times New Roman" w:hAnsi="Times New Roman" w:cs="Times New Roman"/>
          <w:noProof/>
          <w:sz w:val="28"/>
          <w:szCs w:val="28"/>
          <w:lang w:val="uk-UA"/>
        </w:rPr>
      </w:pPr>
      <w:r w:rsidRPr="00274801">
        <w:rPr>
          <w:rFonts w:ascii="Times New Roman" w:eastAsia="Times New Roman" w:hAnsi="Times New Roman" w:cs="Times New Roman"/>
          <w:noProof/>
          <w:sz w:val="28"/>
          <w:szCs w:val="28"/>
          <w:lang w:val="uk-UA"/>
        </w:rPr>
        <w:t xml:space="preserve">За останні десятиріччя увага вчених і педагогів-практиків зосереджувалася переважно на розробці і впровадженні нового змісту початкової освіти, підручниках, інноваційних технологіях, новій системі оцінювання. Безперечно, без цих складників немає навчання і розвитку учнів. Однак не менш важливим є створення середовища щоденого перебування дитини у школі, в класі, на подвір’ї, яке діє постійно і різноманітно. </w:t>
      </w:r>
    </w:p>
    <w:p w:rsidR="00274801" w:rsidRPr="000C54E6" w:rsidRDefault="00274801" w:rsidP="00274801">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0C54E6">
        <w:rPr>
          <w:rFonts w:ascii="Times New Roman" w:eastAsia="Times New Roman" w:hAnsi="Times New Roman" w:cs="Times New Roman"/>
          <w:sz w:val="28"/>
          <w:szCs w:val="28"/>
          <w:lang w:val="uk-UA"/>
        </w:rPr>
        <w:t>Освітнєсередовище (з позиціїсуб’єкта) – це система впливів і умов формуванняособистості, а такожможливостей для їїрозвитку, які</w:t>
      </w:r>
      <w:r w:rsidR="00297A16">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містяться</w:t>
      </w:r>
      <w:r w:rsidR="00297A16">
        <w:rPr>
          <w:rFonts w:ascii="Times New Roman" w:eastAsia="Times New Roman" w:hAnsi="Times New Roman" w:cs="Times New Roman"/>
          <w:sz w:val="28"/>
          <w:szCs w:val="28"/>
          <w:lang w:val="uk-UA"/>
        </w:rPr>
        <w:t xml:space="preserve"> </w:t>
      </w:r>
      <w:r w:rsidRPr="00274801">
        <w:rPr>
          <w:rFonts w:ascii="Times New Roman" w:eastAsia="Times New Roman" w:hAnsi="Times New Roman" w:cs="Times New Roman"/>
          <w:sz w:val="28"/>
          <w:szCs w:val="28"/>
          <w:lang w:val="uk-UA"/>
        </w:rPr>
        <w:t>у</w:t>
      </w:r>
      <w:r w:rsidR="00297A16">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соціальному і просторово-предметному оточенні</w:t>
      </w:r>
      <w:r w:rsidRPr="00274801">
        <w:rPr>
          <w:rFonts w:ascii="Times New Roman" w:eastAsia="Times New Roman" w:hAnsi="Times New Roman" w:cs="Times New Roman"/>
          <w:sz w:val="28"/>
          <w:szCs w:val="28"/>
          <w:lang w:val="uk-UA"/>
        </w:rPr>
        <w:t>.</w:t>
      </w:r>
    </w:p>
    <w:p w:rsidR="00274801" w:rsidRPr="000C54E6" w:rsidRDefault="00274801" w:rsidP="00274801">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0C54E6">
        <w:rPr>
          <w:rFonts w:ascii="Times New Roman" w:eastAsia="Times New Roman" w:hAnsi="Times New Roman" w:cs="Times New Roman"/>
          <w:sz w:val="28"/>
          <w:szCs w:val="28"/>
          <w:lang w:val="uk-UA"/>
        </w:rPr>
        <w:t>Освітнєсередовище (з позиційоб’єкта) – це</w:t>
      </w:r>
      <w:r w:rsidR="00297A16">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сукупність</w:t>
      </w:r>
      <w:r w:rsidR="00297A16">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об’єктивних</w:t>
      </w:r>
      <w:r w:rsidR="00297A16">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зовнішніх умов, факторів, соціальнихоб’єктів, необхідних для успішного</w:t>
      </w:r>
      <w:r w:rsidR="00297A16">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функціонування</w:t>
      </w:r>
      <w:r w:rsidR="00297A16">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освіти.</w:t>
      </w:r>
    </w:p>
    <w:p w:rsidR="00274801" w:rsidRPr="00274801" w:rsidRDefault="00274801" w:rsidP="00274801">
      <w:pPr>
        <w:suppressAutoHyphens/>
        <w:spacing w:after="0" w:line="360" w:lineRule="auto"/>
        <w:ind w:firstLine="709"/>
        <w:jc w:val="both"/>
        <w:rPr>
          <w:rFonts w:ascii="Times New Roman" w:eastAsia="Lucida Sans Unicode" w:hAnsi="Times New Roman" w:cs="Mangal"/>
          <w:b/>
          <w:kern w:val="2"/>
          <w:sz w:val="24"/>
          <w:szCs w:val="24"/>
          <w:lang w:val="uk-UA" w:eastAsia="zh-CN" w:bidi="hi-IN"/>
        </w:rPr>
      </w:pPr>
      <w:r w:rsidRPr="00274801">
        <w:rPr>
          <w:rFonts w:ascii="Times New Roman" w:eastAsia="Lucida Sans Unicode" w:hAnsi="Times New Roman" w:cs="Mangal"/>
          <w:kern w:val="2"/>
          <w:sz w:val="28"/>
          <w:szCs w:val="28"/>
          <w:lang w:val="uk-UA" w:eastAsia="zh-CN" w:bidi="hi-IN"/>
        </w:rPr>
        <w:lastRenderedPageBreak/>
        <w:t>За результатами міжнародних дослідженьекспертів у галузі освітніх технологій (Кремень, 2005, Марченко, 2007) виділено основні технологічні тренди, що суттєво впливатимуть на освіту, серед яких:</w:t>
      </w:r>
    </w:p>
    <w:p w:rsidR="00274801" w:rsidRPr="00274801" w:rsidRDefault="00274801" w:rsidP="00274801">
      <w:pPr>
        <w:numPr>
          <w:ilvl w:val="0"/>
          <w:numId w:val="3"/>
        </w:numPr>
        <w:suppressAutoHyphens/>
        <w:spacing w:after="0" w:line="360" w:lineRule="auto"/>
        <w:ind w:left="0" w:firstLine="709"/>
        <w:jc w:val="both"/>
        <w:rPr>
          <w:rFonts w:ascii="Times New Roman" w:eastAsia="Lucida Sans Unicode" w:hAnsi="Times New Roman" w:cs="Mangal"/>
          <w:kern w:val="2"/>
          <w:sz w:val="24"/>
          <w:szCs w:val="24"/>
          <w:lang w:val="uk-UA" w:eastAsia="zh-CN" w:bidi="hi-IN"/>
        </w:rPr>
      </w:pPr>
      <w:r w:rsidRPr="00274801">
        <w:rPr>
          <w:rFonts w:ascii="Times New Roman" w:eastAsia="Lucida Sans Unicode" w:hAnsi="Times New Roman" w:cs="Mangal"/>
          <w:i/>
          <w:iCs/>
          <w:kern w:val="2"/>
          <w:sz w:val="28"/>
          <w:szCs w:val="28"/>
          <w:lang w:val="uk-UA" w:eastAsia="zh-CN" w:bidi="hi-IN"/>
        </w:rPr>
        <w:t>Екстенсивний розвиток Інтернету.</w:t>
      </w:r>
      <w:r w:rsidRPr="00274801">
        <w:rPr>
          <w:rFonts w:ascii="Times New Roman" w:eastAsia="Lucida Sans Unicode" w:hAnsi="Times New Roman" w:cs="Mangal"/>
          <w:kern w:val="2"/>
          <w:sz w:val="28"/>
          <w:szCs w:val="28"/>
          <w:lang w:val="uk-UA" w:eastAsia="zh-CN" w:bidi="hi-IN"/>
        </w:rPr>
        <w:t xml:space="preserve"> Доступність і мобільність Інтернету сприяла феномену «Усі в мережі». В освітні простори входять віртуальні світи з ефектом присутності (3</w:t>
      </w:r>
      <w:r w:rsidRPr="00274801">
        <w:rPr>
          <w:rFonts w:ascii="Times New Roman" w:eastAsia="Lucida Sans Unicode" w:hAnsi="Times New Roman" w:cs="Mangal"/>
          <w:kern w:val="2"/>
          <w:sz w:val="28"/>
          <w:szCs w:val="28"/>
          <w:lang w:val="en-US" w:eastAsia="zh-CN" w:bidi="hi-IN"/>
        </w:rPr>
        <w:t>D</w:t>
      </w:r>
      <w:r w:rsidRPr="00274801">
        <w:rPr>
          <w:rFonts w:ascii="Times New Roman" w:eastAsia="Lucida Sans Unicode" w:hAnsi="Times New Roman" w:cs="Mangal"/>
          <w:kern w:val="2"/>
          <w:sz w:val="28"/>
          <w:szCs w:val="28"/>
          <w:lang w:val="uk-UA" w:eastAsia="zh-CN" w:bidi="hi-IN"/>
        </w:rPr>
        <w:t>-підручники, віртуальні музеї тощо). Мобільність і гнучкий графік роботи дозволяють учню, не перебуваючи у приміщенні школи, залишатися у процесі навчання – «Глобальні класи» – модель освіти не прив’язана до конкретного приміщення, працює у режимі 24/7.</w:t>
      </w:r>
    </w:p>
    <w:p w:rsidR="00274801" w:rsidRPr="00274801" w:rsidRDefault="00274801" w:rsidP="00274801">
      <w:pPr>
        <w:numPr>
          <w:ilvl w:val="0"/>
          <w:numId w:val="3"/>
        </w:numPr>
        <w:suppressAutoHyphens/>
        <w:spacing w:after="0" w:line="360" w:lineRule="auto"/>
        <w:ind w:left="0" w:firstLine="709"/>
        <w:jc w:val="both"/>
        <w:rPr>
          <w:rFonts w:ascii="Times New Roman" w:eastAsia="Lucida Sans Unicode" w:hAnsi="Times New Roman" w:cs="Mangal"/>
          <w:kern w:val="2"/>
          <w:sz w:val="24"/>
          <w:szCs w:val="24"/>
          <w:lang w:val="uk-UA" w:eastAsia="zh-CN" w:bidi="hi-IN"/>
        </w:rPr>
      </w:pPr>
      <w:r w:rsidRPr="00274801">
        <w:rPr>
          <w:rFonts w:ascii="Times New Roman" w:eastAsia="Lucida Sans Unicode" w:hAnsi="Times New Roman" w:cs="Mangal"/>
          <w:i/>
          <w:iCs/>
          <w:kern w:val="2"/>
          <w:sz w:val="28"/>
          <w:szCs w:val="28"/>
          <w:lang w:val="uk-UA" w:eastAsia="zh-CN" w:bidi="hi-IN"/>
        </w:rPr>
        <w:t>Цифрове середовище як суб’єкт.</w:t>
      </w:r>
      <w:r w:rsidRPr="00274801">
        <w:rPr>
          <w:rFonts w:ascii="Times New Roman" w:eastAsia="Lucida Sans Unicode" w:hAnsi="Times New Roman" w:cs="Mangal"/>
          <w:kern w:val="2"/>
          <w:sz w:val="28"/>
          <w:szCs w:val="28"/>
          <w:lang w:val="uk-UA" w:eastAsia="zh-CN" w:bidi="hi-IN"/>
        </w:rPr>
        <w:t xml:space="preserve"> Розвиток систем штучного інтелекту перетворює цифрове середовище в партнера (наприклад, суперник у грі в шахи). Інтернет стає помічником, перетворюючи наш будинок на «розумний дім», ігровий дитячий майданчик перетворюючи на тренажер логічного мислення й соціалізації дитини. Технології дають можливість навчатися всюди – «Університет у кишені». </w:t>
      </w:r>
    </w:p>
    <w:p w:rsidR="00274801" w:rsidRPr="00274801" w:rsidRDefault="00274801" w:rsidP="00274801">
      <w:pPr>
        <w:numPr>
          <w:ilvl w:val="0"/>
          <w:numId w:val="3"/>
        </w:numPr>
        <w:suppressAutoHyphens/>
        <w:spacing w:after="0" w:line="360" w:lineRule="auto"/>
        <w:ind w:left="0" w:firstLine="709"/>
        <w:jc w:val="both"/>
        <w:rPr>
          <w:rFonts w:ascii="Times New Roman" w:eastAsia="Lucida Sans Unicode" w:hAnsi="Times New Roman" w:cs="Mangal"/>
          <w:kern w:val="2"/>
          <w:sz w:val="24"/>
          <w:szCs w:val="24"/>
          <w:lang w:val="uk-UA" w:eastAsia="zh-CN" w:bidi="hi-IN"/>
        </w:rPr>
      </w:pPr>
      <w:r w:rsidRPr="00274801">
        <w:rPr>
          <w:rFonts w:ascii="Times New Roman" w:eastAsia="Lucida Sans Unicode" w:hAnsi="Times New Roman" w:cs="Mangal"/>
          <w:i/>
          <w:iCs/>
          <w:kern w:val="2"/>
          <w:sz w:val="28"/>
          <w:szCs w:val="28"/>
          <w:lang w:val="uk-UA" w:eastAsia="zh-CN" w:bidi="hi-IN"/>
        </w:rPr>
        <w:t>Віртуалізація.</w:t>
      </w:r>
      <w:r w:rsidRPr="00274801">
        <w:rPr>
          <w:rFonts w:ascii="Times New Roman" w:eastAsia="Lucida Sans Unicode" w:hAnsi="Times New Roman" w:cs="Mangal"/>
          <w:kern w:val="2"/>
          <w:sz w:val="28"/>
          <w:szCs w:val="28"/>
          <w:lang w:val="uk-UA" w:eastAsia="zh-CN" w:bidi="hi-IN"/>
        </w:rPr>
        <w:t xml:space="preserve"> Нові інтерфейси дають можливість перетворювати в екрани взаємодії будь-які поверхні («6 відчуття» – технологія проєкції і управління жестами без екранних засобів, електронні підручники). </w:t>
      </w:r>
    </w:p>
    <w:p w:rsidR="00274801" w:rsidRPr="00274801" w:rsidRDefault="00274801" w:rsidP="00274801">
      <w:pPr>
        <w:numPr>
          <w:ilvl w:val="0"/>
          <w:numId w:val="3"/>
        </w:numPr>
        <w:suppressAutoHyphens/>
        <w:spacing w:after="0" w:line="360" w:lineRule="auto"/>
        <w:ind w:left="0" w:firstLine="709"/>
        <w:jc w:val="both"/>
        <w:rPr>
          <w:rFonts w:ascii="Times New Roman" w:eastAsia="Lucida Sans Unicode" w:hAnsi="Times New Roman" w:cs="Mangal"/>
          <w:kern w:val="2"/>
          <w:sz w:val="24"/>
          <w:szCs w:val="24"/>
          <w:lang w:val="uk-UA" w:eastAsia="zh-CN" w:bidi="hi-IN"/>
        </w:rPr>
      </w:pPr>
      <w:r w:rsidRPr="00274801">
        <w:rPr>
          <w:rFonts w:ascii="Times New Roman" w:eastAsia="Lucida Sans Unicode" w:hAnsi="Times New Roman" w:cs="Mangal"/>
          <w:i/>
          <w:iCs/>
          <w:kern w:val="2"/>
          <w:sz w:val="28"/>
          <w:szCs w:val="28"/>
          <w:lang w:val="uk-UA" w:eastAsia="zh-CN" w:bidi="hi-IN"/>
        </w:rPr>
        <w:t xml:space="preserve">Когнітивна революція. </w:t>
      </w:r>
      <w:r w:rsidRPr="00274801">
        <w:rPr>
          <w:rFonts w:ascii="Times New Roman" w:eastAsia="Lucida Sans Unicode" w:hAnsi="Times New Roman" w:cs="Mangal"/>
          <w:kern w:val="2"/>
          <w:sz w:val="28"/>
          <w:szCs w:val="28"/>
          <w:lang w:val="uk-UA" w:eastAsia="zh-CN" w:bidi="hi-IN"/>
        </w:rPr>
        <w:t>Інтеграція інформаційних технологій з досягненнями когнітивної науки призводить до появи зворотного зв’язку між діями людини, процесами в корі головного мозку та діями спостерігача. Стає можливою передача емоцій, образів «</w:t>
      </w:r>
      <w:r w:rsidRPr="00274801">
        <w:rPr>
          <w:rFonts w:ascii="Times New Roman" w:eastAsia="Lucida Sans Unicode" w:hAnsi="Times New Roman" w:cs="Mangal"/>
          <w:kern w:val="2"/>
          <w:sz w:val="28"/>
          <w:szCs w:val="28"/>
          <w:lang w:val="en-US" w:eastAsia="zh-CN" w:bidi="hi-IN"/>
        </w:rPr>
        <w:t>New</w:t>
      </w:r>
      <w:r w:rsidRPr="00274801">
        <w:rPr>
          <w:rFonts w:ascii="Times New Roman" w:eastAsia="Lucida Sans Unicode" w:hAnsi="Times New Roman" w:cs="Mangal"/>
          <w:kern w:val="2"/>
          <w:sz w:val="28"/>
          <w:szCs w:val="28"/>
          <w:lang w:val="uk-UA" w:eastAsia="zh-CN" w:bidi="hi-IN"/>
        </w:rPr>
        <w:t>-</w:t>
      </w:r>
      <w:r w:rsidRPr="00274801">
        <w:rPr>
          <w:rFonts w:ascii="Times New Roman" w:eastAsia="Lucida Sans Unicode" w:hAnsi="Times New Roman" w:cs="Mangal"/>
          <w:kern w:val="2"/>
          <w:sz w:val="28"/>
          <w:szCs w:val="28"/>
          <w:lang w:val="en-US" w:eastAsia="zh-CN" w:bidi="hi-IN"/>
        </w:rPr>
        <w:t>HTTP</w:t>
      </w:r>
      <w:r w:rsidRPr="00274801">
        <w:rPr>
          <w:rFonts w:ascii="Times New Roman" w:eastAsia="Lucida Sans Unicode" w:hAnsi="Times New Roman" w:cs="Mangal"/>
          <w:kern w:val="2"/>
          <w:sz w:val="28"/>
          <w:szCs w:val="28"/>
          <w:lang w:val="uk-UA" w:eastAsia="zh-CN" w:bidi="hi-IN"/>
        </w:rPr>
        <w:t xml:space="preserve"> – </w:t>
      </w:r>
      <w:r w:rsidRPr="00274801">
        <w:rPr>
          <w:rFonts w:ascii="Times New Roman" w:eastAsia="Lucida Sans Unicode" w:hAnsi="Times New Roman" w:cs="Mangal"/>
          <w:kern w:val="2"/>
          <w:sz w:val="28"/>
          <w:szCs w:val="28"/>
          <w:lang w:val="en-US" w:eastAsia="zh-CN" w:bidi="hi-IN"/>
        </w:rPr>
        <w:t>human thoughts transfer protokol</w:t>
      </w:r>
      <w:r w:rsidRPr="00274801">
        <w:rPr>
          <w:rFonts w:ascii="Times New Roman" w:eastAsia="Lucida Sans Unicode" w:hAnsi="Times New Roman" w:cs="Mangal"/>
          <w:kern w:val="2"/>
          <w:sz w:val="28"/>
          <w:szCs w:val="28"/>
          <w:lang w:val="uk-UA" w:eastAsia="zh-CN" w:bidi="hi-IN"/>
        </w:rPr>
        <w:t>».</w:t>
      </w:r>
    </w:p>
    <w:p w:rsidR="00274801" w:rsidRPr="00274801" w:rsidRDefault="00274801" w:rsidP="00274801">
      <w:pPr>
        <w:suppressAutoHyphens/>
        <w:spacing w:after="0" w:line="360" w:lineRule="auto"/>
        <w:ind w:firstLine="709"/>
        <w:jc w:val="both"/>
        <w:rPr>
          <w:rFonts w:ascii="Times New Roman" w:eastAsia="Lucida Sans Unicode" w:hAnsi="Times New Roman" w:cs="Mangal"/>
          <w:kern w:val="2"/>
          <w:sz w:val="24"/>
          <w:szCs w:val="24"/>
          <w:lang w:val="uk-UA" w:eastAsia="zh-CN" w:bidi="hi-IN"/>
        </w:rPr>
      </w:pPr>
      <w:r w:rsidRPr="00274801">
        <w:rPr>
          <w:rFonts w:ascii="Times New Roman" w:eastAsia="Lucida Sans Unicode" w:hAnsi="Times New Roman" w:cs="Times New Roman"/>
          <w:kern w:val="2"/>
          <w:sz w:val="28"/>
          <w:szCs w:val="28"/>
          <w:lang w:val="uk-UA" w:eastAsia="zh-CN" w:bidi="hi-IN"/>
        </w:rPr>
        <w:t>Сутність поняття «</w:t>
      </w:r>
      <w:r w:rsidRPr="00274801">
        <w:rPr>
          <w:rFonts w:ascii="Times New Roman" w:eastAsia="BlissPro-Light" w:hAnsi="Times New Roman" w:cs="BlissPro-Light"/>
          <w:kern w:val="2"/>
          <w:sz w:val="28"/>
          <w:szCs w:val="28"/>
          <w:lang w:val="uk-UA" w:eastAsia="zh-CN" w:bidi="hi-IN"/>
        </w:rPr>
        <w:t>інтеграція мультикультурного змісту освітнього середовища»</w:t>
      </w:r>
      <w:r w:rsidRPr="00274801">
        <w:rPr>
          <w:rFonts w:ascii="Times New Roman" w:eastAsia="Lucida Sans Unicode" w:hAnsi="Times New Roman" w:cs="Times New Roman"/>
          <w:kern w:val="2"/>
          <w:sz w:val="28"/>
          <w:szCs w:val="28"/>
          <w:lang w:val="uk-UA" w:eastAsia="zh-CN" w:bidi="hi-IN"/>
        </w:rPr>
        <w:t xml:space="preserve"> визначають такі характеристики, як: створення спеціальних умов, за яких відбувається привласнення дитиною соціального досвіду, формування її як особистості; визначальною в освітньому середовищі є активність учня у розв’язанні освітніх завдань; освітнє середовище має </w:t>
      </w:r>
      <w:r w:rsidRPr="00274801">
        <w:rPr>
          <w:rFonts w:ascii="Times New Roman" w:eastAsia="Lucida Sans Unicode" w:hAnsi="Times New Roman" w:cs="Times New Roman"/>
          <w:kern w:val="2"/>
          <w:sz w:val="28"/>
          <w:szCs w:val="28"/>
          <w:lang w:val="uk-UA" w:eastAsia="zh-CN" w:bidi="hi-IN"/>
        </w:rPr>
        <w:lastRenderedPageBreak/>
        <w:t xml:space="preserve">ресурси, необхідні для розкриття внутрішнього потенціалу особистості дитини, задоволення її освітніх потреб (Софій, Єрмаков, 2000). </w:t>
      </w:r>
    </w:p>
    <w:p w:rsidR="00274801" w:rsidRPr="00274801" w:rsidRDefault="00274801" w:rsidP="00274801">
      <w:pPr>
        <w:widowControl w:val="0"/>
        <w:suppressAutoHyphens/>
        <w:spacing w:after="0" w:line="360" w:lineRule="auto"/>
        <w:ind w:firstLine="709"/>
        <w:jc w:val="both"/>
        <w:rPr>
          <w:rFonts w:ascii="Times New Roman" w:eastAsia="Lucida Sans Unicode" w:hAnsi="Times New Roman" w:cs="Mangal"/>
          <w:kern w:val="2"/>
          <w:sz w:val="24"/>
          <w:szCs w:val="24"/>
          <w:lang w:val="uk-UA" w:eastAsia="zh-CN" w:bidi="hi-IN"/>
        </w:rPr>
      </w:pPr>
      <w:r w:rsidRPr="00274801">
        <w:rPr>
          <w:rFonts w:ascii="Times New Roman" w:eastAsia="Lucida Sans Unicode" w:hAnsi="Times New Roman" w:cs="Times New Roman"/>
          <w:kern w:val="2"/>
          <w:sz w:val="28"/>
          <w:szCs w:val="28"/>
          <w:lang w:val="uk-UA" w:eastAsia="zh-CN" w:bidi="hi-IN"/>
        </w:rPr>
        <w:t xml:space="preserve">Моделюючи освітнє середовище за допомогою мультикультурних інтегрованих технологій, учитель має справу з інноваційною ідеєю, що оформлюється й реалізується у процесі практичної діяльності, постійно змінюється, розвивається, виступаючи інструментом переходу від наявного стану системи до бажаного. Модель освітнього середовища вибудовується навколо дитини, її освітніх потреб й інтересів та враховує вплив сучасних трендів на освіту. Головне завдання моделювання вчителем інтегрованого мультикультурного освітнього середовища – допомогти кожній дитині, яка є представником тієї чи іншої культури, відкрити закладений у ній потенціал для цілеспрямованого саморозвитку. </w:t>
      </w:r>
    </w:p>
    <w:p w:rsidR="00274801" w:rsidRPr="00274801" w:rsidRDefault="00274801" w:rsidP="00274801">
      <w:pPr>
        <w:widowControl w:val="0"/>
        <w:suppressAutoHyphens/>
        <w:spacing w:after="0" w:line="360" w:lineRule="auto"/>
        <w:ind w:firstLine="709"/>
        <w:jc w:val="both"/>
        <w:rPr>
          <w:rFonts w:ascii="Times New Roman" w:eastAsia="Lucida Sans Unicode" w:hAnsi="Times New Roman" w:cs="Mangal"/>
          <w:kern w:val="2"/>
          <w:sz w:val="24"/>
          <w:szCs w:val="24"/>
          <w:lang w:val="uk-UA" w:eastAsia="zh-CN" w:bidi="hi-IN"/>
        </w:rPr>
      </w:pPr>
      <w:r w:rsidRPr="00274801">
        <w:rPr>
          <w:rFonts w:ascii="Times New Roman" w:eastAsia="Lucida Sans Unicode" w:hAnsi="Times New Roman" w:cs="Mangal"/>
          <w:spacing w:val="-4"/>
          <w:kern w:val="2"/>
          <w:sz w:val="28"/>
          <w:szCs w:val="28"/>
          <w:lang w:val="uk-UA" w:eastAsia="zh-CN" w:bidi="hi-IN"/>
        </w:rPr>
        <w:t xml:space="preserve">Індикаторами </w:t>
      </w:r>
      <w:r w:rsidRPr="00274801">
        <w:rPr>
          <w:rFonts w:ascii="Times New Roman" w:eastAsia="Lucida Sans Unicode" w:hAnsi="Times New Roman" w:cs="Mangal"/>
          <w:kern w:val="2"/>
          <w:sz w:val="28"/>
          <w:szCs w:val="28"/>
          <w:lang w:val="uk-UA" w:eastAsia="zh-CN" w:bidi="hi-IN"/>
        </w:rPr>
        <w:t>готовності педагогічної спільноти розбудовувати Нову українську школу можуть служити: реакція педагога на зміни (позитивна, негативна, нейтральна); його прагнення отримати нові знання і набути нових умінь; зміна поведінки на робочому місці; організаційний розвиток діяльності школи.</w:t>
      </w:r>
    </w:p>
    <w:p w:rsidR="00274801" w:rsidRPr="00274801" w:rsidRDefault="00274801" w:rsidP="00274801">
      <w:pPr>
        <w:spacing w:after="0" w:line="372" w:lineRule="auto"/>
        <w:ind w:firstLine="709"/>
        <w:jc w:val="both"/>
        <w:rPr>
          <w:rFonts w:ascii="Times New Roman" w:eastAsia="Calibri" w:hAnsi="Times New Roman" w:cs="Times New Roman"/>
          <w:sz w:val="28"/>
          <w:szCs w:val="28"/>
          <w:lang w:val="uk-UA" w:eastAsia="en-US"/>
        </w:rPr>
      </w:pPr>
      <w:r w:rsidRPr="00274801">
        <w:rPr>
          <w:rFonts w:ascii="Times New Roman" w:eastAsia="Calibri" w:hAnsi="Times New Roman" w:cs="Times New Roman"/>
          <w:sz w:val="28"/>
          <w:szCs w:val="28"/>
          <w:lang w:val="uk-UA" w:eastAsia="en-US"/>
        </w:rPr>
        <w:t xml:space="preserve">Концепція мультикультурної освіти не бездоганна. Основна її слабкість полягає у певному утопізмі, ідеалізованих уявленнях про можливості ліквідації будь-яких протистоянь цивілізацій і культур за допомогою виховання і навчання. Вбачаючи подібні вади концепції мультикультурної освіти у вигляді образу салатниці, американський вчений Дж. Блер представляє це так: хтось вибере в цьому салаті моркву, хтось – горох, а хтось – весь салат; хтось вважатиме за краще не мати в салаті деяких інгредієнтів, вважаючи, що вони зіпсують його смак; хтось вважатиме, що салат можна виготовити з власних інгредієнтів і назве це салатом ... Уявіть собі аналогічні маніпуляції в ширшому масштабі, стосовно інтегрованого мультикультурного освітнього середовища початкової школи. </w:t>
      </w:r>
    </w:p>
    <w:p w:rsidR="00274801" w:rsidRPr="00274801" w:rsidRDefault="00274801" w:rsidP="00274801">
      <w:pPr>
        <w:spacing w:after="0" w:line="360" w:lineRule="auto"/>
        <w:ind w:firstLine="567"/>
        <w:jc w:val="both"/>
        <w:rPr>
          <w:rFonts w:ascii="Times New Roman" w:eastAsia="Times New Roman" w:hAnsi="Times New Roman" w:cs="Times New Roman"/>
          <w:sz w:val="28"/>
          <w:szCs w:val="28"/>
          <w:lang w:val="uk-UA"/>
        </w:rPr>
      </w:pPr>
      <w:r w:rsidRPr="00274801">
        <w:rPr>
          <w:rFonts w:ascii="Times New Roman" w:eastAsia="Times New Roman" w:hAnsi="Times New Roman" w:cs="Times New Roman"/>
          <w:sz w:val="28"/>
          <w:szCs w:val="28"/>
          <w:lang w:val="uk-UA"/>
        </w:rPr>
        <w:t xml:space="preserve">Підсумовуючи все вищесказане, можна зробити наступні висновки, що у межах дослідження </w:t>
      </w:r>
      <w:r w:rsidRPr="00274801">
        <w:rPr>
          <w:rFonts w:ascii="Times New Roman" w:eastAsia="Times New Roman" w:hAnsi="Times New Roman" w:cs="Times New Roman"/>
          <w:i/>
          <w:sz w:val="28"/>
          <w:szCs w:val="28"/>
          <w:lang w:val="uk-UA"/>
        </w:rPr>
        <w:t>освітнє середовище Нової української школи</w:t>
      </w:r>
      <w:r w:rsidRPr="00274801">
        <w:rPr>
          <w:rFonts w:ascii="Times New Roman" w:eastAsia="Times New Roman" w:hAnsi="Times New Roman" w:cs="Times New Roman"/>
          <w:sz w:val="28"/>
          <w:szCs w:val="28"/>
          <w:lang w:val="uk-UA"/>
        </w:rPr>
        <w:t xml:space="preserve"> </w:t>
      </w:r>
      <w:r w:rsidRPr="00274801">
        <w:rPr>
          <w:rFonts w:ascii="Times New Roman" w:eastAsia="Times New Roman" w:hAnsi="Times New Roman" w:cs="Times New Roman"/>
          <w:sz w:val="28"/>
          <w:szCs w:val="28"/>
          <w:lang w:val="uk-UA"/>
        </w:rPr>
        <w:lastRenderedPageBreak/>
        <w:t>тлумачиться як сукупність природних, фізичних та соціальних об’єктів і суб’єктів, які впливають на формування мультикультурної компетентності учня та його особистісний розвиток, сприяють становленню міжсуб’єктної взаємодії та особистісно орієнтованих комунікацій в освітньому процесі, забезпечують умови комфортної життєдіяльності учня у закладі освіти та поза його межами.</w:t>
      </w:r>
    </w:p>
    <w:p w:rsidR="00274801" w:rsidRPr="00274801" w:rsidRDefault="00274801" w:rsidP="00274801">
      <w:pPr>
        <w:spacing w:after="0" w:line="360" w:lineRule="auto"/>
        <w:ind w:firstLine="709"/>
        <w:jc w:val="both"/>
        <w:rPr>
          <w:rFonts w:ascii="Times New Roman" w:eastAsia="Times New Roman" w:hAnsi="Times New Roman" w:cs="Times New Roman"/>
          <w:sz w:val="28"/>
          <w:szCs w:val="28"/>
          <w:shd w:val="clear" w:color="auto" w:fill="FFFFFF"/>
          <w:lang w:val="uk-UA" w:eastAsia="en-US"/>
        </w:rPr>
      </w:pPr>
      <w:r w:rsidRPr="00274801">
        <w:rPr>
          <w:rFonts w:ascii="Times New Roman" w:eastAsia="Times New Roman" w:hAnsi="Times New Roman" w:cs="Times New Roman"/>
          <w:sz w:val="28"/>
          <w:szCs w:val="28"/>
          <w:shd w:val="clear" w:color="auto" w:fill="FFFFFF"/>
          <w:lang w:val="uk-UA" w:eastAsia="en-US"/>
        </w:rPr>
        <w:t xml:space="preserve">Отже,  провідна роль в інтеграції мультикультурного змісту належить педагогові. Від його готовності до такої діяльності прямо залежить ефективність освітнього середовища як фактора розвитку особистості школяра. Ми встановили, що освітнє середовище разом зі зміною соціального оточення теж динамічно трансформується, тому педагоги спроможні його змінювати адекватно новим вимогам лише за умови власного професійного зростання. </w:t>
      </w:r>
    </w:p>
    <w:p w:rsidR="00274801" w:rsidRPr="00274801" w:rsidRDefault="00274801" w:rsidP="00274801">
      <w:pPr>
        <w:spacing w:after="0" w:line="360" w:lineRule="auto"/>
        <w:contextualSpacing/>
        <w:jc w:val="center"/>
        <w:rPr>
          <w:rFonts w:ascii="Times New Roman" w:eastAsia="Times New Roman" w:hAnsi="Times New Roman" w:cs="Times New Roman"/>
          <w:b/>
          <w:color w:val="000000"/>
          <w:sz w:val="28"/>
          <w:szCs w:val="28"/>
          <w:lang w:val="uk-UA"/>
        </w:rPr>
      </w:pPr>
      <w:bookmarkStart w:id="0" w:name="_Ref31564874"/>
      <w:bookmarkStart w:id="1" w:name="_Ref31576530"/>
      <w:r w:rsidRPr="00274801">
        <w:rPr>
          <w:rFonts w:ascii="Times New Roman" w:eastAsia="Times New Roman" w:hAnsi="Times New Roman" w:cs="Times New Roman"/>
          <w:b/>
          <w:color w:val="000000"/>
          <w:sz w:val="28"/>
          <w:szCs w:val="28"/>
          <w:lang w:val="uk-UA"/>
        </w:rPr>
        <w:t>Література:</w:t>
      </w:r>
    </w:p>
    <w:p w:rsidR="00274801" w:rsidRPr="00274801" w:rsidRDefault="00274801" w:rsidP="00274801">
      <w:pPr>
        <w:numPr>
          <w:ilvl w:val="0"/>
          <w:numId w:val="4"/>
        </w:numPr>
        <w:tabs>
          <w:tab w:val="left" w:pos="0"/>
          <w:tab w:val="left" w:pos="851"/>
        </w:tabs>
        <w:suppressAutoHyphens/>
        <w:spacing w:after="0" w:line="372" w:lineRule="auto"/>
        <w:ind w:left="0" w:firstLine="567"/>
        <w:contextualSpacing/>
        <w:jc w:val="both"/>
        <w:rPr>
          <w:rFonts w:ascii="Times New Roman" w:eastAsia="Lucida Sans Unicode" w:hAnsi="Times New Roman" w:cs="Times New Roman"/>
          <w:color w:val="000000"/>
          <w:kern w:val="2"/>
          <w:sz w:val="28"/>
          <w:szCs w:val="28"/>
          <w:lang w:val="uk-UA" w:eastAsia="zh-CN" w:bidi="hi-IN"/>
        </w:rPr>
      </w:pPr>
      <w:r w:rsidRPr="00274801">
        <w:rPr>
          <w:rFonts w:ascii="Times New Roman" w:eastAsia="Lucida Sans Unicode" w:hAnsi="Times New Roman" w:cs="Times New Roman"/>
          <w:color w:val="000000"/>
          <w:kern w:val="2"/>
          <w:sz w:val="28"/>
          <w:szCs w:val="28"/>
          <w:lang w:val="uk-UA" w:eastAsia="zh-CN" w:bidi="hi-IN"/>
        </w:rPr>
        <w:t>Водолазська Т. В. Формування готовності вчителя початкових класів до моделювання освітнього середовища у системі післядипломної освіти : автореф. дис. канд. пед. наук : спец. 13.00.04 – теорія і методика професійної освіти. Полтава, 2015. 20 с.</w:t>
      </w:r>
      <w:bookmarkEnd w:id="0"/>
    </w:p>
    <w:p w:rsidR="00274801" w:rsidRPr="00274801" w:rsidRDefault="00274801" w:rsidP="00274801">
      <w:pPr>
        <w:numPr>
          <w:ilvl w:val="0"/>
          <w:numId w:val="4"/>
        </w:numPr>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72" w:lineRule="auto"/>
        <w:ind w:left="0" w:firstLine="567"/>
        <w:contextualSpacing/>
        <w:jc w:val="both"/>
        <w:rPr>
          <w:rFonts w:ascii="Times New Roman" w:eastAsia="Times New Roman" w:hAnsi="Times New Roman" w:cs="Times New Roman"/>
          <w:color w:val="000000"/>
          <w:sz w:val="28"/>
          <w:szCs w:val="28"/>
          <w:lang w:val="uk-UA" w:eastAsia="en-US"/>
        </w:rPr>
      </w:pPr>
      <w:r w:rsidRPr="00274801">
        <w:rPr>
          <w:rFonts w:ascii="Times New Roman" w:eastAsia="Times New Roman" w:hAnsi="Times New Roman" w:cs="Times New Roman"/>
          <w:color w:val="000000"/>
          <w:sz w:val="28"/>
          <w:szCs w:val="28"/>
          <w:lang w:val="uk-UA" w:eastAsia="en-US"/>
        </w:rPr>
        <w:t xml:space="preserve">Впровадження компетентнісно орієнтованого підходу: стандарти світового освітнього простору. </w:t>
      </w:r>
      <w:r w:rsidRPr="00274801">
        <w:rPr>
          <w:rFonts w:ascii="Times New Roman" w:eastAsia="Times New Roman" w:hAnsi="Times New Roman" w:cs="Times New Roman"/>
          <w:i/>
          <w:color w:val="000000"/>
          <w:sz w:val="28"/>
          <w:szCs w:val="28"/>
          <w:lang w:val="uk-UA" w:eastAsia="en-US"/>
        </w:rPr>
        <w:t>Підручник для директора</w:t>
      </w:r>
      <w:r w:rsidRPr="00274801">
        <w:rPr>
          <w:rFonts w:ascii="Times New Roman" w:eastAsia="Times New Roman" w:hAnsi="Times New Roman" w:cs="Times New Roman"/>
          <w:color w:val="000000"/>
          <w:sz w:val="28"/>
          <w:szCs w:val="28"/>
          <w:lang w:val="uk-UA" w:eastAsia="en-US"/>
        </w:rPr>
        <w:t>. 2009. № 6. С. 27–32.</w:t>
      </w:r>
    </w:p>
    <w:p w:rsidR="00274801" w:rsidRPr="00274801" w:rsidRDefault="00274801" w:rsidP="00274801">
      <w:pPr>
        <w:numPr>
          <w:ilvl w:val="0"/>
          <w:numId w:val="4"/>
        </w:numPr>
        <w:tabs>
          <w:tab w:val="left" w:pos="851"/>
        </w:tabs>
        <w:spacing w:after="0" w:line="360" w:lineRule="auto"/>
        <w:ind w:left="0" w:firstLine="426"/>
        <w:jc w:val="both"/>
        <w:rPr>
          <w:rFonts w:ascii="Times New Roman" w:eastAsia="Calibri" w:hAnsi="Times New Roman" w:cs="Times New Roman"/>
          <w:color w:val="000000"/>
          <w:sz w:val="28"/>
          <w:szCs w:val="28"/>
          <w:lang w:eastAsia="en-US"/>
        </w:rPr>
      </w:pPr>
      <w:r w:rsidRPr="00274801">
        <w:rPr>
          <w:rFonts w:ascii="Times New Roman" w:eastAsia="Calibri" w:hAnsi="Times New Roman" w:cs="Times New Roman"/>
          <w:color w:val="000000"/>
          <w:sz w:val="28"/>
          <w:szCs w:val="28"/>
          <w:lang w:eastAsia="en-US"/>
        </w:rPr>
        <w:t>Марченко О. Г. Формування критичного мисленняшколярів. Харків: Вид. група Основа, 2007. 160 с.</w:t>
      </w:r>
    </w:p>
    <w:p w:rsidR="00274801" w:rsidRPr="00274801" w:rsidRDefault="00274801" w:rsidP="00274801">
      <w:pPr>
        <w:numPr>
          <w:ilvl w:val="0"/>
          <w:numId w:val="4"/>
        </w:numPr>
        <w:tabs>
          <w:tab w:val="left" w:pos="0"/>
          <w:tab w:val="left" w:pos="851"/>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72" w:lineRule="auto"/>
        <w:ind w:left="0" w:firstLine="360"/>
        <w:contextualSpacing/>
        <w:jc w:val="both"/>
        <w:rPr>
          <w:rFonts w:ascii="Times New Roman" w:eastAsia="Times New Roman" w:hAnsi="Times New Roman" w:cs="Times New Roman"/>
          <w:color w:val="000000"/>
          <w:sz w:val="28"/>
          <w:szCs w:val="28"/>
          <w:lang w:val="uk-UA" w:eastAsia="en-US"/>
        </w:rPr>
      </w:pPr>
      <w:bookmarkStart w:id="2" w:name="_Ref31569713"/>
      <w:bookmarkEnd w:id="1"/>
      <w:r w:rsidRPr="00274801">
        <w:rPr>
          <w:rFonts w:ascii="Times New Roman" w:eastAsia="Times New Roman" w:hAnsi="Times New Roman" w:cs="Times New Roman"/>
          <w:color w:val="000000"/>
          <w:sz w:val="28"/>
          <w:szCs w:val="28"/>
          <w:lang w:val="uk-UA" w:eastAsia="en-US"/>
        </w:rPr>
        <w:t xml:space="preserve">Концепція Нової української школи URL: </w:t>
      </w:r>
      <w:hyperlink r:id="rId7" w:history="1">
        <w:r w:rsidRPr="00274801">
          <w:rPr>
            <w:rFonts w:ascii="Times New Roman" w:eastAsia="Times New Roman" w:hAnsi="Times New Roman" w:cs="Times New Roman"/>
            <w:color w:val="000000"/>
            <w:sz w:val="28"/>
            <w:szCs w:val="28"/>
            <w:u w:val="single"/>
            <w:lang w:val="uk-UA" w:eastAsia="en-US"/>
          </w:rPr>
          <w:t>https://www.kmu.gov.ua/storage/app/media/reforms/ukrainska-shkola-compressed.pdf</w:t>
        </w:r>
      </w:hyperlink>
      <w:bookmarkEnd w:id="2"/>
    </w:p>
    <w:p w:rsidR="00274801" w:rsidRPr="00274801" w:rsidRDefault="00274801" w:rsidP="00274801">
      <w:pPr>
        <w:numPr>
          <w:ilvl w:val="0"/>
          <w:numId w:val="4"/>
        </w:numPr>
        <w:tabs>
          <w:tab w:val="left" w:pos="0"/>
          <w:tab w:val="left" w:pos="567"/>
          <w:tab w:val="left" w:pos="851"/>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72" w:lineRule="auto"/>
        <w:ind w:left="0" w:firstLine="360"/>
        <w:contextualSpacing/>
        <w:jc w:val="both"/>
        <w:rPr>
          <w:rFonts w:ascii="Times New Roman" w:eastAsia="Times New Roman" w:hAnsi="Times New Roman" w:cs="Times New Roman"/>
          <w:color w:val="000000"/>
          <w:sz w:val="28"/>
          <w:szCs w:val="28"/>
          <w:lang w:val="uk-UA" w:eastAsia="en-US"/>
        </w:rPr>
      </w:pPr>
      <w:bookmarkStart w:id="3" w:name="_Ref31576660"/>
      <w:bookmarkStart w:id="4" w:name="_Ref31315873"/>
      <w:r w:rsidRPr="00274801">
        <w:rPr>
          <w:rFonts w:ascii="Times New Roman" w:eastAsia="Times New Roman" w:hAnsi="Times New Roman" w:cs="Times New Roman"/>
          <w:color w:val="000000"/>
          <w:sz w:val="28"/>
          <w:szCs w:val="28"/>
          <w:lang w:val="uk-UA" w:eastAsia="en-US"/>
        </w:rPr>
        <w:t>Кремень В. Г. Освіта і наука в Україні – інноваційні аспекти. Стратегія. Реалізація. Результати. Київ: Грамота, 2005. 448 с.</w:t>
      </w:r>
      <w:bookmarkEnd w:id="3"/>
    </w:p>
    <w:p w:rsidR="00274801" w:rsidRPr="00274801" w:rsidRDefault="00274801" w:rsidP="00274801">
      <w:pPr>
        <w:numPr>
          <w:ilvl w:val="0"/>
          <w:numId w:val="4"/>
        </w:numPr>
        <w:tabs>
          <w:tab w:val="left" w:pos="0"/>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72" w:lineRule="auto"/>
        <w:ind w:left="0" w:firstLine="360"/>
        <w:contextualSpacing/>
        <w:jc w:val="both"/>
        <w:rPr>
          <w:rFonts w:ascii="Times New Roman" w:eastAsia="Times New Roman" w:hAnsi="Times New Roman" w:cs="Times New Roman"/>
          <w:color w:val="000000"/>
          <w:sz w:val="28"/>
          <w:szCs w:val="28"/>
          <w:lang w:eastAsia="en-US"/>
        </w:rPr>
      </w:pPr>
      <w:r w:rsidRPr="00274801">
        <w:rPr>
          <w:rFonts w:ascii="Times New Roman" w:eastAsia="Times New Roman" w:hAnsi="Times New Roman" w:cs="Times New Roman"/>
          <w:color w:val="000000"/>
          <w:sz w:val="28"/>
          <w:szCs w:val="28"/>
          <w:lang w:eastAsia="en-US"/>
        </w:rPr>
        <w:t>Кроки до компетентності та інтеграції в суспільство : наук.-метод. зб. / ред. кол.: Н. З. Софій, І. Г. Єрмаков та ін. К. : Контекст, 2000. 336 с.</w:t>
      </w:r>
      <w:bookmarkEnd w:id="4"/>
    </w:p>
    <w:p w:rsidR="00274801" w:rsidRDefault="00274801">
      <w:pPr>
        <w:rPr>
          <w:lang w:val="en-US"/>
        </w:rPr>
      </w:pPr>
    </w:p>
    <w:p w:rsidR="00020D27" w:rsidRDefault="00020D27" w:rsidP="00020D27">
      <w:pPr>
        <w:spacing w:after="0" w:line="360" w:lineRule="auto"/>
        <w:jc w:val="right"/>
        <w:rPr>
          <w:rFonts w:ascii="Times New Roman" w:hAnsi="Times New Roman"/>
          <w:b/>
          <w:sz w:val="28"/>
          <w:szCs w:val="28"/>
          <w:lang w:val="uk-UA"/>
        </w:rPr>
      </w:pPr>
      <w:r>
        <w:rPr>
          <w:rFonts w:ascii="Times New Roman" w:hAnsi="Times New Roman"/>
          <w:b/>
          <w:sz w:val="28"/>
          <w:szCs w:val="28"/>
          <w:lang w:val="uk-UA"/>
        </w:rPr>
        <w:t xml:space="preserve">Рудік А. </w:t>
      </w:r>
    </w:p>
    <w:p w:rsidR="00020D27" w:rsidRDefault="00020D27" w:rsidP="00020D27">
      <w:pPr>
        <w:spacing w:after="0" w:line="360" w:lineRule="auto"/>
        <w:jc w:val="right"/>
        <w:rPr>
          <w:rFonts w:ascii="Times New Roman" w:hAnsi="Times New Roman"/>
          <w:sz w:val="28"/>
          <w:szCs w:val="28"/>
          <w:lang w:val="uk-UA"/>
        </w:rPr>
      </w:pPr>
      <w:r w:rsidRPr="004F2245">
        <w:rPr>
          <w:rFonts w:ascii="Times New Roman" w:hAnsi="Times New Roman"/>
          <w:sz w:val="28"/>
          <w:szCs w:val="28"/>
          <w:lang w:val="uk-UA"/>
        </w:rPr>
        <w:t>студентка 346 групи філологічного факультету</w:t>
      </w:r>
    </w:p>
    <w:p w:rsidR="00020D27" w:rsidRPr="004F2245" w:rsidRDefault="00020D27" w:rsidP="00020D27">
      <w:pPr>
        <w:spacing w:after="0" w:line="360" w:lineRule="auto"/>
        <w:jc w:val="right"/>
        <w:rPr>
          <w:rFonts w:ascii="Times New Roman" w:hAnsi="Times New Roman"/>
          <w:sz w:val="28"/>
          <w:szCs w:val="28"/>
          <w:lang w:val="uk-UA"/>
        </w:rPr>
      </w:pPr>
      <w:r w:rsidRPr="004F2245">
        <w:rPr>
          <w:rFonts w:ascii="Times New Roman" w:hAnsi="Times New Roman"/>
          <w:sz w:val="28"/>
          <w:szCs w:val="28"/>
          <w:lang w:val="uk-UA"/>
        </w:rPr>
        <w:t>Миколаївського національного університету імені В.О.Сухомлинського</w:t>
      </w:r>
    </w:p>
    <w:p w:rsidR="00020D27" w:rsidRDefault="00020D27" w:rsidP="00020D27">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Науковий керівник - к.п.н., доц. </w:t>
      </w:r>
      <w:r w:rsidRPr="000F7FBF">
        <w:rPr>
          <w:rFonts w:ascii="Times New Roman" w:hAnsi="Times New Roman"/>
          <w:b/>
          <w:sz w:val="28"/>
          <w:szCs w:val="28"/>
          <w:lang w:val="uk-UA"/>
        </w:rPr>
        <w:t>Баркасі В.В.</w:t>
      </w:r>
    </w:p>
    <w:p w:rsidR="00020D27" w:rsidRPr="004F2245" w:rsidRDefault="00020D27" w:rsidP="00020D27">
      <w:pPr>
        <w:spacing w:after="0" w:line="360" w:lineRule="auto"/>
        <w:jc w:val="right"/>
        <w:rPr>
          <w:rFonts w:ascii="Times New Roman" w:hAnsi="Times New Roman"/>
          <w:sz w:val="28"/>
          <w:szCs w:val="28"/>
          <w:lang w:val="uk-UA"/>
        </w:rPr>
      </w:pPr>
    </w:p>
    <w:p w:rsidR="00020D27" w:rsidRPr="005D1AD1" w:rsidRDefault="00020D27" w:rsidP="00020D27">
      <w:pPr>
        <w:spacing w:after="0" w:line="360" w:lineRule="auto"/>
        <w:jc w:val="center"/>
        <w:rPr>
          <w:rFonts w:ascii="Times New Roman" w:hAnsi="Times New Roman"/>
          <w:b/>
          <w:sz w:val="32"/>
          <w:szCs w:val="32"/>
          <w:lang w:val="uk-UA"/>
        </w:rPr>
      </w:pPr>
      <w:r>
        <w:rPr>
          <w:rFonts w:ascii="Times New Roman" w:hAnsi="Times New Roman"/>
          <w:b/>
          <w:sz w:val="32"/>
          <w:szCs w:val="32"/>
          <w:lang w:val="uk-UA"/>
        </w:rPr>
        <w:t>ОРГАНІЗАЦІЯ ДИСТАНЦІЙНИХ УРОКІВ АНГЛІЙСЬКОЇ МОВИ НА СТАРШОМУ ЕТАПІ НАВЧАННЯ</w:t>
      </w:r>
    </w:p>
    <w:p w:rsidR="00020D27" w:rsidRPr="00591F1F" w:rsidRDefault="00020D27" w:rsidP="00020D27">
      <w:pPr>
        <w:spacing w:after="0" w:line="360" w:lineRule="auto"/>
        <w:jc w:val="both"/>
        <w:rPr>
          <w:rFonts w:ascii="Times New Roman" w:hAnsi="Times New Roman"/>
          <w:noProof/>
          <w:sz w:val="28"/>
          <w:szCs w:val="28"/>
          <w:lang w:val="uk-UA"/>
        </w:rPr>
      </w:pPr>
    </w:p>
    <w:p w:rsidR="00020D27" w:rsidRPr="004E7F0A" w:rsidRDefault="00020D27" w:rsidP="00020D27">
      <w:pPr>
        <w:spacing w:after="0" w:line="360" w:lineRule="auto"/>
        <w:ind w:firstLine="708"/>
        <w:jc w:val="both"/>
        <w:rPr>
          <w:rFonts w:ascii="Times New Roman" w:hAnsi="Times New Roman"/>
          <w:i/>
          <w:noProof/>
          <w:sz w:val="28"/>
          <w:szCs w:val="28"/>
          <w:lang w:val="uk-UA"/>
        </w:rPr>
      </w:pPr>
      <w:r>
        <w:rPr>
          <w:rFonts w:ascii="Times New Roman" w:hAnsi="Times New Roman"/>
          <w:i/>
          <w:noProof/>
          <w:sz w:val="28"/>
          <w:szCs w:val="28"/>
          <w:lang w:val="en-US"/>
        </w:rPr>
        <w:t>S</w:t>
      </w:r>
      <w:r w:rsidRPr="004E7F0A">
        <w:rPr>
          <w:rFonts w:ascii="Times New Roman" w:hAnsi="Times New Roman"/>
          <w:i/>
          <w:noProof/>
          <w:sz w:val="28"/>
          <w:szCs w:val="28"/>
          <w:lang w:val="uk-UA"/>
        </w:rPr>
        <w:t xml:space="preserve">enior stage English distance learning organization </w:t>
      </w:r>
      <w:r>
        <w:rPr>
          <w:rFonts w:ascii="Times New Roman" w:hAnsi="Times New Roman"/>
          <w:i/>
          <w:noProof/>
          <w:sz w:val="28"/>
          <w:szCs w:val="28"/>
          <w:lang w:val="en-US"/>
        </w:rPr>
        <w:t>is viwed in t</w:t>
      </w:r>
      <w:r>
        <w:rPr>
          <w:rFonts w:ascii="Times New Roman" w:hAnsi="Times New Roman"/>
          <w:i/>
          <w:noProof/>
          <w:sz w:val="28"/>
          <w:szCs w:val="28"/>
          <w:lang w:val="uk-UA"/>
        </w:rPr>
        <w:t>he article</w:t>
      </w:r>
      <w:r w:rsidRPr="004E7F0A">
        <w:rPr>
          <w:rFonts w:ascii="Times New Roman" w:hAnsi="Times New Roman"/>
          <w:i/>
          <w:noProof/>
          <w:sz w:val="28"/>
          <w:szCs w:val="28"/>
          <w:lang w:val="uk-UA"/>
        </w:rPr>
        <w:t xml:space="preserve">. The basic requirements for high school students during the study of English </w:t>
      </w:r>
      <w:r>
        <w:rPr>
          <w:rFonts w:ascii="Times New Roman" w:hAnsi="Times New Roman"/>
          <w:i/>
          <w:noProof/>
          <w:sz w:val="28"/>
          <w:szCs w:val="28"/>
          <w:lang w:val="en-US"/>
        </w:rPr>
        <w:t xml:space="preserve">are </w:t>
      </w:r>
      <w:r w:rsidRPr="004E7F0A">
        <w:rPr>
          <w:rFonts w:ascii="Times New Roman" w:hAnsi="Times New Roman"/>
          <w:i/>
          <w:noProof/>
          <w:sz w:val="28"/>
          <w:szCs w:val="28"/>
          <w:lang w:val="uk-UA"/>
        </w:rPr>
        <w:t>described. The technological platforms for conducting distance learning English classes at the senior stage of study are</w:t>
      </w:r>
      <w:r>
        <w:rPr>
          <w:rFonts w:ascii="Times New Roman" w:hAnsi="Times New Roman"/>
          <w:i/>
          <w:noProof/>
          <w:sz w:val="28"/>
          <w:szCs w:val="28"/>
          <w:lang w:val="en-US"/>
        </w:rPr>
        <w:t>analized</w:t>
      </w:r>
      <w:r w:rsidRPr="004E7F0A">
        <w:rPr>
          <w:rFonts w:ascii="Times New Roman" w:hAnsi="Times New Roman"/>
          <w:i/>
          <w:noProof/>
          <w:sz w:val="28"/>
          <w:szCs w:val="28"/>
          <w:lang w:val="uk-UA"/>
        </w:rPr>
        <w:t>.</w:t>
      </w:r>
    </w:p>
    <w:p w:rsidR="00020D27" w:rsidRDefault="00020D27" w:rsidP="00020D27">
      <w:pPr>
        <w:spacing w:after="0" w:line="360" w:lineRule="auto"/>
        <w:ind w:firstLine="708"/>
        <w:jc w:val="both"/>
        <w:rPr>
          <w:rFonts w:ascii="Times New Roman" w:hAnsi="Times New Roman"/>
          <w:i/>
          <w:noProof/>
          <w:sz w:val="28"/>
          <w:szCs w:val="28"/>
          <w:lang w:val="uk-UA"/>
        </w:rPr>
      </w:pPr>
      <w:r w:rsidRPr="004F2245">
        <w:rPr>
          <w:rFonts w:ascii="Times New Roman" w:hAnsi="Times New Roman"/>
          <w:b/>
          <w:i/>
          <w:noProof/>
          <w:sz w:val="28"/>
          <w:szCs w:val="28"/>
          <w:lang w:val="uk-UA"/>
        </w:rPr>
        <w:t>Key words:</w:t>
      </w:r>
      <w:r w:rsidRPr="004E7F0A">
        <w:rPr>
          <w:rFonts w:ascii="Times New Roman" w:hAnsi="Times New Roman"/>
          <w:i/>
          <w:noProof/>
          <w:sz w:val="28"/>
          <w:szCs w:val="28"/>
          <w:lang w:val="uk-UA"/>
        </w:rPr>
        <w:t xml:space="preserve"> distance learning, technological platforms, educational process, program requirements</w:t>
      </w:r>
      <w:r>
        <w:rPr>
          <w:rFonts w:ascii="Times New Roman" w:hAnsi="Times New Roman"/>
          <w:i/>
          <w:noProof/>
          <w:sz w:val="28"/>
          <w:szCs w:val="28"/>
          <w:lang w:val="uk-UA"/>
        </w:rPr>
        <w:t>.</w:t>
      </w:r>
    </w:p>
    <w:p w:rsidR="00020D27" w:rsidRPr="004F2245" w:rsidRDefault="009A72A0" w:rsidP="009A72A0">
      <w:pPr>
        <w:spacing w:after="0" w:line="360" w:lineRule="auto"/>
        <w:ind w:firstLine="708"/>
        <w:jc w:val="both"/>
        <w:rPr>
          <w:rFonts w:ascii="Times New Roman" w:hAnsi="Times New Roman"/>
          <w:i/>
          <w:noProof/>
          <w:sz w:val="28"/>
          <w:szCs w:val="28"/>
          <w:lang w:val="uk-UA"/>
        </w:rPr>
      </w:pPr>
      <w:r>
        <w:rPr>
          <w:rFonts w:ascii="Times New Roman" w:hAnsi="Times New Roman"/>
          <w:i/>
          <w:noProof/>
          <w:sz w:val="28"/>
          <w:szCs w:val="28"/>
          <w:lang w:val="uk-UA"/>
        </w:rPr>
        <w:t xml:space="preserve">У статті </w:t>
      </w:r>
      <w:r w:rsidR="00020D27" w:rsidRPr="004F2245">
        <w:rPr>
          <w:rFonts w:ascii="Times New Roman" w:hAnsi="Times New Roman"/>
          <w:i/>
          <w:noProof/>
          <w:sz w:val="28"/>
          <w:szCs w:val="28"/>
          <w:lang w:val="uk-UA"/>
        </w:rPr>
        <w:t xml:space="preserve">проаналізовано теоретичні основи організації дистанційного навчання англійської мови на старшому етапі навчання. Були охарактеризовані основні вимоги до учнів старших класів під час вивчення англійської мови. Досліджено та перераховано технологічні платформи для проведення дистанційних занять з англійської мови на старшому етапі навчання. </w:t>
      </w:r>
    </w:p>
    <w:p w:rsidR="00020D27" w:rsidRPr="00591F1F" w:rsidRDefault="00020D27" w:rsidP="009A72A0">
      <w:pPr>
        <w:spacing w:after="0" w:line="360" w:lineRule="auto"/>
        <w:ind w:firstLine="708"/>
        <w:jc w:val="both"/>
        <w:rPr>
          <w:rFonts w:ascii="Times New Roman" w:hAnsi="Times New Roman"/>
          <w:i/>
          <w:noProof/>
          <w:sz w:val="28"/>
          <w:szCs w:val="28"/>
        </w:rPr>
      </w:pPr>
      <w:r w:rsidRPr="004F2245">
        <w:rPr>
          <w:rFonts w:ascii="Times New Roman" w:hAnsi="Times New Roman"/>
          <w:b/>
          <w:i/>
          <w:noProof/>
          <w:sz w:val="28"/>
          <w:szCs w:val="28"/>
          <w:lang w:val="uk-UA"/>
        </w:rPr>
        <w:t>Ключові слова:</w:t>
      </w:r>
      <w:r w:rsidRPr="004F2245">
        <w:rPr>
          <w:rFonts w:ascii="Times New Roman" w:hAnsi="Times New Roman"/>
          <w:i/>
          <w:noProof/>
          <w:sz w:val="28"/>
          <w:szCs w:val="28"/>
          <w:lang w:val="uk-UA"/>
        </w:rPr>
        <w:t xml:space="preserve"> дистанційне навчання, технологічні платформи, освітній процес, програмні вимоги.</w:t>
      </w:r>
    </w:p>
    <w:p w:rsidR="00020D27" w:rsidRPr="00591F1F" w:rsidRDefault="00020D27" w:rsidP="00020D27">
      <w:pPr>
        <w:spacing w:after="0" w:line="360" w:lineRule="auto"/>
        <w:ind w:firstLine="708"/>
        <w:rPr>
          <w:rFonts w:ascii="Times New Roman" w:hAnsi="Times New Roman"/>
          <w:i/>
          <w:noProof/>
          <w:sz w:val="28"/>
          <w:szCs w:val="28"/>
        </w:rPr>
      </w:pPr>
    </w:p>
    <w:p w:rsidR="00020D27" w:rsidRDefault="00020D27" w:rsidP="00020D2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кожним роком дистанційне навчання більше і більше поширюється серед навчальних закладів. За останній рік воно стало невід</w:t>
      </w:r>
      <w:r w:rsidRPr="00281E9B">
        <w:rPr>
          <w:rFonts w:ascii="Times New Roman" w:hAnsi="Times New Roman"/>
          <w:sz w:val="28"/>
          <w:szCs w:val="28"/>
          <w:lang w:val="uk-UA"/>
        </w:rPr>
        <w:t>’</w:t>
      </w:r>
      <w:r>
        <w:rPr>
          <w:rFonts w:ascii="Times New Roman" w:hAnsi="Times New Roman"/>
          <w:sz w:val="28"/>
          <w:szCs w:val="28"/>
          <w:lang w:val="uk-UA"/>
        </w:rPr>
        <w:t xml:space="preserve">ємною частиною нашого життя. Дистанційне навчання базується на використанні телекомунікаційних технологій, Інтернет-ресурсів, що суттєво впливає на організацію навчання. Головною ціллю вчителя є допомога учням, </w:t>
      </w:r>
      <w:r>
        <w:rPr>
          <w:rFonts w:ascii="Times New Roman" w:hAnsi="Times New Roman"/>
          <w:sz w:val="28"/>
          <w:szCs w:val="28"/>
          <w:lang w:val="uk-UA"/>
        </w:rPr>
        <w:lastRenderedPageBreak/>
        <w:t xml:space="preserve">стимулювання їх до пізнання та дослідження чогось нового. Не дивлячись на це, учитель та учень залишаються активними учасниками цього діалогу. </w:t>
      </w:r>
    </w:p>
    <w:p w:rsidR="00020D27" w:rsidRDefault="00020D27" w:rsidP="00020D2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Дистанційне навчання є надзвичайно зручним адже дає можливість навчатися незалежно від простору та часу. Також, дистанційна форма навчання забезпечує можливість отримання випускниками документів державного зразка </w:t>
      </w:r>
      <w:r w:rsidRPr="00725405">
        <w:rPr>
          <w:rFonts w:ascii="Times New Roman" w:hAnsi="Times New Roman"/>
          <w:sz w:val="28"/>
          <w:szCs w:val="28"/>
          <w:lang w:val="uk-UA"/>
        </w:rPr>
        <w:t>про відповідний освітній або освітньо-кваліфікаційний рівень.</w:t>
      </w:r>
    </w:p>
    <w:p w:rsidR="00020D27" w:rsidRPr="005D1AD1" w:rsidRDefault="00020D27" w:rsidP="00020D27">
      <w:pPr>
        <w:spacing w:after="0" w:line="360" w:lineRule="auto"/>
        <w:ind w:firstLine="709"/>
        <w:jc w:val="both"/>
        <w:rPr>
          <w:rFonts w:ascii="Times New Roman" w:hAnsi="Times New Roman"/>
          <w:sz w:val="28"/>
          <w:szCs w:val="28"/>
          <w:lang w:val="uk-UA"/>
        </w:rPr>
      </w:pPr>
      <w:r w:rsidRPr="00DF1CE6">
        <w:rPr>
          <w:rFonts w:ascii="Times New Roman" w:hAnsi="Times New Roman"/>
          <w:sz w:val="28"/>
          <w:szCs w:val="28"/>
          <w:lang w:val="uk-UA"/>
        </w:rPr>
        <w:t>Ці компетентності проявляються в готовності застосовувати набуті знання, навчальні вміння й навички, способи діяльності для виконання практичних, пізнавальних і комунікативних завдань. Причому визначальним є досвід самостійної роботи, що ґрунтується на засадах здобутих знань, коли важливою є не наявність цих знань, а здатність адекватно їх використ</w:t>
      </w:r>
      <w:r>
        <w:rPr>
          <w:rFonts w:ascii="Times New Roman" w:hAnsi="Times New Roman"/>
          <w:sz w:val="28"/>
          <w:szCs w:val="28"/>
          <w:lang w:val="uk-UA"/>
        </w:rPr>
        <w:t xml:space="preserve">овувати у практичній діяльності </w:t>
      </w:r>
      <w:r w:rsidRPr="005D1AD1">
        <w:rPr>
          <w:rFonts w:ascii="Times New Roman" w:hAnsi="Times New Roman"/>
          <w:sz w:val="28"/>
          <w:szCs w:val="28"/>
          <w:lang w:val="uk-UA"/>
        </w:rPr>
        <w:t>[1].</w:t>
      </w:r>
    </w:p>
    <w:p w:rsidR="00020D27" w:rsidRDefault="00020D27" w:rsidP="00020D2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Згідно з навчальною програмою з іноземних мов, навчання англійської</w:t>
      </w:r>
      <w:r w:rsidRPr="00EC3D30">
        <w:rPr>
          <w:rFonts w:ascii="Times New Roman" w:hAnsi="Times New Roman"/>
          <w:sz w:val="28"/>
          <w:szCs w:val="28"/>
          <w:lang w:val="uk-UA"/>
        </w:rPr>
        <w:t xml:space="preserve"> мови у старшій школі здійснюється на</w:t>
      </w:r>
      <w:r>
        <w:rPr>
          <w:rFonts w:ascii="Times New Roman" w:hAnsi="Times New Roman"/>
          <w:sz w:val="28"/>
          <w:szCs w:val="28"/>
          <w:lang w:val="uk-UA"/>
        </w:rPr>
        <w:t xml:space="preserve"> базовому загальноосвітньому та </w:t>
      </w:r>
      <w:r w:rsidRPr="00EC3D30">
        <w:rPr>
          <w:rFonts w:ascii="Times New Roman" w:hAnsi="Times New Roman"/>
          <w:sz w:val="28"/>
          <w:szCs w:val="28"/>
          <w:lang w:val="uk-UA"/>
        </w:rPr>
        <w:t>поглибленому профільному рівнях відповідно до визначеного н</w:t>
      </w:r>
      <w:r>
        <w:rPr>
          <w:rFonts w:ascii="Times New Roman" w:hAnsi="Times New Roman"/>
          <w:sz w:val="28"/>
          <w:szCs w:val="28"/>
          <w:lang w:val="uk-UA"/>
        </w:rPr>
        <w:t xml:space="preserve">авчального плану та спеціальних </w:t>
      </w:r>
      <w:r w:rsidRPr="00EC3D30">
        <w:rPr>
          <w:rFonts w:ascii="Times New Roman" w:hAnsi="Times New Roman"/>
          <w:sz w:val="28"/>
          <w:szCs w:val="28"/>
          <w:lang w:val="uk-UA"/>
        </w:rPr>
        <w:t>навчальних програм.Базовий загальноосвітній рівень передбачає оволодіння у</w:t>
      </w:r>
      <w:r>
        <w:rPr>
          <w:rFonts w:ascii="Times New Roman" w:hAnsi="Times New Roman"/>
          <w:sz w:val="28"/>
          <w:szCs w:val="28"/>
          <w:lang w:val="uk-UA"/>
        </w:rPr>
        <w:t xml:space="preserve">чнями іншомовним досвідом, який </w:t>
      </w:r>
      <w:r w:rsidRPr="00EC3D30">
        <w:rPr>
          <w:rFonts w:ascii="Times New Roman" w:hAnsi="Times New Roman"/>
          <w:sz w:val="28"/>
          <w:szCs w:val="28"/>
          <w:lang w:val="uk-UA"/>
        </w:rPr>
        <w:t>забезпечує сформованість у них іншомовної комунікативної компетентності на рівні незалежного</w:t>
      </w:r>
      <w:r>
        <w:rPr>
          <w:rFonts w:ascii="Times New Roman" w:hAnsi="Times New Roman"/>
          <w:sz w:val="28"/>
          <w:szCs w:val="28"/>
          <w:lang w:val="uk-UA"/>
        </w:rPr>
        <w:t xml:space="preserve"> користувача</w:t>
      </w:r>
      <w:r w:rsidRPr="005D1AD1">
        <w:rPr>
          <w:rFonts w:ascii="Times New Roman" w:hAnsi="Times New Roman"/>
          <w:sz w:val="28"/>
          <w:szCs w:val="28"/>
          <w:lang w:val="uk-UA"/>
        </w:rPr>
        <w:t>.</w:t>
      </w:r>
    </w:p>
    <w:p w:rsidR="00020D27" w:rsidRDefault="00020D27" w:rsidP="00020D2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момент закінчення 11 класу </w:t>
      </w:r>
      <w:r w:rsidRPr="00382A4B">
        <w:rPr>
          <w:rFonts w:ascii="Times New Roman" w:hAnsi="Times New Roman"/>
          <w:sz w:val="28"/>
          <w:szCs w:val="28"/>
          <w:lang w:val="uk-UA"/>
        </w:rPr>
        <w:t xml:space="preserve">учні загальноосвітнього навчального закладу, які вивчають </w:t>
      </w:r>
      <w:r>
        <w:rPr>
          <w:rFonts w:ascii="Times New Roman" w:hAnsi="Times New Roman"/>
          <w:sz w:val="28"/>
          <w:szCs w:val="28"/>
          <w:lang w:val="uk-UA"/>
        </w:rPr>
        <w:t xml:space="preserve">англійську як </w:t>
      </w:r>
      <w:r w:rsidRPr="00382A4B">
        <w:rPr>
          <w:rFonts w:ascii="Times New Roman" w:hAnsi="Times New Roman"/>
          <w:sz w:val="28"/>
          <w:szCs w:val="28"/>
          <w:lang w:val="uk-UA"/>
        </w:rPr>
        <w:t xml:space="preserve">першу іноземну мову, досягають рівня В1, учні спеціалізованої школи з поглибленим вивченням іноземної мови – рівня В2, а ті, хто оволодіває </w:t>
      </w:r>
      <w:r>
        <w:rPr>
          <w:rFonts w:ascii="Times New Roman" w:hAnsi="Times New Roman"/>
          <w:sz w:val="28"/>
          <w:szCs w:val="28"/>
          <w:lang w:val="uk-UA"/>
        </w:rPr>
        <w:t xml:space="preserve">англійською як </w:t>
      </w:r>
      <w:r w:rsidRPr="00382A4B">
        <w:rPr>
          <w:rFonts w:ascii="Times New Roman" w:hAnsi="Times New Roman"/>
          <w:sz w:val="28"/>
          <w:szCs w:val="28"/>
          <w:lang w:val="uk-UA"/>
        </w:rPr>
        <w:t xml:space="preserve">другою іноземною мовою, – рівня А2+.Ці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 Завдання полягає у формуванні вмінь: </w:t>
      </w:r>
    </w:p>
    <w:p w:rsidR="00020D27" w:rsidRPr="00E358F0" w:rsidRDefault="00020D27" w:rsidP="00020D27">
      <w:pPr>
        <w:pStyle w:val="a7"/>
        <w:numPr>
          <w:ilvl w:val="0"/>
          <w:numId w:val="5"/>
        </w:numPr>
        <w:spacing w:after="0" w:line="360" w:lineRule="auto"/>
        <w:ind w:left="357" w:firstLine="709"/>
        <w:jc w:val="both"/>
        <w:rPr>
          <w:rFonts w:ascii="Times New Roman" w:hAnsi="Times New Roman"/>
          <w:sz w:val="28"/>
          <w:szCs w:val="28"/>
          <w:lang w:val="uk-UA"/>
        </w:rPr>
      </w:pPr>
      <w:r w:rsidRPr="00E358F0">
        <w:rPr>
          <w:rFonts w:ascii="Times New Roman" w:hAnsi="Times New Roman"/>
          <w:sz w:val="28"/>
          <w:szCs w:val="28"/>
          <w:lang w:val="uk-UA"/>
        </w:rPr>
        <w:t xml:space="preserve">здійснювати спілкування в межах сфер, тем і ситуацій, визначених чинною навчальною програмою; </w:t>
      </w:r>
    </w:p>
    <w:p w:rsidR="00020D27" w:rsidRPr="00E358F0" w:rsidRDefault="00020D27" w:rsidP="00020D27">
      <w:pPr>
        <w:pStyle w:val="a7"/>
        <w:numPr>
          <w:ilvl w:val="0"/>
          <w:numId w:val="5"/>
        </w:numPr>
        <w:spacing w:after="0" w:line="360" w:lineRule="auto"/>
        <w:ind w:left="357" w:firstLine="709"/>
        <w:jc w:val="both"/>
        <w:rPr>
          <w:rFonts w:ascii="Times New Roman" w:hAnsi="Times New Roman"/>
          <w:sz w:val="28"/>
          <w:szCs w:val="28"/>
          <w:lang w:val="uk-UA"/>
        </w:rPr>
      </w:pPr>
      <w:r w:rsidRPr="00E358F0">
        <w:rPr>
          <w:rFonts w:ascii="Times New Roman" w:hAnsi="Times New Roman"/>
          <w:sz w:val="28"/>
          <w:szCs w:val="28"/>
          <w:lang w:val="uk-UA"/>
        </w:rPr>
        <w:lastRenderedPageBreak/>
        <w:t xml:space="preserve">розуміти на слух зміст автентичних текстів; </w:t>
      </w:r>
    </w:p>
    <w:p w:rsidR="00020D27" w:rsidRPr="00E358F0" w:rsidRDefault="00020D27" w:rsidP="00020D27">
      <w:pPr>
        <w:pStyle w:val="a7"/>
        <w:numPr>
          <w:ilvl w:val="0"/>
          <w:numId w:val="5"/>
        </w:numPr>
        <w:spacing w:after="0" w:line="360" w:lineRule="auto"/>
        <w:ind w:left="357" w:firstLine="709"/>
        <w:jc w:val="both"/>
        <w:rPr>
          <w:rFonts w:ascii="Times New Roman" w:hAnsi="Times New Roman"/>
          <w:sz w:val="28"/>
          <w:szCs w:val="28"/>
          <w:lang w:val="uk-UA"/>
        </w:rPr>
      </w:pPr>
      <w:r w:rsidRPr="00E358F0">
        <w:rPr>
          <w:rFonts w:ascii="Times New Roman" w:hAnsi="Times New Roman"/>
          <w:sz w:val="28"/>
          <w:szCs w:val="28"/>
          <w:lang w:val="uk-UA"/>
        </w:rPr>
        <w:t xml:space="preserve">читати і розуміти автентичні тексти різних жанрів і видів із різним рівнем розуміння змісту; </w:t>
      </w:r>
    </w:p>
    <w:p w:rsidR="00020D27" w:rsidRPr="00E358F0" w:rsidRDefault="00020D27" w:rsidP="00020D27">
      <w:pPr>
        <w:pStyle w:val="a7"/>
        <w:numPr>
          <w:ilvl w:val="0"/>
          <w:numId w:val="5"/>
        </w:numPr>
        <w:spacing w:after="0" w:line="360" w:lineRule="auto"/>
        <w:ind w:left="357" w:firstLine="709"/>
        <w:jc w:val="both"/>
        <w:rPr>
          <w:rFonts w:ascii="Times New Roman" w:hAnsi="Times New Roman"/>
          <w:sz w:val="28"/>
          <w:szCs w:val="28"/>
          <w:lang w:val="uk-UA"/>
        </w:rPr>
      </w:pPr>
      <w:r w:rsidRPr="00E358F0">
        <w:rPr>
          <w:rFonts w:ascii="Times New Roman" w:hAnsi="Times New Roman"/>
          <w:sz w:val="28"/>
          <w:szCs w:val="28"/>
          <w:lang w:val="uk-UA"/>
        </w:rPr>
        <w:t xml:space="preserve">здійснювати спілкування у письмовій формі відповідно до поставлених завдань; </w:t>
      </w:r>
    </w:p>
    <w:p w:rsidR="00020D27" w:rsidRPr="00E358F0" w:rsidRDefault="00020D27" w:rsidP="00020D27">
      <w:pPr>
        <w:pStyle w:val="a7"/>
        <w:numPr>
          <w:ilvl w:val="0"/>
          <w:numId w:val="5"/>
        </w:numPr>
        <w:spacing w:after="0" w:line="360" w:lineRule="auto"/>
        <w:ind w:left="357" w:firstLine="709"/>
        <w:jc w:val="both"/>
        <w:rPr>
          <w:rFonts w:ascii="Times New Roman" w:hAnsi="Times New Roman"/>
          <w:sz w:val="28"/>
          <w:szCs w:val="28"/>
          <w:lang w:val="uk-UA"/>
        </w:rPr>
      </w:pPr>
      <w:r w:rsidRPr="00E358F0">
        <w:rPr>
          <w:rFonts w:ascii="Times New Roman" w:hAnsi="Times New Roman"/>
          <w:sz w:val="28"/>
          <w:szCs w:val="28"/>
          <w:lang w:val="uk-UA"/>
        </w:rPr>
        <w:t xml:space="preserve">критично оцінювати інформацію та використовувати її для різних потреб; </w:t>
      </w:r>
    </w:p>
    <w:p w:rsidR="00020D27" w:rsidRPr="00E358F0" w:rsidRDefault="00020D27" w:rsidP="00020D27">
      <w:pPr>
        <w:pStyle w:val="a7"/>
        <w:numPr>
          <w:ilvl w:val="0"/>
          <w:numId w:val="5"/>
        </w:numPr>
        <w:spacing w:after="0" w:line="360" w:lineRule="auto"/>
        <w:ind w:left="357" w:firstLine="709"/>
        <w:jc w:val="both"/>
        <w:rPr>
          <w:rFonts w:ascii="Times New Roman" w:hAnsi="Times New Roman"/>
          <w:sz w:val="28"/>
          <w:szCs w:val="28"/>
          <w:lang w:val="uk-UA"/>
        </w:rPr>
      </w:pPr>
      <w:r w:rsidRPr="00E358F0">
        <w:rPr>
          <w:rFonts w:ascii="Times New Roman" w:hAnsi="Times New Roman"/>
          <w:sz w:val="28"/>
          <w:szCs w:val="28"/>
          <w:lang w:val="uk-UA"/>
        </w:rPr>
        <w:t xml:space="preserve">висловлювати свої думки, почуття та ставлення; </w:t>
      </w:r>
    </w:p>
    <w:p w:rsidR="00020D27" w:rsidRDefault="00020D27" w:rsidP="00020D27">
      <w:pPr>
        <w:pStyle w:val="a7"/>
        <w:numPr>
          <w:ilvl w:val="0"/>
          <w:numId w:val="5"/>
        </w:numPr>
        <w:spacing w:after="0" w:line="360" w:lineRule="auto"/>
        <w:ind w:left="357" w:firstLine="709"/>
        <w:jc w:val="both"/>
        <w:rPr>
          <w:rFonts w:ascii="Times New Roman" w:hAnsi="Times New Roman"/>
          <w:sz w:val="28"/>
          <w:szCs w:val="28"/>
          <w:lang w:val="uk-UA"/>
        </w:rPr>
      </w:pPr>
      <w:r w:rsidRPr="00E358F0">
        <w:rPr>
          <w:rFonts w:ascii="Times New Roman" w:hAnsi="Times New Roman"/>
          <w:sz w:val="28"/>
          <w:szCs w:val="28"/>
          <w:lang w:val="uk-UA"/>
        </w:rPr>
        <w:t>ефективно взаємодіяти з іншими усно, письмово та за допомогою засо</w:t>
      </w:r>
      <w:r>
        <w:rPr>
          <w:rFonts w:ascii="Times New Roman" w:hAnsi="Times New Roman"/>
          <w:sz w:val="28"/>
          <w:szCs w:val="28"/>
          <w:lang w:val="uk-UA"/>
        </w:rPr>
        <w:t>бів електронного спілкування</w:t>
      </w:r>
      <w:r w:rsidRPr="005D1AD1">
        <w:rPr>
          <w:rFonts w:ascii="Times New Roman" w:hAnsi="Times New Roman"/>
          <w:sz w:val="28"/>
          <w:szCs w:val="28"/>
        </w:rPr>
        <w:t>.</w:t>
      </w:r>
    </w:p>
    <w:p w:rsidR="00020D27" w:rsidRDefault="00020D27" w:rsidP="00020D2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навчальній програмі з іноземних мов, яка була затверджена Міністерством освіти і науки України сказано, що у </w:t>
      </w:r>
      <w:r w:rsidRPr="008A4DE3">
        <w:rPr>
          <w:rFonts w:ascii="Times New Roman" w:hAnsi="Times New Roman"/>
          <w:sz w:val="28"/>
          <w:szCs w:val="28"/>
          <w:lang w:val="uk-UA"/>
        </w:rPr>
        <w:t>процесі навчання іншомовного спілкування комплексно реалізуються освітня, виховна і розвивальна функції. Освітня функція спрямована на</w:t>
      </w:r>
      <w:r w:rsidRPr="00281E9B">
        <w:rPr>
          <w:rFonts w:ascii="Times New Roman" w:hAnsi="Times New Roman"/>
          <w:sz w:val="28"/>
          <w:szCs w:val="28"/>
          <w:lang w:val="uk-UA"/>
        </w:rPr>
        <w:t>:</w:t>
      </w:r>
    </w:p>
    <w:p w:rsidR="00020D27" w:rsidRPr="008A4DE3" w:rsidRDefault="00020D27" w:rsidP="00020D27">
      <w:pPr>
        <w:pStyle w:val="a7"/>
        <w:numPr>
          <w:ilvl w:val="0"/>
          <w:numId w:val="6"/>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усвідомлення учнями значення і</w:t>
      </w:r>
      <w:r>
        <w:rPr>
          <w:rFonts w:ascii="Times New Roman" w:hAnsi="Times New Roman"/>
          <w:sz w:val="28"/>
          <w:szCs w:val="28"/>
          <w:lang w:val="uk-UA"/>
        </w:rPr>
        <w:t>ноземної мови для життя у мульти</w:t>
      </w:r>
      <w:r w:rsidRPr="008A4DE3">
        <w:rPr>
          <w:rFonts w:ascii="Times New Roman" w:hAnsi="Times New Roman"/>
          <w:sz w:val="28"/>
          <w:szCs w:val="28"/>
          <w:lang w:val="uk-UA"/>
        </w:rPr>
        <w:t xml:space="preserve">лінгвальному та полікультурному світовому просторі; </w:t>
      </w:r>
    </w:p>
    <w:p w:rsidR="00020D27" w:rsidRPr="008A4DE3" w:rsidRDefault="00020D27" w:rsidP="00020D27">
      <w:pPr>
        <w:pStyle w:val="a7"/>
        <w:numPr>
          <w:ilvl w:val="0"/>
          <w:numId w:val="6"/>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 xml:space="preserve">оволодіння знаннями про культуру, історію, реалії та традиції країни виучуваної мови; </w:t>
      </w:r>
    </w:p>
    <w:p w:rsidR="00020D27" w:rsidRPr="008A4DE3" w:rsidRDefault="00020D27" w:rsidP="00020D27">
      <w:pPr>
        <w:pStyle w:val="a7"/>
        <w:numPr>
          <w:ilvl w:val="0"/>
          <w:numId w:val="6"/>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 xml:space="preserve">залучення учнів до діалогу культур (рідної та іншомовної); </w:t>
      </w:r>
    </w:p>
    <w:p w:rsidR="00020D27" w:rsidRPr="008A4DE3" w:rsidRDefault="00020D27" w:rsidP="00020D27">
      <w:pPr>
        <w:pStyle w:val="a7"/>
        <w:numPr>
          <w:ilvl w:val="0"/>
          <w:numId w:val="6"/>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 xml:space="preserve">розуміння власних індивідуальних особливостей як психофізіологічних засад для оволодіння іноземною мовою; </w:t>
      </w:r>
    </w:p>
    <w:p w:rsidR="00020D27" w:rsidRPr="008A4DE3" w:rsidRDefault="00020D27" w:rsidP="00020D27">
      <w:pPr>
        <w:pStyle w:val="a7"/>
        <w:numPr>
          <w:ilvl w:val="0"/>
          <w:numId w:val="6"/>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 xml:space="preserve">усвідомлення значень мовних явищ, іншої системи понять, за допомогою якої сприймається дійсність; </w:t>
      </w:r>
    </w:p>
    <w:p w:rsidR="00020D27" w:rsidRPr="008A4DE3" w:rsidRDefault="00020D27" w:rsidP="00020D27">
      <w:pPr>
        <w:pStyle w:val="a7"/>
        <w:numPr>
          <w:ilvl w:val="0"/>
          <w:numId w:val="6"/>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 xml:space="preserve">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 </w:t>
      </w:r>
    </w:p>
    <w:p w:rsidR="00020D27" w:rsidRDefault="00020D27" w:rsidP="00020D27">
      <w:pPr>
        <w:spacing w:after="0" w:line="360" w:lineRule="auto"/>
        <w:ind w:firstLine="709"/>
        <w:jc w:val="both"/>
        <w:rPr>
          <w:rFonts w:ascii="Times New Roman" w:hAnsi="Times New Roman"/>
          <w:sz w:val="28"/>
          <w:szCs w:val="28"/>
          <w:lang w:val="uk-UA"/>
        </w:rPr>
      </w:pPr>
      <w:r w:rsidRPr="008A4DE3">
        <w:rPr>
          <w:rFonts w:ascii="Times New Roman" w:hAnsi="Times New Roman"/>
          <w:sz w:val="28"/>
          <w:szCs w:val="28"/>
          <w:lang w:val="uk-UA"/>
        </w:rPr>
        <w:t xml:space="preserve">Виховна функція сприяє: </w:t>
      </w:r>
    </w:p>
    <w:p w:rsidR="00020D27" w:rsidRPr="008A4DE3" w:rsidRDefault="00020D27" w:rsidP="00020D27">
      <w:pPr>
        <w:pStyle w:val="a7"/>
        <w:numPr>
          <w:ilvl w:val="0"/>
          <w:numId w:val="7"/>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lastRenderedPageBreak/>
        <w:t xml:space="preserve">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 </w:t>
      </w:r>
    </w:p>
    <w:p w:rsidR="00020D27" w:rsidRPr="008A4DE3" w:rsidRDefault="00020D27" w:rsidP="00020D27">
      <w:pPr>
        <w:pStyle w:val="a7"/>
        <w:numPr>
          <w:ilvl w:val="0"/>
          <w:numId w:val="7"/>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 xml:space="preserve">розвитку культури спілкування, прийнятої в сучасному цивілізованому суспільстві; </w:t>
      </w:r>
    </w:p>
    <w:p w:rsidR="00020D27" w:rsidRDefault="00020D27" w:rsidP="00020D27">
      <w:pPr>
        <w:pStyle w:val="a7"/>
        <w:numPr>
          <w:ilvl w:val="0"/>
          <w:numId w:val="7"/>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 xml:space="preserve">емоційно-ціннісному ставленню до всього, що нас оточує; </w:t>
      </w:r>
    </w:p>
    <w:p w:rsidR="00020D27" w:rsidRPr="008A4DE3" w:rsidRDefault="00020D27" w:rsidP="00020D27">
      <w:pPr>
        <w:pStyle w:val="a7"/>
        <w:numPr>
          <w:ilvl w:val="0"/>
          <w:numId w:val="7"/>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 xml:space="preserve">розумінню важливості оволодіння іноземною мовою і потреби користуватися нею як засобом спілкування. </w:t>
      </w:r>
    </w:p>
    <w:p w:rsidR="00020D27" w:rsidRDefault="00020D27" w:rsidP="00020D27">
      <w:pPr>
        <w:spacing w:after="0" w:line="360" w:lineRule="auto"/>
        <w:ind w:firstLine="709"/>
        <w:jc w:val="both"/>
        <w:rPr>
          <w:rFonts w:ascii="Times New Roman" w:hAnsi="Times New Roman"/>
          <w:sz w:val="28"/>
          <w:szCs w:val="28"/>
          <w:lang w:val="uk-UA"/>
        </w:rPr>
      </w:pPr>
      <w:r w:rsidRPr="008A4DE3">
        <w:rPr>
          <w:rFonts w:ascii="Times New Roman" w:hAnsi="Times New Roman"/>
          <w:sz w:val="28"/>
          <w:szCs w:val="28"/>
          <w:lang w:val="uk-UA"/>
        </w:rPr>
        <w:t xml:space="preserve">Розвивальна функція сприяє розвитку в учнів: </w:t>
      </w:r>
    </w:p>
    <w:p w:rsidR="00020D27" w:rsidRPr="008A4DE3" w:rsidRDefault="00020D27" w:rsidP="00020D27">
      <w:pPr>
        <w:pStyle w:val="a7"/>
        <w:numPr>
          <w:ilvl w:val="0"/>
          <w:numId w:val="8"/>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 xml:space="preserve">мовних, інтелектуальних і пізнавальних здібностей; </w:t>
      </w:r>
    </w:p>
    <w:p w:rsidR="00020D27" w:rsidRPr="008A4DE3" w:rsidRDefault="00020D27" w:rsidP="00020D27">
      <w:pPr>
        <w:pStyle w:val="a7"/>
        <w:numPr>
          <w:ilvl w:val="0"/>
          <w:numId w:val="8"/>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 xml:space="preserve">готовності брати участь в іншомовному спілкуванні; </w:t>
      </w:r>
    </w:p>
    <w:p w:rsidR="00020D27" w:rsidRPr="008A4DE3" w:rsidRDefault="00020D27" w:rsidP="00020D27">
      <w:pPr>
        <w:pStyle w:val="a7"/>
        <w:numPr>
          <w:ilvl w:val="0"/>
          <w:numId w:val="8"/>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потреби подальшого самовдосконалення;</w:t>
      </w:r>
    </w:p>
    <w:p w:rsidR="00020D27" w:rsidRDefault="00020D27" w:rsidP="00020D27">
      <w:pPr>
        <w:pStyle w:val="a7"/>
        <w:numPr>
          <w:ilvl w:val="0"/>
          <w:numId w:val="8"/>
        </w:numPr>
        <w:spacing w:after="0" w:line="360" w:lineRule="auto"/>
        <w:ind w:left="357" w:firstLine="709"/>
        <w:jc w:val="both"/>
        <w:rPr>
          <w:rFonts w:ascii="Times New Roman" w:hAnsi="Times New Roman"/>
          <w:sz w:val="28"/>
          <w:szCs w:val="28"/>
          <w:lang w:val="uk-UA"/>
        </w:rPr>
      </w:pPr>
      <w:r w:rsidRPr="008A4DE3">
        <w:rPr>
          <w:rFonts w:ascii="Times New Roman" w:hAnsi="Times New Roman"/>
          <w:sz w:val="28"/>
          <w:szCs w:val="28"/>
          <w:lang w:val="uk-UA"/>
        </w:rPr>
        <w:t>здатності переносити знання й уміння у нову ситуацію шляхом виконання проблемно-пошукової діяльності.</w:t>
      </w:r>
    </w:p>
    <w:p w:rsidR="00020D27" w:rsidRPr="00281E9B" w:rsidRDefault="00020D27" w:rsidP="00020D27">
      <w:pPr>
        <w:spacing w:after="0" w:line="360" w:lineRule="auto"/>
        <w:ind w:firstLine="709"/>
        <w:jc w:val="both"/>
        <w:rPr>
          <w:rFonts w:ascii="Times New Roman" w:hAnsi="Times New Roman"/>
          <w:sz w:val="28"/>
          <w:szCs w:val="28"/>
          <w:lang w:val="uk-UA"/>
        </w:rPr>
      </w:pPr>
      <w:r w:rsidRPr="00281E9B">
        <w:rPr>
          <w:rFonts w:ascii="Times New Roman" w:hAnsi="Times New Roman"/>
          <w:sz w:val="28"/>
          <w:szCs w:val="28"/>
          <w:lang w:val="uk-UA"/>
        </w:rPr>
        <w:t xml:space="preserve">Основною складовою дистанційного навчання є платформа, де воно проходить, оскільки не всі сучасні </w:t>
      </w:r>
      <w:r w:rsidRPr="00281E9B">
        <w:rPr>
          <w:rFonts w:ascii="Times New Roman" w:hAnsi="Times New Roman"/>
          <w:noProof/>
          <w:sz w:val="28"/>
          <w:szCs w:val="28"/>
          <w:lang w:val="uk-UA"/>
        </w:rPr>
        <w:t>месенджери</w:t>
      </w:r>
      <w:r w:rsidRPr="00281E9B">
        <w:rPr>
          <w:rFonts w:ascii="Times New Roman" w:hAnsi="Times New Roman"/>
          <w:sz w:val="28"/>
          <w:szCs w:val="28"/>
          <w:lang w:val="uk-UA"/>
        </w:rPr>
        <w:t xml:space="preserve"> підходять для навчання. Найбільш зручними є платформи, за допомогою яких можна надсилати домашнє завдання та надавати по ньому інструкції. </w:t>
      </w:r>
    </w:p>
    <w:p w:rsidR="00020D27" w:rsidRDefault="00020D27" w:rsidP="00020D2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організації дистанційного навчання потрібно вибрати платформи, які матимуть такі критерії: </w:t>
      </w:r>
    </w:p>
    <w:p w:rsidR="00020D27" w:rsidRPr="00460781" w:rsidRDefault="00020D27" w:rsidP="00020D27">
      <w:pPr>
        <w:pStyle w:val="a7"/>
        <w:numPr>
          <w:ilvl w:val="0"/>
          <w:numId w:val="9"/>
        </w:numPr>
        <w:spacing w:after="0" w:line="360" w:lineRule="auto"/>
        <w:ind w:left="357" w:firstLine="709"/>
        <w:jc w:val="both"/>
        <w:rPr>
          <w:rFonts w:ascii="Times New Roman" w:hAnsi="Times New Roman"/>
          <w:sz w:val="28"/>
          <w:szCs w:val="28"/>
          <w:lang w:val="uk-UA"/>
        </w:rPr>
      </w:pPr>
      <w:r w:rsidRPr="00460781">
        <w:rPr>
          <w:rFonts w:ascii="Times New Roman" w:hAnsi="Times New Roman"/>
          <w:sz w:val="28"/>
          <w:szCs w:val="28"/>
          <w:lang w:val="uk-UA"/>
        </w:rPr>
        <w:t xml:space="preserve">Функціональність. Означає наявність у системі набору функцій різного рівня, таких як форуми, чати, аналіз активності учнів, управління курсами і користувачами, а також інші; </w:t>
      </w:r>
    </w:p>
    <w:p w:rsidR="00020D27" w:rsidRPr="00460781" w:rsidRDefault="00020D27" w:rsidP="00020D27">
      <w:pPr>
        <w:pStyle w:val="a7"/>
        <w:numPr>
          <w:ilvl w:val="0"/>
          <w:numId w:val="9"/>
        </w:numPr>
        <w:spacing w:after="0" w:line="360" w:lineRule="auto"/>
        <w:ind w:left="357" w:firstLine="709"/>
        <w:jc w:val="both"/>
        <w:rPr>
          <w:rFonts w:ascii="Times New Roman" w:hAnsi="Times New Roman"/>
          <w:sz w:val="28"/>
          <w:szCs w:val="28"/>
          <w:lang w:val="uk-UA"/>
        </w:rPr>
      </w:pPr>
      <w:r w:rsidRPr="00460781">
        <w:rPr>
          <w:rFonts w:ascii="Times New Roman" w:hAnsi="Times New Roman"/>
          <w:sz w:val="28"/>
          <w:szCs w:val="28"/>
          <w:lang w:val="uk-UA"/>
        </w:rPr>
        <w:t xml:space="preserve">Надійність. Цей параметр характеризує зручність адміністрування і простоту оновлення інформації на базі існуючих шаблонів. Зручність управління і захист від зовнішніх дій істотно впливають на відношення користувачів до системи і ефективності її використання; </w:t>
      </w:r>
    </w:p>
    <w:p w:rsidR="00020D27" w:rsidRPr="00460781" w:rsidRDefault="00020D27" w:rsidP="00020D27">
      <w:pPr>
        <w:pStyle w:val="a7"/>
        <w:numPr>
          <w:ilvl w:val="0"/>
          <w:numId w:val="9"/>
        </w:numPr>
        <w:spacing w:after="0" w:line="360" w:lineRule="auto"/>
        <w:ind w:left="357" w:firstLine="709"/>
        <w:jc w:val="both"/>
        <w:rPr>
          <w:rFonts w:ascii="Times New Roman" w:hAnsi="Times New Roman"/>
          <w:sz w:val="28"/>
          <w:szCs w:val="28"/>
          <w:lang w:val="uk-UA"/>
        </w:rPr>
      </w:pPr>
      <w:r w:rsidRPr="00460781">
        <w:rPr>
          <w:rFonts w:ascii="Times New Roman" w:hAnsi="Times New Roman"/>
          <w:sz w:val="28"/>
          <w:szCs w:val="28"/>
          <w:lang w:val="uk-UA"/>
        </w:rPr>
        <w:t xml:space="preserve">Зручність використання. Це важливий параметр, оскільки потенційні учні ніколи не почнуть використовувати технологію, яка </w:t>
      </w:r>
      <w:r w:rsidRPr="00460781">
        <w:rPr>
          <w:rFonts w:ascii="Times New Roman" w:hAnsi="Times New Roman"/>
          <w:sz w:val="28"/>
          <w:szCs w:val="28"/>
          <w:lang w:val="uk-UA"/>
        </w:rPr>
        <w:lastRenderedPageBreak/>
        <w:t>видається громіздкою або створює труднощі при навігації. Технологія учіння має бути інтуїтивно зрозумілою. У навчальному курсі повинно бути легко здійснювати пошук меню допомоги, переходити від одного розділу до іншого і спілкуватися з учителем;</w:t>
      </w:r>
    </w:p>
    <w:p w:rsidR="00020D27" w:rsidRDefault="00020D27" w:rsidP="00020D27">
      <w:pPr>
        <w:pStyle w:val="a7"/>
        <w:numPr>
          <w:ilvl w:val="0"/>
          <w:numId w:val="9"/>
        </w:numPr>
        <w:spacing w:after="0" w:line="360" w:lineRule="auto"/>
        <w:ind w:left="357" w:firstLine="709"/>
        <w:jc w:val="both"/>
        <w:rPr>
          <w:rFonts w:ascii="Times New Roman" w:hAnsi="Times New Roman"/>
          <w:sz w:val="28"/>
          <w:szCs w:val="28"/>
          <w:lang w:val="uk-UA"/>
        </w:rPr>
      </w:pPr>
      <w:r w:rsidRPr="00460781">
        <w:rPr>
          <w:rFonts w:ascii="Times New Roman" w:hAnsi="Times New Roman"/>
          <w:sz w:val="28"/>
          <w:szCs w:val="28"/>
          <w:lang w:val="uk-UA"/>
        </w:rPr>
        <w:t>Стабільність. Означає міру стійкості роботи системи по відношенню до різних режимів роботи</w:t>
      </w:r>
      <w:r>
        <w:rPr>
          <w:rFonts w:ascii="Times New Roman" w:hAnsi="Times New Roman"/>
          <w:sz w:val="28"/>
          <w:szCs w:val="28"/>
          <w:lang w:val="uk-UA"/>
        </w:rPr>
        <w:t xml:space="preserve"> і міри активності користувачів</w:t>
      </w:r>
      <w:r w:rsidRPr="00D90CAF">
        <w:rPr>
          <w:rFonts w:ascii="Times New Roman" w:hAnsi="Times New Roman"/>
          <w:sz w:val="28"/>
          <w:szCs w:val="28"/>
          <w:lang w:val="uk-UA"/>
        </w:rPr>
        <w:t>[</w:t>
      </w:r>
      <w:r w:rsidRPr="00D90CAF">
        <w:rPr>
          <w:rFonts w:ascii="Times New Roman" w:hAnsi="Times New Roman"/>
          <w:sz w:val="28"/>
          <w:szCs w:val="28"/>
        </w:rPr>
        <w:t>2</w:t>
      </w:r>
      <w:r w:rsidRPr="00D90CAF">
        <w:rPr>
          <w:rFonts w:ascii="Times New Roman" w:hAnsi="Times New Roman"/>
          <w:sz w:val="28"/>
          <w:szCs w:val="28"/>
          <w:lang w:val="uk-UA"/>
        </w:rPr>
        <w:t>]</w:t>
      </w:r>
      <w:r w:rsidRPr="00D90CAF">
        <w:rPr>
          <w:rFonts w:ascii="Times New Roman" w:hAnsi="Times New Roman"/>
          <w:sz w:val="28"/>
          <w:szCs w:val="28"/>
        </w:rPr>
        <w:t>.</w:t>
      </w:r>
    </w:p>
    <w:p w:rsidR="00020D27" w:rsidRPr="00D90CAF" w:rsidRDefault="00020D27" w:rsidP="00020D27">
      <w:pPr>
        <w:spacing w:after="0" w:line="360" w:lineRule="auto"/>
        <w:ind w:firstLine="709"/>
        <w:jc w:val="both"/>
        <w:rPr>
          <w:rFonts w:ascii="Times New Roman" w:hAnsi="Times New Roman"/>
          <w:sz w:val="28"/>
          <w:szCs w:val="28"/>
        </w:rPr>
      </w:pPr>
      <w:r w:rsidRPr="004F6143">
        <w:rPr>
          <w:rFonts w:ascii="Times New Roman" w:hAnsi="Times New Roman"/>
          <w:sz w:val="28"/>
          <w:szCs w:val="28"/>
          <w:lang w:val="uk-UA"/>
        </w:rPr>
        <w:t xml:space="preserve">Найбільш популярною технологічною платформою є </w:t>
      </w:r>
      <w:r w:rsidRPr="004F6143">
        <w:rPr>
          <w:rFonts w:ascii="Times New Roman" w:hAnsi="Times New Roman"/>
          <w:sz w:val="28"/>
          <w:szCs w:val="28"/>
          <w:lang w:val="en-US"/>
        </w:rPr>
        <w:t>Moodle</w:t>
      </w:r>
      <w:r w:rsidRPr="004F6143">
        <w:rPr>
          <w:rFonts w:ascii="Times New Roman" w:hAnsi="Times New Roman"/>
          <w:sz w:val="28"/>
          <w:szCs w:val="28"/>
          <w:lang w:val="uk-UA"/>
        </w:rPr>
        <w:t>, що розшифровується як ModularObject-Oriented</w:t>
      </w:r>
      <w:r w:rsidR="009A72A0">
        <w:rPr>
          <w:rFonts w:ascii="Times New Roman" w:hAnsi="Times New Roman"/>
          <w:sz w:val="28"/>
          <w:szCs w:val="28"/>
          <w:lang w:val="uk-UA"/>
        </w:rPr>
        <w:t xml:space="preserve"> </w:t>
      </w:r>
      <w:r w:rsidRPr="004F6143">
        <w:rPr>
          <w:rFonts w:ascii="Times New Roman" w:hAnsi="Times New Roman"/>
          <w:sz w:val="28"/>
          <w:szCs w:val="28"/>
          <w:lang w:val="uk-UA"/>
        </w:rPr>
        <w:t>Dynamic</w:t>
      </w:r>
      <w:r w:rsidR="009A72A0">
        <w:rPr>
          <w:rFonts w:ascii="Times New Roman" w:hAnsi="Times New Roman"/>
          <w:sz w:val="28"/>
          <w:szCs w:val="28"/>
          <w:lang w:val="uk-UA"/>
        </w:rPr>
        <w:t xml:space="preserve"> </w:t>
      </w:r>
      <w:r w:rsidRPr="004F6143">
        <w:rPr>
          <w:rFonts w:ascii="Times New Roman" w:hAnsi="Times New Roman"/>
          <w:sz w:val="28"/>
          <w:szCs w:val="28"/>
          <w:lang w:val="uk-UA"/>
        </w:rPr>
        <w:t>Learning</w:t>
      </w:r>
      <w:r w:rsidR="009A72A0">
        <w:rPr>
          <w:rFonts w:ascii="Times New Roman" w:hAnsi="Times New Roman"/>
          <w:sz w:val="28"/>
          <w:szCs w:val="28"/>
          <w:lang w:val="uk-UA"/>
        </w:rPr>
        <w:t xml:space="preserve"> </w:t>
      </w:r>
      <w:r w:rsidRPr="004F6143">
        <w:rPr>
          <w:rFonts w:ascii="Times New Roman" w:hAnsi="Times New Roman"/>
          <w:sz w:val="28"/>
          <w:szCs w:val="28"/>
          <w:lang w:val="uk-UA"/>
        </w:rPr>
        <w:t>Environment. Дизайн і розробка Moodle відрізняються особливою філософією навчання, яку можна коротко назвати «педагогіка соціального конструктивізму». Люди «конструюють» для себе нові знання в процесі взаємодії з навколишнім світом. Все, що ви читаєте, бачите, чуєте, відчуваєте і до чого торкаєтеся порівнюється вами з раніше отриманим знанням. Якщо це якось з вашими знаннями співвідноситься, можуть бути добудовані нові фрагменти знання, які і залишаться з вами. Знання зміцнюється, якщо його удається успішно зас</w:t>
      </w:r>
      <w:r>
        <w:rPr>
          <w:rFonts w:ascii="Times New Roman" w:hAnsi="Times New Roman"/>
          <w:sz w:val="28"/>
          <w:szCs w:val="28"/>
          <w:lang w:val="uk-UA"/>
        </w:rPr>
        <w:t>тосовувати і в інших ситуаціях</w:t>
      </w:r>
      <w:r w:rsidRPr="00D90CAF">
        <w:rPr>
          <w:rFonts w:ascii="Times New Roman" w:hAnsi="Times New Roman"/>
          <w:sz w:val="28"/>
          <w:szCs w:val="28"/>
        </w:rPr>
        <w:t>.</w:t>
      </w:r>
    </w:p>
    <w:p w:rsidR="00020D27" w:rsidRPr="004F2245" w:rsidRDefault="00020D27" w:rsidP="00020D27">
      <w:pPr>
        <w:spacing w:after="0" w:line="360" w:lineRule="auto"/>
        <w:ind w:firstLine="709"/>
        <w:jc w:val="both"/>
        <w:rPr>
          <w:rFonts w:ascii="Times New Roman" w:hAnsi="Times New Roman"/>
          <w:sz w:val="28"/>
          <w:szCs w:val="28"/>
        </w:rPr>
      </w:pPr>
      <w:r>
        <w:rPr>
          <w:rFonts w:ascii="Times New Roman" w:hAnsi="Times New Roman"/>
          <w:sz w:val="28"/>
          <w:szCs w:val="28"/>
          <w:lang w:val="uk-UA"/>
        </w:rPr>
        <w:t>Отже, дистанційне навчання значно змінило наше життя. Наразі ми маємо можливість здобувати освіту в будь-який час незалежно від нашого місцезнаходження. Це дійсно великий крок у світле майбутнє. Не дивлячись на те, що програмні вимоги до учнів зростають, з</w:t>
      </w:r>
      <w:r w:rsidRPr="0040450C">
        <w:rPr>
          <w:rFonts w:ascii="Times New Roman" w:hAnsi="Times New Roman"/>
          <w:sz w:val="28"/>
          <w:szCs w:val="28"/>
        </w:rPr>
        <w:t>’</w:t>
      </w:r>
      <w:r>
        <w:rPr>
          <w:rFonts w:ascii="Times New Roman" w:hAnsi="Times New Roman"/>
          <w:sz w:val="28"/>
          <w:szCs w:val="28"/>
          <w:lang w:val="uk-UA"/>
        </w:rPr>
        <w:t>явилося багато технологічних платформ, в яких вчитель може допомогти учням в будь-який час.</w:t>
      </w:r>
    </w:p>
    <w:p w:rsidR="00020D27" w:rsidRDefault="00020D27" w:rsidP="00020D27">
      <w:pPr>
        <w:spacing w:after="0" w:line="360" w:lineRule="auto"/>
        <w:ind w:firstLine="709"/>
        <w:jc w:val="both"/>
        <w:rPr>
          <w:rFonts w:ascii="Times New Roman" w:hAnsi="Times New Roman"/>
          <w:sz w:val="28"/>
          <w:szCs w:val="28"/>
          <w:lang w:val="uk-UA"/>
        </w:rPr>
      </w:pPr>
    </w:p>
    <w:p w:rsidR="00020D27" w:rsidRPr="004F2245" w:rsidRDefault="00020D27" w:rsidP="00020D27">
      <w:pPr>
        <w:spacing w:after="0" w:line="360" w:lineRule="auto"/>
        <w:ind w:firstLine="709"/>
        <w:jc w:val="center"/>
        <w:rPr>
          <w:rFonts w:ascii="Times New Roman" w:hAnsi="Times New Roman"/>
          <w:b/>
          <w:sz w:val="28"/>
          <w:szCs w:val="28"/>
          <w:lang w:val="uk-UA"/>
        </w:rPr>
      </w:pPr>
      <w:r w:rsidRPr="004F2245">
        <w:rPr>
          <w:rFonts w:ascii="Times New Roman" w:hAnsi="Times New Roman"/>
          <w:b/>
          <w:sz w:val="28"/>
          <w:szCs w:val="28"/>
          <w:lang w:val="uk-UA"/>
        </w:rPr>
        <w:t>Література:</w:t>
      </w:r>
    </w:p>
    <w:p w:rsidR="00020D27" w:rsidRPr="004F6143" w:rsidRDefault="00020D27" w:rsidP="00020D27">
      <w:pPr>
        <w:pStyle w:val="a7"/>
        <w:spacing w:after="0" w:line="360" w:lineRule="auto"/>
        <w:ind w:left="0"/>
        <w:jc w:val="both"/>
        <w:rPr>
          <w:rFonts w:ascii="Times New Roman" w:hAnsi="Times New Roman"/>
          <w:sz w:val="28"/>
          <w:szCs w:val="28"/>
          <w:lang w:val="uk-UA"/>
        </w:rPr>
      </w:pPr>
      <w:r w:rsidRPr="000F7FBF">
        <w:rPr>
          <w:rFonts w:ascii="Times New Roman" w:hAnsi="Times New Roman"/>
          <w:sz w:val="28"/>
          <w:szCs w:val="28"/>
          <w:lang w:val="uk-UA"/>
        </w:rPr>
        <w:t xml:space="preserve">1. </w:t>
      </w:r>
      <w:r w:rsidRPr="004F6143">
        <w:rPr>
          <w:rFonts w:ascii="Times New Roman" w:hAnsi="Times New Roman"/>
          <w:sz w:val="28"/>
          <w:szCs w:val="28"/>
          <w:lang w:val="uk-UA"/>
        </w:rPr>
        <w:t xml:space="preserve">Лінгводидактичні засади навчання іноземної мови учнів старших класів загальноосвітніх навчальних закладів: навчально-методичний посібник / Редько В. Г., Полонська Т. К., Басай Н. П. [та ін.] ; за наук. ред. </w:t>
      </w:r>
      <w:r w:rsidRPr="00493C69">
        <w:rPr>
          <w:rFonts w:ascii="Times New Roman" w:hAnsi="Times New Roman"/>
          <w:sz w:val="28"/>
          <w:szCs w:val="28"/>
          <w:lang w:val="uk-UA"/>
        </w:rPr>
        <w:t>Редька В. Г. – К. : Педагогічна думка, 2013. – 360 с.</w:t>
      </w:r>
    </w:p>
    <w:p w:rsidR="00020D27" w:rsidRDefault="00020D27" w:rsidP="00020D27">
      <w:pPr>
        <w:pStyle w:val="a7"/>
        <w:spacing w:after="0" w:line="360" w:lineRule="auto"/>
        <w:ind w:left="0"/>
        <w:jc w:val="both"/>
        <w:rPr>
          <w:rFonts w:ascii="Times New Roman" w:hAnsi="Times New Roman"/>
          <w:sz w:val="28"/>
          <w:szCs w:val="28"/>
          <w:lang w:val="uk-UA"/>
        </w:rPr>
      </w:pPr>
      <w:r w:rsidRPr="000F7FBF">
        <w:rPr>
          <w:rFonts w:ascii="Times New Roman" w:hAnsi="Times New Roman"/>
          <w:sz w:val="28"/>
          <w:szCs w:val="28"/>
          <w:lang w:val="uk-UA"/>
        </w:rPr>
        <w:t xml:space="preserve">2. </w:t>
      </w:r>
      <w:r w:rsidRPr="004F6143">
        <w:rPr>
          <w:rFonts w:ascii="Times New Roman" w:hAnsi="Times New Roman"/>
          <w:sz w:val="28"/>
          <w:szCs w:val="28"/>
          <w:lang w:val="uk-UA"/>
        </w:rPr>
        <w:t xml:space="preserve">Організація середовища дистанційного навчання в середніх загальноосвітніх навчальних закладах : посібник/автори: Богачков Ю.М., </w:t>
      </w:r>
      <w:r w:rsidRPr="004F6143">
        <w:rPr>
          <w:rFonts w:ascii="Times New Roman" w:hAnsi="Times New Roman"/>
          <w:sz w:val="28"/>
          <w:szCs w:val="28"/>
          <w:lang w:val="uk-UA"/>
        </w:rPr>
        <w:lastRenderedPageBreak/>
        <w:t>Биков В.Ю., Пінчук О.П., Манако А.Ф., Вольневич О.І., Царен</w:t>
      </w:r>
      <w:r>
        <w:rPr>
          <w:rFonts w:ascii="Times New Roman" w:hAnsi="Times New Roman"/>
          <w:sz w:val="28"/>
          <w:szCs w:val="28"/>
          <w:lang w:val="uk-UA"/>
        </w:rPr>
        <w:t>ко В.О., Ухань П.С., Мушка І.В.</w:t>
      </w:r>
      <w:r w:rsidRPr="004F6143">
        <w:rPr>
          <w:rFonts w:ascii="Times New Roman" w:hAnsi="Times New Roman"/>
          <w:sz w:val="28"/>
          <w:szCs w:val="28"/>
          <w:lang w:val="uk-UA"/>
        </w:rPr>
        <w:t xml:space="preserve">/ Наук. ред. </w:t>
      </w:r>
      <w:r w:rsidRPr="000F7FBF">
        <w:rPr>
          <w:rFonts w:ascii="Times New Roman" w:hAnsi="Times New Roman"/>
          <w:sz w:val="28"/>
          <w:szCs w:val="28"/>
          <w:lang w:val="uk-UA"/>
        </w:rPr>
        <w:t>Ю.М. Богачков – К.: Педагогічна думка, 2012. – 160 с.: іл.</w:t>
      </w:r>
    </w:p>
    <w:p w:rsidR="00020D27" w:rsidRPr="00020D27" w:rsidRDefault="00020D27" w:rsidP="00020D27">
      <w:pPr>
        <w:pStyle w:val="a7"/>
        <w:spacing w:after="0" w:line="360" w:lineRule="auto"/>
        <w:ind w:left="0"/>
        <w:jc w:val="both"/>
        <w:rPr>
          <w:rFonts w:ascii="Times New Roman" w:hAnsi="Times New Roman"/>
          <w:sz w:val="28"/>
          <w:szCs w:val="28"/>
          <w:lang w:val="uk-UA"/>
        </w:rPr>
      </w:pPr>
      <w:r w:rsidRPr="000F7FBF">
        <w:rPr>
          <w:rFonts w:ascii="Times New Roman" w:hAnsi="Times New Roman"/>
          <w:sz w:val="28"/>
          <w:szCs w:val="28"/>
          <w:lang w:val="uk-UA"/>
        </w:rPr>
        <w:t>3.</w:t>
      </w:r>
      <w:hyperlink r:id="rId8" w:history="1">
        <w:r w:rsidRPr="00020D27">
          <w:rPr>
            <w:rStyle w:val="a8"/>
            <w:rFonts w:ascii="Times New Roman" w:hAnsi="Times New Roman"/>
            <w:color w:val="auto"/>
            <w:sz w:val="28"/>
            <w:szCs w:val="28"/>
            <w:u w:val="none"/>
            <w:lang w:val="uk-UA"/>
          </w:rPr>
          <w:t>https://osvitanova.com.ua/posts/4264-dodatky-i-platformy-dlia-zmishanoho-ta-dystantsiinoho-navchannia</w:t>
        </w:r>
      </w:hyperlink>
    </w:p>
    <w:p w:rsidR="00020D27" w:rsidRPr="0046339B" w:rsidRDefault="00020D27" w:rsidP="0046339B">
      <w:pPr>
        <w:pStyle w:val="a7"/>
        <w:spacing w:after="0" w:line="360" w:lineRule="auto"/>
        <w:ind w:left="0"/>
        <w:jc w:val="both"/>
        <w:rPr>
          <w:rFonts w:ascii="Times New Roman" w:hAnsi="Times New Roman"/>
          <w:sz w:val="28"/>
          <w:szCs w:val="28"/>
          <w:lang w:val="uk-UA"/>
        </w:rPr>
      </w:pPr>
      <w:r w:rsidRPr="00020D27">
        <w:rPr>
          <w:rFonts w:ascii="Times New Roman" w:hAnsi="Times New Roman"/>
          <w:sz w:val="28"/>
          <w:szCs w:val="28"/>
          <w:lang w:val="uk-UA"/>
        </w:rPr>
        <w:t>4.</w:t>
      </w:r>
      <w:hyperlink r:id="rId9" w:history="1">
        <w:r w:rsidRPr="00020D27">
          <w:rPr>
            <w:rStyle w:val="a8"/>
            <w:rFonts w:ascii="Times New Roman" w:hAnsi="Times New Roman"/>
            <w:color w:val="auto"/>
            <w:sz w:val="28"/>
            <w:szCs w:val="28"/>
            <w:u w:val="none"/>
            <w:lang w:val="uk-UA"/>
          </w:rPr>
          <w:t>https://mon.gov.ua/storage/app/media/zagalna%20serednya/programy-10-11-klas/2018-2019/inozemni-movi-10-11-19.09.2017.pdf</w:t>
        </w:r>
      </w:hyperlink>
    </w:p>
    <w:p w:rsidR="00F37B17" w:rsidRPr="000C54E6" w:rsidRDefault="00F37B17" w:rsidP="00F37B17">
      <w:pPr>
        <w:spacing w:after="0" w:line="360" w:lineRule="auto"/>
        <w:ind w:firstLine="709"/>
        <w:jc w:val="both"/>
        <w:rPr>
          <w:rFonts w:ascii="Times New Roman" w:hAnsi="Times New Roman"/>
          <w:sz w:val="28"/>
          <w:szCs w:val="28"/>
          <w:lang w:val="uk-UA"/>
        </w:rPr>
      </w:pPr>
    </w:p>
    <w:p w:rsidR="00F37B17" w:rsidRDefault="00F37B17" w:rsidP="00F37B17">
      <w:pPr>
        <w:spacing w:after="0" w:line="360" w:lineRule="auto"/>
        <w:jc w:val="right"/>
        <w:rPr>
          <w:rFonts w:ascii="Times New Roman" w:hAnsi="Times New Roman"/>
          <w:sz w:val="28"/>
          <w:szCs w:val="28"/>
          <w:lang w:val="uk-UA"/>
        </w:rPr>
      </w:pPr>
      <w:r>
        <w:rPr>
          <w:rFonts w:ascii="Times New Roman" w:hAnsi="Times New Roman"/>
          <w:b/>
          <w:sz w:val="28"/>
          <w:szCs w:val="28"/>
          <w:lang w:val="uk-UA"/>
        </w:rPr>
        <w:t>Ругно Д.</w:t>
      </w:r>
    </w:p>
    <w:p w:rsidR="00F37B17" w:rsidRDefault="00F37B17" w:rsidP="00F37B17">
      <w:pPr>
        <w:spacing w:after="0" w:line="360" w:lineRule="auto"/>
        <w:jc w:val="right"/>
        <w:rPr>
          <w:rFonts w:ascii="Times New Roman" w:hAnsi="Times New Roman"/>
          <w:sz w:val="28"/>
          <w:szCs w:val="28"/>
          <w:lang w:val="uk-UA"/>
        </w:rPr>
      </w:pPr>
      <w:r>
        <w:rPr>
          <w:rFonts w:ascii="Times New Roman" w:hAnsi="Times New Roman"/>
          <w:sz w:val="28"/>
          <w:szCs w:val="28"/>
          <w:lang w:val="uk-UA"/>
        </w:rPr>
        <w:t>студентка 103 групи факультету фізичної культури та спорту</w:t>
      </w:r>
    </w:p>
    <w:p w:rsidR="00F37B17" w:rsidRDefault="00F37B17" w:rsidP="00F37B17">
      <w:pPr>
        <w:spacing w:after="0" w:line="360" w:lineRule="auto"/>
        <w:jc w:val="right"/>
        <w:rPr>
          <w:rFonts w:ascii="Times New Roman" w:hAnsi="Times New Roman"/>
          <w:sz w:val="28"/>
          <w:szCs w:val="28"/>
          <w:lang w:val="uk-UA"/>
        </w:rPr>
      </w:pPr>
      <w:r>
        <w:rPr>
          <w:rFonts w:ascii="Times New Roman" w:hAnsi="Times New Roman"/>
          <w:sz w:val="28"/>
          <w:szCs w:val="28"/>
          <w:lang w:val="uk-UA"/>
        </w:rPr>
        <w:t>Миколаївського національного університету імені В.О.Сухомлинського</w:t>
      </w:r>
    </w:p>
    <w:p w:rsidR="00F37B17" w:rsidRDefault="00F37B17" w:rsidP="00F37B17">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Науковий керівник - викладач </w:t>
      </w:r>
      <w:r>
        <w:rPr>
          <w:rFonts w:ascii="Times New Roman" w:hAnsi="Times New Roman"/>
          <w:b/>
          <w:sz w:val="28"/>
          <w:szCs w:val="28"/>
          <w:lang w:val="uk-UA"/>
        </w:rPr>
        <w:t>Пустовойченко Д.В.</w:t>
      </w:r>
    </w:p>
    <w:p w:rsidR="00F37B17" w:rsidRDefault="00F37B17" w:rsidP="00F37B17">
      <w:pPr>
        <w:spacing w:after="0" w:line="360" w:lineRule="auto"/>
        <w:jc w:val="center"/>
        <w:rPr>
          <w:rFonts w:ascii="Times New Roman" w:hAnsi="Times New Roman"/>
          <w:sz w:val="28"/>
          <w:szCs w:val="28"/>
          <w:lang w:val="uk-UA"/>
        </w:rPr>
      </w:pPr>
    </w:p>
    <w:p w:rsidR="00F37B17" w:rsidRPr="00967F65" w:rsidRDefault="00F37B17" w:rsidP="0046339B">
      <w:pPr>
        <w:tabs>
          <w:tab w:val="left" w:pos="3885"/>
          <w:tab w:val="left" w:pos="6030"/>
        </w:tabs>
        <w:spacing w:after="0" w:line="360" w:lineRule="auto"/>
        <w:jc w:val="both"/>
        <w:rPr>
          <w:rFonts w:ascii="Times New Roman" w:hAnsi="Times New Roman"/>
          <w:b/>
          <w:sz w:val="28"/>
          <w:szCs w:val="28"/>
        </w:rPr>
      </w:pPr>
      <w:r w:rsidRPr="00967F65">
        <w:rPr>
          <w:rFonts w:ascii="Times New Roman" w:hAnsi="Times New Roman"/>
          <w:b/>
          <w:sz w:val="28"/>
          <w:szCs w:val="28"/>
        </w:rPr>
        <w:tab/>
      </w:r>
    </w:p>
    <w:p w:rsidR="00F37B17" w:rsidRDefault="00F37B17" w:rsidP="00F37B17">
      <w:pPr>
        <w:shd w:val="clear" w:color="auto" w:fill="FFFFFF"/>
        <w:spacing w:after="0" w:line="360" w:lineRule="auto"/>
        <w:ind w:left="147" w:right="147" w:firstLine="709"/>
        <w:jc w:val="center"/>
        <w:outlineLvl w:val="0"/>
        <w:rPr>
          <w:rFonts w:ascii="Times New Roman" w:hAnsi="Times New Roman"/>
          <w:b/>
          <w:bCs/>
          <w:kern w:val="36"/>
          <w:sz w:val="28"/>
          <w:szCs w:val="28"/>
          <w:lang w:val="uk-UA"/>
        </w:rPr>
      </w:pPr>
      <w:r w:rsidRPr="004C20EF">
        <w:rPr>
          <w:rFonts w:ascii="Times New Roman" w:hAnsi="Times New Roman"/>
          <w:b/>
          <w:sz w:val="28"/>
          <w:szCs w:val="28"/>
          <w:lang w:val="uk-UA"/>
        </w:rPr>
        <w:t>ФОРМУВАННЯ  МІЖКУЛЬТУРНО</w:t>
      </w:r>
      <w:r>
        <w:rPr>
          <w:rFonts w:ascii="Times New Roman" w:hAnsi="Times New Roman"/>
          <w:b/>
          <w:sz w:val="28"/>
          <w:szCs w:val="28"/>
          <w:lang w:val="uk-UA"/>
        </w:rPr>
        <w:t xml:space="preserve">Ї </w:t>
      </w:r>
      <w:r w:rsidRPr="004C20EF">
        <w:rPr>
          <w:rFonts w:ascii="Times New Roman" w:hAnsi="Times New Roman"/>
          <w:b/>
          <w:sz w:val="28"/>
          <w:szCs w:val="28"/>
          <w:lang w:val="uk-UA"/>
        </w:rPr>
        <w:t xml:space="preserve">КОМПЕТЕНЦІЇ </w:t>
      </w:r>
      <w:r>
        <w:rPr>
          <w:rFonts w:ascii="Times New Roman" w:hAnsi="Times New Roman"/>
          <w:b/>
          <w:bCs/>
          <w:kern w:val="36"/>
          <w:sz w:val="28"/>
          <w:szCs w:val="28"/>
          <w:lang w:val="uk-UA"/>
        </w:rPr>
        <w:t xml:space="preserve">ЯК ЧИННИК УСПІШНОЇ ПРОФЕСІЙНОЇ ДІЯЛЬНОСТІ </w:t>
      </w:r>
      <w:r w:rsidRPr="004A08BA">
        <w:rPr>
          <w:rFonts w:ascii="Times New Roman" w:hAnsi="Times New Roman"/>
          <w:b/>
          <w:bCs/>
          <w:kern w:val="36"/>
          <w:sz w:val="28"/>
          <w:szCs w:val="28"/>
          <w:lang w:val="uk-UA"/>
        </w:rPr>
        <w:t xml:space="preserve">МАЙБУТНІХ </w:t>
      </w:r>
      <w:r>
        <w:rPr>
          <w:rFonts w:ascii="Times New Roman" w:hAnsi="Times New Roman"/>
          <w:b/>
          <w:bCs/>
          <w:kern w:val="36"/>
          <w:sz w:val="28"/>
          <w:szCs w:val="28"/>
          <w:lang w:val="uk-UA"/>
        </w:rPr>
        <w:t xml:space="preserve">ФАХІВЦІВ </w:t>
      </w:r>
    </w:p>
    <w:p w:rsidR="00F37B17" w:rsidRDefault="00F37B17" w:rsidP="00F37B17">
      <w:pPr>
        <w:spacing w:after="0" w:line="360" w:lineRule="auto"/>
        <w:ind w:firstLine="709"/>
        <w:jc w:val="both"/>
        <w:rPr>
          <w:rFonts w:ascii="Times New Roman" w:hAnsi="Times New Roman"/>
          <w:i/>
          <w:sz w:val="28"/>
          <w:szCs w:val="28"/>
          <w:lang w:val="en-US"/>
        </w:rPr>
      </w:pPr>
      <w:r w:rsidRPr="00A852FA">
        <w:rPr>
          <w:rFonts w:ascii="Times New Roman" w:hAnsi="Times New Roman"/>
          <w:i/>
          <w:sz w:val="28"/>
          <w:szCs w:val="28"/>
          <w:lang w:val="en-US"/>
        </w:rPr>
        <w:t xml:space="preserve">The article </w:t>
      </w:r>
      <w:r>
        <w:rPr>
          <w:rFonts w:ascii="Times New Roman" w:hAnsi="Times New Roman"/>
          <w:i/>
          <w:sz w:val="28"/>
          <w:szCs w:val="28"/>
          <w:lang w:val="en-US"/>
        </w:rPr>
        <w:t xml:space="preserve">deals with the formation of intercultural competence as factor </w:t>
      </w:r>
      <w:r w:rsidRPr="00A852FA">
        <w:rPr>
          <w:rFonts w:ascii="Times New Roman" w:hAnsi="Times New Roman"/>
          <w:i/>
          <w:sz w:val="28"/>
          <w:szCs w:val="28"/>
          <w:lang w:val="en-US"/>
        </w:rPr>
        <w:t xml:space="preserve">of </w:t>
      </w:r>
      <w:r>
        <w:rPr>
          <w:rFonts w:ascii="Times New Roman" w:hAnsi="Times New Roman"/>
          <w:i/>
          <w:sz w:val="28"/>
          <w:szCs w:val="28"/>
          <w:lang w:val="en-US"/>
        </w:rPr>
        <w:t xml:space="preserve">professional activity of </w:t>
      </w:r>
      <w:r w:rsidRPr="00A852FA">
        <w:rPr>
          <w:rFonts w:ascii="Times New Roman" w:hAnsi="Times New Roman"/>
          <w:i/>
          <w:sz w:val="28"/>
          <w:szCs w:val="28"/>
          <w:lang w:val="en-US"/>
        </w:rPr>
        <w:t xml:space="preserve">future specialists </w:t>
      </w:r>
      <w:r w:rsidRPr="00A852FA">
        <w:rPr>
          <w:rFonts w:ascii="Times New Roman" w:hAnsi="Times New Roman"/>
          <w:i/>
          <w:sz w:val="28"/>
          <w:szCs w:val="28"/>
          <w:shd w:val="clear" w:color="auto" w:fill="FFFFFF"/>
          <w:lang w:val="en-US"/>
        </w:rPr>
        <w:t>by means of foreign language</w:t>
      </w:r>
      <w:r>
        <w:rPr>
          <w:rFonts w:ascii="Times New Roman" w:hAnsi="Times New Roman"/>
          <w:i/>
          <w:sz w:val="28"/>
          <w:szCs w:val="28"/>
          <w:shd w:val="clear" w:color="auto" w:fill="FFFFFF"/>
          <w:lang w:val="en-US"/>
        </w:rPr>
        <w:t>s</w:t>
      </w:r>
      <w:r w:rsidRPr="00A852FA">
        <w:rPr>
          <w:rFonts w:ascii="Times New Roman" w:hAnsi="Times New Roman"/>
          <w:i/>
          <w:sz w:val="28"/>
          <w:szCs w:val="28"/>
          <w:shd w:val="clear" w:color="auto" w:fill="FFFFFF"/>
          <w:lang w:val="en-US"/>
        </w:rPr>
        <w:t>.</w:t>
      </w:r>
      <w:r w:rsidRPr="00A852FA">
        <w:rPr>
          <w:rFonts w:ascii="Times New Roman" w:hAnsi="Times New Roman"/>
          <w:i/>
          <w:sz w:val="28"/>
          <w:szCs w:val="28"/>
          <w:lang w:val="en-US"/>
        </w:rPr>
        <w:t xml:space="preserve"> It is revealed that the formation of communication skills at the present stage involves the development of students' communicative competence. The context intercultural communication is outlined. </w:t>
      </w:r>
    </w:p>
    <w:p w:rsidR="00F37B17" w:rsidRDefault="00F37B17" w:rsidP="00F37B17">
      <w:pPr>
        <w:spacing w:after="0" w:line="360" w:lineRule="auto"/>
        <w:ind w:firstLine="567"/>
        <w:jc w:val="both"/>
        <w:rPr>
          <w:rFonts w:ascii="Times New Roman" w:hAnsi="Times New Roman"/>
          <w:i/>
          <w:sz w:val="28"/>
          <w:szCs w:val="28"/>
          <w:lang w:val="en-US"/>
        </w:rPr>
      </w:pPr>
      <w:r w:rsidRPr="00D54DCE">
        <w:rPr>
          <w:rFonts w:ascii="Times New Roman" w:hAnsi="Times New Roman"/>
          <w:b/>
          <w:i/>
          <w:sz w:val="28"/>
          <w:szCs w:val="28"/>
          <w:lang w:val="en-US"/>
        </w:rPr>
        <w:t>Key words</w:t>
      </w:r>
      <w:r w:rsidRPr="00D54DCE">
        <w:rPr>
          <w:rFonts w:ascii="Times New Roman" w:hAnsi="Times New Roman"/>
          <w:b/>
          <w:i/>
          <w:sz w:val="28"/>
          <w:szCs w:val="28"/>
          <w:lang w:val="uk-UA"/>
        </w:rPr>
        <w:t>:</w:t>
      </w:r>
      <w:r w:rsidRPr="00D54DCE">
        <w:rPr>
          <w:rFonts w:ascii="Times New Roman" w:hAnsi="Times New Roman"/>
          <w:i/>
          <w:sz w:val="28"/>
          <w:szCs w:val="28"/>
          <w:lang w:val="en-US"/>
        </w:rPr>
        <w:t xml:space="preserve"> intercultural competence</w:t>
      </w:r>
      <w:r w:rsidRPr="00D54DCE">
        <w:rPr>
          <w:rFonts w:ascii="Times New Roman" w:hAnsi="Times New Roman"/>
          <w:i/>
          <w:sz w:val="28"/>
          <w:szCs w:val="28"/>
          <w:lang w:val="uk-UA"/>
        </w:rPr>
        <w:t xml:space="preserve">, </w:t>
      </w:r>
      <w:r w:rsidRPr="00D54DCE">
        <w:rPr>
          <w:rFonts w:ascii="Times New Roman" w:hAnsi="Times New Roman"/>
          <w:i/>
          <w:sz w:val="28"/>
          <w:szCs w:val="28"/>
          <w:lang w:val="en-US"/>
        </w:rPr>
        <w:t>communicative competence</w:t>
      </w:r>
      <w:r w:rsidRPr="00D54DCE">
        <w:rPr>
          <w:rFonts w:ascii="Times New Roman" w:hAnsi="Times New Roman"/>
          <w:i/>
          <w:sz w:val="28"/>
          <w:szCs w:val="28"/>
          <w:lang w:val="uk-UA"/>
        </w:rPr>
        <w:t xml:space="preserve">, </w:t>
      </w:r>
      <w:r>
        <w:rPr>
          <w:rFonts w:ascii="Times New Roman" w:hAnsi="Times New Roman"/>
          <w:i/>
          <w:sz w:val="28"/>
          <w:szCs w:val="28"/>
          <w:lang w:val="en-US"/>
        </w:rPr>
        <w:t xml:space="preserve">professional </w:t>
      </w:r>
      <w:r w:rsidRPr="00D54DCE">
        <w:rPr>
          <w:rFonts w:ascii="Times New Roman" w:hAnsi="Times New Roman"/>
          <w:i/>
          <w:sz w:val="28"/>
          <w:szCs w:val="28"/>
          <w:lang w:val="en-US"/>
        </w:rPr>
        <w:t xml:space="preserve">motivation, </w:t>
      </w:r>
      <w:r w:rsidRPr="00D54DCE">
        <w:rPr>
          <w:rFonts w:ascii="Times New Roman" w:hAnsi="Times New Roman"/>
          <w:i/>
          <w:sz w:val="28"/>
          <w:szCs w:val="28"/>
          <w:lang w:val="uk-UA"/>
        </w:rPr>
        <w:t>foreign</w:t>
      </w:r>
      <w:r w:rsidRPr="00D54DCE">
        <w:rPr>
          <w:rFonts w:ascii="Times New Roman" w:hAnsi="Times New Roman"/>
          <w:i/>
          <w:sz w:val="28"/>
          <w:szCs w:val="28"/>
          <w:lang w:val="en-US"/>
        </w:rPr>
        <w:t xml:space="preserve"> languages</w:t>
      </w:r>
      <w:r w:rsidRPr="00D54DCE">
        <w:rPr>
          <w:rFonts w:ascii="Times New Roman" w:hAnsi="Times New Roman"/>
          <w:i/>
          <w:sz w:val="28"/>
          <w:szCs w:val="28"/>
          <w:lang w:val="uk-UA"/>
        </w:rPr>
        <w:t>.</w:t>
      </w:r>
    </w:p>
    <w:p w:rsidR="00F37B17" w:rsidRDefault="00F37B17" w:rsidP="00F37B17">
      <w:pPr>
        <w:spacing w:after="0" w:line="360" w:lineRule="auto"/>
        <w:ind w:firstLine="709"/>
        <w:jc w:val="both"/>
        <w:rPr>
          <w:rFonts w:ascii="Times New Roman" w:hAnsi="Times New Roman"/>
          <w:i/>
          <w:sz w:val="28"/>
          <w:szCs w:val="28"/>
          <w:lang w:val="uk-UA"/>
        </w:rPr>
      </w:pPr>
      <w:r w:rsidRPr="0094298F">
        <w:rPr>
          <w:rFonts w:ascii="Times New Roman" w:hAnsi="Times New Roman"/>
          <w:i/>
          <w:sz w:val="28"/>
          <w:szCs w:val="28"/>
          <w:lang w:val="uk-UA"/>
        </w:rPr>
        <w:t>Стаття присвячена формува</w:t>
      </w:r>
      <w:r>
        <w:rPr>
          <w:rFonts w:ascii="Times New Roman" w:hAnsi="Times New Roman"/>
          <w:i/>
          <w:sz w:val="28"/>
          <w:szCs w:val="28"/>
          <w:lang w:val="uk-UA"/>
        </w:rPr>
        <w:t>нню міжкультурної компетенції</w:t>
      </w:r>
      <w:r w:rsidRPr="0094298F">
        <w:rPr>
          <w:rFonts w:ascii="Times New Roman" w:hAnsi="Times New Roman"/>
          <w:i/>
          <w:sz w:val="28"/>
          <w:szCs w:val="28"/>
          <w:lang w:val="uk-UA"/>
        </w:rPr>
        <w:t xml:space="preserve"> як чинника </w:t>
      </w:r>
      <w:r>
        <w:rPr>
          <w:rFonts w:ascii="Times New Roman" w:hAnsi="Times New Roman"/>
          <w:i/>
          <w:sz w:val="28"/>
          <w:szCs w:val="28"/>
          <w:lang w:val="uk-UA"/>
        </w:rPr>
        <w:t xml:space="preserve">успішної </w:t>
      </w:r>
      <w:r w:rsidRPr="0094298F">
        <w:rPr>
          <w:rFonts w:ascii="Times New Roman" w:hAnsi="Times New Roman"/>
          <w:i/>
          <w:sz w:val="28"/>
          <w:szCs w:val="28"/>
          <w:lang w:val="uk-UA"/>
        </w:rPr>
        <w:t>професійної діяльності майбутніх фахівців засобами іноземної мови. Виявлено, що формування комунікативних навичок на сучасному етапі передбачає розвиток ком</w:t>
      </w:r>
      <w:r>
        <w:rPr>
          <w:rFonts w:ascii="Times New Roman" w:hAnsi="Times New Roman"/>
          <w:i/>
          <w:sz w:val="28"/>
          <w:szCs w:val="28"/>
          <w:lang w:val="uk-UA"/>
        </w:rPr>
        <w:t>унікативної компетентності фахівців</w:t>
      </w:r>
      <w:r w:rsidRPr="0094298F">
        <w:rPr>
          <w:rFonts w:ascii="Times New Roman" w:hAnsi="Times New Roman"/>
          <w:i/>
          <w:sz w:val="28"/>
          <w:szCs w:val="28"/>
          <w:lang w:val="uk-UA"/>
        </w:rPr>
        <w:t xml:space="preserve">. Окреслено контекст міжкультурної комунікації. </w:t>
      </w:r>
    </w:p>
    <w:p w:rsidR="00F37B17" w:rsidRPr="00EC7B63" w:rsidRDefault="00F37B17" w:rsidP="00F37B17">
      <w:pPr>
        <w:spacing w:after="0" w:line="360" w:lineRule="auto"/>
        <w:ind w:firstLine="709"/>
        <w:jc w:val="both"/>
        <w:rPr>
          <w:rFonts w:ascii="Times New Roman" w:hAnsi="Times New Roman"/>
          <w:sz w:val="28"/>
          <w:szCs w:val="28"/>
          <w:lang w:val="uk-UA"/>
        </w:rPr>
      </w:pPr>
      <w:r w:rsidRPr="00C31A8E">
        <w:rPr>
          <w:rFonts w:ascii="Times New Roman" w:hAnsi="Times New Roman"/>
          <w:b/>
          <w:i/>
          <w:sz w:val="28"/>
          <w:szCs w:val="28"/>
          <w:lang w:val="uk-UA"/>
        </w:rPr>
        <w:lastRenderedPageBreak/>
        <w:t>Ключові слова:</w:t>
      </w:r>
      <w:r w:rsidRPr="00C31A8E">
        <w:rPr>
          <w:rFonts w:ascii="Times New Roman" w:hAnsi="Times New Roman"/>
          <w:i/>
          <w:sz w:val="28"/>
          <w:szCs w:val="28"/>
          <w:lang w:val="uk-UA"/>
        </w:rPr>
        <w:t xml:space="preserve"> міжкультурна компетенція, комунікативна компетентність</w:t>
      </w:r>
      <w:r>
        <w:rPr>
          <w:rFonts w:ascii="Times New Roman" w:hAnsi="Times New Roman"/>
          <w:i/>
          <w:sz w:val="28"/>
          <w:szCs w:val="28"/>
          <w:lang w:val="uk-UA"/>
        </w:rPr>
        <w:t>, професійна мотивація, іноземні</w:t>
      </w:r>
      <w:r w:rsidRPr="00C31A8E">
        <w:rPr>
          <w:rFonts w:ascii="Times New Roman" w:hAnsi="Times New Roman"/>
          <w:i/>
          <w:sz w:val="28"/>
          <w:szCs w:val="28"/>
          <w:lang w:val="uk-UA"/>
        </w:rPr>
        <w:t xml:space="preserve"> мов</w:t>
      </w:r>
      <w:r>
        <w:rPr>
          <w:rFonts w:ascii="Times New Roman" w:hAnsi="Times New Roman"/>
          <w:i/>
          <w:sz w:val="28"/>
          <w:szCs w:val="28"/>
          <w:lang w:val="uk-UA"/>
        </w:rPr>
        <w:t>и</w:t>
      </w:r>
      <w:r w:rsidRPr="00C31A8E">
        <w:rPr>
          <w:rFonts w:ascii="Times New Roman" w:hAnsi="Times New Roman"/>
          <w:i/>
          <w:sz w:val="28"/>
          <w:szCs w:val="28"/>
          <w:lang w:val="uk-UA"/>
        </w:rPr>
        <w:t>.</w:t>
      </w:r>
    </w:p>
    <w:p w:rsidR="00F37B17" w:rsidRDefault="00F37B17" w:rsidP="00F37B17">
      <w:pPr>
        <w:spacing w:after="0" w:line="360" w:lineRule="auto"/>
        <w:ind w:firstLine="709"/>
        <w:jc w:val="both"/>
        <w:rPr>
          <w:rFonts w:ascii="Times New Roman" w:hAnsi="Times New Roman"/>
          <w:sz w:val="28"/>
          <w:szCs w:val="28"/>
          <w:lang w:val="uk-UA"/>
        </w:rPr>
      </w:pPr>
    </w:p>
    <w:p w:rsidR="00F37B17" w:rsidRDefault="00F37B17" w:rsidP="00F37B17">
      <w:pPr>
        <w:spacing w:after="0" w:line="360" w:lineRule="auto"/>
        <w:ind w:firstLine="709"/>
        <w:jc w:val="both"/>
        <w:rPr>
          <w:rFonts w:ascii="Times New Roman" w:hAnsi="Times New Roman"/>
          <w:sz w:val="28"/>
          <w:szCs w:val="28"/>
          <w:lang w:val="uk-UA"/>
        </w:rPr>
      </w:pPr>
      <w:r w:rsidRPr="007C22A8">
        <w:rPr>
          <w:rFonts w:ascii="Times New Roman" w:hAnsi="Times New Roman"/>
          <w:sz w:val="28"/>
          <w:szCs w:val="28"/>
          <w:lang w:val="uk-UA"/>
        </w:rPr>
        <w:t xml:space="preserve">Вузівський фахівець – це широко освічена людина, що має фундаментальну підготовку. Відповідно, іноземна мова фахівця такого роду ‒ знаряддя виробництва і частина культури. </w:t>
      </w:r>
      <w:r w:rsidRPr="005677B5">
        <w:rPr>
          <w:rFonts w:ascii="Times New Roman" w:hAnsi="Times New Roman"/>
          <w:sz w:val="28"/>
          <w:szCs w:val="28"/>
          <w:shd w:val="clear" w:color="auto" w:fill="FFFFFF"/>
          <w:lang w:val="uk-UA"/>
        </w:rPr>
        <w:t>Інтеграція</w:t>
      </w:r>
      <w:r w:rsidRPr="005D36F8">
        <w:rPr>
          <w:rFonts w:ascii="Times New Roman" w:hAnsi="Times New Roman"/>
          <w:sz w:val="28"/>
          <w:szCs w:val="28"/>
          <w:shd w:val="clear" w:color="auto" w:fill="FFFFFF"/>
          <w:lang w:val="uk-UA"/>
        </w:rPr>
        <w:t xml:space="preserve"> українського суспільства до міжнародного соціально-економічного, інформаційного, культурного простору зумовлює потребу в еф</w:t>
      </w:r>
      <w:r>
        <w:rPr>
          <w:rFonts w:ascii="Times New Roman" w:hAnsi="Times New Roman"/>
          <w:sz w:val="28"/>
          <w:szCs w:val="28"/>
          <w:shd w:val="clear" w:color="auto" w:fill="FFFFFF"/>
          <w:lang w:val="uk-UA"/>
        </w:rPr>
        <w:t xml:space="preserve">ективній дидактичній технології, </w:t>
      </w:r>
      <w:r w:rsidRPr="005D36F8">
        <w:rPr>
          <w:rFonts w:ascii="Times New Roman" w:hAnsi="Times New Roman"/>
          <w:sz w:val="28"/>
          <w:szCs w:val="28"/>
          <w:shd w:val="clear" w:color="auto" w:fill="FFFFFF"/>
          <w:lang w:val="uk-UA"/>
        </w:rPr>
        <w:t xml:space="preserve">що забезпечувала б неперервну взаємодію співучасників навчання, умотивоване залучення їх до навчально-виховного процесу. </w:t>
      </w:r>
    </w:p>
    <w:p w:rsidR="00F37B17" w:rsidRPr="0094298F" w:rsidRDefault="00F37B17" w:rsidP="00F37B1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думку</w:t>
      </w:r>
      <w:r w:rsidRPr="008D2B50">
        <w:rPr>
          <w:rFonts w:ascii="Times New Roman" w:hAnsi="Times New Roman"/>
          <w:sz w:val="28"/>
          <w:szCs w:val="28"/>
          <w:lang w:val="uk-UA"/>
        </w:rPr>
        <w:t xml:space="preserve"> Л.Л. Сушенцевої, для культурної глобалізації характерне зближення ділових і споживчих культур між різними країнами світу, широке використання англійської мови для міжнародного спілкування, швидке розширення Інтернету для інформації та комунікацій [</w:t>
      </w:r>
      <w:r>
        <w:rPr>
          <w:rFonts w:ascii="Times New Roman" w:hAnsi="Times New Roman"/>
          <w:sz w:val="28"/>
          <w:szCs w:val="28"/>
          <w:lang w:val="uk-UA"/>
        </w:rPr>
        <w:t>3</w:t>
      </w:r>
      <w:r w:rsidRPr="008D2B50">
        <w:rPr>
          <w:rFonts w:ascii="Times New Roman" w:hAnsi="Times New Roman"/>
          <w:sz w:val="28"/>
          <w:szCs w:val="28"/>
          <w:lang w:val="uk-UA"/>
        </w:rPr>
        <w:t>, с.46-47].</w:t>
      </w:r>
    </w:p>
    <w:p w:rsidR="00F37B17" w:rsidRPr="00D62141" w:rsidRDefault="00F37B17" w:rsidP="00F37B17">
      <w:pPr>
        <w:spacing w:after="0" w:line="360" w:lineRule="auto"/>
        <w:ind w:firstLine="720"/>
        <w:jc w:val="both"/>
        <w:rPr>
          <w:rFonts w:ascii="Times New Roman" w:hAnsi="Times New Roman"/>
          <w:sz w:val="28"/>
          <w:szCs w:val="28"/>
          <w:lang w:val="uk-UA"/>
        </w:rPr>
      </w:pPr>
      <w:r w:rsidRPr="00D62141">
        <w:rPr>
          <w:rFonts w:ascii="Times New Roman" w:hAnsi="Times New Roman"/>
          <w:sz w:val="28"/>
          <w:szCs w:val="28"/>
          <w:lang w:val="uk-UA"/>
        </w:rPr>
        <w:t xml:space="preserve">Формування </w:t>
      </w:r>
      <w:r>
        <w:rPr>
          <w:rFonts w:ascii="Times New Roman" w:hAnsi="Times New Roman"/>
          <w:sz w:val="28"/>
          <w:szCs w:val="28"/>
          <w:lang w:val="uk-UA"/>
        </w:rPr>
        <w:t>міжкультурної комунікативної компетенції майбутніх</w:t>
      </w:r>
      <w:r w:rsidRPr="00D62141">
        <w:rPr>
          <w:rFonts w:ascii="Times New Roman" w:hAnsi="Times New Roman"/>
          <w:sz w:val="28"/>
          <w:szCs w:val="28"/>
          <w:lang w:val="uk-UA"/>
        </w:rPr>
        <w:t xml:space="preserve"> фахівців </w:t>
      </w:r>
      <w:r>
        <w:rPr>
          <w:rFonts w:ascii="Times New Roman" w:hAnsi="Times New Roman"/>
          <w:sz w:val="28"/>
          <w:szCs w:val="28"/>
          <w:lang w:val="uk-UA"/>
        </w:rPr>
        <w:t>в різних галузях</w:t>
      </w:r>
      <w:r w:rsidRPr="00D62141">
        <w:rPr>
          <w:rFonts w:ascii="Times New Roman" w:hAnsi="Times New Roman"/>
          <w:sz w:val="28"/>
          <w:szCs w:val="28"/>
          <w:lang w:val="uk-UA"/>
        </w:rPr>
        <w:t>, необхідної для здійснення професійної діяльності у майбутньому, можна віднести до найбільш актуальних завдань, оскільки рівень їх підготовки має бути достатньо високим.</w:t>
      </w:r>
      <w:r w:rsidRPr="00D62141">
        <w:rPr>
          <w:rFonts w:ascii="Times New Roman" w:hAnsi="Times New Roman"/>
          <w:sz w:val="28"/>
          <w:szCs w:val="28"/>
        </w:rPr>
        <w:t> </w:t>
      </w:r>
    </w:p>
    <w:p w:rsidR="00F37B17" w:rsidRDefault="00F37B17" w:rsidP="00F37B17">
      <w:pPr>
        <w:spacing w:after="0" w:line="360" w:lineRule="auto"/>
        <w:ind w:firstLine="709"/>
        <w:jc w:val="both"/>
        <w:rPr>
          <w:rFonts w:ascii="Times New Roman" w:hAnsi="Times New Roman"/>
          <w:color w:val="000000"/>
          <w:sz w:val="28"/>
          <w:szCs w:val="28"/>
          <w:shd w:val="clear" w:color="auto" w:fill="FFFFFF"/>
          <w:lang w:val="uk-UA"/>
        </w:rPr>
      </w:pPr>
      <w:r w:rsidRPr="00DB1876">
        <w:rPr>
          <w:rFonts w:ascii="Times New Roman" w:hAnsi="Times New Roman"/>
          <w:color w:val="000000"/>
          <w:sz w:val="28"/>
          <w:szCs w:val="28"/>
          <w:shd w:val="clear" w:color="auto" w:fill="FFFFFF"/>
          <w:lang w:val="uk-UA"/>
        </w:rPr>
        <w:t xml:space="preserve">Майбутні </w:t>
      </w:r>
      <w:r>
        <w:rPr>
          <w:rFonts w:ascii="Times New Roman" w:hAnsi="Times New Roman"/>
          <w:color w:val="000000"/>
          <w:sz w:val="28"/>
          <w:szCs w:val="28"/>
          <w:shd w:val="clear" w:color="auto" w:fill="FFFFFF"/>
          <w:lang w:val="uk-UA"/>
        </w:rPr>
        <w:t>фахівці</w:t>
      </w:r>
      <w:r w:rsidRPr="00DB1876">
        <w:rPr>
          <w:rFonts w:ascii="Times New Roman" w:hAnsi="Times New Roman"/>
          <w:color w:val="000000"/>
          <w:sz w:val="28"/>
          <w:szCs w:val="28"/>
          <w:shd w:val="clear" w:color="auto" w:fill="FFFFFF"/>
          <w:lang w:val="uk-UA"/>
        </w:rPr>
        <w:t xml:space="preserve"> застосовують знання, набуті під час вивчення іноземної мови завдяки вилученню з пам'яті відповідних мовленнєвих одиниць.</w:t>
      </w:r>
    </w:p>
    <w:p w:rsidR="00F37B17" w:rsidRPr="00E937BB" w:rsidRDefault="00F37B17" w:rsidP="00F37B17">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Р</w:t>
      </w:r>
      <w:r w:rsidRPr="00E847AD">
        <w:rPr>
          <w:rFonts w:ascii="Times New Roman" w:hAnsi="Times New Roman"/>
          <w:sz w:val="28"/>
          <w:szCs w:val="28"/>
          <w:lang w:val="uk-UA"/>
        </w:rPr>
        <w:t>оз</w:t>
      </w:r>
      <w:r w:rsidRPr="00E847AD">
        <w:rPr>
          <w:rFonts w:ascii="Times New Roman" w:hAnsi="Times New Roman"/>
          <w:sz w:val="28"/>
          <w:szCs w:val="28"/>
          <w:lang w:val="uk-UA"/>
        </w:rPr>
        <w:softHyphen/>
        <w:t>ширення міжнародного співробітництва</w:t>
      </w:r>
      <w:r>
        <w:rPr>
          <w:rFonts w:ascii="Times New Roman" w:hAnsi="Times New Roman"/>
          <w:sz w:val="28"/>
          <w:szCs w:val="28"/>
          <w:lang w:val="uk-UA"/>
        </w:rPr>
        <w:t xml:space="preserve"> –ін</w:t>
      </w:r>
      <w:r w:rsidRPr="00E847AD">
        <w:rPr>
          <w:rFonts w:ascii="Times New Roman" w:hAnsi="Times New Roman"/>
          <w:sz w:val="28"/>
          <w:szCs w:val="28"/>
          <w:lang w:val="uk-UA"/>
        </w:rPr>
        <w:t>ший</w:t>
      </w:r>
      <w:r>
        <w:rPr>
          <w:rFonts w:ascii="Times New Roman" w:hAnsi="Times New Roman"/>
          <w:sz w:val="28"/>
          <w:szCs w:val="28"/>
          <w:lang w:val="uk-UA"/>
        </w:rPr>
        <w:t xml:space="preserve"> фактор</w:t>
      </w:r>
      <w:r w:rsidRPr="00E847AD">
        <w:rPr>
          <w:rFonts w:ascii="Times New Roman" w:hAnsi="Times New Roman"/>
          <w:sz w:val="28"/>
          <w:szCs w:val="28"/>
          <w:lang w:val="uk-UA"/>
        </w:rPr>
        <w:t xml:space="preserve"> актуалізації полікультурної освіти. </w:t>
      </w:r>
      <w:r>
        <w:rPr>
          <w:rFonts w:ascii="Times New Roman" w:hAnsi="Times New Roman"/>
          <w:sz w:val="28"/>
          <w:szCs w:val="28"/>
          <w:lang w:val="uk-UA"/>
        </w:rPr>
        <w:t>Взаємодія вимагаєдіалогуміж націями та їх культурами</w:t>
      </w:r>
      <w:r w:rsidRPr="00BD1FCB">
        <w:rPr>
          <w:rFonts w:ascii="Times New Roman" w:hAnsi="Times New Roman"/>
          <w:sz w:val="28"/>
          <w:szCs w:val="28"/>
          <w:lang w:val="uk-UA"/>
        </w:rPr>
        <w:t xml:space="preserve">. </w:t>
      </w:r>
      <w:r w:rsidRPr="006706C8">
        <w:rPr>
          <w:rFonts w:ascii="Times New Roman" w:hAnsi="Times New Roman"/>
          <w:sz w:val="28"/>
          <w:szCs w:val="28"/>
          <w:lang w:val="uk-UA"/>
        </w:rPr>
        <w:t xml:space="preserve">Сучасні темпи розвитку процесу глобалізації впливають на інтенсивність міжкультурної комунікації, яка є однією з галузей, що швидко розвивається та має попит. </w:t>
      </w:r>
    </w:p>
    <w:p w:rsidR="00F37B17" w:rsidRPr="00A15D39" w:rsidRDefault="00F37B17" w:rsidP="00F37B17">
      <w:pPr>
        <w:autoSpaceDE w:val="0"/>
        <w:autoSpaceDN w:val="0"/>
        <w:adjustRightInd w:val="0"/>
        <w:spacing w:after="0" w:line="360" w:lineRule="auto"/>
        <w:ind w:right="-1" w:firstLine="709"/>
        <w:jc w:val="both"/>
        <w:rPr>
          <w:rFonts w:ascii="Times New Roman" w:hAnsi="Times New Roman"/>
          <w:sz w:val="28"/>
          <w:szCs w:val="28"/>
          <w:lang w:val="uk-UA"/>
        </w:rPr>
      </w:pPr>
      <w:r w:rsidRPr="00263C16">
        <w:rPr>
          <w:rFonts w:ascii="Times New Roman" w:hAnsi="Times New Roman"/>
          <w:sz w:val="28"/>
          <w:szCs w:val="28"/>
          <w:lang w:val="uk-UA"/>
        </w:rPr>
        <w:t xml:space="preserve">Щоб бути успішними, </w:t>
      </w:r>
      <w:r>
        <w:rPr>
          <w:rFonts w:ascii="Times New Roman" w:hAnsi="Times New Roman"/>
          <w:sz w:val="28"/>
          <w:szCs w:val="28"/>
          <w:lang w:val="uk-UA"/>
        </w:rPr>
        <w:t xml:space="preserve">студенти </w:t>
      </w:r>
      <w:r w:rsidRPr="00263C16">
        <w:rPr>
          <w:rFonts w:ascii="Times New Roman" w:hAnsi="Times New Roman"/>
          <w:sz w:val="28"/>
          <w:szCs w:val="28"/>
          <w:lang w:val="uk-UA"/>
        </w:rPr>
        <w:t xml:space="preserve">повинні не тільки розуміти, але і бути в змозі працювати в межах місцевої культури і показувати високий рівень </w:t>
      </w:r>
      <w:r w:rsidRPr="00263C16">
        <w:rPr>
          <w:rFonts w:ascii="Times New Roman" w:hAnsi="Times New Roman"/>
          <w:sz w:val="28"/>
          <w:szCs w:val="28"/>
        </w:rPr>
        <w:t>IQ</w:t>
      </w:r>
      <w:r w:rsidRPr="00263C16">
        <w:rPr>
          <w:rFonts w:ascii="Times New Roman" w:hAnsi="Times New Roman"/>
          <w:sz w:val="28"/>
          <w:szCs w:val="28"/>
          <w:lang w:val="uk-UA"/>
        </w:rPr>
        <w:t xml:space="preserve">, </w:t>
      </w:r>
      <w:r w:rsidRPr="00263C16">
        <w:rPr>
          <w:rFonts w:ascii="Times New Roman" w:hAnsi="Times New Roman"/>
          <w:sz w:val="28"/>
          <w:szCs w:val="28"/>
        </w:rPr>
        <w:t>EQ</w:t>
      </w:r>
      <w:r w:rsidRPr="00263C16">
        <w:rPr>
          <w:rFonts w:ascii="Times New Roman" w:hAnsi="Times New Roman"/>
          <w:sz w:val="28"/>
          <w:szCs w:val="28"/>
          <w:lang w:val="uk-UA"/>
        </w:rPr>
        <w:t xml:space="preserve">, і </w:t>
      </w:r>
      <w:r w:rsidRPr="00263C16">
        <w:rPr>
          <w:rFonts w:ascii="Times New Roman" w:hAnsi="Times New Roman"/>
          <w:sz w:val="28"/>
          <w:szCs w:val="28"/>
        </w:rPr>
        <w:t>CQ</w:t>
      </w:r>
      <w:r w:rsidRPr="00263C16">
        <w:rPr>
          <w:rFonts w:ascii="Times New Roman" w:hAnsi="Times New Roman"/>
          <w:sz w:val="28"/>
          <w:szCs w:val="28"/>
          <w:lang w:val="uk-UA"/>
        </w:rPr>
        <w:t xml:space="preserve">. Щоб бути успішним </w:t>
      </w:r>
      <w:r>
        <w:rPr>
          <w:rFonts w:ascii="Times New Roman" w:hAnsi="Times New Roman"/>
          <w:sz w:val="28"/>
          <w:szCs w:val="28"/>
          <w:lang w:val="uk-UA"/>
        </w:rPr>
        <w:t xml:space="preserve">в певній галузі </w:t>
      </w:r>
      <w:r w:rsidRPr="00263C16">
        <w:rPr>
          <w:rFonts w:ascii="Times New Roman" w:hAnsi="Times New Roman"/>
          <w:sz w:val="28"/>
          <w:szCs w:val="28"/>
          <w:lang w:val="uk-UA"/>
        </w:rPr>
        <w:t>потрібно  володіти аналітичним інтелектом (</w:t>
      </w:r>
      <w:r w:rsidRPr="00263C16">
        <w:rPr>
          <w:rFonts w:ascii="Times New Roman" w:hAnsi="Times New Roman"/>
          <w:sz w:val="28"/>
          <w:szCs w:val="28"/>
        </w:rPr>
        <w:t>IQ</w:t>
      </w:r>
      <w:r w:rsidRPr="00263C16">
        <w:rPr>
          <w:rFonts w:ascii="Times New Roman" w:hAnsi="Times New Roman"/>
          <w:sz w:val="28"/>
          <w:szCs w:val="28"/>
          <w:lang w:val="uk-UA"/>
        </w:rPr>
        <w:t>), емоційним інтелектом (</w:t>
      </w:r>
      <w:r w:rsidRPr="00263C16">
        <w:rPr>
          <w:rFonts w:ascii="Times New Roman" w:hAnsi="Times New Roman"/>
          <w:sz w:val="28"/>
          <w:szCs w:val="28"/>
        </w:rPr>
        <w:t>EI</w:t>
      </w:r>
      <w:r w:rsidRPr="00263C16">
        <w:rPr>
          <w:rFonts w:ascii="Times New Roman" w:hAnsi="Times New Roman"/>
          <w:sz w:val="28"/>
          <w:szCs w:val="28"/>
          <w:lang w:val="uk-UA"/>
        </w:rPr>
        <w:t xml:space="preserve">), організаційним </w:t>
      </w:r>
      <w:r w:rsidRPr="00263C16">
        <w:rPr>
          <w:rFonts w:ascii="Times New Roman" w:hAnsi="Times New Roman"/>
          <w:sz w:val="28"/>
          <w:szCs w:val="28"/>
          <w:lang w:val="uk-UA"/>
        </w:rPr>
        <w:lastRenderedPageBreak/>
        <w:t>культурним інтелектом (</w:t>
      </w:r>
      <w:r w:rsidRPr="00263C16">
        <w:rPr>
          <w:rFonts w:ascii="Times New Roman" w:hAnsi="Times New Roman"/>
          <w:sz w:val="28"/>
          <w:szCs w:val="28"/>
        </w:rPr>
        <w:t>CQ</w:t>
      </w:r>
      <w:r w:rsidRPr="00263C16">
        <w:rPr>
          <w:rFonts w:ascii="Times New Roman" w:hAnsi="Times New Roman"/>
          <w:sz w:val="28"/>
          <w:szCs w:val="28"/>
          <w:lang w:val="uk-UA"/>
        </w:rPr>
        <w:t>) і мотивацією. Мотивація включає в себе елементи мотивації (її напрямок, інтенсивність і завзятість) і типи мотивації такі, як необхідність досягнення мети, здатність долати труднощі.</w:t>
      </w:r>
    </w:p>
    <w:p w:rsidR="00F37B17" w:rsidRPr="007C22A8" w:rsidRDefault="00F37B17" w:rsidP="00F37B17">
      <w:pPr>
        <w:spacing w:after="0" w:line="360" w:lineRule="auto"/>
        <w:ind w:firstLine="709"/>
        <w:jc w:val="both"/>
        <w:rPr>
          <w:rFonts w:ascii="Times New Roman" w:hAnsi="Times New Roman"/>
          <w:sz w:val="28"/>
          <w:szCs w:val="28"/>
          <w:lang w:val="uk-UA"/>
        </w:rPr>
      </w:pPr>
      <w:r w:rsidRPr="007C22A8">
        <w:rPr>
          <w:rFonts w:ascii="Times New Roman" w:hAnsi="Times New Roman"/>
          <w:sz w:val="28"/>
          <w:szCs w:val="28"/>
          <w:lang w:val="uk-UA"/>
        </w:rPr>
        <w:t>Дуже важливо на заняттях з іноземної мови  створювати обстановку реального спілкування, активно використовувати іноземні мови в природних ситуаціях. Це можуть бути наукові дискусії іноземною мовою з залученням іноземних фахівців, реферування та обговорення іноземної наукової літератури, читання окремих курсів іноземною мовою, участь студентів у міжнародних конференціях, що як раз і полягає в спілкуванні, контакті, здатності з</w:t>
      </w:r>
      <w:r>
        <w:rPr>
          <w:rFonts w:ascii="Times New Roman" w:hAnsi="Times New Roman"/>
          <w:sz w:val="28"/>
          <w:szCs w:val="28"/>
          <w:lang w:val="uk-UA"/>
        </w:rPr>
        <w:t xml:space="preserve">розуміти і передати інформацію </w:t>
      </w:r>
      <w:r w:rsidRPr="007C22A8">
        <w:rPr>
          <w:rFonts w:ascii="Times New Roman" w:hAnsi="Times New Roman"/>
          <w:sz w:val="28"/>
          <w:szCs w:val="28"/>
          <w:lang w:val="uk-UA"/>
        </w:rPr>
        <w:t>[</w:t>
      </w:r>
      <w:r>
        <w:rPr>
          <w:rFonts w:ascii="Times New Roman" w:hAnsi="Times New Roman"/>
          <w:sz w:val="28"/>
          <w:szCs w:val="28"/>
          <w:lang w:val="uk-UA"/>
        </w:rPr>
        <w:t>2, 27</w:t>
      </w:r>
      <w:r w:rsidRPr="007C22A8">
        <w:rPr>
          <w:rFonts w:ascii="Times New Roman" w:hAnsi="Times New Roman"/>
          <w:sz w:val="28"/>
          <w:szCs w:val="28"/>
          <w:lang w:val="uk-UA"/>
        </w:rPr>
        <w:t>].</w:t>
      </w:r>
    </w:p>
    <w:p w:rsidR="00F37B17" w:rsidRDefault="00F37B17" w:rsidP="00F37B17">
      <w:pPr>
        <w:spacing w:after="0" w:line="360" w:lineRule="auto"/>
        <w:ind w:firstLine="709"/>
        <w:jc w:val="both"/>
        <w:rPr>
          <w:rFonts w:ascii="Times New Roman" w:hAnsi="Times New Roman"/>
          <w:sz w:val="28"/>
          <w:szCs w:val="28"/>
          <w:lang w:val="uk-UA"/>
        </w:rPr>
      </w:pPr>
      <w:r w:rsidRPr="00DC1825">
        <w:rPr>
          <w:rFonts w:ascii="Times New Roman" w:hAnsi="Times New Roman"/>
          <w:sz w:val="28"/>
          <w:szCs w:val="28"/>
          <w:lang w:val="uk-UA"/>
        </w:rPr>
        <w:t>У психолого-педагогічній літературі при розгляді пр</w:t>
      </w:r>
      <w:r>
        <w:rPr>
          <w:rFonts w:ascii="Times New Roman" w:hAnsi="Times New Roman"/>
          <w:sz w:val="28"/>
          <w:szCs w:val="28"/>
          <w:lang w:val="uk-UA"/>
        </w:rPr>
        <w:t>оцесу формування і розвитку профе</w:t>
      </w:r>
      <w:r w:rsidRPr="00DC1825">
        <w:rPr>
          <w:rFonts w:ascii="Times New Roman" w:hAnsi="Times New Roman"/>
          <w:sz w:val="28"/>
          <w:szCs w:val="28"/>
          <w:lang w:val="uk-UA"/>
        </w:rPr>
        <w:t>сіоналізму використовуються два поняття: компетентність і компетенція.Компетентність і компетенція євзаємодоповнюючими і взаємообумовленими поняттями: компетен</w:t>
      </w:r>
      <w:r>
        <w:rPr>
          <w:rFonts w:ascii="Times New Roman" w:hAnsi="Times New Roman"/>
          <w:sz w:val="28"/>
          <w:szCs w:val="28"/>
          <w:lang w:val="uk-UA"/>
        </w:rPr>
        <w:t>тна людина, що не володіє компе</w:t>
      </w:r>
      <w:r w:rsidRPr="00DC1825">
        <w:rPr>
          <w:rFonts w:ascii="Times New Roman" w:hAnsi="Times New Roman"/>
          <w:sz w:val="28"/>
          <w:szCs w:val="28"/>
          <w:lang w:val="uk-UA"/>
        </w:rPr>
        <w:t>тенції, не може в повній мірі і в соціально-знач</w:t>
      </w:r>
      <w:r>
        <w:rPr>
          <w:rFonts w:ascii="Times New Roman" w:hAnsi="Times New Roman"/>
          <w:sz w:val="28"/>
          <w:szCs w:val="28"/>
          <w:lang w:val="uk-UA"/>
        </w:rPr>
        <w:t>ущих аспектах її реалізувати.</w:t>
      </w:r>
    </w:p>
    <w:p w:rsidR="00F37B17" w:rsidRPr="002D0595" w:rsidRDefault="00F37B17" w:rsidP="00F37B1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Процес вивчення  іноземної мови направлені на формування елементів загальнокультурних і професійних компетенцій. </w:t>
      </w:r>
      <w:r w:rsidRPr="00D12D37">
        <w:rPr>
          <w:rFonts w:ascii="Times New Roman" w:hAnsi="Times New Roman"/>
          <w:sz w:val="28"/>
          <w:szCs w:val="28"/>
          <w:lang w:val="uk-UA"/>
        </w:rPr>
        <w:t>Активізація міжкультурного діалогу, прискорення темпів науково-технічного прогресу, інтенсифікація міжнародних контактів і обмінів в різних сферах, вдосконалення нових технологій на новому етапі розвитку полікультурного суспільства вимагають наявності професійно мобільних фахівців, орієнтованих в суміжних галузях професійної діяльності, що може бути реалізовано за рахунок розвиваючого ресурсу полікультурної освіти</w:t>
      </w:r>
      <w:r w:rsidRPr="005E2F20">
        <w:rPr>
          <w:rFonts w:ascii="Times New Roman" w:hAnsi="Times New Roman"/>
          <w:sz w:val="28"/>
          <w:szCs w:val="28"/>
          <w:lang w:val="uk-UA"/>
        </w:rPr>
        <w:t xml:space="preserve">, </w:t>
      </w:r>
      <w:r>
        <w:rPr>
          <w:rFonts w:ascii="Times New Roman" w:hAnsi="Times New Roman"/>
          <w:sz w:val="28"/>
          <w:szCs w:val="28"/>
          <w:lang w:val="uk-UA"/>
        </w:rPr>
        <w:t xml:space="preserve">головним </w:t>
      </w:r>
      <w:r w:rsidRPr="005E2F20">
        <w:rPr>
          <w:rFonts w:ascii="Times New Roman" w:hAnsi="Times New Roman"/>
          <w:sz w:val="28"/>
          <w:szCs w:val="28"/>
          <w:lang w:val="uk-UA"/>
        </w:rPr>
        <w:t xml:space="preserve"> інст</w:t>
      </w:r>
      <w:r>
        <w:rPr>
          <w:rFonts w:ascii="Times New Roman" w:hAnsi="Times New Roman"/>
          <w:sz w:val="28"/>
          <w:szCs w:val="28"/>
          <w:lang w:val="uk-UA"/>
        </w:rPr>
        <w:t>рументом якого є іноземна мова. В</w:t>
      </w:r>
      <w:r w:rsidRPr="005E2F20">
        <w:rPr>
          <w:rFonts w:ascii="Times New Roman" w:hAnsi="Times New Roman"/>
          <w:sz w:val="28"/>
          <w:szCs w:val="28"/>
          <w:lang w:val="uk-UA"/>
        </w:rPr>
        <w:t xml:space="preserve">ивчення іноземної мови сьогодні </w:t>
      </w:r>
      <w:r>
        <w:rPr>
          <w:rFonts w:ascii="Times New Roman" w:hAnsi="Times New Roman"/>
          <w:sz w:val="28"/>
          <w:szCs w:val="28"/>
          <w:lang w:val="uk-UA"/>
        </w:rPr>
        <w:t>‒</w:t>
      </w:r>
      <w:r w:rsidRPr="005E2F20">
        <w:rPr>
          <w:rFonts w:ascii="Times New Roman" w:hAnsi="Times New Roman"/>
          <w:sz w:val="28"/>
          <w:szCs w:val="28"/>
          <w:lang w:val="uk-UA"/>
        </w:rPr>
        <w:t xml:space="preserve"> не </w:t>
      </w:r>
      <w:r>
        <w:rPr>
          <w:rFonts w:ascii="Times New Roman" w:hAnsi="Times New Roman"/>
          <w:sz w:val="28"/>
          <w:szCs w:val="28"/>
          <w:lang w:val="uk-UA"/>
        </w:rPr>
        <w:t>лише</w:t>
      </w:r>
      <w:r w:rsidRPr="005E2F20">
        <w:rPr>
          <w:rFonts w:ascii="Times New Roman" w:hAnsi="Times New Roman"/>
          <w:sz w:val="28"/>
          <w:szCs w:val="28"/>
          <w:lang w:val="uk-UA"/>
        </w:rPr>
        <w:t xml:space="preserve"> процес становлення активно</w:t>
      </w:r>
      <w:r>
        <w:rPr>
          <w:rFonts w:ascii="Times New Roman" w:hAnsi="Times New Roman"/>
          <w:sz w:val="28"/>
          <w:szCs w:val="28"/>
          <w:lang w:val="uk-UA"/>
        </w:rPr>
        <w:t>го міжкультурного комуніканта і</w:t>
      </w:r>
      <w:r w:rsidRPr="005E2F20">
        <w:rPr>
          <w:rFonts w:ascii="Times New Roman" w:hAnsi="Times New Roman"/>
          <w:sz w:val="28"/>
          <w:szCs w:val="28"/>
          <w:lang w:val="uk-UA"/>
        </w:rPr>
        <w:t xml:space="preserve"> спосіб розвитку професійного мислення майбутнього фахівця, поле становлення його практичних умінь</w:t>
      </w:r>
      <w:r>
        <w:rPr>
          <w:rFonts w:ascii="Times New Roman" w:hAnsi="Times New Roman"/>
          <w:sz w:val="28"/>
          <w:szCs w:val="28"/>
          <w:lang w:val="uk-UA"/>
        </w:rPr>
        <w:t>.</w:t>
      </w:r>
    </w:p>
    <w:p w:rsidR="00F37B17" w:rsidRPr="007C22A8" w:rsidRDefault="00F37B17" w:rsidP="00F37B17">
      <w:pPr>
        <w:spacing w:after="0" w:line="360" w:lineRule="auto"/>
        <w:ind w:firstLine="709"/>
        <w:jc w:val="both"/>
        <w:rPr>
          <w:rFonts w:ascii="Times New Roman" w:hAnsi="Times New Roman"/>
          <w:sz w:val="28"/>
          <w:szCs w:val="28"/>
          <w:lang w:val="uk-UA"/>
        </w:rPr>
      </w:pPr>
      <w:r w:rsidRPr="007C22A8">
        <w:rPr>
          <w:rFonts w:ascii="Times New Roman" w:hAnsi="Times New Roman"/>
          <w:sz w:val="28"/>
          <w:szCs w:val="28"/>
          <w:lang w:val="uk-UA"/>
        </w:rPr>
        <w:t xml:space="preserve">Метою викладання іноземної мови для майбутніх </w:t>
      </w:r>
      <w:r>
        <w:rPr>
          <w:rFonts w:ascii="Times New Roman" w:hAnsi="Times New Roman"/>
          <w:sz w:val="28"/>
          <w:szCs w:val="28"/>
          <w:lang w:val="uk-UA"/>
        </w:rPr>
        <w:t>фахівців</w:t>
      </w:r>
      <w:r w:rsidRPr="007C22A8">
        <w:rPr>
          <w:rFonts w:ascii="Times New Roman" w:hAnsi="Times New Roman"/>
          <w:sz w:val="28"/>
          <w:szCs w:val="28"/>
          <w:lang w:val="uk-UA"/>
        </w:rPr>
        <w:t xml:space="preserve"> має бути  актуалізація навичок і вмінь що дозволяють майбутньому спеціалісту ефективно здійснювати професійну діяльність у своїй сфері</w:t>
      </w:r>
      <w:r>
        <w:rPr>
          <w:rFonts w:ascii="Times New Roman" w:hAnsi="Times New Roman"/>
          <w:sz w:val="28"/>
          <w:szCs w:val="28"/>
          <w:lang w:val="uk-UA"/>
        </w:rPr>
        <w:t xml:space="preserve">. </w:t>
      </w:r>
      <w:r w:rsidRPr="007C22A8">
        <w:rPr>
          <w:rFonts w:ascii="Times New Roman" w:hAnsi="Times New Roman"/>
          <w:sz w:val="28"/>
          <w:szCs w:val="28"/>
          <w:lang w:val="uk-UA"/>
        </w:rPr>
        <w:t xml:space="preserve">Робота студентів </w:t>
      </w:r>
      <w:r w:rsidRPr="007C22A8">
        <w:rPr>
          <w:rFonts w:ascii="Times New Roman" w:hAnsi="Times New Roman"/>
          <w:sz w:val="28"/>
          <w:szCs w:val="28"/>
          <w:lang w:val="uk-UA"/>
        </w:rPr>
        <w:lastRenderedPageBreak/>
        <w:t xml:space="preserve">в рамках окресленої дисципліни дозволяє краще сприймати інформацію із зарубіжних джерел, </w:t>
      </w:r>
      <w:r>
        <w:rPr>
          <w:rFonts w:ascii="Times New Roman" w:hAnsi="Times New Roman"/>
          <w:sz w:val="28"/>
          <w:szCs w:val="28"/>
          <w:lang w:val="uk-UA"/>
        </w:rPr>
        <w:t xml:space="preserve">що </w:t>
      </w:r>
      <w:r w:rsidRPr="007C22A8">
        <w:rPr>
          <w:rFonts w:ascii="Times New Roman" w:hAnsi="Times New Roman"/>
          <w:sz w:val="28"/>
          <w:szCs w:val="28"/>
          <w:lang w:val="uk-UA"/>
        </w:rPr>
        <w:t>сприяє професійному зростанню та</w:t>
      </w:r>
      <w:r>
        <w:rPr>
          <w:rFonts w:ascii="Times New Roman" w:hAnsi="Times New Roman"/>
          <w:sz w:val="28"/>
          <w:szCs w:val="28"/>
          <w:lang w:val="uk-UA"/>
        </w:rPr>
        <w:t xml:space="preserve"> вдосконаленню знань.</w:t>
      </w:r>
    </w:p>
    <w:p w:rsidR="00F37B17" w:rsidRPr="007C22A8" w:rsidRDefault="00F37B17" w:rsidP="00F37B17">
      <w:pPr>
        <w:pStyle w:val="a6"/>
        <w:shd w:val="clear" w:color="auto" w:fill="FFFFFF"/>
        <w:spacing w:before="0" w:beforeAutospacing="0" w:after="0" w:afterAutospacing="0" w:line="360" w:lineRule="auto"/>
        <w:ind w:firstLine="709"/>
        <w:jc w:val="both"/>
        <w:rPr>
          <w:sz w:val="28"/>
          <w:szCs w:val="28"/>
          <w:lang w:val="uk-UA"/>
        </w:rPr>
      </w:pPr>
      <w:r>
        <w:rPr>
          <w:sz w:val="28"/>
          <w:szCs w:val="28"/>
          <w:shd w:val="clear" w:color="auto" w:fill="FFFFFF"/>
          <w:lang w:val="uk-UA"/>
        </w:rPr>
        <w:t>Головним у вивченні</w:t>
      </w:r>
      <w:r w:rsidRPr="007C22A8">
        <w:rPr>
          <w:sz w:val="28"/>
          <w:szCs w:val="28"/>
          <w:shd w:val="clear" w:color="auto" w:fill="FFFFFF"/>
          <w:lang w:val="uk-UA"/>
        </w:rPr>
        <w:t xml:space="preserve"> іноземних мов у ВНЗ стає формування та розвиток умінь і навичок іншомовного спілкування, що передбачає досягнення рівня комунікативної компетенції, який був би достатнім для здійснення спілкування в певних комунікативних сферах. </w:t>
      </w:r>
    </w:p>
    <w:p w:rsidR="00F37B17" w:rsidRPr="007C22A8" w:rsidRDefault="00F37B17" w:rsidP="00F37B17">
      <w:pPr>
        <w:spacing w:after="0" w:line="360" w:lineRule="auto"/>
        <w:ind w:firstLine="709"/>
        <w:jc w:val="both"/>
        <w:rPr>
          <w:rFonts w:ascii="Times New Roman" w:hAnsi="Times New Roman"/>
          <w:sz w:val="28"/>
          <w:szCs w:val="28"/>
          <w:lang w:val="uk-UA"/>
        </w:rPr>
      </w:pPr>
      <w:r w:rsidRPr="007C22A8">
        <w:rPr>
          <w:rFonts w:ascii="Times New Roman" w:hAnsi="Times New Roman"/>
          <w:sz w:val="28"/>
          <w:szCs w:val="28"/>
          <w:lang w:val="uk-UA"/>
        </w:rPr>
        <w:t xml:space="preserve">Комунікація ‒ це соціально обумовлений процес обміну інформацією різного характеру та змісту, переданої цілеспрямовано за допомогою різних засобів і має своєю метою досягнення взаєморозуміння між партнерами відповідно до визначених правил і норм. </w:t>
      </w:r>
    </w:p>
    <w:p w:rsidR="00F37B17" w:rsidRPr="007C22A8" w:rsidRDefault="00F37B17" w:rsidP="00F37B17">
      <w:pPr>
        <w:spacing w:after="0" w:line="360" w:lineRule="auto"/>
        <w:ind w:firstLine="709"/>
        <w:jc w:val="both"/>
        <w:rPr>
          <w:rFonts w:ascii="Times New Roman" w:hAnsi="Times New Roman"/>
          <w:sz w:val="28"/>
          <w:szCs w:val="28"/>
          <w:lang w:val="uk-UA"/>
        </w:rPr>
      </w:pPr>
      <w:r w:rsidRPr="007C22A8">
        <w:rPr>
          <w:rFonts w:ascii="Times New Roman" w:hAnsi="Times New Roman"/>
          <w:sz w:val="28"/>
          <w:szCs w:val="28"/>
          <w:lang w:val="uk-UA"/>
        </w:rPr>
        <w:t>Міжкультурна комунікація ‒ це спілкування людей, що представляють різні культури.  За словами Є.М. Верещагіна і В.Г. Костомарова,  поняття «міжкультурна комунікація» ‒ адекватне взаєморозуміння двох учасників комунікативного акту, які належать до різних національних культур [</w:t>
      </w:r>
      <w:r>
        <w:rPr>
          <w:rFonts w:ascii="Times New Roman" w:hAnsi="Times New Roman"/>
          <w:sz w:val="28"/>
          <w:szCs w:val="28"/>
          <w:lang w:val="uk-UA"/>
        </w:rPr>
        <w:t>1</w:t>
      </w:r>
      <w:r w:rsidRPr="007C22A8">
        <w:rPr>
          <w:rFonts w:ascii="Times New Roman" w:hAnsi="Times New Roman"/>
          <w:sz w:val="28"/>
          <w:szCs w:val="28"/>
          <w:lang w:val="uk-UA"/>
        </w:rPr>
        <w:t>].</w:t>
      </w:r>
    </w:p>
    <w:p w:rsidR="00F37B17" w:rsidRDefault="00F37B17" w:rsidP="00F37B17">
      <w:pPr>
        <w:spacing w:after="0" w:line="360" w:lineRule="auto"/>
        <w:ind w:firstLine="709"/>
        <w:jc w:val="both"/>
        <w:rPr>
          <w:rFonts w:ascii="TimesNewRomanPSMT" w:hAnsi="TimesNewRomanPSMT" w:cs="TimesNewRomanPSMT"/>
          <w:sz w:val="28"/>
          <w:szCs w:val="28"/>
          <w:lang w:val="uk-UA"/>
        </w:rPr>
      </w:pPr>
      <w:r w:rsidRPr="007C22A8">
        <w:rPr>
          <w:rFonts w:ascii="Times New Roman" w:hAnsi="Times New Roman"/>
          <w:sz w:val="28"/>
          <w:szCs w:val="28"/>
          <w:lang w:val="uk-UA"/>
        </w:rPr>
        <w:t xml:space="preserve">Добре володіння іноземною мовою дозволяють майбутньому фахівцю ефективно здійснювати професійну діяльність у своїй сфері: працювати з зарубіжною літературою, виступати з доповіддю або повідомленням, брати участь в дискусії іноземною мовою, виконувати усний або письмовий переклад літератури за професійним спрямуванням. Це значно підвищить рівень мовної підготовки майбутнього фахівця. </w:t>
      </w:r>
      <w:r>
        <w:rPr>
          <w:rFonts w:ascii="Times New Roman" w:hAnsi="Times New Roman"/>
          <w:sz w:val="28"/>
          <w:szCs w:val="28"/>
          <w:lang w:val="uk-UA"/>
        </w:rPr>
        <w:t>Ф</w:t>
      </w:r>
      <w:r w:rsidRPr="007C22A8">
        <w:rPr>
          <w:rFonts w:ascii="Times New Roman" w:hAnsi="Times New Roman"/>
          <w:sz w:val="28"/>
          <w:szCs w:val="28"/>
          <w:lang w:val="uk-UA"/>
        </w:rPr>
        <w:t xml:space="preserve">акторами компетентності </w:t>
      </w:r>
      <w:r>
        <w:rPr>
          <w:rFonts w:ascii="Times New Roman" w:hAnsi="Times New Roman"/>
          <w:sz w:val="28"/>
          <w:szCs w:val="28"/>
          <w:lang w:val="uk-UA"/>
        </w:rPr>
        <w:t>майбутніх фахівців</w:t>
      </w:r>
      <w:r w:rsidRPr="007C22A8">
        <w:rPr>
          <w:rFonts w:ascii="Times New Roman" w:hAnsi="Times New Roman"/>
          <w:sz w:val="28"/>
          <w:szCs w:val="28"/>
          <w:lang w:val="uk-UA"/>
        </w:rPr>
        <w:t xml:space="preserve"> виступають якісна освіта, накопичений життєвий досвід, вміння професійно застосовувати знання на практиці.</w:t>
      </w:r>
    </w:p>
    <w:p w:rsidR="00F37B17" w:rsidRPr="004D7D5D" w:rsidRDefault="00F37B17" w:rsidP="00F37B1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в</w:t>
      </w:r>
      <w:r w:rsidRPr="007C22A8">
        <w:rPr>
          <w:rFonts w:ascii="Times New Roman" w:hAnsi="Times New Roman"/>
          <w:sz w:val="28"/>
          <w:szCs w:val="28"/>
          <w:lang w:val="uk-UA"/>
        </w:rPr>
        <w:t>ивчення іноземних мовмає</w:t>
      </w:r>
      <w:r w:rsidRPr="008662A5">
        <w:rPr>
          <w:rFonts w:ascii="Times New Roman" w:hAnsi="Times New Roman"/>
          <w:sz w:val="28"/>
          <w:szCs w:val="28"/>
          <w:lang w:val="uk-UA"/>
        </w:rPr>
        <w:t xml:space="preserve">великий </w:t>
      </w:r>
      <w:r w:rsidRPr="007C22A8">
        <w:rPr>
          <w:rFonts w:ascii="Times New Roman" w:hAnsi="Times New Roman"/>
          <w:sz w:val="28"/>
          <w:szCs w:val="28"/>
          <w:lang w:val="uk-UA"/>
        </w:rPr>
        <w:t>пот</w:t>
      </w:r>
      <w:r>
        <w:rPr>
          <w:rFonts w:ascii="Times New Roman" w:hAnsi="Times New Roman"/>
          <w:sz w:val="28"/>
          <w:szCs w:val="28"/>
          <w:lang w:val="uk-UA"/>
        </w:rPr>
        <w:t xml:space="preserve">енціал для розвитку особистості, що </w:t>
      </w:r>
      <w:r w:rsidRPr="007C22A8">
        <w:rPr>
          <w:rFonts w:ascii="Times New Roman" w:hAnsi="Times New Roman"/>
          <w:color w:val="000000"/>
          <w:sz w:val="28"/>
          <w:szCs w:val="28"/>
          <w:lang w:val="uk-UA"/>
        </w:rPr>
        <w:t xml:space="preserve">дозволяє </w:t>
      </w:r>
      <w:r>
        <w:rPr>
          <w:rFonts w:ascii="Times New Roman" w:hAnsi="Times New Roman"/>
          <w:color w:val="000000"/>
          <w:sz w:val="28"/>
          <w:szCs w:val="28"/>
          <w:lang w:val="uk-UA"/>
        </w:rPr>
        <w:t xml:space="preserve">молодим фахівцям інтегруватись в іншу культуру, зберігаючи взаємозв’язок з рідною мовою і культурою, що базуються на синтезованих знаннях, </w:t>
      </w:r>
      <w:r w:rsidRPr="007C22A8">
        <w:rPr>
          <w:rFonts w:ascii="Times New Roman" w:hAnsi="Times New Roman"/>
          <w:color w:val="000000"/>
          <w:sz w:val="28"/>
          <w:szCs w:val="28"/>
          <w:lang w:val="uk-UA"/>
        </w:rPr>
        <w:t>виходити за межі власної культури та перетворюватись на міжкультурну особистість, не втративши культурної ідентичності.</w:t>
      </w:r>
    </w:p>
    <w:p w:rsidR="00F37B17" w:rsidRPr="003F1FD3" w:rsidRDefault="00F37B17" w:rsidP="00F37B17">
      <w:pPr>
        <w:spacing w:after="0" w:line="360" w:lineRule="auto"/>
        <w:ind w:firstLine="709"/>
        <w:contextualSpacing/>
        <w:jc w:val="center"/>
        <w:rPr>
          <w:rFonts w:ascii="Times New Roman" w:hAnsi="Times New Roman"/>
          <w:b/>
          <w:color w:val="000000" w:themeColor="text1"/>
          <w:sz w:val="28"/>
          <w:szCs w:val="28"/>
          <w:lang w:val="uk-UA"/>
        </w:rPr>
      </w:pPr>
      <w:r w:rsidRPr="009711C5">
        <w:rPr>
          <w:rFonts w:ascii="Times New Roman" w:hAnsi="Times New Roman"/>
          <w:b/>
          <w:color w:val="000000" w:themeColor="text1"/>
          <w:sz w:val="28"/>
          <w:szCs w:val="28"/>
          <w:lang w:val="uk-UA"/>
        </w:rPr>
        <w:t>Література:</w:t>
      </w:r>
    </w:p>
    <w:p w:rsidR="00F37B17" w:rsidRPr="003F1FD3" w:rsidRDefault="00F37B17" w:rsidP="00F37B17">
      <w:pPr>
        <w:pStyle w:val="a7"/>
        <w:numPr>
          <w:ilvl w:val="0"/>
          <w:numId w:val="10"/>
        </w:numPr>
        <w:shd w:val="clear" w:color="auto" w:fill="FFFFFF"/>
        <w:tabs>
          <w:tab w:val="left" w:pos="426"/>
        </w:tabs>
        <w:spacing w:after="0" w:line="360" w:lineRule="auto"/>
        <w:ind w:left="0" w:firstLine="0"/>
        <w:jc w:val="both"/>
        <w:rPr>
          <w:rFonts w:ascii="Times New Roman" w:hAnsi="Times New Roman"/>
          <w:color w:val="000000"/>
          <w:sz w:val="28"/>
          <w:szCs w:val="28"/>
          <w:lang w:val="uk-UA"/>
        </w:rPr>
      </w:pPr>
      <w:r>
        <w:rPr>
          <w:rFonts w:ascii="Times New Roman" w:hAnsi="Times New Roman"/>
          <w:sz w:val="28"/>
          <w:szCs w:val="28"/>
          <w:lang w:val="uk-UA"/>
        </w:rPr>
        <w:lastRenderedPageBreak/>
        <w:t>Верещагин Е.М.,  Костомаров В.Г. Язык и культура. – М., 1993. – 246 с</w:t>
      </w:r>
    </w:p>
    <w:p w:rsidR="00F37B17" w:rsidRPr="003F1FD3" w:rsidRDefault="00F37B17" w:rsidP="00F37B17">
      <w:pPr>
        <w:pStyle w:val="a7"/>
        <w:numPr>
          <w:ilvl w:val="0"/>
          <w:numId w:val="10"/>
        </w:numPr>
        <w:shd w:val="clear" w:color="auto" w:fill="FFFFFF"/>
        <w:tabs>
          <w:tab w:val="left" w:pos="426"/>
        </w:tabs>
        <w:spacing w:after="0" w:line="360" w:lineRule="auto"/>
        <w:ind w:left="0" w:firstLine="0"/>
        <w:jc w:val="both"/>
        <w:rPr>
          <w:rFonts w:ascii="Times New Roman" w:hAnsi="Times New Roman"/>
          <w:color w:val="000000"/>
          <w:sz w:val="28"/>
          <w:szCs w:val="28"/>
          <w:lang w:val="uk-UA"/>
        </w:rPr>
      </w:pPr>
      <w:r>
        <w:rPr>
          <w:rFonts w:ascii="Times New Roman" w:hAnsi="Times New Roman"/>
          <w:sz w:val="28"/>
          <w:szCs w:val="28"/>
          <w:lang w:val="uk-UA"/>
        </w:rPr>
        <w:t xml:space="preserve">Сайтарли І.А. Культура міжособистісних стосунків : Навч.посібн./ І.А.Сайтарли. – К : Академвидав, 2007 – 240 с. </w:t>
      </w:r>
    </w:p>
    <w:p w:rsidR="00F37B17" w:rsidRPr="003F1FD3" w:rsidRDefault="00F37B17" w:rsidP="00F37B17">
      <w:pPr>
        <w:pStyle w:val="a7"/>
        <w:numPr>
          <w:ilvl w:val="0"/>
          <w:numId w:val="10"/>
        </w:numPr>
        <w:shd w:val="clear" w:color="auto" w:fill="FFFFFF"/>
        <w:tabs>
          <w:tab w:val="left" w:pos="426"/>
        </w:tabs>
        <w:spacing w:after="0" w:line="360" w:lineRule="auto"/>
        <w:ind w:left="0" w:firstLine="0"/>
        <w:jc w:val="both"/>
        <w:rPr>
          <w:rFonts w:ascii="Times New Roman" w:hAnsi="Times New Roman"/>
          <w:color w:val="000000"/>
          <w:sz w:val="28"/>
          <w:szCs w:val="28"/>
          <w:lang w:val="uk-UA"/>
        </w:rPr>
      </w:pPr>
      <w:r>
        <w:rPr>
          <w:rFonts w:ascii="Times New Roman" w:hAnsi="Times New Roman"/>
          <w:sz w:val="28"/>
          <w:szCs w:val="28"/>
          <w:lang w:val="uk-UA"/>
        </w:rPr>
        <w:t>Сушенцева Л.</w:t>
      </w:r>
      <w:r w:rsidRPr="003F1FD3">
        <w:rPr>
          <w:rFonts w:ascii="Times New Roman" w:hAnsi="Times New Roman"/>
          <w:sz w:val="28"/>
          <w:szCs w:val="28"/>
          <w:lang w:val="uk-UA"/>
        </w:rPr>
        <w:t xml:space="preserve">Л. Формування професійної мобільності майбутніх кваліфікованих робітників у професійно-технічних закладах: теорія і практика: монографія / за ред. </w:t>
      </w:r>
      <w:r w:rsidRPr="000C54E6">
        <w:rPr>
          <w:rFonts w:ascii="Times New Roman" w:hAnsi="Times New Roman"/>
          <w:sz w:val="28"/>
          <w:szCs w:val="28"/>
          <w:lang w:val="uk-UA"/>
        </w:rPr>
        <w:t>Н. Г. Ничкало</w:t>
      </w:r>
      <w:r w:rsidRPr="003F1FD3">
        <w:rPr>
          <w:rFonts w:ascii="Times New Roman" w:hAnsi="Times New Roman"/>
          <w:sz w:val="28"/>
          <w:szCs w:val="28"/>
          <w:lang w:val="uk-UA"/>
        </w:rPr>
        <w:t>.</w:t>
      </w:r>
      <w:r w:rsidRPr="000C54E6">
        <w:rPr>
          <w:rFonts w:ascii="Times New Roman" w:hAnsi="Times New Roman"/>
          <w:sz w:val="28"/>
          <w:szCs w:val="28"/>
          <w:lang w:val="uk-UA"/>
        </w:rPr>
        <w:t>Інститут</w:t>
      </w:r>
      <w:r w:rsidR="00C36B52">
        <w:rPr>
          <w:rFonts w:ascii="Times New Roman" w:hAnsi="Times New Roman"/>
          <w:sz w:val="28"/>
          <w:szCs w:val="28"/>
          <w:lang w:val="uk-UA"/>
        </w:rPr>
        <w:t xml:space="preserve"> </w:t>
      </w:r>
      <w:r w:rsidRPr="000C54E6">
        <w:rPr>
          <w:rFonts w:ascii="Times New Roman" w:hAnsi="Times New Roman"/>
          <w:sz w:val="28"/>
          <w:szCs w:val="28"/>
          <w:lang w:val="uk-UA"/>
        </w:rPr>
        <w:t>професійно</w:t>
      </w:r>
      <w:r w:rsidRPr="003F1FD3">
        <w:rPr>
          <w:rFonts w:ascii="Times New Roman" w:hAnsi="Times New Roman"/>
          <w:sz w:val="28"/>
          <w:szCs w:val="28"/>
          <w:lang w:val="uk-UA"/>
        </w:rPr>
        <w:t>-</w:t>
      </w:r>
      <w:r w:rsidRPr="000C54E6">
        <w:rPr>
          <w:rFonts w:ascii="Times New Roman" w:hAnsi="Times New Roman"/>
          <w:sz w:val="28"/>
          <w:szCs w:val="28"/>
          <w:lang w:val="uk-UA"/>
        </w:rPr>
        <w:t>технічної</w:t>
      </w:r>
      <w:r w:rsidR="00C36B52">
        <w:rPr>
          <w:rFonts w:ascii="Times New Roman" w:hAnsi="Times New Roman"/>
          <w:sz w:val="28"/>
          <w:szCs w:val="28"/>
          <w:lang w:val="uk-UA"/>
        </w:rPr>
        <w:t xml:space="preserve"> </w:t>
      </w:r>
      <w:r w:rsidRPr="000C54E6">
        <w:rPr>
          <w:rFonts w:ascii="Times New Roman" w:hAnsi="Times New Roman"/>
          <w:sz w:val="28"/>
          <w:szCs w:val="28"/>
          <w:lang w:val="uk-UA"/>
        </w:rPr>
        <w:t>освіти НАПН України. Кривий</w:t>
      </w:r>
      <w:r w:rsidR="00C36B52">
        <w:rPr>
          <w:rFonts w:ascii="Times New Roman" w:hAnsi="Times New Roman"/>
          <w:sz w:val="28"/>
          <w:szCs w:val="28"/>
          <w:lang w:val="uk-UA"/>
        </w:rPr>
        <w:t xml:space="preserve"> </w:t>
      </w:r>
      <w:r w:rsidRPr="000C54E6">
        <w:rPr>
          <w:rFonts w:ascii="Times New Roman" w:hAnsi="Times New Roman"/>
          <w:sz w:val="28"/>
          <w:szCs w:val="28"/>
          <w:lang w:val="uk-UA"/>
        </w:rPr>
        <w:t>Ріг: Видавничий</w:t>
      </w:r>
      <w:r w:rsidR="00C36B52">
        <w:rPr>
          <w:rFonts w:ascii="Times New Roman" w:hAnsi="Times New Roman"/>
          <w:sz w:val="28"/>
          <w:szCs w:val="28"/>
          <w:lang w:val="uk-UA"/>
        </w:rPr>
        <w:t xml:space="preserve"> </w:t>
      </w:r>
      <w:r w:rsidRPr="000C54E6">
        <w:rPr>
          <w:rFonts w:ascii="Times New Roman" w:hAnsi="Times New Roman"/>
          <w:sz w:val="28"/>
          <w:szCs w:val="28"/>
          <w:lang w:val="uk-UA"/>
        </w:rPr>
        <w:t xml:space="preserve">дім, 2011. 439 с. </w:t>
      </w:r>
    </w:p>
    <w:p w:rsidR="00F37B17" w:rsidRPr="008662A5" w:rsidRDefault="00F37B17" w:rsidP="00F37B17">
      <w:pPr>
        <w:rPr>
          <w:lang w:val="uk-UA"/>
        </w:rPr>
      </w:pPr>
    </w:p>
    <w:p w:rsidR="000D22CC" w:rsidRDefault="000D22CC" w:rsidP="000D22CC">
      <w:pPr>
        <w:spacing w:after="0" w:line="360" w:lineRule="auto"/>
        <w:jc w:val="right"/>
        <w:rPr>
          <w:rFonts w:ascii="Times New Roman" w:hAnsi="Times New Roman"/>
          <w:sz w:val="28"/>
          <w:szCs w:val="28"/>
          <w:lang w:val="uk-UA"/>
        </w:rPr>
      </w:pPr>
      <w:r>
        <w:rPr>
          <w:rFonts w:ascii="Times New Roman" w:hAnsi="Times New Roman"/>
          <w:b/>
          <w:sz w:val="28"/>
          <w:szCs w:val="28"/>
          <w:lang w:val="uk-UA"/>
        </w:rPr>
        <w:t>Самусєва В</w:t>
      </w:r>
      <w:r w:rsidRPr="00F83F44">
        <w:rPr>
          <w:rFonts w:ascii="Times New Roman" w:hAnsi="Times New Roman"/>
          <w:b/>
          <w:sz w:val="28"/>
          <w:szCs w:val="28"/>
          <w:lang w:val="uk-UA"/>
        </w:rPr>
        <w:t>.</w:t>
      </w:r>
      <w:r>
        <w:rPr>
          <w:rFonts w:ascii="Times New Roman" w:hAnsi="Times New Roman"/>
          <w:b/>
          <w:sz w:val="28"/>
          <w:szCs w:val="28"/>
          <w:lang w:val="uk-UA"/>
        </w:rPr>
        <w:t>В.</w:t>
      </w:r>
    </w:p>
    <w:p w:rsidR="000D22CC" w:rsidRPr="009711C5" w:rsidRDefault="000D22CC" w:rsidP="000D22CC">
      <w:pPr>
        <w:spacing w:after="0" w:line="360" w:lineRule="auto"/>
        <w:jc w:val="right"/>
        <w:rPr>
          <w:rFonts w:ascii="Times New Roman" w:hAnsi="Times New Roman"/>
          <w:sz w:val="28"/>
          <w:szCs w:val="28"/>
          <w:lang w:val="uk-UA"/>
        </w:rPr>
      </w:pPr>
      <w:r>
        <w:rPr>
          <w:rFonts w:ascii="Times New Roman" w:hAnsi="Times New Roman"/>
          <w:sz w:val="28"/>
          <w:szCs w:val="28"/>
          <w:lang w:val="uk-UA"/>
        </w:rPr>
        <w:t>студентка 446</w:t>
      </w:r>
      <w:r w:rsidRPr="009711C5">
        <w:rPr>
          <w:rFonts w:ascii="Times New Roman" w:hAnsi="Times New Roman"/>
          <w:sz w:val="28"/>
          <w:szCs w:val="28"/>
          <w:lang w:val="uk-UA"/>
        </w:rPr>
        <w:t xml:space="preserve"> групи</w:t>
      </w:r>
      <w:r>
        <w:rPr>
          <w:rFonts w:ascii="Times New Roman" w:hAnsi="Times New Roman"/>
          <w:sz w:val="28"/>
          <w:szCs w:val="28"/>
          <w:lang w:val="uk-UA"/>
        </w:rPr>
        <w:t xml:space="preserve"> філологічного </w:t>
      </w:r>
      <w:r w:rsidRPr="009711C5">
        <w:rPr>
          <w:rFonts w:ascii="Times New Roman" w:hAnsi="Times New Roman"/>
          <w:sz w:val="28"/>
          <w:szCs w:val="28"/>
          <w:lang w:val="uk-UA"/>
        </w:rPr>
        <w:t>факультет</w:t>
      </w:r>
      <w:r>
        <w:rPr>
          <w:rFonts w:ascii="Times New Roman" w:hAnsi="Times New Roman"/>
          <w:sz w:val="28"/>
          <w:szCs w:val="28"/>
          <w:lang w:val="uk-UA"/>
        </w:rPr>
        <w:t>у</w:t>
      </w:r>
    </w:p>
    <w:p w:rsidR="000D22CC" w:rsidRPr="009711C5" w:rsidRDefault="000D22CC" w:rsidP="000D22CC">
      <w:pPr>
        <w:spacing w:after="0" w:line="360" w:lineRule="auto"/>
        <w:jc w:val="right"/>
        <w:rPr>
          <w:rFonts w:ascii="Times New Roman" w:hAnsi="Times New Roman"/>
          <w:sz w:val="28"/>
          <w:szCs w:val="28"/>
          <w:lang w:val="uk-UA"/>
        </w:rPr>
      </w:pPr>
      <w:r>
        <w:rPr>
          <w:rFonts w:ascii="Times New Roman" w:hAnsi="Times New Roman"/>
          <w:sz w:val="28"/>
          <w:szCs w:val="28"/>
          <w:lang w:val="uk-UA"/>
        </w:rPr>
        <w:t>Миколаївського національного</w:t>
      </w:r>
      <w:r w:rsidRPr="009711C5">
        <w:rPr>
          <w:rFonts w:ascii="Times New Roman" w:hAnsi="Times New Roman"/>
          <w:sz w:val="28"/>
          <w:szCs w:val="28"/>
          <w:lang w:val="uk-UA"/>
        </w:rPr>
        <w:t xml:space="preserve"> університет</w:t>
      </w:r>
      <w:r>
        <w:rPr>
          <w:rFonts w:ascii="Times New Roman" w:hAnsi="Times New Roman"/>
          <w:sz w:val="28"/>
          <w:szCs w:val="28"/>
          <w:lang w:val="uk-UA"/>
        </w:rPr>
        <w:t>у</w:t>
      </w:r>
      <w:r w:rsidRPr="009711C5">
        <w:rPr>
          <w:rFonts w:ascii="Times New Roman" w:hAnsi="Times New Roman"/>
          <w:sz w:val="28"/>
          <w:szCs w:val="28"/>
          <w:lang w:val="uk-UA"/>
        </w:rPr>
        <w:t xml:space="preserve"> імені В.О.Сухомлинського</w:t>
      </w:r>
    </w:p>
    <w:p w:rsidR="000D22CC" w:rsidRPr="009711C5" w:rsidRDefault="000D22CC" w:rsidP="000D22CC">
      <w:pPr>
        <w:spacing w:after="0" w:line="360" w:lineRule="auto"/>
        <w:jc w:val="right"/>
        <w:rPr>
          <w:rFonts w:ascii="Times New Roman" w:hAnsi="Times New Roman"/>
          <w:sz w:val="28"/>
          <w:szCs w:val="28"/>
          <w:lang w:val="uk-UA"/>
        </w:rPr>
      </w:pPr>
      <w:r>
        <w:rPr>
          <w:rFonts w:ascii="Times New Roman" w:hAnsi="Times New Roman"/>
          <w:sz w:val="28"/>
          <w:szCs w:val="28"/>
          <w:lang w:val="uk-UA"/>
        </w:rPr>
        <w:t>Науковий керівник – к.п.н, старший викладач</w:t>
      </w:r>
      <w:r>
        <w:rPr>
          <w:rFonts w:ascii="Times New Roman" w:hAnsi="Times New Roman"/>
          <w:b/>
          <w:sz w:val="28"/>
          <w:szCs w:val="28"/>
          <w:lang w:val="uk-UA"/>
        </w:rPr>
        <w:t>Шевченко І</w:t>
      </w:r>
      <w:r w:rsidRPr="00F83F44">
        <w:rPr>
          <w:rFonts w:ascii="Times New Roman" w:hAnsi="Times New Roman"/>
          <w:b/>
          <w:sz w:val="28"/>
          <w:szCs w:val="28"/>
          <w:lang w:val="uk-UA"/>
        </w:rPr>
        <w:t>.</w:t>
      </w:r>
      <w:r>
        <w:rPr>
          <w:rFonts w:ascii="Times New Roman" w:hAnsi="Times New Roman"/>
          <w:b/>
          <w:sz w:val="28"/>
          <w:szCs w:val="28"/>
          <w:lang w:val="uk-UA"/>
        </w:rPr>
        <w:t>В.</w:t>
      </w:r>
    </w:p>
    <w:p w:rsidR="000D22CC" w:rsidRDefault="000D22CC" w:rsidP="000D22CC">
      <w:pPr>
        <w:spacing w:after="0" w:line="360" w:lineRule="auto"/>
        <w:jc w:val="center"/>
        <w:rPr>
          <w:rFonts w:ascii="Times New Roman" w:hAnsi="Times New Roman"/>
          <w:sz w:val="28"/>
          <w:szCs w:val="28"/>
          <w:lang w:val="uk-UA"/>
        </w:rPr>
      </w:pPr>
    </w:p>
    <w:p w:rsidR="000D22CC" w:rsidRPr="00915D4A" w:rsidRDefault="000D22CC" w:rsidP="000D22CC">
      <w:pPr>
        <w:spacing w:after="0" w:line="360" w:lineRule="auto"/>
        <w:jc w:val="center"/>
        <w:rPr>
          <w:rFonts w:ascii="Times New Roman" w:hAnsi="Times New Roman"/>
          <w:b/>
          <w:sz w:val="28"/>
          <w:szCs w:val="28"/>
          <w:lang w:val="uk-UA"/>
        </w:rPr>
      </w:pPr>
      <w:r w:rsidRPr="00915D4A">
        <w:rPr>
          <w:rFonts w:ascii="Times New Roman" w:hAnsi="Times New Roman"/>
          <w:b/>
          <w:sz w:val="28"/>
          <w:szCs w:val="28"/>
          <w:lang w:val="uk-UA"/>
        </w:rPr>
        <w:t>Методологічні аспекти викладання іноземних мов</w:t>
      </w:r>
    </w:p>
    <w:p w:rsidR="000D22CC" w:rsidRPr="00590092" w:rsidRDefault="000D22CC" w:rsidP="000D22CC">
      <w:pPr>
        <w:spacing w:after="0" w:line="360" w:lineRule="auto"/>
        <w:ind w:firstLine="720"/>
        <w:jc w:val="both"/>
        <w:rPr>
          <w:rFonts w:ascii="Times New Roman" w:hAnsi="Times New Roman"/>
          <w:i/>
          <w:sz w:val="28"/>
          <w:szCs w:val="28"/>
          <w:lang w:val="en-US"/>
        </w:rPr>
      </w:pPr>
      <w:r w:rsidRPr="00590092">
        <w:rPr>
          <w:rFonts w:ascii="Times New Roman" w:hAnsi="Times New Roman"/>
          <w:i/>
          <w:sz w:val="28"/>
          <w:szCs w:val="28"/>
          <w:lang w:val="en-US"/>
        </w:rPr>
        <w:t xml:space="preserve">The article deals with the methodological aspects of </w:t>
      </w:r>
      <w:r>
        <w:rPr>
          <w:rFonts w:ascii="Times New Roman" w:hAnsi="Times New Roman"/>
          <w:i/>
          <w:sz w:val="28"/>
          <w:szCs w:val="28"/>
          <w:lang w:val="en-GB"/>
        </w:rPr>
        <w:t xml:space="preserve">a </w:t>
      </w:r>
      <w:r w:rsidRPr="00590092">
        <w:rPr>
          <w:rFonts w:ascii="Times New Roman" w:hAnsi="Times New Roman"/>
          <w:i/>
          <w:sz w:val="28"/>
          <w:szCs w:val="28"/>
          <w:lang w:val="en-US"/>
        </w:rPr>
        <w:t>foreig</w:t>
      </w:r>
      <w:r>
        <w:rPr>
          <w:rFonts w:ascii="Times New Roman" w:hAnsi="Times New Roman"/>
          <w:i/>
          <w:sz w:val="28"/>
          <w:szCs w:val="28"/>
          <w:lang w:val="en-US"/>
        </w:rPr>
        <w:t>n language teaching.</w:t>
      </w:r>
      <w:r w:rsidRPr="00590092">
        <w:rPr>
          <w:rFonts w:ascii="Times New Roman" w:hAnsi="Times New Roman"/>
          <w:i/>
          <w:sz w:val="28"/>
          <w:szCs w:val="28"/>
          <w:lang w:val="en-US"/>
        </w:rPr>
        <w:t xml:space="preserve"> Great import</w:t>
      </w:r>
      <w:r>
        <w:rPr>
          <w:rFonts w:ascii="Times New Roman" w:hAnsi="Times New Roman"/>
          <w:i/>
          <w:sz w:val="28"/>
          <w:szCs w:val="28"/>
          <w:lang w:val="en-US"/>
        </w:rPr>
        <w:t>ance is now attached to learning of foreign languages and great</w:t>
      </w:r>
      <w:r w:rsidRPr="00590092">
        <w:rPr>
          <w:rFonts w:ascii="Times New Roman" w:hAnsi="Times New Roman"/>
          <w:i/>
          <w:sz w:val="28"/>
          <w:szCs w:val="28"/>
          <w:lang w:val="en-US"/>
        </w:rPr>
        <w:t xml:space="preserve"> attention is paid to the methods of teaching.</w:t>
      </w:r>
      <w:r>
        <w:rPr>
          <w:rFonts w:ascii="Times New Roman" w:hAnsi="Times New Roman"/>
          <w:i/>
          <w:sz w:val="28"/>
          <w:szCs w:val="28"/>
          <w:lang w:val="en-US"/>
        </w:rPr>
        <w:t xml:space="preserve"> Quality of</w:t>
      </w:r>
      <w:r w:rsidRPr="00E70F35">
        <w:rPr>
          <w:rFonts w:ascii="Times New Roman" w:hAnsi="Times New Roman"/>
          <w:i/>
          <w:sz w:val="28"/>
          <w:szCs w:val="28"/>
          <w:lang w:val="en-US"/>
        </w:rPr>
        <w:t xml:space="preserve"> teaching of a forei</w:t>
      </w:r>
      <w:r>
        <w:rPr>
          <w:rFonts w:ascii="Times New Roman" w:hAnsi="Times New Roman"/>
          <w:i/>
          <w:sz w:val="28"/>
          <w:szCs w:val="28"/>
          <w:lang w:val="en-US"/>
        </w:rPr>
        <w:t>gn language depends not only on</w:t>
      </w:r>
      <w:r w:rsidRPr="00E70F35">
        <w:rPr>
          <w:rFonts w:ascii="Times New Roman" w:hAnsi="Times New Roman"/>
          <w:i/>
          <w:sz w:val="28"/>
          <w:szCs w:val="28"/>
          <w:lang w:val="en-US"/>
        </w:rPr>
        <w:t xml:space="preserve"> good knowle</w:t>
      </w:r>
      <w:r>
        <w:rPr>
          <w:rFonts w:ascii="Times New Roman" w:hAnsi="Times New Roman"/>
          <w:i/>
          <w:sz w:val="28"/>
          <w:szCs w:val="28"/>
          <w:lang w:val="en-US"/>
        </w:rPr>
        <w:t>dge of this language but on</w:t>
      </w:r>
      <w:r w:rsidR="008335B5" w:rsidRPr="008335B5">
        <w:rPr>
          <w:rFonts w:ascii="Times New Roman" w:hAnsi="Times New Roman"/>
          <w:i/>
          <w:sz w:val="28"/>
          <w:szCs w:val="28"/>
          <w:lang w:val="en-US"/>
        </w:rPr>
        <w:t xml:space="preserve"> </w:t>
      </w:r>
      <w:r>
        <w:rPr>
          <w:rFonts w:ascii="Times New Roman" w:hAnsi="Times New Roman"/>
          <w:i/>
          <w:sz w:val="28"/>
          <w:szCs w:val="28"/>
          <w:lang w:val="en-US"/>
        </w:rPr>
        <w:t>the</w:t>
      </w:r>
      <w:r w:rsidR="008335B5" w:rsidRPr="008335B5">
        <w:rPr>
          <w:rFonts w:ascii="Times New Roman" w:hAnsi="Times New Roman"/>
          <w:i/>
          <w:sz w:val="28"/>
          <w:szCs w:val="28"/>
          <w:lang w:val="en-US"/>
        </w:rPr>
        <w:t xml:space="preserve"> </w:t>
      </w:r>
      <w:r w:rsidRPr="00E70F35">
        <w:rPr>
          <w:rFonts w:ascii="Times New Roman" w:hAnsi="Times New Roman"/>
          <w:i/>
          <w:sz w:val="28"/>
          <w:szCs w:val="28"/>
          <w:lang w:val="en-US"/>
        </w:rPr>
        <w:t>effective methods of teaching the language.</w:t>
      </w:r>
    </w:p>
    <w:p w:rsidR="000D22CC" w:rsidRPr="00E206E2" w:rsidRDefault="000D22CC" w:rsidP="007008DF">
      <w:pPr>
        <w:pStyle w:val="HTML"/>
        <w:spacing w:line="360" w:lineRule="auto"/>
        <w:ind w:firstLine="720"/>
        <w:jc w:val="both"/>
        <w:rPr>
          <w:rFonts w:ascii="Times New Roman" w:hAnsi="Times New Roman" w:cs="Times New Roman"/>
          <w:i/>
          <w:sz w:val="28"/>
          <w:szCs w:val="28"/>
        </w:rPr>
      </w:pPr>
      <w:r w:rsidRPr="00E206E2">
        <w:rPr>
          <w:rFonts w:ascii="Times New Roman" w:hAnsi="Times New Roman" w:cs="Times New Roman"/>
          <w:b/>
          <w:color w:val="000000"/>
          <w:sz w:val="28"/>
          <w:szCs w:val="28"/>
          <w:lang w:val="en-US"/>
        </w:rPr>
        <w:t>Keywords:</w:t>
      </w:r>
      <w:r w:rsidR="008335B5" w:rsidRPr="008335B5">
        <w:rPr>
          <w:rFonts w:ascii="Times New Roman" w:hAnsi="Times New Roman" w:cs="Times New Roman"/>
          <w:b/>
          <w:color w:val="000000"/>
          <w:sz w:val="28"/>
          <w:szCs w:val="28"/>
          <w:lang w:val="en-US"/>
        </w:rPr>
        <w:t xml:space="preserve"> </w:t>
      </w:r>
      <w:r w:rsidRPr="00E206E2">
        <w:rPr>
          <w:rFonts w:ascii="Times New Roman" w:hAnsi="Times New Roman" w:cs="Times New Roman"/>
          <w:sz w:val="28"/>
          <w:szCs w:val="28"/>
          <w:lang w:val="en-US"/>
        </w:rPr>
        <w:t>methodological, aspects, prerequisite, aptitude tests</w:t>
      </w:r>
      <w:r w:rsidRPr="00E206E2">
        <w:rPr>
          <w:rFonts w:ascii="Times New Roman" w:hAnsi="Times New Roman" w:cs="Times New Roman"/>
          <w:sz w:val="28"/>
          <w:szCs w:val="28"/>
        </w:rPr>
        <w:t xml:space="preserve">, </w:t>
      </w:r>
      <w:r w:rsidRPr="00E206E2">
        <w:rPr>
          <w:rFonts w:ascii="Times New Roman" w:hAnsi="Times New Roman" w:cs="Times New Roman"/>
          <w:sz w:val="28"/>
          <w:szCs w:val="28"/>
          <w:lang w:val="en-US"/>
        </w:rPr>
        <w:t>m</w:t>
      </w:r>
      <w:r w:rsidRPr="00E206E2">
        <w:rPr>
          <w:rFonts w:ascii="Times New Roman" w:hAnsi="Times New Roman" w:cs="Times New Roman"/>
          <w:sz w:val="28"/>
          <w:szCs w:val="28"/>
        </w:rPr>
        <w:t>etacognitive</w:t>
      </w:r>
      <w:r w:rsidR="008335B5" w:rsidRPr="008335B5">
        <w:rPr>
          <w:rFonts w:ascii="Times New Roman" w:hAnsi="Times New Roman" w:cs="Times New Roman"/>
          <w:sz w:val="28"/>
          <w:szCs w:val="28"/>
          <w:lang w:val="en-US"/>
        </w:rPr>
        <w:t xml:space="preserve"> </w:t>
      </w:r>
      <w:r w:rsidRPr="00E206E2">
        <w:rPr>
          <w:rFonts w:ascii="Times New Roman" w:hAnsi="Times New Roman" w:cs="Times New Roman"/>
          <w:sz w:val="28"/>
          <w:szCs w:val="28"/>
        </w:rPr>
        <w:t>strategies</w:t>
      </w:r>
      <w:r w:rsidRPr="00E206E2">
        <w:rPr>
          <w:rFonts w:ascii="Times New Roman" w:hAnsi="Times New Roman" w:cs="Times New Roman"/>
          <w:sz w:val="28"/>
          <w:szCs w:val="28"/>
          <w:lang w:val="en-US"/>
        </w:rPr>
        <w:t>,</w:t>
      </w:r>
      <w:r w:rsidRPr="00E206E2">
        <w:rPr>
          <w:rFonts w:ascii="Times New Roman" w:hAnsi="Times New Roman" w:cs="Times New Roman"/>
          <w:sz w:val="28"/>
          <w:szCs w:val="28"/>
        </w:rPr>
        <w:t>cognitive</w:t>
      </w:r>
      <w:r w:rsidR="00F5341A" w:rsidRPr="00F5341A">
        <w:rPr>
          <w:rFonts w:ascii="Times New Roman" w:hAnsi="Times New Roman" w:cs="Times New Roman"/>
          <w:sz w:val="28"/>
          <w:szCs w:val="28"/>
          <w:lang w:val="en-US"/>
        </w:rPr>
        <w:t xml:space="preserve"> </w:t>
      </w:r>
      <w:r w:rsidRPr="00E206E2">
        <w:rPr>
          <w:rFonts w:ascii="Times New Roman" w:hAnsi="Times New Roman" w:cs="Times New Roman"/>
          <w:sz w:val="28"/>
          <w:szCs w:val="28"/>
        </w:rPr>
        <w:t>strategies</w:t>
      </w:r>
      <w:r w:rsidRPr="00E206E2">
        <w:rPr>
          <w:rFonts w:ascii="Times New Roman" w:hAnsi="Times New Roman" w:cs="Times New Roman"/>
          <w:sz w:val="28"/>
          <w:szCs w:val="28"/>
          <w:lang w:val="en-US"/>
        </w:rPr>
        <w:t>,</w:t>
      </w:r>
      <w:r w:rsidRPr="00E206E2">
        <w:rPr>
          <w:rFonts w:ascii="Times New Roman" w:hAnsi="Times New Roman" w:cs="Times New Roman"/>
          <w:sz w:val="28"/>
          <w:szCs w:val="28"/>
        </w:rPr>
        <w:t>socio-affective</w:t>
      </w:r>
      <w:r w:rsidR="008335B5" w:rsidRPr="008335B5">
        <w:rPr>
          <w:rFonts w:ascii="Times New Roman" w:hAnsi="Times New Roman" w:cs="Times New Roman"/>
          <w:sz w:val="28"/>
          <w:szCs w:val="28"/>
          <w:lang w:val="en-US"/>
        </w:rPr>
        <w:t xml:space="preserve"> </w:t>
      </w:r>
      <w:r w:rsidRPr="00E206E2">
        <w:rPr>
          <w:rFonts w:ascii="Times New Roman" w:hAnsi="Times New Roman" w:cs="Times New Roman"/>
          <w:sz w:val="28"/>
          <w:szCs w:val="28"/>
        </w:rPr>
        <w:t>strategies</w:t>
      </w:r>
      <w:r w:rsidRPr="00E206E2">
        <w:rPr>
          <w:rFonts w:ascii="Times New Roman" w:hAnsi="Times New Roman" w:cs="Times New Roman"/>
          <w:sz w:val="28"/>
          <w:szCs w:val="28"/>
          <w:lang w:val="en-US"/>
        </w:rPr>
        <w:t>.</w:t>
      </w:r>
    </w:p>
    <w:p w:rsidR="000D22CC" w:rsidRDefault="000D22CC" w:rsidP="000D22CC">
      <w:pPr>
        <w:spacing w:after="0" w:line="360" w:lineRule="auto"/>
        <w:jc w:val="both"/>
        <w:rPr>
          <w:rFonts w:ascii="Times New Roman" w:hAnsi="Times New Roman"/>
          <w:i/>
          <w:sz w:val="28"/>
          <w:szCs w:val="28"/>
          <w:lang w:val="uk-UA"/>
        </w:rPr>
      </w:pPr>
    </w:p>
    <w:p w:rsidR="000D22CC" w:rsidRPr="00E206E2" w:rsidRDefault="000D22CC" w:rsidP="000D22CC">
      <w:pPr>
        <w:spacing w:after="0" w:line="360" w:lineRule="auto"/>
        <w:ind w:firstLine="720"/>
        <w:jc w:val="both"/>
        <w:rPr>
          <w:rFonts w:ascii="Times New Roman" w:hAnsi="Times New Roman"/>
          <w:i/>
          <w:sz w:val="28"/>
          <w:szCs w:val="28"/>
          <w:lang w:val="uk-UA"/>
        </w:rPr>
      </w:pPr>
      <w:r w:rsidRPr="007D5B4E">
        <w:rPr>
          <w:rFonts w:ascii="Times New Roman" w:hAnsi="Times New Roman"/>
          <w:i/>
          <w:sz w:val="28"/>
          <w:szCs w:val="28"/>
        </w:rPr>
        <w:t>У статті</w:t>
      </w:r>
      <w:r w:rsidR="00F5341A">
        <w:rPr>
          <w:rFonts w:ascii="Times New Roman" w:hAnsi="Times New Roman"/>
          <w:i/>
          <w:sz w:val="28"/>
          <w:szCs w:val="28"/>
        </w:rPr>
        <w:t xml:space="preserve"> </w:t>
      </w:r>
      <w:r w:rsidRPr="007D5B4E">
        <w:rPr>
          <w:rFonts w:ascii="Times New Roman" w:hAnsi="Times New Roman"/>
          <w:i/>
          <w:sz w:val="28"/>
          <w:szCs w:val="28"/>
        </w:rPr>
        <w:t>розглядаються</w:t>
      </w:r>
      <w:r w:rsidR="00F5341A">
        <w:rPr>
          <w:rFonts w:ascii="Times New Roman" w:hAnsi="Times New Roman"/>
          <w:i/>
          <w:sz w:val="28"/>
          <w:szCs w:val="28"/>
        </w:rPr>
        <w:t xml:space="preserve"> </w:t>
      </w:r>
      <w:r w:rsidRPr="007D5B4E">
        <w:rPr>
          <w:rFonts w:ascii="Times New Roman" w:hAnsi="Times New Roman"/>
          <w:i/>
          <w:sz w:val="28"/>
          <w:szCs w:val="28"/>
        </w:rPr>
        <w:t>ме</w:t>
      </w:r>
      <w:r w:rsidRPr="007D5B4E">
        <w:rPr>
          <w:rFonts w:ascii="Times New Roman" w:hAnsi="Times New Roman"/>
          <w:i/>
          <w:sz w:val="28"/>
          <w:szCs w:val="28"/>
          <w:lang w:val="uk-UA"/>
        </w:rPr>
        <w:t>тодологічні аспекти викладання іноземної мови</w:t>
      </w:r>
      <w:r w:rsidRPr="007D5B4E">
        <w:rPr>
          <w:rFonts w:ascii="Times New Roman" w:hAnsi="Times New Roman"/>
          <w:i/>
          <w:sz w:val="28"/>
          <w:szCs w:val="28"/>
        </w:rPr>
        <w:t>. Зараз вивченню</w:t>
      </w:r>
      <w:r w:rsidR="00F5341A">
        <w:rPr>
          <w:rFonts w:ascii="Times New Roman" w:hAnsi="Times New Roman"/>
          <w:i/>
          <w:sz w:val="28"/>
          <w:szCs w:val="28"/>
        </w:rPr>
        <w:t xml:space="preserve"> </w:t>
      </w:r>
      <w:r w:rsidRPr="007D5B4E">
        <w:rPr>
          <w:rFonts w:ascii="Times New Roman" w:hAnsi="Times New Roman"/>
          <w:i/>
          <w:sz w:val="28"/>
          <w:szCs w:val="28"/>
        </w:rPr>
        <w:t>іноземних</w:t>
      </w:r>
      <w:r w:rsidR="00F5341A">
        <w:rPr>
          <w:rFonts w:ascii="Times New Roman" w:hAnsi="Times New Roman"/>
          <w:i/>
          <w:sz w:val="28"/>
          <w:szCs w:val="28"/>
        </w:rPr>
        <w:t xml:space="preserve"> </w:t>
      </w:r>
      <w:r w:rsidRPr="007D5B4E">
        <w:rPr>
          <w:rFonts w:ascii="Times New Roman" w:hAnsi="Times New Roman"/>
          <w:i/>
          <w:sz w:val="28"/>
          <w:szCs w:val="28"/>
        </w:rPr>
        <w:t>мовна</w:t>
      </w:r>
      <w:r w:rsidR="00F5341A">
        <w:rPr>
          <w:rFonts w:ascii="Times New Roman" w:hAnsi="Times New Roman"/>
          <w:i/>
          <w:sz w:val="28"/>
          <w:szCs w:val="28"/>
        </w:rPr>
        <w:t xml:space="preserve"> </w:t>
      </w:r>
      <w:r w:rsidRPr="007D5B4E">
        <w:rPr>
          <w:rFonts w:ascii="Times New Roman" w:hAnsi="Times New Roman"/>
          <w:i/>
          <w:sz w:val="28"/>
          <w:szCs w:val="28"/>
        </w:rPr>
        <w:t>дається велике значення і, перш за все, велика увага</w:t>
      </w:r>
      <w:r w:rsidR="00F5341A">
        <w:rPr>
          <w:rFonts w:ascii="Times New Roman" w:hAnsi="Times New Roman"/>
          <w:i/>
          <w:sz w:val="28"/>
          <w:szCs w:val="28"/>
        </w:rPr>
        <w:t xml:space="preserve"> </w:t>
      </w:r>
      <w:r w:rsidRPr="007D5B4E">
        <w:rPr>
          <w:rFonts w:ascii="Times New Roman" w:hAnsi="Times New Roman"/>
          <w:i/>
          <w:sz w:val="28"/>
          <w:szCs w:val="28"/>
        </w:rPr>
        <w:t>приділяється м</w:t>
      </w:r>
      <w:r>
        <w:rPr>
          <w:rFonts w:ascii="Times New Roman" w:hAnsi="Times New Roman"/>
          <w:i/>
          <w:sz w:val="28"/>
          <w:szCs w:val="28"/>
        </w:rPr>
        <w:t xml:space="preserve">етодам навчання. </w:t>
      </w:r>
      <w:r>
        <w:rPr>
          <w:rFonts w:ascii="Times New Roman" w:hAnsi="Times New Roman"/>
          <w:i/>
          <w:sz w:val="28"/>
          <w:szCs w:val="28"/>
          <w:lang w:val="uk-UA"/>
        </w:rPr>
        <w:t>Д</w:t>
      </w:r>
      <w:r w:rsidRPr="007D5B4E">
        <w:rPr>
          <w:rFonts w:ascii="Times New Roman" w:hAnsi="Times New Roman"/>
          <w:i/>
          <w:sz w:val="28"/>
          <w:szCs w:val="28"/>
        </w:rPr>
        <w:t>ля якісного та кваліфікованого</w:t>
      </w:r>
      <w:r w:rsidR="00F5341A">
        <w:rPr>
          <w:rFonts w:ascii="Times New Roman" w:hAnsi="Times New Roman"/>
          <w:i/>
          <w:sz w:val="28"/>
          <w:szCs w:val="28"/>
        </w:rPr>
        <w:t xml:space="preserve"> </w:t>
      </w:r>
      <w:r w:rsidRPr="007D5B4E">
        <w:rPr>
          <w:rFonts w:ascii="Times New Roman" w:hAnsi="Times New Roman"/>
          <w:i/>
          <w:sz w:val="28"/>
          <w:szCs w:val="28"/>
        </w:rPr>
        <w:t>викладання</w:t>
      </w:r>
      <w:r w:rsidR="00F5341A">
        <w:rPr>
          <w:rFonts w:ascii="Times New Roman" w:hAnsi="Times New Roman"/>
          <w:i/>
          <w:sz w:val="28"/>
          <w:szCs w:val="28"/>
        </w:rPr>
        <w:t xml:space="preserve"> </w:t>
      </w:r>
      <w:r w:rsidRPr="007D5B4E">
        <w:rPr>
          <w:rFonts w:ascii="Times New Roman" w:hAnsi="Times New Roman"/>
          <w:i/>
          <w:sz w:val="28"/>
          <w:szCs w:val="28"/>
        </w:rPr>
        <w:t>іноземної</w:t>
      </w:r>
      <w:r w:rsidR="00F5341A">
        <w:rPr>
          <w:rFonts w:ascii="Times New Roman" w:hAnsi="Times New Roman"/>
          <w:i/>
          <w:sz w:val="28"/>
          <w:szCs w:val="28"/>
        </w:rPr>
        <w:t xml:space="preserve"> </w:t>
      </w:r>
      <w:r w:rsidRPr="007D5B4E">
        <w:rPr>
          <w:rFonts w:ascii="Times New Roman" w:hAnsi="Times New Roman"/>
          <w:i/>
          <w:sz w:val="28"/>
          <w:szCs w:val="28"/>
        </w:rPr>
        <w:t>мови</w:t>
      </w:r>
      <w:r w:rsidR="002D4813">
        <w:rPr>
          <w:rFonts w:ascii="Times New Roman" w:hAnsi="Times New Roman"/>
          <w:i/>
          <w:sz w:val="28"/>
          <w:szCs w:val="28"/>
        </w:rPr>
        <w:t xml:space="preserve"> </w:t>
      </w:r>
      <w:r w:rsidRPr="007D5B4E">
        <w:rPr>
          <w:rFonts w:ascii="Times New Roman" w:hAnsi="Times New Roman"/>
          <w:i/>
          <w:sz w:val="28"/>
          <w:szCs w:val="28"/>
        </w:rPr>
        <w:t>обов’язковою</w:t>
      </w:r>
      <w:r w:rsidR="002D4813">
        <w:rPr>
          <w:rFonts w:ascii="Times New Roman" w:hAnsi="Times New Roman"/>
          <w:i/>
          <w:sz w:val="28"/>
          <w:szCs w:val="28"/>
        </w:rPr>
        <w:t xml:space="preserve"> </w:t>
      </w:r>
      <w:r w:rsidRPr="007D5B4E">
        <w:rPr>
          <w:rFonts w:ascii="Times New Roman" w:hAnsi="Times New Roman"/>
          <w:i/>
          <w:sz w:val="28"/>
          <w:szCs w:val="28"/>
        </w:rPr>
        <w:t xml:space="preserve">умовою є </w:t>
      </w:r>
      <w:r>
        <w:rPr>
          <w:rFonts w:ascii="Times New Roman" w:hAnsi="Times New Roman"/>
          <w:i/>
          <w:sz w:val="28"/>
          <w:szCs w:val="28"/>
          <w:lang w:val="uk-UA"/>
        </w:rPr>
        <w:t xml:space="preserve">не тільки </w:t>
      </w:r>
      <w:r w:rsidRPr="007D5B4E">
        <w:rPr>
          <w:rFonts w:ascii="Times New Roman" w:hAnsi="Times New Roman"/>
          <w:i/>
          <w:sz w:val="28"/>
          <w:szCs w:val="28"/>
        </w:rPr>
        <w:t>гарне</w:t>
      </w:r>
      <w:r w:rsidR="002D4813">
        <w:rPr>
          <w:rFonts w:ascii="Times New Roman" w:hAnsi="Times New Roman"/>
          <w:i/>
          <w:sz w:val="28"/>
          <w:szCs w:val="28"/>
        </w:rPr>
        <w:t xml:space="preserve"> </w:t>
      </w:r>
      <w:r w:rsidRPr="007D5B4E">
        <w:rPr>
          <w:rFonts w:ascii="Times New Roman" w:hAnsi="Times New Roman"/>
          <w:i/>
          <w:sz w:val="28"/>
          <w:szCs w:val="28"/>
        </w:rPr>
        <w:t>знання</w:t>
      </w:r>
      <w:r w:rsidR="002D4813">
        <w:rPr>
          <w:rFonts w:ascii="Times New Roman" w:hAnsi="Times New Roman"/>
          <w:i/>
          <w:sz w:val="28"/>
          <w:szCs w:val="28"/>
        </w:rPr>
        <w:t xml:space="preserve"> </w:t>
      </w:r>
      <w:r w:rsidRPr="007D5B4E">
        <w:rPr>
          <w:rFonts w:ascii="Times New Roman" w:hAnsi="Times New Roman"/>
          <w:i/>
          <w:sz w:val="28"/>
          <w:szCs w:val="28"/>
        </w:rPr>
        <w:t>цієї</w:t>
      </w:r>
      <w:r w:rsidR="002D4813">
        <w:rPr>
          <w:rFonts w:ascii="Times New Roman" w:hAnsi="Times New Roman"/>
          <w:i/>
          <w:sz w:val="28"/>
          <w:szCs w:val="28"/>
        </w:rPr>
        <w:t xml:space="preserve"> </w:t>
      </w:r>
      <w:r w:rsidRPr="007D5B4E">
        <w:rPr>
          <w:rFonts w:ascii="Times New Roman" w:hAnsi="Times New Roman"/>
          <w:i/>
          <w:sz w:val="28"/>
          <w:szCs w:val="28"/>
        </w:rPr>
        <w:t>мови</w:t>
      </w:r>
      <w:r>
        <w:rPr>
          <w:rFonts w:ascii="Times New Roman" w:hAnsi="Times New Roman"/>
          <w:i/>
          <w:sz w:val="28"/>
          <w:szCs w:val="28"/>
          <w:lang w:val="uk-UA"/>
        </w:rPr>
        <w:t>, але й володіння</w:t>
      </w:r>
      <w:r w:rsidR="00F5341A">
        <w:rPr>
          <w:rFonts w:ascii="Times New Roman" w:hAnsi="Times New Roman"/>
          <w:i/>
          <w:sz w:val="28"/>
          <w:szCs w:val="28"/>
          <w:lang w:val="uk-UA"/>
        </w:rPr>
        <w:t xml:space="preserve"> </w:t>
      </w:r>
      <w:r>
        <w:rPr>
          <w:rFonts w:ascii="Times New Roman" w:hAnsi="Times New Roman"/>
          <w:i/>
          <w:sz w:val="28"/>
          <w:szCs w:val="28"/>
        </w:rPr>
        <w:t>найсучасніш</w:t>
      </w:r>
      <w:r>
        <w:rPr>
          <w:rFonts w:ascii="Times New Roman" w:hAnsi="Times New Roman"/>
          <w:i/>
          <w:sz w:val="28"/>
          <w:szCs w:val="28"/>
          <w:lang w:val="uk-UA"/>
        </w:rPr>
        <w:t>ими</w:t>
      </w:r>
      <w:r w:rsidR="00F5341A">
        <w:rPr>
          <w:rFonts w:ascii="Times New Roman" w:hAnsi="Times New Roman"/>
          <w:i/>
          <w:sz w:val="28"/>
          <w:szCs w:val="28"/>
          <w:lang w:val="uk-UA"/>
        </w:rPr>
        <w:t xml:space="preserve"> </w:t>
      </w:r>
      <w:r>
        <w:rPr>
          <w:rFonts w:ascii="Times New Roman" w:hAnsi="Times New Roman"/>
          <w:i/>
          <w:sz w:val="28"/>
          <w:szCs w:val="28"/>
          <w:lang w:val="uk-UA"/>
        </w:rPr>
        <w:t>і</w:t>
      </w:r>
      <w:r w:rsidR="00F5341A">
        <w:rPr>
          <w:rFonts w:ascii="Times New Roman" w:hAnsi="Times New Roman"/>
          <w:i/>
          <w:sz w:val="28"/>
          <w:szCs w:val="28"/>
          <w:lang w:val="uk-UA"/>
        </w:rPr>
        <w:t xml:space="preserve"> </w:t>
      </w:r>
      <w:r>
        <w:rPr>
          <w:rFonts w:ascii="Times New Roman" w:hAnsi="Times New Roman"/>
          <w:i/>
          <w:sz w:val="28"/>
          <w:szCs w:val="28"/>
        </w:rPr>
        <w:t>найефективніш</w:t>
      </w:r>
      <w:r>
        <w:rPr>
          <w:rFonts w:ascii="Times New Roman" w:hAnsi="Times New Roman"/>
          <w:i/>
          <w:sz w:val="28"/>
          <w:szCs w:val="28"/>
          <w:lang w:val="uk-UA"/>
        </w:rPr>
        <w:t>ими</w:t>
      </w:r>
      <w:r>
        <w:rPr>
          <w:rFonts w:ascii="Times New Roman" w:hAnsi="Times New Roman"/>
          <w:i/>
          <w:sz w:val="28"/>
          <w:szCs w:val="28"/>
        </w:rPr>
        <w:t xml:space="preserve"> метод</w:t>
      </w:r>
      <w:r>
        <w:rPr>
          <w:rFonts w:ascii="Times New Roman" w:hAnsi="Times New Roman"/>
          <w:i/>
          <w:sz w:val="28"/>
          <w:szCs w:val="28"/>
          <w:lang w:val="uk-UA"/>
        </w:rPr>
        <w:t>ами</w:t>
      </w:r>
      <w:r w:rsidR="00F5341A">
        <w:rPr>
          <w:rFonts w:ascii="Times New Roman" w:hAnsi="Times New Roman"/>
          <w:i/>
          <w:sz w:val="28"/>
          <w:szCs w:val="28"/>
          <w:lang w:val="uk-UA"/>
        </w:rPr>
        <w:t xml:space="preserve"> </w:t>
      </w:r>
      <w:r w:rsidRPr="007D5B4E">
        <w:rPr>
          <w:rFonts w:ascii="Times New Roman" w:hAnsi="Times New Roman"/>
          <w:i/>
          <w:sz w:val="28"/>
          <w:szCs w:val="28"/>
        </w:rPr>
        <w:t>навчання</w:t>
      </w:r>
      <w:r w:rsidR="00F5341A">
        <w:rPr>
          <w:rFonts w:ascii="Times New Roman" w:hAnsi="Times New Roman"/>
          <w:i/>
          <w:sz w:val="28"/>
          <w:szCs w:val="28"/>
        </w:rPr>
        <w:t xml:space="preserve"> </w:t>
      </w:r>
      <w:r w:rsidRPr="007D5B4E">
        <w:rPr>
          <w:rFonts w:ascii="Times New Roman" w:hAnsi="Times New Roman"/>
          <w:i/>
          <w:sz w:val="28"/>
          <w:szCs w:val="28"/>
        </w:rPr>
        <w:t>мови.</w:t>
      </w:r>
    </w:p>
    <w:p w:rsidR="000D22CC" w:rsidRPr="00E206E2" w:rsidRDefault="000D22CC" w:rsidP="000D22CC">
      <w:pPr>
        <w:pStyle w:val="HTML"/>
        <w:spacing w:line="360" w:lineRule="auto"/>
        <w:ind w:firstLine="720"/>
        <w:rPr>
          <w:rFonts w:ascii="Times New Roman" w:hAnsi="Times New Roman" w:cs="Times New Roman"/>
          <w:i/>
          <w:sz w:val="28"/>
          <w:szCs w:val="28"/>
        </w:rPr>
      </w:pPr>
      <w:r w:rsidRPr="00E206E2">
        <w:rPr>
          <w:rFonts w:ascii="Times New Roman" w:hAnsi="Times New Roman" w:cs="Times New Roman"/>
          <w:b/>
          <w:sz w:val="28"/>
          <w:szCs w:val="28"/>
        </w:rPr>
        <w:lastRenderedPageBreak/>
        <w:t>Ключові слова:</w:t>
      </w:r>
      <w:r w:rsidRPr="00E206E2">
        <w:rPr>
          <w:rFonts w:ascii="Times New Roman" w:hAnsi="Times New Roman" w:cs="Times New Roman"/>
          <w:sz w:val="28"/>
          <w:szCs w:val="28"/>
        </w:rPr>
        <w:t xml:space="preserve"> методологічні, аспекти, обов’язкова умова, тести на здібності, метакогнітивні стратегії , когнітивні стратегії, соціально-афективні стратегії</w:t>
      </w:r>
    </w:p>
    <w:p w:rsidR="000D22CC" w:rsidRDefault="000D22CC" w:rsidP="000D22CC">
      <w:pPr>
        <w:spacing w:after="0" w:line="360" w:lineRule="auto"/>
        <w:jc w:val="both"/>
        <w:rPr>
          <w:lang w:val="uk-UA"/>
        </w:rPr>
      </w:pPr>
    </w:p>
    <w:p w:rsidR="000D22CC" w:rsidRDefault="000D22CC" w:rsidP="000D22CC">
      <w:pPr>
        <w:spacing w:after="0" w:line="360" w:lineRule="auto"/>
        <w:ind w:firstLine="720"/>
        <w:jc w:val="both"/>
        <w:rPr>
          <w:rFonts w:ascii="Times New Roman" w:hAnsi="Times New Roman"/>
          <w:sz w:val="28"/>
          <w:szCs w:val="28"/>
        </w:rPr>
      </w:pPr>
      <w:r w:rsidRPr="007D5B4E">
        <w:rPr>
          <w:rFonts w:ascii="Times New Roman" w:hAnsi="Times New Roman"/>
          <w:sz w:val="28"/>
          <w:szCs w:val="28"/>
        </w:rPr>
        <w:t>У процесі</w:t>
      </w:r>
      <w:r w:rsidR="00F5341A">
        <w:rPr>
          <w:rFonts w:ascii="Times New Roman" w:hAnsi="Times New Roman"/>
          <w:sz w:val="28"/>
          <w:szCs w:val="28"/>
        </w:rPr>
        <w:t xml:space="preserve"> </w:t>
      </w:r>
      <w:r w:rsidRPr="007D5B4E">
        <w:rPr>
          <w:rFonts w:ascii="Times New Roman" w:hAnsi="Times New Roman"/>
          <w:sz w:val="28"/>
          <w:szCs w:val="28"/>
        </w:rPr>
        <w:t>навчання</w:t>
      </w:r>
      <w:r w:rsidR="00F5341A">
        <w:rPr>
          <w:rFonts w:ascii="Times New Roman" w:hAnsi="Times New Roman"/>
          <w:sz w:val="28"/>
          <w:szCs w:val="28"/>
        </w:rPr>
        <w:t xml:space="preserve"> </w:t>
      </w:r>
      <w:r w:rsidRPr="007D5B4E">
        <w:rPr>
          <w:rFonts w:ascii="Times New Roman" w:hAnsi="Times New Roman"/>
          <w:sz w:val="28"/>
          <w:szCs w:val="28"/>
        </w:rPr>
        <w:t>основними</w:t>
      </w:r>
      <w:r w:rsidR="00F5341A">
        <w:rPr>
          <w:rFonts w:ascii="Times New Roman" w:hAnsi="Times New Roman"/>
          <w:sz w:val="28"/>
          <w:szCs w:val="28"/>
        </w:rPr>
        <w:t xml:space="preserve"> </w:t>
      </w:r>
      <w:r w:rsidRPr="007D5B4E">
        <w:rPr>
          <w:rFonts w:ascii="Times New Roman" w:hAnsi="Times New Roman"/>
          <w:sz w:val="28"/>
          <w:szCs w:val="28"/>
        </w:rPr>
        <w:t>суб’єктами є викладачі</w:t>
      </w:r>
      <w:r w:rsidR="00F5341A">
        <w:rPr>
          <w:rFonts w:ascii="Times New Roman" w:hAnsi="Times New Roman"/>
          <w:sz w:val="28"/>
          <w:szCs w:val="28"/>
        </w:rPr>
        <w:t xml:space="preserve"> </w:t>
      </w:r>
      <w:r w:rsidRPr="007D5B4E">
        <w:rPr>
          <w:rFonts w:ascii="Times New Roman" w:hAnsi="Times New Roman"/>
          <w:sz w:val="28"/>
          <w:szCs w:val="28"/>
        </w:rPr>
        <w:t>ноземноїмови і, безумовно, всіті, кого віннавчає. Студенти як</w:t>
      </w:r>
      <w:r w:rsidR="00F5341A">
        <w:rPr>
          <w:rFonts w:ascii="Times New Roman" w:hAnsi="Times New Roman"/>
          <w:sz w:val="28"/>
          <w:szCs w:val="28"/>
        </w:rPr>
        <w:t xml:space="preserve"> </w:t>
      </w:r>
      <w:r w:rsidRPr="007D5B4E">
        <w:rPr>
          <w:rFonts w:ascii="Times New Roman" w:hAnsi="Times New Roman"/>
          <w:sz w:val="28"/>
          <w:szCs w:val="28"/>
        </w:rPr>
        <w:t>суб’єкти</w:t>
      </w:r>
      <w:r w:rsidR="00F5341A">
        <w:rPr>
          <w:rFonts w:ascii="Times New Roman" w:hAnsi="Times New Roman"/>
          <w:sz w:val="28"/>
          <w:szCs w:val="28"/>
        </w:rPr>
        <w:t xml:space="preserve"> </w:t>
      </w:r>
      <w:r w:rsidRPr="007D5B4E">
        <w:rPr>
          <w:rFonts w:ascii="Times New Roman" w:hAnsi="Times New Roman"/>
          <w:sz w:val="28"/>
          <w:szCs w:val="28"/>
        </w:rPr>
        <w:t>навчального</w:t>
      </w:r>
      <w:r w:rsidR="00F5341A">
        <w:rPr>
          <w:rFonts w:ascii="Times New Roman" w:hAnsi="Times New Roman"/>
          <w:sz w:val="28"/>
          <w:szCs w:val="28"/>
        </w:rPr>
        <w:t xml:space="preserve"> </w:t>
      </w:r>
      <w:r w:rsidRPr="007D5B4E">
        <w:rPr>
          <w:rFonts w:ascii="Times New Roman" w:hAnsi="Times New Roman"/>
          <w:sz w:val="28"/>
          <w:szCs w:val="28"/>
        </w:rPr>
        <w:t>процесу</w:t>
      </w:r>
      <w:r>
        <w:rPr>
          <w:rFonts w:ascii="Times New Roman" w:hAnsi="Times New Roman"/>
          <w:sz w:val="28"/>
          <w:szCs w:val="28"/>
        </w:rPr>
        <w:t>є</w:t>
      </w:r>
      <w:r w:rsidR="00F5341A">
        <w:rPr>
          <w:rFonts w:ascii="Times New Roman" w:hAnsi="Times New Roman"/>
          <w:sz w:val="28"/>
          <w:szCs w:val="28"/>
        </w:rPr>
        <w:t xml:space="preserve"> </w:t>
      </w:r>
      <w:r w:rsidRPr="007D5B4E">
        <w:rPr>
          <w:rFonts w:ascii="Times New Roman" w:hAnsi="Times New Roman"/>
          <w:sz w:val="28"/>
          <w:szCs w:val="28"/>
        </w:rPr>
        <w:t>важливим</w:t>
      </w:r>
      <w:r>
        <w:rPr>
          <w:rFonts w:ascii="Times New Roman" w:hAnsi="Times New Roman"/>
          <w:sz w:val="28"/>
          <w:szCs w:val="28"/>
        </w:rPr>
        <w:t>и для йогоуспіху, тому що, якщо вони</w:t>
      </w:r>
      <w:r w:rsidRPr="007D5B4E">
        <w:rPr>
          <w:rFonts w:ascii="Times New Roman" w:hAnsi="Times New Roman"/>
          <w:sz w:val="28"/>
          <w:szCs w:val="28"/>
        </w:rPr>
        <w:t xml:space="preserve"> не вмотивовані</w:t>
      </w:r>
      <w:r w:rsidR="008335B5">
        <w:rPr>
          <w:rFonts w:ascii="Times New Roman" w:hAnsi="Times New Roman"/>
          <w:sz w:val="28"/>
          <w:szCs w:val="28"/>
        </w:rPr>
        <w:t xml:space="preserve"> </w:t>
      </w:r>
      <w:r w:rsidRPr="007D5B4E">
        <w:rPr>
          <w:rFonts w:ascii="Times New Roman" w:hAnsi="Times New Roman"/>
          <w:sz w:val="28"/>
          <w:szCs w:val="28"/>
        </w:rPr>
        <w:t>або</w:t>
      </w:r>
      <w:r w:rsidR="008335B5">
        <w:rPr>
          <w:rFonts w:ascii="Times New Roman" w:hAnsi="Times New Roman"/>
          <w:sz w:val="28"/>
          <w:szCs w:val="28"/>
        </w:rPr>
        <w:t xml:space="preserve"> </w:t>
      </w:r>
      <w:r w:rsidRPr="007D5B4E">
        <w:rPr>
          <w:rFonts w:ascii="Times New Roman" w:hAnsi="Times New Roman"/>
          <w:sz w:val="28"/>
          <w:szCs w:val="28"/>
        </w:rPr>
        <w:t>дуже слабо вмотивовані в опануваннімови і ніяк не зацікавлені нею, то жодні</w:t>
      </w:r>
      <w:r w:rsidR="008335B5">
        <w:rPr>
          <w:rFonts w:ascii="Times New Roman" w:hAnsi="Times New Roman"/>
          <w:sz w:val="28"/>
          <w:szCs w:val="28"/>
        </w:rPr>
        <w:t xml:space="preserve"> </w:t>
      </w:r>
      <w:r w:rsidRPr="007D5B4E">
        <w:rPr>
          <w:rFonts w:ascii="Times New Roman" w:hAnsi="Times New Roman"/>
          <w:sz w:val="28"/>
          <w:szCs w:val="28"/>
        </w:rPr>
        <w:t>зусилля</w:t>
      </w:r>
      <w:r w:rsidR="008335B5">
        <w:rPr>
          <w:rFonts w:ascii="Times New Roman" w:hAnsi="Times New Roman"/>
          <w:sz w:val="28"/>
          <w:szCs w:val="28"/>
        </w:rPr>
        <w:t xml:space="preserve"> </w:t>
      </w:r>
      <w:r w:rsidRPr="007D5B4E">
        <w:rPr>
          <w:rFonts w:ascii="Times New Roman" w:hAnsi="Times New Roman"/>
          <w:sz w:val="28"/>
          <w:szCs w:val="28"/>
        </w:rPr>
        <w:t>викладача, навіть</w:t>
      </w:r>
      <w:r w:rsidR="00F5341A">
        <w:rPr>
          <w:rFonts w:ascii="Times New Roman" w:hAnsi="Times New Roman"/>
          <w:sz w:val="28"/>
          <w:szCs w:val="28"/>
        </w:rPr>
        <w:t xml:space="preserve"> </w:t>
      </w:r>
      <w:r w:rsidRPr="007D5B4E">
        <w:rPr>
          <w:rFonts w:ascii="Times New Roman" w:hAnsi="Times New Roman"/>
          <w:sz w:val="28"/>
          <w:szCs w:val="28"/>
        </w:rPr>
        <w:t>найкращого, не приведуть до значних</w:t>
      </w:r>
      <w:r w:rsidR="00F5341A">
        <w:rPr>
          <w:rFonts w:ascii="Times New Roman" w:hAnsi="Times New Roman"/>
          <w:sz w:val="28"/>
          <w:szCs w:val="28"/>
        </w:rPr>
        <w:t xml:space="preserve"> </w:t>
      </w:r>
      <w:r w:rsidRPr="007D5B4E">
        <w:rPr>
          <w:rFonts w:ascii="Times New Roman" w:hAnsi="Times New Roman"/>
          <w:sz w:val="28"/>
          <w:szCs w:val="28"/>
        </w:rPr>
        <w:t>успіхів</w:t>
      </w:r>
      <w:r>
        <w:rPr>
          <w:rFonts w:ascii="Times New Roman" w:hAnsi="Times New Roman"/>
          <w:color w:val="000000"/>
          <w:sz w:val="28"/>
          <w:szCs w:val="28"/>
        </w:rPr>
        <w:t>[6, с.35</w:t>
      </w:r>
      <w:r w:rsidRPr="00A51F75">
        <w:rPr>
          <w:rFonts w:ascii="Times New Roman" w:hAnsi="Times New Roman"/>
          <w:color w:val="000000"/>
          <w:sz w:val="28"/>
          <w:szCs w:val="28"/>
        </w:rPr>
        <w:t>]</w:t>
      </w:r>
      <w:r w:rsidRPr="00A51F75">
        <w:rPr>
          <w:rFonts w:ascii="Times New Roman" w:hAnsi="Times New Roman"/>
          <w:sz w:val="28"/>
          <w:szCs w:val="28"/>
        </w:rPr>
        <w:t>.</w:t>
      </w:r>
    </w:p>
    <w:p w:rsidR="000D22CC" w:rsidRDefault="000D22CC" w:rsidP="000D22CC">
      <w:pPr>
        <w:spacing w:after="0" w:line="360" w:lineRule="auto"/>
        <w:ind w:firstLine="720"/>
        <w:jc w:val="both"/>
        <w:rPr>
          <w:rFonts w:ascii="Times New Roman" w:hAnsi="Times New Roman"/>
          <w:sz w:val="28"/>
          <w:szCs w:val="28"/>
        </w:rPr>
      </w:pPr>
      <w:r>
        <w:rPr>
          <w:rFonts w:ascii="Times New Roman" w:hAnsi="Times New Roman"/>
          <w:sz w:val="28"/>
          <w:szCs w:val="28"/>
        </w:rPr>
        <w:t>Щ</w:t>
      </w:r>
      <w:r w:rsidRPr="007D5B4E">
        <w:rPr>
          <w:rFonts w:ascii="Times New Roman" w:hAnsi="Times New Roman"/>
          <w:sz w:val="28"/>
          <w:szCs w:val="28"/>
        </w:rPr>
        <w:t>об</w:t>
      </w:r>
      <w:r w:rsidR="00F5341A">
        <w:rPr>
          <w:rFonts w:ascii="Times New Roman" w:hAnsi="Times New Roman"/>
          <w:sz w:val="28"/>
          <w:szCs w:val="28"/>
        </w:rPr>
        <w:t xml:space="preserve"> </w:t>
      </w:r>
      <w:r w:rsidRPr="007D5B4E">
        <w:rPr>
          <w:rFonts w:ascii="Times New Roman" w:hAnsi="Times New Roman"/>
          <w:sz w:val="28"/>
          <w:szCs w:val="28"/>
        </w:rPr>
        <w:t>отримати</w:t>
      </w:r>
      <w:r w:rsidR="00F5341A">
        <w:rPr>
          <w:rFonts w:ascii="Times New Roman" w:hAnsi="Times New Roman"/>
          <w:sz w:val="28"/>
          <w:szCs w:val="28"/>
        </w:rPr>
        <w:t xml:space="preserve"> </w:t>
      </w:r>
      <w:r w:rsidRPr="007D5B4E">
        <w:rPr>
          <w:rFonts w:ascii="Times New Roman" w:hAnsi="Times New Roman"/>
          <w:sz w:val="28"/>
          <w:szCs w:val="28"/>
        </w:rPr>
        <w:t>бажані</w:t>
      </w:r>
      <w:r w:rsidR="00F5341A">
        <w:rPr>
          <w:rFonts w:ascii="Times New Roman" w:hAnsi="Times New Roman"/>
          <w:sz w:val="28"/>
          <w:szCs w:val="28"/>
        </w:rPr>
        <w:t xml:space="preserve"> </w:t>
      </w:r>
      <w:r w:rsidRPr="007D5B4E">
        <w:rPr>
          <w:rFonts w:ascii="Times New Roman" w:hAnsi="Times New Roman"/>
          <w:sz w:val="28"/>
          <w:szCs w:val="28"/>
        </w:rPr>
        <w:t>результати</w:t>
      </w:r>
      <w:r w:rsidR="00F429F4">
        <w:rPr>
          <w:rFonts w:ascii="Times New Roman" w:hAnsi="Times New Roman"/>
          <w:sz w:val="28"/>
          <w:szCs w:val="28"/>
        </w:rPr>
        <w:t xml:space="preserve"> </w:t>
      </w:r>
      <w:r w:rsidRPr="007D5B4E">
        <w:rPr>
          <w:rFonts w:ascii="Times New Roman" w:hAnsi="Times New Roman"/>
          <w:sz w:val="28"/>
          <w:szCs w:val="28"/>
        </w:rPr>
        <w:t>навчання, головною ознакою</w:t>
      </w:r>
      <w:r w:rsidR="00F429F4">
        <w:rPr>
          <w:rFonts w:ascii="Times New Roman" w:hAnsi="Times New Roman"/>
          <w:sz w:val="28"/>
          <w:szCs w:val="28"/>
        </w:rPr>
        <w:t xml:space="preserve"> </w:t>
      </w:r>
      <w:r w:rsidRPr="007D5B4E">
        <w:rPr>
          <w:rFonts w:ascii="Times New Roman" w:hAnsi="Times New Roman"/>
          <w:sz w:val="28"/>
          <w:szCs w:val="28"/>
        </w:rPr>
        <w:t>його</w:t>
      </w:r>
      <w:r w:rsidR="00F429F4">
        <w:rPr>
          <w:rFonts w:ascii="Times New Roman" w:hAnsi="Times New Roman"/>
          <w:sz w:val="28"/>
          <w:szCs w:val="28"/>
        </w:rPr>
        <w:t xml:space="preserve"> </w:t>
      </w:r>
      <w:r w:rsidRPr="007D5B4E">
        <w:rPr>
          <w:rFonts w:ascii="Times New Roman" w:hAnsi="Times New Roman"/>
          <w:sz w:val="28"/>
          <w:szCs w:val="28"/>
        </w:rPr>
        <w:t>суб’єктів – студентів – має бути їх</w:t>
      </w:r>
      <w:r w:rsidR="00F429F4">
        <w:rPr>
          <w:rFonts w:ascii="Times New Roman" w:hAnsi="Times New Roman"/>
          <w:sz w:val="28"/>
          <w:szCs w:val="28"/>
        </w:rPr>
        <w:t xml:space="preserve"> </w:t>
      </w:r>
      <w:r w:rsidRPr="007D5B4E">
        <w:rPr>
          <w:rFonts w:ascii="Times New Roman" w:hAnsi="Times New Roman"/>
          <w:sz w:val="28"/>
          <w:szCs w:val="28"/>
        </w:rPr>
        <w:t>висока</w:t>
      </w:r>
      <w:r w:rsidR="00F429F4">
        <w:rPr>
          <w:rFonts w:ascii="Times New Roman" w:hAnsi="Times New Roman"/>
          <w:sz w:val="28"/>
          <w:szCs w:val="28"/>
        </w:rPr>
        <w:t xml:space="preserve"> </w:t>
      </w:r>
      <w:r w:rsidRPr="007D5B4E">
        <w:rPr>
          <w:rFonts w:ascii="Times New Roman" w:hAnsi="Times New Roman"/>
          <w:sz w:val="28"/>
          <w:szCs w:val="28"/>
        </w:rPr>
        <w:t>навчальна</w:t>
      </w:r>
      <w:r w:rsidR="00F429F4">
        <w:rPr>
          <w:rFonts w:ascii="Times New Roman" w:hAnsi="Times New Roman"/>
          <w:sz w:val="28"/>
          <w:szCs w:val="28"/>
        </w:rPr>
        <w:t xml:space="preserve"> </w:t>
      </w:r>
      <w:r w:rsidRPr="007D5B4E">
        <w:rPr>
          <w:rFonts w:ascii="Times New Roman" w:hAnsi="Times New Roman"/>
          <w:sz w:val="28"/>
          <w:szCs w:val="28"/>
        </w:rPr>
        <w:t>мотивація, а головним</w:t>
      </w:r>
      <w:r w:rsidR="00F429F4">
        <w:rPr>
          <w:rFonts w:ascii="Times New Roman" w:hAnsi="Times New Roman"/>
          <w:sz w:val="28"/>
          <w:szCs w:val="28"/>
        </w:rPr>
        <w:t xml:space="preserve"> </w:t>
      </w:r>
      <w:r w:rsidRPr="007D5B4E">
        <w:rPr>
          <w:rFonts w:ascii="Times New Roman" w:hAnsi="Times New Roman"/>
          <w:sz w:val="28"/>
          <w:szCs w:val="28"/>
        </w:rPr>
        <w:t>завданням</w:t>
      </w:r>
      <w:r w:rsidR="00F429F4">
        <w:rPr>
          <w:rFonts w:ascii="Times New Roman" w:hAnsi="Times New Roman"/>
          <w:sz w:val="28"/>
          <w:szCs w:val="28"/>
        </w:rPr>
        <w:t xml:space="preserve"> </w:t>
      </w:r>
      <w:r w:rsidRPr="007D5B4E">
        <w:rPr>
          <w:rFonts w:ascii="Times New Roman" w:hAnsi="Times New Roman"/>
          <w:sz w:val="28"/>
          <w:szCs w:val="28"/>
        </w:rPr>
        <w:t>викла</w:t>
      </w:r>
      <w:r>
        <w:rPr>
          <w:rFonts w:ascii="Times New Roman" w:hAnsi="Times New Roman"/>
          <w:sz w:val="28"/>
          <w:szCs w:val="28"/>
        </w:rPr>
        <w:t>дача є завдання</w:t>
      </w:r>
      <w:r w:rsidR="00F429F4">
        <w:rPr>
          <w:rFonts w:ascii="Times New Roman" w:hAnsi="Times New Roman"/>
          <w:sz w:val="28"/>
          <w:szCs w:val="28"/>
        </w:rPr>
        <w:t xml:space="preserve"> </w:t>
      </w:r>
      <w:r>
        <w:rPr>
          <w:rFonts w:ascii="Times New Roman" w:hAnsi="Times New Roman"/>
          <w:sz w:val="28"/>
          <w:szCs w:val="28"/>
        </w:rPr>
        <w:t>таку</w:t>
      </w:r>
      <w:r w:rsidR="00F429F4">
        <w:rPr>
          <w:rFonts w:ascii="Times New Roman" w:hAnsi="Times New Roman"/>
          <w:sz w:val="28"/>
          <w:szCs w:val="28"/>
        </w:rPr>
        <w:t xml:space="preserve"> </w:t>
      </w:r>
      <w:r>
        <w:rPr>
          <w:rFonts w:ascii="Times New Roman" w:hAnsi="Times New Roman"/>
          <w:sz w:val="28"/>
          <w:szCs w:val="28"/>
        </w:rPr>
        <w:t>мотивацію</w:t>
      </w:r>
      <w:r w:rsidR="00F429F4">
        <w:rPr>
          <w:rFonts w:ascii="Times New Roman" w:hAnsi="Times New Roman"/>
          <w:sz w:val="28"/>
          <w:szCs w:val="28"/>
        </w:rPr>
        <w:t xml:space="preserve"> </w:t>
      </w:r>
      <w:r>
        <w:rPr>
          <w:rFonts w:ascii="Times New Roman" w:hAnsi="Times New Roman"/>
          <w:sz w:val="28"/>
          <w:szCs w:val="28"/>
          <w:lang w:val="uk-UA"/>
        </w:rPr>
        <w:t>у</w:t>
      </w:r>
      <w:r w:rsidRPr="007D5B4E">
        <w:rPr>
          <w:rFonts w:ascii="Times New Roman" w:hAnsi="Times New Roman"/>
          <w:sz w:val="28"/>
          <w:szCs w:val="28"/>
        </w:rPr>
        <w:t>сіма</w:t>
      </w:r>
      <w:r w:rsidR="00F429F4">
        <w:rPr>
          <w:rFonts w:ascii="Times New Roman" w:hAnsi="Times New Roman"/>
          <w:sz w:val="28"/>
          <w:szCs w:val="28"/>
        </w:rPr>
        <w:t xml:space="preserve"> </w:t>
      </w:r>
      <w:r w:rsidRPr="007D5B4E">
        <w:rPr>
          <w:rFonts w:ascii="Times New Roman" w:hAnsi="Times New Roman"/>
          <w:sz w:val="28"/>
          <w:szCs w:val="28"/>
        </w:rPr>
        <w:t>засобами</w:t>
      </w:r>
      <w:r w:rsidR="008335B5">
        <w:rPr>
          <w:rFonts w:ascii="Times New Roman" w:hAnsi="Times New Roman"/>
          <w:sz w:val="28"/>
          <w:szCs w:val="28"/>
        </w:rPr>
        <w:t xml:space="preserve"> </w:t>
      </w:r>
      <w:r w:rsidRPr="007D5B4E">
        <w:rPr>
          <w:rFonts w:ascii="Times New Roman" w:hAnsi="Times New Roman"/>
          <w:sz w:val="28"/>
          <w:szCs w:val="28"/>
        </w:rPr>
        <w:t>фор</w:t>
      </w:r>
      <w:r>
        <w:rPr>
          <w:rFonts w:ascii="Times New Roman" w:hAnsi="Times New Roman"/>
          <w:sz w:val="28"/>
          <w:szCs w:val="28"/>
        </w:rPr>
        <w:t>мувати</w:t>
      </w:r>
      <w:r>
        <w:rPr>
          <w:rFonts w:ascii="Times New Roman" w:hAnsi="Times New Roman"/>
          <w:sz w:val="28"/>
          <w:szCs w:val="28"/>
          <w:lang w:val="uk-UA"/>
        </w:rPr>
        <w:t xml:space="preserve"> та</w:t>
      </w:r>
      <w:r w:rsidR="00F429F4">
        <w:rPr>
          <w:rFonts w:ascii="Times New Roman" w:hAnsi="Times New Roman"/>
          <w:sz w:val="28"/>
          <w:szCs w:val="28"/>
          <w:lang w:val="uk-UA"/>
        </w:rPr>
        <w:t xml:space="preserve"> </w:t>
      </w:r>
      <w:r w:rsidRPr="007D5B4E">
        <w:rPr>
          <w:rFonts w:ascii="Times New Roman" w:hAnsi="Times New Roman"/>
          <w:sz w:val="28"/>
          <w:szCs w:val="28"/>
        </w:rPr>
        <w:t xml:space="preserve">розвивати. </w:t>
      </w:r>
    </w:p>
    <w:p w:rsidR="000D22CC" w:rsidRDefault="000D22CC" w:rsidP="000D22CC">
      <w:pPr>
        <w:spacing w:after="0" w:line="360" w:lineRule="auto"/>
        <w:ind w:firstLine="720"/>
        <w:jc w:val="both"/>
        <w:rPr>
          <w:rFonts w:ascii="Times New Roman" w:hAnsi="Times New Roman"/>
          <w:sz w:val="28"/>
          <w:szCs w:val="28"/>
          <w:lang w:val="uk-UA"/>
        </w:rPr>
      </w:pPr>
      <w:r>
        <w:rPr>
          <w:rFonts w:ascii="Times New Roman" w:hAnsi="Times New Roman"/>
          <w:sz w:val="28"/>
          <w:szCs w:val="28"/>
        </w:rPr>
        <w:t>На думку вченогоАзімова</w:t>
      </w:r>
      <w:r>
        <w:rPr>
          <w:rFonts w:ascii="Times New Roman" w:hAnsi="Times New Roman"/>
          <w:sz w:val="28"/>
          <w:szCs w:val="28"/>
          <w:lang w:val="uk-UA"/>
        </w:rPr>
        <w:t>Е.Г. існує</w:t>
      </w:r>
      <w:r w:rsidRPr="007D5B4E">
        <w:rPr>
          <w:rFonts w:ascii="Times New Roman" w:hAnsi="Times New Roman"/>
          <w:sz w:val="28"/>
          <w:szCs w:val="28"/>
        </w:rPr>
        <w:t xml:space="preserve"> одна властивість тих суб’єктів</w:t>
      </w:r>
      <w:r w:rsidR="00F429F4">
        <w:rPr>
          <w:rFonts w:ascii="Times New Roman" w:hAnsi="Times New Roman"/>
          <w:sz w:val="28"/>
          <w:szCs w:val="28"/>
        </w:rPr>
        <w:t xml:space="preserve"> </w:t>
      </w:r>
      <w:r w:rsidRPr="007D5B4E">
        <w:rPr>
          <w:rFonts w:ascii="Times New Roman" w:hAnsi="Times New Roman"/>
          <w:sz w:val="28"/>
          <w:szCs w:val="28"/>
        </w:rPr>
        <w:t>навчального</w:t>
      </w:r>
      <w:r w:rsidR="00F429F4">
        <w:rPr>
          <w:rFonts w:ascii="Times New Roman" w:hAnsi="Times New Roman"/>
          <w:sz w:val="28"/>
          <w:szCs w:val="28"/>
        </w:rPr>
        <w:t xml:space="preserve"> </w:t>
      </w:r>
      <w:r w:rsidRPr="007D5B4E">
        <w:rPr>
          <w:rFonts w:ascii="Times New Roman" w:hAnsi="Times New Roman"/>
          <w:sz w:val="28"/>
          <w:szCs w:val="28"/>
        </w:rPr>
        <w:t>процесу, яких</w:t>
      </w:r>
      <w:r w:rsidR="00F429F4">
        <w:rPr>
          <w:rFonts w:ascii="Times New Roman" w:hAnsi="Times New Roman"/>
          <w:sz w:val="28"/>
          <w:szCs w:val="28"/>
        </w:rPr>
        <w:t xml:space="preserve"> </w:t>
      </w:r>
      <w:r w:rsidRPr="007D5B4E">
        <w:rPr>
          <w:rFonts w:ascii="Times New Roman" w:hAnsi="Times New Roman"/>
          <w:sz w:val="28"/>
          <w:szCs w:val="28"/>
        </w:rPr>
        <w:t>навчають, що</w:t>
      </w:r>
      <w:r w:rsidR="00F429F4">
        <w:rPr>
          <w:rFonts w:ascii="Times New Roman" w:hAnsi="Times New Roman"/>
          <w:sz w:val="28"/>
          <w:szCs w:val="28"/>
        </w:rPr>
        <w:t xml:space="preserve"> </w:t>
      </w:r>
      <w:r w:rsidRPr="007D5B4E">
        <w:rPr>
          <w:rFonts w:ascii="Times New Roman" w:hAnsi="Times New Roman"/>
          <w:sz w:val="28"/>
          <w:szCs w:val="28"/>
        </w:rPr>
        <w:t>впливає на успішність</w:t>
      </w:r>
      <w:r w:rsidR="00F429F4">
        <w:rPr>
          <w:rFonts w:ascii="Times New Roman" w:hAnsi="Times New Roman"/>
          <w:sz w:val="28"/>
          <w:szCs w:val="28"/>
        </w:rPr>
        <w:t xml:space="preserve"> </w:t>
      </w:r>
      <w:r w:rsidRPr="007D5B4E">
        <w:rPr>
          <w:rFonts w:ascii="Times New Roman" w:hAnsi="Times New Roman"/>
          <w:sz w:val="28"/>
          <w:szCs w:val="28"/>
        </w:rPr>
        <w:t>опанування</w:t>
      </w:r>
      <w:r w:rsidR="00F429F4">
        <w:rPr>
          <w:rFonts w:ascii="Times New Roman" w:hAnsi="Times New Roman"/>
          <w:sz w:val="28"/>
          <w:szCs w:val="28"/>
        </w:rPr>
        <w:t xml:space="preserve"> </w:t>
      </w:r>
      <w:r w:rsidRPr="007D5B4E">
        <w:rPr>
          <w:rFonts w:ascii="Times New Roman" w:hAnsi="Times New Roman"/>
          <w:sz w:val="28"/>
          <w:szCs w:val="28"/>
        </w:rPr>
        <w:t>мови. Це</w:t>
      </w:r>
      <w:r w:rsidR="00857EA7">
        <w:rPr>
          <w:rFonts w:ascii="Times New Roman" w:hAnsi="Times New Roman"/>
          <w:sz w:val="28"/>
          <w:szCs w:val="28"/>
        </w:rPr>
        <w:t xml:space="preserve"> </w:t>
      </w:r>
      <w:r w:rsidRPr="007D5B4E">
        <w:rPr>
          <w:rFonts w:ascii="Times New Roman" w:hAnsi="Times New Roman"/>
          <w:sz w:val="28"/>
          <w:szCs w:val="28"/>
        </w:rPr>
        <w:t>здібності до її</w:t>
      </w:r>
      <w:r w:rsidR="00477E3E">
        <w:rPr>
          <w:rFonts w:ascii="Times New Roman" w:hAnsi="Times New Roman"/>
          <w:sz w:val="28"/>
          <w:szCs w:val="28"/>
        </w:rPr>
        <w:t xml:space="preserve"> </w:t>
      </w:r>
      <w:r w:rsidRPr="007D5B4E">
        <w:rPr>
          <w:rFonts w:ascii="Times New Roman" w:hAnsi="Times New Roman"/>
          <w:sz w:val="28"/>
          <w:szCs w:val="28"/>
        </w:rPr>
        <w:t>засвоєння. У тому, що</w:t>
      </w:r>
      <w:r w:rsidR="00F429F4">
        <w:rPr>
          <w:rFonts w:ascii="Times New Roman" w:hAnsi="Times New Roman"/>
          <w:sz w:val="28"/>
          <w:szCs w:val="28"/>
        </w:rPr>
        <w:t xml:space="preserve"> </w:t>
      </w:r>
      <w:r w:rsidRPr="007D5B4E">
        <w:rPr>
          <w:rFonts w:ascii="Times New Roman" w:hAnsi="Times New Roman"/>
          <w:sz w:val="28"/>
          <w:szCs w:val="28"/>
        </w:rPr>
        <w:t>такі</w:t>
      </w:r>
      <w:r w:rsidR="00477E3E">
        <w:rPr>
          <w:rFonts w:ascii="Times New Roman" w:hAnsi="Times New Roman"/>
          <w:sz w:val="28"/>
          <w:szCs w:val="28"/>
        </w:rPr>
        <w:t xml:space="preserve"> </w:t>
      </w:r>
      <w:r w:rsidRPr="007D5B4E">
        <w:rPr>
          <w:rFonts w:ascii="Times New Roman" w:hAnsi="Times New Roman"/>
          <w:sz w:val="28"/>
          <w:szCs w:val="28"/>
        </w:rPr>
        <w:t>здібностііснують і від них певною</w:t>
      </w:r>
      <w:r w:rsidR="00477E3E">
        <w:rPr>
          <w:rFonts w:ascii="Times New Roman" w:hAnsi="Times New Roman"/>
          <w:sz w:val="28"/>
          <w:szCs w:val="28"/>
        </w:rPr>
        <w:t xml:space="preserve"> </w:t>
      </w:r>
      <w:r w:rsidRPr="007D5B4E">
        <w:rPr>
          <w:rFonts w:ascii="Times New Roman" w:hAnsi="Times New Roman"/>
          <w:sz w:val="28"/>
          <w:szCs w:val="28"/>
        </w:rPr>
        <w:t>мірою</w:t>
      </w:r>
      <w:r w:rsidR="00477E3E">
        <w:rPr>
          <w:rFonts w:ascii="Times New Roman" w:hAnsi="Times New Roman"/>
          <w:sz w:val="28"/>
          <w:szCs w:val="28"/>
        </w:rPr>
        <w:t xml:space="preserve"> </w:t>
      </w:r>
      <w:r w:rsidRPr="007D5B4E">
        <w:rPr>
          <w:rFonts w:ascii="Times New Roman" w:hAnsi="Times New Roman"/>
          <w:sz w:val="28"/>
          <w:szCs w:val="28"/>
        </w:rPr>
        <w:t>залежить</w:t>
      </w:r>
      <w:r w:rsidR="00477E3E">
        <w:rPr>
          <w:rFonts w:ascii="Times New Roman" w:hAnsi="Times New Roman"/>
          <w:sz w:val="28"/>
          <w:szCs w:val="28"/>
        </w:rPr>
        <w:t xml:space="preserve"> </w:t>
      </w:r>
      <w:r w:rsidRPr="007D5B4E">
        <w:rPr>
          <w:rFonts w:ascii="Times New Roman" w:hAnsi="Times New Roman"/>
          <w:sz w:val="28"/>
          <w:szCs w:val="28"/>
        </w:rPr>
        <w:t>успішність, а головне, швидкістьнавчан</w:t>
      </w:r>
      <w:r>
        <w:rPr>
          <w:rFonts w:ascii="Times New Roman" w:hAnsi="Times New Roman"/>
          <w:sz w:val="28"/>
          <w:szCs w:val="28"/>
        </w:rPr>
        <w:t>ня</w:t>
      </w:r>
      <w:r>
        <w:rPr>
          <w:rFonts w:ascii="Times New Roman" w:hAnsi="Times New Roman"/>
          <w:color w:val="000000"/>
          <w:sz w:val="28"/>
          <w:szCs w:val="28"/>
        </w:rPr>
        <w:t>[7</w:t>
      </w:r>
      <w:r w:rsidRPr="00A51F75">
        <w:rPr>
          <w:rFonts w:ascii="Times New Roman" w:hAnsi="Times New Roman"/>
          <w:color w:val="000000"/>
          <w:sz w:val="28"/>
          <w:szCs w:val="28"/>
        </w:rPr>
        <w:t>, с. </w:t>
      </w:r>
      <w:r>
        <w:rPr>
          <w:rFonts w:ascii="Times New Roman" w:hAnsi="Times New Roman"/>
          <w:color w:val="000000"/>
          <w:sz w:val="28"/>
          <w:szCs w:val="28"/>
        </w:rPr>
        <w:t>40</w:t>
      </w:r>
      <w:r w:rsidRPr="00A51F75">
        <w:rPr>
          <w:rFonts w:ascii="Times New Roman" w:hAnsi="Times New Roman"/>
          <w:color w:val="000000"/>
          <w:sz w:val="28"/>
          <w:szCs w:val="28"/>
        </w:rPr>
        <w:t>]</w:t>
      </w:r>
      <w:r w:rsidRPr="00A51F75">
        <w:rPr>
          <w:rFonts w:ascii="Times New Roman" w:hAnsi="Times New Roman"/>
          <w:sz w:val="28"/>
          <w:szCs w:val="28"/>
        </w:rPr>
        <w:t>.</w:t>
      </w:r>
      <w:r w:rsidRPr="007D5B4E">
        <w:rPr>
          <w:rFonts w:ascii="Times New Roman" w:hAnsi="Times New Roman"/>
          <w:sz w:val="28"/>
          <w:szCs w:val="28"/>
        </w:rPr>
        <w:t>Саме тому свого часу досить активно розроблялися тести (так звані</w:t>
      </w:r>
      <w:r w:rsidR="00477E3E">
        <w:rPr>
          <w:rFonts w:ascii="Times New Roman" w:hAnsi="Times New Roman"/>
          <w:sz w:val="28"/>
          <w:szCs w:val="28"/>
        </w:rPr>
        <w:t xml:space="preserve"> </w:t>
      </w:r>
      <w:r w:rsidRPr="007D5B4E">
        <w:rPr>
          <w:rFonts w:ascii="Times New Roman" w:hAnsi="Times New Roman"/>
          <w:sz w:val="28"/>
          <w:szCs w:val="28"/>
        </w:rPr>
        <w:t>aptitudetests) для визначення</w:t>
      </w:r>
      <w:r w:rsidR="00477E3E">
        <w:rPr>
          <w:rFonts w:ascii="Times New Roman" w:hAnsi="Times New Roman"/>
          <w:sz w:val="28"/>
          <w:szCs w:val="28"/>
        </w:rPr>
        <w:t xml:space="preserve"> </w:t>
      </w:r>
      <w:r w:rsidRPr="007D5B4E">
        <w:rPr>
          <w:rFonts w:ascii="Times New Roman" w:hAnsi="Times New Roman"/>
          <w:sz w:val="28"/>
          <w:szCs w:val="28"/>
        </w:rPr>
        <w:t>цих</w:t>
      </w:r>
      <w:r w:rsidR="00477E3E">
        <w:rPr>
          <w:rFonts w:ascii="Times New Roman" w:hAnsi="Times New Roman"/>
          <w:sz w:val="28"/>
          <w:szCs w:val="28"/>
        </w:rPr>
        <w:t xml:space="preserve"> </w:t>
      </w:r>
      <w:r w:rsidRPr="007D5B4E">
        <w:rPr>
          <w:rFonts w:ascii="Times New Roman" w:hAnsi="Times New Roman"/>
          <w:sz w:val="28"/>
          <w:szCs w:val="28"/>
        </w:rPr>
        <w:t>здібностей у тих, хто</w:t>
      </w:r>
      <w:r w:rsidR="00477E3E">
        <w:rPr>
          <w:rFonts w:ascii="Times New Roman" w:hAnsi="Times New Roman"/>
          <w:sz w:val="28"/>
          <w:szCs w:val="28"/>
        </w:rPr>
        <w:t xml:space="preserve"> </w:t>
      </w:r>
      <w:r w:rsidRPr="007D5B4E">
        <w:rPr>
          <w:rFonts w:ascii="Times New Roman" w:hAnsi="Times New Roman"/>
          <w:sz w:val="28"/>
          <w:szCs w:val="28"/>
        </w:rPr>
        <w:t>починаєвивченнянерідноїмови. Але подальші</w:t>
      </w:r>
      <w:r w:rsidR="00477E3E">
        <w:rPr>
          <w:rFonts w:ascii="Times New Roman" w:hAnsi="Times New Roman"/>
          <w:sz w:val="28"/>
          <w:szCs w:val="28"/>
        </w:rPr>
        <w:t xml:space="preserve"> </w:t>
      </w:r>
      <w:r w:rsidRPr="007D5B4E">
        <w:rPr>
          <w:rFonts w:ascii="Times New Roman" w:hAnsi="Times New Roman"/>
          <w:sz w:val="28"/>
          <w:szCs w:val="28"/>
        </w:rPr>
        <w:t>дослідження і педагогічна практика довели, що тих, хто за рі</w:t>
      </w:r>
      <w:r>
        <w:rPr>
          <w:rFonts w:ascii="Times New Roman" w:hAnsi="Times New Roman"/>
          <w:sz w:val="28"/>
          <w:szCs w:val="28"/>
        </w:rPr>
        <w:t>внем</w:t>
      </w:r>
      <w:r w:rsidR="00477E3E">
        <w:rPr>
          <w:rFonts w:ascii="Times New Roman" w:hAnsi="Times New Roman"/>
          <w:sz w:val="28"/>
          <w:szCs w:val="28"/>
        </w:rPr>
        <w:t xml:space="preserve"> </w:t>
      </w:r>
      <w:r>
        <w:rPr>
          <w:rFonts w:ascii="Times New Roman" w:hAnsi="Times New Roman"/>
          <w:sz w:val="28"/>
          <w:szCs w:val="28"/>
        </w:rPr>
        <w:t>здібностейвзагалі не здат</w:t>
      </w:r>
      <w:r w:rsidRPr="007D5B4E">
        <w:rPr>
          <w:rFonts w:ascii="Times New Roman" w:hAnsi="Times New Roman"/>
          <w:sz w:val="28"/>
          <w:szCs w:val="28"/>
        </w:rPr>
        <w:t>ні</w:t>
      </w:r>
      <w:r w:rsidR="00477E3E">
        <w:rPr>
          <w:rFonts w:ascii="Times New Roman" w:hAnsi="Times New Roman"/>
          <w:sz w:val="28"/>
          <w:szCs w:val="28"/>
        </w:rPr>
        <w:t xml:space="preserve"> </w:t>
      </w:r>
      <w:r w:rsidRPr="007D5B4E">
        <w:rPr>
          <w:rFonts w:ascii="Times New Roman" w:hAnsi="Times New Roman"/>
          <w:sz w:val="28"/>
          <w:szCs w:val="28"/>
        </w:rPr>
        <w:t>оволодівати</w:t>
      </w:r>
      <w:r w:rsidR="00477E3E">
        <w:rPr>
          <w:rFonts w:ascii="Times New Roman" w:hAnsi="Times New Roman"/>
          <w:sz w:val="28"/>
          <w:szCs w:val="28"/>
        </w:rPr>
        <w:t xml:space="preserve"> </w:t>
      </w:r>
      <w:r w:rsidRPr="007D5B4E">
        <w:rPr>
          <w:rFonts w:ascii="Times New Roman" w:hAnsi="Times New Roman"/>
          <w:sz w:val="28"/>
          <w:szCs w:val="28"/>
        </w:rPr>
        <w:t>іноземноюмовою, настільки</w:t>
      </w:r>
      <w:r w:rsidR="00477E3E">
        <w:rPr>
          <w:rFonts w:ascii="Times New Roman" w:hAnsi="Times New Roman"/>
          <w:sz w:val="28"/>
          <w:szCs w:val="28"/>
        </w:rPr>
        <w:t xml:space="preserve"> </w:t>
      </w:r>
      <w:r w:rsidRPr="007D5B4E">
        <w:rPr>
          <w:rFonts w:ascii="Times New Roman" w:hAnsi="Times New Roman"/>
          <w:sz w:val="28"/>
          <w:szCs w:val="28"/>
        </w:rPr>
        <w:t>мізерна</w:t>
      </w:r>
      <w:r w:rsidR="00477E3E">
        <w:rPr>
          <w:rFonts w:ascii="Times New Roman" w:hAnsi="Times New Roman"/>
          <w:sz w:val="28"/>
          <w:szCs w:val="28"/>
        </w:rPr>
        <w:t xml:space="preserve"> </w:t>
      </w:r>
      <w:r w:rsidRPr="007D5B4E">
        <w:rPr>
          <w:rFonts w:ascii="Times New Roman" w:hAnsi="Times New Roman"/>
          <w:sz w:val="28"/>
          <w:szCs w:val="28"/>
        </w:rPr>
        <w:t>кількість, щоцінезначні і дуже</w:t>
      </w:r>
      <w:r w:rsidR="00477E3E">
        <w:rPr>
          <w:rFonts w:ascii="Times New Roman" w:hAnsi="Times New Roman"/>
          <w:sz w:val="28"/>
          <w:szCs w:val="28"/>
        </w:rPr>
        <w:t xml:space="preserve"> </w:t>
      </w:r>
      <w:r w:rsidRPr="007D5B4E">
        <w:rPr>
          <w:rFonts w:ascii="Times New Roman" w:hAnsi="Times New Roman"/>
          <w:sz w:val="28"/>
          <w:szCs w:val="28"/>
        </w:rPr>
        <w:t>рідкісні</w:t>
      </w:r>
      <w:r w:rsidR="00477E3E">
        <w:rPr>
          <w:rFonts w:ascii="Times New Roman" w:hAnsi="Times New Roman"/>
          <w:sz w:val="28"/>
          <w:szCs w:val="28"/>
        </w:rPr>
        <w:t xml:space="preserve"> </w:t>
      </w:r>
      <w:r w:rsidRPr="007D5B4E">
        <w:rPr>
          <w:rFonts w:ascii="Times New Roman" w:hAnsi="Times New Roman"/>
          <w:sz w:val="28"/>
          <w:szCs w:val="28"/>
        </w:rPr>
        <w:t>винятки</w:t>
      </w:r>
      <w:r w:rsidR="00477E3E">
        <w:rPr>
          <w:rFonts w:ascii="Times New Roman" w:hAnsi="Times New Roman"/>
          <w:sz w:val="28"/>
          <w:szCs w:val="28"/>
        </w:rPr>
        <w:t xml:space="preserve"> </w:t>
      </w:r>
      <w:r w:rsidRPr="007D5B4E">
        <w:rPr>
          <w:rFonts w:ascii="Times New Roman" w:hAnsi="Times New Roman"/>
          <w:sz w:val="28"/>
          <w:szCs w:val="28"/>
        </w:rPr>
        <w:t>жодним</w:t>
      </w:r>
      <w:r w:rsidR="00477E3E">
        <w:rPr>
          <w:rFonts w:ascii="Times New Roman" w:hAnsi="Times New Roman"/>
          <w:sz w:val="28"/>
          <w:szCs w:val="28"/>
        </w:rPr>
        <w:t xml:space="preserve"> </w:t>
      </w:r>
      <w:r w:rsidRPr="007D5B4E">
        <w:rPr>
          <w:rFonts w:ascii="Times New Roman" w:hAnsi="Times New Roman"/>
          <w:sz w:val="28"/>
          <w:szCs w:val="28"/>
        </w:rPr>
        <w:t>чином не впливають на загальну</w:t>
      </w:r>
      <w:r w:rsidR="00857EA7">
        <w:rPr>
          <w:rFonts w:ascii="Times New Roman" w:hAnsi="Times New Roman"/>
          <w:sz w:val="28"/>
          <w:szCs w:val="28"/>
        </w:rPr>
        <w:t xml:space="preserve"> </w:t>
      </w:r>
      <w:r w:rsidRPr="007D5B4E">
        <w:rPr>
          <w:rFonts w:ascii="Times New Roman" w:hAnsi="Times New Roman"/>
          <w:sz w:val="28"/>
          <w:szCs w:val="28"/>
        </w:rPr>
        <w:t>ефективність</w:t>
      </w:r>
      <w:r w:rsidR="00857EA7">
        <w:rPr>
          <w:rFonts w:ascii="Times New Roman" w:hAnsi="Times New Roman"/>
          <w:sz w:val="28"/>
          <w:szCs w:val="28"/>
        </w:rPr>
        <w:t xml:space="preserve"> </w:t>
      </w:r>
      <w:r w:rsidRPr="007D5B4E">
        <w:rPr>
          <w:rFonts w:ascii="Times New Roman" w:hAnsi="Times New Roman"/>
          <w:sz w:val="28"/>
          <w:szCs w:val="28"/>
        </w:rPr>
        <w:t>навчал</w:t>
      </w:r>
      <w:r>
        <w:rPr>
          <w:rFonts w:ascii="Times New Roman" w:hAnsi="Times New Roman"/>
          <w:sz w:val="28"/>
          <w:szCs w:val="28"/>
        </w:rPr>
        <w:t>ьногопроцесу, тобто</w:t>
      </w:r>
      <w:r w:rsidR="00857EA7">
        <w:rPr>
          <w:rFonts w:ascii="Times New Roman" w:hAnsi="Times New Roman"/>
          <w:sz w:val="28"/>
          <w:szCs w:val="28"/>
        </w:rPr>
        <w:t xml:space="preserve"> </w:t>
      </w:r>
      <w:r>
        <w:rPr>
          <w:rFonts w:ascii="Times New Roman" w:hAnsi="Times New Roman"/>
          <w:sz w:val="28"/>
          <w:szCs w:val="28"/>
        </w:rPr>
        <w:t>можуть</w:t>
      </w:r>
      <w:r w:rsidR="00857EA7">
        <w:rPr>
          <w:rFonts w:ascii="Times New Roman" w:hAnsi="Times New Roman"/>
          <w:sz w:val="28"/>
          <w:szCs w:val="28"/>
        </w:rPr>
        <w:t xml:space="preserve"> </w:t>
      </w:r>
      <w:r>
        <w:rPr>
          <w:rFonts w:ascii="Times New Roman" w:hAnsi="Times New Roman"/>
          <w:sz w:val="28"/>
          <w:szCs w:val="28"/>
        </w:rPr>
        <w:t>вза</w:t>
      </w:r>
      <w:r w:rsidRPr="007D5B4E">
        <w:rPr>
          <w:rFonts w:ascii="Times New Roman" w:hAnsi="Times New Roman"/>
          <w:sz w:val="28"/>
          <w:szCs w:val="28"/>
        </w:rPr>
        <w:t>галі не враховуватися методикою як наукою.</w:t>
      </w:r>
    </w:p>
    <w:p w:rsidR="000D22CC" w:rsidRDefault="000D22CC" w:rsidP="000D22CC">
      <w:pPr>
        <w:spacing w:after="0" w:line="360" w:lineRule="auto"/>
        <w:ind w:firstLine="720"/>
        <w:jc w:val="both"/>
        <w:rPr>
          <w:rFonts w:ascii="Times New Roman" w:hAnsi="Times New Roman"/>
          <w:sz w:val="28"/>
          <w:szCs w:val="28"/>
          <w:lang w:val="uk-UA"/>
        </w:rPr>
      </w:pPr>
      <w:r w:rsidRPr="008873C4">
        <w:rPr>
          <w:rFonts w:ascii="Times New Roman" w:hAnsi="Times New Roman"/>
          <w:sz w:val="28"/>
          <w:szCs w:val="28"/>
          <w:lang w:val="uk-UA"/>
        </w:rPr>
        <w:t>Отже, фо</w:t>
      </w:r>
      <w:r>
        <w:rPr>
          <w:rFonts w:ascii="Times New Roman" w:hAnsi="Times New Roman"/>
          <w:sz w:val="28"/>
          <w:szCs w:val="28"/>
          <w:lang w:val="uk-UA"/>
        </w:rPr>
        <w:t>рмуван</w:t>
      </w:r>
      <w:r w:rsidRPr="008873C4">
        <w:rPr>
          <w:rFonts w:ascii="Times New Roman" w:hAnsi="Times New Roman"/>
          <w:sz w:val="28"/>
          <w:szCs w:val="28"/>
          <w:lang w:val="uk-UA"/>
        </w:rPr>
        <w:t>ня подібних стратегій у студентів стає не менш важливим завданням викладача, ніж розвито</w:t>
      </w:r>
      <w:r>
        <w:rPr>
          <w:rFonts w:ascii="Times New Roman" w:hAnsi="Times New Roman"/>
          <w:sz w:val="28"/>
          <w:szCs w:val="28"/>
          <w:lang w:val="uk-UA"/>
        </w:rPr>
        <w:t xml:space="preserve">к високої навчальної мотивації </w:t>
      </w:r>
      <w:r>
        <w:rPr>
          <w:rFonts w:ascii="Times New Roman" w:hAnsi="Times New Roman"/>
          <w:color w:val="000000"/>
          <w:sz w:val="24"/>
          <w:szCs w:val="24"/>
          <w:lang w:val="uk-UA"/>
        </w:rPr>
        <w:t>[3</w:t>
      </w:r>
      <w:r w:rsidRPr="00A51F75">
        <w:rPr>
          <w:rFonts w:ascii="Times New Roman" w:hAnsi="Times New Roman"/>
          <w:color w:val="000000"/>
          <w:sz w:val="24"/>
          <w:szCs w:val="24"/>
          <w:lang w:val="uk-UA"/>
        </w:rPr>
        <w:t>, с.</w:t>
      </w:r>
      <w:r>
        <w:rPr>
          <w:rFonts w:ascii="Times New Roman" w:hAnsi="Times New Roman"/>
          <w:color w:val="000000"/>
          <w:sz w:val="24"/>
          <w:szCs w:val="24"/>
        </w:rPr>
        <w:t> </w:t>
      </w:r>
      <w:r>
        <w:rPr>
          <w:rFonts w:ascii="Times New Roman" w:hAnsi="Times New Roman"/>
          <w:color w:val="000000"/>
          <w:sz w:val="24"/>
          <w:szCs w:val="24"/>
          <w:lang w:val="uk-UA"/>
        </w:rPr>
        <w:t>240</w:t>
      </w:r>
      <w:r w:rsidRPr="00A51F75">
        <w:rPr>
          <w:rFonts w:ascii="Times New Roman" w:hAnsi="Times New Roman"/>
          <w:color w:val="000000"/>
          <w:sz w:val="24"/>
          <w:szCs w:val="24"/>
          <w:lang w:val="uk-UA"/>
        </w:rPr>
        <w:t>]</w:t>
      </w:r>
      <w:r w:rsidRPr="008873C4">
        <w:rPr>
          <w:rFonts w:ascii="Times New Roman" w:hAnsi="Times New Roman"/>
          <w:sz w:val="28"/>
          <w:szCs w:val="28"/>
          <w:lang w:val="uk-UA"/>
        </w:rPr>
        <w:t xml:space="preserve">. </w:t>
      </w:r>
    </w:p>
    <w:p w:rsidR="000D22CC" w:rsidRPr="003129E4" w:rsidRDefault="000D22CC" w:rsidP="000D22CC">
      <w:pPr>
        <w:spacing w:after="0" w:line="360" w:lineRule="auto"/>
        <w:ind w:firstLine="720"/>
        <w:jc w:val="both"/>
        <w:rPr>
          <w:lang w:val="uk-UA"/>
        </w:rPr>
      </w:pPr>
      <w:r w:rsidRPr="008873C4">
        <w:rPr>
          <w:rFonts w:ascii="Times New Roman" w:hAnsi="Times New Roman"/>
          <w:sz w:val="28"/>
          <w:szCs w:val="28"/>
          <w:lang w:val="uk-UA"/>
        </w:rPr>
        <w:t xml:space="preserve">До цих стратегій належать </w:t>
      </w:r>
      <w:r>
        <w:rPr>
          <w:rFonts w:ascii="Times New Roman" w:hAnsi="Times New Roman"/>
          <w:sz w:val="28"/>
          <w:szCs w:val="28"/>
          <w:lang w:val="uk-UA"/>
        </w:rPr>
        <w:t>:</w:t>
      </w:r>
    </w:p>
    <w:p w:rsidR="000D22CC" w:rsidRPr="008873C4" w:rsidRDefault="000D22CC" w:rsidP="000D22CC">
      <w:pPr>
        <w:spacing w:after="0" w:line="360" w:lineRule="auto"/>
        <w:jc w:val="both"/>
        <w:rPr>
          <w:rFonts w:ascii="Times New Roman" w:hAnsi="Times New Roman"/>
          <w:sz w:val="28"/>
          <w:szCs w:val="28"/>
          <w:lang w:val="uk-UA"/>
        </w:rPr>
      </w:pPr>
      <w:r w:rsidRPr="008873C4">
        <w:rPr>
          <w:rFonts w:ascii="Times New Roman" w:hAnsi="Times New Roman"/>
          <w:sz w:val="28"/>
          <w:szCs w:val="28"/>
          <w:lang w:val="uk-UA"/>
        </w:rPr>
        <w:lastRenderedPageBreak/>
        <w:t xml:space="preserve"> 1. Метакогнітивні стратегії (планування, моніторинг, оцінювання).</w:t>
      </w:r>
    </w:p>
    <w:p w:rsidR="000D22CC" w:rsidRPr="008873C4" w:rsidRDefault="000D22CC" w:rsidP="000D22CC">
      <w:pPr>
        <w:spacing w:after="0" w:line="360" w:lineRule="auto"/>
        <w:jc w:val="both"/>
        <w:rPr>
          <w:rFonts w:ascii="Times New Roman" w:hAnsi="Times New Roman"/>
          <w:sz w:val="28"/>
          <w:szCs w:val="28"/>
          <w:lang w:val="uk-UA"/>
        </w:rPr>
      </w:pPr>
      <w:r w:rsidRPr="008873C4">
        <w:rPr>
          <w:rFonts w:ascii="Times New Roman" w:hAnsi="Times New Roman"/>
          <w:sz w:val="28"/>
          <w:szCs w:val="28"/>
          <w:lang w:val="uk-UA"/>
        </w:rPr>
        <w:t xml:space="preserve"> 2. Когнітивні стратегії (здатність користуватися ресурсами: словниками, довідниками, підручниками тощо; здатність до повторення, створення образів, групування інформації; здатність робити висновки, конспектувати тощо). </w:t>
      </w:r>
    </w:p>
    <w:p w:rsidR="000D22CC" w:rsidRDefault="000D22CC" w:rsidP="000D22CC">
      <w:pPr>
        <w:spacing w:after="0" w:line="360" w:lineRule="auto"/>
        <w:jc w:val="both"/>
        <w:rPr>
          <w:rFonts w:ascii="Times New Roman" w:hAnsi="Times New Roman"/>
          <w:sz w:val="28"/>
          <w:szCs w:val="28"/>
          <w:lang w:val="uk-UA"/>
        </w:rPr>
      </w:pPr>
      <w:r w:rsidRPr="007D5B4E">
        <w:rPr>
          <w:rFonts w:ascii="Times New Roman" w:hAnsi="Times New Roman"/>
          <w:sz w:val="28"/>
          <w:szCs w:val="28"/>
        </w:rPr>
        <w:t>3. Соціально-афективні</w:t>
      </w:r>
      <w:r w:rsidR="00CF44B6">
        <w:rPr>
          <w:rFonts w:ascii="Times New Roman" w:hAnsi="Times New Roman"/>
          <w:sz w:val="28"/>
          <w:szCs w:val="28"/>
        </w:rPr>
        <w:t xml:space="preserve"> </w:t>
      </w:r>
      <w:r w:rsidRPr="007D5B4E">
        <w:rPr>
          <w:rFonts w:ascii="Times New Roman" w:hAnsi="Times New Roman"/>
          <w:sz w:val="28"/>
          <w:szCs w:val="28"/>
        </w:rPr>
        <w:t>стратегії (здатністьспівпрацювати з іншими, ставити</w:t>
      </w:r>
      <w:r w:rsidR="00CF44B6">
        <w:rPr>
          <w:rFonts w:ascii="Times New Roman" w:hAnsi="Times New Roman"/>
          <w:sz w:val="28"/>
          <w:szCs w:val="28"/>
        </w:rPr>
        <w:t xml:space="preserve"> </w:t>
      </w:r>
      <w:r w:rsidRPr="007D5B4E">
        <w:rPr>
          <w:rFonts w:ascii="Times New Roman" w:hAnsi="Times New Roman"/>
          <w:sz w:val="28"/>
          <w:szCs w:val="28"/>
        </w:rPr>
        <w:t>запитання, ставити</w:t>
      </w:r>
      <w:r w:rsidR="00CF44B6">
        <w:rPr>
          <w:rFonts w:ascii="Times New Roman" w:hAnsi="Times New Roman"/>
          <w:sz w:val="28"/>
          <w:szCs w:val="28"/>
        </w:rPr>
        <w:t xml:space="preserve"> </w:t>
      </w:r>
      <w:r w:rsidRPr="007D5B4E">
        <w:rPr>
          <w:rFonts w:ascii="Times New Roman" w:hAnsi="Times New Roman"/>
          <w:sz w:val="28"/>
          <w:szCs w:val="28"/>
        </w:rPr>
        <w:t>завдання самому собі, підкріплювати свою роботу мовнимматеріаломтощо)</w:t>
      </w:r>
      <w:r>
        <w:rPr>
          <w:rFonts w:ascii="Times New Roman" w:hAnsi="Times New Roman"/>
          <w:color w:val="000000"/>
          <w:sz w:val="28"/>
          <w:szCs w:val="28"/>
        </w:rPr>
        <w:t>[1, с. 450</w:t>
      </w:r>
      <w:r w:rsidRPr="00A51F75">
        <w:rPr>
          <w:rFonts w:ascii="Times New Roman" w:hAnsi="Times New Roman"/>
          <w:color w:val="000000"/>
          <w:sz w:val="28"/>
          <w:szCs w:val="28"/>
        </w:rPr>
        <w:t>]</w:t>
      </w:r>
      <w:r w:rsidRPr="00A51F75">
        <w:rPr>
          <w:rFonts w:ascii="Times New Roman" w:hAnsi="Times New Roman"/>
          <w:sz w:val="28"/>
          <w:szCs w:val="28"/>
        </w:rPr>
        <w:t>.</w:t>
      </w:r>
    </w:p>
    <w:p w:rsidR="000D22CC" w:rsidRDefault="000D22CC" w:rsidP="000D22CC">
      <w:pPr>
        <w:spacing w:after="0" w:line="360" w:lineRule="auto"/>
        <w:ind w:firstLine="720"/>
        <w:jc w:val="both"/>
        <w:rPr>
          <w:rFonts w:ascii="Times New Roman" w:hAnsi="Times New Roman"/>
          <w:sz w:val="28"/>
          <w:szCs w:val="28"/>
          <w:lang w:val="uk-UA"/>
        </w:rPr>
      </w:pPr>
      <w:r w:rsidRPr="00AA5988">
        <w:rPr>
          <w:rFonts w:ascii="Times New Roman" w:hAnsi="Times New Roman"/>
          <w:sz w:val="28"/>
          <w:szCs w:val="28"/>
          <w:lang w:val="uk-UA"/>
        </w:rPr>
        <w:t xml:space="preserve">Викладач іноземної мови як суб’єкт навчального процесу також має відрізнятися численними особистісними якостями та вміннями для забезпечення досягнення успіху в навчанні тими, кого він навчає мови. </w:t>
      </w:r>
      <w:r w:rsidRPr="007D178F">
        <w:rPr>
          <w:rFonts w:ascii="Times New Roman" w:hAnsi="Times New Roman"/>
          <w:sz w:val="28"/>
          <w:szCs w:val="28"/>
          <w:lang w:val="uk-UA"/>
        </w:rPr>
        <w:t xml:space="preserve">Ці якості висвітлені та обговорюються у так званих професіограмах викладачів іноземних мов, що створені як наукові розробки  або як розробки суто. </w:t>
      </w:r>
    </w:p>
    <w:p w:rsidR="000D22CC" w:rsidRDefault="000D22CC" w:rsidP="000D22CC">
      <w:pPr>
        <w:spacing w:after="0" w:line="360" w:lineRule="auto"/>
        <w:ind w:firstLine="720"/>
        <w:jc w:val="both"/>
        <w:rPr>
          <w:rFonts w:ascii="Times New Roman" w:hAnsi="Times New Roman"/>
          <w:sz w:val="28"/>
          <w:szCs w:val="28"/>
          <w:lang w:val="uk-UA"/>
        </w:rPr>
      </w:pPr>
      <w:r w:rsidRPr="00AA5988">
        <w:rPr>
          <w:rFonts w:ascii="Times New Roman" w:hAnsi="Times New Roman"/>
          <w:sz w:val="28"/>
          <w:szCs w:val="28"/>
          <w:lang w:val="uk-UA"/>
        </w:rPr>
        <w:t>Серед професійно необхідних якостей та вмінь викладача є багато досить специфічних, наприклад, таких як уміння створювати оптимальний психологічний клімат в аудиторії,</w:t>
      </w:r>
      <w:r>
        <w:rPr>
          <w:rFonts w:ascii="Times New Roman" w:hAnsi="Times New Roman"/>
          <w:sz w:val="28"/>
          <w:szCs w:val="28"/>
          <w:lang w:val="uk-UA"/>
        </w:rPr>
        <w:t xml:space="preserve"> уміння долати у тих, хто навчає</w:t>
      </w:r>
      <w:r w:rsidRPr="00AA5988">
        <w:rPr>
          <w:rFonts w:ascii="Times New Roman" w:hAnsi="Times New Roman"/>
          <w:sz w:val="28"/>
          <w:szCs w:val="28"/>
          <w:lang w:val="uk-UA"/>
        </w:rPr>
        <w:t>ться, психологічні бар’єри та побоювання помилок, що дуже заважають успішній участі в іншомовному спілкуванні, тощо</w:t>
      </w:r>
      <w:r w:rsidRPr="00AA5988">
        <w:rPr>
          <w:rFonts w:ascii="Times New Roman" w:hAnsi="Times New Roman"/>
          <w:color w:val="000000"/>
          <w:sz w:val="28"/>
          <w:szCs w:val="28"/>
          <w:lang w:val="uk-UA"/>
        </w:rPr>
        <w:t>[1, с.</w:t>
      </w:r>
      <w:r w:rsidRPr="00A51F75">
        <w:rPr>
          <w:rFonts w:ascii="Times New Roman" w:hAnsi="Times New Roman"/>
          <w:color w:val="000000"/>
          <w:sz w:val="28"/>
          <w:szCs w:val="28"/>
        </w:rPr>
        <w:t> </w:t>
      </w:r>
      <w:r w:rsidRPr="00AA5988">
        <w:rPr>
          <w:rFonts w:ascii="Times New Roman" w:hAnsi="Times New Roman"/>
          <w:color w:val="000000"/>
          <w:sz w:val="28"/>
          <w:szCs w:val="28"/>
          <w:lang w:val="uk-UA"/>
        </w:rPr>
        <w:t>100]</w:t>
      </w:r>
      <w:r w:rsidRPr="00A51F75">
        <w:rPr>
          <w:rFonts w:ascii="Times New Roman" w:hAnsi="Times New Roman"/>
          <w:sz w:val="28"/>
          <w:szCs w:val="28"/>
          <w:lang w:val="uk-UA"/>
        </w:rPr>
        <w:t>.</w:t>
      </w:r>
    </w:p>
    <w:p w:rsidR="000D22CC" w:rsidRPr="008873C4" w:rsidRDefault="000D22CC" w:rsidP="000D22CC">
      <w:pPr>
        <w:spacing w:after="0" w:line="360" w:lineRule="auto"/>
        <w:ind w:firstLine="720"/>
        <w:jc w:val="both"/>
        <w:rPr>
          <w:rFonts w:ascii="Times New Roman" w:hAnsi="Times New Roman"/>
          <w:sz w:val="28"/>
          <w:szCs w:val="28"/>
          <w:lang w:val="uk-UA"/>
        </w:rPr>
      </w:pPr>
      <w:r w:rsidRPr="008873C4">
        <w:rPr>
          <w:rFonts w:ascii="Times New Roman" w:hAnsi="Times New Roman"/>
          <w:sz w:val="28"/>
          <w:szCs w:val="28"/>
          <w:lang w:val="uk-UA"/>
        </w:rPr>
        <w:t>Традиційно на перше місце серед найважливіших якостей висококваліфікованого викладача іноземної мови ставився якомога вищий рівень володіння цією мовою. Але</w:t>
      </w:r>
      <w:r>
        <w:rPr>
          <w:rFonts w:ascii="Times New Roman" w:hAnsi="Times New Roman"/>
          <w:sz w:val="28"/>
          <w:szCs w:val="28"/>
          <w:lang w:val="uk-UA"/>
        </w:rPr>
        <w:t>,</w:t>
      </w:r>
      <w:r w:rsidRPr="008873C4">
        <w:rPr>
          <w:rFonts w:ascii="Times New Roman" w:hAnsi="Times New Roman"/>
          <w:sz w:val="28"/>
          <w:szCs w:val="28"/>
          <w:lang w:val="uk-UA"/>
        </w:rPr>
        <w:t xml:space="preserve"> також</w:t>
      </w:r>
      <w:r>
        <w:rPr>
          <w:rFonts w:ascii="Times New Roman" w:hAnsi="Times New Roman"/>
          <w:sz w:val="28"/>
          <w:szCs w:val="28"/>
          <w:lang w:val="uk-UA"/>
        </w:rPr>
        <w:t>,</w:t>
      </w:r>
      <w:r w:rsidRPr="008873C4">
        <w:rPr>
          <w:rFonts w:ascii="Times New Roman" w:hAnsi="Times New Roman"/>
          <w:sz w:val="28"/>
          <w:szCs w:val="28"/>
          <w:lang w:val="uk-UA"/>
        </w:rPr>
        <w:t xml:space="preserve"> дуже важливо володіти методикою виховання студентів.</w:t>
      </w:r>
    </w:p>
    <w:p w:rsidR="000D22CC" w:rsidRDefault="000D22CC" w:rsidP="000D22CC">
      <w:pPr>
        <w:spacing w:after="0" w:line="360" w:lineRule="auto"/>
        <w:jc w:val="both"/>
        <w:rPr>
          <w:rFonts w:ascii="Times New Roman" w:hAnsi="Times New Roman"/>
          <w:sz w:val="28"/>
          <w:szCs w:val="28"/>
          <w:lang w:val="uk-UA"/>
        </w:rPr>
      </w:pPr>
      <w:r w:rsidRPr="007D5B4E">
        <w:rPr>
          <w:rFonts w:ascii="Times New Roman" w:hAnsi="Times New Roman"/>
          <w:sz w:val="28"/>
          <w:szCs w:val="28"/>
        </w:rPr>
        <w:t>За основною характеристикою методики викладання</w:t>
      </w:r>
      <w:r w:rsidR="001D16BF">
        <w:rPr>
          <w:rFonts w:ascii="Times New Roman" w:hAnsi="Times New Roman"/>
          <w:sz w:val="28"/>
          <w:szCs w:val="28"/>
        </w:rPr>
        <w:t xml:space="preserve"> </w:t>
      </w:r>
      <w:r w:rsidRPr="007D5B4E">
        <w:rPr>
          <w:rFonts w:ascii="Times New Roman" w:hAnsi="Times New Roman"/>
          <w:sz w:val="28"/>
          <w:szCs w:val="28"/>
        </w:rPr>
        <w:t>іноземних</w:t>
      </w:r>
      <w:r w:rsidR="001D16BF">
        <w:rPr>
          <w:rFonts w:ascii="Times New Roman" w:hAnsi="Times New Roman"/>
          <w:sz w:val="28"/>
          <w:szCs w:val="28"/>
        </w:rPr>
        <w:t xml:space="preserve"> </w:t>
      </w:r>
      <w:r w:rsidRPr="007D5B4E">
        <w:rPr>
          <w:rFonts w:ascii="Times New Roman" w:hAnsi="Times New Roman"/>
          <w:sz w:val="28"/>
          <w:szCs w:val="28"/>
        </w:rPr>
        <w:t>мов як науки викладач</w:t>
      </w:r>
      <w:r w:rsidR="001D16BF">
        <w:rPr>
          <w:rFonts w:ascii="Times New Roman" w:hAnsi="Times New Roman"/>
          <w:sz w:val="28"/>
          <w:szCs w:val="28"/>
        </w:rPr>
        <w:t xml:space="preserve"> </w:t>
      </w:r>
      <w:r w:rsidRPr="007D5B4E">
        <w:rPr>
          <w:rFonts w:ascii="Times New Roman" w:hAnsi="Times New Roman"/>
          <w:sz w:val="28"/>
          <w:szCs w:val="28"/>
        </w:rPr>
        <w:t>мови</w:t>
      </w:r>
      <w:r w:rsidR="001D16BF">
        <w:rPr>
          <w:rFonts w:ascii="Times New Roman" w:hAnsi="Times New Roman"/>
          <w:sz w:val="28"/>
          <w:szCs w:val="28"/>
        </w:rPr>
        <w:t xml:space="preserve"> </w:t>
      </w:r>
      <w:r w:rsidRPr="007D5B4E">
        <w:rPr>
          <w:rFonts w:ascii="Times New Roman" w:hAnsi="Times New Roman"/>
          <w:sz w:val="28"/>
          <w:szCs w:val="28"/>
        </w:rPr>
        <w:t>здатний</w:t>
      </w:r>
      <w:r w:rsidR="001D16BF">
        <w:rPr>
          <w:rFonts w:ascii="Times New Roman" w:hAnsi="Times New Roman"/>
          <w:sz w:val="28"/>
          <w:szCs w:val="28"/>
        </w:rPr>
        <w:t xml:space="preserve"> </w:t>
      </w:r>
      <w:r w:rsidRPr="007D5B4E">
        <w:rPr>
          <w:rFonts w:ascii="Times New Roman" w:hAnsi="Times New Roman"/>
          <w:sz w:val="28"/>
          <w:szCs w:val="28"/>
        </w:rPr>
        <w:t>використовувати</w:t>
      </w:r>
      <w:r w:rsidR="001D16BF">
        <w:rPr>
          <w:rFonts w:ascii="Times New Roman" w:hAnsi="Times New Roman"/>
          <w:sz w:val="28"/>
          <w:szCs w:val="28"/>
        </w:rPr>
        <w:t xml:space="preserve"> </w:t>
      </w:r>
      <w:r w:rsidRPr="007D5B4E">
        <w:rPr>
          <w:rFonts w:ascii="Times New Roman" w:hAnsi="Times New Roman"/>
          <w:sz w:val="28"/>
          <w:szCs w:val="28"/>
        </w:rPr>
        <w:t>такі</w:t>
      </w:r>
      <w:r w:rsidR="001D16BF">
        <w:rPr>
          <w:rFonts w:ascii="Times New Roman" w:hAnsi="Times New Roman"/>
          <w:sz w:val="28"/>
          <w:szCs w:val="28"/>
        </w:rPr>
        <w:t xml:space="preserve"> </w:t>
      </w:r>
      <w:r w:rsidRPr="007D5B4E">
        <w:rPr>
          <w:rFonts w:ascii="Times New Roman" w:hAnsi="Times New Roman"/>
          <w:sz w:val="28"/>
          <w:szCs w:val="28"/>
        </w:rPr>
        <w:t>аспекти</w:t>
      </w:r>
      <w:r w:rsidR="001D16BF">
        <w:rPr>
          <w:rFonts w:ascii="Times New Roman" w:hAnsi="Times New Roman"/>
          <w:sz w:val="28"/>
          <w:szCs w:val="28"/>
        </w:rPr>
        <w:t xml:space="preserve"> </w:t>
      </w:r>
      <w:r w:rsidRPr="007D5B4E">
        <w:rPr>
          <w:rFonts w:ascii="Times New Roman" w:hAnsi="Times New Roman"/>
          <w:sz w:val="28"/>
          <w:szCs w:val="28"/>
        </w:rPr>
        <w:t>викладання:</w:t>
      </w:r>
    </w:p>
    <w:p w:rsidR="000D22CC" w:rsidRPr="007D5B4E" w:rsidRDefault="000D22CC" w:rsidP="000D22CC">
      <w:pPr>
        <w:spacing w:after="0" w:line="360" w:lineRule="auto"/>
        <w:ind w:firstLine="720"/>
        <w:jc w:val="both"/>
        <w:rPr>
          <w:rFonts w:ascii="Times New Roman" w:hAnsi="Times New Roman"/>
          <w:sz w:val="28"/>
          <w:szCs w:val="28"/>
        </w:rPr>
      </w:pPr>
      <w:r w:rsidRPr="007D5B4E">
        <w:rPr>
          <w:rFonts w:ascii="Times New Roman" w:hAnsi="Times New Roman"/>
          <w:sz w:val="28"/>
          <w:szCs w:val="28"/>
        </w:rPr>
        <w:t xml:space="preserve"> 1. Застосовувати</w:t>
      </w:r>
      <w:r w:rsidR="001D16BF">
        <w:rPr>
          <w:rFonts w:ascii="Times New Roman" w:hAnsi="Times New Roman"/>
          <w:sz w:val="28"/>
          <w:szCs w:val="28"/>
        </w:rPr>
        <w:t xml:space="preserve"> </w:t>
      </w:r>
      <w:r w:rsidRPr="007D5B4E">
        <w:rPr>
          <w:rFonts w:ascii="Times New Roman" w:hAnsi="Times New Roman"/>
          <w:sz w:val="28"/>
          <w:szCs w:val="28"/>
        </w:rPr>
        <w:t>рідну</w:t>
      </w:r>
      <w:r w:rsidR="001D16BF">
        <w:rPr>
          <w:rFonts w:ascii="Times New Roman" w:hAnsi="Times New Roman"/>
          <w:sz w:val="28"/>
          <w:szCs w:val="28"/>
        </w:rPr>
        <w:t xml:space="preserve"> </w:t>
      </w:r>
      <w:r w:rsidRPr="007D5B4E">
        <w:rPr>
          <w:rFonts w:ascii="Times New Roman" w:hAnsi="Times New Roman"/>
          <w:sz w:val="28"/>
          <w:szCs w:val="28"/>
        </w:rPr>
        <w:t>мовустудентів там і тоді, де вона може стати в пригоді, полегшити і прискорити</w:t>
      </w:r>
      <w:r w:rsidR="001D16BF">
        <w:rPr>
          <w:rFonts w:ascii="Times New Roman" w:hAnsi="Times New Roman"/>
          <w:sz w:val="28"/>
          <w:szCs w:val="28"/>
        </w:rPr>
        <w:t xml:space="preserve"> </w:t>
      </w:r>
      <w:r w:rsidRPr="007D5B4E">
        <w:rPr>
          <w:rFonts w:ascii="Times New Roman" w:hAnsi="Times New Roman"/>
          <w:sz w:val="28"/>
          <w:szCs w:val="28"/>
        </w:rPr>
        <w:t>формування</w:t>
      </w:r>
      <w:r w:rsidR="001D16BF">
        <w:rPr>
          <w:rFonts w:ascii="Times New Roman" w:hAnsi="Times New Roman"/>
          <w:sz w:val="28"/>
          <w:szCs w:val="28"/>
        </w:rPr>
        <w:t xml:space="preserve"> </w:t>
      </w:r>
      <w:r w:rsidRPr="007D5B4E">
        <w:rPr>
          <w:rFonts w:ascii="Times New Roman" w:hAnsi="Times New Roman"/>
          <w:sz w:val="28"/>
          <w:szCs w:val="28"/>
        </w:rPr>
        <w:t>навичок та вмінь</w:t>
      </w:r>
      <w:r w:rsidR="001D16BF">
        <w:rPr>
          <w:rFonts w:ascii="Times New Roman" w:hAnsi="Times New Roman"/>
          <w:sz w:val="28"/>
          <w:szCs w:val="28"/>
        </w:rPr>
        <w:t xml:space="preserve"> </w:t>
      </w:r>
      <w:r w:rsidRPr="007D5B4E">
        <w:rPr>
          <w:rFonts w:ascii="Times New Roman" w:hAnsi="Times New Roman"/>
          <w:sz w:val="28"/>
          <w:szCs w:val="28"/>
        </w:rPr>
        <w:t>користування</w:t>
      </w:r>
      <w:r w:rsidR="001D16BF">
        <w:rPr>
          <w:rFonts w:ascii="Times New Roman" w:hAnsi="Times New Roman"/>
          <w:sz w:val="28"/>
          <w:szCs w:val="28"/>
        </w:rPr>
        <w:t xml:space="preserve"> </w:t>
      </w:r>
      <w:r w:rsidRPr="007D5B4E">
        <w:rPr>
          <w:rFonts w:ascii="Times New Roman" w:hAnsi="Times New Roman"/>
          <w:sz w:val="28"/>
          <w:szCs w:val="28"/>
        </w:rPr>
        <w:t>іноземною</w:t>
      </w:r>
      <w:r w:rsidR="001D16BF">
        <w:rPr>
          <w:rFonts w:ascii="Times New Roman" w:hAnsi="Times New Roman"/>
          <w:sz w:val="28"/>
          <w:szCs w:val="28"/>
        </w:rPr>
        <w:t xml:space="preserve"> </w:t>
      </w:r>
      <w:r w:rsidRPr="007D5B4E">
        <w:rPr>
          <w:rFonts w:ascii="Times New Roman" w:hAnsi="Times New Roman"/>
          <w:sz w:val="28"/>
          <w:szCs w:val="28"/>
        </w:rPr>
        <w:t xml:space="preserve">мовою, щовивчається. </w:t>
      </w:r>
    </w:p>
    <w:p w:rsidR="000D22CC" w:rsidRPr="00AA5988" w:rsidRDefault="000D22CC" w:rsidP="000D22CC">
      <w:pPr>
        <w:spacing w:after="0" w:line="360" w:lineRule="auto"/>
        <w:jc w:val="both"/>
        <w:rPr>
          <w:rFonts w:ascii="Times New Roman" w:hAnsi="Times New Roman"/>
          <w:sz w:val="28"/>
          <w:szCs w:val="28"/>
          <w:lang w:val="uk-UA"/>
        </w:rPr>
      </w:pPr>
      <w:r w:rsidRPr="00AA5988">
        <w:rPr>
          <w:rFonts w:ascii="Times New Roman" w:hAnsi="Times New Roman"/>
          <w:sz w:val="28"/>
          <w:szCs w:val="28"/>
          <w:lang w:val="uk-UA"/>
        </w:rPr>
        <w:t>2. Проводити цілеспрямоване зіставлення явищ рідної та іноземної мов для кращого усвідомлення особливостей мови</w:t>
      </w:r>
      <w:r>
        <w:rPr>
          <w:rFonts w:ascii="Times New Roman" w:hAnsi="Times New Roman"/>
          <w:sz w:val="28"/>
          <w:szCs w:val="28"/>
          <w:lang w:val="uk-UA"/>
        </w:rPr>
        <w:t>, що вивчається, тими, хто навчає</w:t>
      </w:r>
      <w:r w:rsidRPr="00AA5988">
        <w:rPr>
          <w:rFonts w:ascii="Times New Roman" w:hAnsi="Times New Roman"/>
          <w:sz w:val="28"/>
          <w:szCs w:val="28"/>
          <w:lang w:val="uk-UA"/>
        </w:rPr>
        <w:t xml:space="preserve">ться, що допомагає полегшити позитивне перенесення з рідної мови у </w:t>
      </w:r>
      <w:r w:rsidRPr="00AA5988">
        <w:rPr>
          <w:rFonts w:ascii="Times New Roman" w:hAnsi="Times New Roman"/>
          <w:sz w:val="28"/>
          <w:szCs w:val="28"/>
          <w:lang w:val="uk-UA"/>
        </w:rPr>
        <w:lastRenderedPageBreak/>
        <w:t xml:space="preserve">виучувану, якщо є збіг мовних явищ, а також запобігти інтерференції рідної мови, коли такі явища різняться. </w:t>
      </w:r>
    </w:p>
    <w:p w:rsidR="000D22CC" w:rsidRPr="00AA5988" w:rsidRDefault="000D22CC" w:rsidP="000D22CC">
      <w:pPr>
        <w:spacing w:after="0" w:line="360" w:lineRule="auto"/>
        <w:ind w:firstLine="720"/>
        <w:jc w:val="both"/>
        <w:rPr>
          <w:rFonts w:ascii="Times New Roman" w:hAnsi="Times New Roman"/>
          <w:sz w:val="28"/>
          <w:szCs w:val="28"/>
          <w:lang w:val="uk-UA"/>
        </w:rPr>
      </w:pPr>
      <w:r w:rsidRPr="00AA5988">
        <w:rPr>
          <w:rFonts w:ascii="Times New Roman" w:hAnsi="Times New Roman"/>
          <w:sz w:val="28"/>
          <w:szCs w:val="28"/>
          <w:lang w:val="uk-UA"/>
        </w:rPr>
        <w:t>3. Проводити цілеспрямоване зіставлення явищ рідної та іноземної культур для кращого усвідомлення культури виучуваної мови тими, хто навча</w:t>
      </w:r>
      <w:r>
        <w:rPr>
          <w:rFonts w:ascii="Times New Roman" w:hAnsi="Times New Roman"/>
          <w:sz w:val="28"/>
          <w:szCs w:val="28"/>
          <w:lang w:val="uk-UA"/>
        </w:rPr>
        <w:t>є</w:t>
      </w:r>
      <w:r w:rsidRPr="00AA5988">
        <w:rPr>
          <w:rFonts w:ascii="Times New Roman" w:hAnsi="Times New Roman"/>
          <w:sz w:val="28"/>
          <w:szCs w:val="28"/>
          <w:lang w:val="uk-UA"/>
        </w:rPr>
        <w:t xml:space="preserve">ться, що допомагає розвивати в останніх культурно обумовлену комунікативну поведінку, прийнятну для іншомовної культурно-мовної спільноти. </w:t>
      </w:r>
    </w:p>
    <w:p w:rsidR="000D22CC" w:rsidRPr="00AA5988" w:rsidRDefault="000D22CC" w:rsidP="000D22CC">
      <w:pPr>
        <w:spacing w:after="0" w:line="360" w:lineRule="auto"/>
        <w:ind w:firstLine="720"/>
        <w:jc w:val="both"/>
        <w:rPr>
          <w:rFonts w:ascii="Times New Roman" w:hAnsi="Times New Roman"/>
          <w:sz w:val="28"/>
          <w:szCs w:val="28"/>
          <w:lang w:val="uk-UA"/>
        </w:rPr>
      </w:pPr>
      <w:r w:rsidRPr="00AA5988">
        <w:rPr>
          <w:rFonts w:ascii="Times New Roman" w:hAnsi="Times New Roman"/>
          <w:sz w:val="28"/>
          <w:szCs w:val="28"/>
          <w:lang w:val="uk-UA"/>
        </w:rPr>
        <w:t>4. Краще долати труднощі, дотичні до специфічних явищ виучуваної мови, що постають перед студентами у зв’язку з відмінностями між двома мовами, оскільки свого часу, опановуючи іноземн</w:t>
      </w:r>
      <w:r>
        <w:rPr>
          <w:rFonts w:ascii="Times New Roman" w:hAnsi="Times New Roman"/>
          <w:sz w:val="28"/>
          <w:szCs w:val="28"/>
          <w:lang w:val="uk-UA"/>
        </w:rPr>
        <w:t>ою мовою</w:t>
      </w:r>
      <w:r w:rsidRPr="00AA5988">
        <w:rPr>
          <w:rFonts w:ascii="Times New Roman" w:hAnsi="Times New Roman"/>
          <w:sz w:val="28"/>
          <w:szCs w:val="28"/>
          <w:lang w:val="uk-UA"/>
        </w:rPr>
        <w:t>, викладач відчував ті самі труднощі.</w:t>
      </w:r>
    </w:p>
    <w:p w:rsidR="000D22CC" w:rsidRPr="00AA5988" w:rsidRDefault="000D22CC" w:rsidP="000D22CC">
      <w:pPr>
        <w:spacing w:after="0" w:line="360" w:lineRule="auto"/>
        <w:ind w:firstLine="720"/>
        <w:jc w:val="both"/>
        <w:rPr>
          <w:rFonts w:ascii="Times New Roman" w:hAnsi="Times New Roman"/>
          <w:sz w:val="28"/>
          <w:szCs w:val="28"/>
          <w:lang w:val="uk-UA"/>
        </w:rPr>
      </w:pPr>
      <w:r w:rsidRPr="00AA5988">
        <w:rPr>
          <w:rFonts w:ascii="Times New Roman" w:hAnsi="Times New Roman"/>
          <w:sz w:val="28"/>
          <w:szCs w:val="28"/>
          <w:lang w:val="uk-UA"/>
        </w:rPr>
        <w:t xml:space="preserve"> 5. Стати досяжним зразком у засвоєнні мови для своїх студентів («Якщо він так опанував чужу для нього мову, чому я не зможу?»), у той час як викладач – носій мови є, за твердженням </w:t>
      </w:r>
      <w:r w:rsidRPr="007D178F">
        <w:rPr>
          <w:rFonts w:ascii="Times New Roman" w:hAnsi="Times New Roman"/>
          <w:sz w:val="28"/>
          <w:szCs w:val="28"/>
          <w:lang w:val="uk-UA"/>
        </w:rPr>
        <w:t>В. Кук,</w:t>
      </w:r>
      <w:r w:rsidRPr="00AA5988">
        <w:rPr>
          <w:rFonts w:ascii="Times New Roman" w:hAnsi="Times New Roman"/>
          <w:sz w:val="28"/>
          <w:szCs w:val="28"/>
          <w:lang w:val="uk-UA"/>
        </w:rPr>
        <w:t>здебільшого зразком, недосяжним саме тому, що він – носій, і володіння мовою, виучуваною студентом з великими зусиллями, «надано йому від природи»</w:t>
      </w:r>
      <w:r w:rsidRPr="00AA5988">
        <w:rPr>
          <w:rFonts w:ascii="Times New Roman" w:hAnsi="Times New Roman"/>
          <w:color w:val="000000"/>
          <w:sz w:val="28"/>
          <w:szCs w:val="28"/>
          <w:lang w:val="uk-UA"/>
        </w:rPr>
        <w:t xml:space="preserve"> [3, с.</w:t>
      </w:r>
      <w:r w:rsidRPr="00A51F75">
        <w:rPr>
          <w:rFonts w:ascii="Times New Roman" w:hAnsi="Times New Roman"/>
          <w:color w:val="000000"/>
          <w:sz w:val="28"/>
          <w:szCs w:val="28"/>
        </w:rPr>
        <w:t> </w:t>
      </w:r>
      <w:r w:rsidRPr="00AA5988">
        <w:rPr>
          <w:rFonts w:ascii="Times New Roman" w:hAnsi="Times New Roman"/>
          <w:color w:val="000000"/>
          <w:sz w:val="28"/>
          <w:szCs w:val="28"/>
          <w:lang w:val="uk-UA"/>
        </w:rPr>
        <w:t>300]</w:t>
      </w:r>
      <w:r w:rsidRPr="00AA5988">
        <w:rPr>
          <w:rFonts w:ascii="Times New Roman" w:hAnsi="Times New Roman"/>
          <w:sz w:val="28"/>
          <w:szCs w:val="28"/>
          <w:lang w:val="uk-UA"/>
        </w:rPr>
        <w:t>.</w:t>
      </w:r>
    </w:p>
    <w:p w:rsidR="000D22CC" w:rsidRPr="003129E4" w:rsidRDefault="000D22CC" w:rsidP="000D22CC">
      <w:pPr>
        <w:spacing w:after="0" w:line="360" w:lineRule="auto"/>
        <w:ind w:firstLine="720"/>
        <w:jc w:val="both"/>
        <w:rPr>
          <w:rFonts w:ascii="Times New Roman" w:hAnsi="Times New Roman"/>
          <w:sz w:val="28"/>
          <w:szCs w:val="28"/>
        </w:rPr>
      </w:pPr>
      <w:r w:rsidRPr="000C54E6">
        <w:rPr>
          <w:rFonts w:ascii="Times New Roman" w:hAnsi="Times New Roman"/>
          <w:sz w:val="28"/>
          <w:szCs w:val="28"/>
          <w:lang w:val="uk-UA"/>
        </w:rPr>
        <w:t>Методи</w:t>
      </w:r>
      <w:r w:rsidR="001D16BF">
        <w:rPr>
          <w:rFonts w:ascii="Times New Roman" w:hAnsi="Times New Roman"/>
          <w:sz w:val="28"/>
          <w:szCs w:val="28"/>
          <w:lang w:val="uk-UA"/>
        </w:rPr>
        <w:t xml:space="preserve"> </w:t>
      </w:r>
      <w:r w:rsidRPr="000C54E6">
        <w:rPr>
          <w:rFonts w:ascii="Times New Roman" w:hAnsi="Times New Roman"/>
          <w:sz w:val="28"/>
          <w:szCs w:val="28"/>
          <w:lang w:val="uk-UA"/>
        </w:rPr>
        <w:t>науково-експериментального</w:t>
      </w:r>
      <w:r w:rsidR="001D16BF">
        <w:rPr>
          <w:rFonts w:ascii="Times New Roman" w:hAnsi="Times New Roman"/>
          <w:sz w:val="28"/>
          <w:szCs w:val="28"/>
          <w:lang w:val="uk-UA"/>
        </w:rPr>
        <w:t xml:space="preserve"> </w:t>
      </w:r>
      <w:r w:rsidRPr="000C54E6">
        <w:rPr>
          <w:rFonts w:ascii="Times New Roman" w:hAnsi="Times New Roman"/>
          <w:sz w:val="28"/>
          <w:szCs w:val="28"/>
          <w:lang w:val="uk-UA"/>
        </w:rPr>
        <w:t>рівня</w:t>
      </w:r>
      <w:r w:rsidR="001D16BF">
        <w:rPr>
          <w:rFonts w:ascii="Times New Roman" w:hAnsi="Times New Roman"/>
          <w:sz w:val="28"/>
          <w:szCs w:val="28"/>
          <w:lang w:val="uk-UA"/>
        </w:rPr>
        <w:t xml:space="preserve"> </w:t>
      </w:r>
      <w:r w:rsidRPr="000C54E6">
        <w:rPr>
          <w:rFonts w:ascii="Times New Roman" w:hAnsi="Times New Roman"/>
          <w:sz w:val="28"/>
          <w:szCs w:val="28"/>
          <w:lang w:val="uk-UA"/>
        </w:rPr>
        <w:t>дозволяють</w:t>
      </w:r>
      <w:r w:rsidR="001D16BF">
        <w:rPr>
          <w:rFonts w:ascii="Times New Roman" w:hAnsi="Times New Roman"/>
          <w:sz w:val="28"/>
          <w:szCs w:val="28"/>
          <w:lang w:val="uk-UA"/>
        </w:rPr>
        <w:t xml:space="preserve"> </w:t>
      </w:r>
      <w:r w:rsidRPr="000C54E6">
        <w:rPr>
          <w:rFonts w:ascii="Times New Roman" w:hAnsi="Times New Roman"/>
          <w:sz w:val="28"/>
          <w:szCs w:val="28"/>
          <w:lang w:val="uk-UA"/>
        </w:rPr>
        <w:t>отримати</w:t>
      </w:r>
      <w:r w:rsidR="001D16BF">
        <w:rPr>
          <w:rFonts w:ascii="Times New Roman" w:hAnsi="Times New Roman"/>
          <w:sz w:val="28"/>
          <w:szCs w:val="28"/>
          <w:lang w:val="uk-UA"/>
        </w:rPr>
        <w:t xml:space="preserve"> </w:t>
      </w:r>
      <w:r w:rsidRPr="000C54E6">
        <w:rPr>
          <w:rFonts w:ascii="Times New Roman" w:hAnsi="Times New Roman"/>
          <w:sz w:val="28"/>
          <w:szCs w:val="28"/>
          <w:lang w:val="uk-UA"/>
        </w:rPr>
        <w:t>конкретні</w:t>
      </w:r>
      <w:r w:rsidR="001D16BF">
        <w:rPr>
          <w:rFonts w:ascii="Times New Roman" w:hAnsi="Times New Roman"/>
          <w:sz w:val="28"/>
          <w:szCs w:val="28"/>
          <w:lang w:val="uk-UA"/>
        </w:rPr>
        <w:t xml:space="preserve"> </w:t>
      </w:r>
      <w:r w:rsidRPr="000C54E6">
        <w:rPr>
          <w:rFonts w:ascii="Times New Roman" w:hAnsi="Times New Roman"/>
          <w:sz w:val="28"/>
          <w:szCs w:val="28"/>
          <w:lang w:val="uk-UA"/>
        </w:rPr>
        <w:t>практичні</w:t>
      </w:r>
      <w:r w:rsidR="001D16BF">
        <w:rPr>
          <w:rFonts w:ascii="Times New Roman" w:hAnsi="Times New Roman"/>
          <w:sz w:val="28"/>
          <w:szCs w:val="28"/>
          <w:lang w:val="uk-UA"/>
        </w:rPr>
        <w:t xml:space="preserve"> </w:t>
      </w:r>
      <w:r w:rsidRPr="000C54E6">
        <w:rPr>
          <w:rFonts w:ascii="Times New Roman" w:hAnsi="Times New Roman"/>
          <w:sz w:val="28"/>
          <w:szCs w:val="28"/>
          <w:lang w:val="uk-UA"/>
        </w:rPr>
        <w:t>результати</w:t>
      </w:r>
      <w:r w:rsidR="001D16BF">
        <w:rPr>
          <w:rFonts w:ascii="Times New Roman" w:hAnsi="Times New Roman"/>
          <w:sz w:val="28"/>
          <w:szCs w:val="28"/>
          <w:lang w:val="uk-UA"/>
        </w:rPr>
        <w:t xml:space="preserve"> </w:t>
      </w:r>
      <w:r w:rsidRPr="000C54E6">
        <w:rPr>
          <w:rFonts w:ascii="Times New Roman" w:hAnsi="Times New Roman"/>
          <w:sz w:val="28"/>
          <w:szCs w:val="28"/>
          <w:lang w:val="uk-UA"/>
        </w:rPr>
        <w:t>дослідження, які</w:t>
      </w:r>
      <w:r w:rsidR="001D16BF">
        <w:rPr>
          <w:rFonts w:ascii="Times New Roman" w:hAnsi="Times New Roman"/>
          <w:sz w:val="28"/>
          <w:szCs w:val="28"/>
          <w:lang w:val="uk-UA"/>
        </w:rPr>
        <w:t xml:space="preserve"> </w:t>
      </w:r>
      <w:r w:rsidRPr="000C54E6">
        <w:rPr>
          <w:rFonts w:ascii="Times New Roman" w:hAnsi="Times New Roman"/>
          <w:sz w:val="28"/>
          <w:szCs w:val="28"/>
          <w:lang w:val="uk-UA"/>
        </w:rPr>
        <w:t>підтверджують</w:t>
      </w:r>
      <w:r w:rsidR="001D16BF">
        <w:rPr>
          <w:rFonts w:ascii="Times New Roman" w:hAnsi="Times New Roman"/>
          <w:sz w:val="28"/>
          <w:szCs w:val="28"/>
          <w:lang w:val="uk-UA"/>
        </w:rPr>
        <w:t xml:space="preserve"> </w:t>
      </w:r>
      <w:r w:rsidRPr="000C54E6">
        <w:rPr>
          <w:rFonts w:ascii="Times New Roman" w:hAnsi="Times New Roman"/>
          <w:sz w:val="28"/>
          <w:szCs w:val="28"/>
          <w:lang w:val="uk-UA"/>
        </w:rPr>
        <w:t>або</w:t>
      </w:r>
      <w:r w:rsidR="001D16BF">
        <w:rPr>
          <w:rFonts w:ascii="Times New Roman" w:hAnsi="Times New Roman"/>
          <w:sz w:val="28"/>
          <w:szCs w:val="28"/>
          <w:lang w:val="uk-UA"/>
        </w:rPr>
        <w:t xml:space="preserve"> </w:t>
      </w:r>
      <w:r w:rsidRPr="000C54E6">
        <w:rPr>
          <w:rFonts w:ascii="Times New Roman" w:hAnsi="Times New Roman"/>
          <w:sz w:val="28"/>
          <w:szCs w:val="28"/>
          <w:lang w:val="uk-UA"/>
        </w:rPr>
        <w:t>спростовують</w:t>
      </w:r>
      <w:r w:rsidR="001D16BF">
        <w:rPr>
          <w:rFonts w:ascii="Times New Roman" w:hAnsi="Times New Roman"/>
          <w:sz w:val="28"/>
          <w:szCs w:val="28"/>
          <w:lang w:val="uk-UA"/>
        </w:rPr>
        <w:t xml:space="preserve"> </w:t>
      </w:r>
      <w:r w:rsidRPr="000C54E6">
        <w:rPr>
          <w:rFonts w:ascii="Times New Roman" w:hAnsi="Times New Roman"/>
          <w:sz w:val="28"/>
          <w:szCs w:val="28"/>
          <w:lang w:val="uk-UA"/>
        </w:rPr>
        <w:t>гіпотезу, що</w:t>
      </w:r>
      <w:r w:rsidR="001D16BF">
        <w:rPr>
          <w:rFonts w:ascii="Times New Roman" w:hAnsi="Times New Roman"/>
          <w:sz w:val="28"/>
          <w:szCs w:val="28"/>
          <w:lang w:val="uk-UA"/>
        </w:rPr>
        <w:t xml:space="preserve"> </w:t>
      </w:r>
      <w:r w:rsidRPr="000C54E6">
        <w:rPr>
          <w:rFonts w:ascii="Times New Roman" w:hAnsi="Times New Roman"/>
          <w:sz w:val="28"/>
          <w:szCs w:val="28"/>
          <w:lang w:val="uk-UA"/>
        </w:rPr>
        <w:t>була</w:t>
      </w:r>
      <w:r w:rsidR="001D16BF">
        <w:rPr>
          <w:rFonts w:ascii="Times New Roman" w:hAnsi="Times New Roman"/>
          <w:sz w:val="28"/>
          <w:szCs w:val="28"/>
          <w:lang w:val="uk-UA"/>
        </w:rPr>
        <w:t xml:space="preserve"> </w:t>
      </w:r>
      <w:r w:rsidRPr="000C54E6">
        <w:rPr>
          <w:rFonts w:ascii="Times New Roman" w:hAnsi="Times New Roman"/>
          <w:sz w:val="28"/>
          <w:szCs w:val="28"/>
          <w:lang w:val="uk-UA"/>
        </w:rPr>
        <w:t>висунута на підставі</w:t>
      </w:r>
      <w:r w:rsidR="001D16BF">
        <w:rPr>
          <w:rFonts w:ascii="Times New Roman" w:hAnsi="Times New Roman"/>
          <w:sz w:val="28"/>
          <w:szCs w:val="28"/>
          <w:lang w:val="uk-UA"/>
        </w:rPr>
        <w:t xml:space="preserve"> </w:t>
      </w:r>
      <w:r w:rsidRPr="000C54E6">
        <w:rPr>
          <w:rFonts w:ascii="Times New Roman" w:hAnsi="Times New Roman"/>
          <w:sz w:val="28"/>
          <w:szCs w:val="28"/>
          <w:lang w:val="uk-UA"/>
        </w:rPr>
        <w:t>використання</w:t>
      </w:r>
      <w:r w:rsidR="001D16BF">
        <w:rPr>
          <w:rFonts w:ascii="Times New Roman" w:hAnsi="Times New Roman"/>
          <w:sz w:val="28"/>
          <w:szCs w:val="28"/>
          <w:lang w:val="uk-UA"/>
        </w:rPr>
        <w:t xml:space="preserve"> </w:t>
      </w:r>
      <w:r w:rsidRPr="000C54E6">
        <w:rPr>
          <w:rFonts w:ascii="Times New Roman" w:hAnsi="Times New Roman"/>
          <w:sz w:val="28"/>
          <w:szCs w:val="28"/>
          <w:lang w:val="uk-UA"/>
        </w:rPr>
        <w:t>методівнауково-теоретичного рівня</w:t>
      </w:r>
      <w:r w:rsidRPr="000C54E6">
        <w:rPr>
          <w:rFonts w:ascii="Times New Roman" w:hAnsi="Times New Roman"/>
          <w:color w:val="000000"/>
          <w:sz w:val="28"/>
          <w:szCs w:val="28"/>
          <w:lang w:val="uk-UA"/>
        </w:rPr>
        <w:t>[4, с.</w:t>
      </w:r>
      <w:r w:rsidRPr="00A51F75">
        <w:rPr>
          <w:rFonts w:ascii="Times New Roman" w:hAnsi="Times New Roman"/>
          <w:color w:val="000000"/>
          <w:sz w:val="28"/>
          <w:szCs w:val="28"/>
        </w:rPr>
        <w:t> </w:t>
      </w:r>
      <w:r w:rsidRPr="000C54E6">
        <w:rPr>
          <w:rFonts w:ascii="Times New Roman" w:hAnsi="Times New Roman"/>
          <w:color w:val="000000"/>
          <w:sz w:val="28"/>
          <w:szCs w:val="28"/>
          <w:lang w:val="uk-UA"/>
        </w:rPr>
        <w:t>500]</w:t>
      </w:r>
      <w:r w:rsidRPr="000C54E6">
        <w:rPr>
          <w:rFonts w:ascii="Times New Roman" w:hAnsi="Times New Roman"/>
          <w:sz w:val="28"/>
          <w:szCs w:val="28"/>
          <w:lang w:val="uk-UA"/>
        </w:rPr>
        <w:t xml:space="preserve">. </w:t>
      </w:r>
      <w:r w:rsidRPr="008873C4">
        <w:rPr>
          <w:rFonts w:ascii="Times New Roman" w:hAnsi="Times New Roman"/>
          <w:sz w:val="28"/>
          <w:szCs w:val="28"/>
        </w:rPr>
        <w:t>Вони, власне, і дозволяють</w:t>
      </w:r>
      <w:r w:rsidR="001D16BF">
        <w:rPr>
          <w:rFonts w:ascii="Times New Roman" w:hAnsi="Times New Roman"/>
          <w:sz w:val="28"/>
          <w:szCs w:val="28"/>
        </w:rPr>
        <w:t xml:space="preserve"> </w:t>
      </w:r>
      <w:r w:rsidRPr="008873C4">
        <w:rPr>
          <w:rFonts w:ascii="Times New Roman" w:hAnsi="Times New Roman"/>
          <w:sz w:val="28"/>
          <w:szCs w:val="28"/>
        </w:rPr>
        <w:t>розробити</w:t>
      </w:r>
      <w:r w:rsidR="001D16BF">
        <w:rPr>
          <w:rFonts w:ascii="Times New Roman" w:hAnsi="Times New Roman"/>
          <w:sz w:val="28"/>
          <w:szCs w:val="28"/>
        </w:rPr>
        <w:t xml:space="preserve"> </w:t>
      </w:r>
      <w:r w:rsidRPr="008873C4">
        <w:rPr>
          <w:rFonts w:ascii="Times New Roman" w:hAnsi="Times New Roman"/>
          <w:sz w:val="28"/>
          <w:szCs w:val="28"/>
        </w:rPr>
        <w:t>практичні</w:t>
      </w:r>
      <w:r w:rsidR="001D16BF">
        <w:rPr>
          <w:rFonts w:ascii="Times New Roman" w:hAnsi="Times New Roman"/>
          <w:sz w:val="28"/>
          <w:szCs w:val="28"/>
        </w:rPr>
        <w:t xml:space="preserve"> </w:t>
      </w:r>
      <w:r>
        <w:rPr>
          <w:rFonts w:ascii="Times New Roman" w:hAnsi="Times New Roman"/>
          <w:sz w:val="28"/>
          <w:szCs w:val="28"/>
        </w:rPr>
        <w:t>підходи до оптимізації</w:t>
      </w:r>
      <w:r w:rsidR="001D16BF">
        <w:rPr>
          <w:rFonts w:ascii="Times New Roman" w:hAnsi="Times New Roman"/>
          <w:sz w:val="28"/>
          <w:szCs w:val="28"/>
        </w:rPr>
        <w:t xml:space="preserve"> </w:t>
      </w:r>
      <w:r>
        <w:rPr>
          <w:rFonts w:ascii="Times New Roman" w:hAnsi="Times New Roman"/>
          <w:sz w:val="28"/>
          <w:szCs w:val="28"/>
        </w:rPr>
        <w:t>навчаль</w:t>
      </w:r>
      <w:r w:rsidRPr="008873C4">
        <w:rPr>
          <w:rFonts w:ascii="Times New Roman" w:hAnsi="Times New Roman"/>
          <w:sz w:val="28"/>
          <w:szCs w:val="28"/>
        </w:rPr>
        <w:t>ного</w:t>
      </w:r>
      <w:r w:rsidR="001D16BF">
        <w:rPr>
          <w:rFonts w:ascii="Times New Roman" w:hAnsi="Times New Roman"/>
          <w:sz w:val="28"/>
          <w:szCs w:val="28"/>
        </w:rPr>
        <w:t xml:space="preserve"> </w:t>
      </w:r>
      <w:r w:rsidRPr="008873C4">
        <w:rPr>
          <w:rFonts w:ascii="Times New Roman" w:hAnsi="Times New Roman"/>
          <w:sz w:val="28"/>
          <w:szCs w:val="28"/>
        </w:rPr>
        <w:t>процесу з іноземних</w:t>
      </w:r>
      <w:r w:rsidR="001D16BF">
        <w:rPr>
          <w:rFonts w:ascii="Times New Roman" w:hAnsi="Times New Roman"/>
          <w:sz w:val="28"/>
          <w:szCs w:val="28"/>
        </w:rPr>
        <w:t xml:space="preserve"> </w:t>
      </w:r>
      <w:r w:rsidRPr="008873C4">
        <w:rPr>
          <w:rFonts w:ascii="Times New Roman" w:hAnsi="Times New Roman"/>
          <w:sz w:val="28"/>
          <w:szCs w:val="28"/>
        </w:rPr>
        <w:t>мов для поліпшення</w:t>
      </w:r>
      <w:r w:rsidR="001D16BF">
        <w:rPr>
          <w:rFonts w:ascii="Times New Roman" w:hAnsi="Times New Roman"/>
          <w:sz w:val="28"/>
          <w:szCs w:val="28"/>
        </w:rPr>
        <w:t xml:space="preserve"> </w:t>
      </w:r>
      <w:r w:rsidRPr="008873C4">
        <w:rPr>
          <w:rFonts w:ascii="Times New Roman" w:hAnsi="Times New Roman"/>
          <w:sz w:val="28"/>
          <w:szCs w:val="28"/>
        </w:rPr>
        <w:t>його</w:t>
      </w:r>
      <w:r w:rsidR="001D16BF">
        <w:rPr>
          <w:rFonts w:ascii="Times New Roman" w:hAnsi="Times New Roman"/>
          <w:sz w:val="28"/>
          <w:szCs w:val="28"/>
        </w:rPr>
        <w:t xml:space="preserve"> </w:t>
      </w:r>
      <w:r w:rsidRPr="008873C4">
        <w:rPr>
          <w:rFonts w:ascii="Times New Roman" w:hAnsi="Times New Roman"/>
          <w:sz w:val="28"/>
          <w:szCs w:val="28"/>
        </w:rPr>
        <w:t>результатів. До цих</w:t>
      </w:r>
      <w:r w:rsidR="001D16BF">
        <w:rPr>
          <w:rFonts w:ascii="Times New Roman" w:hAnsi="Times New Roman"/>
          <w:sz w:val="28"/>
          <w:szCs w:val="28"/>
        </w:rPr>
        <w:t xml:space="preserve"> </w:t>
      </w:r>
      <w:r w:rsidRPr="008873C4">
        <w:rPr>
          <w:rFonts w:ascii="Times New Roman" w:hAnsi="Times New Roman"/>
          <w:sz w:val="28"/>
          <w:szCs w:val="28"/>
        </w:rPr>
        <w:t xml:space="preserve">методів належать: </w:t>
      </w:r>
    </w:p>
    <w:p w:rsidR="000D22CC" w:rsidRDefault="000D22CC" w:rsidP="000D22CC">
      <w:pPr>
        <w:spacing w:after="0" w:line="360" w:lineRule="auto"/>
        <w:ind w:firstLine="709"/>
        <w:contextualSpacing/>
        <w:jc w:val="both"/>
        <w:rPr>
          <w:rFonts w:ascii="Times New Roman" w:hAnsi="Times New Roman"/>
          <w:sz w:val="28"/>
          <w:szCs w:val="28"/>
          <w:lang w:val="uk-UA"/>
        </w:rPr>
      </w:pPr>
      <w:r w:rsidRPr="003129E4">
        <w:rPr>
          <w:rFonts w:ascii="Times New Roman" w:hAnsi="Times New Roman"/>
          <w:sz w:val="28"/>
          <w:szCs w:val="28"/>
          <w:lang w:val="uk-UA"/>
        </w:rPr>
        <w:t xml:space="preserve">1) вивчення літературних джерел, архівної документації і узагальнення передового досвіду (мають передувати будь-якому методичному дослідженню, щоб з’ясувати, чи є гіпотеза дослідження обґрунтованою і дійсно новою); </w:t>
      </w:r>
    </w:p>
    <w:p w:rsidR="000D22CC" w:rsidRDefault="000D22CC" w:rsidP="000D22C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 вивчен</w:t>
      </w:r>
      <w:r w:rsidRPr="003129E4">
        <w:rPr>
          <w:rFonts w:ascii="Times New Roman" w:hAnsi="Times New Roman"/>
          <w:sz w:val="28"/>
          <w:szCs w:val="28"/>
          <w:lang w:val="uk-UA"/>
        </w:rPr>
        <w:t>ня навчальної документації і резу</w:t>
      </w:r>
      <w:r>
        <w:rPr>
          <w:rFonts w:ascii="Times New Roman" w:hAnsi="Times New Roman"/>
          <w:sz w:val="28"/>
          <w:szCs w:val="28"/>
          <w:lang w:val="uk-UA"/>
        </w:rPr>
        <w:t>льтатів праці тих, хто навчають</w:t>
      </w:r>
      <w:r w:rsidRPr="003129E4">
        <w:rPr>
          <w:rFonts w:ascii="Times New Roman" w:hAnsi="Times New Roman"/>
          <w:sz w:val="28"/>
          <w:szCs w:val="28"/>
          <w:lang w:val="uk-UA"/>
        </w:rPr>
        <w:t xml:space="preserve">ся, бесіди з ними/інтерв’ювання, анкетування, хронометраж їхньої праці та спостереження за ними і навчальним процесом у цілому; </w:t>
      </w:r>
    </w:p>
    <w:p w:rsidR="000D22CC" w:rsidRDefault="000D22CC" w:rsidP="000D22CC">
      <w:pPr>
        <w:spacing w:after="0" w:line="360" w:lineRule="auto"/>
        <w:ind w:firstLine="709"/>
        <w:contextualSpacing/>
        <w:jc w:val="both"/>
        <w:rPr>
          <w:rFonts w:ascii="Times New Roman" w:hAnsi="Times New Roman"/>
          <w:sz w:val="28"/>
          <w:szCs w:val="28"/>
          <w:lang w:val="uk-UA"/>
        </w:rPr>
      </w:pPr>
      <w:r w:rsidRPr="003129E4">
        <w:rPr>
          <w:rFonts w:ascii="Times New Roman" w:hAnsi="Times New Roman"/>
          <w:sz w:val="28"/>
          <w:szCs w:val="28"/>
          <w:lang w:val="uk-UA"/>
        </w:rPr>
        <w:lastRenderedPageBreak/>
        <w:t>3) експеримент та пробне навчання разом з початковими, проміжними та кінцевими експериментальними зрізами і/або тестуванням для</w:t>
      </w:r>
      <w:r>
        <w:rPr>
          <w:rFonts w:ascii="Times New Roman" w:hAnsi="Times New Roman"/>
          <w:sz w:val="28"/>
          <w:szCs w:val="28"/>
          <w:lang w:val="uk-UA"/>
        </w:rPr>
        <w:t xml:space="preserve"> отримання точних практично/екс</w:t>
      </w:r>
      <w:r w:rsidRPr="003129E4">
        <w:rPr>
          <w:rFonts w:ascii="Times New Roman" w:hAnsi="Times New Roman"/>
          <w:sz w:val="28"/>
          <w:szCs w:val="28"/>
          <w:lang w:val="uk-UA"/>
        </w:rPr>
        <w:t>периментально обґрунтованих д</w:t>
      </w:r>
      <w:r>
        <w:rPr>
          <w:rFonts w:ascii="Times New Roman" w:hAnsi="Times New Roman"/>
          <w:sz w:val="28"/>
          <w:szCs w:val="28"/>
          <w:lang w:val="uk-UA"/>
        </w:rPr>
        <w:t>аних щодо достовірності/недосто</w:t>
      </w:r>
      <w:r w:rsidRPr="003129E4">
        <w:rPr>
          <w:rFonts w:ascii="Times New Roman" w:hAnsi="Times New Roman"/>
          <w:sz w:val="28"/>
          <w:szCs w:val="28"/>
          <w:lang w:val="uk-UA"/>
        </w:rPr>
        <w:t>вірності висунутої вихідної гіпотези дослідження</w:t>
      </w:r>
      <w:r>
        <w:rPr>
          <w:rFonts w:ascii="Times New Roman" w:hAnsi="Times New Roman"/>
          <w:sz w:val="28"/>
          <w:szCs w:val="28"/>
          <w:lang w:val="uk-UA"/>
        </w:rPr>
        <w:t>.</w:t>
      </w:r>
    </w:p>
    <w:p w:rsidR="000D22CC" w:rsidRPr="003129E4" w:rsidRDefault="000D22CC" w:rsidP="000D22C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4) математико-статистичні ме</w:t>
      </w:r>
      <w:r w:rsidRPr="003129E4">
        <w:rPr>
          <w:rFonts w:ascii="Times New Roman" w:hAnsi="Times New Roman"/>
          <w:sz w:val="28"/>
          <w:szCs w:val="28"/>
          <w:lang w:val="uk-UA"/>
        </w:rPr>
        <w:t>тоди для підтвердження/спростування достовірності отриманих у методичному експерименті або в пробному навчанні показників</w:t>
      </w:r>
      <w:r>
        <w:rPr>
          <w:rFonts w:ascii="Times New Roman" w:hAnsi="Times New Roman"/>
          <w:color w:val="000000"/>
          <w:sz w:val="28"/>
          <w:szCs w:val="28"/>
        </w:rPr>
        <w:t>[5, с. 2</w:t>
      </w:r>
      <w:r w:rsidRPr="00A51F75">
        <w:rPr>
          <w:rFonts w:ascii="Times New Roman" w:hAnsi="Times New Roman"/>
          <w:color w:val="000000"/>
          <w:sz w:val="28"/>
          <w:szCs w:val="28"/>
        </w:rPr>
        <w:t>]</w:t>
      </w:r>
      <w:r w:rsidRPr="00A51F75">
        <w:rPr>
          <w:rFonts w:ascii="Times New Roman" w:hAnsi="Times New Roman"/>
          <w:sz w:val="28"/>
          <w:szCs w:val="28"/>
          <w:lang w:val="uk-UA"/>
        </w:rPr>
        <w:t>.</w:t>
      </w:r>
    </w:p>
    <w:p w:rsidR="001D16BF" w:rsidRDefault="000D22CC" w:rsidP="001D16BF">
      <w:pPr>
        <w:spacing w:after="0" w:line="360" w:lineRule="auto"/>
        <w:ind w:firstLine="709"/>
        <w:jc w:val="both"/>
        <w:rPr>
          <w:rFonts w:ascii="Times New Roman" w:hAnsi="Times New Roman"/>
          <w:sz w:val="28"/>
          <w:szCs w:val="28"/>
          <w:lang w:val="uk-UA"/>
        </w:rPr>
      </w:pPr>
      <w:r w:rsidRPr="003129E4">
        <w:rPr>
          <w:rFonts w:ascii="Times New Roman" w:hAnsi="Times New Roman"/>
          <w:sz w:val="28"/>
          <w:szCs w:val="28"/>
        </w:rPr>
        <w:t>У цілому</w:t>
      </w:r>
      <w:r w:rsidR="001D16BF">
        <w:rPr>
          <w:rFonts w:ascii="Times New Roman" w:hAnsi="Times New Roman"/>
          <w:sz w:val="28"/>
          <w:szCs w:val="28"/>
        </w:rPr>
        <w:t xml:space="preserve"> </w:t>
      </w:r>
      <w:r w:rsidRPr="003129E4">
        <w:rPr>
          <w:rFonts w:ascii="Times New Roman" w:hAnsi="Times New Roman"/>
          <w:sz w:val="28"/>
          <w:szCs w:val="28"/>
        </w:rPr>
        <w:t>можна</w:t>
      </w:r>
      <w:r w:rsidR="001D16BF">
        <w:rPr>
          <w:rFonts w:ascii="Times New Roman" w:hAnsi="Times New Roman"/>
          <w:sz w:val="28"/>
          <w:szCs w:val="28"/>
        </w:rPr>
        <w:t xml:space="preserve"> </w:t>
      </w:r>
      <w:r w:rsidRPr="003129E4">
        <w:rPr>
          <w:rFonts w:ascii="Times New Roman" w:hAnsi="Times New Roman"/>
          <w:sz w:val="28"/>
          <w:szCs w:val="28"/>
        </w:rPr>
        <w:t>зазначитити, що весь арсенал методів</w:t>
      </w:r>
      <w:r w:rsidR="001D16BF">
        <w:rPr>
          <w:rFonts w:ascii="Times New Roman" w:hAnsi="Times New Roman"/>
          <w:sz w:val="28"/>
          <w:szCs w:val="28"/>
        </w:rPr>
        <w:t xml:space="preserve"> </w:t>
      </w:r>
      <w:r w:rsidRPr="003129E4">
        <w:rPr>
          <w:rFonts w:ascii="Times New Roman" w:hAnsi="Times New Roman"/>
          <w:sz w:val="28"/>
          <w:szCs w:val="28"/>
        </w:rPr>
        <w:t>методичних</w:t>
      </w:r>
      <w:r w:rsidR="001D16BF">
        <w:rPr>
          <w:rFonts w:ascii="Times New Roman" w:hAnsi="Times New Roman"/>
          <w:sz w:val="28"/>
          <w:szCs w:val="28"/>
        </w:rPr>
        <w:t xml:space="preserve"> </w:t>
      </w:r>
      <w:r w:rsidRPr="003129E4">
        <w:rPr>
          <w:rFonts w:ascii="Times New Roman" w:hAnsi="Times New Roman"/>
          <w:sz w:val="28"/>
          <w:szCs w:val="28"/>
        </w:rPr>
        <w:t>досліджень</w:t>
      </w:r>
      <w:r w:rsidR="001D16BF">
        <w:rPr>
          <w:rFonts w:ascii="Times New Roman" w:hAnsi="Times New Roman"/>
          <w:sz w:val="28"/>
          <w:szCs w:val="28"/>
        </w:rPr>
        <w:t xml:space="preserve"> </w:t>
      </w:r>
      <w:r w:rsidRPr="003129E4">
        <w:rPr>
          <w:rFonts w:ascii="Times New Roman" w:hAnsi="Times New Roman"/>
          <w:sz w:val="28"/>
          <w:szCs w:val="28"/>
        </w:rPr>
        <w:t>дозволяє</w:t>
      </w:r>
      <w:r w:rsidR="001D16BF">
        <w:rPr>
          <w:rFonts w:ascii="Times New Roman" w:hAnsi="Times New Roman"/>
          <w:sz w:val="28"/>
          <w:szCs w:val="28"/>
        </w:rPr>
        <w:t xml:space="preserve"> </w:t>
      </w:r>
      <w:r w:rsidRPr="003129E4">
        <w:rPr>
          <w:rFonts w:ascii="Times New Roman" w:hAnsi="Times New Roman"/>
          <w:sz w:val="28"/>
          <w:szCs w:val="28"/>
        </w:rPr>
        <w:t>зробити</w:t>
      </w:r>
      <w:r w:rsidR="001D16BF">
        <w:rPr>
          <w:rFonts w:ascii="Times New Roman" w:hAnsi="Times New Roman"/>
          <w:sz w:val="28"/>
          <w:szCs w:val="28"/>
        </w:rPr>
        <w:t xml:space="preserve"> </w:t>
      </w:r>
      <w:r w:rsidRPr="003129E4">
        <w:rPr>
          <w:rFonts w:ascii="Times New Roman" w:hAnsi="Times New Roman"/>
          <w:sz w:val="28"/>
          <w:szCs w:val="28"/>
        </w:rPr>
        <w:t>їхрезультати та висновки</w:t>
      </w:r>
      <w:r w:rsidR="001D16BF">
        <w:rPr>
          <w:rFonts w:ascii="Times New Roman" w:hAnsi="Times New Roman"/>
          <w:sz w:val="28"/>
          <w:szCs w:val="28"/>
        </w:rPr>
        <w:t xml:space="preserve"> </w:t>
      </w:r>
      <w:r w:rsidRPr="003129E4">
        <w:rPr>
          <w:rFonts w:ascii="Times New Roman" w:hAnsi="Times New Roman"/>
          <w:sz w:val="28"/>
          <w:szCs w:val="28"/>
        </w:rPr>
        <w:t>точними і науково</w:t>
      </w:r>
      <w:r w:rsidR="001D16BF">
        <w:rPr>
          <w:rFonts w:ascii="Times New Roman" w:hAnsi="Times New Roman"/>
          <w:sz w:val="28"/>
          <w:szCs w:val="28"/>
        </w:rPr>
        <w:t xml:space="preserve"> </w:t>
      </w:r>
      <w:r w:rsidRPr="003129E4">
        <w:rPr>
          <w:rFonts w:ascii="Times New Roman" w:hAnsi="Times New Roman"/>
          <w:sz w:val="28"/>
          <w:szCs w:val="28"/>
        </w:rPr>
        <w:t>обґрунтованими. Величезне</w:t>
      </w:r>
      <w:r w:rsidR="001D16BF">
        <w:rPr>
          <w:rFonts w:ascii="Times New Roman" w:hAnsi="Times New Roman"/>
          <w:sz w:val="28"/>
          <w:szCs w:val="28"/>
        </w:rPr>
        <w:t xml:space="preserve"> </w:t>
      </w:r>
      <w:r w:rsidRPr="003129E4">
        <w:rPr>
          <w:rFonts w:ascii="Times New Roman" w:hAnsi="Times New Roman"/>
          <w:sz w:val="28"/>
          <w:szCs w:val="28"/>
        </w:rPr>
        <w:t>значення, яке зараз надається</w:t>
      </w:r>
      <w:r w:rsidR="001D16BF">
        <w:rPr>
          <w:rFonts w:ascii="Times New Roman" w:hAnsi="Times New Roman"/>
          <w:sz w:val="28"/>
          <w:szCs w:val="28"/>
        </w:rPr>
        <w:t xml:space="preserve"> </w:t>
      </w:r>
      <w:r w:rsidRPr="003129E4">
        <w:rPr>
          <w:rFonts w:ascii="Times New Roman" w:hAnsi="Times New Roman"/>
          <w:sz w:val="28"/>
          <w:szCs w:val="28"/>
        </w:rPr>
        <w:t>вивченню</w:t>
      </w:r>
      <w:r w:rsidR="001D16BF">
        <w:rPr>
          <w:rFonts w:ascii="Times New Roman" w:hAnsi="Times New Roman"/>
          <w:sz w:val="28"/>
          <w:szCs w:val="28"/>
        </w:rPr>
        <w:t xml:space="preserve"> </w:t>
      </w:r>
      <w:r w:rsidRPr="003129E4">
        <w:rPr>
          <w:rFonts w:ascii="Times New Roman" w:hAnsi="Times New Roman"/>
          <w:sz w:val="28"/>
          <w:szCs w:val="28"/>
        </w:rPr>
        <w:t>іноземних</w:t>
      </w:r>
      <w:r w:rsidR="00442245">
        <w:rPr>
          <w:rFonts w:ascii="Times New Roman" w:hAnsi="Times New Roman"/>
          <w:sz w:val="28"/>
          <w:szCs w:val="28"/>
        </w:rPr>
        <w:t xml:space="preserve"> </w:t>
      </w:r>
      <w:r w:rsidRPr="003129E4">
        <w:rPr>
          <w:rFonts w:ascii="Times New Roman" w:hAnsi="Times New Roman"/>
          <w:sz w:val="28"/>
          <w:szCs w:val="28"/>
        </w:rPr>
        <w:t>мов і, перш за все, англійськоїмови як домінуючої у світімовиміжнародного</w:t>
      </w:r>
      <w:r w:rsidR="001D16BF">
        <w:rPr>
          <w:rFonts w:ascii="Times New Roman" w:hAnsi="Times New Roman"/>
          <w:sz w:val="28"/>
          <w:szCs w:val="28"/>
        </w:rPr>
        <w:t xml:space="preserve"> </w:t>
      </w:r>
      <w:r w:rsidRPr="003129E4">
        <w:rPr>
          <w:rFonts w:ascii="Times New Roman" w:hAnsi="Times New Roman"/>
          <w:sz w:val="28"/>
          <w:szCs w:val="28"/>
        </w:rPr>
        <w:t>спілкування</w:t>
      </w:r>
      <w:r w:rsidRPr="003129E4">
        <w:rPr>
          <w:rFonts w:ascii="Times New Roman" w:hAnsi="Times New Roman"/>
          <w:sz w:val="28"/>
          <w:szCs w:val="28"/>
          <w:lang w:val="uk-UA"/>
        </w:rPr>
        <w:t>.</w:t>
      </w:r>
      <w:r w:rsidRPr="00E206E2">
        <w:rPr>
          <w:rFonts w:ascii="Times New Roman" w:hAnsi="Times New Roman"/>
          <w:sz w:val="28"/>
          <w:szCs w:val="28"/>
          <w:lang w:val="uk-UA"/>
        </w:rPr>
        <w:t xml:space="preserve">Але для якісного та кваліфікованого викладання іноземної мови виконання такої обов’язкової умови, як добре володіння цією мовою на найвищому можливому рівні, абсолютно недостатньо. </w:t>
      </w:r>
      <w:r w:rsidRPr="007D178F">
        <w:rPr>
          <w:rFonts w:ascii="Times New Roman" w:hAnsi="Times New Roman"/>
          <w:sz w:val="28"/>
          <w:szCs w:val="28"/>
          <w:lang w:val="uk-UA"/>
        </w:rPr>
        <w:t xml:space="preserve">Не менш важливим є володіння найсучаснішою і найефективнішою методикою викладання мови. </w:t>
      </w:r>
    </w:p>
    <w:p w:rsidR="000D22CC" w:rsidRDefault="000D22CC" w:rsidP="001D16BF">
      <w:pPr>
        <w:spacing w:after="0" w:line="360" w:lineRule="auto"/>
        <w:ind w:firstLine="709"/>
        <w:jc w:val="both"/>
        <w:rPr>
          <w:rFonts w:ascii="Times New Roman" w:hAnsi="Times New Roman"/>
          <w:sz w:val="28"/>
          <w:szCs w:val="28"/>
          <w:lang w:val="uk-UA"/>
        </w:rPr>
      </w:pPr>
      <w:r w:rsidRPr="003129E4">
        <w:rPr>
          <w:rFonts w:ascii="Times New Roman" w:hAnsi="Times New Roman"/>
          <w:sz w:val="28"/>
          <w:szCs w:val="28"/>
          <w:lang w:val="uk-UA"/>
        </w:rPr>
        <w:t xml:space="preserve">Один із засновників сучасної методики навчання іноземних мов Майкл Уест підкреслював, що іноземної мови неможливо навчити, їй можна тільки навчитися. </w:t>
      </w:r>
      <w:r w:rsidRPr="00E70F35">
        <w:rPr>
          <w:rFonts w:ascii="Times New Roman" w:hAnsi="Times New Roman"/>
          <w:sz w:val="28"/>
          <w:szCs w:val="28"/>
          <w:lang w:val="uk-UA"/>
        </w:rPr>
        <w:t>Створити найкращі умови для навчання і для того, щоб учень або студент дійсно захотів навчитися мови, – головна функція викладача, виконувати яку неможливо без володіння методикою найкращої органорганізації учіння тих, хто навчаються, у мовному курсі на високому рівн</w:t>
      </w:r>
      <w:r w:rsidRPr="003129E4">
        <w:rPr>
          <w:rFonts w:ascii="Times New Roman" w:hAnsi="Times New Roman"/>
          <w:sz w:val="28"/>
          <w:szCs w:val="28"/>
          <w:lang w:val="uk-UA"/>
        </w:rPr>
        <w:t>і.</w:t>
      </w:r>
    </w:p>
    <w:p w:rsidR="000D22CC" w:rsidRPr="00E62A6B" w:rsidRDefault="000D22CC" w:rsidP="000D22CC">
      <w:pPr>
        <w:spacing w:after="0" w:line="360" w:lineRule="auto"/>
        <w:jc w:val="both"/>
        <w:rPr>
          <w:rFonts w:ascii="Times New Roman" w:hAnsi="Times New Roman"/>
          <w:sz w:val="28"/>
          <w:szCs w:val="28"/>
          <w:lang w:val="uk-UA"/>
        </w:rPr>
      </w:pPr>
    </w:p>
    <w:p w:rsidR="000D22CC" w:rsidRPr="009711C5" w:rsidRDefault="000D22CC" w:rsidP="000D22CC">
      <w:pPr>
        <w:spacing w:after="0" w:line="360" w:lineRule="auto"/>
        <w:ind w:firstLine="709"/>
        <w:contextualSpacing/>
        <w:jc w:val="center"/>
        <w:rPr>
          <w:rFonts w:ascii="Times New Roman" w:hAnsi="Times New Roman"/>
          <w:b/>
          <w:color w:val="000000"/>
          <w:sz w:val="28"/>
          <w:szCs w:val="28"/>
          <w:lang w:val="uk-UA"/>
        </w:rPr>
      </w:pPr>
      <w:r w:rsidRPr="009711C5">
        <w:rPr>
          <w:rFonts w:ascii="Times New Roman" w:hAnsi="Times New Roman"/>
          <w:b/>
          <w:color w:val="000000"/>
          <w:sz w:val="28"/>
          <w:szCs w:val="28"/>
          <w:lang w:val="uk-UA"/>
        </w:rPr>
        <w:t>Література:</w:t>
      </w:r>
    </w:p>
    <w:p w:rsidR="000D22CC" w:rsidRPr="007D178F" w:rsidRDefault="000D22CC" w:rsidP="000D22CC">
      <w:pPr>
        <w:tabs>
          <w:tab w:val="left" w:pos="398"/>
        </w:tabs>
        <w:spacing w:after="0" w:line="360" w:lineRule="auto"/>
        <w:jc w:val="both"/>
        <w:rPr>
          <w:rFonts w:ascii="Times New Roman" w:hAnsi="Times New Roman"/>
          <w:sz w:val="28"/>
          <w:szCs w:val="28"/>
          <w:lang w:val="uk-UA"/>
        </w:rPr>
      </w:pPr>
      <w:r w:rsidRPr="007D178F">
        <w:rPr>
          <w:rFonts w:ascii="Times New Roman" w:hAnsi="Times New Roman"/>
          <w:sz w:val="28"/>
          <w:szCs w:val="28"/>
          <w:lang w:val="uk-UA"/>
        </w:rPr>
        <w:t>1. Методика навчання іноземних мов у середніх навчальних закладах: підручник для студентів вищих закладів освіти / колектив авторів під керівництвом С.Ю. Ніколаєвої. – К.: Ленвіт, 1999. – 220 с.</w:t>
      </w:r>
    </w:p>
    <w:p w:rsidR="000D22CC" w:rsidRPr="007D178F" w:rsidRDefault="000D22CC" w:rsidP="000D22CC">
      <w:pPr>
        <w:tabs>
          <w:tab w:val="left" w:pos="985"/>
        </w:tabs>
        <w:spacing w:after="0" w:line="360" w:lineRule="auto"/>
        <w:ind w:right="-1"/>
        <w:jc w:val="both"/>
        <w:rPr>
          <w:rFonts w:ascii="Times New Roman" w:hAnsi="Times New Roman"/>
          <w:sz w:val="28"/>
          <w:szCs w:val="28"/>
        </w:rPr>
      </w:pPr>
      <w:r w:rsidRPr="007D178F">
        <w:rPr>
          <w:rFonts w:ascii="Times New Roman" w:hAnsi="Times New Roman"/>
          <w:sz w:val="28"/>
          <w:szCs w:val="28"/>
          <w:lang w:val="uk-UA"/>
        </w:rPr>
        <w:t>2</w:t>
      </w:r>
      <w:r w:rsidRPr="007D178F">
        <w:rPr>
          <w:rFonts w:ascii="Times New Roman" w:hAnsi="Times New Roman"/>
          <w:sz w:val="28"/>
          <w:szCs w:val="28"/>
        </w:rPr>
        <w:t>. Бєляєв Б.В. Нариси з психологіїнавчанняіноземниммовам. - М.: Просвітництво, 1965. - 28 с.</w:t>
      </w:r>
    </w:p>
    <w:p w:rsidR="000D22CC" w:rsidRPr="007D178F" w:rsidRDefault="000D22CC" w:rsidP="000D22CC">
      <w:pPr>
        <w:tabs>
          <w:tab w:val="left" w:pos="985"/>
        </w:tabs>
        <w:spacing w:after="0" w:line="360" w:lineRule="auto"/>
        <w:jc w:val="both"/>
        <w:rPr>
          <w:rFonts w:ascii="Times New Roman" w:hAnsi="Times New Roman"/>
          <w:sz w:val="28"/>
          <w:szCs w:val="28"/>
        </w:rPr>
      </w:pPr>
      <w:r w:rsidRPr="007D178F">
        <w:rPr>
          <w:rFonts w:ascii="Times New Roman" w:hAnsi="Times New Roman"/>
          <w:sz w:val="28"/>
          <w:szCs w:val="28"/>
          <w:lang w:val="uk-UA"/>
        </w:rPr>
        <w:lastRenderedPageBreak/>
        <w:t>3</w:t>
      </w:r>
      <w:r w:rsidRPr="007D178F">
        <w:rPr>
          <w:rFonts w:ascii="Times New Roman" w:hAnsi="Times New Roman"/>
          <w:sz w:val="28"/>
          <w:szCs w:val="28"/>
        </w:rPr>
        <w:t>Основы методики преподавания иностранных языков / под ред. В.А. Бухбиндера, В. Штрауса. – К.: Вища школа, 1986. – 335 с.</w:t>
      </w:r>
    </w:p>
    <w:p w:rsidR="000D22CC" w:rsidRPr="007D178F" w:rsidRDefault="000D22CC" w:rsidP="000D22CC">
      <w:pPr>
        <w:tabs>
          <w:tab w:val="left" w:pos="985"/>
        </w:tabs>
        <w:spacing w:after="0" w:line="360" w:lineRule="auto"/>
        <w:jc w:val="both"/>
        <w:rPr>
          <w:rFonts w:ascii="Times New Roman" w:hAnsi="Times New Roman"/>
          <w:sz w:val="28"/>
          <w:szCs w:val="28"/>
        </w:rPr>
      </w:pPr>
      <w:r w:rsidRPr="007D178F">
        <w:rPr>
          <w:rFonts w:ascii="Times New Roman" w:hAnsi="Times New Roman"/>
          <w:sz w:val="28"/>
          <w:szCs w:val="28"/>
          <w:lang w:val="uk-UA"/>
        </w:rPr>
        <w:t xml:space="preserve">4. </w:t>
      </w:r>
      <w:r w:rsidRPr="007D178F">
        <w:rPr>
          <w:rFonts w:ascii="Times New Roman" w:hAnsi="Times New Roman"/>
          <w:sz w:val="28"/>
          <w:szCs w:val="28"/>
        </w:rPr>
        <w:t>Теоретические основы методики обучения иностранным языкам в средней школе / под ред. А.Д. Климентенко, А.А. Миролюбова. – Москва: Педагогика, 1981. – 456 с.</w:t>
      </w:r>
    </w:p>
    <w:p w:rsidR="000D22CC" w:rsidRPr="007D178F" w:rsidRDefault="000D22CC" w:rsidP="000D22CC">
      <w:pPr>
        <w:tabs>
          <w:tab w:val="left" w:pos="985"/>
        </w:tabs>
        <w:spacing w:after="0" w:line="360" w:lineRule="auto"/>
        <w:jc w:val="both"/>
        <w:rPr>
          <w:rFonts w:ascii="Times New Roman" w:hAnsi="Times New Roman"/>
          <w:sz w:val="28"/>
          <w:szCs w:val="28"/>
        </w:rPr>
      </w:pPr>
      <w:r w:rsidRPr="007D178F">
        <w:rPr>
          <w:rFonts w:ascii="Times New Roman" w:hAnsi="Times New Roman"/>
          <w:sz w:val="28"/>
          <w:szCs w:val="28"/>
          <w:lang w:val="uk-UA"/>
        </w:rPr>
        <w:t>5</w:t>
      </w:r>
      <w:r w:rsidRPr="007D178F">
        <w:rPr>
          <w:rFonts w:ascii="Times New Roman" w:hAnsi="Times New Roman"/>
          <w:sz w:val="28"/>
          <w:szCs w:val="28"/>
        </w:rPr>
        <w:t>. Штульман Э.А. Методический эксперимент в системе методов исследования / Э.А. Штульман. – Воронеж: Изд-во Воронеж. ун-та, 1976. – 156 с</w:t>
      </w:r>
    </w:p>
    <w:p w:rsidR="000D22CC" w:rsidRPr="007D178F" w:rsidRDefault="000D22CC" w:rsidP="000D22CC">
      <w:pPr>
        <w:tabs>
          <w:tab w:val="left" w:pos="985"/>
        </w:tabs>
        <w:spacing w:after="0" w:line="360" w:lineRule="auto"/>
        <w:jc w:val="both"/>
        <w:rPr>
          <w:rFonts w:ascii="Times New Roman" w:hAnsi="Times New Roman"/>
          <w:sz w:val="28"/>
          <w:szCs w:val="28"/>
        </w:rPr>
      </w:pPr>
      <w:r w:rsidRPr="007D178F">
        <w:rPr>
          <w:rFonts w:ascii="Times New Roman" w:hAnsi="Times New Roman"/>
          <w:sz w:val="28"/>
          <w:szCs w:val="28"/>
          <w:lang w:val="uk-UA"/>
        </w:rPr>
        <w:t>6</w:t>
      </w:r>
      <w:r w:rsidRPr="007D178F">
        <w:rPr>
          <w:rFonts w:ascii="Times New Roman" w:hAnsi="Times New Roman"/>
          <w:sz w:val="28"/>
          <w:szCs w:val="28"/>
        </w:rPr>
        <w:t>. Педагогіка: Велика сучасна</w:t>
      </w:r>
      <w:r w:rsidR="00442245">
        <w:rPr>
          <w:rFonts w:ascii="Times New Roman" w:hAnsi="Times New Roman"/>
          <w:sz w:val="28"/>
          <w:szCs w:val="28"/>
        </w:rPr>
        <w:t xml:space="preserve"> </w:t>
      </w:r>
      <w:r w:rsidRPr="007D178F">
        <w:rPr>
          <w:rFonts w:ascii="Times New Roman" w:hAnsi="Times New Roman"/>
          <w:sz w:val="28"/>
          <w:szCs w:val="28"/>
        </w:rPr>
        <w:t xml:space="preserve">енциклопедія / сост. Е. С. Рапацевіч. Мінськ: Сучасне слово, 2005. </w:t>
      </w:r>
      <w:r w:rsidRPr="007D178F">
        <w:rPr>
          <w:rFonts w:ascii="Times New Roman" w:hAnsi="Times New Roman"/>
          <w:sz w:val="28"/>
          <w:szCs w:val="28"/>
          <w:lang w:val="uk-UA"/>
        </w:rPr>
        <w:t xml:space="preserve">- </w:t>
      </w:r>
      <w:r w:rsidRPr="007D178F">
        <w:rPr>
          <w:rFonts w:ascii="Times New Roman" w:hAnsi="Times New Roman"/>
          <w:sz w:val="28"/>
          <w:szCs w:val="28"/>
        </w:rPr>
        <w:t>720 с.</w:t>
      </w:r>
    </w:p>
    <w:p w:rsidR="000D22CC" w:rsidRPr="007D178F" w:rsidRDefault="000D22CC" w:rsidP="000D22CC">
      <w:pPr>
        <w:tabs>
          <w:tab w:val="left" w:pos="398"/>
        </w:tabs>
        <w:spacing w:after="0" w:line="360" w:lineRule="auto"/>
        <w:ind w:right="114"/>
        <w:jc w:val="both"/>
        <w:rPr>
          <w:rFonts w:ascii="Times New Roman" w:hAnsi="Times New Roman"/>
          <w:sz w:val="28"/>
          <w:szCs w:val="28"/>
          <w:lang w:val="uk-UA"/>
        </w:rPr>
      </w:pPr>
      <w:r w:rsidRPr="007D178F">
        <w:rPr>
          <w:rFonts w:ascii="Times New Roman" w:hAnsi="Times New Roman"/>
          <w:sz w:val="28"/>
          <w:szCs w:val="28"/>
          <w:lang w:val="uk-UA"/>
        </w:rPr>
        <w:t xml:space="preserve">7. </w:t>
      </w:r>
      <w:r w:rsidRPr="007D178F">
        <w:rPr>
          <w:rFonts w:ascii="Times New Roman" w:hAnsi="Times New Roman"/>
          <w:sz w:val="28"/>
          <w:szCs w:val="28"/>
        </w:rPr>
        <w:t>Азімов Е. Г., Щукін О. М. Словник методичнихтермінів (теорія і практика викладаннямов)</w:t>
      </w:r>
      <w:r w:rsidRPr="007D178F">
        <w:rPr>
          <w:rFonts w:ascii="Times New Roman" w:hAnsi="Times New Roman"/>
          <w:sz w:val="28"/>
          <w:szCs w:val="28"/>
          <w:lang w:val="uk-UA"/>
        </w:rPr>
        <w:t>. -</w:t>
      </w:r>
      <w:r w:rsidRPr="007D178F">
        <w:rPr>
          <w:rFonts w:ascii="Times New Roman" w:hAnsi="Times New Roman"/>
          <w:sz w:val="28"/>
          <w:szCs w:val="28"/>
        </w:rPr>
        <w:t xml:space="preserve"> СП .: Златоуст, 1999.</w:t>
      </w:r>
      <w:r w:rsidRPr="007D178F">
        <w:rPr>
          <w:rFonts w:ascii="Times New Roman" w:hAnsi="Times New Roman"/>
          <w:sz w:val="28"/>
          <w:szCs w:val="28"/>
          <w:lang w:val="uk-UA"/>
        </w:rPr>
        <w:t xml:space="preserve"> -</w:t>
      </w:r>
      <w:r w:rsidRPr="007D178F">
        <w:rPr>
          <w:rFonts w:ascii="Times New Roman" w:hAnsi="Times New Roman"/>
          <w:sz w:val="28"/>
          <w:szCs w:val="28"/>
        </w:rPr>
        <w:t xml:space="preserve"> 472 с.</w:t>
      </w:r>
    </w:p>
    <w:p w:rsidR="00FB406B" w:rsidRPr="0046339B" w:rsidRDefault="00FB406B" w:rsidP="00FB406B">
      <w:pPr>
        <w:spacing w:line="360" w:lineRule="auto"/>
        <w:jc w:val="both"/>
        <w:rPr>
          <w:rFonts w:ascii="Times New Roman" w:hAnsi="Times New Roman"/>
          <w:lang w:val="uk-UA"/>
        </w:rPr>
      </w:pPr>
    </w:p>
    <w:p w:rsidR="00FB406B" w:rsidRPr="00C52BEC" w:rsidRDefault="00FB406B" w:rsidP="00FB406B">
      <w:pPr>
        <w:spacing w:after="0" w:line="360" w:lineRule="auto"/>
        <w:jc w:val="right"/>
        <w:rPr>
          <w:rFonts w:ascii="Times New Roman" w:hAnsi="Times New Roman"/>
          <w:sz w:val="28"/>
          <w:szCs w:val="28"/>
          <w:lang w:val="uk-UA"/>
        </w:rPr>
      </w:pPr>
      <w:r w:rsidRPr="00C52BEC">
        <w:rPr>
          <w:rFonts w:ascii="Times New Roman" w:hAnsi="Times New Roman"/>
          <w:b/>
          <w:sz w:val="28"/>
          <w:szCs w:val="28"/>
          <w:lang w:val="uk-UA"/>
        </w:rPr>
        <w:t>Цельм Є.В.</w:t>
      </w:r>
    </w:p>
    <w:p w:rsidR="00FB406B" w:rsidRPr="00C52BEC" w:rsidRDefault="00FB406B" w:rsidP="00FB406B">
      <w:pPr>
        <w:spacing w:after="0" w:line="360" w:lineRule="auto"/>
        <w:jc w:val="right"/>
        <w:rPr>
          <w:rFonts w:ascii="Times New Roman" w:hAnsi="Times New Roman"/>
          <w:sz w:val="28"/>
          <w:szCs w:val="28"/>
          <w:lang w:val="uk-UA"/>
        </w:rPr>
      </w:pPr>
      <w:r w:rsidRPr="00C52BEC">
        <w:rPr>
          <w:rFonts w:ascii="Times New Roman" w:hAnsi="Times New Roman"/>
          <w:sz w:val="28"/>
          <w:szCs w:val="28"/>
          <w:lang w:val="uk-UA"/>
        </w:rPr>
        <w:t>студентка 362 групи механіко-математичного факультету</w:t>
      </w:r>
    </w:p>
    <w:p w:rsidR="00FB406B" w:rsidRPr="00C52BEC" w:rsidRDefault="00FB406B" w:rsidP="00FB406B">
      <w:pPr>
        <w:spacing w:after="0" w:line="360" w:lineRule="auto"/>
        <w:jc w:val="right"/>
        <w:rPr>
          <w:rFonts w:ascii="Times New Roman" w:hAnsi="Times New Roman"/>
          <w:sz w:val="28"/>
          <w:szCs w:val="28"/>
          <w:lang w:val="uk-UA"/>
        </w:rPr>
      </w:pPr>
      <w:r w:rsidRPr="00C52BEC">
        <w:rPr>
          <w:rFonts w:ascii="Times New Roman" w:hAnsi="Times New Roman"/>
          <w:sz w:val="28"/>
          <w:szCs w:val="28"/>
          <w:lang w:val="uk-UA"/>
        </w:rPr>
        <w:t>Миколаївського національного університету імені В.О.Сухомлинського</w:t>
      </w:r>
    </w:p>
    <w:p w:rsidR="00FB406B" w:rsidRDefault="00FB406B" w:rsidP="00FB406B">
      <w:pPr>
        <w:spacing w:after="0" w:line="360" w:lineRule="auto"/>
        <w:jc w:val="right"/>
        <w:rPr>
          <w:rFonts w:ascii="Times New Roman" w:hAnsi="Times New Roman"/>
          <w:sz w:val="28"/>
          <w:szCs w:val="28"/>
          <w:lang w:val="uk-UA"/>
        </w:rPr>
      </w:pPr>
      <w:r w:rsidRPr="00C52BEC">
        <w:rPr>
          <w:rFonts w:ascii="Times New Roman" w:hAnsi="Times New Roman"/>
          <w:sz w:val="28"/>
          <w:szCs w:val="28"/>
          <w:lang w:val="uk-UA"/>
        </w:rPr>
        <w:t>Науковий керівник</w:t>
      </w:r>
      <w:r w:rsidRPr="00E1020A">
        <w:rPr>
          <w:rFonts w:ascii="Times New Roman" w:hAnsi="Times New Roman"/>
          <w:sz w:val="28"/>
          <w:szCs w:val="28"/>
          <w:lang w:val="uk-UA"/>
        </w:rPr>
        <w:t xml:space="preserve"> –</w:t>
      </w:r>
      <w:r w:rsidRPr="00C52BEC">
        <w:rPr>
          <w:rFonts w:ascii="Times New Roman" w:hAnsi="Times New Roman"/>
          <w:sz w:val="28"/>
          <w:szCs w:val="28"/>
          <w:lang w:val="uk-UA"/>
        </w:rPr>
        <w:t xml:space="preserve"> викладач кафедри </w:t>
      </w:r>
      <w:r>
        <w:rPr>
          <w:rFonts w:ascii="Times New Roman" w:hAnsi="Times New Roman"/>
          <w:sz w:val="28"/>
          <w:szCs w:val="28"/>
          <w:lang w:val="uk-UA"/>
        </w:rPr>
        <w:t xml:space="preserve">загальної </w:t>
      </w:r>
    </w:p>
    <w:p w:rsidR="00FB406B" w:rsidRPr="00E1020A" w:rsidRDefault="00FB406B" w:rsidP="00FB406B">
      <w:pPr>
        <w:spacing w:after="0" w:line="360" w:lineRule="auto"/>
        <w:jc w:val="right"/>
        <w:rPr>
          <w:rFonts w:ascii="Times New Roman" w:hAnsi="Times New Roman"/>
          <w:sz w:val="28"/>
          <w:szCs w:val="28"/>
          <w:lang w:val="uk-UA"/>
        </w:rPr>
      </w:pPr>
      <w:r>
        <w:rPr>
          <w:rFonts w:ascii="Times New Roman" w:hAnsi="Times New Roman"/>
          <w:sz w:val="28"/>
          <w:szCs w:val="28"/>
          <w:lang w:val="uk-UA"/>
        </w:rPr>
        <w:t>та прикладної лінгвістики</w:t>
      </w:r>
      <w:r w:rsidRPr="007D68C3">
        <w:rPr>
          <w:rFonts w:ascii="Times New Roman" w:hAnsi="Times New Roman"/>
          <w:b/>
          <w:sz w:val="28"/>
          <w:szCs w:val="28"/>
          <w:lang w:val="uk-UA"/>
        </w:rPr>
        <w:t>АйзіковаЛ.В.</w:t>
      </w:r>
    </w:p>
    <w:p w:rsidR="00FB406B" w:rsidRDefault="00FB406B" w:rsidP="00FB406B">
      <w:pPr>
        <w:spacing w:after="0" w:line="360" w:lineRule="auto"/>
        <w:jc w:val="center"/>
        <w:rPr>
          <w:rFonts w:ascii="Times New Roman" w:hAnsi="Times New Roman"/>
          <w:b/>
          <w:sz w:val="28"/>
          <w:lang w:val="uk-UA"/>
        </w:rPr>
      </w:pPr>
    </w:p>
    <w:p w:rsidR="00FB406B" w:rsidRPr="00E1020A" w:rsidRDefault="00FB406B" w:rsidP="00FB406B">
      <w:pPr>
        <w:spacing w:after="0" w:line="360" w:lineRule="auto"/>
        <w:jc w:val="center"/>
        <w:rPr>
          <w:rFonts w:ascii="Times New Roman" w:hAnsi="Times New Roman"/>
          <w:b/>
          <w:sz w:val="28"/>
          <w:lang w:val="uk-UA"/>
        </w:rPr>
      </w:pPr>
      <w:r w:rsidRPr="00E1020A">
        <w:rPr>
          <w:rFonts w:ascii="Times New Roman" w:hAnsi="Times New Roman"/>
          <w:b/>
          <w:sz w:val="28"/>
          <w:lang w:val="uk-UA"/>
        </w:rPr>
        <w:t>ВИДИ КОМУНІКАТИВНИХ ВПРАВ ДЛЯ ФОРМУВАННЯ НАВИЧОК ІНТЕРАКЦІЇ АНГЛІЙСЬКОЮ МОВОЮ МАЙБУТНІХ ФАХІВЦІВ У ГАЛУЗІ ІНФОРМАЦІЙНИХ ТЕХНОЛОГІЙ</w:t>
      </w:r>
    </w:p>
    <w:p w:rsidR="00FB406B" w:rsidRDefault="00FB406B" w:rsidP="00FB406B">
      <w:pPr>
        <w:spacing w:after="0" w:line="360" w:lineRule="auto"/>
        <w:ind w:firstLine="709"/>
        <w:jc w:val="both"/>
        <w:rPr>
          <w:rFonts w:ascii="Times New Roman" w:hAnsi="Times New Roman"/>
          <w:i/>
          <w:sz w:val="28"/>
          <w:lang w:val="uk-UA"/>
        </w:rPr>
      </w:pPr>
    </w:p>
    <w:p w:rsidR="00FB406B" w:rsidRPr="0062391B" w:rsidRDefault="00FB406B" w:rsidP="00FB406B">
      <w:pPr>
        <w:spacing w:after="0" w:line="360" w:lineRule="auto"/>
        <w:ind w:firstLine="709"/>
        <w:jc w:val="both"/>
        <w:rPr>
          <w:rFonts w:ascii="Times New Roman" w:hAnsi="Times New Roman"/>
          <w:i/>
          <w:sz w:val="28"/>
          <w:szCs w:val="28"/>
          <w:lang w:val="en-US"/>
        </w:rPr>
      </w:pPr>
      <w:r w:rsidRPr="00802994">
        <w:rPr>
          <w:rStyle w:val="jlqj4b"/>
          <w:rFonts w:ascii="Times New Roman" w:hAnsi="Times New Roman"/>
          <w:i/>
          <w:sz w:val="28"/>
          <w:szCs w:val="28"/>
          <w:lang w:val="en-US"/>
        </w:rPr>
        <w:t xml:space="preserve">The article considers various types of communicative exercises aimed at developing </w:t>
      </w:r>
      <w:r w:rsidRPr="0062391B">
        <w:rPr>
          <w:rStyle w:val="jlqj4b"/>
          <w:rFonts w:ascii="Times New Roman" w:hAnsi="Times New Roman"/>
          <w:i/>
          <w:sz w:val="28"/>
          <w:szCs w:val="28"/>
          <w:lang w:val="en-US"/>
        </w:rPr>
        <w:t xml:space="preserve">English language </w:t>
      </w:r>
      <w:r w:rsidRPr="00802994">
        <w:rPr>
          <w:rStyle w:val="jlqj4b"/>
          <w:rFonts w:ascii="Times New Roman" w:hAnsi="Times New Roman"/>
          <w:i/>
          <w:sz w:val="28"/>
          <w:szCs w:val="28"/>
          <w:lang w:val="en-US"/>
        </w:rPr>
        <w:t>interaction skills in future</w:t>
      </w:r>
      <w:r w:rsidRPr="0062391B">
        <w:rPr>
          <w:rStyle w:val="jlqj4b"/>
          <w:rFonts w:ascii="Times New Roman" w:hAnsi="Times New Roman"/>
          <w:i/>
          <w:sz w:val="28"/>
          <w:szCs w:val="28"/>
          <w:lang w:val="uk-UA"/>
        </w:rPr>
        <w:t xml:space="preserve"> ІТ</w:t>
      </w:r>
      <w:r w:rsidRPr="00802994">
        <w:rPr>
          <w:rStyle w:val="jlqj4b"/>
          <w:rFonts w:ascii="Times New Roman" w:hAnsi="Times New Roman"/>
          <w:i/>
          <w:sz w:val="28"/>
          <w:szCs w:val="28"/>
          <w:lang w:val="en-US"/>
        </w:rPr>
        <w:t xml:space="preserve"> specialists.Active</w:t>
      </w:r>
      <w:r w:rsidRPr="0062391B">
        <w:rPr>
          <w:rStyle w:val="jlqj4b"/>
          <w:rFonts w:ascii="Times New Roman" w:hAnsi="Times New Roman"/>
          <w:i/>
          <w:sz w:val="28"/>
          <w:szCs w:val="28"/>
          <w:lang w:val="en-US"/>
        </w:rPr>
        <w:t>application of</w:t>
      </w:r>
      <w:r w:rsidRPr="00802994">
        <w:rPr>
          <w:rStyle w:val="jlqj4b"/>
          <w:rFonts w:ascii="Times New Roman" w:hAnsi="Times New Roman"/>
          <w:i/>
          <w:sz w:val="28"/>
          <w:szCs w:val="28"/>
          <w:lang w:val="en-US"/>
        </w:rPr>
        <w:t xml:space="preserve"> modern educational technologies in the process of teaching foreign languages to students of computer specialties gives positive results in the acquisition and use of a foreign language in their future professional activity.</w:t>
      </w:r>
    </w:p>
    <w:p w:rsidR="00FB406B" w:rsidRPr="0062391B" w:rsidRDefault="00FB406B" w:rsidP="00FB406B">
      <w:pPr>
        <w:spacing w:after="0" w:line="360" w:lineRule="auto"/>
        <w:ind w:firstLine="709"/>
        <w:jc w:val="both"/>
        <w:rPr>
          <w:rFonts w:ascii="Times New Roman" w:hAnsi="Times New Roman"/>
          <w:i/>
          <w:sz w:val="28"/>
          <w:szCs w:val="28"/>
          <w:lang w:val="en-US"/>
        </w:rPr>
      </w:pPr>
      <w:r w:rsidRPr="00802994">
        <w:rPr>
          <w:rStyle w:val="jlqj4b"/>
          <w:rFonts w:ascii="Times New Roman" w:hAnsi="Times New Roman"/>
          <w:b/>
          <w:i/>
          <w:sz w:val="28"/>
          <w:szCs w:val="28"/>
          <w:lang w:val="en-US"/>
        </w:rPr>
        <w:lastRenderedPageBreak/>
        <w:t>Key words:</w:t>
      </w:r>
      <w:r w:rsidRPr="00802994">
        <w:rPr>
          <w:rStyle w:val="jlqj4b"/>
          <w:rFonts w:ascii="Times New Roman" w:hAnsi="Times New Roman"/>
          <w:i/>
          <w:sz w:val="28"/>
          <w:szCs w:val="28"/>
          <w:lang w:val="en-US"/>
        </w:rPr>
        <w:t xml:space="preserve"> communicative competence, interaction, communicative exercises, future IT specialists.</w:t>
      </w:r>
    </w:p>
    <w:p w:rsidR="00FB406B" w:rsidRPr="00EA6BBE" w:rsidRDefault="00FB406B" w:rsidP="00FB406B">
      <w:pPr>
        <w:spacing w:after="0" w:line="360" w:lineRule="auto"/>
        <w:ind w:firstLine="709"/>
        <w:jc w:val="both"/>
        <w:rPr>
          <w:rFonts w:ascii="Times New Roman" w:hAnsi="Times New Roman"/>
          <w:i/>
          <w:sz w:val="28"/>
          <w:lang w:val="uk-UA"/>
        </w:rPr>
      </w:pPr>
      <w:r w:rsidRPr="00EA6BBE">
        <w:rPr>
          <w:rFonts w:ascii="Times New Roman" w:hAnsi="Times New Roman"/>
          <w:i/>
          <w:sz w:val="28"/>
          <w:lang w:val="uk-UA"/>
        </w:rPr>
        <w:t xml:space="preserve">У статті розглядаються різні види комунікативні вправи, спрямовані на формування навичок інтеракції англійською мовою у майбутніх спеціалістів у галузі інформаційних технологій. При активному залученні сучасних педагогічних технологій в процесі навчання іноземної мови студентів комп’ютерних спеціальностей дає позитивний результат щодо засвоєння та використання іноземної мови майбутніми спеціалістами в їхній професійній сфері. </w:t>
      </w:r>
    </w:p>
    <w:p w:rsidR="00FB406B" w:rsidRPr="00EA6BBE" w:rsidRDefault="00FB406B" w:rsidP="00FB406B">
      <w:pPr>
        <w:spacing w:after="0" w:line="360" w:lineRule="auto"/>
        <w:ind w:firstLine="709"/>
        <w:jc w:val="both"/>
        <w:rPr>
          <w:rFonts w:ascii="Times New Roman" w:hAnsi="Times New Roman"/>
          <w:i/>
          <w:sz w:val="28"/>
          <w:lang w:val="uk-UA"/>
        </w:rPr>
      </w:pPr>
      <w:r w:rsidRPr="00EA6BBE">
        <w:rPr>
          <w:rFonts w:ascii="Times New Roman" w:hAnsi="Times New Roman"/>
          <w:b/>
          <w:i/>
          <w:sz w:val="28"/>
          <w:lang w:val="uk-UA"/>
        </w:rPr>
        <w:t>Ключові слова:</w:t>
      </w:r>
      <w:r w:rsidRPr="00EA6BBE">
        <w:rPr>
          <w:rFonts w:ascii="Times New Roman" w:hAnsi="Times New Roman"/>
          <w:i/>
          <w:sz w:val="28"/>
          <w:lang w:val="uk-UA"/>
        </w:rPr>
        <w:t xml:space="preserve"> комунікативна компетентність, інтеракція, комунікативні вправи, майбутні фахівці в галузі ІТ.</w:t>
      </w:r>
    </w:p>
    <w:p w:rsidR="00FB406B" w:rsidRPr="00EA6BBE" w:rsidRDefault="00FB406B" w:rsidP="00FB406B">
      <w:pPr>
        <w:spacing w:after="0" w:line="360" w:lineRule="auto"/>
        <w:ind w:firstLine="709"/>
        <w:jc w:val="both"/>
        <w:rPr>
          <w:rFonts w:ascii="Times New Roman" w:hAnsi="Times New Roman"/>
          <w:i/>
          <w:sz w:val="28"/>
          <w:lang w:val="uk-UA"/>
        </w:rPr>
      </w:pPr>
    </w:p>
    <w:p w:rsidR="00FB406B" w:rsidRPr="00EA6BBE" w:rsidRDefault="00FB406B" w:rsidP="00FB406B">
      <w:pPr>
        <w:spacing w:after="0" w:line="360" w:lineRule="auto"/>
        <w:ind w:firstLine="709"/>
        <w:jc w:val="both"/>
        <w:rPr>
          <w:rFonts w:ascii="Times New Roman" w:hAnsi="Times New Roman"/>
          <w:sz w:val="28"/>
          <w:lang w:val="uk-UA"/>
        </w:rPr>
      </w:pPr>
      <w:r w:rsidRPr="00EA6BBE">
        <w:rPr>
          <w:rFonts w:ascii="Times New Roman" w:hAnsi="Times New Roman"/>
          <w:sz w:val="28"/>
          <w:lang w:val="uk-UA"/>
        </w:rPr>
        <w:t xml:space="preserve">Володіння іноземною мовою на професійному рівні є обов’язковою вимогою для фахової реалізації сучасного спеціаліста. Зважаючи на високий ступінь розвитку технологій та застосування їх у всіх галузях економіки, виробництва, науки, культури, освіти тощо, очевидною стає потреба активного використання іноземної мови, зокрема, англійської, ІТ фахівцями. Високий рівень володіння іноземною мовою сприяє підвищенню інтелектуального і кваліфікаційного рівня спеціаліста. Важливим фактором готовності майбутнього професіонала є його здатність до інтеракції іноземною мовою в різноманітних ситуаціях професійного спілкування. Формування навичок інтеракції студентів-майбутніх фахівців у галузі  ІТ є актуальним завданням викладання іноземних мов в сучасному закладі вищої освіти. </w:t>
      </w:r>
    </w:p>
    <w:p w:rsidR="00FB406B" w:rsidRPr="00EA6BBE" w:rsidRDefault="00FB406B" w:rsidP="00FB406B">
      <w:pPr>
        <w:spacing w:after="0" w:line="360" w:lineRule="auto"/>
        <w:ind w:firstLine="709"/>
        <w:jc w:val="both"/>
        <w:rPr>
          <w:rFonts w:ascii="Times New Roman" w:hAnsi="Times New Roman"/>
          <w:i/>
          <w:sz w:val="28"/>
          <w:szCs w:val="28"/>
          <w:lang w:val="uk-UA"/>
        </w:rPr>
      </w:pPr>
      <w:r w:rsidRPr="00EA6BBE">
        <w:rPr>
          <w:rFonts w:ascii="Times New Roman" w:eastAsiaTheme="minorHAnsi" w:hAnsi="Times New Roman"/>
          <w:sz w:val="28"/>
          <w:szCs w:val="28"/>
          <w:lang w:val="uk-UA"/>
        </w:rPr>
        <w:t xml:space="preserve">Проблеми підготовки майбутніх фахівців до професійного спілкування висвітлено у працях Т. Алексєєвої, Н. Бібік, </w:t>
      </w:r>
      <w:r w:rsidRPr="00EA6BBE">
        <w:rPr>
          <w:rFonts w:ascii="Times New Roman" w:hAnsi="Times New Roman"/>
          <w:sz w:val="28"/>
          <w:szCs w:val="28"/>
          <w:lang w:val="uk-UA"/>
        </w:rPr>
        <w:t xml:space="preserve">Т. Благодатної, Г. Бородіної, </w:t>
      </w:r>
      <w:r w:rsidRPr="00EA6BBE">
        <w:rPr>
          <w:rFonts w:ascii="Times New Roman" w:eastAsiaTheme="minorHAnsi" w:hAnsi="Times New Roman"/>
          <w:sz w:val="28"/>
          <w:szCs w:val="28"/>
          <w:lang w:val="uk-UA"/>
        </w:rPr>
        <w:t>Н</w:t>
      </w:r>
      <w:r w:rsidRPr="00EA6BBE">
        <w:rPr>
          <w:lang w:val="uk-UA"/>
        </w:rPr>
        <w:t>.</w:t>
      </w:r>
      <w:r w:rsidRPr="00EA6BBE">
        <w:rPr>
          <w:rFonts w:ascii="Times New Roman" w:eastAsiaTheme="minorHAnsi" w:hAnsi="Times New Roman"/>
          <w:sz w:val="28"/>
          <w:szCs w:val="28"/>
          <w:lang w:val="uk-UA"/>
        </w:rPr>
        <w:t xml:space="preserve"> Волкової, Л. Галікової, Л. Дарійчук, Н. Доловової, В. Зикової, С. Петрушиної, Л. Савенкової, В. Черевко, </w:t>
      </w:r>
      <w:r w:rsidRPr="00EA6BBE">
        <w:rPr>
          <w:rFonts w:ascii="Times New Roman" w:hAnsi="Times New Roman"/>
          <w:sz w:val="28"/>
          <w:szCs w:val="28"/>
          <w:lang w:val="uk-UA"/>
        </w:rPr>
        <w:t>О. Юцкевич</w:t>
      </w:r>
      <w:r w:rsidRPr="00EA6BBE">
        <w:rPr>
          <w:rFonts w:ascii="Times New Roman" w:eastAsiaTheme="minorHAnsi" w:hAnsi="Times New Roman"/>
          <w:sz w:val="28"/>
          <w:szCs w:val="28"/>
          <w:lang w:val="uk-UA"/>
        </w:rPr>
        <w:t xml:space="preserve">та ін. Проте науковцями не були детально розроблені усі методичні аспекти формування навичок інтеракції англійською мовою майбутніх спеціалістів в галузі комп’ютерних </w:t>
      </w:r>
      <w:r w:rsidRPr="00EA6BBE">
        <w:rPr>
          <w:rFonts w:ascii="Times New Roman" w:eastAsiaTheme="minorHAnsi" w:hAnsi="Times New Roman"/>
          <w:sz w:val="28"/>
          <w:szCs w:val="28"/>
          <w:lang w:val="uk-UA"/>
        </w:rPr>
        <w:lastRenderedPageBreak/>
        <w:t xml:space="preserve">наук.Зокрема, значний інтерес у цьому контексті являє добір та визначення комунікативних вправ для формування зазначених навичок. </w:t>
      </w:r>
    </w:p>
    <w:p w:rsidR="00FB406B" w:rsidRPr="00EA6BBE" w:rsidRDefault="00FB406B" w:rsidP="00FB406B">
      <w:pPr>
        <w:spacing w:after="0" w:line="360" w:lineRule="auto"/>
        <w:ind w:firstLine="709"/>
        <w:jc w:val="both"/>
        <w:rPr>
          <w:rFonts w:ascii="Times New Roman" w:hAnsi="Times New Roman"/>
          <w:sz w:val="28"/>
          <w:lang w:val="uk-UA"/>
        </w:rPr>
      </w:pPr>
      <w:r w:rsidRPr="00EA6BBE">
        <w:rPr>
          <w:rFonts w:ascii="Times New Roman" w:hAnsi="Times New Roman"/>
          <w:sz w:val="28"/>
          <w:szCs w:val="28"/>
          <w:lang w:val="uk-UA"/>
        </w:rPr>
        <w:t xml:space="preserve">Комунікативна компетенція студентів у галузі інформаційних технологій полягає в умінні вести діалог, вмінні граматично вірно сформулювати питання і відповіді, сприймати, відтворювати і створювати усні і письмові висловлення різних типів, стилів і жанрів. </w:t>
      </w:r>
      <w:r w:rsidRPr="00EA6BBE">
        <w:rPr>
          <w:rFonts w:ascii="Times New Roman" w:hAnsi="Times New Roman"/>
          <w:sz w:val="28"/>
          <w:lang w:val="uk-UA"/>
        </w:rPr>
        <w:t xml:space="preserve">Розвиток мовленнєвих навичок та вмінь для професійного спілкування іноземною мовою здійснюється здебільшого за рахунок мовленнєвої практики. Вправи для відпрацювання англійської мови розподіляються на три типи: комунікативні, некомунікативні та умовно-комунікативні вправи. Основне місце посідають умовно-комунікативні та комунікативні. </w:t>
      </w:r>
    </w:p>
    <w:p w:rsidR="00FB406B" w:rsidRPr="00EA6BBE" w:rsidRDefault="00FB406B" w:rsidP="00FB406B">
      <w:pPr>
        <w:spacing w:after="0" w:line="360" w:lineRule="auto"/>
        <w:ind w:firstLine="709"/>
        <w:jc w:val="both"/>
        <w:rPr>
          <w:rFonts w:ascii="Times New Roman" w:hAnsi="Times New Roman"/>
          <w:sz w:val="28"/>
          <w:lang w:val="uk-UA"/>
        </w:rPr>
      </w:pPr>
      <w:r w:rsidRPr="00EA6BBE">
        <w:rPr>
          <w:rFonts w:ascii="Times New Roman" w:hAnsi="Times New Roman"/>
          <w:sz w:val="28"/>
          <w:lang w:val="uk-UA"/>
        </w:rPr>
        <w:t xml:space="preserve">Аналіз робіт українських дослідників в галузі методики викладання іноземних мови дозволив скласти узагальнюючу класифікацію </w:t>
      </w:r>
      <w:r w:rsidRPr="00EA6BBE">
        <w:rPr>
          <w:rFonts w:ascii="Times New Roman" w:hAnsi="Times New Roman"/>
          <w:sz w:val="28"/>
          <w:szCs w:val="28"/>
          <w:lang w:val="uk-UA"/>
        </w:rPr>
        <w:t>ком</w:t>
      </w:r>
      <w:r w:rsidRPr="00EA6BBE">
        <w:rPr>
          <w:rFonts w:ascii="Times New Roman" w:hAnsi="Times New Roman"/>
          <w:sz w:val="28"/>
          <w:lang w:val="uk-UA"/>
        </w:rPr>
        <w:t>унікативних вправ:</w:t>
      </w:r>
    </w:p>
    <w:p w:rsidR="00FB406B" w:rsidRPr="00EA6BBE" w:rsidRDefault="00FB406B" w:rsidP="00FB406B">
      <w:pPr>
        <w:pStyle w:val="a7"/>
        <w:numPr>
          <w:ilvl w:val="0"/>
          <w:numId w:val="12"/>
        </w:numPr>
        <w:spacing w:after="0" w:line="360" w:lineRule="auto"/>
        <w:ind w:left="0" w:firstLine="709"/>
        <w:jc w:val="both"/>
        <w:rPr>
          <w:rFonts w:ascii="Times New Roman" w:hAnsi="Times New Roman"/>
          <w:sz w:val="28"/>
          <w:lang w:val="uk-UA"/>
        </w:rPr>
      </w:pPr>
      <w:r w:rsidRPr="00EA6BBE">
        <w:rPr>
          <w:rFonts w:ascii="Times New Roman" w:hAnsi="Times New Roman"/>
          <w:sz w:val="28"/>
          <w:lang w:val="uk-UA"/>
        </w:rPr>
        <w:t>Респонсивні вправи – вправи характеру «питання-відповідь», суть яких полягає у відповіді студентів на питання, реакції на певні ствердження (реплікові вправи) або моделюванні діалогу (умовна бесіда).</w:t>
      </w:r>
    </w:p>
    <w:p w:rsidR="00FB406B" w:rsidRPr="00EA6BBE" w:rsidRDefault="00FB406B" w:rsidP="00FB406B">
      <w:pPr>
        <w:pStyle w:val="a7"/>
        <w:numPr>
          <w:ilvl w:val="0"/>
          <w:numId w:val="12"/>
        </w:numPr>
        <w:spacing w:after="0" w:line="360" w:lineRule="auto"/>
        <w:ind w:left="0" w:firstLine="709"/>
        <w:jc w:val="both"/>
        <w:rPr>
          <w:rFonts w:ascii="Times New Roman" w:hAnsi="Times New Roman"/>
          <w:sz w:val="28"/>
          <w:lang w:val="uk-UA"/>
        </w:rPr>
      </w:pPr>
      <w:r w:rsidRPr="00EA6BBE">
        <w:rPr>
          <w:rFonts w:ascii="Times New Roman" w:hAnsi="Times New Roman"/>
          <w:sz w:val="28"/>
          <w:lang w:val="uk-UA"/>
        </w:rPr>
        <w:t>Ситуативні вправи, що являють собою невеликий текст, який моделює проблему ситуацію та вимагає реакціє на неї.  Серед навчально-мовленнєвих ситуацій слід розрізняти доповнюючі, проблемні, уявні та рольові вправи.</w:t>
      </w:r>
    </w:p>
    <w:p w:rsidR="00FB406B" w:rsidRPr="00EA6BBE" w:rsidRDefault="00FB406B" w:rsidP="00FB406B">
      <w:pPr>
        <w:pStyle w:val="a7"/>
        <w:numPr>
          <w:ilvl w:val="0"/>
          <w:numId w:val="12"/>
        </w:numPr>
        <w:spacing w:after="0" w:line="360" w:lineRule="auto"/>
        <w:ind w:left="0" w:firstLine="709"/>
        <w:jc w:val="both"/>
        <w:rPr>
          <w:rFonts w:ascii="Times New Roman" w:hAnsi="Times New Roman"/>
          <w:sz w:val="28"/>
          <w:lang w:val="uk-UA"/>
        </w:rPr>
      </w:pPr>
      <w:r w:rsidRPr="00EA6BBE">
        <w:rPr>
          <w:rFonts w:ascii="Times New Roman" w:hAnsi="Times New Roman"/>
          <w:sz w:val="28"/>
          <w:lang w:val="uk-UA"/>
        </w:rPr>
        <w:t>Репродуктивні вправи – виклад певного інформації, розповідь матеріалу за допомогою переказу, скороченого переказу, переказу-перекладу або інсценізації.</w:t>
      </w:r>
    </w:p>
    <w:p w:rsidR="00FB406B" w:rsidRPr="00EA6BBE" w:rsidRDefault="00FB406B" w:rsidP="00FB406B">
      <w:pPr>
        <w:pStyle w:val="a7"/>
        <w:numPr>
          <w:ilvl w:val="0"/>
          <w:numId w:val="12"/>
        </w:numPr>
        <w:spacing w:after="0" w:line="360" w:lineRule="auto"/>
        <w:ind w:left="0" w:firstLine="709"/>
        <w:jc w:val="both"/>
        <w:rPr>
          <w:rFonts w:ascii="Times New Roman" w:hAnsi="Times New Roman"/>
          <w:sz w:val="28"/>
          <w:lang w:val="uk-UA"/>
        </w:rPr>
      </w:pPr>
      <w:r w:rsidRPr="00EA6BBE">
        <w:rPr>
          <w:rFonts w:ascii="Times New Roman" w:hAnsi="Times New Roman"/>
          <w:sz w:val="28"/>
          <w:lang w:val="uk-UA"/>
        </w:rPr>
        <w:t xml:space="preserve">Описові вправи – вправи, матеріали яких сприймаються візуально та підлягає словесному тлумаченню. Виділяються такі види вправ, як: </w:t>
      </w:r>
    </w:p>
    <w:p w:rsidR="00FB406B" w:rsidRPr="00EA6BBE" w:rsidRDefault="00FB406B" w:rsidP="00FB406B">
      <w:pPr>
        <w:pStyle w:val="a7"/>
        <w:spacing w:after="0" w:line="360" w:lineRule="auto"/>
        <w:ind w:left="0" w:firstLine="709"/>
        <w:jc w:val="both"/>
        <w:rPr>
          <w:rFonts w:ascii="Times New Roman" w:hAnsi="Times New Roman"/>
          <w:sz w:val="28"/>
          <w:lang w:val="uk-UA"/>
        </w:rPr>
      </w:pPr>
      <w:r w:rsidRPr="00EA6BBE">
        <w:rPr>
          <w:rFonts w:ascii="Times New Roman" w:hAnsi="Times New Roman"/>
          <w:sz w:val="28"/>
          <w:lang w:val="uk-UA"/>
        </w:rPr>
        <w:t xml:space="preserve">1) опис елементарних зображень; </w:t>
      </w:r>
    </w:p>
    <w:p w:rsidR="00FB406B" w:rsidRPr="00EA6BBE" w:rsidRDefault="00FB406B" w:rsidP="00FB406B">
      <w:pPr>
        <w:pStyle w:val="a7"/>
        <w:spacing w:after="0" w:line="360" w:lineRule="auto"/>
        <w:ind w:left="0" w:firstLine="709"/>
        <w:jc w:val="both"/>
        <w:rPr>
          <w:rFonts w:ascii="Times New Roman" w:hAnsi="Times New Roman"/>
          <w:sz w:val="28"/>
          <w:lang w:val="uk-UA"/>
        </w:rPr>
      </w:pPr>
      <w:r w:rsidRPr="00EA6BBE">
        <w:rPr>
          <w:rFonts w:ascii="Times New Roman" w:hAnsi="Times New Roman"/>
          <w:sz w:val="28"/>
          <w:lang w:val="uk-UA"/>
        </w:rPr>
        <w:t xml:space="preserve">2) опис фабульних сюжетів; </w:t>
      </w:r>
    </w:p>
    <w:p w:rsidR="00FB406B" w:rsidRPr="00EA6BBE" w:rsidRDefault="00FB406B" w:rsidP="00FB406B">
      <w:pPr>
        <w:pStyle w:val="a7"/>
        <w:spacing w:after="0" w:line="360" w:lineRule="auto"/>
        <w:ind w:left="0" w:firstLine="709"/>
        <w:jc w:val="both"/>
        <w:rPr>
          <w:rFonts w:ascii="Times New Roman" w:hAnsi="Times New Roman"/>
          <w:sz w:val="28"/>
          <w:lang w:val="uk-UA"/>
        </w:rPr>
      </w:pPr>
      <w:r w:rsidRPr="00EA6BBE">
        <w:rPr>
          <w:rFonts w:ascii="Times New Roman" w:hAnsi="Times New Roman"/>
          <w:sz w:val="28"/>
          <w:lang w:val="uk-UA"/>
        </w:rPr>
        <w:t xml:space="preserve">3) опис статичних сюжетів; </w:t>
      </w:r>
    </w:p>
    <w:p w:rsidR="00FB406B" w:rsidRPr="00EA6BBE" w:rsidRDefault="00FB406B" w:rsidP="00FB406B">
      <w:pPr>
        <w:pStyle w:val="a7"/>
        <w:spacing w:after="0" w:line="360" w:lineRule="auto"/>
        <w:ind w:left="0" w:firstLine="709"/>
        <w:jc w:val="both"/>
        <w:rPr>
          <w:rFonts w:ascii="Times New Roman" w:hAnsi="Times New Roman"/>
          <w:sz w:val="28"/>
          <w:lang w:val="uk-UA"/>
        </w:rPr>
      </w:pPr>
      <w:r w:rsidRPr="00EA6BBE">
        <w:rPr>
          <w:rFonts w:ascii="Times New Roman" w:hAnsi="Times New Roman"/>
          <w:sz w:val="28"/>
          <w:lang w:val="uk-UA"/>
        </w:rPr>
        <w:t>4) опис реальних об'єктів.</w:t>
      </w:r>
    </w:p>
    <w:p w:rsidR="00FB406B" w:rsidRPr="00EA6BBE" w:rsidRDefault="00FB406B" w:rsidP="00FB406B">
      <w:pPr>
        <w:pStyle w:val="a7"/>
        <w:numPr>
          <w:ilvl w:val="0"/>
          <w:numId w:val="12"/>
        </w:numPr>
        <w:spacing w:after="0" w:line="360" w:lineRule="auto"/>
        <w:ind w:left="0" w:firstLine="709"/>
        <w:jc w:val="both"/>
        <w:rPr>
          <w:rFonts w:ascii="Times New Roman" w:hAnsi="Times New Roman"/>
          <w:sz w:val="28"/>
          <w:lang w:val="uk-UA"/>
        </w:rPr>
      </w:pPr>
      <w:r w:rsidRPr="00EA6BBE">
        <w:rPr>
          <w:rFonts w:ascii="Times New Roman" w:hAnsi="Times New Roman"/>
          <w:sz w:val="28"/>
          <w:lang w:val="uk-UA"/>
        </w:rPr>
        <w:lastRenderedPageBreak/>
        <w:t>Дискусійні вправи складаються з таких видів, як навчальна дискусія та коментування. Навчальна дискусія моделює справжню природну і вимагає детального розроблення з боку викладача. Суть коментування полягає в тому, що студент висловлює свою думку на задану ситуацію.</w:t>
      </w:r>
    </w:p>
    <w:p w:rsidR="00FB406B" w:rsidRPr="00EA6BBE" w:rsidRDefault="00FB406B" w:rsidP="00FB406B">
      <w:pPr>
        <w:pStyle w:val="a7"/>
        <w:numPr>
          <w:ilvl w:val="0"/>
          <w:numId w:val="12"/>
        </w:numPr>
        <w:spacing w:after="0" w:line="360" w:lineRule="auto"/>
        <w:ind w:left="0" w:firstLine="709"/>
        <w:jc w:val="both"/>
        <w:rPr>
          <w:rFonts w:ascii="Times New Roman" w:hAnsi="Times New Roman"/>
          <w:sz w:val="28"/>
          <w:lang w:val="uk-UA"/>
        </w:rPr>
      </w:pPr>
      <w:r w:rsidRPr="00EA6BBE">
        <w:rPr>
          <w:rFonts w:ascii="Times New Roman" w:hAnsi="Times New Roman"/>
          <w:sz w:val="28"/>
          <w:lang w:val="uk-UA"/>
        </w:rPr>
        <w:t>Композиційні вправи полягають у продукуванні усної розповіді на ту чи іншу тему, опираючись на заданий матеріал.</w:t>
      </w:r>
    </w:p>
    <w:p w:rsidR="00FB406B" w:rsidRPr="00EA6BBE" w:rsidRDefault="00FB406B" w:rsidP="00FB406B">
      <w:pPr>
        <w:pStyle w:val="a7"/>
        <w:numPr>
          <w:ilvl w:val="0"/>
          <w:numId w:val="12"/>
        </w:numPr>
        <w:spacing w:after="0" w:line="360" w:lineRule="auto"/>
        <w:ind w:left="0" w:firstLine="709"/>
        <w:jc w:val="both"/>
        <w:rPr>
          <w:rFonts w:ascii="Times New Roman" w:hAnsi="Times New Roman"/>
          <w:sz w:val="28"/>
          <w:lang w:val="uk-UA"/>
        </w:rPr>
      </w:pPr>
      <w:r w:rsidRPr="00EA6BBE">
        <w:rPr>
          <w:rFonts w:ascii="Times New Roman" w:hAnsi="Times New Roman"/>
          <w:sz w:val="28"/>
          <w:lang w:val="uk-UA"/>
        </w:rPr>
        <w:t>Ініціативні вправи спрямовані на розвиток ініціативності у спілкуванні іноземною мовою і включають: запитання від студента, інтерв’ю, прес-конференцію, а також вправа, в якій студенти по черзі звертаються до обраного ведучого з питаннями або проханнями. Такі вправи розвивають вміння почати діалог та зацікавити співрозмовника.</w:t>
      </w:r>
    </w:p>
    <w:p w:rsidR="00FB406B" w:rsidRPr="00EA6BBE" w:rsidRDefault="00FB406B" w:rsidP="00FB406B">
      <w:pPr>
        <w:spacing w:after="0" w:line="360" w:lineRule="auto"/>
        <w:ind w:firstLine="709"/>
        <w:jc w:val="both"/>
        <w:rPr>
          <w:rFonts w:ascii="Times New Roman" w:hAnsi="Times New Roman"/>
          <w:i/>
          <w:sz w:val="28"/>
          <w:szCs w:val="28"/>
          <w:lang w:val="uk-UA"/>
        </w:rPr>
      </w:pPr>
      <w:r w:rsidRPr="00EA6BBE">
        <w:rPr>
          <w:rFonts w:ascii="Times New Roman" w:hAnsi="Times New Roman"/>
          <w:sz w:val="28"/>
          <w:lang w:val="uk-UA"/>
        </w:rPr>
        <w:t xml:space="preserve">На нашу думку, фактором підвищенні ефективності застосування різних видів комунікативних вправ для формування навичок інтеракції студентів-майбутніх фахівців у галузі ІТ є максимальне залучення лексики та проблематики, що найкраще відповідають ситуаціям професійної діяльності. </w:t>
      </w:r>
    </w:p>
    <w:p w:rsidR="00FB406B" w:rsidRPr="00EA6BBE" w:rsidRDefault="00FB406B" w:rsidP="00FB406B">
      <w:pPr>
        <w:spacing w:after="0" w:line="360" w:lineRule="auto"/>
        <w:ind w:firstLine="709"/>
        <w:jc w:val="both"/>
        <w:rPr>
          <w:rFonts w:ascii="Times New Roman" w:hAnsi="Times New Roman"/>
          <w:sz w:val="28"/>
          <w:lang w:val="uk-UA"/>
        </w:rPr>
      </w:pPr>
      <w:r w:rsidRPr="00EA6BBE">
        <w:rPr>
          <w:rFonts w:ascii="Times New Roman" w:hAnsi="Times New Roman"/>
          <w:sz w:val="28"/>
          <w:lang w:val="uk-UA"/>
        </w:rPr>
        <w:t xml:space="preserve">Іншомовна підготовка майбутніх фахівців є невід'ємним компонентом їх професійної підготовки. Активне залучення сучасних педагогічних технологій в процесі навчання іноземної мови студентів комп’ютерних спеціальностей дає позитивний результат щодо засвоєння та використання іноземної мови майбутніми спеціалістами в їхній професійній сфері. </w:t>
      </w:r>
    </w:p>
    <w:p w:rsidR="00FB406B" w:rsidRPr="00EA6BBE" w:rsidRDefault="00FB406B" w:rsidP="00FB406B">
      <w:pPr>
        <w:spacing w:after="0" w:line="360" w:lineRule="auto"/>
        <w:ind w:firstLine="709"/>
        <w:contextualSpacing/>
        <w:jc w:val="center"/>
        <w:rPr>
          <w:rFonts w:ascii="Times New Roman" w:hAnsi="Times New Roman"/>
          <w:b/>
          <w:color w:val="000000" w:themeColor="text1"/>
          <w:sz w:val="28"/>
          <w:szCs w:val="28"/>
          <w:lang w:val="uk-UA"/>
        </w:rPr>
      </w:pPr>
      <w:r w:rsidRPr="00EA6BBE">
        <w:rPr>
          <w:rFonts w:ascii="Times New Roman" w:hAnsi="Times New Roman"/>
          <w:b/>
          <w:color w:val="000000" w:themeColor="text1"/>
          <w:sz w:val="28"/>
          <w:szCs w:val="28"/>
          <w:lang w:val="uk-UA"/>
        </w:rPr>
        <w:t>Література:</w:t>
      </w:r>
    </w:p>
    <w:p w:rsidR="00FB406B" w:rsidRPr="00EA6BBE" w:rsidRDefault="00FB406B" w:rsidP="00FB406B">
      <w:pPr>
        <w:pStyle w:val="a7"/>
        <w:numPr>
          <w:ilvl w:val="0"/>
          <w:numId w:val="11"/>
        </w:numPr>
        <w:spacing w:after="0" w:line="360" w:lineRule="auto"/>
        <w:ind w:left="0" w:firstLine="709"/>
        <w:jc w:val="both"/>
        <w:rPr>
          <w:rFonts w:ascii="Times New Roman" w:hAnsi="Times New Roman"/>
          <w:sz w:val="28"/>
          <w:szCs w:val="28"/>
          <w:lang w:val="uk-UA"/>
        </w:rPr>
      </w:pPr>
      <w:r w:rsidRPr="00EA6BBE">
        <w:rPr>
          <w:rFonts w:ascii="Times New Roman" w:hAnsi="Times New Roman"/>
          <w:sz w:val="28"/>
          <w:szCs w:val="28"/>
          <w:lang w:val="uk-UA"/>
        </w:rPr>
        <w:t>Коваль О.Ю. Особливості навчання англомовного говоріння студентів технічних спеціальностей / ХХХ Міжнародна наукова інтернетконференція «Тенденції та перспективи розвитку науки і освіти в умовах глобалізації»: Зб. наук. праць. – Переяслав-Хмельницький, 2017. – Вип. 31.</w:t>
      </w:r>
    </w:p>
    <w:p w:rsidR="00FB406B" w:rsidRPr="00EA6BBE" w:rsidRDefault="00FB406B" w:rsidP="00FB406B">
      <w:pPr>
        <w:pStyle w:val="a7"/>
        <w:numPr>
          <w:ilvl w:val="0"/>
          <w:numId w:val="11"/>
        </w:numPr>
        <w:spacing w:after="0" w:line="360" w:lineRule="auto"/>
        <w:ind w:left="0" w:firstLine="709"/>
        <w:jc w:val="both"/>
        <w:rPr>
          <w:rFonts w:ascii="Times New Roman" w:hAnsi="Times New Roman"/>
          <w:sz w:val="28"/>
          <w:szCs w:val="28"/>
          <w:lang w:val="uk-UA"/>
        </w:rPr>
      </w:pPr>
      <w:r w:rsidRPr="00EA6BBE">
        <w:rPr>
          <w:rFonts w:ascii="Times New Roman" w:hAnsi="Times New Roman"/>
          <w:sz w:val="28"/>
          <w:szCs w:val="28"/>
          <w:lang w:val="uk-UA"/>
        </w:rPr>
        <w:t>Осадчий В.В., Симоненко С.В. Іноземна мова як засіб формування комунікативної компетентності майбутніх інженерів-програмістів / Інформаційні технології і засоби навчання, 2017. No. 58, Вип.2, с.38–48</w:t>
      </w:r>
    </w:p>
    <w:p w:rsidR="00FB406B" w:rsidRPr="00EA6BBE" w:rsidRDefault="00FB406B" w:rsidP="00FB406B">
      <w:pPr>
        <w:pStyle w:val="a7"/>
        <w:numPr>
          <w:ilvl w:val="0"/>
          <w:numId w:val="11"/>
        </w:numPr>
        <w:spacing w:after="0" w:line="360" w:lineRule="auto"/>
        <w:ind w:left="0" w:firstLine="709"/>
        <w:jc w:val="both"/>
        <w:rPr>
          <w:rFonts w:ascii="Times New Roman" w:hAnsi="Times New Roman"/>
          <w:sz w:val="28"/>
          <w:szCs w:val="28"/>
          <w:lang w:val="uk-UA"/>
        </w:rPr>
      </w:pPr>
      <w:r w:rsidRPr="00EA6BBE">
        <w:rPr>
          <w:rFonts w:ascii="Times New Roman" w:hAnsi="Times New Roman"/>
          <w:sz w:val="28"/>
          <w:szCs w:val="28"/>
          <w:lang w:val="uk-UA"/>
        </w:rPr>
        <w:lastRenderedPageBreak/>
        <w:t>Пассов Е. И. Коммуникативный метод обучения</w:t>
      </w:r>
      <w:r w:rsidR="00722DF9">
        <w:rPr>
          <w:rFonts w:ascii="Times New Roman" w:hAnsi="Times New Roman"/>
          <w:sz w:val="28"/>
          <w:szCs w:val="28"/>
          <w:lang w:val="uk-UA"/>
        </w:rPr>
        <w:t xml:space="preserve"> </w:t>
      </w:r>
      <w:r w:rsidRPr="00EA6BBE">
        <w:rPr>
          <w:rFonts w:ascii="Times New Roman" w:hAnsi="Times New Roman"/>
          <w:sz w:val="28"/>
          <w:szCs w:val="28"/>
          <w:lang w:val="uk-UA"/>
        </w:rPr>
        <w:t>иноязычному</w:t>
      </w:r>
      <w:r w:rsidR="00722DF9">
        <w:rPr>
          <w:rFonts w:ascii="Times New Roman" w:hAnsi="Times New Roman"/>
          <w:sz w:val="28"/>
          <w:szCs w:val="28"/>
          <w:lang w:val="uk-UA"/>
        </w:rPr>
        <w:t xml:space="preserve"> </w:t>
      </w:r>
      <w:r w:rsidRPr="00EA6BBE">
        <w:rPr>
          <w:rFonts w:ascii="Times New Roman" w:hAnsi="Times New Roman"/>
          <w:sz w:val="28"/>
          <w:szCs w:val="28"/>
          <w:lang w:val="uk-UA"/>
        </w:rPr>
        <w:t>говорению. – М.: Просвещение, 1991.</w:t>
      </w:r>
    </w:p>
    <w:p w:rsidR="00FB406B" w:rsidRPr="00EA6BBE" w:rsidRDefault="00FB406B" w:rsidP="00FB406B">
      <w:pPr>
        <w:pStyle w:val="a7"/>
        <w:numPr>
          <w:ilvl w:val="0"/>
          <w:numId w:val="11"/>
        </w:numPr>
        <w:spacing w:after="0" w:line="360" w:lineRule="auto"/>
        <w:ind w:left="0" w:firstLine="709"/>
        <w:jc w:val="both"/>
        <w:rPr>
          <w:rFonts w:ascii="Times New Roman" w:hAnsi="Times New Roman"/>
          <w:sz w:val="28"/>
          <w:szCs w:val="28"/>
          <w:lang w:val="uk-UA"/>
        </w:rPr>
      </w:pPr>
      <w:r w:rsidRPr="00EA6BBE">
        <w:rPr>
          <w:rFonts w:ascii="Times New Roman" w:hAnsi="Times New Roman"/>
          <w:sz w:val="28"/>
          <w:szCs w:val="28"/>
          <w:lang w:val="uk-UA"/>
        </w:rPr>
        <w:t>Проблеми сучасної методики викладання іноземних мов / ред.: С. Ю. Ніколаєва. – К., 1998. – 232 с.</w:t>
      </w:r>
    </w:p>
    <w:p w:rsidR="00FB406B" w:rsidRPr="00EA6BBE" w:rsidRDefault="00FB406B" w:rsidP="00FB406B">
      <w:pPr>
        <w:pStyle w:val="a7"/>
        <w:numPr>
          <w:ilvl w:val="0"/>
          <w:numId w:val="11"/>
        </w:numPr>
        <w:spacing w:after="0" w:line="360" w:lineRule="auto"/>
        <w:ind w:left="0" w:firstLine="709"/>
        <w:jc w:val="both"/>
        <w:rPr>
          <w:rFonts w:ascii="Times New Roman" w:hAnsi="Times New Roman"/>
          <w:sz w:val="28"/>
          <w:szCs w:val="28"/>
          <w:lang w:val="uk-UA"/>
        </w:rPr>
      </w:pPr>
      <w:r w:rsidRPr="00EA6BBE">
        <w:rPr>
          <w:rFonts w:ascii="Times New Roman" w:hAnsi="Times New Roman"/>
          <w:sz w:val="28"/>
          <w:szCs w:val="28"/>
          <w:lang w:val="uk-UA"/>
        </w:rPr>
        <w:t>Сучасні технології навчання іноземних мов і культур у загальноосвітніх і вищих навчальних закладах: Колективна монографія / С. Ю. Ніколаєва, Г. Е. Борецька, Н. В. Майєр, О. М. Устименко, В. В. Черниш та інші; [за ред. С.Ю.Ніколаєвої; техн. ред. І. Ф. Соболєвої]. – К. : Ленвіт, 2015.</w:t>
      </w:r>
    </w:p>
    <w:p w:rsidR="00FB406B" w:rsidRPr="00EA6BBE" w:rsidRDefault="00FB406B" w:rsidP="00FB406B">
      <w:pPr>
        <w:pStyle w:val="a7"/>
        <w:numPr>
          <w:ilvl w:val="0"/>
          <w:numId w:val="11"/>
        </w:numPr>
        <w:spacing w:after="0" w:line="360" w:lineRule="auto"/>
        <w:ind w:left="0" w:firstLine="709"/>
        <w:jc w:val="both"/>
        <w:rPr>
          <w:rFonts w:ascii="Times New Roman" w:hAnsi="Times New Roman"/>
          <w:sz w:val="28"/>
          <w:szCs w:val="28"/>
          <w:lang w:val="uk-UA"/>
        </w:rPr>
      </w:pPr>
      <w:r w:rsidRPr="00EA6BBE">
        <w:rPr>
          <w:rFonts w:ascii="Times New Roman" w:hAnsi="Times New Roman"/>
          <w:sz w:val="28"/>
          <w:szCs w:val="28"/>
          <w:lang w:val="uk-UA"/>
        </w:rPr>
        <w:t xml:space="preserve">Ярова О. Сучасні підходи  до  навчання іноземних  мов  /  Рідна  школа. – 2003. – № 9. </w:t>
      </w:r>
    </w:p>
    <w:p w:rsidR="00FB406B" w:rsidRPr="00CE3FE0" w:rsidRDefault="00FB406B" w:rsidP="00FB406B">
      <w:pPr>
        <w:pStyle w:val="a7"/>
        <w:spacing w:after="0" w:line="360" w:lineRule="auto"/>
        <w:ind w:left="709"/>
        <w:jc w:val="both"/>
        <w:rPr>
          <w:rFonts w:ascii="Times New Roman" w:hAnsi="Times New Roman"/>
          <w:sz w:val="28"/>
          <w:szCs w:val="28"/>
        </w:rPr>
      </w:pPr>
    </w:p>
    <w:p w:rsidR="00C23B58" w:rsidRDefault="00C23B58" w:rsidP="009345E1">
      <w:pPr>
        <w:pBdr>
          <w:top w:val="nil"/>
          <w:left w:val="nil"/>
          <w:bottom w:val="nil"/>
          <w:right w:val="nil"/>
          <w:between w:val="nil"/>
        </w:pBdr>
        <w:spacing w:after="0" w:line="36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Мосолова А.</w:t>
      </w:r>
    </w:p>
    <w:p w:rsidR="00C23B58" w:rsidRDefault="00C23B58" w:rsidP="009345E1">
      <w:pPr>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студентка 346 групифілологічного факультету</w:t>
      </w:r>
    </w:p>
    <w:p w:rsidR="00C23B58" w:rsidRDefault="00C23B58" w:rsidP="009345E1">
      <w:pPr>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МиколаївськогонаціональногоуніверситетуіменіВ.О.Сухомлинського</w:t>
      </w:r>
    </w:p>
    <w:p w:rsidR="00C23B58" w:rsidRDefault="00C23B58" w:rsidP="009345E1">
      <w:pPr>
        <w:pBdr>
          <w:top w:val="nil"/>
          <w:left w:val="nil"/>
          <w:bottom w:val="nil"/>
          <w:right w:val="nil"/>
          <w:between w:val="nil"/>
        </w:pBdr>
        <w:spacing w:after="0" w:line="36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Науковийкерівник - к.п.н., доцент </w:t>
      </w:r>
      <w:r>
        <w:rPr>
          <w:rFonts w:ascii="Times New Roman" w:eastAsia="Times New Roman" w:hAnsi="Times New Roman" w:cs="Times New Roman"/>
          <w:b/>
          <w:color w:val="000000"/>
          <w:sz w:val="28"/>
          <w:szCs w:val="28"/>
        </w:rPr>
        <w:t>Баркасі В.В.</w:t>
      </w:r>
    </w:p>
    <w:p w:rsidR="00C23B58" w:rsidRDefault="00C23B58" w:rsidP="00C23B58">
      <w:pPr>
        <w:pBdr>
          <w:top w:val="nil"/>
          <w:left w:val="nil"/>
          <w:bottom w:val="nil"/>
          <w:right w:val="nil"/>
          <w:between w:val="nil"/>
        </w:pBdr>
        <w:spacing w:line="360" w:lineRule="auto"/>
        <w:jc w:val="center"/>
        <w:rPr>
          <w:rFonts w:ascii="Times New Roman" w:eastAsia="Times New Roman" w:hAnsi="Times New Roman" w:cs="Times New Roman"/>
          <w:color w:val="000000"/>
          <w:sz w:val="32"/>
          <w:szCs w:val="32"/>
        </w:rPr>
      </w:pPr>
    </w:p>
    <w:p w:rsidR="00C23B58" w:rsidRDefault="00C23B58" w:rsidP="002D58CC">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ОСОБЛИВОСТІ ОРГАНІЗАЦІЇ ДИСТАНЦІЙНОГО</w:t>
      </w:r>
    </w:p>
    <w:p w:rsidR="00C23B58" w:rsidRDefault="00C23B58" w:rsidP="00C23B58">
      <w:pPr>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НАВЧАННЯ НА СЕРЕДНЬОМУ ЕТАПІ НАВЧАННЯ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i/>
          <w:color w:val="000000"/>
          <w:sz w:val="28"/>
          <w:szCs w:val="28"/>
        </w:rPr>
      </w:pPr>
    </w:p>
    <w:p w:rsidR="00C23B58" w:rsidRPr="004A6FF6" w:rsidRDefault="00C23B58" w:rsidP="004E5EAD">
      <w:pPr>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8"/>
          <w:szCs w:val="28"/>
          <w:lang w:val="en-US"/>
        </w:rPr>
      </w:pPr>
      <w:r w:rsidRPr="004A6FF6">
        <w:rPr>
          <w:rFonts w:ascii="Times New Roman" w:eastAsia="Times New Roman" w:hAnsi="Times New Roman" w:cs="Times New Roman"/>
          <w:i/>
          <w:color w:val="000000"/>
          <w:sz w:val="28"/>
          <w:szCs w:val="28"/>
          <w:lang w:val="en-US"/>
        </w:rPr>
        <w:t>The article reveals the content of the concept «distance learning», the peculiarities of its using in teaching teenagers. The most widely used platforms for organizing distance lessons in the secondary school and their brief characteristics are given.</w:t>
      </w:r>
    </w:p>
    <w:p w:rsidR="00C23B58" w:rsidRPr="004A6FF6" w:rsidRDefault="00C23B58" w:rsidP="004E5EAD">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val="en-US"/>
        </w:rPr>
      </w:pPr>
      <w:r w:rsidRPr="004A6FF6">
        <w:rPr>
          <w:rFonts w:ascii="Times New Roman" w:eastAsia="Times New Roman" w:hAnsi="Times New Roman" w:cs="Times New Roman"/>
          <w:b/>
          <w:i/>
          <w:color w:val="000000"/>
          <w:sz w:val="28"/>
          <w:szCs w:val="28"/>
          <w:lang w:val="en-US"/>
        </w:rPr>
        <w:t>Key-words:</w:t>
      </w:r>
      <w:r w:rsidRPr="004A6FF6">
        <w:rPr>
          <w:rFonts w:ascii="Times New Roman" w:eastAsia="Times New Roman" w:hAnsi="Times New Roman" w:cs="Times New Roman"/>
          <w:i/>
          <w:color w:val="000000"/>
          <w:sz w:val="28"/>
          <w:szCs w:val="28"/>
          <w:lang w:val="en-US"/>
        </w:rPr>
        <w:t xml:space="preserve"> distance learning, distance education, electronic platforms.</w:t>
      </w:r>
    </w:p>
    <w:p w:rsidR="00C23B58" w:rsidRPr="004A6FF6" w:rsidRDefault="00C23B58" w:rsidP="004E5EAD">
      <w:pPr>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У</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статті</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розкрито</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зміст</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поняття</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дистанційного</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навчання</w:t>
      </w:r>
      <w:r w:rsidRPr="004A6FF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розглянуто</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особливості</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його</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застосування</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при</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навчанні</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дітей</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середнього</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шкільного</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віку</w:t>
      </w:r>
      <w:r w:rsidRPr="004A6FF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наведені</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найбільш</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поширені</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електронні</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платформи</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для</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lastRenderedPageBreak/>
        <w:t>організації</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дистанційних</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уроків</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у</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середній</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школі</w:t>
      </w:r>
      <w:r w:rsidRPr="004A6FF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проаналізовані</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їх</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плюси</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та</w:t>
      </w:r>
      <w:r w:rsidR="00F117B0" w:rsidRPr="00F117B0">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rPr>
        <w:t>недоліки</w:t>
      </w:r>
      <w:r w:rsidRPr="004A6FF6">
        <w:rPr>
          <w:rFonts w:ascii="Times New Roman" w:eastAsia="Times New Roman" w:hAnsi="Times New Roman" w:cs="Times New Roman"/>
          <w:i/>
          <w:color w:val="000000"/>
          <w:sz w:val="28"/>
          <w:szCs w:val="28"/>
          <w:lang w:val="en-US"/>
        </w:rPr>
        <w:t>.</w:t>
      </w:r>
    </w:p>
    <w:p w:rsidR="00C23B58" w:rsidRPr="00F117B0" w:rsidRDefault="00C23B58" w:rsidP="004E5EAD">
      <w:pPr>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Ключовіслова</w:t>
      </w:r>
      <w:r w:rsidRPr="00F117B0">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i/>
          <w:color w:val="000000"/>
          <w:sz w:val="28"/>
          <w:szCs w:val="28"/>
        </w:rPr>
        <w:t>дистанцій</w:t>
      </w:r>
      <w:r w:rsidR="00F117B0">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ненавчання</w:t>
      </w:r>
      <w:r w:rsidRPr="00F117B0">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дистанційна</w:t>
      </w:r>
      <w:r w:rsidR="00F117B0">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освіта</w:t>
      </w:r>
      <w:r w:rsidRPr="00F117B0">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електронні</w:t>
      </w:r>
      <w:r w:rsidR="00F117B0">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платформи</w:t>
      </w:r>
      <w:r w:rsidRPr="00F117B0">
        <w:rPr>
          <w:rFonts w:ascii="Times New Roman" w:eastAsia="Times New Roman" w:hAnsi="Times New Roman" w:cs="Times New Roman"/>
          <w:i/>
          <w:color w:val="000000"/>
          <w:sz w:val="28"/>
          <w:szCs w:val="28"/>
        </w:rPr>
        <w:t>.</w:t>
      </w:r>
    </w:p>
    <w:p w:rsidR="00C23B58" w:rsidRPr="00F117B0" w:rsidRDefault="00C23B58" w:rsidP="00C23B58">
      <w:pPr>
        <w:pBdr>
          <w:top w:val="nil"/>
          <w:left w:val="nil"/>
          <w:bottom w:val="nil"/>
          <w:right w:val="nil"/>
          <w:between w:val="nil"/>
        </w:pBdr>
        <w:spacing w:line="360" w:lineRule="auto"/>
        <w:jc w:val="both"/>
        <w:rPr>
          <w:rFonts w:ascii="Times New Roman" w:eastAsia="Times New Roman" w:hAnsi="Times New Roman" w:cs="Times New Roman"/>
          <w:i/>
          <w:color w:val="000000"/>
          <w:sz w:val="28"/>
          <w:szCs w:val="28"/>
        </w:rPr>
      </w:pPr>
    </w:p>
    <w:p w:rsidR="00C23B58" w:rsidRDefault="00C23B58" w:rsidP="000C4DB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дистанційного</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є досить</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поширеною та відомою. Протягом</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останнього року ця форма навчання стала дуже актуальною як для України, так і для інших</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країнсвіту. Через нестачу</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досвіду, виникають</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проблеми не тільки в педагогів, а й у дітей та їхніх</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батьків. Тому розуміння понять та механізмів</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роботи</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дистанційного</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є дуже</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значущим аспектом при організації</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дистанційнихуроків.</w:t>
      </w:r>
    </w:p>
    <w:p w:rsidR="00C23B58" w:rsidRDefault="00C23B58" w:rsidP="00C23B5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Саме</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поняття “дистанційне</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(ДН) трактується у різних</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джерелах</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по-різному. Спеціалісти</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американської</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асоціації</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дистанційної</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освіти (TheUnitedStatesDistanceLearningAssociation) надають</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наступне</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визначення: дистанційне</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w:t>
      </w:r>
      <w:r w:rsidR="004E5E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ценавчальний</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процес, у якому учитель та учень/учні</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розділені</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географічно і тому спираються на електроннізасоби та друковані</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посібники для організації</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навчального</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процесу. ДН включає</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дистанційне</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викладання та дистанційне</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(пізнавальну</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діяльність</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учнів), тобто у навчальному</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процесі</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залучені</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вчитель та учень [2].  </w:t>
      </w:r>
    </w:p>
    <w:p w:rsidR="00C23B58" w:rsidRDefault="00C23B58" w:rsidP="00C23B5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Е.С.Полатна</w:t>
      </w:r>
      <w:r w:rsidR="00F117B0">
        <w:rPr>
          <w:rFonts w:ascii="Times New Roman" w:eastAsia="Times New Roman" w:hAnsi="Times New Roman" w:cs="Times New Roman"/>
          <w:color w:val="000000"/>
          <w:sz w:val="28"/>
          <w:szCs w:val="28"/>
        </w:rPr>
        <w:t xml:space="preserve"> </w:t>
      </w:r>
      <w:r w:rsidR="004E5EAD">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голошує, щоце нова форма навчання, поряд з очною, заочною, екстернатом. А також</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вважає, що ДН не є модернізацією</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чи аналогом заочного навчання [2].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Існує три </w:t>
      </w:r>
      <w:r w:rsidR="00F117B0">
        <w:rPr>
          <w:rFonts w:ascii="Times New Roman" w:eastAsia="Times New Roman" w:hAnsi="Times New Roman" w:cs="Times New Roman"/>
          <w:color w:val="000000"/>
          <w:sz w:val="28"/>
          <w:szCs w:val="28"/>
        </w:rPr>
        <w:t xml:space="preserve">типии </w:t>
      </w:r>
      <w:r>
        <w:rPr>
          <w:rFonts w:ascii="Times New Roman" w:eastAsia="Times New Roman" w:hAnsi="Times New Roman" w:cs="Times New Roman"/>
          <w:color w:val="000000"/>
          <w:sz w:val="28"/>
          <w:szCs w:val="28"/>
        </w:rPr>
        <w:t>дистанційного</w:t>
      </w:r>
      <w:r w:rsidR="00F11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w:t>
      </w:r>
    </w:p>
    <w:p w:rsidR="00C23B58" w:rsidRDefault="00C23B58" w:rsidP="000C4DB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Асинхронна – коли вчитель</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заздалегідь</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розміщує</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матеріали</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лекцій, завдання та іншу</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необхідну</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інформацію на відповідному</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ресурсі, а учень</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виконує</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ці</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завдання та ознайомлюється з матеріалом у свій</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вільний час. Учні</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отримують</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групи</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щотижневих</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кінцевихтермінів</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виконання</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завдань. У них є свобода працювати</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зі</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своєю</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швидкістю. Асинхронне</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дистанційне</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навчаннядаєбільшеможливостей для взаємодії</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учнів. Вони можуть</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отримати доступ до матеріалів курсу поза запланованого часу зборів</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або</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заняття і взаємодіяти через онлайн-бесіди, вікториниабовідеокоментарі за власнимрозкладом.</w:t>
      </w:r>
    </w:p>
    <w:p w:rsidR="00C23B58" w:rsidRDefault="00C23B58" w:rsidP="000C4DB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Синхронна – коли  навчання</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відбувається в режимі реального часу. Цевимагає живого спілкування в мережі. Синхронне</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виявляється</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менш</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гнучким, ніж</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інші</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форми</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дистанційного</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Зрештою, учні</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повинні</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зустрічатися</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зі</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своїм</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інструктором, а іноді й з однокласниками в заздалегідь</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запланований час. Такий</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підхід</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обмежує</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здатність</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учня</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вчитися у своєму</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власномутемпі. Це</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може</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засмутити</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деяких</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учнів, які</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потребують</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більше</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свободи асинхронного навчання.</w:t>
      </w:r>
    </w:p>
    <w:p w:rsidR="00730C87" w:rsidRDefault="00C23B58" w:rsidP="000C4DB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Комбінована – коли навчанняпоєднує в собісинхронні та асинхронніметоди. Учні</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отримують</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кінцеві</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терміни для виконання</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завдань. Потім</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працюють у своєму</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власному</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темпі. Учні</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відправляють</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завдання через онлайн-форуми. Додається</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елемент</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комунікацій. Учні</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підтримують</w:t>
      </w:r>
      <w:r w:rsidR="008A6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зв'язок з вчителем. В ційсистеміучні та вчительспілкуютьсяміж собою з деякими паузами, обговорюючи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питання теми. У випадку великих груп, гарантія того, що на запитання</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учасника</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відповість</w:t>
      </w:r>
      <w:r w:rsidR="00B774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викладач, невелика.</w:t>
      </w:r>
    </w:p>
    <w:p w:rsidR="00C23B58" w:rsidRDefault="00C23B58" w:rsidP="000C4DB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Враховуючи</w:t>
      </w:r>
      <w:r w:rsidR="00B774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психологічні</w:t>
      </w:r>
      <w:r w:rsidR="00B774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особливості</w:t>
      </w:r>
      <w:r w:rsidR="00B774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дітей</w:t>
      </w:r>
      <w:r w:rsidR="00B774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середнього</w:t>
      </w:r>
      <w:r w:rsidR="00B774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шкільноговіку, найбільш</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вдалим методом для навчання</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вважається</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комбінований. Учні</w:t>
      </w:r>
      <w:r w:rsidR="00B774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цього</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етапунавчання, як правило, на достатньому</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рівні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ознайомлені з механізмами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роботи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інформаційних</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засобів, які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потрібні для дистанційного</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(комп'ютери, телефонитощо) та не потребують</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такої</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уваги, як, наприклад, молодшішколярі. Але й підхід до організації</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уроківмає бути іншим.</w:t>
      </w:r>
    </w:p>
    <w:p w:rsidR="00C23B58" w:rsidRDefault="00C23B58" w:rsidP="000C4DB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Одним з найважливіших</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етапів</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організації ДН, безсумнівно, є вибір</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правильних</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навчальних</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електронних платформ, якібудуть для цього</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застосовуватися. Платформи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електронного</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можна</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визначити як апаратне та програмнесередовище, призначене для автоматизації та керування</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розвитком</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академічної</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діяльності [3].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Програмне</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забезпечення</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має</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адмініструвати, розповсюджувати та перевіряти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діяльність очного або</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електронного</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в організації. Його</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основними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функціями є: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управління та реєстрація</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користувачів, ресурсів та діяльності з формування;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перевірка доступу;</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контроль та моніторингпроцесунавчання;</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проведенняоцінювання;</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інформування та управлінняпослугизв'язку.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Навчальні</w:t>
      </w:r>
      <w:r w:rsidR="00F147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платформи</w:t>
      </w:r>
      <w:r w:rsidR="00F147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мають</w:t>
      </w:r>
      <w:r w:rsidR="00F147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відповідати таким</w:t>
      </w:r>
      <w:r w:rsidR="00F147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основним</w:t>
      </w:r>
      <w:r w:rsidR="00F147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критеріям: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Зручність (програмамає бути інтуїтивно</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зрозумілою та легкою у використанні як учнями, так і вчителями, які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виконують</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адміністративні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функції).</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Стабільність (можливість</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працювати без збоїв та перевантажень</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навіть при великій</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кількості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одночасно</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активнихкористувачів).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Функціональність (наявність у платформи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різних</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функцій, які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можна на ній</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виконувати: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чат, контроль учнів та курсів, можливість</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прикріпити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файли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різного формату тощо).</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Вартість (більшість</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шкіл не може</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дозволити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впроваджувати</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дорогі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програми та обладнання для їх</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застосування. Оптимальним</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варіантом</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будуть</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безкоштовні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або</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недорогі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програми, які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водночас</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мають</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необхідні</w:t>
      </w:r>
      <w:r w:rsidR="005C2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функції) [1].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залежностівід потреб, існують</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різнівиди таких платформ, наприклад: освітні, тренажери, демонстраційні та інші. Пропонується</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зупинити</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увагу на двох</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основних платформах для проведення</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дистанційних</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уроків в середній</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школі:</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MOODLE (ModularObject-OrientedDynamicLearningEnvironment) – це «МодульнеОб’єктно</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Орієнтоване</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Динамічне</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Навчальне</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Середовище», яке також</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відоме у світі як LearningManagementSystem (LMS) – система управління</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навчанням. Ця платформа користується</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значною</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увагою</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викладачів</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всього</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світу через свою багато</w:t>
      </w:r>
      <w:r w:rsidR="00722D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функціональність та зручність</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використання. Розглянемо</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її</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основні</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переваги:</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Функціональність. Moodle</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дозволяє</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створювати</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курси, завантажувати</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файли</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різних</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форматів, оцінювати</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роботи</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учнів, коментувати, вести форуми, блоги, проводити</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тестування та інше.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Гнучкість. Викладач</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може</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самостійно</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створювати</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авторський</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дистанційний курс та управляти ним.</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Легкість</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використання та доступність. Учні та вчителі</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можуть</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використовувати</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Moodle без завантаження</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додаткового</w:t>
      </w:r>
      <w:r w:rsidR="00891DCF">
        <w:rPr>
          <w:rFonts w:ascii="Times New Roman" w:eastAsia="Times New Roman" w:hAnsi="Times New Roman" w:cs="Times New Roman"/>
          <w:color w:val="000000"/>
          <w:sz w:val="28"/>
          <w:szCs w:val="28"/>
        </w:rPr>
        <w:t xml:space="preserve"> программного </w:t>
      </w:r>
      <w:r>
        <w:rPr>
          <w:rFonts w:ascii="Times New Roman" w:eastAsia="Times New Roman" w:hAnsi="Times New Roman" w:cs="Times New Roman"/>
          <w:color w:val="000000"/>
          <w:sz w:val="28"/>
          <w:szCs w:val="28"/>
        </w:rPr>
        <w:t>забезпечення, а сам функціонал</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платформи є досить</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зрозумілим.</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Різноманіття</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дидактичних</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матеріалів. Платформа надає</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широкі</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можливості</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управління контентом. Можна</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використовувати текст, відеоматеріали, схеми, таблиці, посилання, форуми, чати та інше.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Зручна система оцінювання та контролю учнів. Moodle</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зберігає</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всі</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роботи, оцінки, повідомлення</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учня, що є зручною</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функцією, яка допомагає</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відстежити</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успішність</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учня у навчанні.</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Серед</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недоліків</w:t>
      </w:r>
      <w:r w:rsidR="00D92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платформиMoodle</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можна</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виділити</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такі:</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Відсутність прямого контакту з викладачем.</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Наявність</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труднощів у засвоєнні</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матеріалу через відсутність прямого контакту з викладачем.</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Проблеми з реєстрацією та входом в систему.</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Проблеми з інтернетом</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або</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збої сервера можуть</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знизити</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якість</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Більшеорієнтована на студентів, ніж на школярів.</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 одна популярна платформа — GoogleClassroom. Вона маєтакіпереваги:</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Проста реєстрація.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Безкоштовна.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Створена саме для шкіл, на відмінувідвищезазначеногоMoodle.</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Добре реалізовані</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функції: є можливість</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публікувати</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матеріал, завдання, виставлятиоцінки в журналах, є календар.</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 GoogleClassroomмає й недоліки:</w:t>
      </w:r>
    </w:p>
    <w:p w:rsidR="00C23B58" w:rsidRDefault="00C23B58" w:rsidP="008407C1">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Дуже</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обмежений арсенал навчальних</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елементів. Немає</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тестів. Основне</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застосування — організаціяспільноїроботи. Тому платформа не може</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використовуватися</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повноцінно при асинхронному типінавчання.</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Можно зробити</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висновок, щодистанційнаосвіта стала невід'ємною</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складовою</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сучасного</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Вона, як і будь-який вид навчання, має</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свої</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переваги та недоліки. Але стає</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зрозумілим, що у сучасній</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парадигмі</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без дистанційного</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не обійтися. Воно</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відкриває</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нові</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можливості</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розвитку</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дітей, вчителів та освіти в цілому, роблячи</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її</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більш доступною та якісною. Розуміння</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механізмів</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роботи</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цього виду навчання</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допоможе</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уникнути</w:t>
      </w:r>
      <w:r w:rsidR="008407C1">
        <w:rPr>
          <w:rFonts w:ascii="Times New Roman" w:eastAsia="Times New Roman" w:hAnsi="Times New Roman" w:cs="Times New Roman"/>
          <w:color w:val="000000"/>
          <w:sz w:val="28"/>
          <w:szCs w:val="28"/>
        </w:rPr>
        <w:t xml:space="preserve"> труднощів, як організаційних</w:t>
      </w:r>
      <w:r>
        <w:rPr>
          <w:rFonts w:ascii="Times New Roman" w:eastAsia="Times New Roman" w:hAnsi="Times New Roman" w:cs="Times New Roman"/>
          <w:color w:val="000000"/>
          <w:sz w:val="28"/>
          <w:szCs w:val="28"/>
        </w:rPr>
        <w:t>, так і труднощів</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засвоєння</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матеріалу</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учнями. Дистанційне</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 перспективний</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вибір для розвитку</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освіти та суспільства.</w:t>
      </w:r>
    </w:p>
    <w:p w:rsidR="00C23B58" w:rsidRDefault="00C23B58" w:rsidP="00A35114">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використаної</w:t>
      </w:r>
      <w:r w:rsidR="00274F8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літератури:</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Організація</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середовища</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дистанційного</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навчання в середніх</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загальноосвітніх</w:t>
      </w:r>
      <w:r w:rsidR="00840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навчальних закладах: посібник/автори: Богачков Ю.М., Биков В.Ю., Пінчук О.П., Манако А.Ф., Вольневич О.І., Царенко В.О., Ухань П.С., Мушка І.В./ Наук. ред. Ю.М. Богачков – К.: Педагогічна думка, 2012. – 160 с.: іл. </w:t>
      </w:r>
    </w:p>
    <w:p w:rsidR="00C23B58"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2.Теория и практика дистанционного обучения: учеб. пособие для студ.</w:t>
      </w:r>
    </w:p>
    <w:p w:rsidR="00C23B58" w:rsidRPr="000C54E6" w:rsidRDefault="00C23B58" w:rsidP="00C23B58">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высш. пед. учеб. заведений / Е. С. Полат, М. Ю. Бухаркина, М. В. Моисеева. Подред</w:t>
      </w:r>
      <w:r w:rsidRPr="000C54E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Е</w:t>
      </w:r>
      <w:r w:rsidRPr="000C54E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w:t>
      </w:r>
      <w:r w:rsidRPr="000C54E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Полат</w:t>
      </w:r>
      <w:r w:rsidRPr="000C54E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Издательскийцентр</w:t>
      </w:r>
      <w:r w:rsidRPr="000C54E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Академия</w:t>
      </w:r>
      <w:r w:rsidRPr="000C54E6">
        <w:rPr>
          <w:rFonts w:ascii="Times New Roman" w:eastAsia="Times New Roman" w:hAnsi="Times New Roman" w:cs="Times New Roman"/>
          <w:color w:val="000000"/>
          <w:sz w:val="28"/>
          <w:szCs w:val="28"/>
          <w:lang w:val="en-US"/>
        </w:rPr>
        <w:t xml:space="preserve">”, 2004, </w:t>
      </w:r>
      <w:r>
        <w:rPr>
          <w:rFonts w:ascii="Times New Roman" w:eastAsia="Times New Roman" w:hAnsi="Times New Roman" w:cs="Times New Roman"/>
          <w:color w:val="000000"/>
          <w:sz w:val="28"/>
          <w:szCs w:val="28"/>
        </w:rPr>
        <w:t>с</w:t>
      </w:r>
      <w:r w:rsidRPr="000C54E6">
        <w:rPr>
          <w:rFonts w:ascii="Times New Roman" w:eastAsia="Times New Roman" w:hAnsi="Times New Roman" w:cs="Times New Roman"/>
          <w:color w:val="000000"/>
          <w:sz w:val="28"/>
          <w:szCs w:val="28"/>
          <w:lang w:val="en-US"/>
        </w:rPr>
        <w:t>. 11</w:t>
      </w:r>
    </w:p>
    <w:p w:rsidR="00C23B58" w:rsidRPr="00DF0AE6" w:rsidRDefault="00C23B58" w:rsidP="00DF0AE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r w:rsidRPr="00A533E6">
        <w:rPr>
          <w:rFonts w:ascii="Times New Roman" w:eastAsia="Times New Roman" w:hAnsi="Times New Roman" w:cs="Times New Roman"/>
          <w:color w:val="000000"/>
          <w:sz w:val="28"/>
          <w:szCs w:val="28"/>
          <w:lang w:val="en-US"/>
        </w:rPr>
        <w:t xml:space="preserve">3. D. Bri, M. Garcia, H. Coll, J. Lloret, “A study of virtual learning environments. </w:t>
      </w:r>
      <w:r w:rsidRPr="000C54E6">
        <w:rPr>
          <w:rFonts w:ascii="Times New Roman" w:eastAsia="Times New Roman" w:hAnsi="Times New Roman" w:cs="Times New Roman"/>
          <w:color w:val="000000"/>
          <w:sz w:val="28"/>
          <w:szCs w:val="28"/>
          <w:lang w:val="en-US"/>
        </w:rPr>
        <w:t>WSEAS TransactionsonAdvancesinVol. 6, No 1, 2009, p. 33</w:t>
      </w:r>
    </w:p>
    <w:p w:rsidR="003111C5" w:rsidRPr="009711C5" w:rsidRDefault="003111C5" w:rsidP="003111C5">
      <w:pPr>
        <w:spacing w:after="0" w:line="360" w:lineRule="auto"/>
        <w:jc w:val="right"/>
        <w:rPr>
          <w:rFonts w:ascii="Times New Roman" w:hAnsi="Times New Roman" w:cs="Times New Roman"/>
          <w:sz w:val="28"/>
          <w:szCs w:val="28"/>
          <w:lang w:val="uk-UA"/>
        </w:rPr>
      </w:pPr>
      <w:r w:rsidRPr="00EA3E28">
        <w:rPr>
          <w:rFonts w:ascii="Times New Roman" w:hAnsi="Times New Roman" w:cs="Times New Roman"/>
          <w:b/>
          <w:sz w:val="28"/>
          <w:szCs w:val="28"/>
          <w:lang w:val="uk-UA"/>
        </w:rPr>
        <w:t>Брилунова І.</w:t>
      </w:r>
      <w:r w:rsidRPr="009711C5">
        <w:rPr>
          <w:rFonts w:ascii="Times New Roman" w:hAnsi="Times New Roman" w:cs="Times New Roman"/>
          <w:sz w:val="28"/>
          <w:szCs w:val="28"/>
          <w:lang w:val="uk-UA"/>
        </w:rPr>
        <w:br/>
        <w:t>студентка 518 групи</w:t>
      </w:r>
      <w:r w:rsidRPr="009711C5">
        <w:rPr>
          <w:rFonts w:ascii="Times New Roman" w:hAnsi="Times New Roman" w:cs="Times New Roman"/>
          <w:sz w:val="28"/>
          <w:szCs w:val="28"/>
          <w:lang w:val="uk-UA"/>
        </w:rPr>
        <w:br/>
        <w:t>факультет педагогічної та соціальної освіти</w:t>
      </w:r>
    </w:p>
    <w:p w:rsidR="003111C5" w:rsidRPr="009711C5" w:rsidRDefault="003111C5" w:rsidP="003111C5">
      <w:pPr>
        <w:spacing w:after="0" w:line="360" w:lineRule="auto"/>
        <w:jc w:val="right"/>
        <w:rPr>
          <w:rFonts w:ascii="Times New Roman" w:hAnsi="Times New Roman" w:cs="Times New Roman"/>
          <w:sz w:val="28"/>
          <w:szCs w:val="28"/>
          <w:lang w:val="uk-UA"/>
        </w:rPr>
      </w:pPr>
      <w:r w:rsidRPr="009711C5">
        <w:rPr>
          <w:rFonts w:ascii="Times New Roman" w:hAnsi="Times New Roman" w:cs="Times New Roman"/>
          <w:sz w:val="28"/>
          <w:szCs w:val="28"/>
          <w:lang w:val="uk-UA"/>
        </w:rPr>
        <w:t>Миколаївський національний університет імені В.О.Сухомлинського</w:t>
      </w:r>
    </w:p>
    <w:p w:rsidR="003111C5" w:rsidRPr="00EA3E28" w:rsidRDefault="003111C5" w:rsidP="003111C5">
      <w:pPr>
        <w:spacing w:after="0" w:line="360" w:lineRule="auto"/>
        <w:jc w:val="right"/>
        <w:rPr>
          <w:rFonts w:ascii="Times New Roman" w:hAnsi="Times New Roman" w:cs="Times New Roman"/>
          <w:b/>
          <w:sz w:val="28"/>
          <w:szCs w:val="28"/>
          <w:lang w:val="uk-UA"/>
        </w:rPr>
      </w:pPr>
      <w:r w:rsidRPr="009711C5">
        <w:rPr>
          <w:rFonts w:ascii="Times New Roman" w:hAnsi="Times New Roman" w:cs="Times New Roman"/>
          <w:sz w:val="28"/>
          <w:szCs w:val="28"/>
          <w:lang w:val="uk-UA"/>
        </w:rPr>
        <w:t xml:space="preserve">Науковий керівник – к.пед.н., доц. </w:t>
      </w:r>
      <w:r w:rsidRPr="00EA3E28">
        <w:rPr>
          <w:rFonts w:ascii="Times New Roman" w:hAnsi="Times New Roman" w:cs="Times New Roman"/>
          <w:b/>
          <w:sz w:val="28"/>
          <w:szCs w:val="28"/>
          <w:lang w:val="uk-UA"/>
        </w:rPr>
        <w:t>Дем’яненко О.Є.</w:t>
      </w:r>
    </w:p>
    <w:p w:rsidR="003111C5" w:rsidRDefault="003111C5" w:rsidP="003111C5">
      <w:pPr>
        <w:spacing w:after="0" w:line="360" w:lineRule="auto"/>
        <w:ind w:firstLine="709"/>
        <w:contextualSpacing/>
        <w:jc w:val="center"/>
        <w:rPr>
          <w:rFonts w:ascii="Times New Roman" w:hAnsi="Times New Roman" w:cs="Times New Roman"/>
          <w:sz w:val="28"/>
          <w:szCs w:val="28"/>
          <w:lang w:val="uk-UA"/>
        </w:rPr>
      </w:pPr>
    </w:p>
    <w:p w:rsidR="003111C5" w:rsidRDefault="003111C5" w:rsidP="003111C5">
      <w:pPr>
        <w:spacing w:after="0" w:line="360" w:lineRule="auto"/>
        <w:ind w:firstLine="709"/>
        <w:contextualSpacing/>
        <w:jc w:val="center"/>
        <w:rPr>
          <w:rFonts w:ascii="Times New Roman" w:hAnsi="Times New Roman" w:cs="Times New Roman"/>
          <w:b/>
          <w:color w:val="000000" w:themeColor="text1"/>
          <w:sz w:val="28"/>
          <w:szCs w:val="28"/>
          <w:lang w:val="uk-UA"/>
        </w:rPr>
      </w:pPr>
      <w:r w:rsidRPr="009711C5">
        <w:rPr>
          <w:rFonts w:ascii="Times New Roman" w:hAnsi="Times New Roman" w:cs="Times New Roman"/>
          <w:b/>
          <w:color w:val="000000" w:themeColor="text1"/>
          <w:sz w:val="28"/>
          <w:szCs w:val="28"/>
          <w:lang w:val="uk-UA"/>
        </w:rPr>
        <w:t>ІННОВАЦІЙНІ МЕТОДИ ВИКЛАДАННЯ АНГЛІЙСЬКОЇ МОВИ</w:t>
      </w:r>
    </w:p>
    <w:p w:rsidR="003111C5" w:rsidRPr="009711C5" w:rsidRDefault="003111C5" w:rsidP="003111C5">
      <w:pPr>
        <w:spacing w:after="0" w:line="360" w:lineRule="auto"/>
        <w:ind w:firstLine="709"/>
        <w:contextualSpacing/>
        <w:jc w:val="center"/>
        <w:rPr>
          <w:rFonts w:ascii="Times New Roman" w:hAnsi="Times New Roman" w:cs="Times New Roman"/>
          <w:b/>
          <w:color w:val="000000" w:themeColor="text1"/>
          <w:sz w:val="28"/>
          <w:szCs w:val="28"/>
          <w:lang w:val="uk-UA"/>
        </w:rPr>
      </w:pPr>
    </w:p>
    <w:p w:rsidR="003111C5" w:rsidRPr="007245E7" w:rsidRDefault="003111C5" w:rsidP="003111C5">
      <w:pPr>
        <w:spacing w:after="0" w:line="360" w:lineRule="auto"/>
        <w:ind w:firstLine="709"/>
        <w:jc w:val="both"/>
        <w:rPr>
          <w:rFonts w:ascii="Times New Roman" w:hAnsi="Times New Roman" w:cs="Times New Roman"/>
          <w:i/>
          <w:sz w:val="28"/>
          <w:szCs w:val="28"/>
          <w:lang w:val="en-US"/>
        </w:rPr>
      </w:pPr>
      <w:r w:rsidRPr="007245E7">
        <w:rPr>
          <w:rFonts w:ascii="Times New Roman" w:hAnsi="Times New Roman" w:cs="Times New Roman"/>
          <w:i/>
          <w:sz w:val="28"/>
          <w:szCs w:val="28"/>
          <w:lang w:val="en-US"/>
        </w:rPr>
        <w:t xml:space="preserve">The article deals with some </w:t>
      </w:r>
      <w:r w:rsidRPr="007245E7">
        <w:rPr>
          <w:rFonts w:ascii="Times New Roman" w:hAnsi="Times New Roman" w:cs="Times New Roman"/>
          <w:i/>
          <w:sz w:val="28"/>
          <w:szCs w:val="28"/>
          <w:lang w:val="uk-UA"/>
        </w:rPr>
        <w:t>innovative</w:t>
      </w:r>
      <w:r w:rsidR="00722DF9">
        <w:rPr>
          <w:rFonts w:ascii="Times New Roman" w:hAnsi="Times New Roman" w:cs="Times New Roman"/>
          <w:i/>
          <w:sz w:val="28"/>
          <w:szCs w:val="28"/>
          <w:lang w:val="uk-UA"/>
        </w:rPr>
        <w:t xml:space="preserve"> </w:t>
      </w:r>
      <w:r w:rsidRPr="007245E7">
        <w:rPr>
          <w:rFonts w:ascii="Times New Roman" w:hAnsi="Times New Roman" w:cs="Times New Roman"/>
          <w:i/>
          <w:sz w:val="28"/>
          <w:szCs w:val="28"/>
          <w:lang w:val="uk-UA"/>
        </w:rPr>
        <w:t>methods</w:t>
      </w:r>
      <w:r w:rsidR="00722DF9">
        <w:rPr>
          <w:rFonts w:ascii="Times New Roman" w:hAnsi="Times New Roman" w:cs="Times New Roman"/>
          <w:i/>
          <w:sz w:val="28"/>
          <w:szCs w:val="28"/>
          <w:lang w:val="uk-UA"/>
        </w:rPr>
        <w:t xml:space="preserve"> </w:t>
      </w:r>
      <w:r w:rsidRPr="007245E7">
        <w:rPr>
          <w:rFonts w:ascii="Times New Roman" w:hAnsi="Times New Roman" w:cs="Times New Roman"/>
          <w:i/>
          <w:sz w:val="28"/>
          <w:szCs w:val="28"/>
          <w:lang w:val="uk-UA"/>
        </w:rPr>
        <w:t>of</w:t>
      </w:r>
      <w:r w:rsidR="00722DF9">
        <w:rPr>
          <w:rFonts w:ascii="Times New Roman" w:hAnsi="Times New Roman" w:cs="Times New Roman"/>
          <w:i/>
          <w:sz w:val="28"/>
          <w:szCs w:val="28"/>
          <w:lang w:val="uk-UA"/>
        </w:rPr>
        <w:t xml:space="preserve"> </w:t>
      </w:r>
      <w:r w:rsidRPr="007245E7">
        <w:rPr>
          <w:rFonts w:ascii="Times New Roman" w:hAnsi="Times New Roman" w:cs="Times New Roman"/>
          <w:i/>
          <w:sz w:val="28"/>
          <w:szCs w:val="28"/>
          <w:lang w:val="uk-UA"/>
        </w:rPr>
        <w:t>teaching</w:t>
      </w:r>
      <w:r w:rsidRPr="007245E7">
        <w:rPr>
          <w:rFonts w:ascii="Times New Roman" w:hAnsi="Times New Roman" w:cs="Times New Roman"/>
          <w:i/>
          <w:sz w:val="28"/>
          <w:szCs w:val="28"/>
          <w:lang w:val="en-US"/>
        </w:rPr>
        <w:t xml:space="preserve"> English language in the process of interactive learning. On the basis of the analysis of scientific researches and publications and taking into account the specifics of interactive learning, the</w:t>
      </w:r>
      <w:r w:rsidR="00722DF9" w:rsidRPr="00722DF9">
        <w:rPr>
          <w:rFonts w:ascii="Times New Roman" w:hAnsi="Times New Roman" w:cs="Times New Roman"/>
          <w:i/>
          <w:sz w:val="28"/>
          <w:szCs w:val="28"/>
          <w:lang w:val="en-US"/>
        </w:rPr>
        <w:t xml:space="preserve"> </w:t>
      </w:r>
      <w:r w:rsidRPr="007245E7">
        <w:rPr>
          <w:rFonts w:ascii="Times New Roman" w:hAnsi="Times New Roman" w:cs="Times New Roman"/>
          <w:i/>
          <w:sz w:val="28"/>
          <w:szCs w:val="28"/>
          <w:lang w:val="uk-UA"/>
        </w:rPr>
        <w:t>innovative</w:t>
      </w:r>
      <w:r w:rsidR="00722DF9">
        <w:rPr>
          <w:rFonts w:ascii="Times New Roman" w:hAnsi="Times New Roman" w:cs="Times New Roman"/>
          <w:i/>
          <w:sz w:val="28"/>
          <w:szCs w:val="28"/>
          <w:lang w:val="uk-UA"/>
        </w:rPr>
        <w:t xml:space="preserve"> </w:t>
      </w:r>
      <w:r w:rsidRPr="007245E7">
        <w:rPr>
          <w:rFonts w:ascii="Times New Roman" w:hAnsi="Times New Roman" w:cs="Times New Roman"/>
          <w:i/>
          <w:sz w:val="28"/>
          <w:szCs w:val="28"/>
          <w:lang w:val="uk-UA"/>
        </w:rPr>
        <w:t>methods</w:t>
      </w:r>
      <w:r w:rsidR="00722DF9">
        <w:rPr>
          <w:rFonts w:ascii="Times New Roman" w:hAnsi="Times New Roman" w:cs="Times New Roman"/>
          <w:i/>
          <w:sz w:val="28"/>
          <w:szCs w:val="28"/>
          <w:lang w:val="uk-UA"/>
        </w:rPr>
        <w:t xml:space="preserve"> </w:t>
      </w:r>
      <w:r w:rsidRPr="007245E7">
        <w:rPr>
          <w:rFonts w:ascii="Times New Roman" w:hAnsi="Times New Roman" w:cs="Times New Roman"/>
          <w:i/>
          <w:sz w:val="28"/>
          <w:szCs w:val="28"/>
          <w:lang w:val="uk-UA"/>
        </w:rPr>
        <w:t>of</w:t>
      </w:r>
      <w:r w:rsidR="00722DF9">
        <w:rPr>
          <w:rFonts w:ascii="Times New Roman" w:hAnsi="Times New Roman" w:cs="Times New Roman"/>
          <w:i/>
          <w:sz w:val="28"/>
          <w:szCs w:val="28"/>
          <w:lang w:val="uk-UA"/>
        </w:rPr>
        <w:t xml:space="preserve"> </w:t>
      </w:r>
      <w:r w:rsidRPr="007245E7">
        <w:rPr>
          <w:rFonts w:ascii="Times New Roman" w:hAnsi="Times New Roman" w:cs="Times New Roman"/>
          <w:i/>
          <w:sz w:val="28"/>
          <w:szCs w:val="28"/>
          <w:lang w:val="uk-UA"/>
        </w:rPr>
        <w:t>teaching</w:t>
      </w:r>
      <w:r w:rsidRPr="007245E7">
        <w:rPr>
          <w:rFonts w:ascii="Times New Roman" w:hAnsi="Times New Roman" w:cs="Times New Roman"/>
          <w:i/>
          <w:sz w:val="28"/>
          <w:szCs w:val="28"/>
          <w:lang w:val="en-US"/>
        </w:rPr>
        <w:t xml:space="preserve"> and the use of different multimedia resources are studied. The author analyzes the effective ways leading to the intensification of foreign language speech activity.</w:t>
      </w:r>
    </w:p>
    <w:p w:rsidR="003111C5" w:rsidRDefault="003111C5" w:rsidP="003111C5">
      <w:pPr>
        <w:spacing w:after="0" w:line="360" w:lineRule="auto"/>
        <w:ind w:firstLine="709"/>
        <w:jc w:val="both"/>
        <w:rPr>
          <w:rFonts w:ascii="Times New Roman" w:hAnsi="Times New Roman" w:cs="Times New Roman"/>
          <w:i/>
          <w:sz w:val="28"/>
          <w:szCs w:val="28"/>
          <w:lang w:val="uk-UA"/>
        </w:rPr>
      </w:pPr>
      <w:r w:rsidRPr="007245E7">
        <w:rPr>
          <w:rFonts w:ascii="Times New Roman" w:hAnsi="Times New Roman" w:cs="Times New Roman"/>
          <w:i/>
          <w:color w:val="000000"/>
          <w:sz w:val="28"/>
          <w:szCs w:val="28"/>
          <w:lang w:val="en-US"/>
        </w:rPr>
        <w:t>Keywords:</w:t>
      </w:r>
      <w:r w:rsidRPr="007245E7">
        <w:rPr>
          <w:rFonts w:ascii="Times New Roman" w:hAnsi="Times New Roman" w:cs="Times New Roman"/>
          <w:i/>
          <w:sz w:val="28"/>
          <w:szCs w:val="28"/>
          <w:lang w:val="uk-UA"/>
        </w:rPr>
        <w:t>innovative</w:t>
      </w:r>
      <w:r w:rsidR="00722DF9">
        <w:rPr>
          <w:rFonts w:ascii="Times New Roman" w:hAnsi="Times New Roman" w:cs="Times New Roman"/>
          <w:i/>
          <w:sz w:val="28"/>
          <w:szCs w:val="28"/>
          <w:lang w:val="uk-UA"/>
        </w:rPr>
        <w:t xml:space="preserve"> </w:t>
      </w:r>
      <w:r w:rsidRPr="007245E7">
        <w:rPr>
          <w:rFonts w:ascii="Times New Roman" w:hAnsi="Times New Roman" w:cs="Times New Roman"/>
          <w:i/>
          <w:sz w:val="28"/>
          <w:szCs w:val="28"/>
          <w:lang w:val="uk-UA"/>
        </w:rPr>
        <w:t>methods</w:t>
      </w:r>
      <w:r w:rsidR="00722DF9">
        <w:rPr>
          <w:rFonts w:ascii="Times New Roman" w:hAnsi="Times New Roman" w:cs="Times New Roman"/>
          <w:i/>
          <w:sz w:val="28"/>
          <w:szCs w:val="28"/>
          <w:lang w:val="uk-UA"/>
        </w:rPr>
        <w:t xml:space="preserve"> </w:t>
      </w:r>
      <w:r w:rsidRPr="007245E7">
        <w:rPr>
          <w:rFonts w:ascii="Times New Roman" w:hAnsi="Times New Roman" w:cs="Times New Roman"/>
          <w:i/>
          <w:sz w:val="28"/>
          <w:szCs w:val="28"/>
          <w:lang w:val="uk-UA"/>
        </w:rPr>
        <w:t>of</w:t>
      </w:r>
      <w:r w:rsidR="00722DF9">
        <w:rPr>
          <w:rFonts w:ascii="Times New Roman" w:hAnsi="Times New Roman" w:cs="Times New Roman"/>
          <w:i/>
          <w:sz w:val="28"/>
          <w:szCs w:val="28"/>
          <w:lang w:val="uk-UA"/>
        </w:rPr>
        <w:t xml:space="preserve"> </w:t>
      </w:r>
      <w:r w:rsidRPr="007245E7">
        <w:rPr>
          <w:rFonts w:ascii="Times New Roman" w:hAnsi="Times New Roman" w:cs="Times New Roman"/>
          <w:i/>
          <w:sz w:val="28"/>
          <w:szCs w:val="28"/>
          <w:lang w:val="uk-UA"/>
        </w:rPr>
        <w:t>teaching</w:t>
      </w:r>
      <w:r w:rsidRPr="007245E7">
        <w:rPr>
          <w:rFonts w:ascii="Times New Roman" w:hAnsi="Times New Roman" w:cs="Times New Roman"/>
          <w:i/>
          <w:sz w:val="28"/>
          <w:szCs w:val="28"/>
          <w:lang w:val="en-US"/>
        </w:rPr>
        <w:t xml:space="preserve">, interactive </w:t>
      </w:r>
      <w:r w:rsidRPr="007245E7">
        <w:rPr>
          <w:rFonts w:ascii="Times New Roman" w:hAnsi="Times New Roman" w:cs="Times New Roman"/>
          <w:i/>
          <w:sz w:val="28"/>
          <w:szCs w:val="28"/>
          <w:lang w:val="uk-UA"/>
        </w:rPr>
        <w:t>learning</w:t>
      </w:r>
      <w:r w:rsidRPr="007245E7">
        <w:rPr>
          <w:rFonts w:ascii="Times New Roman" w:hAnsi="Times New Roman" w:cs="Times New Roman"/>
          <w:i/>
          <w:sz w:val="28"/>
          <w:szCs w:val="28"/>
          <w:lang w:val="en-US"/>
        </w:rPr>
        <w:t>, foreign language teaching, use of multimedia resources</w:t>
      </w:r>
      <w:r w:rsidRPr="007245E7">
        <w:rPr>
          <w:rFonts w:ascii="Times New Roman" w:hAnsi="Times New Roman" w:cs="Times New Roman"/>
          <w:i/>
          <w:sz w:val="28"/>
          <w:szCs w:val="28"/>
          <w:lang w:val="uk-UA"/>
        </w:rPr>
        <w:t>.</w:t>
      </w:r>
    </w:p>
    <w:p w:rsidR="003111C5" w:rsidRPr="00EA3E28" w:rsidRDefault="003111C5" w:rsidP="003111C5">
      <w:pPr>
        <w:spacing w:after="0" w:line="360" w:lineRule="auto"/>
        <w:ind w:firstLine="709"/>
        <w:jc w:val="both"/>
        <w:rPr>
          <w:rFonts w:ascii="Times New Roman" w:hAnsi="Times New Roman" w:cs="Times New Roman"/>
          <w:i/>
          <w:sz w:val="28"/>
          <w:szCs w:val="28"/>
          <w:lang w:val="uk-UA"/>
        </w:rPr>
      </w:pPr>
      <w:r w:rsidRPr="00EA3E28">
        <w:rPr>
          <w:rFonts w:ascii="Times New Roman" w:hAnsi="Times New Roman" w:cs="Times New Roman"/>
          <w:i/>
          <w:sz w:val="28"/>
          <w:szCs w:val="28"/>
          <w:lang w:val="uk-UA"/>
        </w:rPr>
        <w:t>У статті розглядаються деякі інноваційні методи навчання англійської мови в процесі інтерактивного навчання. На основі аналізу наукових досліджень та публікацій та з урахуванням специфіки інтерактивного навчання вивчаються інноваційні методи навчання та використання різних мультимедійних ресурсів. Автор аналізує ефективні шляхи, що ведуть до активізації іншомовної мовленнєвої діяльності.</w:t>
      </w:r>
    </w:p>
    <w:p w:rsidR="003111C5" w:rsidRPr="007245E7" w:rsidRDefault="003111C5" w:rsidP="003111C5">
      <w:pPr>
        <w:spacing w:after="0" w:line="360" w:lineRule="auto"/>
        <w:ind w:firstLine="709"/>
        <w:jc w:val="both"/>
        <w:rPr>
          <w:rFonts w:ascii="Times New Roman" w:hAnsi="Times New Roman" w:cs="Times New Roman"/>
          <w:i/>
          <w:sz w:val="28"/>
          <w:szCs w:val="28"/>
          <w:lang w:val="uk-UA"/>
        </w:rPr>
      </w:pPr>
      <w:r w:rsidRPr="00EA3E28">
        <w:rPr>
          <w:rFonts w:ascii="Times New Roman" w:hAnsi="Times New Roman" w:cs="Times New Roman"/>
          <w:b/>
          <w:i/>
          <w:sz w:val="28"/>
          <w:szCs w:val="28"/>
          <w:lang w:val="uk-UA"/>
        </w:rPr>
        <w:t>Ключові слова:</w:t>
      </w:r>
      <w:r w:rsidRPr="00EA3E28">
        <w:rPr>
          <w:rFonts w:ascii="Times New Roman" w:hAnsi="Times New Roman" w:cs="Times New Roman"/>
          <w:i/>
          <w:sz w:val="28"/>
          <w:szCs w:val="28"/>
          <w:lang w:val="uk-UA"/>
        </w:rPr>
        <w:t xml:space="preserve"> інноваційні методи навчання, інтерактивне навчання, навчання іноземних мов, використання мультимедійних ресурсів.</w:t>
      </w:r>
    </w:p>
    <w:p w:rsidR="003111C5" w:rsidRDefault="003111C5" w:rsidP="003111C5">
      <w:pPr>
        <w:spacing w:after="0" w:line="360" w:lineRule="auto"/>
        <w:ind w:firstLine="709"/>
        <w:contextualSpacing/>
        <w:jc w:val="both"/>
        <w:rPr>
          <w:rFonts w:ascii="Times New Roman" w:hAnsi="Times New Roman" w:cs="Times New Roman"/>
          <w:sz w:val="28"/>
          <w:szCs w:val="28"/>
          <w:lang w:val="uk-UA"/>
        </w:rPr>
      </w:pPr>
    </w:p>
    <w:p w:rsidR="003111C5" w:rsidRPr="009711C5" w:rsidRDefault="003111C5" w:rsidP="003111C5">
      <w:pPr>
        <w:spacing w:after="0" w:line="360" w:lineRule="auto"/>
        <w:ind w:firstLine="709"/>
        <w:contextualSpacing/>
        <w:jc w:val="both"/>
        <w:rPr>
          <w:rFonts w:ascii="Times New Roman" w:hAnsi="Times New Roman" w:cs="Times New Roman"/>
          <w:color w:val="000000" w:themeColor="text1"/>
          <w:sz w:val="28"/>
          <w:szCs w:val="28"/>
          <w:lang w:val="uk-UA"/>
        </w:rPr>
      </w:pPr>
      <w:r w:rsidRPr="009711C5">
        <w:rPr>
          <w:rFonts w:ascii="Times New Roman" w:hAnsi="Times New Roman" w:cs="Times New Roman"/>
          <w:color w:val="000000" w:themeColor="text1"/>
          <w:sz w:val="28"/>
          <w:szCs w:val="28"/>
          <w:lang w:val="uk-UA"/>
        </w:rPr>
        <w:t>Сьогодні система освіти в Україні зазнає суттєвих змін, пов'язаних з переходом від традиційних форм навчання до інноваційних. Одним з актуальних напрямків реформування сучасної системи освіти є інформаційні та телекомунікаційні технології, що впроваджуються в освітній процес і в управління освітою. В ході реформування на перший план виходить зав</w:t>
      </w:r>
      <w:r>
        <w:rPr>
          <w:rFonts w:ascii="Times New Roman" w:hAnsi="Times New Roman" w:cs="Times New Roman"/>
          <w:color w:val="000000" w:themeColor="text1"/>
          <w:sz w:val="28"/>
          <w:szCs w:val="28"/>
          <w:lang w:val="uk-UA"/>
        </w:rPr>
        <w:t>дання принципово нового змісту й</w:t>
      </w:r>
      <w:r w:rsidRPr="009711C5">
        <w:rPr>
          <w:rFonts w:ascii="Times New Roman" w:hAnsi="Times New Roman" w:cs="Times New Roman"/>
          <w:color w:val="000000" w:themeColor="text1"/>
          <w:sz w:val="28"/>
          <w:szCs w:val="28"/>
          <w:lang w:val="uk-UA"/>
        </w:rPr>
        <w:t xml:space="preserve"> організації навчального матеріалу, педагогічної діяльності викладача і роботи</w:t>
      </w:r>
      <w:r>
        <w:rPr>
          <w:rFonts w:ascii="Times New Roman" w:hAnsi="Times New Roman" w:cs="Times New Roman"/>
          <w:color w:val="000000" w:themeColor="text1"/>
          <w:sz w:val="28"/>
          <w:szCs w:val="28"/>
          <w:lang w:val="uk-UA"/>
        </w:rPr>
        <w:t xml:space="preserve"> студентів у</w:t>
      </w:r>
      <w:r w:rsidRPr="009711C5">
        <w:rPr>
          <w:rFonts w:ascii="Times New Roman" w:hAnsi="Times New Roman" w:cs="Times New Roman"/>
          <w:color w:val="000000" w:themeColor="text1"/>
          <w:sz w:val="28"/>
          <w:szCs w:val="28"/>
          <w:lang w:val="uk-UA"/>
        </w:rPr>
        <w:t xml:space="preserve"> комп'ютерному середовищі. Існує велика різноманітність засобів і прийомів роботи, нетрадиційних форм навчання, </w:t>
      </w:r>
      <w:r>
        <w:rPr>
          <w:rFonts w:ascii="Times New Roman" w:hAnsi="Times New Roman" w:cs="Times New Roman"/>
          <w:color w:val="000000" w:themeColor="text1"/>
          <w:sz w:val="28"/>
          <w:szCs w:val="28"/>
          <w:lang w:val="uk-UA"/>
        </w:rPr>
        <w:t>спрямованих на підвищення мовленнєвої</w:t>
      </w:r>
      <w:r w:rsidRPr="009711C5">
        <w:rPr>
          <w:rFonts w:ascii="Times New Roman" w:hAnsi="Times New Roman" w:cs="Times New Roman"/>
          <w:color w:val="000000" w:themeColor="text1"/>
          <w:sz w:val="28"/>
          <w:szCs w:val="28"/>
          <w:lang w:val="uk-UA"/>
        </w:rPr>
        <w:t xml:space="preserve"> активності студентів</w:t>
      </w:r>
      <w:r>
        <w:rPr>
          <w:rFonts w:ascii="Times New Roman" w:hAnsi="Times New Roman" w:cs="Times New Roman"/>
          <w:color w:val="000000" w:themeColor="text1"/>
          <w:sz w:val="28"/>
          <w:szCs w:val="28"/>
          <w:lang w:val="uk-UA"/>
        </w:rPr>
        <w:t>.</w:t>
      </w:r>
    </w:p>
    <w:p w:rsidR="003111C5" w:rsidRPr="009711C5" w:rsidRDefault="003111C5" w:rsidP="003111C5">
      <w:pPr>
        <w:spacing w:after="0" w:line="360" w:lineRule="auto"/>
        <w:ind w:firstLine="709"/>
        <w:contextualSpacing/>
        <w:jc w:val="both"/>
        <w:rPr>
          <w:rFonts w:ascii="Times New Roman" w:hAnsi="Times New Roman" w:cs="Times New Roman"/>
          <w:color w:val="000000" w:themeColor="text1"/>
          <w:sz w:val="28"/>
          <w:szCs w:val="28"/>
          <w:lang w:val="uk-UA"/>
        </w:rPr>
      </w:pPr>
      <w:r w:rsidRPr="009711C5">
        <w:rPr>
          <w:rFonts w:ascii="Times New Roman" w:hAnsi="Times New Roman" w:cs="Times New Roman"/>
          <w:color w:val="000000" w:themeColor="text1"/>
          <w:sz w:val="28"/>
          <w:szCs w:val="28"/>
          <w:lang w:val="uk-UA"/>
        </w:rPr>
        <w:t>Одним з найбільш ефективних шляхів, що ведуть до активізації мовленнєвої діяльності, є застосування мультимедійних ресурсів. Існує велика кількість мультимедійних додатків, які викладач може використовувати на занятті або в самостійній роботі. Можна навести такі приклади онлайн</w:t>
      </w:r>
      <w:r w:rsidR="008407C1">
        <w:rPr>
          <w:rFonts w:ascii="Times New Roman" w:hAnsi="Times New Roman" w:cs="Times New Roman"/>
          <w:color w:val="000000" w:themeColor="text1"/>
          <w:sz w:val="28"/>
          <w:szCs w:val="28"/>
          <w:lang w:val="uk-UA"/>
        </w:rPr>
        <w:t xml:space="preserve"> </w:t>
      </w:r>
      <w:r w:rsidRPr="009711C5">
        <w:rPr>
          <w:rFonts w:ascii="Times New Roman" w:hAnsi="Times New Roman" w:cs="Times New Roman"/>
          <w:color w:val="000000" w:themeColor="text1"/>
          <w:sz w:val="28"/>
          <w:szCs w:val="28"/>
          <w:lang w:val="uk-UA"/>
        </w:rPr>
        <w:t xml:space="preserve">ресурсів,якідопомогають у вивченні англійської мови:LearningApps, quizlet, EDpuzzle, kahoot. </w:t>
      </w:r>
    </w:p>
    <w:p w:rsidR="003111C5" w:rsidRPr="009711C5" w:rsidRDefault="003111C5" w:rsidP="003111C5">
      <w:pPr>
        <w:spacing w:after="0" w:line="360" w:lineRule="auto"/>
        <w:ind w:firstLine="709"/>
        <w:contextualSpacing/>
        <w:jc w:val="both"/>
        <w:rPr>
          <w:rFonts w:ascii="Times New Roman" w:hAnsi="Times New Roman" w:cs="Times New Roman"/>
          <w:color w:val="000000" w:themeColor="text1"/>
          <w:sz w:val="28"/>
          <w:szCs w:val="28"/>
          <w:lang w:val="uk-UA"/>
        </w:rPr>
      </w:pPr>
      <w:r w:rsidRPr="009711C5">
        <w:rPr>
          <w:rFonts w:ascii="Times New Roman" w:hAnsi="Times New Roman" w:cs="Times New Roman"/>
          <w:color w:val="000000" w:themeColor="text1"/>
          <w:sz w:val="28"/>
          <w:szCs w:val="28"/>
          <w:lang w:val="uk-UA"/>
        </w:rPr>
        <w:t>Kahoot – це платформа для навчання в ігровій формі, яка підходить для будь-якого навчального предмета і будь-якого віку. Дана платформа підтримує чотири типи гри: Вікторина (Quiz), дискусія (Discussion), анкетування (Survey), послідовність (Jumble).</w:t>
      </w:r>
    </w:p>
    <w:p w:rsidR="003111C5" w:rsidRPr="009711C5" w:rsidRDefault="003111C5" w:rsidP="003111C5">
      <w:pPr>
        <w:spacing w:after="0" w:line="360" w:lineRule="auto"/>
        <w:ind w:firstLine="709"/>
        <w:contextualSpacing/>
        <w:jc w:val="both"/>
        <w:rPr>
          <w:rFonts w:ascii="Times New Roman" w:hAnsi="Times New Roman" w:cs="Times New Roman"/>
          <w:color w:val="000000" w:themeColor="text1"/>
          <w:sz w:val="28"/>
          <w:szCs w:val="28"/>
          <w:lang w:val="uk-UA"/>
        </w:rPr>
      </w:pPr>
      <w:r w:rsidRPr="009711C5">
        <w:rPr>
          <w:rFonts w:ascii="Times New Roman" w:hAnsi="Times New Roman" w:cs="Times New Roman"/>
          <w:color w:val="000000" w:themeColor="text1"/>
          <w:sz w:val="28"/>
          <w:szCs w:val="28"/>
          <w:lang w:val="uk-UA"/>
        </w:rPr>
        <w:t>EDpuzzle – це онлайн-сервіс, який дозволяє монтувати відео, додавати голосові коментарі та питання по пройденому матеріалу. Цей сервіс пропонує імпортувати відеоролики зі сховищ Youtube.</w:t>
      </w:r>
    </w:p>
    <w:p w:rsidR="003111C5" w:rsidRPr="009711C5" w:rsidRDefault="003111C5" w:rsidP="003111C5">
      <w:pPr>
        <w:spacing w:after="0" w:line="360" w:lineRule="auto"/>
        <w:ind w:firstLine="709"/>
        <w:contextualSpacing/>
        <w:jc w:val="both"/>
        <w:rPr>
          <w:rFonts w:ascii="Times New Roman" w:hAnsi="Times New Roman" w:cs="Times New Roman"/>
          <w:color w:val="000000" w:themeColor="text1"/>
          <w:sz w:val="28"/>
          <w:szCs w:val="28"/>
          <w:lang w:val="uk-UA"/>
        </w:rPr>
      </w:pPr>
      <w:r w:rsidRPr="009711C5">
        <w:rPr>
          <w:rFonts w:ascii="Times New Roman" w:hAnsi="Times New Roman" w:cs="Times New Roman"/>
          <w:color w:val="000000" w:themeColor="text1"/>
          <w:sz w:val="28"/>
          <w:szCs w:val="28"/>
          <w:lang w:val="uk-UA"/>
        </w:rPr>
        <w:t>LearningApps – це додаток для підтримки навчального процесу за допомогою інтерактивних модулів (додатків, вправ). Даний онлайн-сервіс дозволяє створювати вправи, зберігати і використовувати їх, забезпечувати вільний обмін між педагогом і студентами.</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rFonts w:eastAsiaTheme="minorHAnsi"/>
          <w:color w:val="000000" w:themeColor="text1"/>
          <w:sz w:val="28"/>
          <w:szCs w:val="28"/>
          <w:lang w:val="uk-UA" w:eastAsia="en-US"/>
        </w:rPr>
      </w:pPr>
      <w:r>
        <w:rPr>
          <w:rFonts w:eastAsiaTheme="minorHAnsi"/>
          <w:color w:val="000000" w:themeColor="text1"/>
          <w:sz w:val="28"/>
          <w:szCs w:val="28"/>
          <w:lang w:val="uk-UA" w:eastAsia="en-US"/>
        </w:rPr>
        <w:t xml:space="preserve">Quizlet – </w:t>
      </w:r>
      <w:r w:rsidRPr="009711C5">
        <w:rPr>
          <w:rFonts w:eastAsiaTheme="minorHAnsi"/>
          <w:color w:val="000000" w:themeColor="text1"/>
          <w:sz w:val="28"/>
          <w:szCs w:val="28"/>
          <w:lang w:val="uk-UA" w:eastAsia="en-US"/>
        </w:rPr>
        <w:t>це сервіс для створення навчальних карток, який дозволяє створювати власні картки для тренування і запам'ятовування слів. На платформі представлено віс</w:t>
      </w:r>
      <w:r>
        <w:rPr>
          <w:rFonts w:eastAsiaTheme="minorHAnsi"/>
          <w:color w:val="000000" w:themeColor="text1"/>
          <w:sz w:val="28"/>
          <w:szCs w:val="28"/>
          <w:lang w:val="uk-UA" w:eastAsia="en-US"/>
        </w:rPr>
        <w:t xml:space="preserve">ім способів закріплення лексики </w:t>
      </w:r>
      <w:r w:rsidRPr="009711C5">
        <w:rPr>
          <w:rFonts w:eastAsiaTheme="minorHAnsi"/>
          <w:color w:val="000000" w:themeColor="text1"/>
          <w:sz w:val="28"/>
          <w:szCs w:val="28"/>
          <w:lang w:val="uk-UA" w:eastAsia="en-US"/>
        </w:rPr>
        <w:t>[3]</w:t>
      </w:r>
      <w:r>
        <w:rPr>
          <w:rFonts w:eastAsiaTheme="minorHAnsi"/>
          <w:color w:val="000000" w:themeColor="text1"/>
          <w:sz w:val="28"/>
          <w:szCs w:val="28"/>
          <w:lang w:val="uk-UA" w:eastAsia="en-US"/>
        </w:rPr>
        <w:t>.</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rFonts w:eastAsiaTheme="minorHAnsi"/>
          <w:color w:val="000000" w:themeColor="text1"/>
          <w:sz w:val="28"/>
          <w:szCs w:val="28"/>
          <w:lang w:val="uk-UA" w:eastAsia="en-US"/>
        </w:rPr>
      </w:pPr>
      <w:r w:rsidRPr="009711C5">
        <w:rPr>
          <w:rFonts w:eastAsiaTheme="minorHAnsi"/>
          <w:color w:val="000000" w:themeColor="text1"/>
          <w:sz w:val="28"/>
          <w:szCs w:val="28"/>
          <w:lang w:val="uk-UA" w:eastAsia="en-US"/>
        </w:rPr>
        <w:lastRenderedPageBreak/>
        <w:t>В даний час різко зростає інтерес до проблем етнопсихолінгвістичного рівня, що розглядає мову як відображення соціокультурної реальності, що відповідно робить необхідним вивчення цілісної картини світу, п</w:t>
      </w:r>
      <w:r>
        <w:rPr>
          <w:rFonts w:eastAsiaTheme="minorHAnsi"/>
          <w:color w:val="000000" w:themeColor="text1"/>
          <w:sz w:val="28"/>
          <w:szCs w:val="28"/>
          <w:lang w:val="uk-UA" w:eastAsia="en-US"/>
        </w:rPr>
        <w:t>рисутньої в культурній традиції виучуваної мови</w:t>
      </w:r>
      <w:r w:rsidRPr="009711C5">
        <w:rPr>
          <w:rFonts w:eastAsiaTheme="minorHAnsi"/>
          <w:color w:val="000000" w:themeColor="text1"/>
          <w:sz w:val="28"/>
          <w:szCs w:val="28"/>
          <w:lang w:val="uk-UA" w:eastAsia="en-US"/>
        </w:rPr>
        <w:t>.</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9711C5">
        <w:rPr>
          <w:color w:val="000000" w:themeColor="text1"/>
          <w:sz w:val="28"/>
          <w:szCs w:val="28"/>
          <w:lang w:val="uk-UA"/>
        </w:rPr>
        <w:t>Продуктивним у вив</w:t>
      </w:r>
      <w:r>
        <w:rPr>
          <w:color w:val="000000" w:themeColor="text1"/>
          <w:sz w:val="28"/>
          <w:szCs w:val="28"/>
          <w:lang w:val="uk-UA"/>
        </w:rPr>
        <w:t>ченні англійської мови є метод «мозкової атаки». Загальними правилами «мозкової атаки»</w:t>
      </w:r>
      <w:r w:rsidRPr="009711C5">
        <w:rPr>
          <w:color w:val="000000" w:themeColor="text1"/>
          <w:sz w:val="28"/>
          <w:szCs w:val="28"/>
          <w:lang w:val="uk-UA"/>
        </w:rPr>
        <w:t xml:space="preserve">є: </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9711C5">
        <w:rPr>
          <w:color w:val="000000" w:themeColor="text1"/>
          <w:sz w:val="28"/>
          <w:szCs w:val="28"/>
          <w:lang w:val="uk-UA"/>
        </w:rPr>
        <w:t xml:space="preserve">1. Будь-яка ідея, незалежно від її реальності, має бути вислуханою. </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9711C5">
        <w:rPr>
          <w:color w:val="000000" w:themeColor="text1"/>
          <w:sz w:val="28"/>
          <w:szCs w:val="28"/>
          <w:lang w:val="uk-UA"/>
        </w:rPr>
        <w:t xml:space="preserve">2. Будь-хто з учасників може запропонувати одну або декілька ідей одночасно аби не заблокувати свою фантазію. </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9711C5">
        <w:rPr>
          <w:color w:val="000000" w:themeColor="text1"/>
          <w:sz w:val="28"/>
          <w:szCs w:val="28"/>
          <w:lang w:val="uk-UA"/>
        </w:rPr>
        <w:t>3. Члени групи повинні утримуватись від</w:t>
      </w:r>
      <w:r>
        <w:rPr>
          <w:color w:val="000000" w:themeColor="text1"/>
          <w:sz w:val="28"/>
          <w:szCs w:val="28"/>
          <w:lang w:val="uk-UA"/>
        </w:rPr>
        <w:t xml:space="preserve"> критики на адресу виступаючого</w:t>
      </w:r>
      <w:r w:rsidRPr="009711C5">
        <w:rPr>
          <w:color w:val="000000" w:themeColor="text1"/>
          <w:sz w:val="28"/>
          <w:szCs w:val="28"/>
          <w:lang w:val="uk-UA"/>
        </w:rPr>
        <w:t>.</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9711C5">
        <w:rPr>
          <w:color w:val="000000" w:themeColor="text1"/>
          <w:sz w:val="28"/>
          <w:szCs w:val="28"/>
          <w:lang w:val="uk-UA"/>
        </w:rPr>
        <w:t xml:space="preserve">4. Після того, як ідеї виголосили всі члени групи, здійснюється їх послідовне обговорення і розробка загального рішення. </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9711C5">
        <w:rPr>
          <w:color w:val="000000" w:themeColor="text1"/>
          <w:sz w:val="28"/>
          <w:szCs w:val="28"/>
          <w:lang w:val="uk-UA"/>
        </w:rPr>
        <w:t>5. Ті хто не згоден  з загальним підсумковим рішенням мають право на виступ з особлив</w:t>
      </w:r>
      <w:r>
        <w:rPr>
          <w:color w:val="000000" w:themeColor="text1"/>
          <w:sz w:val="28"/>
          <w:szCs w:val="28"/>
          <w:lang w:val="uk-UA"/>
        </w:rPr>
        <w:t>ою думкою на етапі захисту теми</w:t>
      </w:r>
      <w:r w:rsidRPr="009711C5">
        <w:rPr>
          <w:color w:val="000000" w:themeColor="text1"/>
          <w:sz w:val="28"/>
          <w:szCs w:val="28"/>
          <w:lang w:val="uk-UA"/>
        </w:rPr>
        <w:t>[4, с.112]</w:t>
      </w:r>
      <w:r>
        <w:rPr>
          <w:color w:val="000000" w:themeColor="text1"/>
          <w:sz w:val="28"/>
          <w:szCs w:val="28"/>
          <w:lang w:val="uk-UA"/>
        </w:rPr>
        <w:t>.</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9711C5">
        <w:rPr>
          <w:color w:val="000000" w:themeColor="text1"/>
          <w:sz w:val="28"/>
          <w:szCs w:val="28"/>
          <w:lang w:val="uk-UA"/>
        </w:rPr>
        <w:t>У процесі ви</w:t>
      </w:r>
      <w:r>
        <w:rPr>
          <w:color w:val="000000" w:themeColor="text1"/>
          <w:sz w:val="28"/>
          <w:szCs w:val="28"/>
          <w:lang w:val="uk-UA"/>
        </w:rPr>
        <w:t>вчення іноземної мови засобами «мозкової атаки»</w:t>
      </w:r>
      <w:r w:rsidRPr="009711C5">
        <w:rPr>
          <w:color w:val="000000" w:themeColor="text1"/>
          <w:sz w:val="28"/>
          <w:szCs w:val="28"/>
          <w:lang w:val="uk-UA"/>
        </w:rPr>
        <w:t xml:space="preserve"> забезпечуються умови вирішення таких завдань: засвоїти матеріал</w:t>
      </w:r>
      <w:r>
        <w:rPr>
          <w:color w:val="000000" w:themeColor="text1"/>
          <w:sz w:val="28"/>
          <w:szCs w:val="28"/>
          <w:lang w:val="uk-UA"/>
        </w:rPr>
        <w:t xml:space="preserve"> у творчій формі</w:t>
      </w:r>
      <w:r w:rsidRPr="009711C5">
        <w:rPr>
          <w:color w:val="000000" w:themeColor="text1"/>
          <w:sz w:val="28"/>
          <w:szCs w:val="28"/>
          <w:lang w:val="uk-UA"/>
        </w:rPr>
        <w:t>; об’єднати теоретичні знання з практикою; активізувати пізнавально-мотиваційну діяльність; сформувати здібність концентрувати увагу та розумові зусилля для вирішення поставленого завдання; сформувати досвід колективної інтелектуальної діяльності.</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color w:val="000000" w:themeColor="text1"/>
          <w:sz w:val="28"/>
          <w:szCs w:val="28"/>
          <w:lang w:val="uk-UA"/>
        </w:rPr>
      </w:pPr>
      <w:r>
        <w:rPr>
          <w:color w:val="000000" w:themeColor="text1"/>
          <w:sz w:val="28"/>
          <w:szCs w:val="28"/>
          <w:lang w:val="uk-UA"/>
        </w:rPr>
        <w:t xml:space="preserve"> Модифікацією «м</w:t>
      </w:r>
      <w:r w:rsidRPr="009711C5">
        <w:rPr>
          <w:color w:val="000000" w:themeColor="text1"/>
          <w:sz w:val="28"/>
          <w:szCs w:val="28"/>
          <w:lang w:val="uk-UA"/>
        </w:rPr>
        <w:t>озкової атаки</w:t>
      </w:r>
      <w:r>
        <w:rPr>
          <w:color w:val="000000" w:themeColor="text1"/>
          <w:sz w:val="28"/>
          <w:szCs w:val="28"/>
          <w:lang w:val="uk-UA"/>
        </w:rPr>
        <w:t>» є «човниковий метод»</w:t>
      </w:r>
      <w:r w:rsidRPr="009711C5">
        <w:rPr>
          <w:color w:val="000000" w:themeColor="text1"/>
          <w:sz w:val="28"/>
          <w:szCs w:val="28"/>
          <w:lang w:val="uk-UA"/>
        </w:rPr>
        <w:t xml:space="preserve">, під час застосування якого учасники діляться на дві групи: генерації ідей та їх критики. Робота цих груп проводиться в різних аудиторіях. Мозкова атака починається в групі генерації ідей, після чого отримані там пропозиції скеровуються у групу критики, де і проводиться відбір цікавих та перспективних пропозицій, які знову передаються на наступний розгляд у першу групу. Робота повторюється, доки не буде отримано оптимально прийнятного результату. </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9711C5">
        <w:rPr>
          <w:color w:val="000000" w:themeColor="text1"/>
          <w:sz w:val="28"/>
          <w:szCs w:val="28"/>
          <w:lang w:val="uk-UA"/>
        </w:rPr>
        <w:lastRenderedPageBreak/>
        <w:t>Також ефективною методикою у вивченні англійської мови виявилось ігрове проектування – метод подібний за технологією проведення до методу ділових іго</w:t>
      </w:r>
      <w:r>
        <w:rPr>
          <w:color w:val="000000" w:themeColor="text1"/>
          <w:sz w:val="28"/>
          <w:szCs w:val="28"/>
          <w:lang w:val="uk-UA"/>
        </w:rPr>
        <w:t xml:space="preserve">р і має те ж саме призначення: </w:t>
      </w:r>
      <w:r w:rsidRPr="009711C5">
        <w:rPr>
          <w:color w:val="000000" w:themeColor="text1"/>
          <w:sz w:val="28"/>
          <w:szCs w:val="28"/>
          <w:lang w:val="uk-UA"/>
        </w:rPr>
        <w:t>розширення пізнавальної діяльності студентів. Основна відмінність полягає у предметі моделювання. Якщо у форматі ділової гри імітується вирішення завдань в умові реальної чи віртуальної поведінки об’єкту, то в останньому із названих випадків імітується чи відтворюється процес створе</w:t>
      </w:r>
      <w:r>
        <w:rPr>
          <w:color w:val="000000" w:themeColor="text1"/>
          <w:sz w:val="28"/>
          <w:szCs w:val="28"/>
          <w:lang w:val="uk-UA"/>
        </w:rPr>
        <w:t xml:space="preserve">ння або ж удосконалення об’єкта </w:t>
      </w:r>
      <w:r w:rsidRPr="009711C5">
        <w:rPr>
          <w:color w:val="000000" w:themeColor="text1"/>
          <w:sz w:val="28"/>
          <w:szCs w:val="28"/>
          <w:lang w:val="uk-UA"/>
        </w:rPr>
        <w:t>[1, с. 156]</w:t>
      </w:r>
      <w:r>
        <w:rPr>
          <w:color w:val="000000" w:themeColor="text1"/>
          <w:sz w:val="28"/>
          <w:szCs w:val="28"/>
          <w:lang w:val="uk-UA"/>
        </w:rPr>
        <w:t>.</w:t>
      </w:r>
    </w:p>
    <w:p w:rsidR="003111C5" w:rsidRPr="009711C5" w:rsidRDefault="003111C5" w:rsidP="003111C5">
      <w:pPr>
        <w:pStyle w:val="a6"/>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9711C5">
        <w:rPr>
          <w:color w:val="000000" w:themeColor="text1"/>
          <w:sz w:val="28"/>
          <w:szCs w:val="28"/>
          <w:lang w:val="uk-UA"/>
        </w:rPr>
        <w:t>Ще одним з ефективних методів вивчення англійської мови є імітаційне моделювання. Подібний підхід в навчанні забезпечує імітацію елементів проф</w:t>
      </w:r>
      <w:r>
        <w:rPr>
          <w:color w:val="000000" w:themeColor="text1"/>
          <w:sz w:val="28"/>
          <w:szCs w:val="28"/>
          <w:lang w:val="uk-UA"/>
        </w:rPr>
        <w:t>есійної діяльності, її типових та</w:t>
      </w:r>
      <w:r w:rsidRPr="009711C5">
        <w:rPr>
          <w:color w:val="000000" w:themeColor="text1"/>
          <w:sz w:val="28"/>
          <w:szCs w:val="28"/>
          <w:lang w:val="uk-UA"/>
        </w:rPr>
        <w:t xml:space="preserve"> істотних рис. Його застосування на заняттях іноземної мови дає можливість формувати навички та вміння спілкування; розвиває звичку самоконтролю; допомагає зробити заняття іноземної мови більш живи</w:t>
      </w:r>
      <w:r>
        <w:rPr>
          <w:color w:val="000000" w:themeColor="text1"/>
          <w:sz w:val="28"/>
          <w:szCs w:val="28"/>
          <w:lang w:val="uk-UA"/>
        </w:rPr>
        <w:t>ми, цікавими, змістовними, дає</w:t>
      </w:r>
      <w:r w:rsidRPr="009711C5">
        <w:rPr>
          <w:color w:val="000000" w:themeColor="text1"/>
          <w:sz w:val="28"/>
          <w:szCs w:val="28"/>
          <w:lang w:val="uk-UA"/>
        </w:rPr>
        <w:t xml:space="preserve"> можливість студентам більше і частіше висловлювати власні думки, висловлювати почуття, думки, оцінки, тобто мислити іноземною мовою.</w:t>
      </w:r>
    </w:p>
    <w:p w:rsidR="003111C5" w:rsidRPr="009711C5" w:rsidRDefault="003111C5" w:rsidP="003111C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9711C5">
        <w:rPr>
          <w:rFonts w:ascii="Times New Roman" w:eastAsia="Times New Roman" w:hAnsi="Times New Roman" w:cs="Times New Roman"/>
          <w:color w:val="000000" w:themeColor="text1"/>
          <w:sz w:val="28"/>
          <w:szCs w:val="28"/>
          <w:lang w:val="uk-UA"/>
        </w:rPr>
        <w:t>В якості прийомів, що забезпечують підвищення професійної спрямованості вивчення іноземної мови, можуть виступати: спілкування – діалог з приводу професійної інформації, аналіз соціальних і професійних ситуацій, ігрові ситуації, рольові ігри, вікторини.</w:t>
      </w:r>
    </w:p>
    <w:p w:rsidR="003111C5" w:rsidRPr="009711C5" w:rsidRDefault="003111C5" w:rsidP="003111C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9711C5">
        <w:rPr>
          <w:rFonts w:ascii="Times New Roman" w:eastAsia="Times New Roman" w:hAnsi="Times New Roman" w:cs="Times New Roman"/>
          <w:color w:val="000000" w:themeColor="text1"/>
          <w:sz w:val="28"/>
          <w:szCs w:val="28"/>
          <w:lang w:val="uk-UA"/>
        </w:rPr>
        <w:t>Ефект застосування інноваційних технологій з метою підвищення професійної спрямованості вивчення іноземної мови в</w:t>
      </w:r>
      <w:r>
        <w:rPr>
          <w:rFonts w:ascii="Times New Roman" w:eastAsia="Times New Roman" w:hAnsi="Times New Roman" w:cs="Times New Roman"/>
          <w:color w:val="000000" w:themeColor="text1"/>
          <w:sz w:val="28"/>
          <w:szCs w:val="28"/>
          <w:lang w:val="uk-UA"/>
        </w:rPr>
        <w:t xml:space="preserve"> ЗВО</w:t>
      </w:r>
      <w:r w:rsidRPr="009711C5">
        <w:rPr>
          <w:rFonts w:ascii="Times New Roman" w:eastAsia="Times New Roman" w:hAnsi="Times New Roman" w:cs="Times New Roman"/>
          <w:color w:val="000000" w:themeColor="text1"/>
          <w:sz w:val="28"/>
          <w:szCs w:val="28"/>
          <w:lang w:val="uk-UA"/>
        </w:rPr>
        <w:t xml:space="preserve">, як показує практика, найбільш помітний, коли вони застосовуються в системі занять, забезпечуючи оволодіння цілим комплексом умінь, закладаючи результативну базу для його </w:t>
      </w:r>
      <w:r>
        <w:rPr>
          <w:rFonts w:ascii="Times New Roman" w:eastAsia="Times New Roman" w:hAnsi="Times New Roman" w:cs="Times New Roman"/>
          <w:color w:val="000000" w:themeColor="text1"/>
          <w:sz w:val="28"/>
          <w:szCs w:val="28"/>
          <w:lang w:val="uk-UA"/>
        </w:rPr>
        <w:t xml:space="preserve">ефективної профілізації в житті </w:t>
      </w:r>
      <w:r w:rsidRPr="009711C5">
        <w:rPr>
          <w:rFonts w:ascii="Times New Roman" w:eastAsia="Times New Roman" w:hAnsi="Times New Roman" w:cs="Times New Roman"/>
          <w:color w:val="000000" w:themeColor="text1"/>
          <w:sz w:val="28"/>
          <w:szCs w:val="28"/>
          <w:lang w:val="uk-UA"/>
        </w:rPr>
        <w:t>[1, с.158]</w:t>
      </w:r>
      <w:r>
        <w:rPr>
          <w:rFonts w:ascii="Times New Roman" w:eastAsia="Times New Roman" w:hAnsi="Times New Roman" w:cs="Times New Roman"/>
          <w:color w:val="000000" w:themeColor="text1"/>
          <w:sz w:val="28"/>
          <w:szCs w:val="28"/>
          <w:lang w:val="uk-UA"/>
        </w:rPr>
        <w:t>.</w:t>
      </w:r>
    </w:p>
    <w:p w:rsidR="003111C5" w:rsidRPr="009711C5" w:rsidRDefault="003111C5" w:rsidP="003111C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Так, «м</w:t>
      </w:r>
      <w:r w:rsidRPr="009711C5">
        <w:rPr>
          <w:rFonts w:ascii="Times New Roman" w:eastAsia="Times New Roman" w:hAnsi="Times New Roman" w:cs="Times New Roman"/>
          <w:color w:val="000000" w:themeColor="text1"/>
          <w:sz w:val="28"/>
          <w:szCs w:val="28"/>
          <w:lang w:val="uk-UA"/>
        </w:rPr>
        <w:t>овний портфель</w:t>
      </w:r>
      <w:r>
        <w:rPr>
          <w:rFonts w:ascii="Times New Roman" w:eastAsia="Times New Roman" w:hAnsi="Times New Roman" w:cs="Times New Roman"/>
          <w:color w:val="000000" w:themeColor="text1"/>
          <w:sz w:val="28"/>
          <w:szCs w:val="28"/>
          <w:lang w:val="uk-UA"/>
        </w:rPr>
        <w:t>»</w:t>
      </w:r>
      <w:r w:rsidRPr="009711C5">
        <w:rPr>
          <w:rFonts w:ascii="Times New Roman" w:eastAsia="Times New Roman" w:hAnsi="Times New Roman" w:cs="Times New Roman"/>
          <w:color w:val="000000" w:themeColor="text1"/>
          <w:sz w:val="28"/>
          <w:szCs w:val="28"/>
          <w:lang w:val="uk-UA"/>
        </w:rPr>
        <w:t xml:space="preserve"> в сучасних умовах визначається як пакет робочих матеріалів, які пре</w:t>
      </w:r>
      <w:r>
        <w:rPr>
          <w:rFonts w:ascii="Times New Roman" w:eastAsia="Times New Roman" w:hAnsi="Times New Roman" w:cs="Times New Roman"/>
          <w:color w:val="000000" w:themeColor="text1"/>
          <w:sz w:val="28"/>
          <w:szCs w:val="28"/>
          <w:lang w:val="uk-UA"/>
        </w:rPr>
        <w:t>дставляють той чи інший досвід/</w:t>
      </w:r>
      <w:r w:rsidRPr="009711C5">
        <w:rPr>
          <w:rFonts w:ascii="Times New Roman" w:eastAsia="Times New Roman" w:hAnsi="Times New Roman" w:cs="Times New Roman"/>
          <w:color w:val="000000" w:themeColor="text1"/>
          <w:sz w:val="28"/>
          <w:szCs w:val="28"/>
          <w:lang w:val="uk-UA"/>
        </w:rPr>
        <w:t>результат навчальної діяльності з оволодіння</w:t>
      </w:r>
      <w:r>
        <w:rPr>
          <w:rFonts w:ascii="Times New Roman" w:eastAsia="Times New Roman" w:hAnsi="Times New Roman" w:cs="Times New Roman"/>
          <w:color w:val="000000" w:themeColor="text1"/>
          <w:sz w:val="28"/>
          <w:szCs w:val="28"/>
          <w:lang w:val="uk-UA"/>
        </w:rPr>
        <w:t xml:space="preserve"> іноземною мовою. Такий пакет/</w:t>
      </w:r>
      <w:r w:rsidRPr="009711C5">
        <w:rPr>
          <w:rFonts w:ascii="Times New Roman" w:eastAsia="Times New Roman" w:hAnsi="Times New Roman" w:cs="Times New Roman"/>
          <w:color w:val="000000" w:themeColor="text1"/>
          <w:sz w:val="28"/>
          <w:szCs w:val="28"/>
          <w:lang w:val="uk-UA"/>
        </w:rPr>
        <w:t xml:space="preserve">набір матеріалів дає можливість студенту і викладачеві за результатом навчальної діяльності, представленому в мовному портфелі, проаналізувати і оцінити </w:t>
      </w:r>
      <w:r w:rsidRPr="009711C5">
        <w:rPr>
          <w:rFonts w:ascii="Times New Roman" w:eastAsia="Times New Roman" w:hAnsi="Times New Roman" w:cs="Times New Roman"/>
          <w:color w:val="000000" w:themeColor="text1"/>
          <w:sz w:val="28"/>
          <w:szCs w:val="28"/>
          <w:lang w:val="uk-UA"/>
        </w:rPr>
        <w:lastRenderedPageBreak/>
        <w:t>обсяг роботи і спектр досягнень студента в області вивчення мови та іншомовної культури.</w:t>
      </w:r>
    </w:p>
    <w:p w:rsidR="003111C5" w:rsidRPr="009711C5" w:rsidRDefault="003111C5" w:rsidP="003111C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9711C5">
        <w:rPr>
          <w:rFonts w:ascii="Times New Roman" w:eastAsia="Times New Roman" w:hAnsi="Times New Roman" w:cs="Times New Roman"/>
          <w:color w:val="000000" w:themeColor="text1"/>
          <w:sz w:val="28"/>
          <w:szCs w:val="28"/>
          <w:lang w:val="uk-UA"/>
        </w:rPr>
        <w:t>Вперше ідея створення інструменту самооцінки володіння іноземною мовою з'явилася в Швейцарії більше 10 років тому. В даний час при Раді Європи створено акредитаційний комітет, куди направляються проекти мовних портфелів, що проходять в подальшому оцінку та о</w:t>
      </w:r>
      <w:r>
        <w:rPr>
          <w:rFonts w:ascii="Times New Roman" w:eastAsia="Times New Roman" w:hAnsi="Times New Roman" w:cs="Times New Roman"/>
          <w:color w:val="000000" w:themeColor="text1"/>
          <w:sz w:val="28"/>
          <w:szCs w:val="28"/>
          <w:lang w:val="uk-UA"/>
        </w:rPr>
        <w:t xml:space="preserve">бговорення, а також акредитацію </w:t>
      </w:r>
      <w:r w:rsidRPr="009711C5">
        <w:rPr>
          <w:rFonts w:ascii="Times New Roman" w:eastAsia="Times New Roman" w:hAnsi="Times New Roman" w:cs="Times New Roman"/>
          <w:color w:val="000000" w:themeColor="text1"/>
          <w:sz w:val="28"/>
          <w:szCs w:val="28"/>
          <w:lang w:val="uk-UA"/>
        </w:rPr>
        <w:t>[2, с.24-31]</w:t>
      </w:r>
    </w:p>
    <w:p w:rsidR="003111C5" w:rsidRPr="009711C5" w:rsidRDefault="003111C5" w:rsidP="003111C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За своєю концептуальною суттю м</w:t>
      </w:r>
      <w:r w:rsidRPr="009711C5">
        <w:rPr>
          <w:rFonts w:ascii="Times New Roman" w:eastAsia="Times New Roman" w:hAnsi="Times New Roman" w:cs="Times New Roman"/>
          <w:color w:val="000000" w:themeColor="text1"/>
          <w:sz w:val="28"/>
          <w:szCs w:val="28"/>
          <w:lang w:val="uk-UA"/>
        </w:rPr>
        <w:t xml:space="preserve">овний портфель є гнучким навчальним засобом, який може бути адаптований практично до будь-якої навчальної ситуації. Однією з важливих переваг мовного портфеля, в </w:t>
      </w:r>
      <w:r>
        <w:rPr>
          <w:rFonts w:ascii="Times New Roman" w:eastAsia="Times New Roman" w:hAnsi="Times New Roman" w:cs="Times New Roman"/>
          <w:color w:val="000000" w:themeColor="text1"/>
          <w:sz w:val="28"/>
          <w:szCs w:val="28"/>
          <w:lang w:val="uk-UA"/>
        </w:rPr>
        <w:t>порівнянні, зокрема, з «разовими»</w:t>
      </w:r>
      <w:r w:rsidRPr="009711C5">
        <w:rPr>
          <w:rFonts w:ascii="Times New Roman" w:eastAsia="Times New Roman" w:hAnsi="Times New Roman" w:cs="Times New Roman"/>
          <w:color w:val="000000" w:themeColor="text1"/>
          <w:sz w:val="28"/>
          <w:szCs w:val="28"/>
          <w:lang w:val="uk-UA"/>
        </w:rPr>
        <w:t xml:space="preserve"> текстами, є можливість для студента самостійно простежити свою динаміку рівня володіння мовою, що вивчається протягом певного часу. </w:t>
      </w:r>
    </w:p>
    <w:p w:rsidR="003111C5" w:rsidRPr="009711C5" w:rsidRDefault="003111C5" w:rsidP="003111C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9711C5">
        <w:rPr>
          <w:rFonts w:ascii="Times New Roman" w:eastAsia="Times New Roman" w:hAnsi="Times New Roman" w:cs="Times New Roman"/>
          <w:color w:val="000000" w:themeColor="text1"/>
          <w:sz w:val="28"/>
          <w:szCs w:val="28"/>
          <w:lang w:val="uk-UA"/>
        </w:rPr>
        <w:t xml:space="preserve">Інтерактивне </w:t>
      </w:r>
      <w:r>
        <w:rPr>
          <w:rFonts w:ascii="Times New Roman" w:eastAsia="Times New Roman" w:hAnsi="Times New Roman" w:cs="Times New Roman"/>
          <w:color w:val="000000" w:themeColor="text1"/>
          <w:sz w:val="28"/>
          <w:szCs w:val="28"/>
          <w:lang w:val="uk-UA"/>
        </w:rPr>
        <w:t>навчання є специфічною формою</w:t>
      </w:r>
      <w:r w:rsidRPr="009711C5">
        <w:rPr>
          <w:rFonts w:ascii="Times New Roman" w:eastAsia="Times New Roman" w:hAnsi="Times New Roman" w:cs="Times New Roman"/>
          <w:color w:val="000000" w:themeColor="text1"/>
          <w:sz w:val="28"/>
          <w:szCs w:val="28"/>
          <w:lang w:val="uk-UA"/>
        </w:rPr>
        <w:t xml:space="preserve"> організації пізнаваль</w:t>
      </w:r>
      <w:r>
        <w:rPr>
          <w:rFonts w:ascii="Times New Roman" w:eastAsia="Times New Roman" w:hAnsi="Times New Roman" w:cs="Times New Roman"/>
          <w:color w:val="000000" w:themeColor="text1"/>
          <w:sz w:val="28"/>
          <w:szCs w:val="28"/>
          <w:lang w:val="uk-UA"/>
        </w:rPr>
        <w:t xml:space="preserve">ної діяльності, яка має на меті </w:t>
      </w:r>
      <w:r w:rsidRPr="009711C5">
        <w:rPr>
          <w:rFonts w:ascii="Times New Roman" w:eastAsia="Times New Roman" w:hAnsi="Times New Roman" w:cs="Times New Roman"/>
          <w:color w:val="000000" w:themeColor="text1"/>
          <w:sz w:val="28"/>
          <w:szCs w:val="28"/>
          <w:lang w:val="uk-UA"/>
        </w:rPr>
        <w:t xml:space="preserve">створити комфортні умови навчання, при яких кожен студент відчуває себе комфортно, впевнено, вважає себе успішним, інтелектуальним і вірить у свої сили. </w:t>
      </w:r>
    </w:p>
    <w:p w:rsidR="003111C5" w:rsidRPr="009711C5" w:rsidRDefault="003111C5" w:rsidP="003111C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9711C5">
        <w:rPr>
          <w:rFonts w:ascii="Times New Roman" w:eastAsia="Times New Roman" w:hAnsi="Times New Roman" w:cs="Times New Roman"/>
          <w:color w:val="000000" w:themeColor="text1"/>
          <w:sz w:val="28"/>
          <w:szCs w:val="28"/>
          <w:lang w:val="uk-UA"/>
        </w:rPr>
        <w:t>Суть інтерактивного навчання полягає в тому, що навчальний процес відбувається за умови постійної, активної позитивної взаємодії всіх студе</w:t>
      </w:r>
      <w:r>
        <w:rPr>
          <w:rFonts w:ascii="Times New Roman" w:eastAsia="Times New Roman" w:hAnsi="Times New Roman" w:cs="Times New Roman"/>
          <w:color w:val="000000" w:themeColor="text1"/>
          <w:sz w:val="28"/>
          <w:szCs w:val="28"/>
          <w:lang w:val="uk-UA"/>
        </w:rPr>
        <w:t xml:space="preserve">нтів,  коли викладач і студент </w:t>
      </w:r>
      <w:r w:rsidRPr="009711C5">
        <w:rPr>
          <w:rFonts w:ascii="Times New Roman" w:eastAsia="Times New Roman" w:hAnsi="Times New Roman" w:cs="Times New Roman"/>
          <w:color w:val="000000" w:themeColor="text1"/>
          <w:sz w:val="28"/>
          <w:szCs w:val="28"/>
          <w:lang w:val="uk-UA"/>
        </w:rPr>
        <w:t>рівноправні. В результаті організації навчальної діяльності за таких умов створюється атмосфера взаємодії, співпраці, яка дає можливість і викладачеві стати справжнім лідером.</w:t>
      </w:r>
    </w:p>
    <w:p w:rsidR="003111C5" w:rsidRPr="009711C5" w:rsidRDefault="003111C5" w:rsidP="003111C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9711C5">
        <w:rPr>
          <w:rFonts w:ascii="Times New Roman" w:eastAsia="Times New Roman" w:hAnsi="Times New Roman" w:cs="Times New Roman"/>
          <w:color w:val="000000" w:themeColor="text1"/>
          <w:sz w:val="28"/>
          <w:szCs w:val="28"/>
          <w:lang w:val="uk-UA"/>
        </w:rPr>
        <w:t>Інт</w:t>
      </w:r>
      <w:r>
        <w:rPr>
          <w:rFonts w:ascii="Times New Roman" w:eastAsia="Times New Roman" w:hAnsi="Times New Roman" w:cs="Times New Roman"/>
          <w:color w:val="000000" w:themeColor="text1"/>
          <w:sz w:val="28"/>
          <w:szCs w:val="28"/>
          <w:lang w:val="uk-UA"/>
        </w:rPr>
        <w:t xml:space="preserve">ерактивні технології навчання – </w:t>
      </w:r>
      <w:r w:rsidRPr="009711C5">
        <w:rPr>
          <w:rFonts w:ascii="Times New Roman" w:eastAsia="Times New Roman" w:hAnsi="Times New Roman" w:cs="Times New Roman"/>
          <w:color w:val="000000" w:themeColor="text1"/>
          <w:sz w:val="28"/>
          <w:szCs w:val="28"/>
          <w:lang w:val="uk-UA"/>
        </w:rPr>
        <w:t xml:space="preserve">це така організація процесу навчання, при якій неможливо щоб </w:t>
      </w:r>
      <w:r>
        <w:rPr>
          <w:rFonts w:ascii="Times New Roman" w:eastAsia="Times New Roman" w:hAnsi="Times New Roman" w:cs="Times New Roman"/>
          <w:color w:val="000000" w:themeColor="text1"/>
          <w:sz w:val="28"/>
          <w:szCs w:val="28"/>
          <w:lang w:val="uk-UA"/>
        </w:rPr>
        <w:t xml:space="preserve">студент </w:t>
      </w:r>
      <w:r w:rsidRPr="009711C5">
        <w:rPr>
          <w:rFonts w:ascii="Times New Roman" w:eastAsia="Times New Roman" w:hAnsi="Times New Roman" w:cs="Times New Roman"/>
          <w:color w:val="000000" w:themeColor="text1"/>
          <w:sz w:val="28"/>
          <w:szCs w:val="28"/>
          <w:lang w:val="uk-UA"/>
        </w:rPr>
        <w:t>не брав участі в</w:t>
      </w:r>
      <w:r>
        <w:rPr>
          <w:rFonts w:ascii="Times New Roman" w:eastAsia="Times New Roman" w:hAnsi="Times New Roman" w:cs="Times New Roman"/>
          <w:color w:val="000000" w:themeColor="text1"/>
          <w:sz w:val="28"/>
          <w:szCs w:val="28"/>
          <w:lang w:val="uk-UA"/>
        </w:rPr>
        <w:t xml:space="preserve"> колективному процесі пізнання.</w:t>
      </w:r>
      <w:r w:rsidRPr="009711C5">
        <w:rPr>
          <w:rFonts w:ascii="Times New Roman" w:eastAsia="Times New Roman" w:hAnsi="Times New Roman" w:cs="Times New Roman"/>
          <w:color w:val="000000" w:themeColor="text1"/>
          <w:sz w:val="28"/>
          <w:szCs w:val="28"/>
          <w:lang w:val="uk-UA"/>
        </w:rPr>
        <w:t xml:space="preserve"> Кожен студент має конкретне завдання, за яке в</w:t>
      </w:r>
      <w:r>
        <w:rPr>
          <w:rFonts w:ascii="Times New Roman" w:eastAsia="Times New Roman" w:hAnsi="Times New Roman" w:cs="Times New Roman"/>
          <w:color w:val="000000" w:themeColor="text1"/>
          <w:sz w:val="28"/>
          <w:szCs w:val="28"/>
          <w:lang w:val="uk-UA"/>
        </w:rPr>
        <w:t xml:space="preserve">ін повинен публічно звітувати, </w:t>
      </w:r>
      <w:r w:rsidRPr="009711C5">
        <w:rPr>
          <w:rFonts w:ascii="Times New Roman" w:eastAsia="Times New Roman" w:hAnsi="Times New Roman" w:cs="Times New Roman"/>
          <w:color w:val="000000" w:themeColor="text1"/>
          <w:sz w:val="28"/>
          <w:szCs w:val="28"/>
          <w:lang w:val="uk-UA"/>
        </w:rPr>
        <w:t>бо від його діяльності залежить якість виконання пос</w:t>
      </w:r>
      <w:r>
        <w:rPr>
          <w:rFonts w:ascii="Times New Roman" w:eastAsia="Times New Roman" w:hAnsi="Times New Roman" w:cs="Times New Roman"/>
          <w:color w:val="000000" w:themeColor="text1"/>
          <w:sz w:val="28"/>
          <w:szCs w:val="28"/>
          <w:lang w:val="uk-UA"/>
        </w:rPr>
        <w:t xml:space="preserve">тавленого перед групою завдання. </w:t>
      </w:r>
      <w:r w:rsidRPr="009711C5">
        <w:rPr>
          <w:rFonts w:ascii="Times New Roman" w:hAnsi="Times New Roman" w:cs="Times New Roman"/>
          <w:bCs/>
          <w:color w:val="000000" w:themeColor="text1"/>
          <w:sz w:val="28"/>
          <w:szCs w:val="28"/>
          <w:lang w:val="uk-UA"/>
        </w:rPr>
        <w:t>Організація інтерактивного навчання передбачає використання дидактичних і рольових ігор, моделювання життєвих ситуацій</w:t>
      </w:r>
      <w:r>
        <w:rPr>
          <w:rFonts w:ascii="Times New Roman" w:hAnsi="Times New Roman" w:cs="Times New Roman"/>
          <w:bCs/>
          <w:color w:val="000000" w:themeColor="text1"/>
          <w:sz w:val="28"/>
          <w:szCs w:val="28"/>
          <w:lang w:val="uk-UA"/>
        </w:rPr>
        <w:t>, створення проблемних ситуацій</w:t>
      </w:r>
      <w:r w:rsidRPr="009711C5">
        <w:rPr>
          <w:rFonts w:ascii="Times New Roman" w:eastAsia="Times New Roman" w:hAnsi="Times New Roman" w:cs="Times New Roman"/>
          <w:color w:val="000000" w:themeColor="text1"/>
          <w:sz w:val="28"/>
          <w:szCs w:val="28"/>
          <w:lang w:val="uk-UA"/>
        </w:rPr>
        <w:t xml:space="preserve">[5, с. </w:t>
      </w:r>
      <w:r>
        <w:rPr>
          <w:rFonts w:ascii="Times New Roman" w:eastAsia="Times New Roman" w:hAnsi="Times New Roman" w:cs="Times New Roman"/>
          <w:color w:val="000000" w:themeColor="text1"/>
          <w:sz w:val="28"/>
          <w:szCs w:val="28"/>
          <w:lang w:val="uk-UA"/>
        </w:rPr>
        <w:t>27-</w:t>
      </w:r>
      <w:r w:rsidRPr="009711C5">
        <w:rPr>
          <w:rFonts w:ascii="Times New Roman" w:eastAsia="Times New Roman" w:hAnsi="Times New Roman" w:cs="Times New Roman"/>
          <w:color w:val="000000" w:themeColor="text1"/>
          <w:sz w:val="28"/>
          <w:szCs w:val="28"/>
          <w:lang w:val="uk-UA"/>
        </w:rPr>
        <w:t>28]</w:t>
      </w:r>
      <w:r>
        <w:rPr>
          <w:rFonts w:ascii="Times New Roman" w:eastAsia="Times New Roman" w:hAnsi="Times New Roman" w:cs="Times New Roman"/>
          <w:color w:val="000000" w:themeColor="text1"/>
          <w:sz w:val="28"/>
          <w:szCs w:val="28"/>
          <w:lang w:val="uk-UA"/>
        </w:rPr>
        <w:t>.</w:t>
      </w:r>
    </w:p>
    <w:p w:rsidR="003111C5" w:rsidRPr="00885E07" w:rsidRDefault="003111C5" w:rsidP="003111C5">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lastRenderedPageBreak/>
        <w:t>Отже, п</w:t>
      </w:r>
      <w:r w:rsidRPr="00CC6F66">
        <w:rPr>
          <w:rFonts w:ascii="Times New Roman" w:hAnsi="Times New Roman"/>
          <w:sz w:val="28"/>
          <w:szCs w:val="28"/>
          <w:lang w:val="uk-UA"/>
        </w:rPr>
        <w:t xml:space="preserve">равильно організована робота з використанням </w:t>
      </w:r>
      <w:r>
        <w:rPr>
          <w:rFonts w:ascii="Times New Roman" w:hAnsi="Times New Roman"/>
          <w:sz w:val="28"/>
          <w:szCs w:val="28"/>
          <w:lang w:val="uk-UA"/>
        </w:rPr>
        <w:t xml:space="preserve">інноваційних методів викладання іноземної мови </w:t>
      </w:r>
      <w:r w:rsidRPr="00CC6F66">
        <w:rPr>
          <w:rFonts w:ascii="Times New Roman" w:hAnsi="Times New Roman"/>
          <w:sz w:val="28"/>
          <w:szCs w:val="28"/>
          <w:lang w:val="uk-UA"/>
        </w:rPr>
        <w:t xml:space="preserve">сприяє росту пізнавальних та комунікативних інтересів, що в свою чергу веде до активізації та розширення можливостей </w:t>
      </w:r>
      <w:r>
        <w:rPr>
          <w:rFonts w:ascii="Times New Roman" w:hAnsi="Times New Roman"/>
          <w:sz w:val="28"/>
          <w:szCs w:val="28"/>
          <w:lang w:val="uk-UA"/>
        </w:rPr>
        <w:t xml:space="preserve"> студентів </w:t>
      </w:r>
      <w:r w:rsidRPr="00CC6F66">
        <w:rPr>
          <w:rFonts w:ascii="Times New Roman" w:hAnsi="Times New Roman"/>
          <w:sz w:val="28"/>
          <w:szCs w:val="28"/>
          <w:lang w:val="uk-UA"/>
        </w:rPr>
        <w:t xml:space="preserve">щодо оволодіння </w:t>
      </w:r>
      <w:r>
        <w:rPr>
          <w:rFonts w:ascii="Times New Roman" w:hAnsi="Times New Roman"/>
          <w:sz w:val="28"/>
          <w:szCs w:val="28"/>
          <w:lang w:val="uk-UA"/>
        </w:rPr>
        <w:t>англійськ</w:t>
      </w:r>
      <w:r w:rsidRPr="00CC6F66">
        <w:rPr>
          <w:rFonts w:ascii="Times New Roman" w:hAnsi="Times New Roman"/>
          <w:sz w:val="28"/>
          <w:szCs w:val="28"/>
          <w:lang w:val="uk-UA"/>
        </w:rPr>
        <w:t>ою мовою</w:t>
      </w:r>
      <w:r>
        <w:rPr>
          <w:rFonts w:ascii="Times New Roman" w:hAnsi="Times New Roman"/>
          <w:sz w:val="28"/>
          <w:szCs w:val="28"/>
          <w:lang w:val="uk-UA"/>
        </w:rPr>
        <w:t xml:space="preserve">. </w:t>
      </w:r>
    </w:p>
    <w:p w:rsidR="003111C5" w:rsidRPr="003111C5" w:rsidRDefault="003111C5" w:rsidP="003111C5">
      <w:pPr>
        <w:spacing w:after="0" w:line="360" w:lineRule="auto"/>
        <w:ind w:firstLine="709"/>
        <w:contextualSpacing/>
        <w:jc w:val="center"/>
        <w:rPr>
          <w:rFonts w:ascii="Times New Roman" w:hAnsi="Times New Roman" w:cs="Times New Roman"/>
          <w:b/>
          <w:sz w:val="28"/>
          <w:szCs w:val="28"/>
          <w:lang w:val="uk-UA"/>
        </w:rPr>
      </w:pPr>
      <w:r w:rsidRPr="003111C5">
        <w:rPr>
          <w:rFonts w:ascii="Times New Roman" w:hAnsi="Times New Roman" w:cs="Times New Roman"/>
          <w:b/>
          <w:sz w:val="28"/>
          <w:szCs w:val="28"/>
          <w:lang w:val="uk-UA"/>
        </w:rPr>
        <w:t>Література:</w:t>
      </w:r>
    </w:p>
    <w:p w:rsidR="003111C5" w:rsidRPr="003111C5" w:rsidRDefault="003111C5" w:rsidP="003111C5">
      <w:pPr>
        <w:pStyle w:val="a7"/>
        <w:numPr>
          <w:ilvl w:val="0"/>
          <w:numId w:val="29"/>
        </w:numPr>
        <w:spacing w:after="0" w:line="360" w:lineRule="auto"/>
        <w:ind w:left="0" w:firstLine="0"/>
        <w:jc w:val="both"/>
        <w:rPr>
          <w:rFonts w:ascii="Times New Roman" w:hAnsi="Times New Roman"/>
          <w:sz w:val="28"/>
          <w:szCs w:val="28"/>
          <w:lang w:val="uk-UA"/>
        </w:rPr>
      </w:pPr>
      <w:r w:rsidRPr="003111C5">
        <w:rPr>
          <w:rFonts w:ascii="Times New Roman" w:hAnsi="Times New Roman"/>
          <w:sz w:val="28"/>
          <w:szCs w:val="28"/>
          <w:lang w:val="uk-UA"/>
        </w:rPr>
        <w:t>Артемов В.А. Психология</w:t>
      </w:r>
      <w:r w:rsidR="005C4B91">
        <w:rPr>
          <w:rFonts w:ascii="Times New Roman" w:hAnsi="Times New Roman"/>
          <w:sz w:val="28"/>
          <w:szCs w:val="28"/>
          <w:lang w:val="uk-UA"/>
        </w:rPr>
        <w:t xml:space="preserve"> </w:t>
      </w:r>
      <w:r w:rsidRPr="003111C5">
        <w:rPr>
          <w:rFonts w:ascii="Times New Roman" w:hAnsi="Times New Roman"/>
          <w:sz w:val="28"/>
          <w:szCs w:val="28"/>
          <w:lang w:val="uk-UA"/>
        </w:rPr>
        <w:t>обучения</w:t>
      </w:r>
      <w:r w:rsidR="005C4B91">
        <w:rPr>
          <w:rFonts w:ascii="Times New Roman" w:hAnsi="Times New Roman"/>
          <w:sz w:val="28"/>
          <w:szCs w:val="28"/>
          <w:lang w:val="uk-UA"/>
        </w:rPr>
        <w:t xml:space="preserve"> </w:t>
      </w:r>
      <w:r w:rsidRPr="003111C5">
        <w:rPr>
          <w:rFonts w:ascii="Times New Roman" w:hAnsi="Times New Roman"/>
          <w:sz w:val="28"/>
          <w:szCs w:val="28"/>
          <w:lang w:val="uk-UA"/>
        </w:rPr>
        <w:t>иностранным</w:t>
      </w:r>
      <w:r w:rsidR="005C4B91">
        <w:rPr>
          <w:rFonts w:ascii="Times New Roman" w:hAnsi="Times New Roman"/>
          <w:sz w:val="28"/>
          <w:szCs w:val="28"/>
          <w:lang w:val="uk-UA"/>
        </w:rPr>
        <w:t xml:space="preserve"> </w:t>
      </w:r>
      <w:r w:rsidRPr="003111C5">
        <w:rPr>
          <w:rFonts w:ascii="Times New Roman" w:hAnsi="Times New Roman"/>
          <w:sz w:val="28"/>
          <w:szCs w:val="28"/>
          <w:lang w:val="uk-UA"/>
        </w:rPr>
        <w:t>языкам: Учеб. пособие.</w:t>
      </w:r>
      <w:r w:rsidRPr="003111C5">
        <w:rPr>
          <w:rFonts w:ascii="Times New Roman" w:hAnsi="Times New Roman"/>
          <w:sz w:val="28"/>
          <w:szCs w:val="28"/>
        </w:rPr>
        <w:t xml:space="preserve"> /</w:t>
      </w:r>
      <w:r w:rsidRPr="003111C5">
        <w:rPr>
          <w:rFonts w:ascii="Times New Roman" w:hAnsi="Times New Roman"/>
          <w:sz w:val="28"/>
          <w:szCs w:val="28"/>
          <w:lang w:val="uk-UA"/>
        </w:rPr>
        <w:t>В.А.Артемов</w:t>
      </w:r>
      <w:r w:rsidRPr="003111C5">
        <w:rPr>
          <w:rFonts w:ascii="Times New Roman" w:hAnsi="Times New Roman"/>
          <w:sz w:val="28"/>
          <w:szCs w:val="28"/>
        </w:rPr>
        <w:t>.</w:t>
      </w:r>
      <w:r w:rsidRPr="003111C5">
        <w:rPr>
          <w:rFonts w:ascii="Times New Roman" w:hAnsi="Times New Roman"/>
          <w:sz w:val="28"/>
          <w:szCs w:val="28"/>
          <w:shd w:val="clear" w:color="auto" w:fill="FFFFFF"/>
          <w:lang w:val="uk-UA"/>
        </w:rPr>
        <w:t>–</w:t>
      </w:r>
      <w:r w:rsidRPr="003111C5">
        <w:rPr>
          <w:rFonts w:ascii="Times New Roman" w:hAnsi="Times New Roman"/>
          <w:sz w:val="28"/>
          <w:szCs w:val="28"/>
          <w:lang w:val="uk-UA"/>
        </w:rPr>
        <w:t xml:space="preserve">М.:Просвещение, 1969. </w:t>
      </w:r>
      <w:r w:rsidRPr="003111C5">
        <w:rPr>
          <w:rFonts w:ascii="Times New Roman" w:hAnsi="Times New Roman"/>
          <w:sz w:val="28"/>
          <w:szCs w:val="28"/>
          <w:shd w:val="clear" w:color="auto" w:fill="FFFFFF"/>
          <w:lang w:val="uk-UA"/>
        </w:rPr>
        <w:t>–</w:t>
      </w:r>
      <w:r w:rsidRPr="003111C5">
        <w:rPr>
          <w:rFonts w:ascii="Times New Roman" w:hAnsi="Times New Roman"/>
          <w:sz w:val="28"/>
          <w:szCs w:val="28"/>
          <w:lang w:val="uk-UA"/>
        </w:rPr>
        <w:t>279 с.</w:t>
      </w:r>
    </w:p>
    <w:p w:rsidR="003111C5" w:rsidRPr="003111C5" w:rsidRDefault="003111C5" w:rsidP="003111C5">
      <w:pPr>
        <w:pStyle w:val="a7"/>
        <w:numPr>
          <w:ilvl w:val="0"/>
          <w:numId w:val="29"/>
        </w:numPr>
        <w:spacing w:after="0" w:line="360" w:lineRule="auto"/>
        <w:ind w:left="0" w:firstLine="0"/>
        <w:jc w:val="both"/>
        <w:rPr>
          <w:rFonts w:ascii="Times New Roman" w:hAnsi="Times New Roman"/>
          <w:sz w:val="28"/>
          <w:szCs w:val="28"/>
          <w:lang w:val="uk-UA"/>
        </w:rPr>
      </w:pPr>
      <w:r w:rsidRPr="003111C5">
        <w:rPr>
          <w:rFonts w:ascii="Times New Roman" w:hAnsi="Times New Roman"/>
          <w:sz w:val="28"/>
          <w:szCs w:val="28"/>
          <w:lang w:val="uk-UA"/>
        </w:rPr>
        <w:t>Гапонова С.В. Сучасні методи викладання іноземних мов за кордоном</w:t>
      </w:r>
      <w:r w:rsidRPr="003111C5">
        <w:rPr>
          <w:rFonts w:ascii="Times New Roman" w:hAnsi="Times New Roman"/>
          <w:sz w:val="28"/>
          <w:szCs w:val="28"/>
        </w:rPr>
        <w:t xml:space="preserve">. </w:t>
      </w:r>
      <w:r w:rsidRPr="003111C5">
        <w:rPr>
          <w:rFonts w:ascii="Times New Roman" w:hAnsi="Times New Roman"/>
          <w:sz w:val="28"/>
          <w:szCs w:val="28"/>
          <w:lang w:val="uk-UA"/>
        </w:rPr>
        <w:t xml:space="preserve">/ С.В. Гапонова // Іноземні мови. </w:t>
      </w:r>
      <w:r w:rsidRPr="003111C5">
        <w:rPr>
          <w:rFonts w:ascii="Times New Roman" w:hAnsi="Times New Roman"/>
          <w:sz w:val="28"/>
          <w:szCs w:val="28"/>
          <w:shd w:val="clear" w:color="auto" w:fill="FFFFFF"/>
          <w:lang w:val="uk-UA"/>
        </w:rPr>
        <w:t>–</w:t>
      </w:r>
      <w:r w:rsidRPr="003111C5">
        <w:rPr>
          <w:rFonts w:ascii="Times New Roman" w:hAnsi="Times New Roman"/>
          <w:sz w:val="28"/>
          <w:szCs w:val="28"/>
          <w:lang w:val="uk-UA"/>
        </w:rPr>
        <w:t xml:space="preserve"> 1998. </w:t>
      </w:r>
      <w:r w:rsidRPr="003111C5">
        <w:rPr>
          <w:rFonts w:ascii="Times New Roman" w:hAnsi="Times New Roman"/>
          <w:sz w:val="28"/>
          <w:szCs w:val="28"/>
          <w:shd w:val="clear" w:color="auto" w:fill="FFFFFF"/>
          <w:lang w:val="uk-UA"/>
        </w:rPr>
        <w:t>–</w:t>
      </w:r>
      <w:r w:rsidRPr="003111C5">
        <w:rPr>
          <w:rFonts w:ascii="Times New Roman" w:hAnsi="Times New Roman"/>
          <w:sz w:val="28"/>
          <w:szCs w:val="28"/>
          <w:lang w:val="uk-UA"/>
        </w:rPr>
        <w:t xml:space="preserve">№1. </w:t>
      </w:r>
      <w:r w:rsidRPr="003111C5">
        <w:rPr>
          <w:rFonts w:ascii="Times New Roman" w:hAnsi="Times New Roman"/>
          <w:sz w:val="28"/>
          <w:szCs w:val="28"/>
          <w:shd w:val="clear" w:color="auto" w:fill="FFFFFF"/>
          <w:lang w:val="uk-UA"/>
        </w:rPr>
        <w:t>–</w:t>
      </w:r>
      <w:r w:rsidRPr="003111C5">
        <w:rPr>
          <w:rFonts w:ascii="Times New Roman" w:hAnsi="Times New Roman"/>
          <w:sz w:val="28"/>
          <w:szCs w:val="28"/>
          <w:lang w:val="uk-UA"/>
        </w:rPr>
        <w:t>С.24 - 31.</w:t>
      </w:r>
    </w:p>
    <w:p w:rsidR="003111C5" w:rsidRPr="003111C5" w:rsidRDefault="003111C5" w:rsidP="003111C5">
      <w:pPr>
        <w:pStyle w:val="a7"/>
        <w:numPr>
          <w:ilvl w:val="0"/>
          <w:numId w:val="29"/>
        </w:numPr>
        <w:spacing w:after="0" w:line="360" w:lineRule="auto"/>
        <w:ind w:left="0" w:firstLine="0"/>
        <w:jc w:val="both"/>
        <w:rPr>
          <w:rFonts w:ascii="Times New Roman" w:hAnsi="Times New Roman"/>
          <w:sz w:val="28"/>
          <w:szCs w:val="28"/>
          <w:lang w:val="uk-UA"/>
        </w:rPr>
      </w:pPr>
      <w:r w:rsidRPr="003111C5">
        <w:rPr>
          <w:rFonts w:ascii="Times New Roman" w:hAnsi="Times New Roman"/>
          <w:sz w:val="28"/>
          <w:szCs w:val="28"/>
          <w:lang w:val="uk-UA"/>
        </w:rPr>
        <w:t>Малюкова Г.Н., Соломахина И.А. «Использованиемультимедийныхсредств в обучениииностранномуязыку»</w:t>
      </w:r>
      <w:r w:rsidRPr="003111C5">
        <w:rPr>
          <w:rFonts w:ascii="Times New Roman" w:hAnsi="Times New Roman"/>
          <w:sz w:val="28"/>
          <w:szCs w:val="28"/>
        </w:rPr>
        <w:t xml:space="preserve"> //</w:t>
      </w:r>
      <w:hyperlink r:id="rId10" w:history="1">
        <w:r w:rsidRPr="003111C5">
          <w:rPr>
            <w:rStyle w:val="a8"/>
            <w:rFonts w:ascii="Times New Roman" w:hAnsi="Times New Roman"/>
            <w:color w:val="auto"/>
            <w:sz w:val="28"/>
            <w:szCs w:val="28"/>
            <w:u w:val="none"/>
            <w:lang w:val="uk-UA"/>
          </w:rPr>
          <w:t>http://festival.1september.ru/articles/212523/</w:t>
        </w:r>
      </w:hyperlink>
    </w:p>
    <w:p w:rsidR="003111C5" w:rsidRPr="003111C5" w:rsidRDefault="003111C5" w:rsidP="003111C5">
      <w:pPr>
        <w:pStyle w:val="a7"/>
        <w:numPr>
          <w:ilvl w:val="0"/>
          <w:numId w:val="29"/>
        </w:numPr>
        <w:spacing w:after="0" w:line="360" w:lineRule="auto"/>
        <w:ind w:left="0" w:firstLine="0"/>
        <w:jc w:val="both"/>
        <w:rPr>
          <w:rFonts w:ascii="Times New Roman" w:hAnsi="Times New Roman"/>
          <w:sz w:val="28"/>
          <w:szCs w:val="28"/>
          <w:lang w:val="uk-UA"/>
        </w:rPr>
      </w:pPr>
      <w:r w:rsidRPr="003111C5">
        <w:rPr>
          <w:rFonts w:ascii="Times New Roman" w:hAnsi="Times New Roman"/>
          <w:sz w:val="28"/>
          <w:szCs w:val="28"/>
          <w:lang w:val="uk-UA"/>
        </w:rPr>
        <w:t>Михайленко Т. Інноваційні технології у вивченні англійської мови. / Т. Михайленко.</w:t>
      </w:r>
      <w:r w:rsidRPr="003111C5">
        <w:rPr>
          <w:rFonts w:ascii="Times New Roman" w:hAnsi="Times New Roman"/>
          <w:sz w:val="28"/>
          <w:szCs w:val="28"/>
          <w:shd w:val="clear" w:color="auto" w:fill="FFFFFF"/>
          <w:lang w:val="uk-UA"/>
        </w:rPr>
        <w:t>–</w:t>
      </w:r>
      <w:r w:rsidRPr="003111C5">
        <w:rPr>
          <w:rFonts w:ascii="Times New Roman" w:hAnsi="Times New Roman"/>
          <w:sz w:val="28"/>
          <w:szCs w:val="28"/>
          <w:lang w:val="uk-UA"/>
        </w:rPr>
        <w:t xml:space="preserve">К.: Шкільний світ, 2008. </w:t>
      </w:r>
      <w:r w:rsidRPr="003111C5">
        <w:rPr>
          <w:rFonts w:ascii="Times New Roman" w:hAnsi="Times New Roman"/>
          <w:sz w:val="28"/>
          <w:szCs w:val="28"/>
          <w:shd w:val="clear" w:color="auto" w:fill="FFFFFF"/>
          <w:lang w:val="uk-UA"/>
        </w:rPr>
        <w:t>–</w:t>
      </w:r>
      <w:r w:rsidRPr="003111C5">
        <w:rPr>
          <w:rFonts w:ascii="Times New Roman" w:hAnsi="Times New Roman"/>
          <w:sz w:val="28"/>
          <w:szCs w:val="28"/>
          <w:lang w:val="uk-UA"/>
        </w:rPr>
        <w:t xml:space="preserve"> 128с.</w:t>
      </w:r>
    </w:p>
    <w:p w:rsidR="003111C5" w:rsidRPr="003111C5" w:rsidRDefault="003111C5" w:rsidP="003111C5">
      <w:pPr>
        <w:pStyle w:val="a7"/>
        <w:numPr>
          <w:ilvl w:val="0"/>
          <w:numId w:val="29"/>
        </w:numPr>
        <w:spacing w:after="0" w:line="360" w:lineRule="auto"/>
        <w:ind w:left="0" w:firstLine="709"/>
        <w:jc w:val="both"/>
        <w:rPr>
          <w:rFonts w:ascii="Times New Roman" w:hAnsi="Times New Roman"/>
          <w:sz w:val="28"/>
          <w:szCs w:val="28"/>
          <w:lang w:val="uk-UA"/>
        </w:rPr>
      </w:pPr>
      <w:r w:rsidRPr="003111C5">
        <w:rPr>
          <w:rFonts w:ascii="Times New Roman" w:hAnsi="Times New Roman"/>
          <w:sz w:val="28"/>
          <w:szCs w:val="28"/>
          <w:lang w:val="uk-UA"/>
        </w:rPr>
        <w:t xml:space="preserve">Пометун О., Пироженко Л. Інтерактивні технології навчання: теорія, практика, досвід. </w:t>
      </w:r>
      <w:r w:rsidRPr="003111C5">
        <w:rPr>
          <w:rFonts w:ascii="Times New Roman" w:hAnsi="Times New Roman"/>
          <w:sz w:val="28"/>
          <w:szCs w:val="28"/>
        </w:rPr>
        <w:t>/</w:t>
      </w:r>
      <w:r w:rsidRPr="003111C5">
        <w:rPr>
          <w:rFonts w:ascii="Times New Roman" w:hAnsi="Times New Roman"/>
          <w:sz w:val="28"/>
          <w:szCs w:val="28"/>
          <w:lang w:val="uk-UA"/>
        </w:rPr>
        <w:t xml:space="preserve"> О. Пометун, Л. Пироженко.– К., 2002.</w:t>
      </w:r>
    </w:p>
    <w:p w:rsidR="00FB406B" w:rsidRPr="005C4B91" w:rsidRDefault="00FB406B"/>
    <w:p w:rsidR="00A53747" w:rsidRDefault="00A53747" w:rsidP="00A53747">
      <w:pPr>
        <w:spacing w:after="0" w:line="360" w:lineRule="auto"/>
        <w:jc w:val="right"/>
        <w:rPr>
          <w:rFonts w:ascii="Times New Roman" w:hAnsi="Times New Roman" w:cs="Times New Roman"/>
          <w:sz w:val="28"/>
          <w:szCs w:val="28"/>
          <w:lang w:val="uk-UA"/>
        </w:rPr>
      </w:pPr>
      <w:r>
        <w:rPr>
          <w:rFonts w:ascii="Times New Roman" w:hAnsi="Times New Roman" w:cs="Times New Roman"/>
          <w:b/>
          <w:sz w:val="28"/>
          <w:szCs w:val="28"/>
          <w:lang w:val="uk-UA"/>
        </w:rPr>
        <w:t>Філіпп’єв М</w:t>
      </w:r>
      <w:r w:rsidR="009E385D">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p>
    <w:p w:rsidR="00A53747" w:rsidRDefault="00A53747" w:rsidP="00A5374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студент 346 з групи філологічного факультету Миколаївського національного університету імені В.О.Сухомлинського.</w:t>
      </w:r>
    </w:p>
    <w:p w:rsidR="00A53747" w:rsidRDefault="00A53747" w:rsidP="00A53747">
      <w:pPr>
        <w:spacing w:after="0" w:line="360" w:lineRule="auto"/>
        <w:jc w:val="right"/>
        <w:rPr>
          <w:rFonts w:ascii="Times New Roman" w:hAnsi="Times New Roman" w:cs="Times New Roman"/>
          <w:b/>
          <w:iCs/>
          <w:sz w:val="28"/>
          <w:szCs w:val="28"/>
          <w:lang w:val="uk-UA"/>
        </w:rPr>
      </w:pPr>
      <w:r>
        <w:rPr>
          <w:rFonts w:ascii="Times New Roman" w:hAnsi="Times New Roman" w:cs="Times New Roman"/>
          <w:b/>
          <w:iCs/>
          <w:sz w:val="28"/>
          <w:szCs w:val="28"/>
          <w:lang w:val="uk-UA"/>
        </w:rPr>
        <w:t>Науковий керівник доцент Філіпп</w:t>
      </w:r>
      <w:r>
        <w:rPr>
          <w:rFonts w:ascii="Times New Roman" w:hAnsi="Times New Roman" w:cs="Times New Roman"/>
          <w:b/>
          <w:iCs/>
          <w:sz w:val="28"/>
          <w:szCs w:val="28"/>
        </w:rPr>
        <w:t>’</w:t>
      </w:r>
      <w:r>
        <w:rPr>
          <w:rFonts w:ascii="Times New Roman" w:hAnsi="Times New Roman" w:cs="Times New Roman"/>
          <w:b/>
          <w:iCs/>
          <w:sz w:val="28"/>
          <w:szCs w:val="28"/>
          <w:lang w:val="uk-UA"/>
        </w:rPr>
        <w:t>єва Т.І.</w:t>
      </w:r>
    </w:p>
    <w:p w:rsidR="00A53747" w:rsidRDefault="00A53747" w:rsidP="00A53747">
      <w:pPr>
        <w:spacing w:after="0" w:line="360" w:lineRule="auto"/>
        <w:jc w:val="center"/>
        <w:rPr>
          <w:rFonts w:ascii="Times New Roman" w:hAnsi="Times New Roman" w:cs="Times New Roman"/>
          <w:b/>
          <w:bCs/>
          <w:sz w:val="28"/>
          <w:szCs w:val="28"/>
          <w:lang w:val="uk-UA"/>
        </w:rPr>
      </w:pPr>
    </w:p>
    <w:p w:rsidR="00A53747" w:rsidRDefault="00A53747" w:rsidP="00A53747">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Труднощі в навчанні дітей англійської мови в початковій  школі</w:t>
      </w:r>
    </w:p>
    <w:p w:rsidR="00A53747" w:rsidRDefault="00A53747" w:rsidP="00A53747">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Статтю присвячено проблемі особливостей навчання англійської мови учнів молодшої школи і подолання труднощів у навчанні.</w:t>
      </w:r>
    </w:p>
    <w:p w:rsidR="00A53747" w:rsidRDefault="00A53747" w:rsidP="00A53747">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Ключові слова: англійська мова, молодші школярі, психологічні особливості учня, ефективні технології навчання.</w:t>
      </w:r>
    </w:p>
    <w:p w:rsidR="00A53747" w:rsidRDefault="00A53747" w:rsidP="00A53747">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The article is devoted to the problem of learning English </w:t>
      </w:r>
      <w:r>
        <w:rPr>
          <w:rFonts w:ascii="Times New Roman" w:hAnsi="Times New Roman" w:cs="Times New Roman"/>
          <w:i/>
          <w:iCs/>
          <w:sz w:val="28"/>
          <w:szCs w:val="28"/>
          <w:lang w:val="en-US"/>
        </w:rPr>
        <w:t xml:space="preserve">by the primary school pupils </w:t>
      </w:r>
      <w:r>
        <w:rPr>
          <w:rFonts w:ascii="Times New Roman" w:hAnsi="Times New Roman" w:cs="Times New Roman"/>
          <w:i/>
          <w:iCs/>
          <w:sz w:val="28"/>
          <w:szCs w:val="28"/>
          <w:lang w:val="uk-UA"/>
        </w:rPr>
        <w:t>and over coming the difficulties in learning.</w:t>
      </w:r>
    </w:p>
    <w:p w:rsidR="00A53747" w:rsidRDefault="00A53747" w:rsidP="00A53747">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lastRenderedPageBreak/>
        <w:t xml:space="preserve">Keywords: English, </w:t>
      </w:r>
      <w:r>
        <w:rPr>
          <w:rFonts w:ascii="Times New Roman" w:hAnsi="Times New Roman" w:cs="Times New Roman"/>
          <w:i/>
          <w:iCs/>
          <w:sz w:val="28"/>
          <w:szCs w:val="28"/>
          <w:lang w:val="en-US"/>
        </w:rPr>
        <w:t>the primary schoolpupils</w:t>
      </w:r>
      <w:r>
        <w:rPr>
          <w:rFonts w:ascii="Times New Roman" w:hAnsi="Times New Roman" w:cs="Times New Roman"/>
          <w:i/>
          <w:iCs/>
          <w:sz w:val="28"/>
          <w:szCs w:val="28"/>
          <w:lang w:val="uk-UA"/>
        </w:rPr>
        <w:t xml:space="preserve">, psychological </w:t>
      </w:r>
      <w:r>
        <w:rPr>
          <w:rFonts w:ascii="Times New Roman" w:hAnsi="Times New Roman" w:cs="Times New Roman"/>
          <w:i/>
          <w:iCs/>
          <w:sz w:val="28"/>
          <w:szCs w:val="28"/>
          <w:lang w:val="en-US"/>
        </w:rPr>
        <w:t xml:space="preserve">perculiaritis </w:t>
      </w:r>
      <w:r>
        <w:rPr>
          <w:rFonts w:ascii="Times New Roman" w:hAnsi="Times New Roman" w:cs="Times New Roman"/>
          <w:i/>
          <w:iCs/>
          <w:sz w:val="28"/>
          <w:szCs w:val="28"/>
          <w:lang w:val="uk-UA"/>
        </w:rPr>
        <w:t xml:space="preserve">of the </w:t>
      </w:r>
      <w:r>
        <w:rPr>
          <w:rFonts w:ascii="Times New Roman" w:hAnsi="Times New Roman" w:cs="Times New Roman"/>
          <w:i/>
          <w:iCs/>
          <w:sz w:val="28"/>
          <w:szCs w:val="28"/>
          <w:lang w:val="en-US"/>
        </w:rPr>
        <w:t>pupils</w:t>
      </w:r>
      <w:r>
        <w:rPr>
          <w:rFonts w:ascii="Times New Roman" w:hAnsi="Times New Roman" w:cs="Times New Roman"/>
          <w:i/>
          <w:iCs/>
          <w:sz w:val="28"/>
          <w:szCs w:val="28"/>
          <w:lang w:val="uk-UA"/>
        </w:rPr>
        <w:t>, effective learning technologies.</w:t>
      </w:r>
    </w:p>
    <w:p w:rsidR="00A53747" w:rsidRDefault="00A53747" w:rsidP="00A53747">
      <w:pPr>
        <w:spacing w:after="0" w:line="360" w:lineRule="auto"/>
        <w:ind w:firstLine="567"/>
        <w:jc w:val="both"/>
        <w:rPr>
          <w:rFonts w:ascii="Times New Roman" w:hAnsi="Times New Roman" w:cs="Times New Roman"/>
          <w:i/>
          <w:iCs/>
          <w:sz w:val="28"/>
          <w:szCs w:val="28"/>
          <w:lang w:val="en-US"/>
        </w:rPr>
      </w:pPr>
    </w:p>
    <w:p w:rsidR="00A53747" w:rsidRPr="005C4B91" w:rsidRDefault="00A53747" w:rsidP="00A53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Метою</w:t>
      </w:r>
      <w:r>
        <w:rPr>
          <w:rFonts w:ascii="Times New Roman" w:hAnsi="Times New Roman" w:cs="Times New Roman"/>
          <w:sz w:val="28"/>
          <w:szCs w:val="28"/>
          <w:lang w:val="en-US"/>
        </w:rPr>
        <w:t xml:space="preserve"> </w:t>
      </w:r>
      <w:r>
        <w:rPr>
          <w:rFonts w:ascii="Times New Roman" w:hAnsi="Times New Roman" w:cs="Times New Roman"/>
          <w:sz w:val="28"/>
          <w:szCs w:val="28"/>
        </w:rPr>
        <w:t>початкової</w:t>
      </w:r>
      <w:r>
        <w:rPr>
          <w:rFonts w:ascii="Times New Roman" w:hAnsi="Times New Roman" w:cs="Times New Roman"/>
          <w:sz w:val="28"/>
          <w:szCs w:val="28"/>
          <w:lang w:val="en-US"/>
        </w:rPr>
        <w:t xml:space="preserve"> </w:t>
      </w:r>
      <w:r>
        <w:rPr>
          <w:rFonts w:ascii="Times New Roman" w:hAnsi="Times New Roman" w:cs="Times New Roman"/>
          <w:sz w:val="28"/>
          <w:szCs w:val="28"/>
        </w:rPr>
        <w:t>освіти</w:t>
      </w:r>
      <w:r>
        <w:rPr>
          <w:rFonts w:ascii="Times New Roman" w:hAnsi="Times New Roman" w:cs="Times New Roman"/>
          <w:sz w:val="28"/>
          <w:szCs w:val="28"/>
          <w:lang w:val="en-US"/>
        </w:rPr>
        <w:t xml:space="preserve"> </w:t>
      </w:r>
      <w:r>
        <w:rPr>
          <w:rFonts w:ascii="Times New Roman" w:hAnsi="Times New Roman" w:cs="Times New Roman"/>
          <w:sz w:val="28"/>
          <w:szCs w:val="28"/>
        </w:rPr>
        <w:t>є</w:t>
      </w:r>
      <w:r>
        <w:rPr>
          <w:rFonts w:ascii="Times New Roman" w:hAnsi="Times New Roman" w:cs="Times New Roman"/>
          <w:sz w:val="28"/>
          <w:szCs w:val="28"/>
          <w:lang w:val="en-US"/>
        </w:rPr>
        <w:t xml:space="preserve"> </w:t>
      </w:r>
      <w:r>
        <w:rPr>
          <w:rFonts w:ascii="Times New Roman" w:hAnsi="Times New Roman" w:cs="Times New Roman"/>
          <w:sz w:val="28"/>
          <w:szCs w:val="28"/>
        </w:rPr>
        <w:t>всебічний</w:t>
      </w:r>
      <w:r>
        <w:rPr>
          <w:rFonts w:ascii="Times New Roman" w:hAnsi="Times New Roman" w:cs="Times New Roman"/>
          <w:sz w:val="28"/>
          <w:szCs w:val="28"/>
          <w:lang w:val="en-US"/>
        </w:rPr>
        <w:t xml:space="preserve"> </w:t>
      </w:r>
      <w:r>
        <w:rPr>
          <w:rFonts w:ascii="Times New Roman" w:hAnsi="Times New Roman" w:cs="Times New Roman"/>
          <w:sz w:val="28"/>
          <w:szCs w:val="28"/>
        </w:rPr>
        <w:t>розвиток</w:t>
      </w:r>
      <w:r>
        <w:rPr>
          <w:rFonts w:ascii="Times New Roman" w:hAnsi="Times New Roman" w:cs="Times New Roman"/>
          <w:sz w:val="28"/>
          <w:szCs w:val="28"/>
          <w:lang w:val="en-US"/>
        </w:rPr>
        <w:t xml:space="preserve"> </w:t>
      </w:r>
      <w:r>
        <w:rPr>
          <w:rFonts w:ascii="Times New Roman" w:hAnsi="Times New Roman" w:cs="Times New Roman"/>
          <w:sz w:val="28"/>
          <w:szCs w:val="28"/>
        </w:rPr>
        <w:t>дитини</w:t>
      </w:r>
      <w:r>
        <w:rPr>
          <w:rFonts w:ascii="Times New Roman" w:hAnsi="Times New Roman" w:cs="Times New Roman"/>
          <w:sz w:val="28"/>
          <w:szCs w:val="28"/>
          <w:lang w:val="en-US"/>
        </w:rPr>
        <w:t xml:space="preserve">, </w:t>
      </w:r>
      <w:r>
        <w:rPr>
          <w:rFonts w:ascii="Times New Roman" w:hAnsi="Times New Roman" w:cs="Times New Roman"/>
          <w:sz w:val="28"/>
          <w:szCs w:val="28"/>
        </w:rPr>
        <w:t>її</w:t>
      </w:r>
      <w:r>
        <w:rPr>
          <w:rFonts w:ascii="Times New Roman" w:hAnsi="Times New Roman" w:cs="Times New Roman"/>
          <w:sz w:val="28"/>
          <w:szCs w:val="28"/>
          <w:lang w:val="en-US"/>
        </w:rPr>
        <w:t xml:space="preserve"> </w:t>
      </w:r>
      <w:r>
        <w:rPr>
          <w:rFonts w:ascii="Times New Roman" w:hAnsi="Times New Roman" w:cs="Times New Roman"/>
          <w:sz w:val="28"/>
          <w:szCs w:val="28"/>
        </w:rPr>
        <w:t>талантів</w:t>
      </w:r>
      <w:r>
        <w:rPr>
          <w:rFonts w:ascii="Times New Roman" w:hAnsi="Times New Roman" w:cs="Times New Roman"/>
          <w:sz w:val="28"/>
          <w:szCs w:val="28"/>
          <w:lang w:val="en-US"/>
        </w:rPr>
        <w:t xml:space="preserve">, </w:t>
      </w:r>
      <w:r>
        <w:rPr>
          <w:rFonts w:ascii="Times New Roman" w:hAnsi="Times New Roman" w:cs="Times New Roman"/>
          <w:sz w:val="28"/>
          <w:szCs w:val="28"/>
        </w:rPr>
        <w:t>здібностей</w:t>
      </w:r>
      <w:r>
        <w:rPr>
          <w:rFonts w:ascii="Times New Roman" w:hAnsi="Times New Roman" w:cs="Times New Roman"/>
          <w:sz w:val="28"/>
          <w:szCs w:val="28"/>
          <w:lang w:val="en-US"/>
        </w:rPr>
        <w:t xml:space="preserve">, </w:t>
      </w:r>
      <w:r>
        <w:rPr>
          <w:rFonts w:ascii="Times New Roman" w:hAnsi="Times New Roman" w:cs="Times New Roman"/>
          <w:sz w:val="28"/>
          <w:szCs w:val="28"/>
        </w:rPr>
        <w:t>компетентностей</w:t>
      </w:r>
      <w:r>
        <w:rPr>
          <w:rFonts w:ascii="Times New Roman" w:hAnsi="Times New Roman" w:cs="Times New Roman"/>
          <w:sz w:val="28"/>
          <w:szCs w:val="28"/>
          <w:lang w:val="en-US"/>
        </w:rPr>
        <w:t xml:space="preserve"> </w:t>
      </w:r>
      <w:r>
        <w:rPr>
          <w:rFonts w:ascii="Times New Roman" w:hAnsi="Times New Roman" w:cs="Times New Roman"/>
          <w:sz w:val="28"/>
          <w:szCs w:val="28"/>
        </w:rPr>
        <w:t>та</w:t>
      </w:r>
      <w:r>
        <w:rPr>
          <w:rFonts w:ascii="Times New Roman" w:hAnsi="Times New Roman" w:cs="Times New Roman"/>
          <w:sz w:val="28"/>
          <w:szCs w:val="28"/>
          <w:lang w:val="en-US"/>
        </w:rPr>
        <w:t xml:space="preserve"> </w:t>
      </w:r>
      <w:r>
        <w:rPr>
          <w:rFonts w:ascii="Times New Roman" w:hAnsi="Times New Roman" w:cs="Times New Roman"/>
          <w:sz w:val="28"/>
          <w:szCs w:val="28"/>
        </w:rPr>
        <w:t>наскрізних</w:t>
      </w:r>
      <w:r>
        <w:rPr>
          <w:rFonts w:ascii="Times New Roman" w:hAnsi="Times New Roman" w:cs="Times New Roman"/>
          <w:sz w:val="28"/>
          <w:szCs w:val="28"/>
          <w:lang w:val="en-US"/>
        </w:rPr>
        <w:t xml:space="preserve"> </w:t>
      </w:r>
      <w:r>
        <w:rPr>
          <w:rFonts w:ascii="Times New Roman" w:hAnsi="Times New Roman" w:cs="Times New Roman"/>
          <w:sz w:val="28"/>
          <w:szCs w:val="28"/>
        </w:rPr>
        <w:t>умінь</w:t>
      </w:r>
      <w:r>
        <w:rPr>
          <w:rFonts w:ascii="Times New Roman" w:hAnsi="Times New Roman" w:cs="Times New Roman"/>
          <w:sz w:val="28"/>
          <w:szCs w:val="28"/>
          <w:lang w:val="en-US"/>
        </w:rPr>
        <w:t xml:space="preserve"> </w:t>
      </w:r>
      <w:r>
        <w:rPr>
          <w:rFonts w:ascii="Times New Roman" w:hAnsi="Times New Roman" w:cs="Times New Roman"/>
          <w:sz w:val="28"/>
          <w:szCs w:val="28"/>
        </w:rPr>
        <w:t>відповідно</w:t>
      </w:r>
      <w:r>
        <w:rPr>
          <w:rFonts w:ascii="Times New Roman" w:hAnsi="Times New Roman" w:cs="Times New Roman"/>
          <w:sz w:val="28"/>
          <w:szCs w:val="28"/>
          <w:lang w:val="en-US"/>
        </w:rPr>
        <w:t xml:space="preserve"> </w:t>
      </w:r>
      <w:r>
        <w:rPr>
          <w:rFonts w:ascii="Times New Roman" w:hAnsi="Times New Roman" w:cs="Times New Roman"/>
          <w:sz w:val="28"/>
          <w:szCs w:val="28"/>
        </w:rPr>
        <w:t>довікових</w:t>
      </w:r>
      <w:r>
        <w:rPr>
          <w:rFonts w:ascii="Times New Roman" w:hAnsi="Times New Roman" w:cs="Times New Roman"/>
          <w:sz w:val="28"/>
          <w:szCs w:val="28"/>
          <w:lang w:val="en-US"/>
        </w:rPr>
        <w:t xml:space="preserve"> </w:t>
      </w:r>
      <w:r>
        <w:rPr>
          <w:rFonts w:ascii="Times New Roman" w:hAnsi="Times New Roman" w:cs="Times New Roman"/>
          <w:sz w:val="28"/>
          <w:szCs w:val="28"/>
        </w:rPr>
        <w:t>та</w:t>
      </w:r>
      <w:r>
        <w:rPr>
          <w:rFonts w:ascii="Times New Roman" w:hAnsi="Times New Roman" w:cs="Times New Roman"/>
          <w:sz w:val="28"/>
          <w:szCs w:val="28"/>
          <w:lang w:val="en-US"/>
        </w:rPr>
        <w:t xml:space="preserve"> </w:t>
      </w:r>
      <w:r>
        <w:rPr>
          <w:rFonts w:ascii="Times New Roman" w:hAnsi="Times New Roman" w:cs="Times New Roman"/>
          <w:sz w:val="28"/>
          <w:szCs w:val="28"/>
        </w:rPr>
        <w:t>індивідуальних</w:t>
      </w:r>
      <w:r>
        <w:rPr>
          <w:rFonts w:ascii="Times New Roman" w:hAnsi="Times New Roman" w:cs="Times New Roman"/>
          <w:sz w:val="28"/>
          <w:szCs w:val="28"/>
          <w:lang w:val="en-US"/>
        </w:rPr>
        <w:t xml:space="preserve"> </w:t>
      </w:r>
      <w:r>
        <w:rPr>
          <w:rFonts w:ascii="Times New Roman" w:hAnsi="Times New Roman" w:cs="Times New Roman"/>
          <w:sz w:val="28"/>
          <w:szCs w:val="28"/>
        </w:rPr>
        <w:t>психофізіологічних</w:t>
      </w:r>
      <w:r>
        <w:rPr>
          <w:rFonts w:ascii="Times New Roman" w:hAnsi="Times New Roman" w:cs="Times New Roman"/>
          <w:sz w:val="28"/>
          <w:szCs w:val="28"/>
          <w:lang w:val="en-US"/>
        </w:rPr>
        <w:t xml:space="preserve"> </w:t>
      </w:r>
      <w:r>
        <w:rPr>
          <w:rFonts w:ascii="Times New Roman" w:hAnsi="Times New Roman" w:cs="Times New Roman"/>
          <w:sz w:val="28"/>
          <w:szCs w:val="28"/>
        </w:rPr>
        <w:t>особливостей</w:t>
      </w:r>
      <w:r>
        <w:rPr>
          <w:rFonts w:ascii="Times New Roman" w:hAnsi="Times New Roman" w:cs="Times New Roman"/>
          <w:sz w:val="28"/>
          <w:szCs w:val="28"/>
          <w:lang w:val="en-US"/>
        </w:rPr>
        <w:t xml:space="preserve"> </w:t>
      </w:r>
      <w:r>
        <w:rPr>
          <w:rFonts w:ascii="Times New Roman" w:hAnsi="Times New Roman" w:cs="Times New Roman"/>
          <w:sz w:val="28"/>
          <w:szCs w:val="28"/>
        </w:rPr>
        <w:t>і</w:t>
      </w:r>
      <w:r>
        <w:rPr>
          <w:rFonts w:ascii="Times New Roman" w:hAnsi="Times New Roman" w:cs="Times New Roman"/>
          <w:sz w:val="28"/>
          <w:szCs w:val="28"/>
          <w:lang w:val="en-US"/>
        </w:rPr>
        <w:t xml:space="preserve"> </w:t>
      </w:r>
      <w:r>
        <w:rPr>
          <w:rFonts w:ascii="Times New Roman" w:hAnsi="Times New Roman" w:cs="Times New Roman"/>
          <w:sz w:val="28"/>
          <w:szCs w:val="28"/>
        </w:rPr>
        <w:t>потреб</w:t>
      </w:r>
      <w:r>
        <w:rPr>
          <w:rFonts w:ascii="Times New Roman" w:hAnsi="Times New Roman" w:cs="Times New Roman"/>
          <w:sz w:val="28"/>
          <w:szCs w:val="28"/>
          <w:lang w:val="en-US"/>
        </w:rPr>
        <w:t xml:space="preserve">, </w:t>
      </w:r>
      <w:r>
        <w:rPr>
          <w:rFonts w:ascii="Times New Roman" w:hAnsi="Times New Roman" w:cs="Times New Roman"/>
          <w:sz w:val="28"/>
          <w:szCs w:val="28"/>
        </w:rPr>
        <w:t>формування</w:t>
      </w:r>
      <w:r>
        <w:rPr>
          <w:rFonts w:ascii="Times New Roman" w:hAnsi="Times New Roman" w:cs="Times New Roman"/>
          <w:sz w:val="28"/>
          <w:szCs w:val="28"/>
          <w:lang w:val="en-US"/>
        </w:rPr>
        <w:t xml:space="preserve"> </w:t>
      </w:r>
      <w:r>
        <w:rPr>
          <w:rFonts w:ascii="Times New Roman" w:hAnsi="Times New Roman" w:cs="Times New Roman"/>
          <w:sz w:val="28"/>
          <w:szCs w:val="28"/>
        </w:rPr>
        <w:t>цінностей</w:t>
      </w:r>
      <w:r>
        <w:rPr>
          <w:rFonts w:ascii="Times New Roman" w:hAnsi="Times New Roman" w:cs="Times New Roman"/>
          <w:sz w:val="28"/>
          <w:szCs w:val="28"/>
          <w:lang w:val="en-US"/>
        </w:rPr>
        <w:t xml:space="preserve"> </w:t>
      </w:r>
      <w:r>
        <w:rPr>
          <w:rFonts w:ascii="Times New Roman" w:hAnsi="Times New Roman" w:cs="Times New Roman"/>
          <w:sz w:val="28"/>
          <w:szCs w:val="28"/>
        </w:rPr>
        <w:t>та</w:t>
      </w:r>
      <w:r>
        <w:rPr>
          <w:rFonts w:ascii="Times New Roman" w:hAnsi="Times New Roman" w:cs="Times New Roman"/>
          <w:sz w:val="28"/>
          <w:szCs w:val="28"/>
          <w:lang w:val="en-US"/>
        </w:rPr>
        <w:t xml:space="preserve"> </w:t>
      </w:r>
      <w:r>
        <w:rPr>
          <w:rFonts w:ascii="Times New Roman" w:hAnsi="Times New Roman" w:cs="Times New Roman"/>
          <w:sz w:val="28"/>
          <w:szCs w:val="28"/>
        </w:rPr>
        <w:t>розвиток</w:t>
      </w:r>
      <w:r>
        <w:rPr>
          <w:rFonts w:ascii="Times New Roman" w:hAnsi="Times New Roman" w:cs="Times New Roman"/>
          <w:sz w:val="28"/>
          <w:szCs w:val="28"/>
          <w:lang w:val="en-US"/>
        </w:rPr>
        <w:t xml:space="preserve"> </w:t>
      </w:r>
      <w:r>
        <w:rPr>
          <w:rFonts w:ascii="Times New Roman" w:hAnsi="Times New Roman" w:cs="Times New Roman"/>
          <w:sz w:val="28"/>
          <w:szCs w:val="28"/>
        </w:rPr>
        <w:t>самостійності</w:t>
      </w:r>
      <w:r>
        <w:rPr>
          <w:rFonts w:ascii="Times New Roman" w:hAnsi="Times New Roman" w:cs="Times New Roman"/>
          <w:sz w:val="28"/>
          <w:szCs w:val="28"/>
          <w:lang w:val="en-US"/>
        </w:rPr>
        <w:t xml:space="preserve">, </w:t>
      </w:r>
      <w:r>
        <w:rPr>
          <w:rFonts w:ascii="Times New Roman" w:hAnsi="Times New Roman" w:cs="Times New Roman"/>
          <w:sz w:val="28"/>
          <w:szCs w:val="28"/>
        </w:rPr>
        <w:t>творчості</w:t>
      </w:r>
      <w:r>
        <w:rPr>
          <w:rFonts w:ascii="Times New Roman" w:hAnsi="Times New Roman" w:cs="Times New Roman"/>
          <w:sz w:val="28"/>
          <w:szCs w:val="28"/>
          <w:lang w:val="en-US"/>
        </w:rPr>
        <w:t xml:space="preserve">, </w:t>
      </w:r>
      <w:r>
        <w:rPr>
          <w:rFonts w:ascii="Times New Roman" w:hAnsi="Times New Roman" w:cs="Times New Roman"/>
          <w:sz w:val="28"/>
          <w:szCs w:val="28"/>
        </w:rPr>
        <w:t>допитливості</w:t>
      </w:r>
      <w:r>
        <w:rPr>
          <w:rFonts w:ascii="Times New Roman" w:hAnsi="Times New Roman" w:cs="Times New Roman"/>
          <w:sz w:val="28"/>
          <w:szCs w:val="28"/>
          <w:lang w:val="en-US"/>
        </w:rPr>
        <w:t xml:space="preserve">, </w:t>
      </w:r>
      <w:r>
        <w:rPr>
          <w:rFonts w:ascii="Times New Roman" w:hAnsi="Times New Roman" w:cs="Times New Roman"/>
          <w:sz w:val="28"/>
          <w:szCs w:val="28"/>
        </w:rPr>
        <w:t>що</w:t>
      </w:r>
      <w:r>
        <w:rPr>
          <w:rFonts w:ascii="Times New Roman" w:hAnsi="Times New Roman" w:cs="Times New Roman"/>
          <w:sz w:val="28"/>
          <w:szCs w:val="28"/>
          <w:lang w:val="en-US"/>
        </w:rPr>
        <w:t xml:space="preserve"> </w:t>
      </w:r>
      <w:r>
        <w:rPr>
          <w:rFonts w:ascii="Times New Roman" w:hAnsi="Times New Roman" w:cs="Times New Roman"/>
          <w:sz w:val="28"/>
          <w:szCs w:val="28"/>
        </w:rPr>
        <w:t>забезпечують</w:t>
      </w:r>
      <w:r>
        <w:rPr>
          <w:rFonts w:ascii="Times New Roman" w:hAnsi="Times New Roman" w:cs="Times New Roman"/>
          <w:sz w:val="28"/>
          <w:szCs w:val="28"/>
          <w:lang w:val="en-US"/>
        </w:rPr>
        <w:t xml:space="preserve"> </w:t>
      </w:r>
      <w:r>
        <w:rPr>
          <w:rFonts w:ascii="Times New Roman" w:hAnsi="Times New Roman" w:cs="Times New Roman"/>
          <w:sz w:val="28"/>
          <w:szCs w:val="28"/>
        </w:rPr>
        <w:t>її</w:t>
      </w:r>
      <w:r>
        <w:rPr>
          <w:rFonts w:ascii="Times New Roman" w:hAnsi="Times New Roman" w:cs="Times New Roman"/>
          <w:sz w:val="28"/>
          <w:szCs w:val="28"/>
          <w:lang w:val="en-US"/>
        </w:rPr>
        <w:t xml:space="preserve"> </w:t>
      </w:r>
      <w:r>
        <w:rPr>
          <w:rFonts w:ascii="Times New Roman" w:hAnsi="Times New Roman" w:cs="Times New Roman"/>
          <w:sz w:val="28"/>
          <w:szCs w:val="28"/>
        </w:rPr>
        <w:t>готовність</w:t>
      </w:r>
      <w:r>
        <w:rPr>
          <w:rFonts w:ascii="Times New Roman" w:hAnsi="Times New Roman" w:cs="Times New Roman"/>
          <w:sz w:val="28"/>
          <w:szCs w:val="28"/>
          <w:lang w:val="en-US"/>
        </w:rPr>
        <w:t xml:space="preserve"> </w:t>
      </w:r>
      <w:r>
        <w:rPr>
          <w:rFonts w:ascii="Times New Roman" w:hAnsi="Times New Roman" w:cs="Times New Roman"/>
          <w:sz w:val="28"/>
          <w:szCs w:val="28"/>
        </w:rPr>
        <w:t>до</w:t>
      </w:r>
      <w:r>
        <w:rPr>
          <w:rFonts w:ascii="Times New Roman" w:hAnsi="Times New Roman" w:cs="Times New Roman"/>
          <w:sz w:val="28"/>
          <w:szCs w:val="28"/>
          <w:lang w:val="en-US"/>
        </w:rPr>
        <w:t xml:space="preserve"> </w:t>
      </w:r>
      <w:r>
        <w:rPr>
          <w:rFonts w:ascii="Times New Roman" w:hAnsi="Times New Roman" w:cs="Times New Roman"/>
          <w:sz w:val="28"/>
          <w:szCs w:val="28"/>
        </w:rPr>
        <w:t>життя</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демократичному</w:t>
      </w:r>
      <w:r>
        <w:rPr>
          <w:rFonts w:ascii="Times New Roman" w:hAnsi="Times New Roman" w:cs="Times New Roman"/>
          <w:sz w:val="28"/>
          <w:szCs w:val="28"/>
          <w:lang w:val="en-US"/>
        </w:rPr>
        <w:t xml:space="preserve"> </w:t>
      </w:r>
      <w:r>
        <w:rPr>
          <w:rFonts w:ascii="Times New Roman" w:hAnsi="Times New Roman" w:cs="Times New Roman"/>
          <w:sz w:val="28"/>
          <w:szCs w:val="28"/>
        </w:rPr>
        <w:t>й</w:t>
      </w:r>
      <w:r>
        <w:rPr>
          <w:rFonts w:ascii="Times New Roman" w:hAnsi="Times New Roman" w:cs="Times New Roman"/>
          <w:sz w:val="28"/>
          <w:szCs w:val="28"/>
          <w:lang w:val="en-US"/>
        </w:rPr>
        <w:t xml:space="preserve"> </w:t>
      </w:r>
      <w:r>
        <w:rPr>
          <w:rFonts w:ascii="Times New Roman" w:hAnsi="Times New Roman" w:cs="Times New Roman"/>
          <w:sz w:val="28"/>
          <w:szCs w:val="28"/>
        </w:rPr>
        <w:t>інформаційному</w:t>
      </w:r>
      <w:r>
        <w:rPr>
          <w:rFonts w:ascii="Times New Roman" w:hAnsi="Times New Roman" w:cs="Times New Roman"/>
          <w:sz w:val="28"/>
          <w:szCs w:val="28"/>
          <w:lang w:val="en-US"/>
        </w:rPr>
        <w:t xml:space="preserve"> </w:t>
      </w:r>
      <w:r>
        <w:rPr>
          <w:rFonts w:ascii="Times New Roman" w:hAnsi="Times New Roman" w:cs="Times New Roman"/>
          <w:sz w:val="28"/>
          <w:szCs w:val="28"/>
        </w:rPr>
        <w:t>суспільстві</w:t>
      </w:r>
      <w:r>
        <w:rPr>
          <w:rFonts w:ascii="Times New Roman" w:hAnsi="Times New Roman" w:cs="Times New Roman"/>
          <w:sz w:val="28"/>
          <w:szCs w:val="28"/>
          <w:lang w:val="uk-UA"/>
        </w:rPr>
        <w:t xml:space="preserve">, </w:t>
      </w:r>
      <w:r>
        <w:rPr>
          <w:rFonts w:ascii="Times New Roman" w:hAnsi="Times New Roman" w:cs="Times New Roman"/>
          <w:sz w:val="28"/>
          <w:szCs w:val="28"/>
        </w:rPr>
        <w:t>продовження</w:t>
      </w:r>
      <w:r>
        <w:rPr>
          <w:rFonts w:ascii="Times New Roman" w:hAnsi="Times New Roman" w:cs="Times New Roman"/>
          <w:sz w:val="28"/>
          <w:szCs w:val="28"/>
          <w:lang w:val="en-US"/>
        </w:rPr>
        <w:t xml:space="preserve"> </w:t>
      </w:r>
      <w:r>
        <w:rPr>
          <w:rFonts w:ascii="Times New Roman" w:hAnsi="Times New Roman" w:cs="Times New Roman"/>
          <w:sz w:val="28"/>
          <w:szCs w:val="28"/>
        </w:rPr>
        <w:t>навчання</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основній</w:t>
      </w:r>
      <w:r>
        <w:rPr>
          <w:rFonts w:ascii="Times New Roman" w:hAnsi="Times New Roman" w:cs="Times New Roman"/>
          <w:sz w:val="28"/>
          <w:szCs w:val="28"/>
          <w:lang w:val="en-US"/>
        </w:rPr>
        <w:t xml:space="preserve"> </w:t>
      </w:r>
      <w:r>
        <w:rPr>
          <w:rFonts w:ascii="Times New Roman" w:hAnsi="Times New Roman" w:cs="Times New Roman"/>
          <w:sz w:val="28"/>
          <w:szCs w:val="28"/>
        </w:rPr>
        <w:t>школі</w:t>
      </w:r>
      <w:r>
        <w:rPr>
          <w:rFonts w:ascii="Times New Roman" w:hAnsi="Times New Roman" w:cs="Times New Roman"/>
          <w:sz w:val="28"/>
          <w:szCs w:val="28"/>
          <w:lang w:val="en-US"/>
        </w:rPr>
        <w:t xml:space="preserve">. </w:t>
      </w:r>
      <w:r>
        <w:rPr>
          <w:rFonts w:ascii="Times New Roman" w:hAnsi="Times New Roman" w:cs="Times New Roman"/>
          <w:sz w:val="28"/>
          <w:szCs w:val="28"/>
        </w:rPr>
        <w:t>У</w:t>
      </w:r>
      <w:r w:rsidRPr="005C4B91">
        <w:rPr>
          <w:rFonts w:ascii="Times New Roman" w:hAnsi="Times New Roman" w:cs="Times New Roman"/>
          <w:sz w:val="28"/>
          <w:szCs w:val="28"/>
        </w:rPr>
        <w:t xml:space="preserve"> </w:t>
      </w:r>
      <w:r>
        <w:rPr>
          <w:rFonts w:ascii="Times New Roman" w:hAnsi="Times New Roman" w:cs="Times New Roman"/>
          <w:sz w:val="28"/>
          <w:szCs w:val="28"/>
        </w:rPr>
        <w:t>початковій</w:t>
      </w:r>
      <w:r w:rsidR="005C4B91" w:rsidRPr="005C4B91">
        <w:rPr>
          <w:rFonts w:ascii="Times New Roman" w:hAnsi="Times New Roman" w:cs="Times New Roman"/>
          <w:sz w:val="28"/>
          <w:szCs w:val="28"/>
        </w:rPr>
        <w:t xml:space="preserve"> </w:t>
      </w:r>
      <w:r>
        <w:rPr>
          <w:rFonts w:ascii="Times New Roman" w:hAnsi="Times New Roman" w:cs="Times New Roman"/>
          <w:sz w:val="28"/>
          <w:szCs w:val="28"/>
        </w:rPr>
        <w:t>школі</w:t>
      </w:r>
      <w:r w:rsidR="005C4B91" w:rsidRPr="005C4B91">
        <w:rPr>
          <w:rFonts w:ascii="Times New Roman" w:hAnsi="Times New Roman" w:cs="Times New Roman"/>
          <w:sz w:val="28"/>
          <w:szCs w:val="28"/>
        </w:rPr>
        <w:t xml:space="preserve"> </w:t>
      </w:r>
      <w:r>
        <w:rPr>
          <w:rFonts w:ascii="Times New Roman" w:hAnsi="Times New Roman" w:cs="Times New Roman"/>
          <w:sz w:val="28"/>
          <w:szCs w:val="28"/>
        </w:rPr>
        <w:t>важливо</w:t>
      </w:r>
      <w:r w:rsidR="005C4B91" w:rsidRPr="005C4B91">
        <w:rPr>
          <w:rFonts w:ascii="Times New Roman" w:hAnsi="Times New Roman" w:cs="Times New Roman"/>
          <w:sz w:val="28"/>
          <w:szCs w:val="28"/>
        </w:rPr>
        <w:t xml:space="preserve"> </w:t>
      </w:r>
      <w:r>
        <w:rPr>
          <w:rFonts w:ascii="Times New Roman" w:hAnsi="Times New Roman" w:cs="Times New Roman"/>
          <w:sz w:val="28"/>
          <w:szCs w:val="28"/>
        </w:rPr>
        <w:t>зацікавити</w:t>
      </w:r>
      <w:r w:rsidR="005C4B91" w:rsidRPr="005C4B91">
        <w:rPr>
          <w:rFonts w:ascii="Times New Roman" w:hAnsi="Times New Roman" w:cs="Times New Roman"/>
          <w:sz w:val="28"/>
          <w:szCs w:val="28"/>
        </w:rPr>
        <w:t xml:space="preserve"> </w:t>
      </w:r>
      <w:r>
        <w:rPr>
          <w:rFonts w:ascii="Times New Roman" w:hAnsi="Times New Roman" w:cs="Times New Roman"/>
          <w:sz w:val="28"/>
          <w:szCs w:val="28"/>
        </w:rPr>
        <w:t>учнів</w:t>
      </w:r>
      <w:r w:rsidR="005C4B91" w:rsidRPr="005C4B91">
        <w:rPr>
          <w:rFonts w:ascii="Times New Roman" w:hAnsi="Times New Roman" w:cs="Times New Roman"/>
          <w:sz w:val="28"/>
          <w:szCs w:val="28"/>
        </w:rPr>
        <w:t xml:space="preserve"> </w:t>
      </w:r>
      <w:r>
        <w:rPr>
          <w:rFonts w:ascii="Times New Roman" w:hAnsi="Times New Roman" w:cs="Times New Roman"/>
          <w:sz w:val="28"/>
          <w:szCs w:val="28"/>
        </w:rPr>
        <w:t>вивченням</w:t>
      </w:r>
      <w:r w:rsidR="005C4B91" w:rsidRPr="005C4B91">
        <w:rPr>
          <w:rFonts w:ascii="Times New Roman" w:hAnsi="Times New Roman" w:cs="Times New Roman"/>
          <w:sz w:val="28"/>
          <w:szCs w:val="28"/>
        </w:rPr>
        <w:t xml:space="preserve"> </w:t>
      </w:r>
      <w:r>
        <w:rPr>
          <w:rFonts w:ascii="Times New Roman" w:hAnsi="Times New Roman" w:cs="Times New Roman"/>
          <w:sz w:val="28"/>
          <w:szCs w:val="28"/>
        </w:rPr>
        <w:t>іноземної</w:t>
      </w:r>
      <w:r w:rsidR="005C4B91" w:rsidRPr="005C4B91">
        <w:rPr>
          <w:rFonts w:ascii="Times New Roman" w:hAnsi="Times New Roman" w:cs="Times New Roman"/>
          <w:sz w:val="28"/>
          <w:szCs w:val="28"/>
        </w:rPr>
        <w:t xml:space="preserve"> </w:t>
      </w:r>
      <w:r>
        <w:rPr>
          <w:rFonts w:ascii="Times New Roman" w:hAnsi="Times New Roman" w:cs="Times New Roman"/>
          <w:sz w:val="28"/>
          <w:szCs w:val="28"/>
        </w:rPr>
        <w:t>мови</w:t>
      </w:r>
      <w:r w:rsidRPr="005C4B91">
        <w:rPr>
          <w:rFonts w:ascii="Times New Roman" w:hAnsi="Times New Roman" w:cs="Times New Roman"/>
          <w:sz w:val="28"/>
          <w:szCs w:val="28"/>
        </w:rPr>
        <w:t xml:space="preserve">, </w:t>
      </w:r>
      <w:r>
        <w:rPr>
          <w:rFonts w:ascii="Times New Roman" w:hAnsi="Times New Roman" w:cs="Times New Roman"/>
          <w:sz w:val="28"/>
          <w:szCs w:val="28"/>
        </w:rPr>
        <w:t>викликати</w:t>
      </w:r>
      <w:r w:rsidRPr="005C4B91">
        <w:rPr>
          <w:rFonts w:ascii="Times New Roman" w:hAnsi="Times New Roman" w:cs="Times New Roman"/>
          <w:sz w:val="28"/>
          <w:szCs w:val="28"/>
        </w:rPr>
        <w:t xml:space="preserve"> </w:t>
      </w:r>
      <w:r>
        <w:rPr>
          <w:rFonts w:ascii="Times New Roman" w:hAnsi="Times New Roman" w:cs="Times New Roman"/>
          <w:sz w:val="28"/>
          <w:szCs w:val="28"/>
        </w:rPr>
        <w:t>в</w:t>
      </w:r>
      <w:r w:rsidRPr="005C4B91">
        <w:rPr>
          <w:rFonts w:ascii="Times New Roman" w:hAnsi="Times New Roman" w:cs="Times New Roman"/>
          <w:sz w:val="28"/>
          <w:szCs w:val="28"/>
        </w:rPr>
        <w:t xml:space="preserve"> </w:t>
      </w:r>
      <w:r>
        <w:rPr>
          <w:rFonts w:ascii="Times New Roman" w:hAnsi="Times New Roman" w:cs="Times New Roman"/>
          <w:sz w:val="28"/>
          <w:szCs w:val="28"/>
        </w:rPr>
        <w:t>них</w:t>
      </w:r>
      <w:r w:rsidRPr="005C4B91">
        <w:rPr>
          <w:rFonts w:ascii="Times New Roman" w:hAnsi="Times New Roman" w:cs="Times New Roman"/>
          <w:sz w:val="28"/>
          <w:szCs w:val="28"/>
        </w:rPr>
        <w:t xml:space="preserve"> </w:t>
      </w:r>
      <w:r w:rsidR="005C4B91">
        <w:rPr>
          <w:rFonts w:ascii="Times New Roman" w:hAnsi="Times New Roman" w:cs="Times New Roman"/>
          <w:sz w:val="28"/>
          <w:szCs w:val="28"/>
        </w:rPr>
        <w:t>позитивнее</w:t>
      </w:r>
      <w:r w:rsidR="005C4B91" w:rsidRPr="005C4B91">
        <w:rPr>
          <w:rFonts w:ascii="Times New Roman" w:hAnsi="Times New Roman" w:cs="Times New Roman"/>
          <w:sz w:val="28"/>
          <w:szCs w:val="28"/>
        </w:rPr>
        <w:t xml:space="preserve"> </w:t>
      </w:r>
      <w:r>
        <w:rPr>
          <w:rFonts w:ascii="Times New Roman" w:hAnsi="Times New Roman" w:cs="Times New Roman"/>
          <w:sz w:val="28"/>
          <w:szCs w:val="28"/>
        </w:rPr>
        <w:t>ставлення</w:t>
      </w:r>
      <w:r w:rsidRPr="005C4B91">
        <w:rPr>
          <w:rFonts w:ascii="Times New Roman" w:hAnsi="Times New Roman" w:cs="Times New Roman"/>
          <w:sz w:val="28"/>
          <w:szCs w:val="28"/>
        </w:rPr>
        <w:t xml:space="preserve"> </w:t>
      </w:r>
      <w:r>
        <w:rPr>
          <w:rFonts w:ascii="Times New Roman" w:hAnsi="Times New Roman" w:cs="Times New Roman"/>
          <w:sz w:val="28"/>
          <w:szCs w:val="28"/>
        </w:rPr>
        <w:t>до</w:t>
      </w:r>
      <w:r w:rsidRPr="005C4B91">
        <w:rPr>
          <w:rFonts w:ascii="Times New Roman" w:hAnsi="Times New Roman" w:cs="Times New Roman"/>
          <w:sz w:val="28"/>
          <w:szCs w:val="28"/>
        </w:rPr>
        <w:t xml:space="preserve"> </w:t>
      </w:r>
      <w:r>
        <w:rPr>
          <w:rFonts w:ascii="Times New Roman" w:hAnsi="Times New Roman" w:cs="Times New Roman"/>
          <w:sz w:val="28"/>
          <w:szCs w:val="28"/>
        </w:rPr>
        <w:t>предмета</w:t>
      </w:r>
      <w:r w:rsidRPr="005C4B91">
        <w:rPr>
          <w:rFonts w:ascii="Times New Roman" w:hAnsi="Times New Roman" w:cs="Times New Roman"/>
          <w:sz w:val="28"/>
          <w:szCs w:val="28"/>
        </w:rPr>
        <w:t xml:space="preserve">, </w:t>
      </w:r>
      <w:r>
        <w:rPr>
          <w:rFonts w:ascii="Times New Roman" w:hAnsi="Times New Roman" w:cs="Times New Roman"/>
          <w:sz w:val="28"/>
          <w:szCs w:val="28"/>
        </w:rPr>
        <w:t>вмотивувати</w:t>
      </w:r>
      <w:r w:rsidR="005C4B91" w:rsidRPr="005C4B91">
        <w:rPr>
          <w:rFonts w:ascii="Times New Roman" w:hAnsi="Times New Roman" w:cs="Times New Roman"/>
          <w:sz w:val="28"/>
          <w:szCs w:val="28"/>
        </w:rPr>
        <w:t xml:space="preserve"> </w:t>
      </w:r>
      <w:r>
        <w:rPr>
          <w:rFonts w:ascii="Times New Roman" w:hAnsi="Times New Roman" w:cs="Times New Roman"/>
          <w:sz w:val="28"/>
          <w:szCs w:val="28"/>
        </w:rPr>
        <w:t>необхідність</w:t>
      </w:r>
      <w:r w:rsidR="005C4B91">
        <w:rPr>
          <w:rFonts w:ascii="Times New Roman" w:hAnsi="Times New Roman" w:cs="Times New Roman"/>
          <w:sz w:val="28"/>
          <w:szCs w:val="28"/>
        </w:rPr>
        <w:t xml:space="preserve"> </w:t>
      </w:r>
      <w:r>
        <w:rPr>
          <w:rFonts w:ascii="Times New Roman" w:hAnsi="Times New Roman" w:cs="Times New Roman"/>
          <w:sz w:val="28"/>
          <w:szCs w:val="28"/>
        </w:rPr>
        <w:t>володіння</w:t>
      </w:r>
      <w:r w:rsidR="005C4B91">
        <w:rPr>
          <w:rFonts w:ascii="Times New Roman" w:hAnsi="Times New Roman" w:cs="Times New Roman"/>
          <w:sz w:val="28"/>
          <w:szCs w:val="28"/>
        </w:rPr>
        <w:t xml:space="preserve"> </w:t>
      </w:r>
      <w:r>
        <w:rPr>
          <w:rFonts w:ascii="Times New Roman" w:hAnsi="Times New Roman" w:cs="Times New Roman"/>
          <w:sz w:val="28"/>
          <w:szCs w:val="28"/>
        </w:rPr>
        <w:t>іноземною</w:t>
      </w:r>
      <w:r w:rsidR="005C4B91">
        <w:rPr>
          <w:rFonts w:ascii="Times New Roman" w:hAnsi="Times New Roman" w:cs="Times New Roman"/>
          <w:sz w:val="28"/>
          <w:szCs w:val="28"/>
        </w:rPr>
        <w:t xml:space="preserve"> </w:t>
      </w:r>
      <w:r>
        <w:rPr>
          <w:rFonts w:ascii="Times New Roman" w:hAnsi="Times New Roman" w:cs="Times New Roman"/>
          <w:sz w:val="28"/>
          <w:szCs w:val="28"/>
        </w:rPr>
        <w:t>мовою</w:t>
      </w:r>
      <w:r w:rsidRPr="005C4B91">
        <w:rPr>
          <w:rFonts w:ascii="Times New Roman" w:hAnsi="Times New Roman" w:cs="Times New Roman"/>
          <w:sz w:val="28"/>
          <w:szCs w:val="28"/>
        </w:rPr>
        <w:t xml:space="preserve"> </w:t>
      </w:r>
      <w:r>
        <w:rPr>
          <w:rFonts w:ascii="Times New Roman" w:hAnsi="Times New Roman" w:cs="Times New Roman"/>
          <w:sz w:val="28"/>
          <w:szCs w:val="28"/>
        </w:rPr>
        <w:t>як</w:t>
      </w:r>
      <w:r w:rsidRPr="005C4B91">
        <w:rPr>
          <w:rFonts w:ascii="Times New Roman" w:hAnsi="Times New Roman" w:cs="Times New Roman"/>
          <w:sz w:val="28"/>
          <w:szCs w:val="28"/>
        </w:rPr>
        <w:t xml:space="preserve"> </w:t>
      </w:r>
      <w:r>
        <w:rPr>
          <w:rFonts w:ascii="Times New Roman" w:hAnsi="Times New Roman" w:cs="Times New Roman"/>
          <w:sz w:val="28"/>
          <w:szCs w:val="28"/>
        </w:rPr>
        <w:t>засобом</w:t>
      </w:r>
      <w:r w:rsidR="005C4B91" w:rsidRPr="005C4B91">
        <w:rPr>
          <w:rFonts w:ascii="Times New Roman" w:hAnsi="Times New Roman" w:cs="Times New Roman"/>
          <w:sz w:val="28"/>
          <w:szCs w:val="28"/>
        </w:rPr>
        <w:t xml:space="preserve"> </w:t>
      </w:r>
      <w:r>
        <w:rPr>
          <w:rFonts w:ascii="Times New Roman" w:hAnsi="Times New Roman" w:cs="Times New Roman"/>
          <w:sz w:val="28"/>
          <w:szCs w:val="28"/>
        </w:rPr>
        <w:t>міжкультурного</w:t>
      </w:r>
      <w:r w:rsidR="005C4B91" w:rsidRPr="005C4B91">
        <w:rPr>
          <w:rFonts w:ascii="Times New Roman" w:hAnsi="Times New Roman" w:cs="Times New Roman"/>
          <w:sz w:val="28"/>
          <w:szCs w:val="28"/>
        </w:rPr>
        <w:t xml:space="preserve"> </w:t>
      </w:r>
      <w:r>
        <w:rPr>
          <w:rFonts w:ascii="Times New Roman" w:hAnsi="Times New Roman" w:cs="Times New Roman"/>
          <w:sz w:val="28"/>
          <w:szCs w:val="28"/>
        </w:rPr>
        <w:t>спілкування</w:t>
      </w:r>
      <w:r w:rsidRPr="005C4B91">
        <w:rPr>
          <w:rFonts w:ascii="Times New Roman" w:hAnsi="Times New Roman" w:cs="Times New Roman"/>
          <w:sz w:val="28"/>
          <w:szCs w:val="28"/>
        </w:rPr>
        <w:t>.</w:t>
      </w:r>
    </w:p>
    <w:p w:rsidR="00A53747" w:rsidRPr="005C4B91" w:rsidRDefault="00A53747" w:rsidP="00A53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Мета</w:t>
      </w:r>
      <w:r w:rsidRPr="005C4B91">
        <w:rPr>
          <w:rFonts w:ascii="Times New Roman" w:hAnsi="Times New Roman" w:cs="Times New Roman"/>
          <w:sz w:val="28"/>
          <w:szCs w:val="28"/>
        </w:rPr>
        <w:t xml:space="preserve"> </w:t>
      </w:r>
      <w:r>
        <w:rPr>
          <w:rFonts w:ascii="Times New Roman" w:hAnsi="Times New Roman" w:cs="Times New Roman"/>
          <w:sz w:val="28"/>
          <w:szCs w:val="28"/>
        </w:rPr>
        <w:t>програми</w:t>
      </w:r>
      <w:r w:rsidR="005C4B91">
        <w:rPr>
          <w:rFonts w:ascii="Times New Roman" w:hAnsi="Times New Roman" w:cs="Times New Roman"/>
          <w:sz w:val="28"/>
          <w:szCs w:val="28"/>
        </w:rPr>
        <w:t xml:space="preserve"> </w:t>
      </w:r>
      <w:r>
        <w:rPr>
          <w:rFonts w:ascii="Times New Roman" w:hAnsi="Times New Roman" w:cs="Times New Roman"/>
          <w:sz w:val="28"/>
          <w:szCs w:val="28"/>
        </w:rPr>
        <w:t>навчання</w:t>
      </w:r>
      <w:r w:rsidR="005C4B91">
        <w:rPr>
          <w:rFonts w:ascii="Times New Roman" w:hAnsi="Times New Roman" w:cs="Times New Roman"/>
          <w:sz w:val="28"/>
          <w:szCs w:val="28"/>
        </w:rPr>
        <w:t xml:space="preserve"> </w:t>
      </w:r>
      <w:r>
        <w:rPr>
          <w:rFonts w:ascii="Times New Roman" w:hAnsi="Times New Roman" w:cs="Times New Roman"/>
          <w:sz w:val="28"/>
          <w:szCs w:val="28"/>
        </w:rPr>
        <w:t>англійської</w:t>
      </w:r>
      <w:r w:rsidR="005C4B91">
        <w:rPr>
          <w:rFonts w:ascii="Times New Roman" w:hAnsi="Times New Roman" w:cs="Times New Roman"/>
          <w:sz w:val="28"/>
          <w:szCs w:val="28"/>
        </w:rPr>
        <w:t xml:space="preserve"> </w:t>
      </w:r>
      <w:r>
        <w:rPr>
          <w:rFonts w:ascii="Times New Roman" w:hAnsi="Times New Roman" w:cs="Times New Roman"/>
          <w:sz w:val="28"/>
          <w:szCs w:val="28"/>
        </w:rPr>
        <w:t>мови</w:t>
      </w:r>
      <w:r w:rsidRPr="005C4B91">
        <w:rPr>
          <w:rFonts w:ascii="Times New Roman" w:hAnsi="Times New Roman" w:cs="Times New Roman"/>
          <w:sz w:val="28"/>
          <w:szCs w:val="28"/>
        </w:rPr>
        <w:t xml:space="preserve"> </w:t>
      </w:r>
      <w:r>
        <w:rPr>
          <w:rFonts w:ascii="Times New Roman" w:hAnsi="Times New Roman" w:cs="Times New Roman"/>
          <w:sz w:val="28"/>
          <w:szCs w:val="28"/>
        </w:rPr>
        <w:t>в</w:t>
      </w:r>
      <w:r w:rsidRPr="005C4B91">
        <w:rPr>
          <w:rFonts w:ascii="Times New Roman" w:hAnsi="Times New Roman" w:cs="Times New Roman"/>
          <w:sz w:val="28"/>
          <w:szCs w:val="28"/>
        </w:rPr>
        <w:t xml:space="preserve"> </w:t>
      </w:r>
      <w:r>
        <w:rPr>
          <w:rFonts w:ascii="Times New Roman" w:hAnsi="Times New Roman" w:cs="Times New Roman"/>
          <w:sz w:val="28"/>
          <w:szCs w:val="28"/>
        </w:rPr>
        <w:t>початковій</w:t>
      </w:r>
      <w:r w:rsidR="005C4B91">
        <w:rPr>
          <w:rFonts w:ascii="Times New Roman" w:hAnsi="Times New Roman" w:cs="Times New Roman"/>
          <w:sz w:val="28"/>
          <w:szCs w:val="28"/>
        </w:rPr>
        <w:t xml:space="preserve"> </w:t>
      </w:r>
      <w:r>
        <w:rPr>
          <w:rFonts w:ascii="Times New Roman" w:hAnsi="Times New Roman" w:cs="Times New Roman"/>
          <w:sz w:val="28"/>
          <w:szCs w:val="28"/>
        </w:rPr>
        <w:t>школі</w:t>
      </w:r>
      <w:r>
        <w:rPr>
          <w:rFonts w:ascii="Times New Roman" w:hAnsi="Times New Roman" w:cs="Times New Roman"/>
          <w:sz w:val="28"/>
          <w:szCs w:val="28"/>
          <w:lang w:val="uk-UA"/>
        </w:rPr>
        <w:t>−</w:t>
      </w:r>
      <w:r>
        <w:rPr>
          <w:rFonts w:ascii="Times New Roman" w:hAnsi="Times New Roman" w:cs="Times New Roman"/>
          <w:sz w:val="28"/>
          <w:szCs w:val="28"/>
        </w:rPr>
        <w:t>комплексне</w:t>
      </w:r>
      <w:r w:rsidR="005C4B91">
        <w:rPr>
          <w:rFonts w:ascii="Times New Roman" w:hAnsi="Times New Roman" w:cs="Times New Roman"/>
          <w:sz w:val="28"/>
          <w:szCs w:val="28"/>
        </w:rPr>
        <w:t xml:space="preserve"> </w:t>
      </w:r>
      <w:r>
        <w:rPr>
          <w:rFonts w:ascii="Times New Roman" w:hAnsi="Times New Roman" w:cs="Times New Roman"/>
          <w:sz w:val="28"/>
          <w:szCs w:val="28"/>
        </w:rPr>
        <w:t>рішення</w:t>
      </w:r>
      <w:r w:rsidRPr="005C4B91">
        <w:rPr>
          <w:rFonts w:ascii="Times New Roman" w:hAnsi="Times New Roman" w:cs="Times New Roman"/>
          <w:sz w:val="28"/>
          <w:szCs w:val="28"/>
        </w:rPr>
        <w:t xml:space="preserve"> </w:t>
      </w:r>
      <w:r>
        <w:rPr>
          <w:rFonts w:ascii="Times New Roman" w:hAnsi="Times New Roman" w:cs="Times New Roman"/>
          <w:sz w:val="28"/>
          <w:szCs w:val="28"/>
        </w:rPr>
        <w:t>задач</w:t>
      </w:r>
      <w:r w:rsidRPr="005C4B91">
        <w:rPr>
          <w:rFonts w:ascii="Times New Roman" w:hAnsi="Times New Roman" w:cs="Times New Roman"/>
          <w:sz w:val="28"/>
          <w:szCs w:val="28"/>
        </w:rPr>
        <w:t xml:space="preserve">, </w:t>
      </w:r>
      <w:r>
        <w:rPr>
          <w:rFonts w:ascii="Times New Roman" w:hAnsi="Times New Roman" w:cs="Times New Roman"/>
          <w:sz w:val="28"/>
          <w:szCs w:val="28"/>
        </w:rPr>
        <w:t>що</w:t>
      </w:r>
      <w:r w:rsidRPr="005C4B91">
        <w:rPr>
          <w:rFonts w:ascii="Times New Roman" w:hAnsi="Times New Roman" w:cs="Times New Roman"/>
          <w:sz w:val="28"/>
          <w:szCs w:val="28"/>
        </w:rPr>
        <w:t xml:space="preserve"> </w:t>
      </w:r>
      <w:r>
        <w:rPr>
          <w:rFonts w:ascii="Times New Roman" w:hAnsi="Times New Roman" w:cs="Times New Roman"/>
          <w:sz w:val="28"/>
          <w:szCs w:val="28"/>
        </w:rPr>
        <w:t>стоять</w:t>
      </w:r>
      <w:r w:rsidRPr="005C4B91">
        <w:rPr>
          <w:rFonts w:ascii="Times New Roman" w:hAnsi="Times New Roman" w:cs="Times New Roman"/>
          <w:sz w:val="28"/>
          <w:szCs w:val="28"/>
        </w:rPr>
        <w:t xml:space="preserve"> </w:t>
      </w:r>
      <w:r>
        <w:rPr>
          <w:rFonts w:ascii="Times New Roman" w:hAnsi="Times New Roman" w:cs="Times New Roman"/>
          <w:sz w:val="28"/>
          <w:szCs w:val="28"/>
        </w:rPr>
        <w:t>при</w:t>
      </w:r>
      <w:r w:rsidRPr="005C4B91">
        <w:rPr>
          <w:rFonts w:ascii="Times New Roman" w:hAnsi="Times New Roman" w:cs="Times New Roman"/>
          <w:sz w:val="28"/>
          <w:szCs w:val="28"/>
        </w:rPr>
        <w:t xml:space="preserve"> </w:t>
      </w:r>
      <w:r>
        <w:rPr>
          <w:rFonts w:ascii="Times New Roman" w:hAnsi="Times New Roman" w:cs="Times New Roman"/>
          <w:sz w:val="28"/>
          <w:szCs w:val="28"/>
        </w:rPr>
        <w:t>вивченні</w:t>
      </w:r>
      <w:r w:rsidR="005C4B91">
        <w:rPr>
          <w:rFonts w:ascii="Times New Roman" w:hAnsi="Times New Roman" w:cs="Times New Roman"/>
          <w:sz w:val="28"/>
          <w:szCs w:val="28"/>
        </w:rPr>
        <w:t xml:space="preserve"> </w:t>
      </w:r>
      <w:r>
        <w:rPr>
          <w:rFonts w:ascii="Times New Roman" w:hAnsi="Times New Roman" w:cs="Times New Roman"/>
          <w:sz w:val="28"/>
          <w:szCs w:val="28"/>
        </w:rPr>
        <w:t>іноземнихмов</w:t>
      </w:r>
      <w:r w:rsidRPr="005C4B91">
        <w:rPr>
          <w:rFonts w:ascii="Times New Roman" w:hAnsi="Times New Roman" w:cs="Times New Roman"/>
          <w:sz w:val="28"/>
          <w:szCs w:val="28"/>
        </w:rPr>
        <w:t xml:space="preserve">, </w:t>
      </w:r>
      <w:r>
        <w:rPr>
          <w:rFonts w:ascii="Times New Roman" w:hAnsi="Times New Roman" w:cs="Times New Roman"/>
          <w:sz w:val="28"/>
          <w:szCs w:val="28"/>
        </w:rPr>
        <w:t>а</w:t>
      </w:r>
      <w:r w:rsidRPr="005C4B91">
        <w:rPr>
          <w:rFonts w:ascii="Times New Roman" w:hAnsi="Times New Roman" w:cs="Times New Roman"/>
          <w:sz w:val="28"/>
          <w:szCs w:val="28"/>
        </w:rPr>
        <w:t xml:space="preserve"> </w:t>
      </w:r>
      <w:r w:rsidR="005C4B91">
        <w:rPr>
          <w:rFonts w:ascii="Times New Roman" w:hAnsi="Times New Roman" w:cs="Times New Roman"/>
          <w:sz w:val="28"/>
          <w:szCs w:val="28"/>
        </w:rPr>
        <w:t xml:space="preserve">сааме </w:t>
      </w:r>
      <w:r>
        <w:rPr>
          <w:rFonts w:ascii="Times New Roman" w:hAnsi="Times New Roman" w:cs="Times New Roman"/>
          <w:sz w:val="28"/>
          <w:szCs w:val="28"/>
        </w:rPr>
        <w:t>формування</w:t>
      </w:r>
      <w:r w:rsidR="005C4B91">
        <w:rPr>
          <w:rFonts w:ascii="Times New Roman" w:hAnsi="Times New Roman" w:cs="Times New Roman"/>
          <w:sz w:val="28"/>
          <w:szCs w:val="28"/>
        </w:rPr>
        <w:t xml:space="preserve"> </w:t>
      </w:r>
      <w:r>
        <w:rPr>
          <w:rFonts w:ascii="Times New Roman" w:hAnsi="Times New Roman" w:cs="Times New Roman"/>
          <w:sz w:val="28"/>
          <w:szCs w:val="28"/>
        </w:rPr>
        <w:t>комунікативної</w:t>
      </w:r>
      <w:r w:rsidR="005C4B91">
        <w:rPr>
          <w:rFonts w:ascii="Times New Roman" w:hAnsi="Times New Roman" w:cs="Times New Roman"/>
          <w:sz w:val="28"/>
          <w:szCs w:val="28"/>
        </w:rPr>
        <w:t xml:space="preserve"> </w:t>
      </w:r>
      <w:r>
        <w:rPr>
          <w:rFonts w:ascii="Times New Roman" w:hAnsi="Times New Roman" w:cs="Times New Roman"/>
          <w:sz w:val="28"/>
          <w:szCs w:val="28"/>
        </w:rPr>
        <w:t>компетенції</w:t>
      </w:r>
      <w:r w:rsidR="005C4B91">
        <w:rPr>
          <w:rFonts w:ascii="Times New Roman" w:hAnsi="Times New Roman" w:cs="Times New Roman"/>
          <w:sz w:val="28"/>
          <w:szCs w:val="28"/>
        </w:rPr>
        <w:t xml:space="preserve"> </w:t>
      </w:r>
      <w:r>
        <w:rPr>
          <w:rFonts w:ascii="Times New Roman" w:hAnsi="Times New Roman" w:cs="Times New Roman"/>
          <w:sz w:val="28"/>
          <w:szCs w:val="28"/>
        </w:rPr>
        <w:t>учнів</w:t>
      </w:r>
      <w:r w:rsidRPr="005C4B91">
        <w:rPr>
          <w:rFonts w:ascii="Times New Roman" w:hAnsi="Times New Roman" w:cs="Times New Roman"/>
          <w:sz w:val="28"/>
          <w:szCs w:val="28"/>
        </w:rPr>
        <w:t xml:space="preserve">, </w:t>
      </w:r>
      <w:r>
        <w:rPr>
          <w:rFonts w:ascii="Times New Roman" w:hAnsi="Times New Roman" w:cs="Times New Roman"/>
          <w:sz w:val="28"/>
          <w:szCs w:val="28"/>
        </w:rPr>
        <w:t>тобто</w:t>
      </w:r>
      <w:r w:rsidR="005C4B91">
        <w:rPr>
          <w:rFonts w:ascii="Times New Roman" w:hAnsi="Times New Roman" w:cs="Times New Roman"/>
          <w:sz w:val="28"/>
          <w:szCs w:val="28"/>
        </w:rPr>
        <w:t xml:space="preserve"> </w:t>
      </w:r>
      <w:r>
        <w:rPr>
          <w:rFonts w:ascii="Times New Roman" w:hAnsi="Times New Roman" w:cs="Times New Roman"/>
          <w:sz w:val="28"/>
          <w:szCs w:val="28"/>
        </w:rPr>
        <w:t>здібності</w:t>
      </w:r>
      <w:r w:rsidR="005C4B91">
        <w:rPr>
          <w:rFonts w:ascii="Times New Roman" w:hAnsi="Times New Roman" w:cs="Times New Roman"/>
          <w:sz w:val="28"/>
          <w:szCs w:val="28"/>
        </w:rPr>
        <w:t xml:space="preserve"> </w:t>
      </w:r>
      <w:r>
        <w:rPr>
          <w:rFonts w:ascii="Times New Roman" w:hAnsi="Times New Roman" w:cs="Times New Roman"/>
          <w:sz w:val="28"/>
          <w:szCs w:val="28"/>
        </w:rPr>
        <w:t>учнів</w:t>
      </w:r>
      <w:r w:rsidR="005C4B91">
        <w:rPr>
          <w:rFonts w:ascii="Times New Roman" w:hAnsi="Times New Roman" w:cs="Times New Roman"/>
          <w:sz w:val="28"/>
          <w:szCs w:val="28"/>
        </w:rPr>
        <w:t xml:space="preserve"> </w:t>
      </w:r>
      <w:r>
        <w:rPr>
          <w:rFonts w:ascii="Times New Roman" w:hAnsi="Times New Roman" w:cs="Times New Roman"/>
          <w:sz w:val="28"/>
          <w:szCs w:val="28"/>
        </w:rPr>
        <w:t>початкової</w:t>
      </w:r>
      <w:r w:rsidR="005C4B91">
        <w:rPr>
          <w:rFonts w:ascii="Times New Roman" w:hAnsi="Times New Roman" w:cs="Times New Roman"/>
          <w:sz w:val="28"/>
          <w:szCs w:val="28"/>
        </w:rPr>
        <w:t xml:space="preserve"> </w:t>
      </w:r>
      <w:r>
        <w:rPr>
          <w:rFonts w:ascii="Times New Roman" w:hAnsi="Times New Roman" w:cs="Times New Roman"/>
          <w:sz w:val="28"/>
          <w:szCs w:val="28"/>
        </w:rPr>
        <w:t>школи</w:t>
      </w:r>
      <w:r w:rsidR="005C4B91">
        <w:rPr>
          <w:rFonts w:ascii="Times New Roman" w:hAnsi="Times New Roman" w:cs="Times New Roman"/>
          <w:sz w:val="28"/>
          <w:szCs w:val="28"/>
        </w:rPr>
        <w:t xml:space="preserve"> </w:t>
      </w:r>
      <w:r>
        <w:rPr>
          <w:rFonts w:ascii="Times New Roman" w:hAnsi="Times New Roman" w:cs="Times New Roman"/>
          <w:sz w:val="28"/>
          <w:szCs w:val="28"/>
        </w:rPr>
        <w:t>спілкуватися</w:t>
      </w:r>
      <w:r w:rsidR="005C4B91">
        <w:rPr>
          <w:rFonts w:ascii="Times New Roman" w:hAnsi="Times New Roman" w:cs="Times New Roman"/>
          <w:sz w:val="28"/>
          <w:szCs w:val="28"/>
        </w:rPr>
        <w:t xml:space="preserve"> </w:t>
      </w:r>
      <w:r>
        <w:rPr>
          <w:rFonts w:ascii="Times New Roman" w:hAnsi="Times New Roman" w:cs="Times New Roman"/>
          <w:sz w:val="28"/>
          <w:szCs w:val="28"/>
        </w:rPr>
        <w:t>англійською</w:t>
      </w:r>
      <w:r w:rsidR="005C4B91">
        <w:rPr>
          <w:rFonts w:ascii="Times New Roman" w:hAnsi="Times New Roman" w:cs="Times New Roman"/>
          <w:sz w:val="28"/>
          <w:szCs w:val="28"/>
        </w:rPr>
        <w:t xml:space="preserve"> </w:t>
      </w:r>
      <w:r>
        <w:rPr>
          <w:rFonts w:ascii="Times New Roman" w:hAnsi="Times New Roman" w:cs="Times New Roman"/>
          <w:sz w:val="28"/>
          <w:szCs w:val="28"/>
        </w:rPr>
        <w:t>мовою</w:t>
      </w:r>
      <w:r w:rsidRPr="005C4B91">
        <w:rPr>
          <w:rFonts w:ascii="Times New Roman" w:hAnsi="Times New Roman" w:cs="Times New Roman"/>
          <w:sz w:val="28"/>
          <w:szCs w:val="28"/>
        </w:rPr>
        <w:t>.</w:t>
      </w:r>
      <w:r w:rsidR="005C4B91">
        <w:rPr>
          <w:rFonts w:ascii="Times New Roman" w:hAnsi="Times New Roman" w:cs="Times New Roman"/>
          <w:sz w:val="28"/>
          <w:szCs w:val="28"/>
        </w:rPr>
        <w:t xml:space="preserve"> </w:t>
      </w:r>
      <w:r>
        <w:rPr>
          <w:rFonts w:ascii="Times New Roman" w:hAnsi="Times New Roman" w:cs="Times New Roman"/>
          <w:sz w:val="28"/>
          <w:szCs w:val="28"/>
        </w:rPr>
        <w:t>Ця</w:t>
      </w:r>
      <w:r w:rsidRPr="005C4B91">
        <w:rPr>
          <w:rFonts w:ascii="Times New Roman" w:hAnsi="Times New Roman" w:cs="Times New Roman"/>
          <w:sz w:val="28"/>
          <w:szCs w:val="28"/>
        </w:rPr>
        <w:t xml:space="preserve"> </w:t>
      </w:r>
      <w:r>
        <w:rPr>
          <w:rFonts w:ascii="Times New Roman" w:hAnsi="Times New Roman" w:cs="Times New Roman"/>
          <w:sz w:val="28"/>
          <w:szCs w:val="28"/>
        </w:rPr>
        <w:t>мета</w:t>
      </w:r>
      <w:r w:rsidRPr="005C4B91">
        <w:rPr>
          <w:rFonts w:ascii="Times New Roman" w:hAnsi="Times New Roman" w:cs="Times New Roman"/>
          <w:sz w:val="28"/>
          <w:szCs w:val="28"/>
        </w:rPr>
        <w:t xml:space="preserve"> </w:t>
      </w:r>
      <w:r>
        <w:rPr>
          <w:rFonts w:ascii="Times New Roman" w:hAnsi="Times New Roman" w:cs="Times New Roman"/>
          <w:sz w:val="28"/>
          <w:szCs w:val="28"/>
        </w:rPr>
        <w:t>має</w:t>
      </w:r>
      <w:r w:rsidRPr="005C4B91">
        <w:rPr>
          <w:rFonts w:ascii="Times New Roman" w:hAnsi="Times New Roman" w:cs="Times New Roman"/>
          <w:sz w:val="28"/>
          <w:szCs w:val="28"/>
        </w:rPr>
        <w:t xml:space="preserve"> </w:t>
      </w:r>
      <w:r>
        <w:rPr>
          <w:rFonts w:ascii="Times New Roman" w:hAnsi="Times New Roman" w:cs="Times New Roman"/>
          <w:sz w:val="28"/>
          <w:szCs w:val="28"/>
        </w:rPr>
        <w:t>на</w:t>
      </w:r>
      <w:r w:rsidRPr="005C4B91">
        <w:rPr>
          <w:rFonts w:ascii="Times New Roman" w:hAnsi="Times New Roman" w:cs="Times New Roman"/>
          <w:sz w:val="28"/>
          <w:szCs w:val="28"/>
        </w:rPr>
        <w:t xml:space="preserve"> </w:t>
      </w:r>
      <w:r>
        <w:rPr>
          <w:rFonts w:ascii="Times New Roman" w:hAnsi="Times New Roman" w:cs="Times New Roman"/>
          <w:sz w:val="28"/>
          <w:szCs w:val="28"/>
        </w:rPr>
        <w:t>увазі</w:t>
      </w:r>
      <w:r w:rsidR="005C4B91">
        <w:rPr>
          <w:rFonts w:ascii="Times New Roman" w:hAnsi="Times New Roman" w:cs="Times New Roman"/>
          <w:sz w:val="28"/>
          <w:szCs w:val="28"/>
        </w:rPr>
        <w:t xml:space="preserve"> </w:t>
      </w:r>
      <w:r>
        <w:rPr>
          <w:rFonts w:ascii="Times New Roman" w:hAnsi="Times New Roman" w:cs="Times New Roman"/>
          <w:sz w:val="28"/>
          <w:szCs w:val="28"/>
        </w:rPr>
        <w:t>розвиток</w:t>
      </w:r>
      <w:r w:rsidR="005C4B91">
        <w:rPr>
          <w:rFonts w:ascii="Times New Roman" w:hAnsi="Times New Roman" w:cs="Times New Roman"/>
          <w:sz w:val="28"/>
          <w:szCs w:val="28"/>
        </w:rPr>
        <w:t xml:space="preserve"> </w:t>
      </w:r>
      <w:r>
        <w:rPr>
          <w:rFonts w:ascii="Times New Roman" w:hAnsi="Times New Roman" w:cs="Times New Roman"/>
          <w:sz w:val="28"/>
          <w:szCs w:val="28"/>
        </w:rPr>
        <w:t>умінь</w:t>
      </w:r>
      <w:r w:rsidR="005C4B91">
        <w:rPr>
          <w:rFonts w:ascii="Times New Roman" w:hAnsi="Times New Roman" w:cs="Times New Roman"/>
          <w:sz w:val="28"/>
          <w:szCs w:val="28"/>
        </w:rPr>
        <w:t xml:space="preserve"> </w:t>
      </w:r>
      <w:r>
        <w:rPr>
          <w:rFonts w:ascii="Times New Roman" w:hAnsi="Times New Roman" w:cs="Times New Roman"/>
          <w:sz w:val="28"/>
          <w:szCs w:val="28"/>
        </w:rPr>
        <w:t>учнів</w:t>
      </w:r>
      <w:r w:rsidRPr="005C4B91">
        <w:rPr>
          <w:rFonts w:ascii="Times New Roman" w:hAnsi="Times New Roman" w:cs="Times New Roman"/>
          <w:sz w:val="28"/>
          <w:szCs w:val="28"/>
        </w:rPr>
        <w:t xml:space="preserve"> </w:t>
      </w:r>
      <w:r>
        <w:rPr>
          <w:rFonts w:ascii="Times New Roman" w:hAnsi="Times New Roman" w:cs="Times New Roman"/>
          <w:sz w:val="28"/>
          <w:szCs w:val="28"/>
        </w:rPr>
        <w:t>в</w:t>
      </w:r>
      <w:r w:rsidRPr="005C4B91">
        <w:rPr>
          <w:rFonts w:ascii="Times New Roman" w:hAnsi="Times New Roman" w:cs="Times New Roman"/>
          <w:sz w:val="28"/>
          <w:szCs w:val="28"/>
        </w:rPr>
        <w:t xml:space="preserve"> </w:t>
      </w:r>
      <w:r>
        <w:rPr>
          <w:rFonts w:ascii="Times New Roman" w:hAnsi="Times New Roman" w:cs="Times New Roman"/>
          <w:sz w:val="28"/>
          <w:szCs w:val="28"/>
        </w:rPr>
        <w:t>усній</w:t>
      </w:r>
      <w:r w:rsidR="005C4B91">
        <w:rPr>
          <w:rFonts w:ascii="Times New Roman" w:hAnsi="Times New Roman" w:cs="Times New Roman"/>
          <w:sz w:val="28"/>
          <w:szCs w:val="28"/>
        </w:rPr>
        <w:t xml:space="preserve"> </w:t>
      </w:r>
      <w:r>
        <w:rPr>
          <w:rFonts w:ascii="Times New Roman" w:hAnsi="Times New Roman" w:cs="Times New Roman"/>
          <w:sz w:val="28"/>
          <w:szCs w:val="28"/>
        </w:rPr>
        <w:t>формі</w:t>
      </w:r>
      <w:r w:rsidRPr="005C4B91">
        <w:rPr>
          <w:rFonts w:ascii="Times New Roman" w:hAnsi="Times New Roman" w:cs="Times New Roman"/>
          <w:sz w:val="28"/>
          <w:szCs w:val="28"/>
        </w:rPr>
        <w:t>−</w:t>
      </w:r>
      <w:r>
        <w:rPr>
          <w:rFonts w:ascii="Times New Roman" w:hAnsi="Times New Roman" w:cs="Times New Roman"/>
          <w:sz w:val="28"/>
          <w:szCs w:val="28"/>
        </w:rPr>
        <w:t>говоріння</w:t>
      </w:r>
      <w:r w:rsidRPr="005C4B91">
        <w:rPr>
          <w:rFonts w:ascii="Times New Roman" w:hAnsi="Times New Roman" w:cs="Times New Roman"/>
          <w:sz w:val="28"/>
          <w:szCs w:val="28"/>
        </w:rPr>
        <w:t xml:space="preserve"> </w:t>
      </w:r>
      <w:r>
        <w:rPr>
          <w:rFonts w:ascii="Times New Roman" w:hAnsi="Times New Roman" w:cs="Times New Roman"/>
          <w:sz w:val="28"/>
          <w:szCs w:val="28"/>
        </w:rPr>
        <w:t>і</w:t>
      </w:r>
      <w:r w:rsidRPr="005C4B91">
        <w:rPr>
          <w:rFonts w:ascii="Times New Roman" w:hAnsi="Times New Roman" w:cs="Times New Roman"/>
          <w:sz w:val="28"/>
          <w:szCs w:val="28"/>
        </w:rPr>
        <w:t xml:space="preserve"> </w:t>
      </w:r>
      <w:r>
        <w:rPr>
          <w:rFonts w:ascii="Times New Roman" w:hAnsi="Times New Roman" w:cs="Times New Roman"/>
          <w:sz w:val="28"/>
          <w:szCs w:val="28"/>
        </w:rPr>
        <w:t>розуміння</w:t>
      </w:r>
      <w:r w:rsidR="005C4B91">
        <w:rPr>
          <w:rFonts w:ascii="Times New Roman" w:hAnsi="Times New Roman" w:cs="Times New Roman"/>
          <w:sz w:val="28"/>
          <w:szCs w:val="28"/>
        </w:rPr>
        <w:t xml:space="preserve"> </w:t>
      </w:r>
      <w:r>
        <w:rPr>
          <w:rFonts w:ascii="Times New Roman" w:hAnsi="Times New Roman" w:cs="Times New Roman"/>
          <w:sz w:val="28"/>
          <w:szCs w:val="28"/>
        </w:rPr>
        <w:t>мови</w:t>
      </w:r>
      <w:r w:rsidRPr="005C4B91">
        <w:rPr>
          <w:rFonts w:ascii="Times New Roman" w:hAnsi="Times New Roman" w:cs="Times New Roman"/>
          <w:sz w:val="28"/>
          <w:szCs w:val="28"/>
        </w:rPr>
        <w:t xml:space="preserve"> </w:t>
      </w:r>
      <w:r>
        <w:rPr>
          <w:rFonts w:ascii="Times New Roman" w:hAnsi="Times New Roman" w:cs="Times New Roman"/>
          <w:sz w:val="28"/>
          <w:szCs w:val="28"/>
        </w:rPr>
        <w:t>на</w:t>
      </w:r>
      <w:r w:rsidRPr="005C4B91">
        <w:rPr>
          <w:rFonts w:ascii="Times New Roman" w:hAnsi="Times New Roman" w:cs="Times New Roman"/>
          <w:sz w:val="28"/>
          <w:szCs w:val="28"/>
        </w:rPr>
        <w:t xml:space="preserve"> </w:t>
      </w:r>
      <w:r>
        <w:rPr>
          <w:rFonts w:ascii="Times New Roman" w:hAnsi="Times New Roman" w:cs="Times New Roman"/>
          <w:sz w:val="28"/>
          <w:szCs w:val="28"/>
        </w:rPr>
        <w:t>слух</w:t>
      </w:r>
      <w:r w:rsidRPr="005C4B91">
        <w:rPr>
          <w:rFonts w:ascii="Times New Roman" w:hAnsi="Times New Roman" w:cs="Times New Roman"/>
          <w:sz w:val="28"/>
          <w:szCs w:val="28"/>
        </w:rPr>
        <w:t xml:space="preserve">, </w:t>
      </w:r>
      <w:r>
        <w:rPr>
          <w:rFonts w:ascii="Times New Roman" w:hAnsi="Times New Roman" w:cs="Times New Roman"/>
          <w:sz w:val="28"/>
          <w:szCs w:val="28"/>
        </w:rPr>
        <w:t>а</w:t>
      </w:r>
      <w:r w:rsidRPr="005C4B91">
        <w:rPr>
          <w:rFonts w:ascii="Times New Roman" w:hAnsi="Times New Roman" w:cs="Times New Roman"/>
          <w:sz w:val="28"/>
          <w:szCs w:val="28"/>
        </w:rPr>
        <w:t xml:space="preserve"> </w:t>
      </w:r>
      <w:r>
        <w:rPr>
          <w:rFonts w:ascii="Times New Roman" w:hAnsi="Times New Roman" w:cs="Times New Roman"/>
          <w:sz w:val="28"/>
          <w:szCs w:val="28"/>
        </w:rPr>
        <w:t>також</w:t>
      </w:r>
      <w:r w:rsidRPr="005C4B91">
        <w:rPr>
          <w:rFonts w:ascii="Times New Roman" w:hAnsi="Times New Roman" w:cs="Times New Roman"/>
          <w:sz w:val="28"/>
          <w:szCs w:val="28"/>
        </w:rPr>
        <w:t xml:space="preserve"> </w:t>
      </w:r>
      <w:r>
        <w:rPr>
          <w:rFonts w:ascii="Times New Roman" w:hAnsi="Times New Roman" w:cs="Times New Roman"/>
          <w:sz w:val="28"/>
          <w:szCs w:val="28"/>
        </w:rPr>
        <w:t>в</w:t>
      </w:r>
      <w:r w:rsidRPr="005C4B91">
        <w:rPr>
          <w:rFonts w:ascii="Times New Roman" w:hAnsi="Times New Roman" w:cs="Times New Roman"/>
          <w:sz w:val="28"/>
          <w:szCs w:val="28"/>
        </w:rPr>
        <w:t xml:space="preserve"> </w:t>
      </w:r>
      <w:r>
        <w:rPr>
          <w:rFonts w:ascii="Times New Roman" w:hAnsi="Times New Roman" w:cs="Times New Roman"/>
          <w:sz w:val="28"/>
          <w:szCs w:val="28"/>
        </w:rPr>
        <w:t>письмовій</w:t>
      </w:r>
      <w:r w:rsidR="005C4B91">
        <w:rPr>
          <w:rFonts w:ascii="Times New Roman" w:hAnsi="Times New Roman" w:cs="Times New Roman"/>
          <w:sz w:val="28"/>
          <w:szCs w:val="28"/>
        </w:rPr>
        <w:t xml:space="preserve"> </w:t>
      </w:r>
      <w:r>
        <w:rPr>
          <w:rFonts w:ascii="Times New Roman" w:hAnsi="Times New Roman" w:cs="Times New Roman"/>
          <w:sz w:val="28"/>
          <w:szCs w:val="28"/>
        </w:rPr>
        <w:t>формі</w:t>
      </w:r>
      <w:r w:rsidRPr="005C4B91">
        <w:rPr>
          <w:rFonts w:ascii="Times New Roman" w:hAnsi="Times New Roman" w:cs="Times New Roman"/>
          <w:sz w:val="28"/>
          <w:szCs w:val="28"/>
        </w:rPr>
        <w:t>−</w:t>
      </w:r>
      <w:r>
        <w:rPr>
          <w:rFonts w:ascii="Times New Roman" w:hAnsi="Times New Roman" w:cs="Times New Roman"/>
          <w:sz w:val="28"/>
          <w:szCs w:val="28"/>
        </w:rPr>
        <w:t>читання</w:t>
      </w:r>
      <w:r w:rsidRPr="005C4B91">
        <w:rPr>
          <w:rFonts w:ascii="Times New Roman" w:hAnsi="Times New Roman" w:cs="Times New Roman"/>
          <w:sz w:val="28"/>
          <w:szCs w:val="28"/>
        </w:rPr>
        <w:t xml:space="preserve"> </w:t>
      </w:r>
      <w:r>
        <w:rPr>
          <w:rFonts w:ascii="Times New Roman" w:hAnsi="Times New Roman" w:cs="Times New Roman"/>
          <w:sz w:val="28"/>
          <w:szCs w:val="28"/>
        </w:rPr>
        <w:t>і</w:t>
      </w:r>
      <w:r w:rsidRPr="005C4B91">
        <w:rPr>
          <w:rFonts w:ascii="Times New Roman" w:hAnsi="Times New Roman" w:cs="Times New Roman"/>
          <w:sz w:val="28"/>
          <w:szCs w:val="28"/>
        </w:rPr>
        <w:t xml:space="preserve"> </w:t>
      </w:r>
      <w:r>
        <w:rPr>
          <w:rFonts w:ascii="Times New Roman" w:hAnsi="Times New Roman" w:cs="Times New Roman"/>
          <w:sz w:val="28"/>
          <w:szCs w:val="28"/>
        </w:rPr>
        <w:t>письмо</w:t>
      </w:r>
      <w:r w:rsidRPr="005C4B91">
        <w:rPr>
          <w:rFonts w:ascii="Times New Roman" w:hAnsi="Times New Roman" w:cs="Times New Roman"/>
          <w:sz w:val="28"/>
          <w:szCs w:val="28"/>
        </w:rPr>
        <w:t xml:space="preserve"> </w:t>
      </w:r>
      <w:r>
        <w:rPr>
          <w:rFonts w:ascii="Times New Roman" w:hAnsi="Times New Roman" w:cs="Times New Roman"/>
          <w:sz w:val="28"/>
          <w:szCs w:val="28"/>
        </w:rPr>
        <w:t>в</w:t>
      </w:r>
      <w:r w:rsidRPr="005C4B91">
        <w:rPr>
          <w:rFonts w:ascii="Times New Roman" w:hAnsi="Times New Roman" w:cs="Times New Roman"/>
          <w:sz w:val="28"/>
          <w:szCs w:val="28"/>
        </w:rPr>
        <w:t xml:space="preserve"> </w:t>
      </w:r>
      <w:r>
        <w:rPr>
          <w:rFonts w:ascii="Times New Roman" w:hAnsi="Times New Roman" w:cs="Times New Roman"/>
          <w:sz w:val="28"/>
          <w:szCs w:val="28"/>
        </w:rPr>
        <w:t>межах</w:t>
      </w:r>
      <w:r w:rsidRPr="005C4B91">
        <w:rPr>
          <w:rFonts w:ascii="Times New Roman" w:hAnsi="Times New Roman" w:cs="Times New Roman"/>
          <w:sz w:val="28"/>
          <w:szCs w:val="28"/>
        </w:rPr>
        <w:t xml:space="preserve"> </w:t>
      </w:r>
      <w:r>
        <w:rPr>
          <w:rFonts w:ascii="Times New Roman" w:hAnsi="Times New Roman" w:cs="Times New Roman"/>
          <w:sz w:val="28"/>
          <w:szCs w:val="28"/>
        </w:rPr>
        <w:t>програми</w:t>
      </w:r>
      <w:r w:rsidRPr="005C4B91">
        <w:rPr>
          <w:rFonts w:ascii="Times New Roman" w:hAnsi="Times New Roman" w:cs="Times New Roman"/>
          <w:sz w:val="28"/>
          <w:szCs w:val="28"/>
        </w:rPr>
        <w:t xml:space="preserve"> </w:t>
      </w:r>
      <w:r>
        <w:rPr>
          <w:rFonts w:ascii="Times New Roman" w:hAnsi="Times New Roman" w:cs="Times New Roman"/>
          <w:sz w:val="28"/>
          <w:szCs w:val="28"/>
        </w:rPr>
        <w:t>з</w:t>
      </w:r>
      <w:r w:rsidRPr="005C4B91">
        <w:rPr>
          <w:rFonts w:ascii="Times New Roman" w:hAnsi="Times New Roman" w:cs="Times New Roman"/>
          <w:sz w:val="28"/>
          <w:szCs w:val="28"/>
        </w:rPr>
        <w:t xml:space="preserve"> </w:t>
      </w:r>
      <w:r>
        <w:rPr>
          <w:rFonts w:ascii="Times New Roman" w:hAnsi="Times New Roman" w:cs="Times New Roman"/>
          <w:sz w:val="28"/>
          <w:szCs w:val="28"/>
        </w:rPr>
        <w:t>англійської</w:t>
      </w:r>
      <w:r w:rsidR="005C4B91">
        <w:rPr>
          <w:rFonts w:ascii="Times New Roman" w:hAnsi="Times New Roman" w:cs="Times New Roman"/>
          <w:sz w:val="28"/>
          <w:szCs w:val="28"/>
        </w:rPr>
        <w:t xml:space="preserve"> </w:t>
      </w:r>
      <w:r>
        <w:rPr>
          <w:rFonts w:ascii="Times New Roman" w:hAnsi="Times New Roman" w:cs="Times New Roman"/>
          <w:sz w:val="28"/>
          <w:szCs w:val="28"/>
        </w:rPr>
        <w:t>мови</w:t>
      </w:r>
      <w:r w:rsidRPr="005C4B91">
        <w:rPr>
          <w:rFonts w:ascii="Times New Roman" w:hAnsi="Times New Roman" w:cs="Times New Roman"/>
          <w:sz w:val="28"/>
          <w:szCs w:val="28"/>
        </w:rPr>
        <w:t>.</w:t>
      </w:r>
    </w:p>
    <w:p w:rsidR="00A53747" w:rsidRPr="002560E0" w:rsidRDefault="00A53747" w:rsidP="00A53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Діти</w:t>
      </w:r>
      <w:r w:rsidRPr="005C4B91">
        <w:rPr>
          <w:rFonts w:ascii="Times New Roman" w:hAnsi="Times New Roman" w:cs="Times New Roman"/>
          <w:sz w:val="28"/>
          <w:szCs w:val="28"/>
        </w:rPr>
        <w:t xml:space="preserve"> 7-10 </w:t>
      </w:r>
      <w:r>
        <w:rPr>
          <w:rFonts w:ascii="Times New Roman" w:hAnsi="Times New Roman" w:cs="Times New Roman"/>
          <w:sz w:val="28"/>
          <w:szCs w:val="28"/>
        </w:rPr>
        <w:t>років</w:t>
      </w:r>
      <w:r w:rsidR="005C4B91">
        <w:rPr>
          <w:rFonts w:ascii="Times New Roman" w:hAnsi="Times New Roman" w:cs="Times New Roman"/>
          <w:sz w:val="28"/>
          <w:szCs w:val="28"/>
        </w:rPr>
        <w:t xml:space="preserve"> </w:t>
      </w:r>
      <w:r>
        <w:rPr>
          <w:rFonts w:ascii="Times New Roman" w:hAnsi="Times New Roman" w:cs="Times New Roman"/>
          <w:sz w:val="28"/>
          <w:szCs w:val="28"/>
        </w:rPr>
        <w:t>освоюють</w:t>
      </w:r>
      <w:r w:rsidR="005C4B91">
        <w:rPr>
          <w:rFonts w:ascii="Times New Roman" w:hAnsi="Times New Roman" w:cs="Times New Roman"/>
          <w:sz w:val="28"/>
          <w:szCs w:val="28"/>
        </w:rPr>
        <w:t xml:space="preserve"> </w:t>
      </w:r>
      <w:r>
        <w:rPr>
          <w:rFonts w:ascii="Times New Roman" w:hAnsi="Times New Roman" w:cs="Times New Roman"/>
          <w:sz w:val="28"/>
          <w:szCs w:val="28"/>
        </w:rPr>
        <w:t>іноземну</w:t>
      </w:r>
      <w:r w:rsidR="005C4B91">
        <w:rPr>
          <w:rFonts w:ascii="Times New Roman" w:hAnsi="Times New Roman" w:cs="Times New Roman"/>
          <w:sz w:val="28"/>
          <w:szCs w:val="28"/>
        </w:rPr>
        <w:t xml:space="preserve"> </w:t>
      </w:r>
      <w:r>
        <w:rPr>
          <w:rFonts w:ascii="Times New Roman" w:hAnsi="Times New Roman" w:cs="Times New Roman"/>
          <w:sz w:val="28"/>
          <w:szCs w:val="28"/>
        </w:rPr>
        <w:t>мову</w:t>
      </w:r>
      <w:r w:rsidR="005C4B91">
        <w:rPr>
          <w:rFonts w:ascii="Times New Roman" w:hAnsi="Times New Roman" w:cs="Times New Roman"/>
          <w:sz w:val="28"/>
          <w:szCs w:val="28"/>
        </w:rPr>
        <w:t xml:space="preserve"> </w:t>
      </w:r>
      <w:r>
        <w:rPr>
          <w:rFonts w:ascii="Times New Roman" w:hAnsi="Times New Roman" w:cs="Times New Roman"/>
          <w:sz w:val="28"/>
          <w:szCs w:val="28"/>
        </w:rPr>
        <w:t>підсвідомо</w:t>
      </w:r>
      <w:r w:rsidRPr="005C4B91">
        <w:rPr>
          <w:rFonts w:ascii="Times New Roman" w:hAnsi="Times New Roman" w:cs="Times New Roman"/>
          <w:sz w:val="28"/>
          <w:szCs w:val="28"/>
        </w:rPr>
        <w:t xml:space="preserve">, </w:t>
      </w:r>
      <w:r>
        <w:rPr>
          <w:rFonts w:ascii="Times New Roman" w:hAnsi="Times New Roman" w:cs="Times New Roman"/>
          <w:sz w:val="28"/>
          <w:szCs w:val="28"/>
        </w:rPr>
        <w:t>тому</w:t>
      </w:r>
      <w:r w:rsidRPr="005C4B91">
        <w:rPr>
          <w:rFonts w:ascii="Times New Roman" w:hAnsi="Times New Roman" w:cs="Times New Roman"/>
          <w:sz w:val="28"/>
          <w:szCs w:val="28"/>
        </w:rPr>
        <w:t xml:space="preserve"> </w:t>
      </w:r>
      <w:r>
        <w:rPr>
          <w:rFonts w:ascii="Times New Roman" w:hAnsi="Times New Roman" w:cs="Times New Roman"/>
          <w:sz w:val="28"/>
          <w:szCs w:val="28"/>
        </w:rPr>
        <w:t>у</w:t>
      </w:r>
      <w:r w:rsidRPr="005C4B91">
        <w:rPr>
          <w:rFonts w:ascii="Times New Roman" w:hAnsi="Times New Roman" w:cs="Times New Roman"/>
          <w:sz w:val="28"/>
          <w:szCs w:val="28"/>
        </w:rPr>
        <w:t xml:space="preserve"> </w:t>
      </w:r>
      <w:r>
        <w:rPr>
          <w:rFonts w:ascii="Times New Roman" w:hAnsi="Times New Roman" w:cs="Times New Roman"/>
          <w:sz w:val="28"/>
          <w:szCs w:val="28"/>
        </w:rPr>
        <w:t>дітей</w:t>
      </w:r>
      <w:r w:rsidR="005C4B91">
        <w:rPr>
          <w:rFonts w:ascii="Times New Roman" w:hAnsi="Times New Roman" w:cs="Times New Roman"/>
          <w:sz w:val="28"/>
          <w:szCs w:val="28"/>
        </w:rPr>
        <w:t xml:space="preserve"> </w:t>
      </w:r>
      <w:r>
        <w:rPr>
          <w:rFonts w:ascii="Times New Roman" w:hAnsi="Times New Roman" w:cs="Times New Roman"/>
          <w:sz w:val="28"/>
          <w:szCs w:val="28"/>
        </w:rPr>
        <w:t>молодшого</w:t>
      </w:r>
      <w:r w:rsidR="005C4B91">
        <w:rPr>
          <w:rFonts w:ascii="Times New Roman" w:hAnsi="Times New Roman" w:cs="Times New Roman"/>
          <w:sz w:val="28"/>
          <w:szCs w:val="28"/>
        </w:rPr>
        <w:t xml:space="preserve"> </w:t>
      </w:r>
      <w:r>
        <w:rPr>
          <w:rFonts w:ascii="Times New Roman" w:hAnsi="Times New Roman" w:cs="Times New Roman"/>
          <w:sz w:val="28"/>
          <w:szCs w:val="28"/>
        </w:rPr>
        <w:t>віку</w:t>
      </w:r>
      <w:r w:rsidR="005C4B91">
        <w:rPr>
          <w:rFonts w:ascii="Times New Roman" w:hAnsi="Times New Roman" w:cs="Times New Roman"/>
          <w:sz w:val="28"/>
          <w:szCs w:val="28"/>
        </w:rPr>
        <w:t xml:space="preserve"> </w:t>
      </w:r>
      <w:r>
        <w:rPr>
          <w:rFonts w:ascii="Times New Roman" w:hAnsi="Times New Roman" w:cs="Times New Roman"/>
          <w:sz w:val="28"/>
          <w:szCs w:val="28"/>
        </w:rPr>
        <w:t>мови</w:t>
      </w:r>
      <w:r w:rsidR="005C4B91">
        <w:rPr>
          <w:rFonts w:ascii="Times New Roman" w:hAnsi="Times New Roman" w:cs="Times New Roman"/>
          <w:sz w:val="28"/>
          <w:szCs w:val="28"/>
        </w:rPr>
        <w:t xml:space="preserve"> </w:t>
      </w:r>
      <w:r>
        <w:rPr>
          <w:rFonts w:ascii="Times New Roman" w:hAnsi="Times New Roman" w:cs="Times New Roman"/>
          <w:sz w:val="28"/>
          <w:szCs w:val="28"/>
        </w:rPr>
        <w:t>засвоюються</w:t>
      </w:r>
      <w:r w:rsidR="005C4B91">
        <w:rPr>
          <w:rFonts w:ascii="Times New Roman" w:hAnsi="Times New Roman" w:cs="Times New Roman"/>
          <w:sz w:val="28"/>
          <w:szCs w:val="28"/>
        </w:rPr>
        <w:t xml:space="preserve"> </w:t>
      </w:r>
      <w:r>
        <w:rPr>
          <w:rFonts w:ascii="Times New Roman" w:hAnsi="Times New Roman" w:cs="Times New Roman"/>
          <w:sz w:val="28"/>
          <w:szCs w:val="28"/>
        </w:rPr>
        <w:t>набагато</w:t>
      </w:r>
      <w:r w:rsidR="005C4B91">
        <w:rPr>
          <w:rFonts w:ascii="Times New Roman" w:hAnsi="Times New Roman" w:cs="Times New Roman"/>
          <w:sz w:val="28"/>
          <w:szCs w:val="28"/>
        </w:rPr>
        <w:t xml:space="preserve"> </w:t>
      </w:r>
      <w:r>
        <w:rPr>
          <w:rFonts w:ascii="Times New Roman" w:hAnsi="Times New Roman" w:cs="Times New Roman"/>
          <w:sz w:val="28"/>
          <w:szCs w:val="28"/>
        </w:rPr>
        <w:t>легше</w:t>
      </w:r>
      <w:r w:rsidRPr="005C4B91">
        <w:rPr>
          <w:rFonts w:ascii="Times New Roman" w:hAnsi="Times New Roman" w:cs="Times New Roman"/>
          <w:sz w:val="28"/>
          <w:szCs w:val="28"/>
        </w:rPr>
        <w:t xml:space="preserve">, </w:t>
      </w:r>
      <w:r>
        <w:rPr>
          <w:rFonts w:ascii="Times New Roman" w:hAnsi="Times New Roman" w:cs="Times New Roman"/>
          <w:sz w:val="28"/>
          <w:szCs w:val="28"/>
        </w:rPr>
        <w:t>ніж</w:t>
      </w:r>
      <w:r w:rsidRPr="005C4B91">
        <w:rPr>
          <w:rFonts w:ascii="Times New Roman" w:hAnsi="Times New Roman" w:cs="Times New Roman"/>
          <w:sz w:val="28"/>
          <w:szCs w:val="28"/>
        </w:rPr>
        <w:t xml:space="preserve"> </w:t>
      </w:r>
      <w:r>
        <w:rPr>
          <w:rFonts w:ascii="Times New Roman" w:hAnsi="Times New Roman" w:cs="Times New Roman"/>
          <w:sz w:val="28"/>
          <w:szCs w:val="28"/>
        </w:rPr>
        <w:t>в</w:t>
      </w:r>
      <w:r w:rsidRPr="005C4B91">
        <w:rPr>
          <w:rFonts w:ascii="Times New Roman" w:hAnsi="Times New Roman" w:cs="Times New Roman"/>
          <w:sz w:val="28"/>
          <w:szCs w:val="28"/>
        </w:rPr>
        <w:t xml:space="preserve"> </w:t>
      </w:r>
      <w:r>
        <w:rPr>
          <w:rFonts w:ascii="Times New Roman" w:hAnsi="Times New Roman" w:cs="Times New Roman"/>
          <w:sz w:val="28"/>
          <w:szCs w:val="28"/>
        </w:rPr>
        <w:t>наступні</w:t>
      </w:r>
      <w:r w:rsidRPr="005C4B91">
        <w:rPr>
          <w:rFonts w:ascii="Times New Roman" w:hAnsi="Times New Roman" w:cs="Times New Roman"/>
          <w:sz w:val="28"/>
          <w:szCs w:val="28"/>
        </w:rPr>
        <w:t xml:space="preserve"> </w:t>
      </w:r>
      <w:r>
        <w:rPr>
          <w:rFonts w:ascii="Times New Roman" w:hAnsi="Times New Roman" w:cs="Times New Roman"/>
          <w:sz w:val="28"/>
          <w:szCs w:val="28"/>
        </w:rPr>
        <w:t>роки</w:t>
      </w:r>
      <w:r w:rsidRPr="005C4B91">
        <w:rPr>
          <w:rFonts w:ascii="Times New Roman" w:hAnsi="Times New Roman" w:cs="Times New Roman"/>
          <w:sz w:val="28"/>
          <w:szCs w:val="28"/>
        </w:rPr>
        <w:t xml:space="preserve">, </w:t>
      </w:r>
      <w:r>
        <w:rPr>
          <w:rFonts w:ascii="Times New Roman" w:hAnsi="Times New Roman" w:cs="Times New Roman"/>
          <w:sz w:val="28"/>
          <w:szCs w:val="28"/>
        </w:rPr>
        <w:t>у</w:t>
      </w:r>
      <w:r w:rsidRPr="005C4B91">
        <w:rPr>
          <w:rFonts w:ascii="Times New Roman" w:hAnsi="Times New Roman" w:cs="Times New Roman"/>
          <w:sz w:val="28"/>
          <w:szCs w:val="28"/>
        </w:rPr>
        <w:t xml:space="preserve"> </w:t>
      </w:r>
      <w:r>
        <w:rPr>
          <w:rFonts w:ascii="Times New Roman" w:hAnsi="Times New Roman" w:cs="Times New Roman"/>
          <w:sz w:val="28"/>
          <w:szCs w:val="28"/>
        </w:rPr>
        <w:t>них</w:t>
      </w:r>
      <w:r w:rsidRPr="005C4B91">
        <w:rPr>
          <w:rFonts w:ascii="Times New Roman" w:hAnsi="Times New Roman" w:cs="Times New Roman"/>
          <w:sz w:val="28"/>
          <w:szCs w:val="28"/>
        </w:rPr>
        <w:t xml:space="preserve"> </w:t>
      </w:r>
      <w:r>
        <w:rPr>
          <w:rFonts w:ascii="Times New Roman" w:hAnsi="Times New Roman" w:cs="Times New Roman"/>
          <w:sz w:val="28"/>
          <w:szCs w:val="28"/>
        </w:rPr>
        <w:t>добре</w:t>
      </w:r>
      <w:r w:rsidRPr="005C4B91">
        <w:rPr>
          <w:rFonts w:ascii="Times New Roman" w:hAnsi="Times New Roman" w:cs="Times New Roman"/>
          <w:sz w:val="28"/>
          <w:szCs w:val="28"/>
        </w:rPr>
        <w:t xml:space="preserve"> </w:t>
      </w:r>
      <w:r>
        <w:rPr>
          <w:rFonts w:ascii="Times New Roman" w:hAnsi="Times New Roman" w:cs="Times New Roman"/>
          <w:sz w:val="28"/>
          <w:szCs w:val="28"/>
        </w:rPr>
        <w:t>розвинена</w:t>
      </w:r>
      <w:r w:rsidR="005C4B91">
        <w:rPr>
          <w:rFonts w:ascii="Times New Roman" w:hAnsi="Times New Roman" w:cs="Times New Roman"/>
          <w:sz w:val="28"/>
          <w:szCs w:val="28"/>
        </w:rPr>
        <w:t xml:space="preserve"> </w:t>
      </w:r>
      <w:r>
        <w:rPr>
          <w:rFonts w:ascii="Times New Roman" w:hAnsi="Times New Roman" w:cs="Times New Roman"/>
          <w:sz w:val="28"/>
          <w:szCs w:val="28"/>
        </w:rPr>
        <w:t>довготривала</w:t>
      </w:r>
      <w:r w:rsidR="005C4B91">
        <w:rPr>
          <w:rFonts w:ascii="Times New Roman" w:hAnsi="Times New Roman" w:cs="Times New Roman"/>
          <w:sz w:val="28"/>
          <w:szCs w:val="28"/>
        </w:rPr>
        <w:t xml:space="preserve"> </w:t>
      </w:r>
      <w:r>
        <w:rPr>
          <w:rFonts w:ascii="Times New Roman" w:hAnsi="Times New Roman" w:cs="Times New Roman"/>
          <w:sz w:val="28"/>
          <w:szCs w:val="28"/>
        </w:rPr>
        <w:t>пам</w:t>
      </w:r>
      <w:r w:rsidRPr="005C4B91">
        <w:rPr>
          <w:rFonts w:ascii="Times New Roman" w:hAnsi="Times New Roman" w:cs="Times New Roman"/>
          <w:sz w:val="28"/>
          <w:szCs w:val="28"/>
        </w:rPr>
        <w:t>'</w:t>
      </w:r>
      <w:r>
        <w:rPr>
          <w:rFonts w:ascii="Times New Roman" w:hAnsi="Times New Roman" w:cs="Times New Roman"/>
          <w:sz w:val="28"/>
          <w:szCs w:val="28"/>
        </w:rPr>
        <w:t>ять</w:t>
      </w:r>
      <w:r w:rsidRPr="005C4B91">
        <w:rPr>
          <w:rFonts w:ascii="Times New Roman" w:hAnsi="Times New Roman" w:cs="Times New Roman"/>
          <w:sz w:val="28"/>
          <w:szCs w:val="28"/>
        </w:rPr>
        <w:t xml:space="preserve">, </w:t>
      </w:r>
      <w:r>
        <w:rPr>
          <w:rFonts w:ascii="Times New Roman" w:hAnsi="Times New Roman" w:cs="Times New Roman"/>
          <w:sz w:val="28"/>
          <w:szCs w:val="28"/>
        </w:rPr>
        <w:t>мов</w:t>
      </w:r>
      <w:r>
        <w:rPr>
          <w:rFonts w:ascii="Times New Roman" w:hAnsi="Times New Roman" w:cs="Times New Roman"/>
          <w:sz w:val="28"/>
          <w:szCs w:val="28"/>
          <w:lang w:val="uk-UA"/>
        </w:rPr>
        <w:t xml:space="preserve">а </w:t>
      </w:r>
      <w:r>
        <w:rPr>
          <w:rFonts w:ascii="Times New Roman" w:hAnsi="Times New Roman" w:cs="Times New Roman"/>
          <w:sz w:val="28"/>
          <w:szCs w:val="28"/>
        </w:rPr>
        <w:t>легко</w:t>
      </w:r>
      <w:r w:rsidRPr="005C4B91">
        <w:rPr>
          <w:rFonts w:ascii="Times New Roman" w:hAnsi="Times New Roman" w:cs="Times New Roman"/>
          <w:sz w:val="28"/>
          <w:szCs w:val="28"/>
        </w:rPr>
        <w:t xml:space="preserve"> </w:t>
      </w:r>
      <w:r>
        <w:rPr>
          <w:rFonts w:ascii="Times New Roman" w:hAnsi="Times New Roman" w:cs="Times New Roman"/>
          <w:sz w:val="28"/>
          <w:szCs w:val="28"/>
        </w:rPr>
        <w:t>засвоюється</w:t>
      </w:r>
      <w:r w:rsidRPr="005C4B91">
        <w:rPr>
          <w:rFonts w:ascii="Times New Roman" w:hAnsi="Times New Roman" w:cs="Times New Roman"/>
          <w:sz w:val="28"/>
          <w:szCs w:val="28"/>
        </w:rPr>
        <w:t xml:space="preserve"> </w:t>
      </w:r>
      <w:r>
        <w:rPr>
          <w:rFonts w:ascii="Times New Roman" w:hAnsi="Times New Roman" w:cs="Times New Roman"/>
          <w:sz w:val="28"/>
          <w:szCs w:val="28"/>
        </w:rPr>
        <w:t>при</w:t>
      </w:r>
      <w:r w:rsidRPr="005C4B91">
        <w:rPr>
          <w:rFonts w:ascii="Times New Roman" w:hAnsi="Times New Roman" w:cs="Times New Roman"/>
          <w:sz w:val="28"/>
          <w:szCs w:val="28"/>
        </w:rPr>
        <w:t xml:space="preserve"> </w:t>
      </w:r>
      <w:r>
        <w:rPr>
          <w:rFonts w:ascii="Times New Roman" w:hAnsi="Times New Roman" w:cs="Times New Roman"/>
          <w:sz w:val="28"/>
          <w:szCs w:val="28"/>
        </w:rPr>
        <w:t>ситуативної</w:t>
      </w:r>
      <w:r w:rsidRPr="005C4B91">
        <w:rPr>
          <w:rFonts w:ascii="Times New Roman" w:hAnsi="Times New Roman" w:cs="Times New Roman"/>
          <w:sz w:val="28"/>
          <w:szCs w:val="28"/>
        </w:rPr>
        <w:t xml:space="preserve"> </w:t>
      </w:r>
      <w:r>
        <w:rPr>
          <w:rFonts w:ascii="Times New Roman" w:hAnsi="Times New Roman" w:cs="Times New Roman"/>
          <w:sz w:val="28"/>
          <w:szCs w:val="28"/>
        </w:rPr>
        <w:t>методик</w:t>
      </w:r>
      <w:r>
        <w:rPr>
          <w:rFonts w:ascii="Times New Roman" w:hAnsi="Times New Roman" w:cs="Times New Roman"/>
          <w:sz w:val="28"/>
          <w:szCs w:val="28"/>
          <w:lang w:val="uk-UA"/>
        </w:rPr>
        <w:t xml:space="preserve">и </w:t>
      </w:r>
      <w:r>
        <w:rPr>
          <w:rFonts w:ascii="Times New Roman" w:hAnsi="Times New Roman" w:cs="Times New Roman"/>
          <w:sz w:val="28"/>
          <w:szCs w:val="28"/>
        </w:rPr>
        <w:t>навчання</w:t>
      </w:r>
      <w:r w:rsidRPr="005C4B91">
        <w:rPr>
          <w:rFonts w:ascii="Times New Roman" w:hAnsi="Times New Roman" w:cs="Times New Roman"/>
          <w:sz w:val="28"/>
          <w:szCs w:val="28"/>
        </w:rPr>
        <w:t xml:space="preserve">.  </w:t>
      </w:r>
      <w:r>
        <w:rPr>
          <w:rFonts w:ascii="Times New Roman" w:hAnsi="Times New Roman" w:cs="Times New Roman"/>
          <w:sz w:val="28"/>
          <w:szCs w:val="28"/>
        </w:rPr>
        <w:t>Вивчення</w:t>
      </w:r>
      <w:r w:rsidR="005C4B91">
        <w:rPr>
          <w:rFonts w:ascii="Times New Roman" w:hAnsi="Times New Roman" w:cs="Times New Roman"/>
          <w:sz w:val="28"/>
          <w:szCs w:val="28"/>
        </w:rPr>
        <w:t xml:space="preserve"> </w:t>
      </w:r>
      <w:r>
        <w:rPr>
          <w:rFonts w:ascii="Times New Roman" w:hAnsi="Times New Roman" w:cs="Times New Roman"/>
          <w:sz w:val="28"/>
          <w:szCs w:val="28"/>
        </w:rPr>
        <w:t>іноземної</w:t>
      </w:r>
      <w:r w:rsidR="005C4B91">
        <w:rPr>
          <w:rFonts w:ascii="Times New Roman" w:hAnsi="Times New Roman" w:cs="Times New Roman"/>
          <w:sz w:val="28"/>
          <w:szCs w:val="28"/>
        </w:rPr>
        <w:t xml:space="preserve"> </w:t>
      </w:r>
      <w:r>
        <w:rPr>
          <w:rFonts w:ascii="Times New Roman" w:hAnsi="Times New Roman" w:cs="Times New Roman"/>
          <w:sz w:val="28"/>
          <w:szCs w:val="28"/>
        </w:rPr>
        <w:t>мови</w:t>
      </w:r>
      <w:r w:rsidRPr="005C4B91">
        <w:rPr>
          <w:rFonts w:ascii="Times New Roman" w:hAnsi="Times New Roman" w:cs="Times New Roman"/>
          <w:sz w:val="28"/>
          <w:szCs w:val="28"/>
        </w:rPr>
        <w:t xml:space="preserve"> </w:t>
      </w:r>
      <w:r>
        <w:rPr>
          <w:rFonts w:ascii="Times New Roman" w:hAnsi="Times New Roman" w:cs="Times New Roman"/>
          <w:sz w:val="28"/>
          <w:szCs w:val="28"/>
        </w:rPr>
        <w:t>на</w:t>
      </w:r>
      <w:r w:rsidRPr="005C4B91">
        <w:rPr>
          <w:rFonts w:ascii="Times New Roman" w:hAnsi="Times New Roman" w:cs="Times New Roman"/>
          <w:sz w:val="28"/>
          <w:szCs w:val="28"/>
        </w:rPr>
        <w:t xml:space="preserve"> </w:t>
      </w:r>
      <w:r>
        <w:rPr>
          <w:rFonts w:ascii="Times New Roman" w:hAnsi="Times New Roman" w:cs="Times New Roman"/>
          <w:sz w:val="28"/>
          <w:szCs w:val="28"/>
        </w:rPr>
        <w:t>ранньому</w:t>
      </w:r>
      <w:r w:rsidR="005C4B91">
        <w:rPr>
          <w:rFonts w:ascii="Times New Roman" w:hAnsi="Times New Roman" w:cs="Times New Roman"/>
          <w:sz w:val="28"/>
          <w:szCs w:val="28"/>
        </w:rPr>
        <w:t xml:space="preserve"> </w:t>
      </w:r>
      <w:r>
        <w:rPr>
          <w:rFonts w:ascii="Times New Roman" w:hAnsi="Times New Roman" w:cs="Times New Roman"/>
          <w:sz w:val="28"/>
          <w:szCs w:val="28"/>
        </w:rPr>
        <w:t>етапі</w:t>
      </w:r>
      <w:r w:rsidR="005C4B91">
        <w:rPr>
          <w:rFonts w:ascii="Times New Roman" w:hAnsi="Times New Roman" w:cs="Times New Roman"/>
          <w:sz w:val="28"/>
          <w:szCs w:val="28"/>
        </w:rPr>
        <w:t xml:space="preserve"> </w:t>
      </w:r>
      <w:r>
        <w:rPr>
          <w:rFonts w:ascii="Times New Roman" w:hAnsi="Times New Roman" w:cs="Times New Roman"/>
          <w:sz w:val="28"/>
          <w:szCs w:val="28"/>
        </w:rPr>
        <w:t>надає</w:t>
      </w:r>
      <w:r w:rsidR="005C4B91">
        <w:rPr>
          <w:rFonts w:ascii="Times New Roman" w:hAnsi="Times New Roman" w:cs="Times New Roman"/>
          <w:sz w:val="28"/>
          <w:szCs w:val="28"/>
        </w:rPr>
        <w:t xml:space="preserve"> сааме </w:t>
      </w:r>
      <w:r>
        <w:rPr>
          <w:rFonts w:ascii="Times New Roman" w:hAnsi="Times New Roman" w:cs="Times New Roman"/>
          <w:sz w:val="28"/>
          <w:szCs w:val="28"/>
        </w:rPr>
        <w:t>позитивний</w:t>
      </w:r>
      <w:r w:rsidR="005C4B91">
        <w:rPr>
          <w:rFonts w:ascii="Times New Roman" w:hAnsi="Times New Roman" w:cs="Times New Roman"/>
          <w:sz w:val="28"/>
          <w:szCs w:val="28"/>
        </w:rPr>
        <w:t xml:space="preserve"> </w:t>
      </w:r>
      <w:r>
        <w:rPr>
          <w:rFonts w:ascii="Times New Roman" w:hAnsi="Times New Roman" w:cs="Times New Roman"/>
          <w:sz w:val="28"/>
          <w:szCs w:val="28"/>
        </w:rPr>
        <w:t>вплив</w:t>
      </w:r>
      <w:r w:rsidRPr="005C4B91">
        <w:rPr>
          <w:rFonts w:ascii="Times New Roman" w:hAnsi="Times New Roman" w:cs="Times New Roman"/>
          <w:sz w:val="28"/>
          <w:szCs w:val="28"/>
        </w:rPr>
        <w:t xml:space="preserve"> </w:t>
      </w:r>
      <w:r>
        <w:rPr>
          <w:rFonts w:ascii="Times New Roman" w:hAnsi="Times New Roman" w:cs="Times New Roman"/>
          <w:sz w:val="28"/>
          <w:szCs w:val="28"/>
        </w:rPr>
        <w:t>на</w:t>
      </w:r>
      <w:r w:rsidRPr="005C4B91">
        <w:rPr>
          <w:rFonts w:ascii="Times New Roman" w:hAnsi="Times New Roman" w:cs="Times New Roman"/>
          <w:sz w:val="28"/>
          <w:szCs w:val="28"/>
        </w:rPr>
        <w:t xml:space="preserve"> </w:t>
      </w:r>
      <w:r>
        <w:rPr>
          <w:rFonts w:ascii="Times New Roman" w:hAnsi="Times New Roman" w:cs="Times New Roman"/>
          <w:sz w:val="28"/>
          <w:szCs w:val="28"/>
        </w:rPr>
        <w:t>розвитокпам</w:t>
      </w:r>
      <w:r w:rsidRPr="005C4B91">
        <w:rPr>
          <w:rFonts w:ascii="Times New Roman" w:hAnsi="Times New Roman" w:cs="Times New Roman"/>
          <w:sz w:val="28"/>
          <w:szCs w:val="28"/>
        </w:rPr>
        <w:t>'</w:t>
      </w:r>
      <w:r>
        <w:rPr>
          <w:rFonts w:ascii="Times New Roman" w:hAnsi="Times New Roman" w:cs="Times New Roman"/>
          <w:sz w:val="28"/>
          <w:szCs w:val="28"/>
        </w:rPr>
        <w:t>яті</w:t>
      </w:r>
      <w:r w:rsidRPr="005C4B91">
        <w:rPr>
          <w:rFonts w:ascii="Times New Roman" w:hAnsi="Times New Roman" w:cs="Times New Roman"/>
          <w:sz w:val="28"/>
          <w:szCs w:val="28"/>
        </w:rPr>
        <w:t xml:space="preserve">, </w:t>
      </w:r>
      <w:r>
        <w:rPr>
          <w:rFonts w:ascii="Times New Roman" w:hAnsi="Times New Roman" w:cs="Times New Roman"/>
          <w:sz w:val="28"/>
          <w:szCs w:val="28"/>
        </w:rPr>
        <w:t>уваги</w:t>
      </w:r>
      <w:r w:rsidRPr="005C4B91">
        <w:rPr>
          <w:rFonts w:ascii="Times New Roman" w:hAnsi="Times New Roman" w:cs="Times New Roman"/>
          <w:sz w:val="28"/>
          <w:szCs w:val="28"/>
        </w:rPr>
        <w:t xml:space="preserve">, </w:t>
      </w:r>
      <w:r>
        <w:rPr>
          <w:rFonts w:ascii="Times New Roman" w:hAnsi="Times New Roman" w:cs="Times New Roman"/>
          <w:sz w:val="28"/>
          <w:szCs w:val="28"/>
        </w:rPr>
        <w:t>мислення</w:t>
      </w:r>
      <w:r w:rsidRPr="005C4B91">
        <w:rPr>
          <w:rFonts w:ascii="Times New Roman" w:hAnsi="Times New Roman" w:cs="Times New Roman"/>
          <w:sz w:val="28"/>
          <w:szCs w:val="28"/>
        </w:rPr>
        <w:t xml:space="preserve">, </w:t>
      </w:r>
      <w:r>
        <w:rPr>
          <w:rFonts w:ascii="Times New Roman" w:hAnsi="Times New Roman" w:cs="Times New Roman"/>
          <w:sz w:val="28"/>
          <w:szCs w:val="28"/>
        </w:rPr>
        <w:t>сприйняття</w:t>
      </w:r>
      <w:r w:rsidRPr="005C4B91">
        <w:rPr>
          <w:rFonts w:ascii="Times New Roman" w:hAnsi="Times New Roman" w:cs="Times New Roman"/>
          <w:sz w:val="28"/>
          <w:szCs w:val="28"/>
        </w:rPr>
        <w:t xml:space="preserve">, </w:t>
      </w:r>
      <w:r>
        <w:rPr>
          <w:rFonts w:ascii="Times New Roman" w:hAnsi="Times New Roman" w:cs="Times New Roman"/>
          <w:sz w:val="28"/>
          <w:szCs w:val="28"/>
        </w:rPr>
        <w:t>уявидітей</w:t>
      </w:r>
      <w:r w:rsidRPr="005C4B91">
        <w:rPr>
          <w:rFonts w:ascii="Times New Roman" w:hAnsi="Times New Roman" w:cs="Times New Roman"/>
          <w:sz w:val="28"/>
          <w:szCs w:val="28"/>
        </w:rPr>
        <w:t xml:space="preserve">.  </w:t>
      </w:r>
      <w:r>
        <w:rPr>
          <w:rFonts w:ascii="Times New Roman" w:hAnsi="Times New Roman" w:cs="Times New Roman"/>
          <w:sz w:val="28"/>
          <w:szCs w:val="28"/>
        </w:rPr>
        <w:t>В</w:t>
      </w:r>
      <w:r w:rsidRPr="002560E0">
        <w:rPr>
          <w:rFonts w:ascii="Times New Roman" w:hAnsi="Times New Roman" w:cs="Times New Roman"/>
          <w:sz w:val="28"/>
          <w:szCs w:val="28"/>
        </w:rPr>
        <w:t xml:space="preserve"> </w:t>
      </w:r>
      <w:r>
        <w:rPr>
          <w:rFonts w:ascii="Times New Roman" w:hAnsi="Times New Roman" w:cs="Times New Roman"/>
          <w:sz w:val="28"/>
          <w:szCs w:val="28"/>
        </w:rPr>
        <w:t>ході</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навчання</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дитина</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розвиває</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свої</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загальні</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мовні</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здібності</w:t>
      </w:r>
      <w:r w:rsidRPr="002560E0">
        <w:rPr>
          <w:rFonts w:ascii="Times New Roman" w:hAnsi="Times New Roman" w:cs="Times New Roman"/>
          <w:sz w:val="28"/>
          <w:szCs w:val="28"/>
        </w:rPr>
        <w:t xml:space="preserve">, </w:t>
      </w:r>
      <w:r>
        <w:rPr>
          <w:rFonts w:ascii="Times New Roman" w:hAnsi="Times New Roman" w:cs="Times New Roman"/>
          <w:sz w:val="28"/>
          <w:szCs w:val="28"/>
        </w:rPr>
        <w:t>стає</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більш</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різнобічно</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розвинен</w:t>
      </w:r>
      <w:r>
        <w:rPr>
          <w:rFonts w:ascii="Times New Roman" w:hAnsi="Times New Roman" w:cs="Times New Roman"/>
          <w:sz w:val="28"/>
          <w:szCs w:val="28"/>
          <w:lang w:val="uk-UA"/>
        </w:rPr>
        <w:t>ою</w:t>
      </w:r>
      <w:r w:rsidRPr="002560E0">
        <w:rPr>
          <w:rFonts w:ascii="Times New Roman" w:hAnsi="Times New Roman" w:cs="Times New Roman"/>
          <w:sz w:val="28"/>
          <w:szCs w:val="28"/>
        </w:rPr>
        <w:t xml:space="preserve">[5, </w:t>
      </w:r>
      <w:r>
        <w:rPr>
          <w:rFonts w:ascii="Times New Roman" w:hAnsi="Times New Roman" w:cs="Times New Roman"/>
          <w:sz w:val="28"/>
          <w:szCs w:val="28"/>
          <w:lang w:val="en-US"/>
        </w:rPr>
        <w:t>c</w:t>
      </w:r>
      <w:r w:rsidRPr="002560E0">
        <w:rPr>
          <w:rFonts w:ascii="Times New Roman" w:hAnsi="Times New Roman" w:cs="Times New Roman"/>
          <w:sz w:val="28"/>
          <w:szCs w:val="28"/>
        </w:rPr>
        <w:t>.21].</w:t>
      </w:r>
    </w:p>
    <w:p w:rsidR="00A53747" w:rsidRDefault="00A53747" w:rsidP="00A53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Іноземна</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мовадає</w:t>
      </w:r>
      <w:r w:rsidRPr="002560E0">
        <w:rPr>
          <w:rFonts w:ascii="Times New Roman" w:hAnsi="Times New Roman" w:cs="Times New Roman"/>
          <w:sz w:val="28"/>
          <w:szCs w:val="28"/>
        </w:rPr>
        <w:t xml:space="preserve"> </w:t>
      </w:r>
      <w:r>
        <w:rPr>
          <w:rFonts w:ascii="Times New Roman" w:hAnsi="Times New Roman" w:cs="Times New Roman"/>
          <w:sz w:val="28"/>
          <w:szCs w:val="28"/>
        </w:rPr>
        <w:t>великий</w:t>
      </w:r>
      <w:r w:rsidRPr="002560E0">
        <w:rPr>
          <w:rFonts w:ascii="Times New Roman" w:hAnsi="Times New Roman" w:cs="Times New Roman"/>
          <w:sz w:val="28"/>
          <w:szCs w:val="28"/>
        </w:rPr>
        <w:t xml:space="preserve"> </w:t>
      </w:r>
      <w:r>
        <w:rPr>
          <w:rFonts w:ascii="Times New Roman" w:hAnsi="Times New Roman" w:cs="Times New Roman"/>
          <w:sz w:val="28"/>
          <w:szCs w:val="28"/>
        </w:rPr>
        <w:t>виховний</w:t>
      </w:r>
      <w:r w:rsidRPr="002560E0">
        <w:rPr>
          <w:rFonts w:ascii="Times New Roman" w:hAnsi="Times New Roman" w:cs="Times New Roman"/>
          <w:sz w:val="28"/>
          <w:szCs w:val="28"/>
        </w:rPr>
        <w:t xml:space="preserve"> </w:t>
      </w:r>
      <w:r>
        <w:rPr>
          <w:rFonts w:ascii="Times New Roman" w:hAnsi="Times New Roman" w:cs="Times New Roman"/>
          <w:sz w:val="28"/>
          <w:szCs w:val="28"/>
        </w:rPr>
        <w:t>і</w:t>
      </w:r>
      <w:r w:rsidRPr="002560E0">
        <w:rPr>
          <w:rFonts w:ascii="Times New Roman" w:hAnsi="Times New Roman" w:cs="Times New Roman"/>
          <w:sz w:val="28"/>
          <w:szCs w:val="28"/>
        </w:rPr>
        <w:t xml:space="preserve"> </w:t>
      </w:r>
      <w:r>
        <w:rPr>
          <w:rFonts w:ascii="Times New Roman" w:hAnsi="Times New Roman" w:cs="Times New Roman"/>
          <w:sz w:val="28"/>
          <w:szCs w:val="28"/>
        </w:rPr>
        <w:t>моральний</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потенціал</w:t>
      </w:r>
      <w:r w:rsidRPr="002560E0">
        <w:rPr>
          <w:rFonts w:ascii="Times New Roman" w:hAnsi="Times New Roman" w:cs="Times New Roman"/>
          <w:sz w:val="28"/>
          <w:szCs w:val="28"/>
        </w:rPr>
        <w:t xml:space="preserve">, </w:t>
      </w:r>
      <w:r>
        <w:rPr>
          <w:rFonts w:ascii="Times New Roman" w:hAnsi="Times New Roman" w:cs="Times New Roman"/>
          <w:sz w:val="28"/>
          <w:szCs w:val="28"/>
        </w:rPr>
        <w:t>так</w:t>
      </w:r>
      <w:r w:rsidRPr="002560E0">
        <w:rPr>
          <w:rFonts w:ascii="Times New Roman" w:hAnsi="Times New Roman" w:cs="Times New Roman"/>
          <w:sz w:val="28"/>
          <w:szCs w:val="28"/>
        </w:rPr>
        <w:t xml:space="preserve"> </w:t>
      </w:r>
      <w:r>
        <w:rPr>
          <w:rFonts w:ascii="Times New Roman" w:hAnsi="Times New Roman" w:cs="Times New Roman"/>
          <w:sz w:val="28"/>
          <w:szCs w:val="28"/>
        </w:rPr>
        <w:t>як</w:t>
      </w:r>
      <w:r w:rsidRPr="002560E0">
        <w:rPr>
          <w:rFonts w:ascii="Times New Roman" w:hAnsi="Times New Roman" w:cs="Times New Roman"/>
          <w:sz w:val="28"/>
          <w:szCs w:val="28"/>
        </w:rPr>
        <w:t xml:space="preserve"> </w:t>
      </w:r>
      <w:r>
        <w:rPr>
          <w:rFonts w:ascii="Times New Roman" w:hAnsi="Times New Roman" w:cs="Times New Roman"/>
          <w:sz w:val="28"/>
          <w:szCs w:val="28"/>
        </w:rPr>
        <w:t>оволодіння</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іноземною</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мовою</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передбачає</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знайомство</w:t>
      </w:r>
      <w:r w:rsidRPr="002560E0">
        <w:rPr>
          <w:rFonts w:ascii="Times New Roman" w:hAnsi="Times New Roman" w:cs="Times New Roman"/>
          <w:sz w:val="28"/>
          <w:szCs w:val="28"/>
        </w:rPr>
        <w:t xml:space="preserve"> </w:t>
      </w:r>
      <w:r>
        <w:rPr>
          <w:rFonts w:ascii="Times New Roman" w:hAnsi="Times New Roman" w:cs="Times New Roman"/>
          <w:sz w:val="28"/>
          <w:szCs w:val="28"/>
        </w:rPr>
        <w:t>з</w:t>
      </w:r>
      <w:r w:rsidRPr="002560E0">
        <w:rPr>
          <w:rFonts w:ascii="Times New Roman" w:hAnsi="Times New Roman" w:cs="Times New Roman"/>
          <w:sz w:val="28"/>
          <w:szCs w:val="28"/>
        </w:rPr>
        <w:t xml:space="preserve"> </w:t>
      </w:r>
      <w:r>
        <w:rPr>
          <w:rFonts w:ascii="Times New Roman" w:hAnsi="Times New Roman" w:cs="Times New Roman"/>
          <w:sz w:val="28"/>
          <w:szCs w:val="28"/>
        </w:rPr>
        <w:t>соціокультурними</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особливостями</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народів</w:t>
      </w:r>
      <w:r w:rsidRPr="002560E0">
        <w:rPr>
          <w:rFonts w:ascii="Times New Roman" w:hAnsi="Times New Roman" w:cs="Times New Roman"/>
          <w:sz w:val="28"/>
          <w:szCs w:val="28"/>
        </w:rPr>
        <w:t xml:space="preserve">, </w:t>
      </w:r>
      <w:r>
        <w:rPr>
          <w:rFonts w:ascii="Times New Roman" w:hAnsi="Times New Roman" w:cs="Times New Roman"/>
          <w:sz w:val="28"/>
          <w:szCs w:val="28"/>
        </w:rPr>
        <w:t>які</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розмовляють</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мовою</w:t>
      </w:r>
      <w:r w:rsidRPr="002560E0">
        <w:rPr>
          <w:rFonts w:ascii="Times New Roman" w:hAnsi="Times New Roman" w:cs="Times New Roman"/>
          <w:sz w:val="28"/>
          <w:szCs w:val="28"/>
        </w:rPr>
        <w:t xml:space="preserve">, </w:t>
      </w:r>
      <w:r>
        <w:rPr>
          <w:rFonts w:ascii="Times New Roman" w:hAnsi="Times New Roman" w:cs="Times New Roman"/>
          <w:sz w:val="28"/>
          <w:szCs w:val="28"/>
        </w:rPr>
        <w:t>що</w:t>
      </w:r>
      <w:r w:rsidR="005C4B91" w:rsidRPr="002560E0">
        <w:rPr>
          <w:rFonts w:ascii="Times New Roman" w:hAnsi="Times New Roman" w:cs="Times New Roman"/>
          <w:sz w:val="28"/>
          <w:szCs w:val="28"/>
        </w:rPr>
        <w:t xml:space="preserve"> </w:t>
      </w:r>
      <w:r>
        <w:rPr>
          <w:rFonts w:ascii="Times New Roman" w:hAnsi="Times New Roman" w:cs="Times New Roman"/>
          <w:sz w:val="28"/>
          <w:szCs w:val="28"/>
        </w:rPr>
        <w:t>вивчається</w:t>
      </w:r>
      <w:r w:rsidRPr="002560E0">
        <w:rPr>
          <w:rFonts w:ascii="Times New Roman" w:hAnsi="Times New Roman" w:cs="Times New Roman"/>
          <w:sz w:val="28"/>
          <w:szCs w:val="28"/>
        </w:rPr>
        <w:t xml:space="preserve">.  </w:t>
      </w:r>
      <w:r>
        <w:rPr>
          <w:rFonts w:ascii="Times New Roman" w:hAnsi="Times New Roman" w:cs="Times New Roman"/>
          <w:sz w:val="28"/>
          <w:szCs w:val="28"/>
        </w:rPr>
        <w:lastRenderedPageBreak/>
        <w:t>Виробляються</w:t>
      </w:r>
      <w:r w:rsidR="005C4B91">
        <w:rPr>
          <w:rFonts w:ascii="Times New Roman" w:hAnsi="Times New Roman" w:cs="Times New Roman"/>
          <w:sz w:val="28"/>
          <w:szCs w:val="28"/>
        </w:rPr>
        <w:t xml:space="preserve"> </w:t>
      </w:r>
      <w:r>
        <w:rPr>
          <w:rFonts w:ascii="Times New Roman" w:hAnsi="Times New Roman" w:cs="Times New Roman"/>
          <w:sz w:val="28"/>
          <w:szCs w:val="28"/>
        </w:rPr>
        <w:t>такі</w:t>
      </w:r>
      <w:r w:rsidR="005C4B91">
        <w:rPr>
          <w:rFonts w:ascii="Times New Roman" w:hAnsi="Times New Roman" w:cs="Times New Roman"/>
          <w:sz w:val="28"/>
          <w:szCs w:val="28"/>
        </w:rPr>
        <w:t xml:space="preserve"> </w:t>
      </w:r>
      <w:r>
        <w:rPr>
          <w:rFonts w:ascii="Times New Roman" w:hAnsi="Times New Roman" w:cs="Times New Roman"/>
          <w:sz w:val="28"/>
          <w:szCs w:val="28"/>
        </w:rPr>
        <w:t>якості як, терпимість до відмінностей в культурах, способи</w:t>
      </w:r>
      <w:r w:rsidR="005C4B91">
        <w:rPr>
          <w:rFonts w:ascii="Times New Roman" w:hAnsi="Times New Roman" w:cs="Times New Roman"/>
          <w:sz w:val="28"/>
          <w:szCs w:val="28"/>
        </w:rPr>
        <w:t xml:space="preserve"> </w:t>
      </w:r>
      <w:r>
        <w:rPr>
          <w:rFonts w:ascii="Times New Roman" w:hAnsi="Times New Roman" w:cs="Times New Roman"/>
          <w:sz w:val="28"/>
          <w:szCs w:val="28"/>
        </w:rPr>
        <w:t>вираження</w:t>
      </w:r>
      <w:r w:rsidR="005C4B91">
        <w:rPr>
          <w:rFonts w:ascii="Times New Roman" w:hAnsi="Times New Roman" w:cs="Times New Roman"/>
          <w:sz w:val="28"/>
          <w:szCs w:val="28"/>
        </w:rPr>
        <w:t xml:space="preserve"> </w:t>
      </w:r>
      <w:r>
        <w:rPr>
          <w:rFonts w:ascii="Times New Roman" w:hAnsi="Times New Roman" w:cs="Times New Roman"/>
          <w:sz w:val="28"/>
          <w:szCs w:val="28"/>
        </w:rPr>
        <w:t>почуттів та ін.</w:t>
      </w:r>
    </w:p>
    <w:p w:rsidR="00A53747" w:rsidRDefault="00A53747" w:rsidP="00A53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вивченні</w:t>
      </w:r>
      <w:r w:rsidR="005C4B91">
        <w:rPr>
          <w:rFonts w:ascii="Times New Roman" w:hAnsi="Times New Roman" w:cs="Times New Roman"/>
          <w:sz w:val="28"/>
          <w:szCs w:val="28"/>
        </w:rPr>
        <w:t xml:space="preserve"> </w:t>
      </w:r>
      <w:r>
        <w:rPr>
          <w:rFonts w:ascii="Times New Roman" w:hAnsi="Times New Roman" w:cs="Times New Roman"/>
          <w:sz w:val="28"/>
          <w:szCs w:val="28"/>
        </w:rPr>
        <w:t>англійської</w:t>
      </w:r>
      <w:r w:rsidR="005C4B91">
        <w:rPr>
          <w:rFonts w:ascii="Times New Roman" w:hAnsi="Times New Roman" w:cs="Times New Roman"/>
          <w:sz w:val="28"/>
          <w:szCs w:val="28"/>
        </w:rPr>
        <w:t xml:space="preserve"> </w:t>
      </w:r>
      <w:r>
        <w:rPr>
          <w:rFonts w:ascii="Times New Roman" w:hAnsi="Times New Roman" w:cs="Times New Roman"/>
          <w:sz w:val="28"/>
          <w:szCs w:val="28"/>
        </w:rPr>
        <w:t>мови на початковому етапі</w:t>
      </w:r>
      <w:r w:rsidR="002560E0">
        <w:rPr>
          <w:rFonts w:ascii="Times New Roman" w:hAnsi="Times New Roman" w:cs="Times New Roman"/>
          <w:sz w:val="28"/>
          <w:szCs w:val="28"/>
        </w:rPr>
        <w:t xml:space="preserve"> </w:t>
      </w:r>
      <w:r>
        <w:rPr>
          <w:rFonts w:ascii="Times New Roman" w:hAnsi="Times New Roman" w:cs="Times New Roman"/>
          <w:sz w:val="28"/>
          <w:szCs w:val="28"/>
        </w:rPr>
        <w:t>навчання</w:t>
      </w:r>
      <w:r w:rsidR="002560E0">
        <w:rPr>
          <w:rFonts w:ascii="Times New Roman" w:hAnsi="Times New Roman" w:cs="Times New Roman"/>
          <w:sz w:val="28"/>
          <w:szCs w:val="28"/>
        </w:rPr>
        <w:t xml:space="preserve"> </w:t>
      </w:r>
      <w:r>
        <w:rPr>
          <w:rFonts w:ascii="Times New Roman" w:hAnsi="Times New Roman" w:cs="Times New Roman"/>
          <w:sz w:val="28"/>
          <w:szCs w:val="28"/>
        </w:rPr>
        <w:t>мовних</w:t>
      </w:r>
      <w:r w:rsidR="002560E0">
        <w:rPr>
          <w:rFonts w:ascii="Times New Roman" w:hAnsi="Times New Roman" w:cs="Times New Roman"/>
          <w:sz w:val="28"/>
          <w:szCs w:val="28"/>
        </w:rPr>
        <w:t xml:space="preserve"> </w:t>
      </w:r>
      <w:r>
        <w:rPr>
          <w:rFonts w:ascii="Times New Roman" w:hAnsi="Times New Roman" w:cs="Times New Roman"/>
          <w:sz w:val="28"/>
          <w:szCs w:val="28"/>
        </w:rPr>
        <w:t>засобівспілкуваннявідбувається не окремо, а у взаємозв'язку: діти</w:t>
      </w:r>
      <w:r w:rsidR="002560E0">
        <w:rPr>
          <w:rFonts w:ascii="Times New Roman" w:hAnsi="Times New Roman" w:cs="Times New Roman"/>
          <w:sz w:val="28"/>
          <w:szCs w:val="28"/>
        </w:rPr>
        <w:t xml:space="preserve"> </w:t>
      </w:r>
      <w:r>
        <w:rPr>
          <w:rFonts w:ascii="Times New Roman" w:hAnsi="Times New Roman" w:cs="Times New Roman"/>
          <w:sz w:val="28"/>
          <w:szCs w:val="28"/>
        </w:rPr>
        <w:t>опановують звуками, словами, граматичними формами, інтонацією, виконуючи будь-які</w:t>
      </w:r>
      <w:r w:rsidR="002560E0">
        <w:rPr>
          <w:rFonts w:ascii="Times New Roman" w:hAnsi="Times New Roman" w:cs="Times New Roman"/>
          <w:sz w:val="28"/>
          <w:szCs w:val="28"/>
        </w:rPr>
        <w:t xml:space="preserve"> </w:t>
      </w:r>
      <w:r>
        <w:rPr>
          <w:rFonts w:ascii="Times New Roman" w:hAnsi="Times New Roman" w:cs="Times New Roman"/>
          <w:sz w:val="28"/>
          <w:szCs w:val="28"/>
        </w:rPr>
        <w:t>мовнів</w:t>
      </w:r>
      <w:r w:rsidR="002560E0">
        <w:rPr>
          <w:rFonts w:ascii="Times New Roman" w:hAnsi="Times New Roman" w:cs="Times New Roman"/>
          <w:sz w:val="28"/>
          <w:szCs w:val="28"/>
        </w:rPr>
        <w:t xml:space="preserve"> </w:t>
      </w:r>
      <w:r>
        <w:rPr>
          <w:rFonts w:ascii="Times New Roman" w:hAnsi="Times New Roman" w:cs="Times New Roman"/>
          <w:sz w:val="28"/>
          <w:szCs w:val="28"/>
        </w:rPr>
        <w:t>прави з мовнимматеріалом і вирішуючи</w:t>
      </w:r>
      <w:r w:rsidR="002560E0">
        <w:rPr>
          <w:rFonts w:ascii="Times New Roman" w:hAnsi="Times New Roman" w:cs="Times New Roman"/>
          <w:sz w:val="28"/>
          <w:szCs w:val="28"/>
        </w:rPr>
        <w:t xml:space="preserve"> </w:t>
      </w:r>
      <w:r>
        <w:rPr>
          <w:rFonts w:ascii="Times New Roman" w:hAnsi="Times New Roman" w:cs="Times New Roman"/>
          <w:sz w:val="28"/>
          <w:szCs w:val="28"/>
        </w:rPr>
        <w:t>різноманітні</w:t>
      </w:r>
      <w:r w:rsidR="002560E0">
        <w:rPr>
          <w:rFonts w:ascii="Times New Roman" w:hAnsi="Times New Roman" w:cs="Times New Roman"/>
          <w:sz w:val="28"/>
          <w:szCs w:val="28"/>
        </w:rPr>
        <w:t xml:space="preserve"> </w:t>
      </w:r>
      <w:r>
        <w:rPr>
          <w:rFonts w:ascii="Times New Roman" w:hAnsi="Times New Roman" w:cs="Times New Roman"/>
          <w:sz w:val="28"/>
          <w:szCs w:val="28"/>
        </w:rPr>
        <w:t>завдання</w:t>
      </w:r>
      <w:r w:rsidR="002560E0">
        <w:rPr>
          <w:rFonts w:ascii="Times New Roman" w:hAnsi="Times New Roman" w:cs="Times New Roman"/>
          <w:sz w:val="28"/>
          <w:szCs w:val="28"/>
        </w:rPr>
        <w:t xml:space="preserve"> </w:t>
      </w:r>
      <w:r>
        <w:rPr>
          <w:rFonts w:ascii="Times New Roman" w:hAnsi="Times New Roman" w:cs="Times New Roman"/>
          <w:sz w:val="28"/>
          <w:szCs w:val="28"/>
        </w:rPr>
        <w:t>спілкування.  Таким чином, даний процесі</w:t>
      </w:r>
      <w:r w:rsidR="002560E0">
        <w:rPr>
          <w:rFonts w:ascii="Times New Roman" w:hAnsi="Times New Roman" w:cs="Times New Roman"/>
          <w:sz w:val="28"/>
          <w:szCs w:val="28"/>
        </w:rPr>
        <w:t xml:space="preserve"> </w:t>
      </w:r>
      <w:r>
        <w:rPr>
          <w:rFonts w:ascii="Times New Roman" w:hAnsi="Times New Roman" w:cs="Times New Roman"/>
          <w:sz w:val="28"/>
          <w:szCs w:val="28"/>
        </w:rPr>
        <w:t>нтеграціїдаєможливостівчителюрозширитизастосуванняанглійськоїмови за рахунок</w:t>
      </w:r>
      <w:r w:rsidR="002560E0">
        <w:rPr>
          <w:rFonts w:ascii="Times New Roman" w:hAnsi="Times New Roman" w:cs="Times New Roman"/>
          <w:sz w:val="28"/>
          <w:szCs w:val="28"/>
        </w:rPr>
        <w:t xml:space="preserve"> </w:t>
      </w:r>
      <w:r>
        <w:rPr>
          <w:rFonts w:ascii="Times New Roman" w:hAnsi="Times New Roman" w:cs="Times New Roman"/>
          <w:sz w:val="28"/>
          <w:szCs w:val="28"/>
        </w:rPr>
        <w:t>включенняанглійськоїмови в іншіпредмети (образотворчемистецтво, трудову і музичну</w:t>
      </w:r>
      <w:r w:rsidR="002560E0">
        <w:rPr>
          <w:rFonts w:ascii="Times New Roman" w:hAnsi="Times New Roman" w:cs="Times New Roman"/>
          <w:sz w:val="28"/>
          <w:szCs w:val="28"/>
        </w:rPr>
        <w:t xml:space="preserve"> </w:t>
      </w:r>
      <w:r>
        <w:rPr>
          <w:rFonts w:ascii="Times New Roman" w:hAnsi="Times New Roman" w:cs="Times New Roman"/>
          <w:sz w:val="28"/>
          <w:szCs w:val="28"/>
        </w:rPr>
        <w:t xml:space="preserve">діяльність і ін.) І розвинутитворчіздібностіучнів [4, </w:t>
      </w:r>
      <w:r>
        <w:rPr>
          <w:rFonts w:ascii="Times New Roman" w:hAnsi="Times New Roman" w:cs="Times New Roman"/>
          <w:sz w:val="28"/>
          <w:szCs w:val="28"/>
          <w:lang w:val="en-US"/>
        </w:rPr>
        <w:t>c</w:t>
      </w:r>
      <w:r>
        <w:rPr>
          <w:rFonts w:ascii="Times New Roman" w:hAnsi="Times New Roman" w:cs="Times New Roman"/>
          <w:sz w:val="28"/>
          <w:szCs w:val="28"/>
        </w:rPr>
        <w:t>.8].</w:t>
      </w:r>
    </w:p>
    <w:p w:rsidR="00A53747" w:rsidRDefault="00A53747" w:rsidP="00A53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Навчанняіноземноїмовиздійснюється через індивідуальнийпідхід в умовахколективних форм навчання.  Вінпередбачаєіндивідуальнізавдання в залежностівідздібностейучня і рівнясформованості у ньогомовнихнавичок і умінь; мовні і пізнавальнізавдання, пов'язані з особистістюучня, йогодосвідом, бажаннями, інтересами, емоційним станом і т.п.; вмінняпрацювати в колективі і спілкуватися один з одним.</w:t>
      </w:r>
    </w:p>
    <w:p w:rsidR="00A53747" w:rsidRDefault="00A53747" w:rsidP="00A5374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той же час є також ряд проблем, з якими стикається вчитель при навчанні англійської мови учнів молодшої школи.  Всі діти в класі абсолютно різні, і розрізнити їх можна по рівню навченості, здатності до оволодіння мовою, до спілкування іноземною мовою в групах, а також за інтелектуальними здібностями.  У кожної дитини свої особливості характеру, свої інтереси.  Дуже важливо пам'ятати, що діти мають різні темпераменти: деякі агресивні, інші сором'язливі, треті дуже тривожні.  Необхідно враховувати всі ці відмінності і підібрати кожній дитині більш підходящі завдання або ролі. Діти, які вже займалися англійською мовою до школи, добре сприймають мову, е більш розкутими, більш мотивованими, краще працюють з книгою та іншими компонентами УМК, виявляють більшу готовність до роботи в парах і малих групах.  Вони більш успішні в оволодінні артикуляцією англійської мови, ознайомлені з фонетичними </w:t>
      </w:r>
      <w:r>
        <w:rPr>
          <w:rFonts w:ascii="Times New Roman" w:hAnsi="Times New Roman" w:cs="Times New Roman"/>
          <w:sz w:val="28"/>
          <w:szCs w:val="28"/>
          <w:lang w:val="uk-UA"/>
        </w:rPr>
        <w:lastRenderedPageBreak/>
        <w:t>вправами, які викликають певні труднощі у дітей.  Тому педагогу доводиться розподіляти навчальний матеріал по урокам з урахуванням такої ситуації.</w:t>
      </w:r>
    </w:p>
    <w:p w:rsidR="00A53747" w:rsidRDefault="00A53747" w:rsidP="00A5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Рішення даної проблеми не тільки в плануванні, а й в реалізації плану в процесі навчання. Плани уроків, орієнтовані на конкретних учнів, ґрунтуються на аналізі потреб школяра. Можливості та потреби конкретних учнів класу визначають то,як формуються цілі уроків, як відбираються зміст, методи і прийоми роботи, а також прийоми і форми контролю.</w:t>
      </w:r>
    </w:p>
    <w:p w:rsidR="00A53747" w:rsidRDefault="00A53747" w:rsidP="00A53747">
      <w:pPr>
        <w:pStyle w:val="HTML"/>
        <w:spacing w:line="360" w:lineRule="auto"/>
        <w:ind w:firstLine="567"/>
        <w:jc w:val="both"/>
        <w:rPr>
          <w:rStyle w:val="y2iqfc"/>
        </w:rPr>
      </w:pPr>
      <w:r>
        <w:rPr>
          <w:rStyle w:val="y2iqfc"/>
          <w:rFonts w:ascii="Times New Roman" w:hAnsi="Times New Roman" w:cs="Times New Roman"/>
          <w:sz w:val="28"/>
          <w:szCs w:val="28"/>
        </w:rPr>
        <w:t>Відомо, що діти, які мають низьку самооцінку, часто не можуть реалізувати свої здібності і навіть стають неуспішними.</w:t>
      </w:r>
    </w:p>
    <w:p w:rsidR="00A53747" w:rsidRDefault="00A53747" w:rsidP="00A53747">
      <w:pPr>
        <w:pStyle w:val="HTML"/>
        <w:spacing w:line="360" w:lineRule="auto"/>
        <w:ind w:firstLine="567"/>
        <w:jc w:val="both"/>
      </w:pPr>
      <w:r>
        <w:rPr>
          <w:rStyle w:val="y2iqfc"/>
          <w:rFonts w:ascii="Times New Roman" w:hAnsi="Times New Roman" w:cs="Times New Roman"/>
          <w:sz w:val="28"/>
          <w:szCs w:val="28"/>
        </w:rPr>
        <w:t xml:space="preserve">Однією з проблем раннього навчання є психолого-вікові особливості конкретної дитини. У навчальному процесі вигідно використовувати образне мислення дітей, елементи гри. Гра веде за собою розвиток. Гра </w:t>
      </w:r>
      <w:r>
        <w:rPr>
          <w:rFonts w:ascii="Times New Roman" w:hAnsi="Times New Roman" w:cs="Times New Roman"/>
          <w:sz w:val="28"/>
          <w:szCs w:val="28"/>
        </w:rPr>
        <w:t>−</w:t>
      </w:r>
      <w:r>
        <w:rPr>
          <w:rStyle w:val="y2iqfc"/>
          <w:rFonts w:ascii="Times New Roman" w:hAnsi="Times New Roman" w:cs="Times New Roman"/>
          <w:sz w:val="28"/>
          <w:szCs w:val="28"/>
        </w:rPr>
        <w:t xml:space="preserve"> це завжди емоції, де емоції, там активність, там увага і уява, там працює мислення. Серед різноманітних прийомів найбільший інтерес у молодших школярів викликають ігри та ігрові ситуації, оскільки вони допомагають розвивати навик спілкування, сприяють ефективному відпрацюванню</w:t>
      </w:r>
      <w:r w:rsidR="002560E0" w:rsidRPr="002560E0">
        <w:rPr>
          <w:rStyle w:val="y2iqfc"/>
          <w:rFonts w:ascii="Times New Roman" w:hAnsi="Times New Roman" w:cs="Times New Roman"/>
          <w:sz w:val="28"/>
          <w:szCs w:val="28"/>
        </w:rPr>
        <w:t xml:space="preserve"> </w:t>
      </w:r>
      <w:r>
        <w:rPr>
          <w:rStyle w:val="y2iqfc"/>
          <w:rFonts w:ascii="Times New Roman" w:hAnsi="Times New Roman" w:cs="Times New Roman"/>
          <w:sz w:val="28"/>
          <w:szCs w:val="28"/>
        </w:rPr>
        <w:t>мовного матеріалу, забезпечують практичну спрямованість навчання.</w:t>
      </w:r>
    </w:p>
    <w:p w:rsidR="00A53747" w:rsidRPr="002560E0" w:rsidRDefault="00A53747" w:rsidP="00A53747">
      <w:pPr>
        <w:spacing w:after="0" w:line="360" w:lineRule="auto"/>
        <w:ind w:firstLine="567"/>
        <w:jc w:val="both"/>
        <w:rPr>
          <w:rFonts w:ascii="Times New Roman" w:hAnsi="Times New Roman" w:cs="Times New Roman"/>
          <w:sz w:val="28"/>
          <w:szCs w:val="28"/>
          <w:lang w:val="uk-UA"/>
        </w:rPr>
      </w:pPr>
      <w:r w:rsidRPr="002560E0">
        <w:rPr>
          <w:rFonts w:ascii="Times New Roman" w:hAnsi="Times New Roman" w:cs="Times New Roman"/>
          <w:sz w:val="28"/>
          <w:szCs w:val="28"/>
          <w:lang w:val="uk-UA"/>
        </w:rPr>
        <w:t>На всіх</w:t>
      </w:r>
      <w:r w:rsidR="002560E0">
        <w:rPr>
          <w:rFonts w:ascii="Times New Roman" w:hAnsi="Times New Roman" w:cs="Times New Roman"/>
          <w:sz w:val="28"/>
          <w:szCs w:val="28"/>
          <w:lang w:val="uk-UA"/>
        </w:rPr>
        <w:t xml:space="preserve"> </w:t>
      </w:r>
      <w:r w:rsidRPr="002560E0">
        <w:rPr>
          <w:rFonts w:ascii="Times New Roman" w:hAnsi="Times New Roman" w:cs="Times New Roman"/>
          <w:sz w:val="28"/>
          <w:szCs w:val="28"/>
          <w:lang w:val="uk-UA"/>
        </w:rPr>
        <w:t>етапах</w:t>
      </w:r>
      <w:r w:rsidR="002560E0">
        <w:rPr>
          <w:rFonts w:ascii="Times New Roman" w:hAnsi="Times New Roman" w:cs="Times New Roman"/>
          <w:sz w:val="28"/>
          <w:szCs w:val="28"/>
          <w:lang w:val="uk-UA"/>
        </w:rPr>
        <w:t xml:space="preserve"> </w:t>
      </w:r>
      <w:r w:rsidRPr="002560E0">
        <w:rPr>
          <w:rFonts w:ascii="Times New Roman" w:hAnsi="Times New Roman" w:cs="Times New Roman"/>
          <w:sz w:val="28"/>
          <w:szCs w:val="28"/>
          <w:lang w:val="uk-UA"/>
        </w:rPr>
        <w:t>навчання</w:t>
      </w:r>
      <w:r w:rsidR="002560E0">
        <w:rPr>
          <w:rFonts w:ascii="Times New Roman" w:hAnsi="Times New Roman" w:cs="Times New Roman"/>
          <w:sz w:val="28"/>
          <w:szCs w:val="28"/>
          <w:lang w:val="uk-UA"/>
        </w:rPr>
        <w:t xml:space="preserve"> </w:t>
      </w:r>
      <w:r w:rsidRPr="002560E0">
        <w:rPr>
          <w:rFonts w:ascii="Times New Roman" w:hAnsi="Times New Roman" w:cs="Times New Roman"/>
          <w:sz w:val="28"/>
          <w:szCs w:val="28"/>
          <w:lang w:val="uk-UA"/>
        </w:rPr>
        <w:t>англійської</w:t>
      </w:r>
      <w:r w:rsidR="002560E0">
        <w:rPr>
          <w:rFonts w:ascii="Times New Roman" w:hAnsi="Times New Roman" w:cs="Times New Roman"/>
          <w:sz w:val="28"/>
          <w:szCs w:val="28"/>
          <w:lang w:val="uk-UA"/>
        </w:rPr>
        <w:t xml:space="preserve"> </w:t>
      </w:r>
      <w:r w:rsidRPr="002560E0">
        <w:rPr>
          <w:rFonts w:ascii="Times New Roman" w:hAnsi="Times New Roman" w:cs="Times New Roman"/>
          <w:sz w:val="28"/>
          <w:szCs w:val="28"/>
          <w:lang w:val="uk-UA"/>
        </w:rPr>
        <w:t>мови</w:t>
      </w:r>
      <w:r w:rsidR="002560E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2560E0">
        <w:rPr>
          <w:rFonts w:ascii="Times New Roman" w:hAnsi="Times New Roman" w:cs="Times New Roman"/>
          <w:sz w:val="28"/>
          <w:szCs w:val="28"/>
          <w:lang w:val="uk-UA"/>
        </w:rPr>
        <w:t>гри</w:t>
      </w:r>
      <w:r w:rsidR="002560E0">
        <w:rPr>
          <w:rFonts w:ascii="Times New Roman" w:hAnsi="Times New Roman" w:cs="Times New Roman"/>
          <w:sz w:val="28"/>
          <w:szCs w:val="28"/>
          <w:lang w:val="uk-UA"/>
        </w:rPr>
        <w:t xml:space="preserve"> </w:t>
      </w:r>
      <w:r w:rsidRPr="002560E0">
        <w:rPr>
          <w:rFonts w:ascii="Times New Roman" w:hAnsi="Times New Roman" w:cs="Times New Roman"/>
          <w:sz w:val="28"/>
          <w:szCs w:val="28"/>
          <w:lang w:val="uk-UA"/>
        </w:rPr>
        <w:t>допомагають</w:t>
      </w:r>
      <w:r w:rsidR="002560E0">
        <w:rPr>
          <w:rFonts w:ascii="Times New Roman" w:hAnsi="Times New Roman" w:cs="Times New Roman"/>
          <w:sz w:val="28"/>
          <w:szCs w:val="28"/>
          <w:lang w:val="uk-UA"/>
        </w:rPr>
        <w:t xml:space="preserve"> </w:t>
      </w:r>
      <w:r w:rsidRPr="002560E0">
        <w:rPr>
          <w:rFonts w:ascii="Times New Roman" w:hAnsi="Times New Roman" w:cs="Times New Roman"/>
          <w:sz w:val="28"/>
          <w:szCs w:val="28"/>
          <w:lang w:val="uk-UA"/>
        </w:rPr>
        <w:t>вирішити</w:t>
      </w:r>
      <w:r w:rsidR="002560E0">
        <w:rPr>
          <w:rFonts w:ascii="Times New Roman" w:hAnsi="Times New Roman" w:cs="Times New Roman"/>
          <w:sz w:val="28"/>
          <w:szCs w:val="28"/>
          <w:lang w:val="uk-UA"/>
        </w:rPr>
        <w:t xml:space="preserve"> </w:t>
      </w:r>
      <w:r w:rsidRPr="002560E0">
        <w:rPr>
          <w:rFonts w:ascii="Times New Roman" w:hAnsi="Times New Roman" w:cs="Times New Roman"/>
          <w:sz w:val="28"/>
          <w:szCs w:val="28"/>
          <w:lang w:val="uk-UA"/>
        </w:rPr>
        <w:t>ці</w:t>
      </w:r>
      <w:r w:rsidR="002560E0">
        <w:rPr>
          <w:rFonts w:ascii="Times New Roman" w:hAnsi="Times New Roman" w:cs="Times New Roman"/>
          <w:sz w:val="28"/>
          <w:szCs w:val="28"/>
          <w:lang w:val="uk-UA"/>
        </w:rPr>
        <w:t xml:space="preserve"> </w:t>
      </w:r>
      <w:r w:rsidRPr="002560E0">
        <w:rPr>
          <w:rFonts w:ascii="Times New Roman" w:hAnsi="Times New Roman" w:cs="Times New Roman"/>
          <w:sz w:val="28"/>
          <w:szCs w:val="28"/>
          <w:lang w:val="uk-UA"/>
        </w:rPr>
        <w:t>проблеми.  Існують</w:t>
      </w:r>
      <w:r w:rsidR="002560E0" w:rsidRPr="002560E0">
        <w:rPr>
          <w:rFonts w:ascii="Times New Roman" w:hAnsi="Times New Roman" w:cs="Times New Roman"/>
          <w:sz w:val="28"/>
          <w:szCs w:val="28"/>
          <w:lang w:val="uk-UA"/>
        </w:rPr>
        <w:t xml:space="preserve"> </w:t>
      </w:r>
      <w:r w:rsidRPr="002560E0">
        <w:rPr>
          <w:rFonts w:ascii="Times New Roman" w:hAnsi="Times New Roman" w:cs="Times New Roman"/>
          <w:sz w:val="28"/>
          <w:szCs w:val="28"/>
          <w:lang w:val="uk-UA"/>
        </w:rPr>
        <w:t>наступні</w:t>
      </w:r>
      <w:r w:rsidR="002560E0" w:rsidRPr="002560E0">
        <w:rPr>
          <w:rFonts w:ascii="Times New Roman" w:hAnsi="Times New Roman" w:cs="Times New Roman"/>
          <w:sz w:val="28"/>
          <w:szCs w:val="28"/>
          <w:lang w:val="uk-UA"/>
        </w:rPr>
        <w:t xml:space="preserve"> </w:t>
      </w:r>
      <w:r w:rsidRPr="002560E0">
        <w:rPr>
          <w:rFonts w:ascii="Times New Roman" w:hAnsi="Times New Roman" w:cs="Times New Roman"/>
          <w:sz w:val="28"/>
          <w:szCs w:val="28"/>
          <w:lang w:val="uk-UA"/>
        </w:rPr>
        <w:t>групи</w:t>
      </w:r>
      <w:r w:rsidR="002560E0" w:rsidRPr="002560E0">
        <w:rPr>
          <w:rFonts w:ascii="Times New Roman" w:hAnsi="Times New Roman" w:cs="Times New Roman"/>
          <w:sz w:val="28"/>
          <w:szCs w:val="28"/>
          <w:lang w:val="uk-UA"/>
        </w:rPr>
        <w:t xml:space="preserve"> </w:t>
      </w:r>
      <w:r w:rsidRPr="002560E0">
        <w:rPr>
          <w:rFonts w:ascii="Times New Roman" w:hAnsi="Times New Roman" w:cs="Times New Roman"/>
          <w:sz w:val="28"/>
          <w:szCs w:val="28"/>
          <w:lang w:val="uk-UA"/>
        </w:rPr>
        <w:t>ігор:</w:t>
      </w:r>
    </w:p>
    <w:p w:rsidR="00A53747" w:rsidRDefault="00A53747" w:rsidP="00A53747">
      <w:pPr>
        <w:pStyle w:val="a7"/>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lang w:val="uk-UA"/>
        </w:rPr>
        <w:t>і</w:t>
      </w:r>
      <w:r>
        <w:rPr>
          <w:rFonts w:ascii="Times New Roman" w:hAnsi="Times New Roman"/>
          <w:sz w:val="28"/>
          <w:szCs w:val="28"/>
        </w:rPr>
        <w:t>гри на формуваннямовнихнавичок,</w:t>
      </w:r>
    </w:p>
    <w:p w:rsidR="00A53747" w:rsidRDefault="00A53747" w:rsidP="00A53747">
      <w:pPr>
        <w:pStyle w:val="a7"/>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рольові</w:t>
      </w:r>
      <w:r w:rsidR="00D60AE6">
        <w:rPr>
          <w:rFonts w:ascii="Times New Roman" w:hAnsi="Times New Roman"/>
          <w:sz w:val="28"/>
          <w:szCs w:val="28"/>
          <w:lang w:val="uk-UA"/>
        </w:rPr>
        <w:t xml:space="preserve"> </w:t>
      </w:r>
      <w:r>
        <w:rPr>
          <w:rFonts w:ascii="Times New Roman" w:hAnsi="Times New Roman"/>
          <w:sz w:val="28"/>
          <w:szCs w:val="28"/>
        </w:rPr>
        <w:t>ігри;</w:t>
      </w:r>
    </w:p>
    <w:p w:rsidR="00A53747" w:rsidRDefault="00A53747" w:rsidP="00A53747">
      <w:pPr>
        <w:pStyle w:val="a7"/>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ігри для розвиткулексичних, граматичних і фонетичнихумінь і навичок;</w:t>
      </w:r>
    </w:p>
    <w:p w:rsidR="00A53747" w:rsidRDefault="00A53747" w:rsidP="00A53747">
      <w:pPr>
        <w:pStyle w:val="a7"/>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контролююч</w:t>
      </w:r>
      <w:r w:rsidR="00D60AE6">
        <w:rPr>
          <w:rFonts w:ascii="Times New Roman" w:hAnsi="Times New Roman"/>
          <w:sz w:val="28"/>
          <w:szCs w:val="28"/>
          <w:lang w:val="uk-UA"/>
        </w:rPr>
        <w:t>і</w:t>
      </w:r>
      <w:r w:rsidR="00D60AE6">
        <w:rPr>
          <w:rFonts w:ascii="Times New Roman" w:hAnsi="Times New Roman"/>
          <w:sz w:val="28"/>
          <w:szCs w:val="28"/>
        </w:rPr>
        <w:t xml:space="preserve"> </w:t>
      </w:r>
      <w:r>
        <w:rPr>
          <w:rFonts w:ascii="Times New Roman" w:hAnsi="Times New Roman"/>
          <w:sz w:val="28"/>
          <w:szCs w:val="28"/>
        </w:rPr>
        <w:t>ігри;</w:t>
      </w:r>
    </w:p>
    <w:p w:rsidR="00A53747" w:rsidRDefault="00A53747" w:rsidP="00A53747">
      <w:pPr>
        <w:pStyle w:val="a7"/>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ігри для розвитку</w:t>
      </w:r>
      <w:r w:rsidR="00D60AE6">
        <w:rPr>
          <w:rFonts w:ascii="Times New Roman" w:hAnsi="Times New Roman"/>
          <w:sz w:val="28"/>
          <w:szCs w:val="28"/>
        </w:rPr>
        <w:t xml:space="preserve"> </w:t>
      </w:r>
      <w:r>
        <w:rPr>
          <w:rFonts w:ascii="Times New Roman" w:hAnsi="Times New Roman"/>
          <w:sz w:val="28"/>
          <w:szCs w:val="28"/>
        </w:rPr>
        <w:t xml:space="preserve">мислення; </w:t>
      </w:r>
    </w:p>
    <w:p w:rsidR="00A53747" w:rsidRDefault="00A53747" w:rsidP="00A53747">
      <w:pPr>
        <w:pStyle w:val="a7"/>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lang w:val="uk-UA"/>
        </w:rPr>
        <w:t>і</w:t>
      </w:r>
      <w:r>
        <w:rPr>
          <w:rFonts w:ascii="Times New Roman" w:hAnsi="Times New Roman"/>
          <w:sz w:val="28"/>
          <w:szCs w:val="28"/>
        </w:rPr>
        <w:t>гри для розвитку</w:t>
      </w:r>
      <w:r w:rsidR="00D60AE6">
        <w:rPr>
          <w:rFonts w:ascii="Times New Roman" w:hAnsi="Times New Roman"/>
          <w:sz w:val="28"/>
          <w:szCs w:val="28"/>
        </w:rPr>
        <w:t xml:space="preserve"> </w:t>
      </w:r>
      <w:r>
        <w:rPr>
          <w:rFonts w:ascii="Times New Roman" w:hAnsi="Times New Roman"/>
          <w:sz w:val="28"/>
          <w:szCs w:val="28"/>
        </w:rPr>
        <w:t>кмітливості;</w:t>
      </w:r>
    </w:p>
    <w:p w:rsidR="00A53747" w:rsidRDefault="00A53747" w:rsidP="00A53747">
      <w:pPr>
        <w:pStyle w:val="a7"/>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ігри для зняття</w:t>
      </w:r>
      <w:r w:rsidR="00D60AE6">
        <w:rPr>
          <w:rFonts w:ascii="Times New Roman" w:hAnsi="Times New Roman"/>
          <w:sz w:val="28"/>
          <w:szCs w:val="28"/>
        </w:rPr>
        <w:t xml:space="preserve"> </w:t>
      </w:r>
      <w:r>
        <w:rPr>
          <w:rFonts w:ascii="Times New Roman" w:hAnsi="Times New Roman"/>
          <w:sz w:val="28"/>
          <w:szCs w:val="28"/>
        </w:rPr>
        <w:t>напруги.</w:t>
      </w:r>
    </w:p>
    <w:p w:rsidR="00A53747" w:rsidRDefault="00A53747" w:rsidP="00A53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Спостереження за </w:t>
      </w:r>
      <w:r w:rsidR="00460288">
        <w:rPr>
          <w:rFonts w:ascii="Times New Roman" w:hAnsi="Times New Roman" w:cs="Times New Roman"/>
          <w:sz w:val="28"/>
          <w:szCs w:val="28"/>
        </w:rPr>
        <w:t xml:space="preserve">процессом </w:t>
      </w:r>
      <w:r>
        <w:rPr>
          <w:rFonts w:ascii="Times New Roman" w:hAnsi="Times New Roman" w:cs="Times New Roman"/>
          <w:sz w:val="28"/>
          <w:szCs w:val="28"/>
        </w:rPr>
        <w:t>навчання</w:t>
      </w:r>
      <w:r w:rsidR="00460288">
        <w:rPr>
          <w:rFonts w:ascii="Times New Roman" w:hAnsi="Times New Roman" w:cs="Times New Roman"/>
          <w:sz w:val="28"/>
          <w:szCs w:val="28"/>
        </w:rPr>
        <w:t xml:space="preserve"> </w:t>
      </w:r>
      <w:r>
        <w:rPr>
          <w:rFonts w:ascii="Times New Roman" w:hAnsi="Times New Roman" w:cs="Times New Roman"/>
          <w:sz w:val="28"/>
          <w:szCs w:val="28"/>
        </w:rPr>
        <w:t>англійської</w:t>
      </w:r>
      <w:r w:rsidR="00460288">
        <w:rPr>
          <w:rFonts w:ascii="Times New Roman" w:hAnsi="Times New Roman" w:cs="Times New Roman"/>
          <w:sz w:val="28"/>
          <w:szCs w:val="28"/>
        </w:rPr>
        <w:t xml:space="preserve"> </w:t>
      </w:r>
      <w:r>
        <w:rPr>
          <w:rFonts w:ascii="Times New Roman" w:hAnsi="Times New Roman" w:cs="Times New Roman"/>
          <w:sz w:val="28"/>
          <w:szCs w:val="28"/>
        </w:rPr>
        <w:t>мови з використанням</w:t>
      </w:r>
      <w:r w:rsidR="00460288">
        <w:rPr>
          <w:rFonts w:ascii="Times New Roman" w:hAnsi="Times New Roman" w:cs="Times New Roman"/>
          <w:sz w:val="28"/>
          <w:szCs w:val="28"/>
        </w:rPr>
        <w:t xml:space="preserve"> </w:t>
      </w:r>
      <w:r>
        <w:rPr>
          <w:rFonts w:ascii="Times New Roman" w:hAnsi="Times New Roman" w:cs="Times New Roman"/>
          <w:sz w:val="28"/>
          <w:szCs w:val="28"/>
        </w:rPr>
        <w:t>ігор та ігрових</w:t>
      </w:r>
      <w:r w:rsidR="00460288">
        <w:rPr>
          <w:rFonts w:ascii="Times New Roman" w:hAnsi="Times New Roman" w:cs="Times New Roman"/>
          <w:sz w:val="28"/>
          <w:szCs w:val="28"/>
        </w:rPr>
        <w:t xml:space="preserve"> </w:t>
      </w:r>
      <w:r>
        <w:rPr>
          <w:rFonts w:ascii="Times New Roman" w:hAnsi="Times New Roman" w:cs="Times New Roman"/>
          <w:sz w:val="28"/>
          <w:szCs w:val="28"/>
        </w:rPr>
        <w:t>ситуацій показали, що</w:t>
      </w:r>
      <w:r w:rsidR="00460288">
        <w:rPr>
          <w:rFonts w:ascii="Times New Roman" w:hAnsi="Times New Roman" w:cs="Times New Roman"/>
          <w:sz w:val="28"/>
          <w:szCs w:val="28"/>
        </w:rPr>
        <w:t xml:space="preserve"> </w:t>
      </w:r>
      <w:r>
        <w:rPr>
          <w:rFonts w:ascii="Times New Roman" w:hAnsi="Times New Roman" w:cs="Times New Roman"/>
          <w:sz w:val="28"/>
          <w:szCs w:val="28"/>
        </w:rPr>
        <w:t>застосування</w:t>
      </w:r>
      <w:r w:rsidR="00460288">
        <w:rPr>
          <w:rFonts w:ascii="Times New Roman" w:hAnsi="Times New Roman" w:cs="Times New Roman"/>
          <w:sz w:val="28"/>
          <w:szCs w:val="28"/>
        </w:rPr>
        <w:t xml:space="preserve"> </w:t>
      </w:r>
      <w:r>
        <w:rPr>
          <w:rFonts w:ascii="Times New Roman" w:hAnsi="Times New Roman" w:cs="Times New Roman"/>
          <w:sz w:val="28"/>
          <w:szCs w:val="28"/>
        </w:rPr>
        <w:t>їх</w:t>
      </w:r>
      <w:r w:rsidR="00460288">
        <w:rPr>
          <w:rFonts w:ascii="Times New Roman" w:hAnsi="Times New Roman" w:cs="Times New Roman"/>
          <w:sz w:val="28"/>
          <w:szCs w:val="28"/>
        </w:rPr>
        <w:t xml:space="preserve"> </w:t>
      </w:r>
      <w:r>
        <w:rPr>
          <w:rFonts w:ascii="Times New Roman" w:hAnsi="Times New Roman" w:cs="Times New Roman"/>
          <w:sz w:val="28"/>
          <w:szCs w:val="28"/>
        </w:rPr>
        <w:t>дає</w:t>
      </w:r>
      <w:r w:rsidR="00460288">
        <w:rPr>
          <w:rFonts w:ascii="Times New Roman" w:hAnsi="Times New Roman" w:cs="Times New Roman"/>
          <w:sz w:val="28"/>
          <w:szCs w:val="28"/>
        </w:rPr>
        <w:t xml:space="preserve"> </w:t>
      </w:r>
      <w:r>
        <w:rPr>
          <w:rFonts w:ascii="Times New Roman" w:hAnsi="Times New Roman" w:cs="Times New Roman"/>
          <w:sz w:val="28"/>
          <w:szCs w:val="28"/>
        </w:rPr>
        <w:t>можливість</w:t>
      </w:r>
      <w:r w:rsidR="00460288">
        <w:rPr>
          <w:rFonts w:ascii="Times New Roman" w:hAnsi="Times New Roman" w:cs="Times New Roman"/>
          <w:sz w:val="28"/>
          <w:szCs w:val="28"/>
        </w:rPr>
        <w:t xml:space="preserve"> </w:t>
      </w:r>
      <w:r>
        <w:rPr>
          <w:rFonts w:ascii="Times New Roman" w:hAnsi="Times New Roman" w:cs="Times New Roman"/>
          <w:sz w:val="28"/>
          <w:szCs w:val="28"/>
        </w:rPr>
        <w:t>прищепити</w:t>
      </w:r>
      <w:r w:rsidR="00460288">
        <w:rPr>
          <w:rFonts w:ascii="Times New Roman" w:hAnsi="Times New Roman" w:cs="Times New Roman"/>
          <w:sz w:val="28"/>
          <w:szCs w:val="28"/>
        </w:rPr>
        <w:t xml:space="preserve"> </w:t>
      </w:r>
      <w:r>
        <w:rPr>
          <w:rFonts w:ascii="Times New Roman" w:hAnsi="Times New Roman" w:cs="Times New Roman"/>
          <w:sz w:val="28"/>
          <w:szCs w:val="28"/>
        </w:rPr>
        <w:t>учням</w:t>
      </w:r>
      <w:r w:rsidR="00460288">
        <w:rPr>
          <w:rFonts w:ascii="Times New Roman" w:hAnsi="Times New Roman" w:cs="Times New Roman"/>
          <w:sz w:val="28"/>
          <w:szCs w:val="28"/>
        </w:rPr>
        <w:t xml:space="preserve"> </w:t>
      </w:r>
      <w:r>
        <w:rPr>
          <w:rFonts w:ascii="Times New Roman" w:hAnsi="Times New Roman" w:cs="Times New Roman"/>
          <w:sz w:val="28"/>
          <w:szCs w:val="28"/>
        </w:rPr>
        <w:t>інтерес до мови [8].</w:t>
      </w:r>
    </w:p>
    <w:p w:rsidR="00A53747" w:rsidRDefault="00A53747" w:rsidP="00A53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Учитель повинен прагнути до того, щоб весь урок проходив невимушено, а тон вчителябувбадьорим і доброзичливим.  Обов'язковими</w:t>
      </w:r>
      <w:r w:rsidR="00E748FA">
        <w:rPr>
          <w:rFonts w:ascii="Times New Roman" w:hAnsi="Times New Roman" w:cs="Times New Roman"/>
          <w:sz w:val="28"/>
          <w:szCs w:val="28"/>
        </w:rPr>
        <w:t xml:space="preserve"> </w:t>
      </w:r>
      <w:r>
        <w:rPr>
          <w:rFonts w:ascii="Times New Roman" w:hAnsi="Times New Roman" w:cs="Times New Roman"/>
          <w:sz w:val="28"/>
          <w:szCs w:val="28"/>
        </w:rPr>
        <w:t xml:space="preserve">елементами уроку </w:t>
      </w:r>
      <w:r>
        <w:rPr>
          <w:rFonts w:ascii="Times New Roman" w:hAnsi="Times New Roman" w:cs="Times New Roman"/>
          <w:sz w:val="28"/>
          <w:szCs w:val="28"/>
          <w:lang w:val="uk-UA"/>
        </w:rPr>
        <w:t>е</w:t>
      </w:r>
      <w:r w:rsidR="00E748FA">
        <w:rPr>
          <w:rFonts w:ascii="Times New Roman" w:hAnsi="Times New Roman" w:cs="Times New Roman"/>
          <w:sz w:val="28"/>
          <w:szCs w:val="28"/>
          <w:lang w:val="uk-UA"/>
        </w:rPr>
        <w:t xml:space="preserve"> </w:t>
      </w:r>
      <w:r>
        <w:rPr>
          <w:rFonts w:ascii="Times New Roman" w:hAnsi="Times New Roman" w:cs="Times New Roman"/>
          <w:sz w:val="28"/>
          <w:szCs w:val="28"/>
        </w:rPr>
        <w:t>такі</w:t>
      </w:r>
      <w:r w:rsidR="00E748FA">
        <w:rPr>
          <w:rFonts w:ascii="Times New Roman" w:hAnsi="Times New Roman" w:cs="Times New Roman"/>
          <w:sz w:val="28"/>
          <w:szCs w:val="28"/>
        </w:rPr>
        <w:t xml:space="preserve"> </w:t>
      </w:r>
      <w:r>
        <w:rPr>
          <w:rFonts w:ascii="Times New Roman" w:hAnsi="Times New Roman" w:cs="Times New Roman"/>
          <w:sz w:val="28"/>
          <w:szCs w:val="28"/>
        </w:rPr>
        <w:t>здоров'я</w:t>
      </w:r>
      <w:r w:rsidR="00E748FA">
        <w:rPr>
          <w:rFonts w:ascii="Times New Roman" w:hAnsi="Times New Roman" w:cs="Times New Roman"/>
          <w:sz w:val="28"/>
          <w:szCs w:val="28"/>
        </w:rPr>
        <w:t xml:space="preserve"> </w:t>
      </w:r>
      <w:r>
        <w:rPr>
          <w:rFonts w:ascii="Times New Roman" w:hAnsi="Times New Roman" w:cs="Times New Roman"/>
          <w:sz w:val="28"/>
          <w:szCs w:val="28"/>
        </w:rPr>
        <w:t>зберігаючи</w:t>
      </w:r>
      <w:r w:rsidR="00E748FA">
        <w:rPr>
          <w:rFonts w:ascii="Times New Roman" w:hAnsi="Times New Roman" w:cs="Times New Roman"/>
          <w:sz w:val="28"/>
          <w:szCs w:val="28"/>
        </w:rPr>
        <w:t xml:space="preserve"> </w:t>
      </w:r>
      <w:r>
        <w:rPr>
          <w:rFonts w:ascii="Times New Roman" w:hAnsi="Times New Roman" w:cs="Times New Roman"/>
          <w:sz w:val="28"/>
          <w:szCs w:val="28"/>
        </w:rPr>
        <w:t>технологі</w:t>
      </w:r>
      <w:r>
        <w:rPr>
          <w:rFonts w:ascii="Times New Roman" w:hAnsi="Times New Roman" w:cs="Times New Roman"/>
          <w:sz w:val="28"/>
          <w:szCs w:val="28"/>
          <w:lang w:val="uk-UA"/>
        </w:rPr>
        <w:t>ї</w:t>
      </w:r>
      <w:r>
        <w:rPr>
          <w:rFonts w:ascii="Times New Roman" w:hAnsi="Times New Roman" w:cs="Times New Roman"/>
          <w:sz w:val="28"/>
          <w:szCs w:val="28"/>
        </w:rPr>
        <w:t xml:space="preserve"> як зарядки,</w:t>
      </w:r>
      <w:r>
        <w:rPr>
          <w:rFonts w:ascii="Times New Roman" w:hAnsi="Times New Roman" w:cs="Times New Roman"/>
          <w:sz w:val="28"/>
          <w:szCs w:val="28"/>
          <w:lang w:val="uk-UA"/>
        </w:rPr>
        <w:t xml:space="preserve"> що сприяють</w:t>
      </w:r>
      <w:r w:rsidR="00E748FA">
        <w:rPr>
          <w:rFonts w:ascii="Times New Roman" w:hAnsi="Times New Roman" w:cs="Times New Roman"/>
          <w:sz w:val="28"/>
          <w:szCs w:val="28"/>
          <w:lang w:val="uk-UA"/>
        </w:rPr>
        <w:t xml:space="preserve"> </w:t>
      </w:r>
      <w:r>
        <w:rPr>
          <w:rFonts w:ascii="Times New Roman" w:hAnsi="Times New Roman" w:cs="Times New Roman"/>
          <w:sz w:val="28"/>
          <w:szCs w:val="28"/>
        </w:rPr>
        <w:t>релаксації.  Мета релаксації</w:t>
      </w:r>
      <w:r>
        <w:rPr>
          <w:rFonts w:ascii="Times New Roman" w:hAnsi="Times New Roman" w:cs="Times New Roman"/>
          <w:sz w:val="28"/>
          <w:szCs w:val="28"/>
          <w:lang w:val="uk-UA"/>
        </w:rPr>
        <w:t>−</w:t>
      </w:r>
      <w:r>
        <w:rPr>
          <w:rFonts w:ascii="Times New Roman" w:hAnsi="Times New Roman" w:cs="Times New Roman"/>
          <w:sz w:val="28"/>
          <w:szCs w:val="28"/>
        </w:rPr>
        <w:t>зняти</w:t>
      </w:r>
      <w:r w:rsidR="00E748FA">
        <w:rPr>
          <w:rFonts w:ascii="Times New Roman" w:hAnsi="Times New Roman" w:cs="Times New Roman"/>
          <w:sz w:val="28"/>
          <w:szCs w:val="28"/>
        </w:rPr>
        <w:t xml:space="preserve"> </w:t>
      </w:r>
      <w:r>
        <w:rPr>
          <w:rFonts w:ascii="Times New Roman" w:hAnsi="Times New Roman" w:cs="Times New Roman"/>
          <w:sz w:val="28"/>
          <w:szCs w:val="28"/>
        </w:rPr>
        <w:t>розумове</w:t>
      </w:r>
      <w:r w:rsidR="00E748FA">
        <w:rPr>
          <w:rFonts w:ascii="Times New Roman" w:hAnsi="Times New Roman" w:cs="Times New Roman"/>
          <w:sz w:val="28"/>
          <w:szCs w:val="28"/>
        </w:rPr>
        <w:t xml:space="preserve"> </w:t>
      </w:r>
      <w:r>
        <w:rPr>
          <w:rFonts w:ascii="Times New Roman" w:hAnsi="Times New Roman" w:cs="Times New Roman"/>
          <w:sz w:val="28"/>
          <w:szCs w:val="28"/>
        </w:rPr>
        <w:t>навантаження, дати</w:t>
      </w:r>
      <w:r w:rsidR="00E748FA">
        <w:rPr>
          <w:rFonts w:ascii="Times New Roman" w:hAnsi="Times New Roman" w:cs="Times New Roman"/>
          <w:sz w:val="28"/>
          <w:szCs w:val="28"/>
        </w:rPr>
        <w:t xml:space="preserve"> </w:t>
      </w:r>
      <w:r>
        <w:rPr>
          <w:rFonts w:ascii="Times New Roman" w:hAnsi="Times New Roman" w:cs="Times New Roman"/>
          <w:sz w:val="28"/>
          <w:szCs w:val="28"/>
        </w:rPr>
        <w:t>дітям</w:t>
      </w:r>
      <w:r w:rsidR="00E748FA">
        <w:rPr>
          <w:rFonts w:ascii="Times New Roman" w:hAnsi="Times New Roman" w:cs="Times New Roman"/>
          <w:sz w:val="28"/>
          <w:szCs w:val="28"/>
        </w:rPr>
        <w:t xml:space="preserve"> </w:t>
      </w:r>
      <w:r>
        <w:rPr>
          <w:rFonts w:ascii="Times New Roman" w:hAnsi="Times New Roman" w:cs="Times New Roman"/>
          <w:sz w:val="28"/>
          <w:szCs w:val="28"/>
        </w:rPr>
        <w:t>невеличкий</w:t>
      </w:r>
      <w:r w:rsidR="00E748FA">
        <w:rPr>
          <w:rFonts w:ascii="Times New Roman" w:hAnsi="Times New Roman" w:cs="Times New Roman"/>
          <w:sz w:val="28"/>
          <w:szCs w:val="28"/>
        </w:rPr>
        <w:t xml:space="preserve"> </w:t>
      </w:r>
      <w:r>
        <w:rPr>
          <w:rFonts w:ascii="Times New Roman" w:hAnsi="Times New Roman" w:cs="Times New Roman"/>
          <w:sz w:val="28"/>
          <w:szCs w:val="28"/>
        </w:rPr>
        <w:t>перепочинок, викликати</w:t>
      </w:r>
      <w:r w:rsidR="00E748FA">
        <w:rPr>
          <w:rFonts w:ascii="Times New Roman" w:hAnsi="Times New Roman" w:cs="Times New Roman"/>
          <w:sz w:val="28"/>
          <w:szCs w:val="28"/>
        </w:rPr>
        <w:t xml:space="preserve"> </w:t>
      </w:r>
      <w:r>
        <w:rPr>
          <w:rFonts w:ascii="Times New Roman" w:hAnsi="Times New Roman" w:cs="Times New Roman"/>
          <w:sz w:val="28"/>
          <w:szCs w:val="28"/>
        </w:rPr>
        <w:t>позитивні</w:t>
      </w:r>
      <w:r w:rsidR="00E748FA">
        <w:rPr>
          <w:rFonts w:ascii="Times New Roman" w:hAnsi="Times New Roman" w:cs="Times New Roman"/>
          <w:sz w:val="28"/>
          <w:szCs w:val="28"/>
        </w:rPr>
        <w:t xml:space="preserve"> </w:t>
      </w:r>
      <w:r>
        <w:rPr>
          <w:rFonts w:ascii="Times New Roman" w:hAnsi="Times New Roman" w:cs="Times New Roman"/>
          <w:sz w:val="28"/>
          <w:szCs w:val="28"/>
        </w:rPr>
        <w:t>емоції, гарний</w:t>
      </w:r>
      <w:r w:rsidR="00E748FA">
        <w:rPr>
          <w:rFonts w:ascii="Times New Roman" w:hAnsi="Times New Roman" w:cs="Times New Roman"/>
          <w:sz w:val="28"/>
          <w:szCs w:val="28"/>
        </w:rPr>
        <w:t xml:space="preserve"> </w:t>
      </w:r>
      <w:r>
        <w:rPr>
          <w:rFonts w:ascii="Times New Roman" w:hAnsi="Times New Roman" w:cs="Times New Roman"/>
          <w:sz w:val="28"/>
          <w:szCs w:val="28"/>
        </w:rPr>
        <w:t>настрій, що</w:t>
      </w:r>
      <w:r w:rsidR="00E748FA">
        <w:rPr>
          <w:rFonts w:ascii="Times New Roman" w:hAnsi="Times New Roman" w:cs="Times New Roman"/>
          <w:sz w:val="28"/>
          <w:szCs w:val="28"/>
        </w:rPr>
        <w:t xml:space="preserve"> </w:t>
      </w:r>
      <w:r>
        <w:rPr>
          <w:rFonts w:ascii="Times New Roman" w:hAnsi="Times New Roman" w:cs="Times New Roman"/>
          <w:sz w:val="28"/>
          <w:szCs w:val="28"/>
        </w:rPr>
        <w:t>веде до поліпшення</w:t>
      </w:r>
      <w:r w:rsidR="00E748FA">
        <w:rPr>
          <w:rFonts w:ascii="Times New Roman" w:hAnsi="Times New Roman" w:cs="Times New Roman"/>
          <w:sz w:val="28"/>
          <w:szCs w:val="28"/>
        </w:rPr>
        <w:t xml:space="preserve"> </w:t>
      </w:r>
      <w:r>
        <w:rPr>
          <w:rFonts w:ascii="Times New Roman" w:hAnsi="Times New Roman" w:cs="Times New Roman"/>
          <w:sz w:val="28"/>
          <w:szCs w:val="28"/>
        </w:rPr>
        <w:t>засвоєння</w:t>
      </w:r>
      <w:r w:rsidR="00E748FA">
        <w:rPr>
          <w:rFonts w:ascii="Times New Roman" w:hAnsi="Times New Roman" w:cs="Times New Roman"/>
          <w:sz w:val="28"/>
          <w:szCs w:val="28"/>
        </w:rPr>
        <w:t xml:space="preserve"> </w:t>
      </w:r>
      <w:r>
        <w:rPr>
          <w:rFonts w:ascii="Times New Roman" w:hAnsi="Times New Roman" w:cs="Times New Roman"/>
          <w:sz w:val="28"/>
          <w:szCs w:val="28"/>
        </w:rPr>
        <w:t>матеріалу.  Використовуються</w:t>
      </w:r>
      <w:r w:rsidR="00E748FA">
        <w:rPr>
          <w:rFonts w:ascii="Times New Roman" w:hAnsi="Times New Roman" w:cs="Times New Roman"/>
          <w:sz w:val="28"/>
          <w:szCs w:val="28"/>
        </w:rPr>
        <w:t xml:space="preserve"> </w:t>
      </w:r>
      <w:r>
        <w:rPr>
          <w:rFonts w:ascii="Times New Roman" w:hAnsi="Times New Roman" w:cs="Times New Roman"/>
          <w:sz w:val="28"/>
          <w:szCs w:val="28"/>
        </w:rPr>
        <w:t>такі</w:t>
      </w:r>
      <w:r w:rsidR="00E748FA">
        <w:rPr>
          <w:rFonts w:ascii="Times New Roman" w:hAnsi="Times New Roman" w:cs="Times New Roman"/>
          <w:sz w:val="28"/>
          <w:szCs w:val="28"/>
        </w:rPr>
        <w:t xml:space="preserve"> </w:t>
      </w:r>
      <w:r>
        <w:rPr>
          <w:rFonts w:ascii="Times New Roman" w:hAnsi="Times New Roman" w:cs="Times New Roman"/>
          <w:sz w:val="28"/>
          <w:szCs w:val="28"/>
        </w:rPr>
        <w:t>види</w:t>
      </w:r>
      <w:r w:rsidR="00E748FA">
        <w:rPr>
          <w:rFonts w:ascii="Times New Roman" w:hAnsi="Times New Roman" w:cs="Times New Roman"/>
          <w:sz w:val="28"/>
          <w:szCs w:val="28"/>
        </w:rPr>
        <w:t xml:space="preserve"> </w:t>
      </w:r>
      <w:r>
        <w:rPr>
          <w:rFonts w:ascii="Times New Roman" w:hAnsi="Times New Roman" w:cs="Times New Roman"/>
          <w:sz w:val="28"/>
          <w:szCs w:val="28"/>
        </w:rPr>
        <w:t>релаксації як різного роду рух</w:t>
      </w:r>
      <w:r>
        <w:rPr>
          <w:rFonts w:ascii="Times New Roman" w:hAnsi="Times New Roman" w:cs="Times New Roman"/>
          <w:sz w:val="28"/>
          <w:szCs w:val="28"/>
          <w:lang w:val="uk-UA"/>
        </w:rPr>
        <w:t>и</w:t>
      </w:r>
      <w:r>
        <w:rPr>
          <w:rFonts w:ascii="Times New Roman" w:hAnsi="Times New Roman" w:cs="Times New Roman"/>
          <w:sz w:val="28"/>
          <w:szCs w:val="28"/>
        </w:rPr>
        <w:t xml:space="preserve">, </w:t>
      </w:r>
      <w:r>
        <w:rPr>
          <w:rFonts w:ascii="Times New Roman" w:hAnsi="Times New Roman" w:cs="Times New Roman"/>
          <w:sz w:val="28"/>
          <w:szCs w:val="28"/>
          <w:lang w:val="uk-UA"/>
        </w:rPr>
        <w:t>і</w:t>
      </w:r>
      <w:r>
        <w:rPr>
          <w:rFonts w:ascii="Times New Roman" w:hAnsi="Times New Roman" w:cs="Times New Roman"/>
          <w:sz w:val="28"/>
          <w:szCs w:val="28"/>
        </w:rPr>
        <w:t>гри, спів, танці, зацікавленість</w:t>
      </w:r>
      <w:r w:rsidR="00E748FA">
        <w:rPr>
          <w:rFonts w:ascii="Times New Roman" w:hAnsi="Times New Roman" w:cs="Times New Roman"/>
          <w:sz w:val="28"/>
          <w:szCs w:val="28"/>
        </w:rPr>
        <w:t xml:space="preserve"> </w:t>
      </w:r>
      <w:r>
        <w:rPr>
          <w:rFonts w:ascii="Times New Roman" w:hAnsi="Times New Roman" w:cs="Times New Roman"/>
          <w:sz w:val="28"/>
          <w:szCs w:val="28"/>
        </w:rPr>
        <w:t>чимось</w:t>
      </w:r>
      <w:r w:rsidR="00E748FA">
        <w:rPr>
          <w:rFonts w:ascii="Times New Roman" w:hAnsi="Times New Roman" w:cs="Times New Roman"/>
          <w:sz w:val="28"/>
          <w:szCs w:val="28"/>
        </w:rPr>
        <w:t xml:space="preserve"> </w:t>
      </w:r>
      <w:r>
        <w:rPr>
          <w:rFonts w:ascii="Times New Roman" w:hAnsi="Times New Roman" w:cs="Times New Roman"/>
          <w:sz w:val="28"/>
          <w:szCs w:val="28"/>
        </w:rPr>
        <w:t>новим, незвичайним.  Використання</w:t>
      </w:r>
      <w:r w:rsidR="00E748FA">
        <w:rPr>
          <w:rFonts w:ascii="Times New Roman" w:hAnsi="Times New Roman" w:cs="Times New Roman"/>
          <w:sz w:val="28"/>
          <w:szCs w:val="28"/>
        </w:rPr>
        <w:t xml:space="preserve"> </w:t>
      </w:r>
      <w:r>
        <w:rPr>
          <w:rFonts w:ascii="Times New Roman" w:hAnsi="Times New Roman" w:cs="Times New Roman"/>
          <w:sz w:val="28"/>
          <w:szCs w:val="28"/>
        </w:rPr>
        <w:t>здоров'я</w:t>
      </w:r>
      <w:r w:rsidR="00E748FA">
        <w:rPr>
          <w:rFonts w:ascii="Times New Roman" w:hAnsi="Times New Roman" w:cs="Times New Roman"/>
          <w:sz w:val="28"/>
          <w:szCs w:val="28"/>
        </w:rPr>
        <w:t xml:space="preserve"> </w:t>
      </w:r>
      <w:r>
        <w:rPr>
          <w:rFonts w:ascii="Times New Roman" w:hAnsi="Times New Roman" w:cs="Times New Roman"/>
          <w:sz w:val="28"/>
          <w:szCs w:val="28"/>
        </w:rPr>
        <w:t>зберігаючих</w:t>
      </w:r>
      <w:r w:rsidR="00E748FA">
        <w:rPr>
          <w:rFonts w:ascii="Times New Roman" w:hAnsi="Times New Roman" w:cs="Times New Roman"/>
          <w:sz w:val="28"/>
          <w:szCs w:val="28"/>
        </w:rPr>
        <w:t xml:space="preserve"> </w:t>
      </w:r>
      <w:r>
        <w:rPr>
          <w:rFonts w:ascii="Times New Roman" w:hAnsi="Times New Roman" w:cs="Times New Roman"/>
          <w:sz w:val="28"/>
          <w:szCs w:val="28"/>
        </w:rPr>
        <w:t>технологій дозволило створити</w:t>
      </w:r>
      <w:r w:rsidR="00E748FA">
        <w:rPr>
          <w:rFonts w:ascii="Times New Roman" w:hAnsi="Times New Roman" w:cs="Times New Roman"/>
          <w:sz w:val="28"/>
          <w:szCs w:val="28"/>
        </w:rPr>
        <w:t xml:space="preserve"> </w:t>
      </w:r>
      <w:r>
        <w:rPr>
          <w:rFonts w:ascii="Times New Roman" w:hAnsi="Times New Roman" w:cs="Times New Roman"/>
          <w:sz w:val="28"/>
          <w:szCs w:val="28"/>
        </w:rPr>
        <w:t>сприятливі</w:t>
      </w:r>
      <w:r w:rsidR="00E748FA">
        <w:rPr>
          <w:rFonts w:ascii="Times New Roman" w:hAnsi="Times New Roman" w:cs="Times New Roman"/>
          <w:sz w:val="28"/>
          <w:szCs w:val="28"/>
        </w:rPr>
        <w:t xml:space="preserve"> </w:t>
      </w:r>
      <w:r>
        <w:rPr>
          <w:rFonts w:ascii="Times New Roman" w:hAnsi="Times New Roman" w:cs="Times New Roman"/>
          <w:sz w:val="28"/>
          <w:szCs w:val="28"/>
        </w:rPr>
        <w:t>умови для успішного</w:t>
      </w:r>
      <w:r w:rsidR="00E748FA">
        <w:rPr>
          <w:rFonts w:ascii="Times New Roman" w:hAnsi="Times New Roman" w:cs="Times New Roman"/>
          <w:sz w:val="28"/>
          <w:szCs w:val="28"/>
        </w:rPr>
        <w:t xml:space="preserve"> </w:t>
      </w:r>
      <w:r>
        <w:rPr>
          <w:rFonts w:ascii="Times New Roman" w:hAnsi="Times New Roman" w:cs="Times New Roman"/>
          <w:sz w:val="28"/>
          <w:szCs w:val="28"/>
        </w:rPr>
        <w:t>оволодіння</w:t>
      </w:r>
      <w:r w:rsidR="00E748FA">
        <w:rPr>
          <w:rFonts w:ascii="Times New Roman" w:hAnsi="Times New Roman" w:cs="Times New Roman"/>
          <w:sz w:val="28"/>
          <w:szCs w:val="28"/>
        </w:rPr>
        <w:t xml:space="preserve"> </w:t>
      </w:r>
      <w:r>
        <w:rPr>
          <w:rFonts w:ascii="Times New Roman" w:hAnsi="Times New Roman" w:cs="Times New Roman"/>
          <w:sz w:val="28"/>
          <w:szCs w:val="28"/>
        </w:rPr>
        <w:t>необхідними</w:t>
      </w:r>
      <w:r w:rsidR="00E748FA">
        <w:rPr>
          <w:rFonts w:ascii="Times New Roman" w:hAnsi="Times New Roman" w:cs="Times New Roman"/>
          <w:sz w:val="28"/>
          <w:szCs w:val="28"/>
        </w:rPr>
        <w:t xml:space="preserve"> </w:t>
      </w:r>
      <w:r>
        <w:rPr>
          <w:rFonts w:ascii="Times New Roman" w:hAnsi="Times New Roman" w:cs="Times New Roman"/>
          <w:sz w:val="28"/>
          <w:szCs w:val="28"/>
        </w:rPr>
        <w:t>знаннями на уроці, подолання</w:t>
      </w:r>
      <w:r w:rsidR="00E748FA">
        <w:rPr>
          <w:rFonts w:ascii="Times New Roman" w:hAnsi="Times New Roman" w:cs="Times New Roman"/>
          <w:sz w:val="28"/>
          <w:szCs w:val="28"/>
        </w:rPr>
        <w:t xml:space="preserve"> </w:t>
      </w:r>
      <w:r>
        <w:rPr>
          <w:rFonts w:ascii="Times New Roman" w:hAnsi="Times New Roman" w:cs="Times New Roman"/>
          <w:sz w:val="28"/>
          <w:szCs w:val="28"/>
        </w:rPr>
        <w:t>труднощів.</w:t>
      </w:r>
    </w:p>
    <w:p w:rsidR="00A53747" w:rsidRDefault="00A53747" w:rsidP="00A5374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для подолання труднощів в навчанні, вчителеві іноземної мови рекомендовано:</w:t>
      </w:r>
    </w:p>
    <w:p w:rsidR="00A53747" w:rsidRDefault="00A53747" w:rsidP="00A53747">
      <w:pPr>
        <w:pStyle w:val="a7"/>
        <w:numPr>
          <w:ilvl w:val="0"/>
          <w:numId w:val="30"/>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Особливу увагу приділяти усним рецептивним і продуктивним видам діяльності та відповідним комунікативним умінням − сприйманню на слух і говорінню. Зокрема в першому класі домінуючим повинно бути слухання, щоб учні мали змогу якомога більше чути нову мову.</w:t>
      </w:r>
    </w:p>
    <w:p w:rsidR="00A53747" w:rsidRDefault="00A53747" w:rsidP="00A53747">
      <w:pPr>
        <w:pStyle w:val="a7"/>
        <w:numPr>
          <w:ilvl w:val="0"/>
          <w:numId w:val="30"/>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Заохочувати своїх учнів спілкуватись якомога більше іноземноюмовою, навіть на елементарному рівні.</w:t>
      </w:r>
    </w:p>
    <w:p w:rsidR="00A53747" w:rsidRDefault="00A53747" w:rsidP="00A53747">
      <w:pPr>
        <w:pStyle w:val="a7"/>
        <w:numPr>
          <w:ilvl w:val="0"/>
          <w:numId w:val="30"/>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Використовувати на уроці прості види роботи, щоб діти могли їхзрозуміти.</w:t>
      </w:r>
    </w:p>
    <w:p w:rsidR="00A53747" w:rsidRDefault="00A53747" w:rsidP="00A53747">
      <w:pPr>
        <w:pStyle w:val="a7"/>
        <w:numPr>
          <w:ilvl w:val="0"/>
          <w:numId w:val="30"/>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Добирати завдання в межах можливостей дітей; завдання повиннібути досяжними, але у той же час достатньо стимулюючими, для того, щоб діти були задоволені своєю роботою в кінці кожного уроку.</w:t>
      </w:r>
    </w:p>
    <w:p w:rsidR="00A53747" w:rsidRDefault="00A53747" w:rsidP="00A53747">
      <w:pPr>
        <w:pStyle w:val="a7"/>
        <w:numPr>
          <w:ilvl w:val="0"/>
          <w:numId w:val="30"/>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Давати чіткі та прості інструкції, щоб діти зрозуміли, що від них очікується.</w:t>
      </w:r>
    </w:p>
    <w:p w:rsidR="00A53747" w:rsidRDefault="00A53747" w:rsidP="00A53747">
      <w:pPr>
        <w:pStyle w:val="a7"/>
        <w:numPr>
          <w:ilvl w:val="0"/>
          <w:numId w:val="30"/>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Використовувати короткі види роботи. Увага та зосередженість дітей є нетривалими. Діти, зазвичай, втрачають інтерес до діяльності, якщо вона занадто довга і складна.</w:t>
      </w:r>
    </w:p>
    <w:p w:rsidR="00A53747" w:rsidRDefault="00A53747" w:rsidP="00A53747">
      <w:pPr>
        <w:pStyle w:val="a7"/>
        <w:numPr>
          <w:ilvl w:val="0"/>
          <w:numId w:val="30"/>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Використовувати комунікативну ігрову методику. Гра є невід’ємною частиною життєвого досвіду дитини. Саме через гру діти пізнають </w:t>
      </w:r>
      <w:r>
        <w:rPr>
          <w:rFonts w:ascii="Times New Roman" w:hAnsi="Times New Roman"/>
          <w:sz w:val="28"/>
          <w:szCs w:val="28"/>
          <w:lang w:val="uk-UA"/>
        </w:rPr>
        <w:lastRenderedPageBreak/>
        <w:t>навколишній світ, отримують знання та розвивають уміння. Ігри не лише підвищують мотивацію, вони є найважливішим способом навчання молодших школярів.</w:t>
      </w:r>
    </w:p>
    <w:p w:rsidR="00A53747" w:rsidRDefault="00A53747" w:rsidP="00A53747">
      <w:pPr>
        <w:pStyle w:val="a7"/>
        <w:numPr>
          <w:ilvl w:val="0"/>
          <w:numId w:val="30"/>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Використовувати пісні, римівки, чанти, короткі історії, щоб зробити урок приємнішим та веселішим.</w:t>
      </w:r>
    </w:p>
    <w:p w:rsidR="00A53747" w:rsidRDefault="00A53747" w:rsidP="00A53747">
      <w:pPr>
        <w:pStyle w:val="a7"/>
        <w:numPr>
          <w:ilvl w:val="0"/>
          <w:numId w:val="30"/>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Використовувати багато наочності; вона допомагає дітям розуміти мову.</w:t>
      </w:r>
    </w:p>
    <w:p w:rsidR="00A53747" w:rsidRDefault="00A53747" w:rsidP="00A53747">
      <w:pPr>
        <w:pStyle w:val="a7"/>
        <w:numPr>
          <w:ilvl w:val="0"/>
          <w:numId w:val="30"/>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Більше уваги зосереджувати на спілкуванні, а ніж на граматиці.</w:t>
      </w:r>
    </w:p>
    <w:p w:rsidR="00A53747" w:rsidRDefault="00A53747" w:rsidP="00A53747">
      <w:pPr>
        <w:pStyle w:val="a7"/>
        <w:numPr>
          <w:ilvl w:val="0"/>
          <w:numId w:val="30"/>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Не змінювати імена дітей нa іноземний манер. Слід оберігати ідентичність та імена дітей незалежно від того, якою мовою вони спілкуються [3].</w:t>
      </w:r>
    </w:p>
    <w:p w:rsidR="00A53747" w:rsidRDefault="00A53747" w:rsidP="00A53747">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rsidR="00A53747" w:rsidRDefault="00A53747" w:rsidP="00A53747">
      <w:pPr>
        <w:pStyle w:val="a7"/>
        <w:numPr>
          <w:ilvl w:val="0"/>
          <w:numId w:val="31"/>
        </w:numPr>
        <w:shd w:val="clear" w:color="auto" w:fill="FFFFFF"/>
        <w:spacing w:after="0" w:line="360" w:lineRule="auto"/>
        <w:ind w:left="567" w:hanging="567"/>
        <w:jc w:val="both"/>
        <w:rPr>
          <w:rFonts w:ascii="Times New Roman" w:eastAsia="Times New Roman" w:hAnsi="Times New Roman"/>
          <w:sz w:val="28"/>
          <w:szCs w:val="28"/>
          <w:lang w:eastAsia="ru-RU"/>
        </w:rPr>
      </w:pPr>
      <w:r>
        <w:rPr>
          <w:rFonts w:ascii="Times New Roman" w:hAnsi="Times New Roman"/>
          <w:sz w:val="28"/>
          <w:szCs w:val="28"/>
        </w:rPr>
        <w:t>Басіна А. Методика викладання</w:t>
      </w:r>
      <w:r w:rsidR="00E748FA">
        <w:rPr>
          <w:rFonts w:ascii="Times New Roman" w:hAnsi="Times New Roman"/>
          <w:sz w:val="28"/>
          <w:szCs w:val="28"/>
        </w:rPr>
        <w:t xml:space="preserve"> </w:t>
      </w:r>
      <w:r>
        <w:rPr>
          <w:rFonts w:ascii="Times New Roman" w:hAnsi="Times New Roman"/>
          <w:sz w:val="28"/>
          <w:szCs w:val="28"/>
        </w:rPr>
        <w:t>іноземної</w:t>
      </w:r>
      <w:r w:rsidR="00E748FA">
        <w:rPr>
          <w:rFonts w:ascii="Times New Roman" w:hAnsi="Times New Roman"/>
          <w:sz w:val="28"/>
          <w:szCs w:val="28"/>
        </w:rPr>
        <w:t xml:space="preserve"> </w:t>
      </w:r>
      <w:r>
        <w:rPr>
          <w:rFonts w:ascii="Times New Roman" w:hAnsi="Times New Roman"/>
          <w:sz w:val="28"/>
          <w:szCs w:val="28"/>
        </w:rPr>
        <w:t>мови в початковій</w:t>
      </w:r>
      <w:r w:rsidR="00E748FA">
        <w:rPr>
          <w:rFonts w:ascii="Times New Roman" w:hAnsi="Times New Roman"/>
          <w:sz w:val="28"/>
          <w:szCs w:val="28"/>
        </w:rPr>
        <w:t xml:space="preserve"> </w:t>
      </w:r>
      <w:r>
        <w:rPr>
          <w:rFonts w:ascii="Times New Roman" w:hAnsi="Times New Roman"/>
          <w:sz w:val="28"/>
          <w:szCs w:val="28"/>
        </w:rPr>
        <w:t>школі / А. Басіна. – К.: Шкільнийсвіт, 2007. – 128 с.</w:t>
      </w:r>
    </w:p>
    <w:p w:rsidR="00A53747" w:rsidRDefault="00A53747" w:rsidP="00A53747">
      <w:pPr>
        <w:pStyle w:val="a7"/>
        <w:numPr>
          <w:ilvl w:val="0"/>
          <w:numId w:val="31"/>
        </w:numPr>
        <w:shd w:val="clear" w:color="auto" w:fill="FFFFFF"/>
        <w:spacing w:after="0" w:line="360" w:lineRule="auto"/>
        <w:ind w:left="567"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Варзацька Л. Інтерактивнітехнології в системі</w:t>
      </w:r>
      <w:r w:rsidR="00E748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особистісно-зорієнтованої</w:t>
      </w:r>
      <w:r w:rsidR="00E748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освіти / Варзацька Л., Кратасюк Л. // Дивослово. –2006. – № 4. – С. 15-25.</w:t>
      </w:r>
    </w:p>
    <w:p w:rsidR="00A53747" w:rsidRDefault="00A53747" w:rsidP="00A53747">
      <w:pPr>
        <w:pStyle w:val="a7"/>
        <w:numPr>
          <w:ilvl w:val="0"/>
          <w:numId w:val="31"/>
        </w:numPr>
        <w:shd w:val="clear" w:color="auto" w:fill="FFFFFF"/>
        <w:spacing w:after="0" w:line="360" w:lineRule="auto"/>
        <w:ind w:left="567" w:hanging="567"/>
        <w:jc w:val="both"/>
        <w:rPr>
          <w:rFonts w:ascii="Times New Roman" w:eastAsia="Times New Roman" w:hAnsi="Times New Roman"/>
          <w:sz w:val="28"/>
          <w:szCs w:val="28"/>
          <w:lang w:eastAsia="ru-RU"/>
        </w:rPr>
      </w:pPr>
      <w:r>
        <w:rPr>
          <w:rFonts w:ascii="Times New Roman" w:hAnsi="Times New Roman"/>
          <w:sz w:val="28"/>
          <w:szCs w:val="28"/>
        </w:rPr>
        <w:t>Методичні</w:t>
      </w:r>
      <w:r w:rsidR="00E748FA">
        <w:rPr>
          <w:rFonts w:ascii="Times New Roman" w:hAnsi="Times New Roman"/>
          <w:sz w:val="28"/>
          <w:szCs w:val="28"/>
        </w:rPr>
        <w:t xml:space="preserve"> </w:t>
      </w:r>
      <w:r>
        <w:rPr>
          <w:rFonts w:ascii="Times New Roman" w:hAnsi="Times New Roman"/>
          <w:sz w:val="28"/>
          <w:szCs w:val="28"/>
        </w:rPr>
        <w:t>рекомендації для вчителів</w:t>
      </w:r>
      <w:r w:rsidR="00E748FA">
        <w:rPr>
          <w:rFonts w:ascii="Times New Roman" w:hAnsi="Times New Roman"/>
          <w:sz w:val="28"/>
          <w:szCs w:val="28"/>
        </w:rPr>
        <w:t xml:space="preserve"> </w:t>
      </w:r>
      <w:r>
        <w:rPr>
          <w:rFonts w:ascii="Times New Roman" w:hAnsi="Times New Roman"/>
          <w:sz w:val="28"/>
          <w:szCs w:val="28"/>
        </w:rPr>
        <w:t>іноземних</w:t>
      </w:r>
      <w:r w:rsidR="00E748FA">
        <w:rPr>
          <w:rFonts w:ascii="Times New Roman" w:hAnsi="Times New Roman"/>
          <w:sz w:val="28"/>
          <w:szCs w:val="28"/>
        </w:rPr>
        <w:t xml:space="preserve"> </w:t>
      </w:r>
      <w:r>
        <w:rPr>
          <w:rFonts w:ascii="Times New Roman" w:hAnsi="Times New Roman"/>
          <w:sz w:val="28"/>
          <w:szCs w:val="28"/>
        </w:rPr>
        <w:t>мов-учасників</w:t>
      </w:r>
      <w:r w:rsidR="00E748FA">
        <w:rPr>
          <w:rFonts w:ascii="Times New Roman" w:hAnsi="Times New Roman"/>
          <w:sz w:val="28"/>
          <w:szCs w:val="28"/>
        </w:rPr>
        <w:t xml:space="preserve"> </w:t>
      </w:r>
      <w:r>
        <w:rPr>
          <w:rFonts w:ascii="Times New Roman" w:hAnsi="Times New Roman"/>
          <w:sz w:val="28"/>
          <w:szCs w:val="28"/>
        </w:rPr>
        <w:t>всеукраїнського</w:t>
      </w:r>
      <w:r w:rsidR="00E748FA">
        <w:rPr>
          <w:rFonts w:ascii="Times New Roman" w:hAnsi="Times New Roman"/>
          <w:sz w:val="28"/>
          <w:szCs w:val="28"/>
        </w:rPr>
        <w:t xml:space="preserve"> </w:t>
      </w:r>
      <w:r>
        <w:rPr>
          <w:rFonts w:ascii="Times New Roman" w:hAnsi="Times New Roman"/>
          <w:sz w:val="28"/>
          <w:szCs w:val="28"/>
        </w:rPr>
        <w:t>експерименту «Розроблення і впровадження</w:t>
      </w:r>
      <w:r w:rsidR="007B1124">
        <w:rPr>
          <w:rFonts w:ascii="Times New Roman" w:hAnsi="Times New Roman"/>
          <w:sz w:val="28"/>
          <w:szCs w:val="28"/>
        </w:rPr>
        <w:t xml:space="preserve"> </w:t>
      </w:r>
      <w:r>
        <w:rPr>
          <w:rFonts w:ascii="Times New Roman" w:hAnsi="Times New Roman"/>
          <w:sz w:val="28"/>
          <w:szCs w:val="28"/>
        </w:rPr>
        <w:t>навчальнометодичного</w:t>
      </w:r>
      <w:r w:rsidR="007B1124">
        <w:rPr>
          <w:rFonts w:ascii="Times New Roman" w:hAnsi="Times New Roman"/>
          <w:sz w:val="28"/>
          <w:szCs w:val="28"/>
        </w:rPr>
        <w:t xml:space="preserve"> </w:t>
      </w:r>
      <w:r>
        <w:rPr>
          <w:rFonts w:ascii="Times New Roman" w:hAnsi="Times New Roman"/>
          <w:sz w:val="28"/>
          <w:szCs w:val="28"/>
        </w:rPr>
        <w:t>забезпечення</w:t>
      </w:r>
      <w:r w:rsidR="007B1124">
        <w:rPr>
          <w:rFonts w:ascii="Times New Roman" w:hAnsi="Times New Roman"/>
          <w:sz w:val="28"/>
          <w:szCs w:val="28"/>
        </w:rPr>
        <w:t xml:space="preserve"> </w:t>
      </w:r>
      <w:r>
        <w:rPr>
          <w:rFonts w:ascii="Times New Roman" w:hAnsi="Times New Roman"/>
          <w:sz w:val="28"/>
          <w:szCs w:val="28"/>
        </w:rPr>
        <w:t>початкової</w:t>
      </w:r>
      <w:r w:rsidR="007B1124">
        <w:rPr>
          <w:rFonts w:ascii="Times New Roman" w:hAnsi="Times New Roman"/>
          <w:sz w:val="28"/>
          <w:szCs w:val="28"/>
        </w:rPr>
        <w:t xml:space="preserve"> </w:t>
      </w:r>
      <w:r>
        <w:rPr>
          <w:rFonts w:ascii="Times New Roman" w:hAnsi="Times New Roman"/>
          <w:sz w:val="28"/>
          <w:szCs w:val="28"/>
        </w:rPr>
        <w:t>освіти в умовах</w:t>
      </w:r>
      <w:r w:rsidR="00E748FA">
        <w:rPr>
          <w:rFonts w:ascii="Times New Roman" w:hAnsi="Times New Roman"/>
          <w:sz w:val="28"/>
          <w:szCs w:val="28"/>
        </w:rPr>
        <w:t xml:space="preserve"> </w:t>
      </w:r>
      <w:r>
        <w:rPr>
          <w:rFonts w:ascii="Times New Roman" w:hAnsi="Times New Roman"/>
          <w:sz w:val="28"/>
          <w:szCs w:val="28"/>
        </w:rPr>
        <w:t>реалізації нового Державного стандарту початкової</w:t>
      </w:r>
      <w:r w:rsidR="00E748FA">
        <w:rPr>
          <w:rFonts w:ascii="Times New Roman" w:hAnsi="Times New Roman"/>
          <w:sz w:val="28"/>
          <w:szCs w:val="28"/>
        </w:rPr>
        <w:t xml:space="preserve"> </w:t>
      </w:r>
      <w:r>
        <w:rPr>
          <w:rFonts w:ascii="Times New Roman" w:hAnsi="Times New Roman"/>
          <w:sz w:val="28"/>
          <w:szCs w:val="28"/>
        </w:rPr>
        <w:t>загальної</w:t>
      </w:r>
      <w:r w:rsidR="007B1124">
        <w:rPr>
          <w:rFonts w:ascii="Times New Roman" w:hAnsi="Times New Roman"/>
          <w:sz w:val="28"/>
          <w:szCs w:val="28"/>
        </w:rPr>
        <w:t xml:space="preserve"> </w:t>
      </w:r>
      <w:r>
        <w:rPr>
          <w:rFonts w:ascii="Times New Roman" w:hAnsi="Times New Roman"/>
          <w:sz w:val="28"/>
          <w:szCs w:val="28"/>
        </w:rPr>
        <w:t>середньоїосвіти» щодо</w:t>
      </w:r>
      <w:r w:rsidR="00E748FA">
        <w:rPr>
          <w:rFonts w:ascii="Times New Roman" w:hAnsi="Times New Roman"/>
          <w:sz w:val="28"/>
          <w:szCs w:val="28"/>
        </w:rPr>
        <w:t xml:space="preserve"> </w:t>
      </w:r>
      <w:r>
        <w:rPr>
          <w:rFonts w:ascii="Times New Roman" w:hAnsi="Times New Roman"/>
          <w:sz w:val="28"/>
          <w:szCs w:val="28"/>
        </w:rPr>
        <w:t>викладання з іноземнихмов у загальноосвітніх</w:t>
      </w:r>
      <w:r w:rsidR="00E748FA">
        <w:rPr>
          <w:rFonts w:ascii="Times New Roman" w:hAnsi="Times New Roman"/>
          <w:sz w:val="28"/>
          <w:szCs w:val="28"/>
        </w:rPr>
        <w:t xml:space="preserve"> </w:t>
      </w:r>
      <w:r>
        <w:rPr>
          <w:rFonts w:ascii="Times New Roman" w:hAnsi="Times New Roman"/>
          <w:sz w:val="28"/>
          <w:szCs w:val="28"/>
        </w:rPr>
        <w:t>навчальних закладах у 2017/2018 навчальном</w:t>
      </w:r>
      <w:r w:rsidR="00E748FA">
        <w:rPr>
          <w:rFonts w:ascii="Times New Roman" w:hAnsi="Times New Roman"/>
          <w:sz w:val="28"/>
          <w:szCs w:val="28"/>
        </w:rPr>
        <w:t xml:space="preserve"> </w:t>
      </w:r>
      <w:r>
        <w:rPr>
          <w:rFonts w:ascii="Times New Roman" w:hAnsi="Times New Roman"/>
          <w:sz w:val="28"/>
          <w:szCs w:val="28"/>
        </w:rPr>
        <w:t>уроці. (Додаток до листа МОН України</w:t>
      </w:r>
      <w:r w:rsidR="007B1124">
        <w:rPr>
          <w:rFonts w:ascii="Times New Roman" w:hAnsi="Times New Roman"/>
          <w:sz w:val="28"/>
          <w:szCs w:val="28"/>
        </w:rPr>
        <w:t xml:space="preserve"> </w:t>
      </w:r>
      <w:r>
        <w:rPr>
          <w:rFonts w:ascii="Times New Roman" w:hAnsi="Times New Roman"/>
          <w:sz w:val="28"/>
          <w:szCs w:val="28"/>
        </w:rPr>
        <w:t>від 15.09.2017 №91/9-503). Режим доступу: www.mon.gov.ua</w:t>
      </w:r>
    </w:p>
    <w:p w:rsidR="00A53747" w:rsidRDefault="00A53747" w:rsidP="00A53747">
      <w:pPr>
        <w:pStyle w:val="a7"/>
        <w:numPr>
          <w:ilvl w:val="0"/>
          <w:numId w:val="31"/>
        </w:numPr>
        <w:shd w:val="clear" w:color="auto" w:fill="FFFFFF"/>
        <w:spacing w:after="0" w:line="360" w:lineRule="auto"/>
        <w:ind w:left="567"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Покроєва Л. Проблеми</w:t>
      </w:r>
      <w:r w:rsidR="00E748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підготовки до навчання</w:t>
      </w:r>
      <w:r w:rsidR="00E748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шестилітніх</w:t>
      </w:r>
      <w:r w:rsidR="00E748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першокласників / Л. Покроєва // Педагогіка іпсихологія. — 2006. — № 4. — С. 5−10.</w:t>
      </w:r>
    </w:p>
    <w:p w:rsidR="00A53747" w:rsidRDefault="00A53747" w:rsidP="00A53747">
      <w:pPr>
        <w:pStyle w:val="a7"/>
        <w:numPr>
          <w:ilvl w:val="0"/>
          <w:numId w:val="31"/>
        </w:numPr>
        <w:shd w:val="clear" w:color="auto" w:fill="FFFFFF"/>
        <w:spacing w:after="0" w:line="360" w:lineRule="auto"/>
        <w:ind w:left="567"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Редько В. Молодшішколярі — які вони? / В. Редько // Іноземнімови в навчальних закладах. — 2004. —№ 1. — С. 20−23.</w:t>
      </w:r>
    </w:p>
    <w:p w:rsidR="00A53747" w:rsidRDefault="00A53747" w:rsidP="00A53747">
      <w:pPr>
        <w:pStyle w:val="a7"/>
        <w:numPr>
          <w:ilvl w:val="0"/>
          <w:numId w:val="31"/>
        </w:numPr>
        <w:shd w:val="clear" w:color="auto" w:fill="FFFFFF"/>
        <w:spacing w:after="0" w:line="360" w:lineRule="auto"/>
        <w:ind w:left="567" w:hanging="567"/>
        <w:jc w:val="both"/>
        <w:rPr>
          <w:rFonts w:ascii="Times New Roman" w:eastAsia="Times New Roman" w:hAnsi="Times New Roman"/>
          <w:sz w:val="28"/>
          <w:szCs w:val="28"/>
          <w:lang w:eastAsia="ru-RU"/>
        </w:rPr>
      </w:pPr>
      <w:r>
        <w:rPr>
          <w:rFonts w:ascii="Times New Roman" w:hAnsi="Times New Roman"/>
          <w:sz w:val="28"/>
          <w:szCs w:val="28"/>
        </w:rPr>
        <w:lastRenderedPageBreak/>
        <w:t>Роман С. В. Методика навчанняанглійськоїмови у початковійшколі: [навчальнийпосібник] / С. В. Роман. – К.: Ленвіт, 2009. – 216 с.</w:t>
      </w:r>
    </w:p>
    <w:p w:rsidR="00A53747" w:rsidRDefault="00A53747" w:rsidP="00A53747">
      <w:pPr>
        <w:pStyle w:val="a7"/>
        <w:numPr>
          <w:ilvl w:val="0"/>
          <w:numId w:val="31"/>
        </w:numPr>
        <w:shd w:val="clear" w:color="auto" w:fill="FFFFFF"/>
        <w:spacing w:after="0" w:line="360" w:lineRule="auto"/>
        <w:ind w:left="567" w:hanging="567"/>
        <w:jc w:val="both"/>
        <w:rPr>
          <w:rFonts w:ascii="Times New Roman" w:eastAsia="Times New Roman" w:hAnsi="Times New Roman"/>
          <w:sz w:val="28"/>
          <w:szCs w:val="28"/>
          <w:lang w:eastAsia="ru-RU"/>
        </w:rPr>
      </w:pPr>
      <w:r>
        <w:rPr>
          <w:rFonts w:ascii="Times New Roman" w:hAnsi="Times New Roman"/>
          <w:sz w:val="28"/>
          <w:szCs w:val="28"/>
        </w:rPr>
        <w:t>Савченко О. Початкова освітамає стати якісно новою // Дошкільне</w:t>
      </w:r>
      <w:r w:rsidR="00E748FA">
        <w:rPr>
          <w:rFonts w:ascii="Times New Roman" w:hAnsi="Times New Roman"/>
          <w:sz w:val="28"/>
          <w:szCs w:val="28"/>
        </w:rPr>
        <w:t xml:space="preserve"> </w:t>
      </w:r>
      <w:r>
        <w:rPr>
          <w:rFonts w:ascii="Times New Roman" w:hAnsi="Times New Roman"/>
          <w:sz w:val="28"/>
          <w:szCs w:val="28"/>
        </w:rPr>
        <w:t>виховання. – 2001 – № 1. – С. 4–5.</w:t>
      </w:r>
    </w:p>
    <w:p w:rsidR="00A53747" w:rsidRDefault="00A53747" w:rsidP="00A53747">
      <w:pPr>
        <w:pStyle w:val="a7"/>
        <w:numPr>
          <w:ilvl w:val="0"/>
          <w:numId w:val="31"/>
        </w:numPr>
        <w:shd w:val="clear" w:color="auto" w:fill="FFFFFF"/>
        <w:spacing w:after="0" w:line="360" w:lineRule="auto"/>
        <w:ind w:left="567" w:hanging="567"/>
        <w:jc w:val="both"/>
        <w:rPr>
          <w:rFonts w:ascii="Times New Roman" w:eastAsia="Times New Roman" w:hAnsi="Times New Roman"/>
          <w:sz w:val="28"/>
          <w:szCs w:val="28"/>
          <w:lang w:eastAsia="ru-RU"/>
        </w:rPr>
      </w:pPr>
      <w:r>
        <w:rPr>
          <w:rFonts w:ascii="Times New Roman" w:hAnsi="Times New Roman"/>
          <w:sz w:val="28"/>
          <w:szCs w:val="28"/>
        </w:rPr>
        <w:t>Стом О. Ю. Навчальні</w:t>
      </w:r>
      <w:r w:rsidR="00E748FA">
        <w:rPr>
          <w:rFonts w:ascii="Times New Roman" w:hAnsi="Times New Roman"/>
          <w:sz w:val="28"/>
          <w:szCs w:val="28"/>
        </w:rPr>
        <w:t xml:space="preserve"> </w:t>
      </w:r>
      <w:r>
        <w:rPr>
          <w:rFonts w:ascii="Times New Roman" w:hAnsi="Times New Roman"/>
          <w:sz w:val="28"/>
          <w:szCs w:val="28"/>
        </w:rPr>
        <w:t>ігри в початковій і середнійшколі / О. Ю. Стом, С. В. Рудь. – Х.: Вид. група</w:t>
      </w:r>
      <w:r>
        <w:rPr>
          <w:rFonts w:ascii="Times New Roman" w:hAnsi="Times New Roman"/>
          <w:sz w:val="28"/>
          <w:szCs w:val="28"/>
          <w:lang w:val="uk-UA"/>
        </w:rPr>
        <w:t>«</w:t>
      </w:r>
      <w:r>
        <w:rPr>
          <w:rFonts w:ascii="Times New Roman" w:hAnsi="Times New Roman"/>
          <w:sz w:val="28"/>
          <w:szCs w:val="28"/>
        </w:rPr>
        <w:t>Основа</w:t>
      </w:r>
      <w:r>
        <w:rPr>
          <w:rFonts w:ascii="Times New Roman" w:hAnsi="Times New Roman"/>
          <w:sz w:val="28"/>
          <w:szCs w:val="28"/>
          <w:lang w:val="uk-UA"/>
        </w:rPr>
        <w:t>»,</w:t>
      </w:r>
      <w:r>
        <w:rPr>
          <w:rFonts w:ascii="Times New Roman" w:hAnsi="Times New Roman"/>
          <w:sz w:val="28"/>
          <w:szCs w:val="28"/>
        </w:rPr>
        <w:t xml:space="preserve"> 2010. – 127 с.</w:t>
      </w:r>
    </w:p>
    <w:p w:rsidR="00A533E6" w:rsidRPr="00A53747" w:rsidRDefault="00A533E6"/>
    <w:p w:rsidR="001218FE" w:rsidRDefault="001218FE" w:rsidP="001218FE">
      <w:pPr>
        <w:spacing w:after="0" w:line="360" w:lineRule="auto"/>
        <w:ind w:firstLine="709"/>
        <w:jc w:val="right"/>
        <w:rPr>
          <w:rFonts w:ascii="Times New Roman" w:hAnsi="Times New Roman" w:cs="Times New Roman"/>
          <w:b/>
          <w:color w:val="000000" w:themeColor="text1"/>
          <w:sz w:val="28"/>
          <w:szCs w:val="28"/>
          <w:lang w:val="uk-UA"/>
        </w:rPr>
      </w:pPr>
      <w:r w:rsidRPr="001218FE">
        <w:rPr>
          <w:rFonts w:ascii="Times New Roman" w:hAnsi="Times New Roman" w:cs="Times New Roman"/>
          <w:b/>
          <w:color w:val="000000" w:themeColor="text1"/>
          <w:sz w:val="28"/>
          <w:szCs w:val="28"/>
          <w:lang w:val="uk-UA"/>
        </w:rPr>
        <w:t>Бугайова В.</w:t>
      </w:r>
      <w:r>
        <w:rPr>
          <w:rFonts w:ascii="Times New Roman" w:hAnsi="Times New Roman" w:cs="Times New Roman"/>
          <w:b/>
          <w:color w:val="000000" w:themeColor="text1"/>
          <w:sz w:val="28"/>
          <w:szCs w:val="28"/>
          <w:lang w:val="uk-UA"/>
        </w:rPr>
        <w:t>,</w:t>
      </w:r>
      <w:r w:rsidRPr="001218FE">
        <w:rPr>
          <w:rFonts w:ascii="Times New Roman" w:hAnsi="Times New Roman" w:cs="Times New Roman"/>
          <w:b/>
          <w:color w:val="000000" w:themeColor="text1"/>
          <w:sz w:val="28"/>
          <w:szCs w:val="28"/>
          <w:lang w:val="uk-UA"/>
        </w:rPr>
        <w:t xml:space="preserve"> </w:t>
      </w:r>
    </w:p>
    <w:p w:rsidR="001218FE" w:rsidRDefault="001218FE" w:rsidP="001218FE">
      <w:pPr>
        <w:spacing w:after="0" w:line="360" w:lineRule="auto"/>
        <w:ind w:firstLine="709"/>
        <w:jc w:val="right"/>
        <w:rPr>
          <w:rFonts w:ascii="Times New Roman" w:hAnsi="Times New Roman" w:cs="Times New Roman"/>
          <w:color w:val="000000" w:themeColor="text1"/>
          <w:sz w:val="28"/>
          <w:szCs w:val="28"/>
          <w:lang w:val="uk-UA"/>
        </w:rPr>
      </w:pPr>
      <w:r w:rsidRPr="001218FE">
        <w:rPr>
          <w:rFonts w:ascii="Times New Roman" w:hAnsi="Times New Roman" w:cs="Times New Roman"/>
          <w:color w:val="000000" w:themeColor="text1"/>
          <w:sz w:val="28"/>
          <w:szCs w:val="28"/>
          <w:lang w:val="uk-UA"/>
        </w:rPr>
        <w:t xml:space="preserve">студентка 346  групи філологічного факультету </w:t>
      </w:r>
    </w:p>
    <w:p w:rsidR="001218FE" w:rsidRPr="001218FE" w:rsidRDefault="001218FE" w:rsidP="001218FE">
      <w:pPr>
        <w:spacing w:after="0" w:line="360" w:lineRule="auto"/>
        <w:ind w:firstLine="709"/>
        <w:jc w:val="right"/>
        <w:rPr>
          <w:rFonts w:ascii="Times New Roman" w:hAnsi="Times New Roman" w:cs="Times New Roman"/>
          <w:color w:val="000000" w:themeColor="text1"/>
          <w:sz w:val="28"/>
          <w:szCs w:val="28"/>
          <w:lang w:val="uk-UA"/>
        </w:rPr>
      </w:pPr>
      <w:r w:rsidRPr="001218FE">
        <w:rPr>
          <w:rFonts w:ascii="Times New Roman" w:hAnsi="Times New Roman" w:cs="Times New Roman"/>
          <w:color w:val="000000" w:themeColor="text1"/>
          <w:sz w:val="28"/>
          <w:szCs w:val="28"/>
          <w:lang w:val="uk-UA"/>
        </w:rPr>
        <w:t>Миколаївського національного університету імені В. О. Сухомлинського.</w:t>
      </w:r>
    </w:p>
    <w:p w:rsidR="001218FE" w:rsidRPr="001218FE" w:rsidRDefault="001218FE" w:rsidP="001218FE">
      <w:pPr>
        <w:spacing w:after="0" w:line="360" w:lineRule="auto"/>
        <w:ind w:firstLine="709"/>
        <w:jc w:val="right"/>
        <w:rPr>
          <w:rFonts w:ascii="Times New Roman" w:hAnsi="Times New Roman" w:cs="Times New Roman"/>
          <w:b/>
          <w:iCs/>
          <w:color w:val="000000" w:themeColor="text1"/>
          <w:sz w:val="28"/>
          <w:szCs w:val="28"/>
          <w:lang w:val="uk-UA"/>
        </w:rPr>
      </w:pPr>
      <w:r w:rsidRPr="001218FE">
        <w:rPr>
          <w:rFonts w:ascii="Times New Roman" w:hAnsi="Times New Roman" w:cs="Times New Roman"/>
          <w:b/>
          <w:iCs/>
          <w:color w:val="000000" w:themeColor="text1"/>
          <w:sz w:val="28"/>
          <w:szCs w:val="28"/>
          <w:lang w:val="uk-UA"/>
        </w:rPr>
        <w:t>Науковий керівник доцент Філіпп</w:t>
      </w:r>
      <w:r w:rsidRPr="001218FE">
        <w:rPr>
          <w:rFonts w:ascii="Times New Roman" w:hAnsi="Times New Roman" w:cs="Times New Roman"/>
          <w:b/>
          <w:iCs/>
          <w:color w:val="000000" w:themeColor="text1"/>
          <w:sz w:val="28"/>
          <w:szCs w:val="28"/>
        </w:rPr>
        <w:t>’</w:t>
      </w:r>
      <w:r w:rsidRPr="001218FE">
        <w:rPr>
          <w:rFonts w:ascii="Times New Roman" w:hAnsi="Times New Roman" w:cs="Times New Roman"/>
          <w:b/>
          <w:iCs/>
          <w:color w:val="000000" w:themeColor="text1"/>
          <w:sz w:val="28"/>
          <w:szCs w:val="28"/>
          <w:lang w:val="uk-UA"/>
        </w:rPr>
        <w:t>єва Т.І.</w:t>
      </w:r>
    </w:p>
    <w:p w:rsidR="00A533E6" w:rsidRPr="001218FE" w:rsidRDefault="00A533E6" w:rsidP="001218FE">
      <w:pPr>
        <w:jc w:val="right"/>
        <w:rPr>
          <w:lang w:val="uk-UA"/>
        </w:rPr>
      </w:pPr>
    </w:p>
    <w:p w:rsidR="001218FE" w:rsidRPr="001218FE" w:rsidRDefault="001218FE" w:rsidP="001218FE">
      <w:pPr>
        <w:spacing w:after="0" w:line="360" w:lineRule="auto"/>
        <w:ind w:firstLineChars="709" w:firstLine="1993"/>
        <w:jc w:val="center"/>
        <w:rPr>
          <w:rFonts w:ascii="Times New Roman" w:hAnsi="Times New Roman" w:cs="Times New Roman"/>
          <w:b/>
          <w:color w:val="000000" w:themeColor="text1"/>
          <w:sz w:val="28"/>
          <w:szCs w:val="28"/>
          <w:lang w:val="uk-UA"/>
        </w:rPr>
      </w:pPr>
      <w:r w:rsidRPr="001218FE">
        <w:rPr>
          <w:rFonts w:ascii="Times New Roman" w:hAnsi="Times New Roman" w:cs="Times New Roman"/>
          <w:b/>
          <w:color w:val="000000" w:themeColor="text1"/>
          <w:sz w:val="28"/>
          <w:szCs w:val="28"/>
          <w:lang w:val="uk-UA"/>
        </w:rPr>
        <w:t>Організація роботи над вимовною стороною спілкування на початковому етапі навчання англійської мови</w:t>
      </w:r>
    </w:p>
    <w:p w:rsidR="001218FE" w:rsidRPr="001218FE" w:rsidRDefault="001218FE" w:rsidP="001218FE">
      <w:pPr>
        <w:spacing w:after="0" w:line="360" w:lineRule="auto"/>
        <w:ind w:firstLine="567"/>
        <w:jc w:val="both"/>
        <w:rPr>
          <w:rFonts w:ascii="Times New Roman" w:hAnsi="Times New Roman" w:cs="Times New Roman"/>
          <w:i/>
          <w:iCs/>
          <w:color w:val="000000" w:themeColor="text1"/>
          <w:sz w:val="28"/>
          <w:szCs w:val="28"/>
          <w:lang w:val="uk-UA"/>
        </w:rPr>
      </w:pPr>
      <w:r w:rsidRPr="001218FE">
        <w:rPr>
          <w:rFonts w:ascii="Times New Roman" w:hAnsi="Times New Roman" w:cs="Times New Roman"/>
          <w:i/>
          <w:iCs/>
          <w:color w:val="000000" w:themeColor="text1"/>
          <w:sz w:val="28"/>
          <w:szCs w:val="28"/>
          <w:lang w:val="uk-UA"/>
        </w:rPr>
        <w:t>Статтю присвячено проблемі особливостей роботи над вимовною стороною  спілкування на початковому етапі навчання англійської мови.</w:t>
      </w:r>
    </w:p>
    <w:p w:rsidR="001218FE" w:rsidRPr="001218FE" w:rsidRDefault="001218FE" w:rsidP="001218FE">
      <w:pPr>
        <w:spacing w:after="0" w:line="360" w:lineRule="auto"/>
        <w:ind w:firstLine="567"/>
        <w:jc w:val="both"/>
        <w:rPr>
          <w:rFonts w:ascii="Times New Roman" w:hAnsi="Times New Roman" w:cs="Times New Roman"/>
          <w:i/>
          <w:iCs/>
          <w:color w:val="000000" w:themeColor="text1"/>
          <w:sz w:val="28"/>
          <w:szCs w:val="28"/>
          <w:lang w:val="uk-UA"/>
        </w:rPr>
      </w:pPr>
      <w:r w:rsidRPr="00F97AEB">
        <w:rPr>
          <w:rFonts w:ascii="Times New Roman" w:hAnsi="Times New Roman" w:cs="Times New Roman"/>
          <w:b/>
          <w:i/>
          <w:iCs/>
          <w:color w:val="000000" w:themeColor="text1"/>
          <w:sz w:val="28"/>
          <w:szCs w:val="28"/>
          <w:lang w:val="uk-UA"/>
        </w:rPr>
        <w:t>Ключові слова:</w:t>
      </w:r>
      <w:r w:rsidRPr="001218FE">
        <w:rPr>
          <w:rFonts w:ascii="Times New Roman" w:hAnsi="Times New Roman" w:cs="Times New Roman"/>
          <w:i/>
          <w:iCs/>
          <w:color w:val="000000" w:themeColor="text1"/>
          <w:sz w:val="28"/>
          <w:szCs w:val="28"/>
          <w:lang w:val="uk-UA"/>
        </w:rPr>
        <w:t xml:space="preserve"> англійська мова, молодші школярі, особливості навчання вимови учня.</w:t>
      </w:r>
    </w:p>
    <w:p w:rsidR="001218FE" w:rsidRPr="001218FE" w:rsidRDefault="001218FE" w:rsidP="001218FE">
      <w:pPr>
        <w:spacing w:after="0" w:line="360" w:lineRule="auto"/>
        <w:ind w:firstLine="567"/>
        <w:jc w:val="both"/>
        <w:rPr>
          <w:rFonts w:ascii="Times New Roman" w:hAnsi="Times New Roman" w:cs="Times New Roman"/>
          <w:i/>
          <w:iCs/>
          <w:color w:val="000000" w:themeColor="text1"/>
          <w:sz w:val="28"/>
          <w:szCs w:val="28"/>
          <w:lang w:val="uk-UA"/>
        </w:rPr>
      </w:pPr>
      <w:r w:rsidRPr="001218FE">
        <w:rPr>
          <w:rFonts w:ascii="Times New Roman" w:hAnsi="Times New Roman" w:cs="Times New Roman"/>
          <w:i/>
          <w:iCs/>
          <w:color w:val="000000" w:themeColor="text1"/>
          <w:sz w:val="28"/>
          <w:szCs w:val="28"/>
          <w:lang w:val="uk-UA"/>
        </w:rPr>
        <w:t>The</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article</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is</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devoted</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to</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the</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problem</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of</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the</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peculiarities</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of</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en-US"/>
        </w:rPr>
        <w:t>teaching correct pronunciation</w:t>
      </w:r>
      <w:r w:rsidR="00C61C5D" w:rsidRPr="00C61C5D">
        <w:rPr>
          <w:rFonts w:ascii="Times New Roman" w:hAnsi="Times New Roman" w:cs="Times New Roman"/>
          <w:i/>
          <w:iCs/>
          <w:color w:val="000000" w:themeColor="text1"/>
          <w:sz w:val="28"/>
          <w:szCs w:val="28"/>
          <w:lang w:val="en-US"/>
        </w:rPr>
        <w:t xml:space="preserve"> </w:t>
      </w:r>
      <w:r w:rsidRPr="001218FE">
        <w:rPr>
          <w:rFonts w:ascii="Times New Roman" w:hAnsi="Times New Roman" w:cs="Times New Roman"/>
          <w:i/>
          <w:iCs/>
          <w:color w:val="000000" w:themeColor="text1"/>
          <w:sz w:val="28"/>
          <w:szCs w:val="28"/>
          <w:lang w:val="uk-UA"/>
        </w:rPr>
        <w:t>of</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en-US"/>
        </w:rPr>
        <w:t xml:space="preserve">the </w:t>
      </w:r>
      <w:r w:rsidRPr="001218FE">
        <w:rPr>
          <w:rFonts w:ascii="Times New Roman" w:hAnsi="Times New Roman" w:cs="Times New Roman"/>
          <w:i/>
          <w:iCs/>
          <w:color w:val="000000" w:themeColor="text1"/>
          <w:sz w:val="28"/>
          <w:szCs w:val="28"/>
          <w:lang w:val="uk-UA"/>
        </w:rPr>
        <w:t>English</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language</w:t>
      </w:r>
      <w:r w:rsidRPr="001218FE">
        <w:rPr>
          <w:rFonts w:ascii="Times New Roman" w:hAnsi="Times New Roman" w:cs="Times New Roman"/>
          <w:i/>
          <w:iCs/>
          <w:color w:val="000000" w:themeColor="text1"/>
          <w:sz w:val="28"/>
          <w:szCs w:val="28"/>
          <w:lang w:val="en-US"/>
        </w:rPr>
        <w:t xml:space="preserve"> at a primary school</w:t>
      </w:r>
      <w:r w:rsidRPr="001218FE">
        <w:rPr>
          <w:rFonts w:ascii="Times New Roman" w:hAnsi="Times New Roman" w:cs="Times New Roman"/>
          <w:i/>
          <w:iCs/>
          <w:color w:val="000000" w:themeColor="text1"/>
          <w:sz w:val="28"/>
          <w:szCs w:val="28"/>
          <w:lang w:val="uk-UA"/>
        </w:rPr>
        <w:t>.</w:t>
      </w:r>
    </w:p>
    <w:p w:rsidR="001218FE" w:rsidRPr="00F97AEB" w:rsidRDefault="001218FE" w:rsidP="001218FE">
      <w:pPr>
        <w:spacing w:after="0" w:line="360" w:lineRule="auto"/>
        <w:ind w:firstLine="567"/>
        <w:jc w:val="both"/>
        <w:rPr>
          <w:rFonts w:ascii="Times New Roman" w:hAnsi="Times New Roman" w:cs="Times New Roman"/>
          <w:i/>
          <w:iCs/>
          <w:color w:val="000000" w:themeColor="text1"/>
          <w:sz w:val="28"/>
          <w:szCs w:val="28"/>
          <w:lang w:val="en-US"/>
        </w:rPr>
      </w:pPr>
      <w:r w:rsidRPr="00F97AEB">
        <w:rPr>
          <w:rFonts w:ascii="Times New Roman" w:hAnsi="Times New Roman" w:cs="Times New Roman"/>
          <w:b/>
          <w:i/>
          <w:iCs/>
          <w:color w:val="000000" w:themeColor="text1"/>
          <w:sz w:val="28"/>
          <w:szCs w:val="28"/>
          <w:lang w:val="uk-UA"/>
        </w:rPr>
        <w:t>Keywords:</w:t>
      </w:r>
      <w:r w:rsidRPr="001218FE">
        <w:rPr>
          <w:rFonts w:ascii="Times New Roman" w:hAnsi="Times New Roman" w:cs="Times New Roman"/>
          <w:i/>
          <w:iCs/>
          <w:color w:val="000000" w:themeColor="text1"/>
          <w:sz w:val="28"/>
          <w:szCs w:val="28"/>
          <w:lang w:val="uk-UA"/>
        </w:rPr>
        <w:t xml:space="preserve"> English, </w:t>
      </w:r>
      <w:r w:rsidRPr="001218FE">
        <w:rPr>
          <w:rFonts w:ascii="Times New Roman" w:hAnsi="Times New Roman" w:cs="Times New Roman"/>
          <w:i/>
          <w:iCs/>
          <w:color w:val="000000" w:themeColor="text1"/>
          <w:sz w:val="28"/>
          <w:szCs w:val="28"/>
          <w:lang w:val="en-US"/>
        </w:rPr>
        <w:t>the primary schoolpupils</w:t>
      </w:r>
      <w:r w:rsidRPr="001218FE">
        <w:rPr>
          <w:rFonts w:ascii="Times New Roman" w:hAnsi="Times New Roman" w:cs="Times New Roman"/>
          <w:i/>
          <w:iCs/>
          <w:color w:val="000000" w:themeColor="text1"/>
          <w:sz w:val="28"/>
          <w:szCs w:val="28"/>
          <w:lang w:val="uk-UA"/>
        </w:rPr>
        <w:t>, the</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peculiarities</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uk-UA"/>
        </w:rPr>
        <w:t>of</w:t>
      </w:r>
      <w:r w:rsidR="00C61C5D">
        <w:rPr>
          <w:rFonts w:ascii="Times New Roman" w:hAnsi="Times New Roman" w:cs="Times New Roman"/>
          <w:i/>
          <w:iCs/>
          <w:color w:val="000000" w:themeColor="text1"/>
          <w:sz w:val="28"/>
          <w:szCs w:val="28"/>
          <w:lang w:val="uk-UA"/>
        </w:rPr>
        <w:t xml:space="preserve"> </w:t>
      </w:r>
      <w:r w:rsidRPr="001218FE">
        <w:rPr>
          <w:rFonts w:ascii="Times New Roman" w:hAnsi="Times New Roman" w:cs="Times New Roman"/>
          <w:i/>
          <w:iCs/>
          <w:color w:val="000000" w:themeColor="text1"/>
          <w:sz w:val="28"/>
          <w:szCs w:val="28"/>
          <w:lang w:val="en-US"/>
        </w:rPr>
        <w:t>teaching correct pronunciation</w:t>
      </w:r>
      <w:r w:rsidR="00F97AEB" w:rsidRPr="00F97AEB">
        <w:rPr>
          <w:rFonts w:ascii="Times New Roman" w:hAnsi="Times New Roman" w:cs="Times New Roman"/>
          <w:i/>
          <w:iCs/>
          <w:color w:val="000000" w:themeColor="text1"/>
          <w:sz w:val="28"/>
          <w:szCs w:val="28"/>
          <w:lang w:val="en-US"/>
        </w:rPr>
        <w:t>.</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Ціль цієї статті висвітлити особливості роботи над вимовною стороною  спілкування на початковому етапі навчання англійської мови. </w:t>
      </w:r>
    </w:p>
    <w:p w:rsidR="001218FE" w:rsidRPr="001218FE" w:rsidRDefault="001218FE" w:rsidP="001218FE">
      <w:pPr>
        <w:spacing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Цілком природно, що бездоганна вимова є прикрасо мовця. Важливість освоєння правильної вимови і формування фонетичних навичок безсумнівна, адже як автоматизовані компоненти вона входить в усі мовні вміння: говоріння, аудіювання, читання, письма. Серед фонетичних засобів, особливе  </w:t>
      </w:r>
      <w:r w:rsidRPr="001218FE">
        <w:rPr>
          <w:rFonts w:ascii="Times New Roman" w:hAnsi="Times New Roman" w:cs="Times New Roman"/>
          <w:sz w:val="28"/>
          <w:szCs w:val="28"/>
          <w:lang w:val="uk-UA"/>
        </w:rPr>
        <w:lastRenderedPageBreak/>
        <w:t xml:space="preserve">місце має інтонація, оскільки вона передає важливі відтінки сенсу, емоції мовця.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 Іншомовне мовлення  в ідеалі повинно наближатися до еталона літературної мови. Мовлення повинно характеризуватися безпомилковістю та автентичність. Однак, на початковому етапі неможливо досягти доскональної іншомовної вимови  в учнів молодших класів. Тому, виходячи з цього, вимоги до вимови учнів ґрунтуються на принципі апроксимації. Принцип апроксимації характеризується обмеженням обсягу фонетичного матеріалу, що вивчається і наближенню артикуляції та інтонуванню. Апроксимована вимова  - це та вимова, в якій, як і в літературній вимові, відсутні фонологічні помилки, але яка, на відміну від літературної вимови, допускає не фонологічні помилки, тобто такі, що не заважають розуміти усні висловлювання та прочитане вголос цією мовою. Завдяки цьому, обмежуються обсяг фонетичного матеріалу, а також допускається деяке зниження якості вимови окремих звуків та інтонаційних </w:t>
      </w:r>
      <w:r w:rsidRPr="001218FE">
        <w:rPr>
          <w:rFonts w:ascii="Times New Roman" w:hAnsi="Times New Roman" w:cs="Times New Roman"/>
          <w:color w:val="000000" w:themeColor="text1"/>
          <w:sz w:val="28"/>
          <w:szCs w:val="28"/>
          <w:lang w:val="uk-UA"/>
        </w:rPr>
        <w:t>моделей. Отже</w:t>
      </w:r>
      <w:r w:rsidRPr="001218FE">
        <w:rPr>
          <w:rFonts w:ascii="Times New Roman" w:hAnsi="Times New Roman" w:cs="Times New Roman"/>
          <w:sz w:val="28"/>
          <w:szCs w:val="28"/>
          <w:lang w:val="uk-UA"/>
        </w:rPr>
        <w:t xml:space="preserve">, під час відпрацьовування мовленнєвої діяльності учителю дозволяються ігнорувати фонетичні помилки, які не змінюють сенс висловлювання і не перешкоджають взаєморозумінню комунікантів.  Л. С. Панова зазначає принцип апроксимації (лат. </w:t>
      </w:r>
      <w:r w:rsidRPr="001218FE">
        <w:rPr>
          <w:rFonts w:ascii="Times New Roman" w:hAnsi="Times New Roman" w:cs="Times New Roman"/>
          <w:sz w:val="28"/>
          <w:szCs w:val="28"/>
          <w:lang w:val="en-GB"/>
        </w:rPr>
        <w:t>Approximare</w:t>
      </w:r>
      <w:r w:rsidRPr="001218FE">
        <w:rPr>
          <w:rFonts w:ascii="Times New Roman" w:hAnsi="Times New Roman" w:cs="Times New Roman"/>
          <w:sz w:val="28"/>
          <w:szCs w:val="28"/>
          <w:lang w:val="uk-UA"/>
        </w:rPr>
        <w:t xml:space="preserve"> - наближатися), як один з провідних та ефективних, особливо в педагогіці нового зразка [3].</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 Основними вимогами до вимови учнів є фонематичність та швидкість.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1. Фонематичність  - ступінь правильності фонетичного оформлення мовлення, достатнього для того, щоб воно було зрозумілим  для співрозмовника.</w:t>
      </w:r>
    </w:p>
    <w:p w:rsidR="001218FE" w:rsidRPr="001218FE" w:rsidRDefault="001218FE" w:rsidP="001218FE">
      <w:pPr>
        <w:spacing w:after="0" w:line="360" w:lineRule="auto"/>
        <w:ind w:firstLineChars="202" w:firstLine="566"/>
        <w:jc w:val="both"/>
        <w:rPr>
          <w:rFonts w:ascii="Times New Roman" w:hAnsi="Times New Roman" w:cs="Times New Roman"/>
          <w:sz w:val="28"/>
          <w:szCs w:val="28"/>
        </w:rPr>
      </w:pPr>
      <w:r w:rsidRPr="001218FE">
        <w:rPr>
          <w:rFonts w:ascii="Times New Roman" w:hAnsi="Times New Roman" w:cs="Times New Roman"/>
          <w:sz w:val="28"/>
          <w:szCs w:val="28"/>
          <w:lang w:val="uk-UA"/>
        </w:rPr>
        <w:t>2. Швидкість – ступінь автоматизації вимовних навичок, яка дозволяє учням говорити в нормальному (середньо - нормальному) темпі мовлення (для англійської мови – це 130 -150 слів за хвилину</w:t>
      </w:r>
      <w:r w:rsidRPr="001218FE">
        <w:rPr>
          <w:rFonts w:ascii="Times New Roman" w:hAnsi="Times New Roman" w:cs="Times New Roman"/>
          <w:sz w:val="28"/>
          <w:szCs w:val="28"/>
        </w:rPr>
        <w:t xml:space="preserve">= </w:t>
      </w:r>
      <w:r w:rsidRPr="001218FE">
        <w:rPr>
          <w:rFonts w:ascii="Times New Roman" w:hAnsi="Times New Roman" w:cs="Times New Roman"/>
          <w:sz w:val="28"/>
          <w:szCs w:val="28"/>
          <w:lang w:val="uk-UA"/>
        </w:rPr>
        <w:t>240 складів за хвилину) [1]</w:t>
      </w:r>
      <w:r w:rsidRPr="001218FE">
        <w:rPr>
          <w:rFonts w:ascii="Times New Roman" w:hAnsi="Times New Roman" w:cs="Times New Roman"/>
          <w:sz w:val="28"/>
          <w:szCs w:val="28"/>
        </w:rPr>
        <w:t>.</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 Навчання фонетичного матеріалу передбачає оволодіння учнями всіма звуками і звукосполученнями виучуваної іноземної мови, наголосом та </w:t>
      </w:r>
      <w:r w:rsidRPr="001218FE">
        <w:rPr>
          <w:rFonts w:ascii="Times New Roman" w:hAnsi="Times New Roman" w:cs="Times New Roman"/>
          <w:sz w:val="28"/>
          <w:szCs w:val="28"/>
          <w:lang w:val="uk-UA"/>
        </w:rPr>
        <w:lastRenderedPageBreak/>
        <w:t xml:space="preserve">основними інтонаційними моделями (інтонемами) найбільш поширених типів простих і складних речень.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 Основні критерії відбору фонетичного мінімуму: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1. Ступінь трудності фонетичного явища: об’єктом спеціального засвоєння при навчанні вимови, є лише ті, що являють для учнів певні труднощі;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2. Відповідність потребам спілкування: до мінімуму передусім включаються ті звуки та інтонеми, що виконують у мовленні смислорозрізняльну (дистинктивну ) функцію;</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3. Критерії нормативності, згідно з яким з фонетичного мінімуму для середніх навчальних закладів вилучаються всілякі відхилення від норми, а об’єктом навчання виступає повний стиль стандартної вимови (за еталон береться вимова дикторів радіо та телебачення)[2].</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Особливе місце при вивченні іноземної мови посідає інтонація. Вона виконує безліч ключових функцій у мові. Інтонаціє дає змогу глибокому розкриттю змісту сказаному. Інтонація визначає  комунікативні типи висловлювань (спонукання, питання, наказ і т.д.) В залежності від тону сказаного, одна й та сама репліка сприймається по різному. Вонатакож об’єднує висловлювання в єдине ціле,  і одночасно групує його на ритмічні групи. Інтонація слугує передавачем конкретних емоцій і є емоційно – естетичним засобом впливу на слухача.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Під інтонацією (пор. Лат.,від</w:t>
      </w:r>
      <w:r w:rsidRPr="001218FE">
        <w:rPr>
          <w:rFonts w:ascii="Times New Roman" w:hAnsi="Times New Roman" w:cs="Times New Roman"/>
          <w:sz w:val="28"/>
          <w:szCs w:val="28"/>
          <w:lang w:val="en-GB"/>
        </w:rPr>
        <w:t>intono</w:t>
      </w:r>
      <w:r w:rsidRPr="001218FE">
        <w:rPr>
          <w:rFonts w:ascii="Times New Roman" w:hAnsi="Times New Roman" w:cs="Times New Roman"/>
          <w:sz w:val="28"/>
          <w:szCs w:val="28"/>
          <w:lang w:val="uk-UA"/>
        </w:rPr>
        <w:t xml:space="preserve"> – «голосно вимовляю » ) традиційно розуміється зміна, рух, чергування (підвищення і зниження) тону голосу при проголошенні тієї чи іншої одиниці мови. [4] В вузькому розумінні інтонація – це комплекс просодичних засобів, складна єдність таких компонентів як мелодія, фразовий і логічний наголос, ритм, тембр, темп, паузація.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Оволодіння іншомовною ітонацією включає формування адитивних навичок сприймання інтонаційного малюнка, його точне відтворення в процесі говоріння і читання та розпізнавання звуків в усному мовленні.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Метою навчання інтонації є формування:</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lastRenderedPageBreak/>
        <w:t>1) рецептивних ритміко – інтонаційних навичок, або «інтонаційного слуху» в аудіюванні та</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2) продуктивних ритміко- інтонаційних навичок  (в говорінні та при читанні уголос)</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Інтонація характеризує мовця і ситуацію спілкування: з ким ми розмовляємо, де ми знаходимось, який комунікативний намір ми хочемо передати. Головна функція інтонації – це передача емоційного відтінку фрази.Насамперед це стосується таких компонентів інтонації як логічний наголос і мелодія (мелодика). Обидва компоненти можуть змінити зміст висловлювання.  Для повного розуміння сказаного необхідно розрізняти, яке слово в реченні є найголовнішим, тобто несе основний логічний наголос.   Для виділення за змістом якого-небудь слова, яке є особливо важливим для передачі емоційного забарвлення, використовується  логічний наголос. Так, якщо у реченні «</w:t>
      </w:r>
      <w:r w:rsidRPr="001218FE">
        <w:rPr>
          <w:rFonts w:ascii="Times New Roman" w:hAnsi="Times New Roman" w:cs="Times New Roman"/>
          <w:sz w:val="28"/>
          <w:szCs w:val="28"/>
          <w:lang w:val="en-GB"/>
        </w:rPr>
        <w:t>Eveismyniece</w:t>
      </w:r>
      <w:r w:rsidRPr="001218FE">
        <w:rPr>
          <w:rFonts w:ascii="Times New Roman" w:hAnsi="Times New Roman" w:cs="Times New Roman"/>
          <w:sz w:val="28"/>
          <w:szCs w:val="28"/>
          <w:lang w:val="uk-UA"/>
        </w:rPr>
        <w:t xml:space="preserve">» (Єва – моя племінниця) логічний наголос падає на останнє слово, то співрозмовника цікавить, хто така Єва; якщо на другому – чия племінниця Єва, на першому  - хто є племінницею. Наприклад: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en-GB"/>
        </w:rPr>
        <w:t xml:space="preserve">1) </w:t>
      </w:r>
      <w:r w:rsidRPr="001218FE">
        <w:rPr>
          <w:rFonts w:ascii="Times New Roman" w:hAnsi="Times New Roman" w:cs="Times New Roman"/>
          <w:sz w:val="28"/>
          <w:szCs w:val="28"/>
          <w:lang w:val="en-US"/>
        </w:rPr>
        <w:t xml:space="preserve">Eve is my/niece. 2) Eve is/ my niece. 3) / Eve is my niece.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Важливо відмітити, інтонація в англійській мові набагато жвавіша ніж в українській. Адже українська інтонація сприймається як монотонна, плавна і співуча. Ця відмінність обумовлюється тим, що в англійській мові наголошені і ненаголошені склади вимовляється з більшою енергією, а кількість цих двох типів складів приблизно однакова. Тим часом, В українській мові обидва типів складів мають довшу тривалість, а кількість наголошених складів зазвичай вдвічі менша за кількість ненаголошених. </w:t>
      </w:r>
    </w:p>
    <w:p w:rsidR="001218FE" w:rsidRPr="001218FE" w:rsidRDefault="001218FE" w:rsidP="001218FE">
      <w:pPr>
        <w:spacing w:after="0" w:line="360" w:lineRule="auto"/>
        <w:ind w:firstLineChars="202" w:firstLine="566"/>
        <w:jc w:val="both"/>
        <w:rPr>
          <w:rFonts w:ascii="Times New Roman" w:hAnsi="Times New Roman" w:cs="Times New Roman"/>
          <w:sz w:val="28"/>
          <w:szCs w:val="28"/>
        </w:rPr>
      </w:pPr>
      <w:r w:rsidRPr="001218FE">
        <w:rPr>
          <w:rFonts w:ascii="Times New Roman" w:hAnsi="Times New Roman" w:cs="Times New Roman"/>
          <w:sz w:val="28"/>
          <w:szCs w:val="28"/>
          <w:lang w:val="uk-UA"/>
        </w:rPr>
        <w:t xml:space="preserve">Мелодика – це зміна у висоті голосового тону в процесі говоріння або читання. Зміни висоти тону необхідна для розуміння того, з якими видами висловлювання ми маємо справу.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Тон – це ритміко- мелодійний малюнок мовлення, який періодично змінюється за допомогою частоти звукового сигналу. В англійській мові, як і в українській, розрізняють три типи тонів: спадний, висхідний та рівний тон.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lastRenderedPageBreak/>
        <w:t>Спадний тон характеризується зниженням тону голосу на наголошених складах. На останньому наголошеному слові голос різко опускається. Цей тон підкреслює категоричність твердження, завершення і визначеності висловлювання. Спадний тон використовується у таких видах висловлювання:</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Простих розповідних та заперечних реченнях (</w:t>
      </w:r>
      <w:r w:rsidRPr="001218FE">
        <w:rPr>
          <w:rFonts w:ascii="Times New Roman" w:hAnsi="Times New Roman"/>
          <w:sz w:val="28"/>
          <w:szCs w:val="28"/>
          <w:lang w:val="en-GB"/>
        </w:rPr>
        <w:t>She was dreaming about her future vacations. I don`t want to read this book.</w:t>
      </w:r>
      <w:r w:rsidRPr="001218FE">
        <w:rPr>
          <w:rFonts w:ascii="Times New Roman" w:hAnsi="Times New Roman"/>
          <w:sz w:val="28"/>
          <w:szCs w:val="28"/>
          <w:lang w:val="uk-UA"/>
        </w:rPr>
        <w:t>);</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Вигуках (</w:t>
      </w:r>
      <w:r w:rsidRPr="001218FE">
        <w:rPr>
          <w:rFonts w:ascii="Times New Roman" w:hAnsi="Times New Roman"/>
          <w:sz w:val="28"/>
          <w:szCs w:val="28"/>
          <w:lang w:val="en-GB"/>
        </w:rPr>
        <w:t>Oh, no!</w:t>
      </w:r>
      <w:r w:rsidRPr="001218FE">
        <w:rPr>
          <w:rFonts w:ascii="Times New Roman" w:hAnsi="Times New Roman"/>
          <w:sz w:val="28"/>
          <w:szCs w:val="28"/>
          <w:lang w:val="uk-UA"/>
        </w:rPr>
        <w:t>)</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Фінальній частині альтернативних запитань (</w:t>
      </w:r>
      <w:r w:rsidRPr="001218FE">
        <w:rPr>
          <w:rFonts w:ascii="Times New Roman" w:hAnsi="Times New Roman"/>
          <w:sz w:val="28"/>
          <w:szCs w:val="28"/>
          <w:lang w:val="en-GB"/>
        </w:rPr>
        <w:t>Would you like to try chocolate cake or jelly?</w:t>
      </w:r>
      <w:r w:rsidRPr="001218FE">
        <w:rPr>
          <w:rFonts w:ascii="Times New Roman" w:hAnsi="Times New Roman"/>
          <w:sz w:val="28"/>
          <w:szCs w:val="28"/>
          <w:lang w:val="uk-UA"/>
        </w:rPr>
        <w:t>);</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Другій частині розділових запитань (у тому випадку, коли мовець упевнений у правильності першої частини висловлювання і не чекає ніяких доповнень) (</w:t>
      </w:r>
      <w:r w:rsidRPr="001218FE">
        <w:rPr>
          <w:rFonts w:ascii="Times New Roman" w:hAnsi="Times New Roman"/>
          <w:sz w:val="28"/>
          <w:szCs w:val="28"/>
          <w:lang w:val="en-GB"/>
        </w:rPr>
        <w:t>They</w:t>
      </w:r>
      <w:r w:rsidRPr="001218FE">
        <w:rPr>
          <w:rFonts w:ascii="Times New Roman" w:hAnsi="Times New Roman"/>
          <w:sz w:val="28"/>
          <w:szCs w:val="28"/>
          <w:lang w:val="uk-UA"/>
        </w:rPr>
        <w:t>`</w:t>
      </w:r>
      <w:r w:rsidRPr="001218FE">
        <w:rPr>
          <w:rFonts w:ascii="Times New Roman" w:hAnsi="Times New Roman"/>
          <w:sz w:val="28"/>
          <w:szCs w:val="28"/>
          <w:lang w:val="en-GB"/>
        </w:rPr>
        <w:t>vebeentoItalythissummer</w:t>
      </w:r>
      <w:r w:rsidRPr="001218FE">
        <w:rPr>
          <w:rFonts w:ascii="Times New Roman" w:hAnsi="Times New Roman"/>
          <w:sz w:val="28"/>
          <w:szCs w:val="28"/>
          <w:lang w:val="uk-UA"/>
        </w:rPr>
        <w:t xml:space="preserve">, </w:t>
      </w:r>
      <w:r w:rsidRPr="001218FE">
        <w:rPr>
          <w:rFonts w:ascii="Times New Roman" w:hAnsi="Times New Roman"/>
          <w:sz w:val="28"/>
          <w:szCs w:val="28"/>
          <w:lang w:val="en-GB"/>
        </w:rPr>
        <w:t>haven</w:t>
      </w:r>
      <w:r w:rsidRPr="001218FE">
        <w:rPr>
          <w:rFonts w:ascii="Times New Roman" w:hAnsi="Times New Roman"/>
          <w:sz w:val="28"/>
          <w:szCs w:val="28"/>
          <w:lang w:val="uk-UA"/>
        </w:rPr>
        <w:t>`</w:t>
      </w:r>
      <w:r w:rsidRPr="001218FE">
        <w:rPr>
          <w:rFonts w:ascii="Times New Roman" w:hAnsi="Times New Roman"/>
          <w:sz w:val="28"/>
          <w:szCs w:val="28"/>
          <w:lang w:val="en-GB"/>
        </w:rPr>
        <w:t>tthey</w:t>
      </w:r>
      <w:r w:rsidRPr="001218FE">
        <w:rPr>
          <w:rFonts w:ascii="Times New Roman" w:hAnsi="Times New Roman"/>
          <w:sz w:val="28"/>
          <w:szCs w:val="28"/>
          <w:lang w:val="uk-UA"/>
        </w:rPr>
        <w:t>?);</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Спеціальних запитаннях (</w:t>
      </w:r>
      <w:r w:rsidRPr="001218FE">
        <w:rPr>
          <w:rFonts w:ascii="Times New Roman" w:hAnsi="Times New Roman"/>
          <w:sz w:val="28"/>
          <w:szCs w:val="28"/>
          <w:lang w:val="en-GB"/>
        </w:rPr>
        <w:t>Where have you been?</w:t>
      </w:r>
      <w:r w:rsidRPr="001218FE">
        <w:rPr>
          <w:rFonts w:ascii="Times New Roman" w:hAnsi="Times New Roman"/>
          <w:sz w:val="28"/>
          <w:szCs w:val="28"/>
          <w:lang w:val="uk-UA"/>
        </w:rPr>
        <w:t>);</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Привітаннях (</w:t>
      </w:r>
      <w:r w:rsidRPr="001218FE">
        <w:rPr>
          <w:rFonts w:ascii="Times New Roman" w:hAnsi="Times New Roman"/>
          <w:sz w:val="28"/>
          <w:szCs w:val="28"/>
          <w:lang w:val="en-GB"/>
        </w:rPr>
        <w:t>hello!</w:t>
      </w:r>
      <w:r w:rsidRPr="001218FE">
        <w:rPr>
          <w:rFonts w:ascii="Times New Roman" w:hAnsi="Times New Roman"/>
          <w:sz w:val="28"/>
          <w:szCs w:val="28"/>
          <w:lang w:val="uk-UA"/>
        </w:rPr>
        <w:t>);</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Спонукальних реченнях (</w:t>
      </w:r>
      <w:r w:rsidRPr="001218FE">
        <w:rPr>
          <w:rFonts w:ascii="Times New Roman" w:hAnsi="Times New Roman"/>
          <w:sz w:val="28"/>
          <w:szCs w:val="28"/>
          <w:lang w:val="en-GB"/>
        </w:rPr>
        <w:t>Try not to forget this</w:t>
      </w:r>
      <w:r w:rsidRPr="001218FE">
        <w:rPr>
          <w:rFonts w:ascii="Times New Roman" w:hAnsi="Times New Roman"/>
          <w:sz w:val="28"/>
          <w:szCs w:val="28"/>
          <w:lang w:val="uk-UA"/>
        </w:rPr>
        <w:t>)</w:t>
      </w:r>
    </w:p>
    <w:p w:rsidR="001218FE" w:rsidRPr="001218FE" w:rsidRDefault="001218FE" w:rsidP="001218FE">
      <w:pPr>
        <w:spacing w:after="0" w:line="360" w:lineRule="auto"/>
        <w:ind w:firstLineChars="202" w:firstLine="566"/>
        <w:jc w:val="both"/>
        <w:rPr>
          <w:rFonts w:ascii="Times New Roman" w:hAnsi="Times New Roman" w:cs="Times New Roman"/>
          <w:sz w:val="28"/>
          <w:szCs w:val="28"/>
        </w:rPr>
      </w:pPr>
      <w:r w:rsidRPr="001218FE">
        <w:rPr>
          <w:rFonts w:ascii="Times New Roman" w:hAnsi="Times New Roman" w:cs="Times New Roman"/>
          <w:sz w:val="28"/>
          <w:szCs w:val="28"/>
          <w:lang w:val="uk-UA"/>
        </w:rPr>
        <w:t xml:space="preserve"> Варто звернути увагу, що для англійського мовлення істотною характеристикою є наявність високого початку та різкого падіння у спадному тоні.</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 У висхідному тоні перший наголошений склад вимовляється на достатньо низькому тоні поступово піднімаючись. Висхідний тон виражає невпевненість, зволікання, невизначеності і сумніву. Висхідні тони використовуються:</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У загальних питаннях (</w:t>
      </w:r>
      <w:r w:rsidRPr="001218FE">
        <w:rPr>
          <w:rFonts w:ascii="Times New Roman" w:hAnsi="Times New Roman"/>
          <w:sz w:val="28"/>
          <w:szCs w:val="28"/>
          <w:lang w:val="en-GB"/>
        </w:rPr>
        <w:t>Do you know him?</w:t>
      </w:r>
      <w:r w:rsidRPr="001218FE">
        <w:rPr>
          <w:rFonts w:ascii="Times New Roman" w:hAnsi="Times New Roman"/>
          <w:sz w:val="28"/>
          <w:szCs w:val="28"/>
          <w:lang w:val="uk-UA"/>
        </w:rPr>
        <w:t>);</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У вимогах та проханнях (</w:t>
      </w:r>
      <w:r w:rsidRPr="001218FE">
        <w:rPr>
          <w:rFonts w:ascii="Times New Roman" w:hAnsi="Times New Roman"/>
          <w:sz w:val="28"/>
          <w:szCs w:val="28"/>
          <w:lang w:val="en-GB"/>
        </w:rPr>
        <w:t>Helpme</w:t>
      </w:r>
      <w:r w:rsidRPr="001218FE">
        <w:rPr>
          <w:rFonts w:ascii="Times New Roman" w:hAnsi="Times New Roman"/>
          <w:sz w:val="28"/>
          <w:szCs w:val="28"/>
          <w:lang w:val="en-US"/>
        </w:rPr>
        <w:t xml:space="preserve">, </w:t>
      </w:r>
      <w:r w:rsidRPr="001218FE">
        <w:rPr>
          <w:rFonts w:ascii="Times New Roman" w:hAnsi="Times New Roman"/>
          <w:sz w:val="28"/>
          <w:szCs w:val="28"/>
          <w:lang w:val="en-GB"/>
        </w:rPr>
        <w:t>please, to translate the text</w:t>
      </w:r>
      <w:r w:rsidRPr="001218FE">
        <w:rPr>
          <w:rFonts w:ascii="Times New Roman" w:hAnsi="Times New Roman"/>
          <w:sz w:val="28"/>
          <w:szCs w:val="28"/>
          <w:lang w:val="uk-UA"/>
        </w:rPr>
        <w:t>);</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Під час переліку (</w:t>
      </w:r>
      <w:r w:rsidRPr="001218FE">
        <w:rPr>
          <w:rFonts w:ascii="Times New Roman" w:hAnsi="Times New Roman"/>
          <w:sz w:val="28"/>
          <w:szCs w:val="28"/>
          <w:lang w:val="en-GB"/>
        </w:rPr>
        <w:t>She knows not only English, but also Italian, Turkish and Spanish</w:t>
      </w:r>
      <w:r w:rsidRPr="001218FE">
        <w:rPr>
          <w:rFonts w:ascii="Times New Roman" w:hAnsi="Times New Roman"/>
          <w:sz w:val="28"/>
          <w:szCs w:val="28"/>
          <w:lang w:val="uk-UA"/>
        </w:rPr>
        <w:t>);</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Для вираження невпевненості, пропозиції, ввічливого запрошення, застереження (</w:t>
      </w:r>
      <w:r w:rsidRPr="001218FE">
        <w:rPr>
          <w:rFonts w:ascii="Times New Roman" w:hAnsi="Times New Roman"/>
          <w:sz w:val="28"/>
          <w:szCs w:val="28"/>
          <w:lang w:val="en-GB"/>
        </w:rPr>
        <w:t>Youmaystayhere</w:t>
      </w:r>
      <w:r w:rsidRPr="001218FE">
        <w:rPr>
          <w:rFonts w:ascii="Times New Roman" w:hAnsi="Times New Roman"/>
          <w:sz w:val="28"/>
          <w:szCs w:val="28"/>
          <w:lang w:val="uk-UA"/>
        </w:rPr>
        <w:t>);</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lastRenderedPageBreak/>
        <w:t>У першій частині альтеративних запитань (яка являє собою загальне запитання) (</w:t>
      </w:r>
      <w:r w:rsidRPr="001218FE">
        <w:rPr>
          <w:rFonts w:ascii="Times New Roman" w:hAnsi="Times New Roman"/>
          <w:sz w:val="28"/>
          <w:szCs w:val="28"/>
          <w:lang w:val="en-GB"/>
        </w:rPr>
        <w:t>Areyouastudentorapupil</w:t>
      </w:r>
      <w:r w:rsidRPr="001218FE">
        <w:rPr>
          <w:rFonts w:ascii="Times New Roman" w:hAnsi="Times New Roman"/>
          <w:sz w:val="28"/>
          <w:szCs w:val="28"/>
          <w:lang w:val="uk-UA"/>
        </w:rPr>
        <w:t>?);</w:t>
      </w:r>
    </w:p>
    <w:p w:rsidR="001218FE" w:rsidRPr="001218FE" w:rsidRDefault="001218FE" w:rsidP="001218FE">
      <w:pPr>
        <w:pStyle w:val="a7"/>
        <w:numPr>
          <w:ilvl w:val="0"/>
          <w:numId w:val="32"/>
        </w:numPr>
        <w:spacing w:after="0" w:line="360" w:lineRule="auto"/>
        <w:ind w:left="0" w:firstLineChars="202" w:firstLine="566"/>
        <w:jc w:val="both"/>
        <w:rPr>
          <w:rFonts w:ascii="Times New Roman" w:hAnsi="Times New Roman"/>
          <w:sz w:val="28"/>
          <w:szCs w:val="28"/>
          <w:lang w:val="uk-UA"/>
        </w:rPr>
      </w:pPr>
      <w:r w:rsidRPr="001218FE">
        <w:rPr>
          <w:rFonts w:ascii="Times New Roman" w:hAnsi="Times New Roman"/>
          <w:sz w:val="28"/>
          <w:szCs w:val="28"/>
          <w:lang w:val="uk-UA"/>
        </w:rPr>
        <w:t>У завершальній частині розділових запитань, коли мовець не впевнений у правильності першої частини і бажає отримати додаткову інформацію (</w:t>
      </w:r>
      <w:r w:rsidRPr="001218FE">
        <w:rPr>
          <w:rFonts w:ascii="Times New Roman" w:hAnsi="Times New Roman"/>
          <w:sz w:val="28"/>
          <w:szCs w:val="28"/>
          <w:lang w:val="en-GB"/>
        </w:rPr>
        <w:t>He is clever, isn`t he?</w:t>
      </w:r>
      <w:r w:rsidRPr="001218FE">
        <w:rPr>
          <w:rFonts w:ascii="Times New Roman" w:hAnsi="Times New Roman"/>
          <w:sz w:val="28"/>
          <w:szCs w:val="28"/>
          <w:lang w:val="uk-UA"/>
        </w:rPr>
        <w:t>)</w:t>
      </w:r>
      <w:r w:rsidRPr="001218FE">
        <w:rPr>
          <w:rFonts w:ascii="Times New Roman" w:hAnsi="Times New Roman"/>
          <w:sz w:val="28"/>
          <w:szCs w:val="28"/>
          <w:lang w:val="en-GB"/>
        </w:rPr>
        <w:t xml:space="preserve"> [5]</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Рівний тон. Рівний тон використовується для позначення слів автора після прямої мови, вставних слів, уточнюючих частин речень. </w:t>
      </w:r>
    </w:p>
    <w:p w:rsidR="001218FE" w:rsidRPr="001218FE"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Вивченні іноземної мови – це не лише оволодіння лексичних одиниць та граматичних структур. Особливе значення при вивченні іноземної мови є її фонетичний аспект. Уміння правильної вимови є невід’ємним компонентом при освоєнні англійської мови. Доскональна вимова унеможливлює спотворення сенсу висловлювання, появу непорозумінь між мовцями, робить висловлювання доступним для розуміння. Особливе значення має навчання вимові на початковому етапі навчання англійської мови. Навчання вимови на початкових етапах освоєння англійської мови дає можливість створити міцну базову опору для подальшого вивчення фонетичного матеріалу.</w:t>
      </w:r>
    </w:p>
    <w:p w:rsidR="001218FE" w:rsidRPr="001218FE" w:rsidRDefault="001218FE" w:rsidP="001218FE">
      <w:pPr>
        <w:spacing w:after="0" w:line="360" w:lineRule="auto"/>
        <w:ind w:firstLineChars="202" w:firstLine="568"/>
        <w:jc w:val="center"/>
        <w:rPr>
          <w:rFonts w:ascii="Times New Roman" w:hAnsi="Times New Roman" w:cs="Times New Roman"/>
          <w:b/>
          <w:bCs/>
          <w:sz w:val="28"/>
          <w:szCs w:val="28"/>
          <w:lang w:val="uk-UA"/>
        </w:rPr>
      </w:pPr>
    </w:p>
    <w:p w:rsidR="001218FE" w:rsidRPr="001218FE" w:rsidRDefault="001218FE" w:rsidP="001218FE">
      <w:pPr>
        <w:spacing w:after="0" w:line="360" w:lineRule="auto"/>
        <w:ind w:firstLineChars="202" w:firstLine="568"/>
        <w:jc w:val="center"/>
        <w:rPr>
          <w:rFonts w:ascii="Times New Roman" w:hAnsi="Times New Roman" w:cs="Times New Roman"/>
          <w:b/>
          <w:bCs/>
          <w:sz w:val="28"/>
          <w:szCs w:val="28"/>
          <w:lang w:val="uk-UA"/>
        </w:rPr>
      </w:pPr>
      <w:r w:rsidRPr="001218FE">
        <w:rPr>
          <w:rFonts w:ascii="Times New Roman" w:hAnsi="Times New Roman" w:cs="Times New Roman"/>
          <w:b/>
          <w:bCs/>
          <w:sz w:val="28"/>
          <w:szCs w:val="28"/>
          <w:lang w:val="uk-UA"/>
        </w:rPr>
        <w:t>Список літератури</w:t>
      </w:r>
    </w:p>
    <w:p w:rsidR="001218FE" w:rsidRPr="003C252B" w:rsidRDefault="001218FE" w:rsidP="001218FE">
      <w:pPr>
        <w:spacing w:after="0" w:line="360" w:lineRule="auto"/>
        <w:ind w:firstLineChars="202" w:firstLine="566"/>
        <w:jc w:val="both"/>
        <w:rPr>
          <w:rFonts w:ascii="Times New Roman" w:hAnsi="Times New Roman" w:cs="Times New Roman"/>
          <w:sz w:val="28"/>
          <w:szCs w:val="28"/>
          <w:lang w:val="uk-UA"/>
        </w:rPr>
      </w:pPr>
      <w:r w:rsidRPr="001218FE">
        <w:rPr>
          <w:rFonts w:ascii="Times New Roman" w:hAnsi="Times New Roman" w:cs="Times New Roman"/>
          <w:sz w:val="28"/>
          <w:szCs w:val="28"/>
          <w:lang w:val="uk-UA"/>
        </w:rPr>
        <w:t xml:space="preserve">1. Койдан Валентина Миколаївна Принцип апроксимації під час навчання іноземної мови як показник трансформації вищої освіти с.2  </w:t>
      </w:r>
      <w:r w:rsidRPr="001218FE">
        <w:rPr>
          <w:rFonts w:ascii="Times New Roman" w:hAnsi="Times New Roman" w:cs="Times New Roman"/>
          <w:sz w:val="28"/>
          <w:szCs w:val="28"/>
          <w:lang w:val="en-GB"/>
        </w:rPr>
        <w:t>URL</w:t>
      </w:r>
      <w:r w:rsidRPr="001218FE">
        <w:rPr>
          <w:rFonts w:ascii="Times New Roman" w:hAnsi="Times New Roman" w:cs="Times New Roman"/>
          <w:sz w:val="28"/>
          <w:szCs w:val="28"/>
          <w:lang w:val="uk-UA"/>
        </w:rPr>
        <w:t xml:space="preserve"> </w:t>
      </w:r>
      <w:r w:rsidRPr="003C252B">
        <w:rPr>
          <w:rFonts w:ascii="Times New Roman" w:hAnsi="Times New Roman" w:cs="Times New Roman"/>
          <w:sz w:val="28"/>
          <w:szCs w:val="28"/>
          <w:lang w:val="uk-UA"/>
        </w:rPr>
        <w:t>:</w:t>
      </w:r>
      <w:hyperlink r:id="rId11" w:history="1">
        <w:r w:rsidRPr="003C252B">
          <w:rPr>
            <w:rStyle w:val="a8"/>
            <w:rFonts w:ascii="Times New Roman" w:hAnsi="Times New Roman"/>
            <w:color w:val="auto"/>
            <w:sz w:val="28"/>
            <w:szCs w:val="28"/>
            <w:u w:val="none"/>
          </w:rPr>
          <w:t>V</w:t>
        </w:r>
        <w:r w:rsidRPr="003C252B">
          <w:rPr>
            <w:rStyle w:val="a8"/>
            <w:rFonts w:ascii="Times New Roman" w:hAnsi="Times New Roman"/>
            <w:color w:val="auto"/>
            <w:sz w:val="28"/>
            <w:szCs w:val="28"/>
            <w:u w:val="none"/>
            <w:lang w:val="uk-UA"/>
          </w:rPr>
          <w:t>_</w:t>
        </w:r>
        <w:r w:rsidRPr="003C252B">
          <w:rPr>
            <w:rStyle w:val="a8"/>
            <w:rFonts w:ascii="Times New Roman" w:hAnsi="Times New Roman"/>
            <w:color w:val="auto"/>
            <w:sz w:val="28"/>
            <w:szCs w:val="28"/>
            <w:u w:val="none"/>
          </w:rPr>
          <w:t>Koidan</w:t>
        </w:r>
        <w:r w:rsidRPr="003C252B">
          <w:rPr>
            <w:rStyle w:val="a8"/>
            <w:rFonts w:ascii="Times New Roman" w:hAnsi="Times New Roman"/>
            <w:color w:val="auto"/>
            <w:sz w:val="28"/>
            <w:szCs w:val="28"/>
            <w:u w:val="none"/>
            <w:lang w:val="uk-UA"/>
          </w:rPr>
          <w:t>_</w:t>
        </w:r>
        <w:r w:rsidRPr="003C252B">
          <w:rPr>
            <w:rStyle w:val="a8"/>
            <w:rFonts w:ascii="Times New Roman" w:hAnsi="Times New Roman"/>
            <w:color w:val="auto"/>
            <w:sz w:val="28"/>
            <w:szCs w:val="28"/>
            <w:u w:val="none"/>
          </w:rPr>
          <w:t>Kherson</w:t>
        </w:r>
        <w:r w:rsidRPr="003C252B">
          <w:rPr>
            <w:rStyle w:val="a8"/>
            <w:rFonts w:ascii="Times New Roman" w:hAnsi="Times New Roman"/>
            <w:color w:val="auto"/>
            <w:sz w:val="28"/>
            <w:szCs w:val="28"/>
            <w:u w:val="none"/>
            <w:lang w:val="uk-UA"/>
          </w:rPr>
          <w:t>_</w:t>
        </w:r>
        <w:r w:rsidRPr="003C252B">
          <w:rPr>
            <w:rStyle w:val="a8"/>
            <w:rFonts w:ascii="Times New Roman" w:hAnsi="Times New Roman"/>
            <w:color w:val="auto"/>
            <w:sz w:val="28"/>
            <w:szCs w:val="28"/>
            <w:u w:val="none"/>
          </w:rPr>
          <w:t>FLMD</w:t>
        </w:r>
        <w:r w:rsidRPr="003C252B">
          <w:rPr>
            <w:rStyle w:val="a8"/>
            <w:rFonts w:ascii="Times New Roman" w:hAnsi="Times New Roman"/>
            <w:color w:val="auto"/>
            <w:sz w:val="28"/>
            <w:szCs w:val="28"/>
            <w:u w:val="none"/>
            <w:lang w:val="uk-UA"/>
          </w:rPr>
          <w:t>_</w:t>
        </w:r>
        <w:r w:rsidRPr="003C252B">
          <w:rPr>
            <w:rStyle w:val="a8"/>
            <w:rFonts w:ascii="Times New Roman" w:hAnsi="Times New Roman"/>
            <w:color w:val="auto"/>
            <w:sz w:val="28"/>
            <w:szCs w:val="28"/>
            <w:u w:val="none"/>
          </w:rPr>
          <w:t>PI</w:t>
        </w:r>
        <w:r w:rsidRPr="003C252B">
          <w:rPr>
            <w:rStyle w:val="a8"/>
            <w:rFonts w:ascii="Times New Roman" w:hAnsi="Times New Roman"/>
            <w:color w:val="auto"/>
            <w:sz w:val="28"/>
            <w:szCs w:val="28"/>
            <w:u w:val="none"/>
            <w:lang w:val="uk-UA"/>
          </w:rPr>
          <w:t>.</w:t>
        </w:r>
        <w:r w:rsidRPr="003C252B">
          <w:rPr>
            <w:rStyle w:val="a8"/>
            <w:rFonts w:ascii="Times New Roman" w:hAnsi="Times New Roman"/>
            <w:color w:val="auto"/>
            <w:sz w:val="28"/>
            <w:szCs w:val="28"/>
            <w:u w:val="none"/>
          </w:rPr>
          <w:t>pdf</w:t>
        </w:r>
        <w:r w:rsidRPr="003C252B">
          <w:rPr>
            <w:rStyle w:val="a8"/>
            <w:rFonts w:ascii="Times New Roman" w:hAnsi="Times New Roman"/>
            <w:color w:val="auto"/>
            <w:sz w:val="28"/>
            <w:szCs w:val="28"/>
            <w:u w:val="none"/>
            <w:lang w:val="uk-UA"/>
          </w:rPr>
          <w:t xml:space="preserve"> (</w:t>
        </w:r>
        <w:r w:rsidRPr="003C252B">
          <w:rPr>
            <w:rStyle w:val="a8"/>
            <w:rFonts w:ascii="Times New Roman" w:hAnsi="Times New Roman"/>
            <w:color w:val="auto"/>
            <w:sz w:val="28"/>
            <w:szCs w:val="28"/>
            <w:u w:val="none"/>
          </w:rPr>
          <w:t>kubg</w:t>
        </w:r>
        <w:r w:rsidRPr="003C252B">
          <w:rPr>
            <w:rStyle w:val="a8"/>
            <w:rFonts w:ascii="Times New Roman" w:hAnsi="Times New Roman"/>
            <w:color w:val="auto"/>
            <w:sz w:val="28"/>
            <w:szCs w:val="28"/>
            <w:u w:val="none"/>
            <w:lang w:val="uk-UA"/>
          </w:rPr>
          <w:t>.</w:t>
        </w:r>
        <w:r w:rsidRPr="003C252B">
          <w:rPr>
            <w:rStyle w:val="a8"/>
            <w:rFonts w:ascii="Times New Roman" w:hAnsi="Times New Roman"/>
            <w:color w:val="auto"/>
            <w:sz w:val="28"/>
            <w:szCs w:val="28"/>
            <w:u w:val="none"/>
          </w:rPr>
          <w:t>edu</w:t>
        </w:r>
        <w:r w:rsidRPr="003C252B">
          <w:rPr>
            <w:rStyle w:val="a8"/>
            <w:rFonts w:ascii="Times New Roman" w:hAnsi="Times New Roman"/>
            <w:color w:val="auto"/>
            <w:sz w:val="28"/>
            <w:szCs w:val="28"/>
            <w:u w:val="none"/>
            <w:lang w:val="uk-UA"/>
          </w:rPr>
          <w:t>.</w:t>
        </w:r>
        <w:r w:rsidRPr="003C252B">
          <w:rPr>
            <w:rStyle w:val="a8"/>
            <w:rFonts w:ascii="Times New Roman" w:hAnsi="Times New Roman"/>
            <w:color w:val="auto"/>
            <w:sz w:val="28"/>
            <w:szCs w:val="28"/>
            <w:u w:val="none"/>
          </w:rPr>
          <w:t>ua</w:t>
        </w:r>
        <w:r w:rsidRPr="003C252B">
          <w:rPr>
            <w:rStyle w:val="a8"/>
            <w:rFonts w:ascii="Times New Roman" w:hAnsi="Times New Roman"/>
            <w:color w:val="auto"/>
            <w:sz w:val="28"/>
            <w:szCs w:val="28"/>
            <w:u w:val="none"/>
            <w:lang w:val="uk-UA"/>
          </w:rPr>
          <w:t>)</w:t>
        </w:r>
      </w:hyperlink>
    </w:p>
    <w:p w:rsidR="001218FE" w:rsidRPr="003C252B" w:rsidRDefault="001218FE" w:rsidP="001218FE">
      <w:pPr>
        <w:spacing w:after="0" w:line="360" w:lineRule="auto"/>
        <w:ind w:firstLineChars="202" w:firstLine="566"/>
        <w:jc w:val="both"/>
        <w:rPr>
          <w:rFonts w:ascii="Times New Roman" w:hAnsi="Times New Roman" w:cs="Times New Roman"/>
          <w:sz w:val="28"/>
          <w:szCs w:val="28"/>
          <w:lang w:val="uk-UA"/>
        </w:rPr>
      </w:pPr>
      <w:r w:rsidRPr="003C252B">
        <w:rPr>
          <w:rFonts w:ascii="Times New Roman" w:hAnsi="Times New Roman" w:cs="Times New Roman"/>
          <w:sz w:val="28"/>
          <w:szCs w:val="28"/>
          <w:lang w:val="uk-UA"/>
        </w:rPr>
        <w:t xml:space="preserve">2. </w:t>
      </w:r>
      <w:r w:rsidRPr="003C252B">
        <w:rPr>
          <w:rFonts w:ascii="Times New Roman" w:hAnsi="Times New Roman" w:cs="Times New Roman"/>
          <w:sz w:val="28"/>
          <w:szCs w:val="28"/>
          <w:shd w:val="clear" w:color="auto" w:fill="FFFFFF"/>
          <w:lang w:val="uk-UA"/>
        </w:rPr>
        <w:t xml:space="preserve">Лях О. В. Шляхи формування інтонаційних навичок у майбутніх учителів англійської мови </w:t>
      </w:r>
      <w:r w:rsidRPr="003C252B">
        <w:rPr>
          <w:rFonts w:ascii="Times New Roman" w:hAnsi="Times New Roman" w:cs="Times New Roman"/>
          <w:sz w:val="28"/>
          <w:szCs w:val="28"/>
          <w:lang w:val="uk-UA"/>
        </w:rPr>
        <w:t xml:space="preserve">«Молодий вчений»  № 10 (25)  Частина 2  жовтень, 2015 р.  сю 103-104  </w:t>
      </w:r>
      <w:r w:rsidRPr="003C252B">
        <w:rPr>
          <w:rFonts w:ascii="Times New Roman" w:hAnsi="Times New Roman" w:cs="Times New Roman"/>
          <w:sz w:val="28"/>
          <w:szCs w:val="28"/>
          <w:lang w:val="en-GB"/>
        </w:rPr>
        <w:t>URL</w:t>
      </w:r>
      <w:r w:rsidRPr="003C252B">
        <w:rPr>
          <w:rFonts w:ascii="Times New Roman" w:hAnsi="Times New Roman" w:cs="Times New Roman"/>
          <w:sz w:val="28"/>
          <w:szCs w:val="28"/>
          <w:lang w:val="uk-UA"/>
        </w:rPr>
        <w:t xml:space="preserve">: </w:t>
      </w:r>
      <w:hyperlink r:id="rId12" w:history="1">
        <w:r w:rsidRPr="003C252B">
          <w:rPr>
            <w:rStyle w:val="a8"/>
            <w:rFonts w:ascii="Times New Roman" w:hAnsi="Times New Roman"/>
            <w:color w:val="auto"/>
            <w:sz w:val="28"/>
            <w:szCs w:val="28"/>
            <w:u w:val="none"/>
            <w:lang w:val="en-GB"/>
          </w:rPr>
          <w:t>http</w:t>
        </w:r>
        <w:r w:rsidRPr="003C252B">
          <w:rPr>
            <w:rStyle w:val="a8"/>
            <w:rFonts w:ascii="Times New Roman" w:hAnsi="Times New Roman"/>
            <w:color w:val="auto"/>
            <w:sz w:val="28"/>
            <w:szCs w:val="28"/>
            <w:u w:val="none"/>
            <w:lang w:val="uk-UA"/>
          </w:rPr>
          <w:t>://</w:t>
        </w:r>
        <w:r w:rsidRPr="003C252B">
          <w:rPr>
            <w:rStyle w:val="a8"/>
            <w:rFonts w:ascii="Times New Roman" w:hAnsi="Times New Roman"/>
            <w:color w:val="auto"/>
            <w:sz w:val="28"/>
            <w:szCs w:val="28"/>
            <w:u w:val="none"/>
            <w:lang w:val="en-GB"/>
          </w:rPr>
          <w:t>molodyvcheny</w:t>
        </w:r>
        <w:r w:rsidRPr="003C252B">
          <w:rPr>
            <w:rStyle w:val="a8"/>
            <w:rFonts w:ascii="Times New Roman" w:hAnsi="Times New Roman"/>
            <w:color w:val="auto"/>
            <w:sz w:val="28"/>
            <w:szCs w:val="28"/>
            <w:u w:val="none"/>
            <w:lang w:val="uk-UA"/>
          </w:rPr>
          <w:t>.</w:t>
        </w:r>
        <w:r w:rsidRPr="003C252B">
          <w:rPr>
            <w:rStyle w:val="a8"/>
            <w:rFonts w:ascii="Times New Roman" w:hAnsi="Times New Roman"/>
            <w:color w:val="auto"/>
            <w:sz w:val="28"/>
            <w:szCs w:val="28"/>
            <w:u w:val="none"/>
            <w:lang w:val="en-GB"/>
          </w:rPr>
          <w:t>in</w:t>
        </w:r>
        <w:r w:rsidRPr="003C252B">
          <w:rPr>
            <w:rStyle w:val="a8"/>
            <w:rFonts w:ascii="Times New Roman" w:hAnsi="Times New Roman"/>
            <w:color w:val="auto"/>
            <w:sz w:val="28"/>
            <w:szCs w:val="28"/>
            <w:u w:val="none"/>
            <w:lang w:val="uk-UA"/>
          </w:rPr>
          <w:t>.</w:t>
        </w:r>
        <w:r w:rsidRPr="003C252B">
          <w:rPr>
            <w:rStyle w:val="a8"/>
            <w:rFonts w:ascii="Times New Roman" w:hAnsi="Times New Roman"/>
            <w:color w:val="auto"/>
            <w:sz w:val="28"/>
            <w:szCs w:val="28"/>
            <w:u w:val="none"/>
            <w:lang w:val="en-GB"/>
          </w:rPr>
          <w:t>ua</w:t>
        </w:r>
        <w:r w:rsidRPr="003C252B">
          <w:rPr>
            <w:rStyle w:val="a8"/>
            <w:rFonts w:ascii="Times New Roman" w:hAnsi="Times New Roman"/>
            <w:color w:val="auto"/>
            <w:sz w:val="28"/>
            <w:szCs w:val="28"/>
            <w:u w:val="none"/>
            <w:lang w:val="uk-UA"/>
          </w:rPr>
          <w:t>/</w:t>
        </w:r>
        <w:r w:rsidRPr="003C252B">
          <w:rPr>
            <w:rStyle w:val="a8"/>
            <w:rFonts w:ascii="Times New Roman" w:hAnsi="Times New Roman"/>
            <w:color w:val="auto"/>
            <w:sz w:val="28"/>
            <w:szCs w:val="28"/>
            <w:u w:val="none"/>
            <w:lang w:val="en-GB"/>
          </w:rPr>
          <w:t>files</w:t>
        </w:r>
        <w:r w:rsidRPr="003C252B">
          <w:rPr>
            <w:rStyle w:val="a8"/>
            <w:rFonts w:ascii="Times New Roman" w:hAnsi="Times New Roman"/>
            <w:color w:val="auto"/>
            <w:sz w:val="28"/>
            <w:szCs w:val="28"/>
            <w:u w:val="none"/>
            <w:lang w:val="uk-UA"/>
          </w:rPr>
          <w:t>/</w:t>
        </w:r>
        <w:r w:rsidRPr="003C252B">
          <w:rPr>
            <w:rStyle w:val="a8"/>
            <w:rFonts w:ascii="Times New Roman" w:hAnsi="Times New Roman"/>
            <w:color w:val="auto"/>
            <w:sz w:val="28"/>
            <w:szCs w:val="28"/>
            <w:u w:val="none"/>
            <w:lang w:val="en-GB"/>
          </w:rPr>
          <w:t>journal</w:t>
        </w:r>
        <w:r w:rsidRPr="003C252B">
          <w:rPr>
            <w:rStyle w:val="a8"/>
            <w:rFonts w:ascii="Times New Roman" w:hAnsi="Times New Roman"/>
            <w:color w:val="auto"/>
            <w:sz w:val="28"/>
            <w:szCs w:val="28"/>
            <w:u w:val="none"/>
            <w:lang w:val="uk-UA"/>
          </w:rPr>
          <w:t>/2015/10/72.</w:t>
        </w:r>
        <w:r w:rsidRPr="003C252B">
          <w:rPr>
            <w:rStyle w:val="a8"/>
            <w:rFonts w:ascii="Times New Roman" w:hAnsi="Times New Roman"/>
            <w:color w:val="auto"/>
            <w:sz w:val="28"/>
            <w:szCs w:val="28"/>
            <w:u w:val="none"/>
            <w:lang w:val="en-GB"/>
          </w:rPr>
          <w:t>pdf</w:t>
        </w:r>
      </w:hyperlink>
    </w:p>
    <w:p w:rsidR="001218FE" w:rsidRPr="003C252B" w:rsidRDefault="001218FE" w:rsidP="001218FE">
      <w:pPr>
        <w:spacing w:after="0" w:line="360" w:lineRule="auto"/>
        <w:ind w:firstLineChars="202" w:firstLine="566"/>
        <w:jc w:val="both"/>
        <w:rPr>
          <w:rFonts w:ascii="Times New Roman" w:hAnsi="Times New Roman" w:cs="Times New Roman"/>
          <w:sz w:val="28"/>
          <w:szCs w:val="28"/>
          <w:lang w:val="uk-UA"/>
        </w:rPr>
      </w:pPr>
      <w:r w:rsidRPr="003C252B">
        <w:rPr>
          <w:rFonts w:ascii="Times New Roman" w:hAnsi="Times New Roman" w:cs="Times New Roman"/>
          <w:sz w:val="28"/>
          <w:szCs w:val="28"/>
          <w:lang w:val="uk-UA"/>
        </w:rPr>
        <w:t xml:space="preserve">3.Навчання фонетичного матеріалу фонетичний мінімум </w:t>
      </w:r>
      <w:r w:rsidRPr="003C252B">
        <w:rPr>
          <w:rFonts w:ascii="Times New Roman" w:hAnsi="Times New Roman" w:cs="Times New Roman"/>
          <w:sz w:val="28"/>
          <w:szCs w:val="28"/>
          <w:lang w:val="en-GB"/>
        </w:rPr>
        <w:t>URL</w:t>
      </w:r>
      <w:r w:rsidRPr="003C252B">
        <w:rPr>
          <w:rFonts w:ascii="Times New Roman" w:hAnsi="Times New Roman" w:cs="Times New Roman"/>
          <w:sz w:val="28"/>
          <w:szCs w:val="28"/>
          <w:lang w:val="uk-UA"/>
        </w:rPr>
        <w:t xml:space="preserve">: </w:t>
      </w:r>
      <w:hyperlink r:id="rId13" w:history="1">
        <w:r w:rsidRPr="003C252B">
          <w:rPr>
            <w:rStyle w:val="a8"/>
            <w:rFonts w:ascii="Times New Roman" w:hAnsi="Times New Roman"/>
            <w:color w:val="auto"/>
            <w:sz w:val="28"/>
            <w:szCs w:val="28"/>
            <w:u w:val="none"/>
            <w:lang w:val="uk-UA"/>
          </w:rPr>
          <w:t>https://refdb.ru/look/2613738.html</w:t>
        </w:r>
      </w:hyperlink>
      <w:hyperlink r:id="rId14" w:history="1">
        <w:r w:rsidRPr="003C252B">
          <w:rPr>
            <w:rStyle w:val="a8"/>
            <w:rFonts w:ascii="Times New Roman" w:hAnsi="Times New Roman"/>
            <w:color w:val="auto"/>
            <w:sz w:val="28"/>
            <w:szCs w:val="28"/>
            <w:u w:val="none"/>
            <w:shd w:val="clear" w:color="auto" w:fill="FFFFFF"/>
            <w:lang w:val="uk-UA"/>
          </w:rPr>
          <w:t>http://studcon.org/navchannya-intonaciyi-inozemnoyi-angliyskoyi-movy-v-pochatkoviy-shkoli?page=1</w:t>
        </w:r>
      </w:hyperlink>
    </w:p>
    <w:p w:rsidR="001218FE" w:rsidRPr="003C252B" w:rsidRDefault="001218FE" w:rsidP="001218FE">
      <w:pPr>
        <w:spacing w:after="0" w:line="360" w:lineRule="auto"/>
        <w:ind w:firstLineChars="202" w:firstLine="566"/>
        <w:jc w:val="both"/>
        <w:rPr>
          <w:rFonts w:ascii="Times New Roman" w:hAnsi="Times New Roman" w:cs="Times New Roman"/>
          <w:sz w:val="28"/>
          <w:szCs w:val="28"/>
        </w:rPr>
      </w:pPr>
      <w:r w:rsidRPr="003C252B">
        <w:rPr>
          <w:rFonts w:ascii="Times New Roman" w:hAnsi="Times New Roman" w:cs="Times New Roman"/>
          <w:sz w:val="28"/>
          <w:szCs w:val="28"/>
          <w:lang w:val="uk-UA"/>
        </w:rPr>
        <w:t xml:space="preserve">4. Особливості англійського наголосу й інтонації </w:t>
      </w:r>
      <w:r w:rsidRPr="003C252B">
        <w:rPr>
          <w:rFonts w:ascii="Times New Roman" w:hAnsi="Times New Roman" w:cs="Times New Roman"/>
          <w:sz w:val="28"/>
          <w:szCs w:val="28"/>
          <w:lang w:val="en-GB"/>
        </w:rPr>
        <w:t>URL</w:t>
      </w:r>
      <w:r w:rsidRPr="003C252B">
        <w:rPr>
          <w:rFonts w:ascii="Times New Roman" w:hAnsi="Times New Roman" w:cs="Times New Roman"/>
          <w:sz w:val="28"/>
          <w:szCs w:val="28"/>
          <w:lang w:val="uk-UA"/>
        </w:rPr>
        <w:t xml:space="preserve">:  </w:t>
      </w:r>
      <w:hyperlink r:id="rId15" w:history="1">
        <w:r w:rsidRPr="003C252B">
          <w:rPr>
            <w:rStyle w:val="a8"/>
            <w:rFonts w:ascii="Times New Roman" w:hAnsi="Times New Roman"/>
            <w:color w:val="auto"/>
            <w:sz w:val="28"/>
            <w:szCs w:val="28"/>
            <w:u w:val="none"/>
            <w:lang w:val="uk-UA"/>
          </w:rPr>
          <w:t>https://donschool86.ru/uk/glagol-i-formy/osobennosti-angliiskogo-udareniya-i-intonacii-angliiskii-ritm.html</w:t>
        </w:r>
      </w:hyperlink>
    </w:p>
    <w:p w:rsidR="001218FE" w:rsidRPr="003C252B" w:rsidRDefault="001218FE" w:rsidP="001218FE">
      <w:pPr>
        <w:spacing w:after="0" w:line="360" w:lineRule="auto"/>
        <w:ind w:firstLineChars="202" w:firstLine="566"/>
        <w:jc w:val="both"/>
        <w:rPr>
          <w:rFonts w:ascii="Times New Roman" w:hAnsi="Times New Roman" w:cs="Times New Roman"/>
          <w:sz w:val="28"/>
          <w:szCs w:val="28"/>
        </w:rPr>
      </w:pPr>
      <w:r w:rsidRPr="003C252B">
        <w:rPr>
          <w:rFonts w:ascii="Times New Roman" w:hAnsi="Times New Roman" w:cs="Times New Roman"/>
          <w:sz w:val="28"/>
          <w:szCs w:val="28"/>
          <w:lang w:val="uk-UA"/>
        </w:rPr>
        <w:lastRenderedPageBreak/>
        <w:t xml:space="preserve">5. Холод Ірина Василівна </w:t>
      </w:r>
      <w:r w:rsidRPr="003C252B">
        <w:rPr>
          <w:rFonts w:ascii="Times New Roman" w:hAnsi="Times New Roman" w:cs="Times New Roman"/>
          <w:sz w:val="28"/>
          <w:szCs w:val="28"/>
        </w:rPr>
        <w:t>Методика викладання</w:t>
      </w:r>
      <w:r w:rsidR="00D60AE6">
        <w:rPr>
          <w:rFonts w:ascii="Times New Roman" w:hAnsi="Times New Roman" w:cs="Times New Roman"/>
          <w:sz w:val="28"/>
          <w:szCs w:val="28"/>
          <w:lang w:val="uk-UA"/>
        </w:rPr>
        <w:t xml:space="preserve"> </w:t>
      </w:r>
      <w:r w:rsidRPr="003C252B">
        <w:rPr>
          <w:rFonts w:ascii="Times New Roman" w:hAnsi="Times New Roman" w:cs="Times New Roman"/>
          <w:sz w:val="28"/>
          <w:szCs w:val="28"/>
        </w:rPr>
        <w:t>англійської</w:t>
      </w:r>
      <w:r w:rsidR="00D60AE6">
        <w:rPr>
          <w:rFonts w:ascii="Times New Roman" w:hAnsi="Times New Roman" w:cs="Times New Roman"/>
          <w:sz w:val="28"/>
          <w:szCs w:val="28"/>
          <w:lang w:val="uk-UA"/>
        </w:rPr>
        <w:t xml:space="preserve"> </w:t>
      </w:r>
      <w:r w:rsidRPr="003C252B">
        <w:rPr>
          <w:rFonts w:ascii="Times New Roman" w:hAnsi="Times New Roman" w:cs="Times New Roman"/>
          <w:sz w:val="28"/>
          <w:szCs w:val="28"/>
        </w:rPr>
        <w:t>мови : навчально-методичний</w:t>
      </w:r>
      <w:r w:rsidR="00D60AE6">
        <w:rPr>
          <w:rFonts w:ascii="Times New Roman" w:hAnsi="Times New Roman" w:cs="Times New Roman"/>
          <w:sz w:val="28"/>
          <w:szCs w:val="28"/>
          <w:lang w:val="uk-UA"/>
        </w:rPr>
        <w:t xml:space="preserve"> </w:t>
      </w:r>
      <w:r w:rsidRPr="003C252B">
        <w:rPr>
          <w:rFonts w:ascii="Times New Roman" w:hAnsi="Times New Roman" w:cs="Times New Roman"/>
          <w:sz w:val="28"/>
          <w:szCs w:val="28"/>
        </w:rPr>
        <w:t>посібник для студентів</w:t>
      </w:r>
      <w:r w:rsidR="00D60AE6">
        <w:rPr>
          <w:rFonts w:ascii="Times New Roman" w:hAnsi="Times New Roman" w:cs="Times New Roman"/>
          <w:sz w:val="28"/>
          <w:szCs w:val="28"/>
          <w:lang w:val="uk-UA"/>
        </w:rPr>
        <w:t xml:space="preserve"> </w:t>
      </w:r>
      <w:r w:rsidRPr="003C252B">
        <w:rPr>
          <w:rFonts w:ascii="Times New Roman" w:hAnsi="Times New Roman" w:cs="Times New Roman"/>
          <w:sz w:val="28"/>
          <w:szCs w:val="28"/>
        </w:rPr>
        <w:t>вищих</w:t>
      </w:r>
      <w:r w:rsidR="00D60AE6">
        <w:rPr>
          <w:rFonts w:ascii="Times New Roman" w:hAnsi="Times New Roman" w:cs="Times New Roman"/>
          <w:sz w:val="28"/>
          <w:szCs w:val="28"/>
          <w:lang w:val="uk-UA"/>
        </w:rPr>
        <w:t xml:space="preserve"> </w:t>
      </w:r>
      <w:r w:rsidRPr="003C252B">
        <w:rPr>
          <w:rFonts w:ascii="Times New Roman" w:hAnsi="Times New Roman" w:cs="Times New Roman"/>
          <w:sz w:val="28"/>
          <w:szCs w:val="28"/>
        </w:rPr>
        <w:t>навчальних</w:t>
      </w:r>
      <w:r w:rsidR="00D60AE6">
        <w:rPr>
          <w:rFonts w:ascii="Times New Roman" w:hAnsi="Times New Roman" w:cs="Times New Roman"/>
          <w:sz w:val="28"/>
          <w:szCs w:val="28"/>
          <w:lang w:val="uk-UA"/>
        </w:rPr>
        <w:t xml:space="preserve"> </w:t>
      </w:r>
      <w:r w:rsidRPr="003C252B">
        <w:rPr>
          <w:rFonts w:ascii="Times New Roman" w:hAnsi="Times New Roman" w:cs="Times New Roman"/>
          <w:sz w:val="28"/>
          <w:szCs w:val="28"/>
        </w:rPr>
        <w:t xml:space="preserve">закладів. – Умань :Візаві, 2018. – 165 с. </w:t>
      </w:r>
    </w:p>
    <w:p w:rsidR="001218FE" w:rsidRPr="003C252B" w:rsidRDefault="001218FE" w:rsidP="001218FE">
      <w:pPr>
        <w:pStyle w:val="a6"/>
        <w:spacing w:before="0" w:beforeAutospacing="0" w:after="0" w:afterAutospacing="0" w:line="360" w:lineRule="auto"/>
        <w:ind w:firstLineChars="202" w:firstLine="566"/>
        <w:jc w:val="both"/>
        <w:rPr>
          <w:sz w:val="28"/>
          <w:szCs w:val="28"/>
          <w:shd w:val="clear" w:color="auto" w:fill="FFFFFF"/>
        </w:rPr>
      </w:pPr>
    </w:p>
    <w:p w:rsidR="001218FE" w:rsidRPr="003C252B" w:rsidRDefault="001218FE" w:rsidP="001218FE">
      <w:pPr>
        <w:spacing w:after="0" w:line="360" w:lineRule="auto"/>
        <w:ind w:firstLineChars="709" w:firstLine="1560"/>
        <w:jc w:val="both"/>
        <w:rPr>
          <w:rFonts w:cs="Times New Roman"/>
          <w:szCs w:val="28"/>
          <w:lang w:val="uk-UA"/>
        </w:rPr>
      </w:pPr>
    </w:p>
    <w:p w:rsidR="00A35114" w:rsidRPr="003C252B" w:rsidRDefault="00A35114">
      <w:pPr>
        <w:rPr>
          <w:lang w:val="uk-UA"/>
        </w:rPr>
      </w:pPr>
    </w:p>
    <w:p w:rsidR="00A53747" w:rsidRPr="003C252B" w:rsidRDefault="00A53747"/>
    <w:p w:rsidR="00A53747" w:rsidRPr="003C252B" w:rsidRDefault="00A53747"/>
    <w:p w:rsidR="00A53747" w:rsidRDefault="00A53747"/>
    <w:p w:rsidR="00A53747" w:rsidRDefault="00A53747"/>
    <w:p w:rsidR="00A53747" w:rsidRDefault="00A53747"/>
    <w:p w:rsidR="00A53747" w:rsidRDefault="00A53747"/>
    <w:p w:rsidR="00A53747" w:rsidRDefault="00A53747"/>
    <w:p w:rsidR="00A53747" w:rsidRDefault="00A53747"/>
    <w:p w:rsidR="00A53747" w:rsidRDefault="00A53747"/>
    <w:p w:rsidR="00A53747" w:rsidRDefault="00A53747"/>
    <w:p w:rsidR="00A53747" w:rsidRDefault="00A53747">
      <w:pPr>
        <w:rPr>
          <w:lang w:val="uk-UA"/>
        </w:rPr>
      </w:pPr>
    </w:p>
    <w:p w:rsidR="00D60AE6" w:rsidRDefault="00D60AE6">
      <w:pPr>
        <w:rPr>
          <w:lang w:val="uk-UA"/>
        </w:rPr>
      </w:pPr>
    </w:p>
    <w:p w:rsidR="00D60AE6" w:rsidRDefault="00D60AE6">
      <w:pPr>
        <w:rPr>
          <w:lang w:val="uk-UA"/>
        </w:rPr>
      </w:pPr>
    </w:p>
    <w:p w:rsidR="00D60AE6" w:rsidRPr="00D60AE6" w:rsidRDefault="00D60AE6">
      <w:pPr>
        <w:rPr>
          <w:lang w:val="uk-UA"/>
        </w:rPr>
      </w:pPr>
    </w:p>
    <w:p w:rsidR="00A53747" w:rsidRDefault="00A53747"/>
    <w:p w:rsidR="00A53747" w:rsidRDefault="00A53747">
      <w:pPr>
        <w:rPr>
          <w:lang w:val="uk-UA"/>
        </w:rPr>
      </w:pPr>
    </w:p>
    <w:p w:rsidR="00E229F1" w:rsidRDefault="00E229F1">
      <w:pPr>
        <w:rPr>
          <w:lang w:val="uk-UA"/>
        </w:rPr>
      </w:pPr>
    </w:p>
    <w:p w:rsidR="00E229F1" w:rsidRDefault="00E229F1">
      <w:pPr>
        <w:rPr>
          <w:lang w:val="uk-UA"/>
        </w:rPr>
      </w:pPr>
    </w:p>
    <w:p w:rsidR="00E229F1" w:rsidRDefault="00E229F1">
      <w:pPr>
        <w:rPr>
          <w:lang w:val="uk-UA"/>
        </w:rPr>
      </w:pPr>
    </w:p>
    <w:p w:rsidR="00E229F1" w:rsidRDefault="00E229F1">
      <w:pPr>
        <w:rPr>
          <w:lang w:val="uk-UA"/>
        </w:rPr>
      </w:pPr>
    </w:p>
    <w:p w:rsidR="00E229F1" w:rsidRDefault="00E229F1">
      <w:pPr>
        <w:rPr>
          <w:lang w:val="uk-UA"/>
        </w:rPr>
      </w:pPr>
    </w:p>
    <w:p w:rsidR="00E229F1" w:rsidRPr="00E229F1" w:rsidRDefault="00E229F1">
      <w:pPr>
        <w:rPr>
          <w:lang w:val="uk-UA"/>
        </w:rPr>
      </w:pPr>
    </w:p>
    <w:p w:rsidR="00A53747" w:rsidRPr="00A53747" w:rsidRDefault="00A53747"/>
    <w:p w:rsidR="00D16FC5" w:rsidRDefault="00D16FC5" w:rsidP="00D16FC5">
      <w:pPr>
        <w:spacing w:after="0" w:line="360" w:lineRule="auto"/>
        <w:jc w:val="center"/>
        <w:rPr>
          <w:rStyle w:val="a5"/>
          <w:rFonts w:ascii="Times New Roman" w:hAnsi="Times New Roman" w:cs="Times New Roman"/>
          <w:sz w:val="28"/>
          <w:szCs w:val="28"/>
          <w:lang w:val="uk-UA"/>
        </w:rPr>
      </w:pPr>
      <w:r w:rsidRPr="002F1DFC">
        <w:rPr>
          <w:rStyle w:val="a5"/>
          <w:rFonts w:ascii="Times New Roman" w:hAnsi="Times New Roman" w:cs="Times New Roman"/>
          <w:sz w:val="28"/>
          <w:szCs w:val="28"/>
        </w:rPr>
        <w:lastRenderedPageBreak/>
        <w:t>Актуальні</w:t>
      </w:r>
      <w:r w:rsidR="00EE10A7">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проблеми</w:t>
      </w:r>
      <w:r w:rsidR="00EE10A7">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дослідження</w:t>
      </w:r>
      <w:r w:rsidR="00EE10A7">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германських</w:t>
      </w:r>
      <w:bookmarkStart w:id="5" w:name="_GoBack"/>
      <w:bookmarkEnd w:id="5"/>
      <w:r w:rsidR="00EE10A7">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мов</w:t>
      </w:r>
      <w:r w:rsidR="00EE10A7">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та</w:t>
      </w:r>
      <w:r w:rsidR="00EE10A7">
        <w:rPr>
          <w:rStyle w:val="a5"/>
          <w:rFonts w:ascii="Times New Roman" w:hAnsi="Times New Roman" w:cs="Times New Roman"/>
          <w:sz w:val="28"/>
          <w:szCs w:val="28"/>
        </w:rPr>
        <w:t xml:space="preserve"> </w:t>
      </w:r>
      <w:r w:rsidRPr="002F1DFC">
        <w:rPr>
          <w:rStyle w:val="a5"/>
          <w:rFonts w:ascii="Times New Roman" w:hAnsi="Times New Roman" w:cs="Times New Roman"/>
          <w:sz w:val="28"/>
          <w:szCs w:val="28"/>
        </w:rPr>
        <w:t>літератур</w:t>
      </w:r>
    </w:p>
    <w:p w:rsidR="00D16FC5" w:rsidRDefault="00D16FC5" w:rsidP="00D16FC5">
      <w:pPr>
        <w:spacing w:after="0" w:line="360" w:lineRule="auto"/>
        <w:jc w:val="center"/>
        <w:rPr>
          <w:rFonts w:ascii="Times New Roman" w:hAnsi="Times New Roman" w:cs="Times New Roman"/>
          <w:b/>
          <w:color w:val="000000"/>
          <w:sz w:val="28"/>
          <w:szCs w:val="28"/>
          <w:lang w:val="en-US"/>
        </w:rPr>
      </w:pPr>
      <w:r w:rsidRPr="005E5593">
        <w:rPr>
          <w:rFonts w:ascii="Times New Roman" w:hAnsi="Times New Roman"/>
          <w:b/>
          <w:bCs/>
          <w:sz w:val="28"/>
          <w:szCs w:val="28"/>
          <w:lang w:val="en-US"/>
        </w:rPr>
        <w:t>Modern</w:t>
      </w:r>
      <w:r w:rsidR="00EE10A7" w:rsidRPr="00EE10A7">
        <w:rPr>
          <w:rFonts w:ascii="Times New Roman" w:hAnsi="Times New Roman"/>
          <w:b/>
          <w:bCs/>
          <w:sz w:val="28"/>
          <w:szCs w:val="28"/>
          <w:lang w:val="en-US"/>
        </w:rPr>
        <w:t xml:space="preserve"> </w:t>
      </w:r>
      <w:r w:rsidRPr="005E5593">
        <w:rPr>
          <w:rFonts w:ascii="Times New Roman" w:hAnsi="Times New Roman"/>
          <w:b/>
          <w:bCs/>
          <w:sz w:val="28"/>
          <w:szCs w:val="28"/>
          <w:lang w:val="en-US"/>
        </w:rPr>
        <w:t>problems</w:t>
      </w:r>
      <w:r w:rsidR="00EE10A7" w:rsidRPr="00EE10A7">
        <w:rPr>
          <w:rFonts w:ascii="Times New Roman" w:hAnsi="Times New Roman"/>
          <w:b/>
          <w:bCs/>
          <w:sz w:val="28"/>
          <w:szCs w:val="28"/>
          <w:lang w:val="en-US"/>
        </w:rPr>
        <w:t xml:space="preserve"> </w:t>
      </w:r>
      <w:r w:rsidRPr="005E5593">
        <w:rPr>
          <w:rFonts w:ascii="Times New Roman" w:hAnsi="Times New Roman"/>
          <w:b/>
          <w:bCs/>
          <w:sz w:val="28"/>
          <w:szCs w:val="28"/>
          <w:lang w:val="en-US"/>
        </w:rPr>
        <w:t>of</w:t>
      </w:r>
      <w:r w:rsidR="00EE10A7" w:rsidRPr="00EE10A7">
        <w:rPr>
          <w:rFonts w:ascii="Times New Roman" w:hAnsi="Times New Roman"/>
          <w:b/>
          <w:bCs/>
          <w:sz w:val="28"/>
          <w:szCs w:val="28"/>
          <w:lang w:val="en-US"/>
        </w:rPr>
        <w:t xml:space="preserve"> </w:t>
      </w:r>
      <w:r w:rsidRPr="00587BA8">
        <w:rPr>
          <w:rFonts w:ascii="Times New Roman" w:hAnsi="Times New Roman" w:cs="Times New Roman"/>
          <w:b/>
          <w:color w:val="000000"/>
          <w:sz w:val="28"/>
          <w:szCs w:val="28"/>
          <w:lang w:val="en-US"/>
        </w:rPr>
        <w:t>Germanic languages and literatures researching</w:t>
      </w:r>
    </w:p>
    <w:p w:rsidR="00A533E6" w:rsidRPr="00D16FC5" w:rsidRDefault="00A533E6">
      <w:pPr>
        <w:rPr>
          <w:lang w:val="en-US"/>
        </w:rPr>
      </w:pPr>
    </w:p>
    <w:p w:rsidR="0051777B" w:rsidRPr="00F9481C" w:rsidRDefault="0051777B" w:rsidP="0051777B">
      <w:pPr>
        <w:spacing w:after="0" w:line="360" w:lineRule="auto"/>
        <w:jc w:val="right"/>
        <w:rPr>
          <w:rFonts w:ascii="Times New Roman" w:hAnsi="Times New Roman"/>
          <w:b/>
          <w:sz w:val="28"/>
          <w:szCs w:val="28"/>
          <w:lang w:val="uk-UA"/>
        </w:rPr>
      </w:pPr>
      <w:r w:rsidRPr="00F9481C">
        <w:rPr>
          <w:rFonts w:ascii="Times New Roman" w:hAnsi="Times New Roman"/>
          <w:b/>
          <w:sz w:val="28"/>
          <w:szCs w:val="28"/>
          <w:lang w:val="uk-UA"/>
        </w:rPr>
        <w:t>Петриченко Д.</w:t>
      </w:r>
    </w:p>
    <w:p w:rsidR="0051777B" w:rsidRPr="006B39AE" w:rsidRDefault="0051777B" w:rsidP="0051777B">
      <w:pPr>
        <w:spacing w:after="0" w:line="360" w:lineRule="auto"/>
        <w:jc w:val="right"/>
        <w:rPr>
          <w:rFonts w:ascii="Times New Roman" w:hAnsi="Times New Roman"/>
          <w:sz w:val="28"/>
          <w:szCs w:val="28"/>
        </w:rPr>
      </w:pPr>
      <w:r w:rsidRPr="006B39AE">
        <w:rPr>
          <w:rFonts w:ascii="Times New Roman" w:hAnsi="Times New Roman"/>
          <w:sz w:val="28"/>
          <w:szCs w:val="28"/>
          <w:lang w:val="uk-UA"/>
        </w:rPr>
        <w:t>студент 346 групи</w:t>
      </w:r>
      <w:r w:rsidR="00985D68">
        <w:rPr>
          <w:rFonts w:ascii="Times New Roman" w:hAnsi="Times New Roman"/>
          <w:sz w:val="28"/>
          <w:szCs w:val="28"/>
          <w:lang w:val="uk-UA"/>
        </w:rPr>
        <w:t xml:space="preserve"> </w:t>
      </w:r>
      <w:r w:rsidRPr="006B39AE">
        <w:rPr>
          <w:rFonts w:ascii="Times New Roman" w:hAnsi="Times New Roman"/>
          <w:sz w:val="28"/>
          <w:szCs w:val="28"/>
        </w:rPr>
        <w:t>філологічного факультету</w:t>
      </w:r>
    </w:p>
    <w:p w:rsidR="0051777B" w:rsidRPr="006B39AE" w:rsidRDefault="0051777B" w:rsidP="0051777B">
      <w:pPr>
        <w:spacing w:after="0" w:line="360" w:lineRule="auto"/>
        <w:jc w:val="right"/>
        <w:rPr>
          <w:rFonts w:ascii="Times New Roman" w:hAnsi="Times New Roman"/>
          <w:sz w:val="28"/>
          <w:szCs w:val="28"/>
        </w:rPr>
      </w:pPr>
      <w:r w:rsidRPr="006B39AE">
        <w:rPr>
          <w:rFonts w:ascii="Times New Roman" w:hAnsi="Times New Roman"/>
          <w:sz w:val="28"/>
          <w:szCs w:val="28"/>
        </w:rPr>
        <w:t>Миколаївського</w:t>
      </w:r>
      <w:r w:rsidR="00985D68">
        <w:rPr>
          <w:rFonts w:ascii="Times New Roman" w:hAnsi="Times New Roman"/>
          <w:sz w:val="28"/>
          <w:szCs w:val="28"/>
          <w:lang w:val="uk-UA"/>
        </w:rPr>
        <w:t xml:space="preserve"> </w:t>
      </w:r>
      <w:r w:rsidRPr="006B39AE">
        <w:rPr>
          <w:rFonts w:ascii="Times New Roman" w:hAnsi="Times New Roman"/>
          <w:sz w:val="28"/>
          <w:szCs w:val="28"/>
        </w:rPr>
        <w:t>національного</w:t>
      </w:r>
      <w:r w:rsidR="00985D68">
        <w:rPr>
          <w:rFonts w:ascii="Times New Roman" w:hAnsi="Times New Roman"/>
          <w:sz w:val="28"/>
          <w:szCs w:val="28"/>
          <w:lang w:val="uk-UA"/>
        </w:rPr>
        <w:t xml:space="preserve"> </w:t>
      </w:r>
      <w:r w:rsidRPr="006B39AE">
        <w:rPr>
          <w:rFonts w:ascii="Times New Roman" w:hAnsi="Times New Roman"/>
          <w:sz w:val="28"/>
          <w:szCs w:val="28"/>
        </w:rPr>
        <w:t>університету</w:t>
      </w:r>
      <w:r w:rsidR="00985D68">
        <w:rPr>
          <w:rFonts w:ascii="Times New Roman" w:hAnsi="Times New Roman"/>
          <w:sz w:val="28"/>
          <w:szCs w:val="28"/>
          <w:lang w:val="uk-UA"/>
        </w:rPr>
        <w:t xml:space="preserve"> </w:t>
      </w:r>
      <w:r w:rsidRPr="006B39AE">
        <w:rPr>
          <w:rFonts w:ascii="Times New Roman" w:hAnsi="Times New Roman"/>
          <w:sz w:val="28"/>
          <w:szCs w:val="28"/>
        </w:rPr>
        <w:t>імені</w:t>
      </w:r>
      <w:r w:rsidR="00985D68">
        <w:rPr>
          <w:rFonts w:ascii="Times New Roman" w:hAnsi="Times New Roman"/>
          <w:sz w:val="28"/>
          <w:szCs w:val="28"/>
          <w:lang w:val="uk-UA"/>
        </w:rPr>
        <w:t xml:space="preserve"> </w:t>
      </w:r>
      <w:r w:rsidRPr="006B39AE">
        <w:rPr>
          <w:rFonts w:ascii="Times New Roman" w:hAnsi="Times New Roman"/>
          <w:sz w:val="28"/>
          <w:szCs w:val="28"/>
        </w:rPr>
        <w:t>В.О.Сухомлинського</w:t>
      </w:r>
    </w:p>
    <w:p w:rsidR="0051777B" w:rsidRPr="006B39AE" w:rsidRDefault="0051777B" w:rsidP="0051777B">
      <w:pPr>
        <w:spacing w:after="0" w:line="360" w:lineRule="auto"/>
        <w:jc w:val="right"/>
        <w:rPr>
          <w:rFonts w:ascii="Times New Roman" w:hAnsi="Times New Roman"/>
          <w:sz w:val="28"/>
          <w:szCs w:val="28"/>
          <w:lang w:val="uk-UA"/>
        </w:rPr>
      </w:pPr>
      <w:r>
        <w:rPr>
          <w:rFonts w:ascii="Times New Roman" w:hAnsi="Times New Roman"/>
          <w:sz w:val="28"/>
          <w:szCs w:val="28"/>
          <w:lang w:val="uk-UA"/>
        </w:rPr>
        <w:t>Науковий керівник-</w:t>
      </w:r>
      <w:r w:rsidRPr="006B39AE">
        <w:rPr>
          <w:rFonts w:ascii="Times New Roman" w:hAnsi="Times New Roman"/>
          <w:sz w:val="28"/>
          <w:szCs w:val="28"/>
          <w:lang w:val="uk-UA"/>
        </w:rPr>
        <w:t>к.п.н., доц.</w:t>
      </w:r>
      <w:r w:rsidRPr="00F9481C">
        <w:rPr>
          <w:rFonts w:ascii="Times New Roman" w:hAnsi="Times New Roman"/>
          <w:b/>
          <w:sz w:val="28"/>
          <w:szCs w:val="28"/>
          <w:lang w:val="uk-UA"/>
        </w:rPr>
        <w:t xml:space="preserve"> Баркасі В.В.</w:t>
      </w:r>
    </w:p>
    <w:p w:rsidR="0051777B" w:rsidRDefault="0051777B" w:rsidP="0051777B">
      <w:pPr>
        <w:pStyle w:val="a6"/>
        <w:shd w:val="clear" w:color="auto" w:fill="FFFFFF"/>
        <w:spacing w:before="0" w:beforeAutospacing="0" w:after="0" w:afterAutospacing="0" w:line="360" w:lineRule="auto"/>
        <w:ind w:firstLine="709"/>
        <w:contextualSpacing/>
        <w:jc w:val="both"/>
        <w:rPr>
          <w:b/>
          <w:sz w:val="32"/>
          <w:szCs w:val="32"/>
        </w:rPr>
      </w:pPr>
    </w:p>
    <w:p w:rsidR="0051777B" w:rsidRPr="006B39AE" w:rsidRDefault="0051777B" w:rsidP="0051777B">
      <w:pPr>
        <w:pStyle w:val="a6"/>
        <w:shd w:val="clear" w:color="auto" w:fill="FFFFFF"/>
        <w:spacing w:before="0" w:beforeAutospacing="0" w:after="0" w:afterAutospacing="0" w:line="360" w:lineRule="auto"/>
        <w:ind w:firstLine="709"/>
        <w:contextualSpacing/>
        <w:jc w:val="center"/>
        <w:rPr>
          <w:sz w:val="32"/>
          <w:szCs w:val="32"/>
          <w:lang w:val="uk-UA"/>
        </w:rPr>
      </w:pPr>
      <w:r>
        <w:rPr>
          <w:b/>
          <w:sz w:val="32"/>
          <w:szCs w:val="32"/>
          <w:lang w:val="uk-UA"/>
        </w:rPr>
        <w:t>ШЛЯХИ ПОДОЛАННЯ ТРУДНОЩІВ У НАВЧАННІ УЧНІВ ГРАМАТИКИ АНГЛІЙСЬКОЇ МОВИ НА СЕРЕДНЬОМУ ЕТАПІ</w:t>
      </w:r>
    </w:p>
    <w:p w:rsidR="0051777B" w:rsidRPr="00F9481C" w:rsidRDefault="0051777B" w:rsidP="0051777B">
      <w:pPr>
        <w:pStyle w:val="a6"/>
        <w:shd w:val="clear" w:color="auto" w:fill="FFFFFF"/>
        <w:spacing w:before="0" w:beforeAutospacing="0" w:after="0" w:afterAutospacing="0" w:line="360" w:lineRule="auto"/>
        <w:ind w:firstLine="709"/>
        <w:contextualSpacing/>
        <w:jc w:val="both"/>
        <w:rPr>
          <w:i/>
          <w:sz w:val="28"/>
          <w:szCs w:val="28"/>
          <w:lang w:val="en-US"/>
        </w:rPr>
      </w:pPr>
      <w:r w:rsidRPr="00F9481C">
        <w:rPr>
          <w:i/>
          <w:sz w:val="28"/>
          <w:szCs w:val="28"/>
          <w:lang w:val="en-US"/>
        </w:rPr>
        <w:t>Abstract: The article highlights the typical complexities of teaching students English grammar. The main ways of overcoming the aforementioned hardships are given in the article. The main researchers of the issue are listed. The level of complexity of grammatical material at all stages of secondary school is indicated.</w:t>
      </w:r>
    </w:p>
    <w:p w:rsidR="0051777B" w:rsidRDefault="0051777B" w:rsidP="0051777B">
      <w:pPr>
        <w:pStyle w:val="a6"/>
        <w:shd w:val="clear" w:color="auto" w:fill="FFFFFF"/>
        <w:spacing w:before="0" w:beforeAutospacing="0" w:after="0" w:afterAutospacing="0" w:line="360" w:lineRule="auto"/>
        <w:ind w:firstLine="709"/>
        <w:contextualSpacing/>
        <w:jc w:val="both"/>
        <w:rPr>
          <w:i/>
          <w:sz w:val="28"/>
          <w:szCs w:val="28"/>
          <w:lang w:val="en-US"/>
        </w:rPr>
      </w:pPr>
      <w:r w:rsidRPr="006B39AE">
        <w:rPr>
          <w:b/>
          <w:i/>
          <w:sz w:val="28"/>
          <w:szCs w:val="28"/>
          <w:lang w:val="en-US"/>
        </w:rPr>
        <w:t>Key words:</w:t>
      </w:r>
      <w:r w:rsidRPr="00F9481C">
        <w:rPr>
          <w:i/>
          <w:sz w:val="28"/>
          <w:szCs w:val="28"/>
          <w:lang w:val="en-US"/>
        </w:rPr>
        <w:t xml:space="preserve"> Grammatical structure, secondary school, grammatical competence, interlingual interference.</w:t>
      </w:r>
    </w:p>
    <w:p w:rsidR="0051777B" w:rsidRPr="00985D68" w:rsidRDefault="0051777B" w:rsidP="0051777B">
      <w:pPr>
        <w:pStyle w:val="a6"/>
        <w:shd w:val="clear" w:color="auto" w:fill="FFFFFF"/>
        <w:spacing w:before="0" w:beforeAutospacing="0" w:after="0" w:afterAutospacing="0" w:line="360" w:lineRule="auto"/>
        <w:ind w:firstLine="709"/>
        <w:contextualSpacing/>
        <w:jc w:val="both"/>
        <w:rPr>
          <w:i/>
          <w:sz w:val="28"/>
          <w:szCs w:val="28"/>
        </w:rPr>
      </w:pPr>
      <w:r w:rsidRPr="006B39AE">
        <w:rPr>
          <w:i/>
          <w:sz w:val="28"/>
          <w:szCs w:val="28"/>
        </w:rPr>
        <w:t>Анотація</w:t>
      </w:r>
      <w:r w:rsidRPr="00985D68">
        <w:rPr>
          <w:i/>
          <w:sz w:val="28"/>
          <w:szCs w:val="28"/>
        </w:rPr>
        <w:t xml:space="preserve">: </w:t>
      </w:r>
      <w:r w:rsidRPr="006B39AE">
        <w:rPr>
          <w:i/>
          <w:sz w:val="28"/>
          <w:szCs w:val="28"/>
        </w:rPr>
        <w:t>У</w:t>
      </w:r>
      <w:r w:rsidR="00985D68">
        <w:rPr>
          <w:i/>
          <w:sz w:val="28"/>
          <w:szCs w:val="28"/>
          <w:lang w:val="uk-UA"/>
        </w:rPr>
        <w:t xml:space="preserve"> </w:t>
      </w:r>
      <w:r w:rsidRPr="006B39AE">
        <w:rPr>
          <w:i/>
          <w:sz w:val="28"/>
          <w:szCs w:val="28"/>
        </w:rPr>
        <w:t>статті</w:t>
      </w:r>
      <w:r w:rsidR="00985D68">
        <w:rPr>
          <w:i/>
          <w:sz w:val="28"/>
          <w:szCs w:val="28"/>
          <w:lang w:val="uk-UA"/>
        </w:rPr>
        <w:t xml:space="preserve"> </w:t>
      </w:r>
      <w:r w:rsidRPr="006B39AE">
        <w:rPr>
          <w:i/>
          <w:sz w:val="28"/>
          <w:szCs w:val="28"/>
        </w:rPr>
        <w:t>висвітлено</w:t>
      </w:r>
      <w:r w:rsidR="00985D68">
        <w:rPr>
          <w:i/>
          <w:sz w:val="28"/>
          <w:szCs w:val="28"/>
          <w:lang w:val="uk-UA"/>
        </w:rPr>
        <w:t xml:space="preserve"> </w:t>
      </w:r>
      <w:r w:rsidRPr="006B39AE">
        <w:rPr>
          <w:i/>
          <w:sz w:val="28"/>
          <w:szCs w:val="28"/>
        </w:rPr>
        <w:t>типові</w:t>
      </w:r>
      <w:r w:rsidR="00985D68">
        <w:rPr>
          <w:i/>
          <w:sz w:val="28"/>
          <w:szCs w:val="28"/>
          <w:lang w:val="uk-UA"/>
        </w:rPr>
        <w:t xml:space="preserve"> </w:t>
      </w:r>
      <w:r w:rsidRPr="006B39AE">
        <w:rPr>
          <w:i/>
          <w:sz w:val="28"/>
          <w:szCs w:val="28"/>
        </w:rPr>
        <w:t>складності</w:t>
      </w:r>
      <w:r w:rsidR="00985D68">
        <w:rPr>
          <w:i/>
          <w:sz w:val="28"/>
          <w:szCs w:val="28"/>
          <w:lang w:val="uk-UA"/>
        </w:rPr>
        <w:t xml:space="preserve"> </w:t>
      </w:r>
      <w:r w:rsidRPr="006B39AE">
        <w:rPr>
          <w:i/>
          <w:sz w:val="28"/>
          <w:szCs w:val="28"/>
        </w:rPr>
        <w:t>навчання</w:t>
      </w:r>
      <w:r w:rsidR="00985D68">
        <w:rPr>
          <w:i/>
          <w:sz w:val="28"/>
          <w:szCs w:val="28"/>
          <w:lang w:val="uk-UA"/>
        </w:rPr>
        <w:t xml:space="preserve"> </w:t>
      </w:r>
      <w:r w:rsidRPr="006B39AE">
        <w:rPr>
          <w:i/>
          <w:sz w:val="28"/>
          <w:szCs w:val="28"/>
        </w:rPr>
        <w:t>студентів</w:t>
      </w:r>
      <w:r w:rsidR="00985D68">
        <w:rPr>
          <w:i/>
          <w:sz w:val="28"/>
          <w:szCs w:val="28"/>
          <w:lang w:val="uk-UA"/>
        </w:rPr>
        <w:t xml:space="preserve"> </w:t>
      </w:r>
      <w:r>
        <w:rPr>
          <w:i/>
          <w:sz w:val="28"/>
          <w:szCs w:val="28"/>
        </w:rPr>
        <w:t>грамматики</w:t>
      </w:r>
      <w:r w:rsidR="00985D68">
        <w:rPr>
          <w:i/>
          <w:sz w:val="28"/>
          <w:szCs w:val="28"/>
          <w:lang w:val="uk-UA"/>
        </w:rPr>
        <w:t xml:space="preserve"> </w:t>
      </w:r>
      <w:r w:rsidRPr="006B39AE">
        <w:rPr>
          <w:i/>
          <w:sz w:val="28"/>
          <w:szCs w:val="28"/>
        </w:rPr>
        <w:t>англійської</w:t>
      </w:r>
      <w:r w:rsidR="00985D68">
        <w:rPr>
          <w:i/>
          <w:sz w:val="28"/>
          <w:szCs w:val="28"/>
          <w:lang w:val="uk-UA"/>
        </w:rPr>
        <w:t xml:space="preserve"> </w:t>
      </w:r>
      <w:r w:rsidRPr="006B39AE">
        <w:rPr>
          <w:i/>
          <w:sz w:val="28"/>
          <w:szCs w:val="28"/>
        </w:rPr>
        <w:t>мови</w:t>
      </w:r>
      <w:r w:rsidRPr="00985D68">
        <w:rPr>
          <w:i/>
          <w:sz w:val="28"/>
          <w:szCs w:val="28"/>
        </w:rPr>
        <w:t xml:space="preserve">. </w:t>
      </w:r>
      <w:r>
        <w:rPr>
          <w:i/>
          <w:sz w:val="28"/>
          <w:szCs w:val="28"/>
          <w:lang w:val="uk-UA"/>
        </w:rPr>
        <w:t xml:space="preserve">В </w:t>
      </w:r>
      <w:r w:rsidRPr="006B39AE">
        <w:rPr>
          <w:i/>
          <w:sz w:val="28"/>
          <w:szCs w:val="28"/>
        </w:rPr>
        <w:t>статті</w:t>
      </w:r>
      <w:r w:rsidR="00985D68">
        <w:rPr>
          <w:i/>
          <w:sz w:val="28"/>
          <w:szCs w:val="28"/>
          <w:lang w:val="uk-UA"/>
        </w:rPr>
        <w:t xml:space="preserve"> </w:t>
      </w:r>
      <w:r w:rsidRPr="006B39AE">
        <w:rPr>
          <w:i/>
          <w:sz w:val="28"/>
          <w:szCs w:val="28"/>
        </w:rPr>
        <w:t>наведені</w:t>
      </w:r>
      <w:r w:rsidR="00985D68">
        <w:rPr>
          <w:i/>
          <w:sz w:val="28"/>
          <w:szCs w:val="28"/>
          <w:lang w:val="uk-UA"/>
        </w:rPr>
        <w:t xml:space="preserve"> </w:t>
      </w:r>
      <w:r>
        <w:rPr>
          <w:i/>
          <w:sz w:val="28"/>
          <w:szCs w:val="28"/>
        </w:rPr>
        <w:t>о</w:t>
      </w:r>
      <w:r w:rsidRPr="006B39AE">
        <w:rPr>
          <w:i/>
          <w:sz w:val="28"/>
          <w:szCs w:val="28"/>
        </w:rPr>
        <w:t>сновні</w:t>
      </w:r>
      <w:r w:rsidR="00985D68">
        <w:rPr>
          <w:i/>
          <w:sz w:val="28"/>
          <w:szCs w:val="28"/>
          <w:lang w:val="uk-UA"/>
        </w:rPr>
        <w:t xml:space="preserve"> </w:t>
      </w:r>
      <w:r w:rsidRPr="006B39AE">
        <w:rPr>
          <w:i/>
          <w:sz w:val="28"/>
          <w:szCs w:val="28"/>
        </w:rPr>
        <w:t>шляхи</w:t>
      </w:r>
      <w:r w:rsidR="00985D68">
        <w:rPr>
          <w:i/>
          <w:sz w:val="28"/>
          <w:szCs w:val="28"/>
          <w:lang w:val="uk-UA"/>
        </w:rPr>
        <w:t xml:space="preserve"> </w:t>
      </w:r>
      <w:r w:rsidRPr="006B39AE">
        <w:rPr>
          <w:i/>
          <w:sz w:val="28"/>
          <w:szCs w:val="28"/>
        </w:rPr>
        <w:t>подолання</w:t>
      </w:r>
      <w:r w:rsidR="00985D68">
        <w:rPr>
          <w:i/>
          <w:sz w:val="28"/>
          <w:szCs w:val="28"/>
          <w:lang w:val="uk-UA"/>
        </w:rPr>
        <w:t xml:space="preserve"> </w:t>
      </w:r>
      <w:r w:rsidRPr="006B39AE">
        <w:rPr>
          <w:i/>
          <w:sz w:val="28"/>
          <w:szCs w:val="28"/>
        </w:rPr>
        <w:t>вищезазначених</w:t>
      </w:r>
      <w:r w:rsidR="00985D68">
        <w:rPr>
          <w:i/>
          <w:sz w:val="28"/>
          <w:szCs w:val="28"/>
          <w:lang w:val="uk-UA"/>
        </w:rPr>
        <w:t xml:space="preserve"> </w:t>
      </w:r>
      <w:r w:rsidRPr="006B39AE">
        <w:rPr>
          <w:i/>
          <w:sz w:val="28"/>
          <w:szCs w:val="28"/>
        </w:rPr>
        <w:t>труднощів</w:t>
      </w:r>
      <w:r w:rsidRPr="00985D68">
        <w:rPr>
          <w:i/>
          <w:sz w:val="28"/>
          <w:szCs w:val="28"/>
        </w:rPr>
        <w:t xml:space="preserve">. </w:t>
      </w:r>
      <w:r w:rsidRPr="006B39AE">
        <w:rPr>
          <w:i/>
          <w:sz w:val="28"/>
          <w:szCs w:val="28"/>
        </w:rPr>
        <w:t>Перелічено</w:t>
      </w:r>
      <w:r w:rsidR="00985D68">
        <w:rPr>
          <w:i/>
          <w:sz w:val="28"/>
          <w:szCs w:val="28"/>
          <w:lang w:val="uk-UA"/>
        </w:rPr>
        <w:t xml:space="preserve"> </w:t>
      </w:r>
      <w:r w:rsidRPr="006B39AE">
        <w:rPr>
          <w:i/>
          <w:sz w:val="28"/>
          <w:szCs w:val="28"/>
        </w:rPr>
        <w:t>основних</w:t>
      </w:r>
      <w:r w:rsidR="00985D68">
        <w:rPr>
          <w:i/>
          <w:sz w:val="28"/>
          <w:szCs w:val="28"/>
          <w:lang w:val="uk-UA"/>
        </w:rPr>
        <w:t xml:space="preserve"> </w:t>
      </w:r>
      <w:r w:rsidRPr="006B39AE">
        <w:rPr>
          <w:i/>
          <w:sz w:val="28"/>
          <w:szCs w:val="28"/>
        </w:rPr>
        <w:t>дослідників</w:t>
      </w:r>
      <w:r w:rsidR="00985D68">
        <w:rPr>
          <w:i/>
          <w:sz w:val="28"/>
          <w:szCs w:val="28"/>
          <w:lang w:val="uk-UA"/>
        </w:rPr>
        <w:t xml:space="preserve"> </w:t>
      </w:r>
      <w:r>
        <w:rPr>
          <w:i/>
          <w:sz w:val="28"/>
          <w:szCs w:val="28"/>
          <w:lang w:val="uk-UA"/>
        </w:rPr>
        <w:t>проблеми</w:t>
      </w:r>
      <w:r w:rsidRPr="00985D68">
        <w:rPr>
          <w:i/>
          <w:sz w:val="28"/>
          <w:szCs w:val="28"/>
        </w:rPr>
        <w:t xml:space="preserve">. </w:t>
      </w:r>
      <w:r w:rsidRPr="006B39AE">
        <w:rPr>
          <w:i/>
          <w:sz w:val="28"/>
          <w:szCs w:val="28"/>
        </w:rPr>
        <w:t>Вказано</w:t>
      </w:r>
      <w:r w:rsidR="00985D68">
        <w:rPr>
          <w:i/>
          <w:sz w:val="28"/>
          <w:szCs w:val="28"/>
          <w:lang w:val="uk-UA"/>
        </w:rPr>
        <w:t xml:space="preserve"> </w:t>
      </w:r>
      <w:r w:rsidRPr="006B39AE">
        <w:rPr>
          <w:i/>
          <w:sz w:val="28"/>
          <w:szCs w:val="28"/>
        </w:rPr>
        <w:t>рівень</w:t>
      </w:r>
      <w:r w:rsidR="00985D68">
        <w:rPr>
          <w:i/>
          <w:sz w:val="28"/>
          <w:szCs w:val="28"/>
          <w:lang w:val="uk-UA"/>
        </w:rPr>
        <w:t xml:space="preserve"> </w:t>
      </w:r>
      <w:r w:rsidRPr="006B39AE">
        <w:rPr>
          <w:i/>
          <w:sz w:val="28"/>
          <w:szCs w:val="28"/>
        </w:rPr>
        <w:t>складності</w:t>
      </w:r>
      <w:r w:rsidR="00985D68">
        <w:rPr>
          <w:i/>
          <w:sz w:val="28"/>
          <w:szCs w:val="28"/>
          <w:lang w:val="uk-UA"/>
        </w:rPr>
        <w:t xml:space="preserve"> </w:t>
      </w:r>
      <w:r>
        <w:rPr>
          <w:i/>
          <w:sz w:val="28"/>
          <w:szCs w:val="28"/>
        </w:rPr>
        <w:t>грамматичного</w:t>
      </w:r>
      <w:r w:rsidR="00985D68">
        <w:rPr>
          <w:i/>
          <w:sz w:val="28"/>
          <w:szCs w:val="28"/>
          <w:lang w:val="uk-UA"/>
        </w:rPr>
        <w:t xml:space="preserve"> </w:t>
      </w:r>
      <w:r w:rsidRPr="006B39AE">
        <w:rPr>
          <w:i/>
          <w:sz w:val="28"/>
          <w:szCs w:val="28"/>
        </w:rPr>
        <w:t>матеріалу</w:t>
      </w:r>
      <w:r w:rsidR="00985D68">
        <w:rPr>
          <w:i/>
          <w:sz w:val="28"/>
          <w:szCs w:val="28"/>
          <w:lang w:val="uk-UA"/>
        </w:rPr>
        <w:t xml:space="preserve"> </w:t>
      </w:r>
      <w:r w:rsidRPr="006B39AE">
        <w:rPr>
          <w:i/>
          <w:sz w:val="28"/>
          <w:szCs w:val="28"/>
        </w:rPr>
        <w:t>на</w:t>
      </w:r>
      <w:r w:rsidR="00985D68">
        <w:rPr>
          <w:i/>
          <w:sz w:val="28"/>
          <w:szCs w:val="28"/>
          <w:lang w:val="uk-UA"/>
        </w:rPr>
        <w:t xml:space="preserve"> </w:t>
      </w:r>
      <w:r w:rsidRPr="006B39AE">
        <w:rPr>
          <w:i/>
          <w:sz w:val="28"/>
          <w:szCs w:val="28"/>
        </w:rPr>
        <w:t>всіх</w:t>
      </w:r>
      <w:r w:rsidR="00985D68">
        <w:rPr>
          <w:i/>
          <w:sz w:val="28"/>
          <w:szCs w:val="28"/>
          <w:lang w:val="uk-UA"/>
        </w:rPr>
        <w:t xml:space="preserve"> </w:t>
      </w:r>
      <w:r w:rsidRPr="006B39AE">
        <w:rPr>
          <w:i/>
          <w:sz w:val="28"/>
          <w:szCs w:val="28"/>
        </w:rPr>
        <w:t>етапах</w:t>
      </w:r>
      <w:r w:rsidR="00985D68">
        <w:rPr>
          <w:i/>
          <w:sz w:val="28"/>
          <w:szCs w:val="28"/>
          <w:lang w:val="uk-UA"/>
        </w:rPr>
        <w:t xml:space="preserve"> </w:t>
      </w:r>
      <w:r w:rsidRPr="006B39AE">
        <w:rPr>
          <w:i/>
          <w:sz w:val="28"/>
          <w:szCs w:val="28"/>
        </w:rPr>
        <w:t>загальноосвітньої</w:t>
      </w:r>
      <w:r w:rsidR="00985D68">
        <w:rPr>
          <w:i/>
          <w:sz w:val="28"/>
          <w:szCs w:val="28"/>
          <w:lang w:val="uk-UA"/>
        </w:rPr>
        <w:t xml:space="preserve"> </w:t>
      </w:r>
      <w:r w:rsidRPr="006B39AE">
        <w:rPr>
          <w:i/>
          <w:sz w:val="28"/>
          <w:szCs w:val="28"/>
        </w:rPr>
        <w:t>школи</w:t>
      </w:r>
      <w:r w:rsidRPr="00985D68">
        <w:rPr>
          <w:i/>
          <w:sz w:val="28"/>
          <w:szCs w:val="28"/>
        </w:rPr>
        <w:t>.</w:t>
      </w:r>
    </w:p>
    <w:p w:rsidR="0051777B" w:rsidRPr="001218FE" w:rsidRDefault="0051777B" w:rsidP="0051777B">
      <w:pPr>
        <w:pStyle w:val="a6"/>
        <w:shd w:val="clear" w:color="auto" w:fill="FFFFFF"/>
        <w:spacing w:before="0" w:beforeAutospacing="0" w:after="0" w:afterAutospacing="0" w:line="360" w:lineRule="auto"/>
        <w:ind w:firstLine="709"/>
        <w:contextualSpacing/>
        <w:jc w:val="both"/>
        <w:rPr>
          <w:i/>
          <w:sz w:val="28"/>
          <w:szCs w:val="28"/>
        </w:rPr>
      </w:pPr>
      <w:r w:rsidRPr="006B39AE">
        <w:rPr>
          <w:b/>
          <w:i/>
          <w:sz w:val="28"/>
          <w:szCs w:val="28"/>
        </w:rPr>
        <w:t>Ключовіслова</w:t>
      </w:r>
      <w:r w:rsidRPr="001218FE">
        <w:rPr>
          <w:b/>
          <w:i/>
          <w:sz w:val="28"/>
          <w:szCs w:val="28"/>
        </w:rPr>
        <w:t>:</w:t>
      </w:r>
      <w:r w:rsidR="00985D68">
        <w:rPr>
          <w:b/>
          <w:i/>
          <w:sz w:val="28"/>
          <w:szCs w:val="28"/>
          <w:lang w:val="uk-UA"/>
        </w:rPr>
        <w:t xml:space="preserve"> </w:t>
      </w:r>
      <w:r w:rsidR="00985D68">
        <w:rPr>
          <w:i/>
          <w:sz w:val="28"/>
          <w:szCs w:val="28"/>
        </w:rPr>
        <w:t>грамматична</w:t>
      </w:r>
      <w:r w:rsidR="00985D68">
        <w:rPr>
          <w:i/>
          <w:sz w:val="28"/>
          <w:szCs w:val="28"/>
          <w:lang w:val="uk-UA"/>
        </w:rPr>
        <w:t xml:space="preserve"> </w:t>
      </w:r>
      <w:r w:rsidRPr="006B39AE">
        <w:rPr>
          <w:i/>
          <w:sz w:val="28"/>
          <w:szCs w:val="28"/>
        </w:rPr>
        <w:t>структура</w:t>
      </w:r>
      <w:r w:rsidRPr="001218FE">
        <w:rPr>
          <w:i/>
          <w:sz w:val="28"/>
          <w:szCs w:val="28"/>
        </w:rPr>
        <w:t xml:space="preserve">, </w:t>
      </w:r>
      <w:r w:rsidRPr="006B39AE">
        <w:rPr>
          <w:i/>
          <w:sz w:val="28"/>
          <w:szCs w:val="28"/>
        </w:rPr>
        <w:t>середня</w:t>
      </w:r>
      <w:r w:rsidR="00985D68">
        <w:rPr>
          <w:i/>
          <w:sz w:val="28"/>
          <w:szCs w:val="28"/>
          <w:lang w:val="uk-UA"/>
        </w:rPr>
        <w:t xml:space="preserve"> </w:t>
      </w:r>
      <w:r w:rsidRPr="006B39AE">
        <w:rPr>
          <w:i/>
          <w:sz w:val="28"/>
          <w:szCs w:val="28"/>
        </w:rPr>
        <w:t>школа</w:t>
      </w:r>
      <w:r w:rsidRPr="001218FE">
        <w:rPr>
          <w:i/>
          <w:sz w:val="28"/>
          <w:szCs w:val="28"/>
        </w:rPr>
        <w:t xml:space="preserve">, </w:t>
      </w:r>
      <w:r>
        <w:rPr>
          <w:i/>
          <w:sz w:val="28"/>
          <w:szCs w:val="28"/>
        </w:rPr>
        <w:t>грамматична</w:t>
      </w:r>
      <w:r w:rsidR="00985D68">
        <w:rPr>
          <w:i/>
          <w:sz w:val="28"/>
          <w:szCs w:val="28"/>
          <w:lang w:val="uk-UA"/>
        </w:rPr>
        <w:t xml:space="preserve"> </w:t>
      </w:r>
      <w:r w:rsidRPr="006B39AE">
        <w:rPr>
          <w:i/>
          <w:sz w:val="28"/>
          <w:szCs w:val="28"/>
        </w:rPr>
        <w:t>компетентність</w:t>
      </w:r>
      <w:r w:rsidRPr="001218FE">
        <w:rPr>
          <w:i/>
          <w:sz w:val="28"/>
          <w:szCs w:val="28"/>
        </w:rPr>
        <w:t xml:space="preserve">, </w:t>
      </w:r>
      <w:r w:rsidRPr="006B39AE">
        <w:rPr>
          <w:i/>
          <w:sz w:val="28"/>
          <w:szCs w:val="28"/>
        </w:rPr>
        <w:t>міжмовна</w:t>
      </w:r>
      <w:r w:rsidR="00985D68">
        <w:rPr>
          <w:i/>
          <w:sz w:val="28"/>
          <w:szCs w:val="28"/>
          <w:lang w:val="uk-UA"/>
        </w:rPr>
        <w:t xml:space="preserve"> </w:t>
      </w:r>
      <w:r w:rsidRPr="006B39AE">
        <w:rPr>
          <w:i/>
          <w:sz w:val="28"/>
          <w:szCs w:val="28"/>
        </w:rPr>
        <w:t>інтерференція</w:t>
      </w:r>
      <w:r w:rsidRPr="001218FE">
        <w:rPr>
          <w:i/>
          <w:sz w:val="28"/>
          <w:szCs w:val="28"/>
        </w:rPr>
        <w:t>.</w:t>
      </w:r>
    </w:p>
    <w:p w:rsidR="0051777B" w:rsidRPr="001218FE" w:rsidRDefault="0051777B" w:rsidP="0051777B">
      <w:pPr>
        <w:pStyle w:val="a6"/>
        <w:shd w:val="clear" w:color="auto" w:fill="FFFFFF"/>
        <w:spacing w:before="0" w:beforeAutospacing="0" w:after="0" w:afterAutospacing="0" w:line="360" w:lineRule="auto"/>
        <w:ind w:firstLine="709"/>
        <w:contextualSpacing/>
        <w:jc w:val="both"/>
        <w:rPr>
          <w:sz w:val="28"/>
          <w:szCs w:val="28"/>
        </w:rPr>
      </w:pPr>
    </w:p>
    <w:p w:rsidR="0051777B" w:rsidRPr="001218FE" w:rsidRDefault="0051777B" w:rsidP="0051777B">
      <w:pPr>
        <w:pStyle w:val="a6"/>
        <w:shd w:val="clear" w:color="auto" w:fill="FFFFFF"/>
        <w:spacing w:before="0" w:beforeAutospacing="0" w:after="0" w:afterAutospacing="0" w:line="360" w:lineRule="auto"/>
        <w:ind w:firstLine="709"/>
        <w:contextualSpacing/>
        <w:jc w:val="both"/>
        <w:rPr>
          <w:sz w:val="28"/>
          <w:szCs w:val="28"/>
        </w:rPr>
      </w:pPr>
      <w:r w:rsidRPr="00F9481C">
        <w:rPr>
          <w:sz w:val="28"/>
          <w:szCs w:val="28"/>
        </w:rPr>
        <w:t>Мета</w:t>
      </w:r>
      <w:r w:rsidR="007B1124">
        <w:rPr>
          <w:sz w:val="28"/>
          <w:szCs w:val="28"/>
        </w:rPr>
        <w:t xml:space="preserve"> </w:t>
      </w:r>
      <w:r w:rsidRPr="00F9481C">
        <w:rPr>
          <w:sz w:val="28"/>
          <w:szCs w:val="28"/>
        </w:rPr>
        <w:t>навчання</w:t>
      </w:r>
      <w:r w:rsidR="007B1124">
        <w:rPr>
          <w:sz w:val="28"/>
          <w:szCs w:val="28"/>
        </w:rPr>
        <w:t xml:space="preserve"> </w:t>
      </w:r>
      <w:r>
        <w:rPr>
          <w:sz w:val="28"/>
          <w:szCs w:val="28"/>
        </w:rPr>
        <w:t>грамматичного</w:t>
      </w:r>
      <w:r w:rsidR="007B1124">
        <w:rPr>
          <w:sz w:val="28"/>
          <w:szCs w:val="28"/>
        </w:rPr>
        <w:t xml:space="preserve"> </w:t>
      </w:r>
      <w:r w:rsidRPr="00F9481C">
        <w:rPr>
          <w:sz w:val="28"/>
          <w:szCs w:val="28"/>
        </w:rPr>
        <w:t>матеріалу</w:t>
      </w:r>
      <w:r w:rsidR="007B1124">
        <w:rPr>
          <w:sz w:val="28"/>
          <w:szCs w:val="28"/>
        </w:rPr>
        <w:t xml:space="preserve"> </w:t>
      </w:r>
      <w:r w:rsidRPr="00F9481C">
        <w:rPr>
          <w:sz w:val="28"/>
          <w:szCs w:val="28"/>
        </w:rPr>
        <w:t>іноземної</w:t>
      </w:r>
      <w:r w:rsidR="007B1124">
        <w:rPr>
          <w:sz w:val="28"/>
          <w:szCs w:val="28"/>
        </w:rPr>
        <w:t xml:space="preserve"> </w:t>
      </w:r>
      <w:r w:rsidRPr="00F9481C">
        <w:rPr>
          <w:sz w:val="28"/>
          <w:szCs w:val="28"/>
        </w:rPr>
        <w:t>мови</w:t>
      </w:r>
      <w:r w:rsidRPr="001218FE">
        <w:rPr>
          <w:sz w:val="28"/>
          <w:szCs w:val="28"/>
        </w:rPr>
        <w:t xml:space="preserve">, </w:t>
      </w:r>
      <w:r w:rsidRPr="00F9481C">
        <w:rPr>
          <w:sz w:val="28"/>
          <w:szCs w:val="28"/>
        </w:rPr>
        <w:t>що</w:t>
      </w:r>
      <w:r w:rsidR="007B1124">
        <w:rPr>
          <w:sz w:val="28"/>
          <w:szCs w:val="28"/>
        </w:rPr>
        <w:t xml:space="preserve"> </w:t>
      </w:r>
      <w:r w:rsidRPr="00F9481C">
        <w:rPr>
          <w:sz w:val="28"/>
          <w:szCs w:val="28"/>
        </w:rPr>
        <w:t>вивчається</w:t>
      </w:r>
      <w:r w:rsidRPr="001218FE">
        <w:rPr>
          <w:sz w:val="28"/>
          <w:szCs w:val="28"/>
        </w:rPr>
        <w:t xml:space="preserve">, </w:t>
      </w:r>
      <w:r w:rsidRPr="00F9481C">
        <w:rPr>
          <w:sz w:val="28"/>
          <w:szCs w:val="28"/>
        </w:rPr>
        <w:t>це</w:t>
      </w:r>
      <w:r w:rsidR="007B1124">
        <w:rPr>
          <w:sz w:val="28"/>
          <w:szCs w:val="28"/>
        </w:rPr>
        <w:t xml:space="preserve"> </w:t>
      </w:r>
      <w:r w:rsidRPr="00F9481C">
        <w:rPr>
          <w:sz w:val="28"/>
          <w:szCs w:val="28"/>
        </w:rPr>
        <w:t>оволодіння</w:t>
      </w:r>
      <w:r w:rsidR="007B1124">
        <w:rPr>
          <w:sz w:val="28"/>
          <w:szCs w:val="28"/>
        </w:rPr>
        <w:t xml:space="preserve"> </w:t>
      </w:r>
      <w:r w:rsidRPr="00F9481C">
        <w:rPr>
          <w:sz w:val="28"/>
          <w:szCs w:val="28"/>
        </w:rPr>
        <w:t>граматичними</w:t>
      </w:r>
      <w:r w:rsidR="007B1124">
        <w:rPr>
          <w:sz w:val="28"/>
          <w:szCs w:val="28"/>
        </w:rPr>
        <w:t xml:space="preserve"> </w:t>
      </w:r>
      <w:r w:rsidRPr="00F9481C">
        <w:rPr>
          <w:sz w:val="28"/>
          <w:szCs w:val="28"/>
        </w:rPr>
        <w:t>навичками</w:t>
      </w:r>
      <w:r w:rsidR="007B1124">
        <w:rPr>
          <w:sz w:val="28"/>
          <w:szCs w:val="28"/>
        </w:rPr>
        <w:t xml:space="preserve"> </w:t>
      </w:r>
      <w:r w:rsidRPr="00F9481C">
        <w:rPr>
          <w:sz w:val="28"/>
          <w:szCs w:val="28"/>
        </w:rPr>
        <w:t>мовлення</w:t>
      </w:r>
      <w:r w:rsidRPr="001218FE">
        <w:rPr>
          <w:sz w:val="28"/>
          <w:szCs w:val="28"/>
        </w:rPr>
        <w:t xml:space="preserve">: </w:t>
      </w:r>
      <w:r w:rsidRPr="00F9481C">
        <w:rPr>
          <w:sz w:val="28"/>
          <w:szCs w:val="28"/>
        </w:rPr>
        <w:t>репродуктивними</w:t>
      </w:r>
      <w:r w:rsidRPr="001218FE">
        <w:rPr>
          <w:sz w:val="28"/>
          <w:szCs w:val="28"/>
        </w:rPr>
        <w:t xml:space="preserve">, </w:t>
      </w:r>
      <w:r w:rsidRPr="00F9481C">
        <w:rPr>
          <w:sz w:val="28"/>
          <w:szCs w:val="28"/>
        </w:rPr>
        <w:t>тобто</w:t>
      </w:r>
      <w:r w:rsidR="007B1124">
        <w:rPr>
          <w:sz w:val="28"/>
          <w:szCs w:val="28"/>
        </w:rPr>
        <w:t xml:space="preserve"> </w:t>
      </w:r>
      <w:r w:rsidRPr="00F9481C">
        <w:rPr>
          <w:sz w:val="28"/>
          <w:szCs w:val="28"/>
        </w:rPr>
        <w:t>граматичними</w:t>
      </w:r>
      <w:r w:rsidR="007B1124">
        <w:rPr>
          <w:sz w:val="28"/>
          <w:szCs w:val="28"/>
        </w:rPr>
        <w:t xml:space="preserve"> </w:t>
      </w:r>
      <w:r w:rsidRPr="00F9481C">
        <w:rPr>
          <w:sz w:val="28"/>
          <w:szCs w:val="28"/>
        </w:rPr>
        <w:t>навичками</w:t>
      </w:r>
      <w:r w:rsidR="007B1124">
        <w:rPr>
          <w:sz w:val="28"/>
          <w:szCs w:val="28"/>
        </w:rPr>
        <w:t xml:space="preserve"> </w:t>
      </w:r>
      <w:r w:rsidRPr="00F9481C">
        <w:rPr>
          <w:sz w:val="28"/>
          <w:szCs w:val="28"/>
        </w:rPr>
        <w:t>говоріння</w:t>
      </w:r>
      <w:r w:rsidR="007B1124">
        <w:rPr>
          <w:sz w:val="28"/>
          <w:szCs w:val="28"/>
        </w:rPr>
        <w:t xml:space="preserve"> </w:t>
      </w:r>
      <w:r w:rsidRPr="00F9481C">
        <w:rPr>
          <w:sz w:val="28"/>
          <w:szCs w:val="28"/>
        </w:rPr>
        <w:t>і</w:t>
      </w:r>
      <w:r w:rsidR="007B1124">
        <w:rPr>
          <w:sz w:val="28"/>
          <w:szCs w:val="28"/>
        </w:rPr>
        <w:t xml:space="preserve"> </w:t>
      </w:r>
      <w:r w:rsidRPr="00F9481C">
        <w:rPr>
          <w:sz w:val="28"/>
          <w:szCs w:val="28"/>
        </w:rPr>
        <w:t>письма</w:t>
      </w:r>
      <w:r w:rsidRPr="001218FE">
        <w:rPr>
          <w:sz w:val="28"/>
          <w:szCs w:val="28"/>
        </w:rPr>
        <w:t xml:space="preserve">, </w:t>
      </w:r>
      <w:r w:rsidRPr="00F9481C">
        <w:rPr>
          <w:sz w:val="28"/>
          <w:szCs w:val="28"/>
        </w:rPr>
        <w:t>та</w:t>
      </w:r>
      <w:r w:rsidR="007B1124">
        <w:rPr>
          <w:sz w:val="28"/>
          <w:szCs w:val="28"/>
        </w:rPr>
        <w:t xml:space="preserve"> </w:t>
      </w:r>
      <w:r w:rsidRPr="00F9481C">
        <w:rPr>
          <w:sz w:val="28"/>
          <w:szCs w:val="28"/>
        </w:rPr>
        <w:t>рецептивними</w:t>
      </w:r>
      <w:r w:rsidRPr="001218FE">
        <w:rPr>
          <w:sz w:val="28"/>
          <w:szCs w:val="28"/>
        </w:rPr>
        <w:t xml:space="preserve">, </w:t>
      </w:r>
      <w:r w:rsidRPr="00F9481C">
        <w:rPr>
          <w:sz w:val="28"/>
          <w:szCs w:val="28"/>
        </w:rPr>
        <w:t>тобто</w:t>
      </w:r>
      <w:r w:rsidR="007B1124">
        <w:rPr>
          <w:sz w:val="28"/>
          <w:szCs w:val="28"/>
        </w:rPr>
        <w:t xml:space="preserve"> </w:t>
      </w:r>
      <w:r w:rsidRPr="00F9481C">
        <w:rPr>
          <w:sz w:val="28"/>
          <w:szCs w:val="28"/>
        </w:rPr>
        <w:t>граматичними</w:t>
      </w:r>
      <w:r w:rsidR="007B1124">
        <w:rPr>
          <w:sz w:val="28"/>
          <w:szCs w:val="28"/>
        </w:rPr>
        <w:t xml:space="preserve"> </w:t>
      </w:r>
      <w:r w:rsidRPr="00F9481C">
        <w:rPr>
          <w:sz w:val="28"/>
          <w:szCs w:val="28"/>
        </w:rPr>
        <w:t>навичкамиа</w:t>
      </w:r>
      <w:r w:rsidR="007B1124">
        <w:rPr>
          <w:sz w:val="28"/>
          <w:szCs w:val="28"/>
        </w:rPr>
        <w:t xml:space="preserve"> </w:t>
      </w:r>
      <w:r w:rsidRPr="00F9481C">
        <w:rPr>
          <w:sz w:val="28"/>
          <w:szCs w:val="28"/>
        </w:rPr>
        <w:t>удіювання</w:t>
      </w:r>
      <w:r w:rsidR="007B1124">
        <w:rPr>
          <w:sz w:val="28"/>
          <w:szCs w:val="28"/>
        </w:rPr>
        <w:t xml:space="preserve"> </w:t>
      </w:r>
      <w:r w:rsidRPr="00F9481C">
        <w:rPr>
          <w:sz w:val="28"/>
          <w:szCs w:val="28"/>
        </w:rPr>
        <w:t>і</w:t>
      </w:r>
      <w:r w:rsidR="007B1124">
        <w:rPr>
          <w:sz w:val="28"/>
          <w:szCs w:val="28"/>
        </w:rPr>
        <w:t xml:space="preserve"> </w:t>
      </w:r>
      <w:r w:rsidRPr="00F9481C">
        <w:rPr>
          <w:sz w:val="28"/>
          <w:szCs w:val="28"/>
        </w:rPr>
        <w:t>читання</w:t>
      </w:r>
      <w:r w:rsidRPr="001218FE">
        <w:rPr>
          <w:sz w:val="28"/>
          <w:szCs w:val="28"/>
        </w:rPr>
        <w:t>.</w:t>
      </w:r>
    </w:p>
    <w:p w:rsidR="0051777B" w:rsidRPr="00F9481C" w:rsidRDefault="0051777B" w:rsidP="0051777B">
      <w:pPr>
        <w:pStyle w:val="a6"/>
        <w:spacing w:before="0" w:beforeAutospacing="0" w:after="0" w:afterAutospacing="0" w:line="360" w:lineRule="auto"/>
        <w:ind w:firstLine="709"/>
        <w:contextualSpacing/>
        <w:jc w:val="both"/>
        <w:rPr>
          <w:sz w:val="28"/>
          <w:szCs w:val="28"/>
          <w:lang w:val="uk-UA"/>
        </w:rPr>
      </w:pPr>
      <w:r w:rsidRPr="00F9481C">
        <w:rPr>
          <w:sz w:val="28"/>
          <w:szCs w:val="28"/>
          <w:lang w:val="uk-UA"/>
        </w:rPr>
        <w:lastRenderedPageBreak/>
        <w:t>Проблему оволодіння граматичною стороною іншомовного спілкування досліджували такі вітчизняні і зарубіжні дослідники, як П. Гурвіч, Ю. Пассов, Н. Скляренко, Л. Черноватий, С. Шатілов, J. Allen, M. Finocchiaro, J. Harmer, J. Isenberg та інші.</w:t>
      </w:r>
    </w:p>
    <w:p w:rsidR="0051777B" w:rsidRPr="00F9481C" w:rsidRDefault="0051777B" w:rsidP="0051777B">
      <w:pPr>
        <w:pStyle w:val="a6"/>
        <w:shd w:val="clear" w:color="auto" w:fill="FFFFFF"/>
        <w:spacing w:before="0" w:beforeAutospacing="0" w:after="0" w:afterAutospacing="0" w:line="360" w:lineRule="auto"/>
        <w:ind w:firstLine="709"/>
        <w:contextualSpacing/>
        <w:jc w:val="both"/>
        <w:rPr>
          <w:sz w:val="28"/>
          <w:szCs w:val="28"/>
        </w:rPr>
      </w:pPr>
      <w:r w:rsidRPr="00F9481C">
        <w:rPr>
          <w:sz w:val="28"/>
          <w:szCs w:val="28"/>
        </w:rPr>
        <w:t>Граматичний</w:t>
      </w:r>
      <w:r w:rsidR="00A47CD9">
        <w:rPr>
          <w:sz w:val="28"/>
          <w:szCs w:val="28"/>
        </w:rPr>
        <w:t xml:space="preserve"> </w:t>
      </w:r>
      <w:r w:rsidRPr="00F9481C">
        <w:rPr>
          <w:sz w:val="28"/>
          <w:szCs w:val="28"/>
        </w:rPr>
        <w:t>матеріал</w:t>
      </w:r>
      <w:r w:rsidR="00A47CD9">
        <w:rPr>
          <w:sz w:val="28"/>
          <w:szCs w:val="28"/>
        </w:rPr>
        <w:t xml:space="preserve"> </w:t>
      </w:r>
      <w:r w:rsidRPr="00F9481C">
        <w:rPr>
          <w:sz w:val="28"/>
          <w:szCs w:val="28"/>
        </w:rPr>
        <w:t>має бути організований</w:t>
      </w:r>
      <w:r w:rsidR="00A47CD9">
        <w:rPr>
          <w:sz w:val="28"/>
          <w:szCs w:val="28"/>
        </w:rPr>
        <w:t xml:space="preserve"> </w:t>
      </w:r>
      <w:r w:rsidRPr="00F9481C">
        <w:rPr>
          <w:sz w:val="28"/>
          <w:szCs w:val="28"/>
        </w:rPr>
        <w:t>функціонально, а саме: граматичні</w:t>
      </w:r>
      <w:r w:rsidR="00A47CD9">
        <w:rPr>
          <w:sz w:val="28"/>
          <w:szCs w:val="28"/>
        </w:rPr>
        <w:t xml:space="preserve"> </w:t>
      </w:r>
      <w:r w:rsidRPr="00F9481C">
        <w:rPr>
          <w:sz w:val="28"/>
          <w:szCs w:val="28"/>
        </w:rPr>
        <w:t>явища</w:t>
      </w:r>
      <w:r w:rsidR="00A47CD9">
        <w:rPr>
          <w:sz w:val="28"/>
          <w:szCs w:val="28"/>
        </w:rPr>
        <w:t xml:space="preserve"> </w:t>
      </w:r>
      <w:r w:rsidRPr="00F9481C">
        <w:rPr>
          <w:sz w:val="28"/>
          <w:szCs w:val="28"/>
        </w:rPr>
        <w:t>повинні</w:t>
      </w:r>
      <w:r w:rsidR="00A47CD9">
        <w:rPr>
          <w:sz w:val="28"/>
          <w:szCs w:val="28"/>
        </w:rPr>
        <w:t xml:space="preserve"> </w:t>
      </w:r>
      <w:r w:rsidRPr="00F9481C">
        <w:rPr>
          <w:sz w:val="28"/>
          <w:szCs w:val="28"/>
        </w:rPr>
        <w:t>органічно</w:t>
      </w:r>
      <w:r w:rsidR="00A47CD9">
        <w:rPr>
          <w:sz w:val="28"/>
          <w:szCs w:val="28"/>
        </w:rPr>
        <w:t xml:space="preserve"> </w:t>
      </w:r>
      <w:r w:rsidRPr="00F9481C">
        <w:rPr>
          <w:sz w:val="28"/>
          <w:szCs w:val="28"/>
        </w:rPr>
        <w:t>поєднуватись з лексичними. Наприклад, при навчанні</w:t>
      </w:r>
      <w:r w:rsidR="00A47CD9">
        <w:rPr>
          <w:sz w:val="28"/>
          <w:szCs w:val="28"/>
        </w:rPr>
        <w:t xml:space="preserve"> </w:t>
      </w:r>
      <w:r w:rsidRPr="00F9481C">
        <w:rPr>
          <w:sz w:val="28"/>
          <w:szCs w:val="28"/>
        </w:rPr>
        <w:t>правильній</w:t>
      </w:r>
      <w:r w:rsidR="00A47CD9">
        <w:rPr>
          <w:sz w:val="28"/>
          <w:szCs w:val="28"/>
        </w:rPr>
        <w:t xml:space="preserve"> </w:t>
      </w:r>
      <w:r w:rsidRPr="00F9481C">
        <w:rPr>
          <w:sz w:val="28"/>
          <w:szCs w:val="28"/>
        </w:rPr>
        <w:t>побудові та структурі</w:t>
      </w:r>
      <w:r w:rsidR="00A47CD9">
        <w:rPr>
          <w:sz w:val="28"/>
          <w:szCs w:val="28"/>
        </w:rPr>
        <w:t xml:space="preserve"> </w:t>
      </w:r>
      <w:r w:rsidRPr="00F9481C">
        <w:rPr>
          <w:sz w:val="28"/>
          <w:szCs w:val="28"/>
        </w:rPr>
        <w:t>речень</w:t>
      </w:r>
      <w:r w:rsidR="00A47CD9">
        <w:rPr>
          <w:sz w:val="28"/>
          <w:szCs w:val="28"/>
        </w:rPr>
        <w:t xml:space="preserve"> </w:t>
      </w:r>
      <w:r w:rsidRPr="00F9481C">
        <w:rPr>
          <w:sz w:val="28"/>
          <w:szCs w:val="28"/>
        </w:rPr>
        <w:t>потрібн</w:t>
      </w:r>
      <w:r w:rsidR="00A47CD9">
        <w:rPr>
          <w:sz w:val="28"/>
          <w:szCs w:val="28"/>
        </w:rPr>
        <w:t xml:space="preserve">о </w:t>
      </w:r>
      <w:r w:rsidRPr="00F9481C">
        <w:rPr>
          <w:sz w:val="28"/>
          <w:szCs w:val="28"/>
        </w:rPr>
        <w:t>обрати до уваги</w:t>
      </w:r>
      <w:r w:rsidR="00A47CD9">
        <w:rPr>
          <w:sz w:val="28"/>
          <w:szCs w:val="28"/>
        </w:rPr>
        <w:t xml:space="preserve"> </w:t>
      </w:r>
      <w:r w:rsidRPr="00F9481C">
        <w:rPr>
          <w:sz w:val="28"/>
          <w:szCs w:val="28"/>
        </w:rPr>
        <w:t>також</w:t>
      </w:r>
      <w:r w:rsidR="00A47CD9">
        <w:rPr>
          <w:sz w:val="28"/>
          <w:szCs w:val="28"/>
        </w:rPr>
        <w:t xml:space="preserve"> </w:t>
      </w:r>
      <w:r w:rsidRPr="00F9481C">
        <w:rPr>
          <w:sz w:val="28"/>
          <w:szCs w:val="28"/>
        </w:rPr>
        <w:t>їх</w:t>
      </w:r>
      <w:r w:rsidR="00A47CD9">
        <w:rPr>
          <w:sz w:val="28"/>
          <w:szCs w:val="28"/>
        </w:rPr>
        <w:t xml:space="preserve"> </w:t>
      </w:r>
      <w:r w:rsidRPr="00F9481C">
        <w:rPr>
          <w:sz w:val="28"/>
          <w:szCs w:val="28"/>
        </w:rPr>
        <w:t>зміст та тематику. Граматичні</w:t>
      </w:r>
      <w:r w:rsidR="00A47CD9">
        <w:rPr>
          <w:sz w:val="28"/>
          <w:szCs w:val="28"/>
        </w:rPr>
        <w:t xml:space="preserve"> </w:t>
      </w:r>
      <w:r w:rsidRPr="00F9481C">
        <w:rPr>
          <w:sz w:val="28"/>
          <w:szCs w:val="28"/>
        </w:rPr>
        <w:t>навички</w:t>
      </w:r>
      <w:r w:rsidR="00A47CD9">
        <w:rPr>
          <w:sz w:val="28"/>
          <w:szCs w:val="28"/>
        </w:rPr>
        <w:t xml:space="preserve"> </w:t>
      </w:r>
      <w:r w:rsidRPr="00F9481C">
        <w:rPr>
          <w:sz w:val="28"/>
          <w:szCs w:val="28"/>
        </w:rPr>
        <w:t>повинні</w:t>
      </w:r>
      <w:r w:rsidR="00A47CD9">
        <w:rPr>
          <w:sz w:val="28"/>
          <w:szCs w:val="28"/>
        </w:rPr>
        <w:t xml:space="preserve"> </w:t>
      </w:r>
      <w:r w:rsidRPr="00F9481C">
        <w:rPr>
          <w:sz w:val="28"/>
          <w:szCs w:val="28"/>
        </w:rPr>
        <w:t>формуватися як на рівні</w:t>
      </w:r>
      <w:r w:rsidR="00A47CD9">
        <w:rPr>
          <w:sz w:val="28"/>
          <w:szCs w:val="28"/>
        </w:rPr>
        <w:t xml:space="preserve"> </w:t>
      </w:r>
      <w:r w:rsidRPr="00F9481C">
        <w:rPr>
          <w:sz w:val="28"/>
          <w:szCs w:val="28"/>
        </w:rPr>
        <w:t>окремих структур, так і на рівні</w:t>
      </w:r>
      <w:r w:rsidR="00A47CD9">
        <w:rPr>
          <w:sz w:val="28"/>
          <w:szCs w:val="28"/>
        </w:rPr>
        <w:t xml:space="preserve"> </w:t>
      </w:r>
      <w:r w:rsidRPr="00F9481C">
        <w:rPr>
          <w:sz w:val="28"/>
          <w:szCs w:val="28"/>
        </w:rPr>
        <w:t>зв’язного</w:t>
      </w:r>
      <w:r w:rsidR="00A47CD9">
        <w:rPr>
          <w:sz w:val="28"/>
          <w:szCs w:val="28"/>
        </w:rPr>
        <w:t xml:space="preserve"> </w:t>
      </w:r>
      <w:r w:rsidRPr="00F9481C">
        <w:rPr>
          <w:sz w:val="28"/>
          <w:szCs w:val="28"/>
        </w:rPr>
        <w:t>діалогічного та монологічного</w:t>
      </w:r>
      <w:r w:rsidR="00A47CD9">
        <w:rPr>
          <w:sz w:val="28"/>
          <w:szCs w:val="28"/>
        </w:rPr>
        <w:t xml:space="preserve"> </w:t>
      </w:r>
      <w:r w:rsidRPr="00F9481C">
        <w:rPr>
          <w:sz w:val="28"/>
          <w:szCs w:val="28"/>
        </w:rPr>
        <w:t>мовлення [</w:t>
      </w:r>
      <w:r w:rsidRPr="005E5767">
        <w:rPr>
          <w:sz w:val="28"/>
          <w:szCs w:val="28"/>
        </w:rPr>
        <w:t>1</w:t>
      </w:r>
      <w:r w:rsidRPr="00F9481C">
        <w:rPr>
          <w:sz w:val="28"/>
          <w:szCs w:val="28"/>
        </w:rPr>
        <w:t xml:space="preserve">]. </w:t>
      </w:r>
    </w:p>
    <w:p w:rsidR="0051777B" w:rsidRPr="00F9481C" w:rsidRDefault="0051777B" w:rsidP="0051777B">
      <w:pPr>
        <w:pStyle w:val="a6"/>
        <w:shd w:val="clear" w:color="auto" w:fill="FFFFFF"/>
        <w:spacing w:before="0" w:beforeAutospacing="0" w:after="0" w:afterAutospacing="0" w:line="360" w:lineRule="auto"/>
        <w:ind w:firstLine="709"/>
        <w:contextualSpacing/>
        <w:jc w:val="both"/>
        <w:rPr>
          <w:sz w:val="28"/>
          <w:szCs w:val="28"/>
        </w:rPr>
      </w:pPr>
      <w:r w:rsidRPr="00F9481C">
        <w:rPr>
          <w:sz w:val="28"/>
          <w:szCs w:val="28"/>
        </w:rPr>
        <w:t>Це</w:t>
      </w:r>
      <w:r w:rsidR="00A47CD9">
        <w:rPr>
          <w:sz w:val="28"/>
          <w:szCs w:val="28"/>
        </w:rPr>
        <w:t xml:space="preserve"> </w:t>
      </w:r>
      <w:r w:rsidRPr="00F9481C">
        <w:rPr>
          <w:sz w:val="28"/>
          <w:szCs w:val="28"/>
        </w:rPr>
        <w:t>дозволяє</w:t>
      </w:r>
      <w:r w:rsidR="00A47CD9">
        <w:rPr>
          <w:sz w:val="28"/>
          <w:szCs w:val="28"/>
        </w:rPr>
        <w:t xml:space="preserve"> </w:t>
      </w:r>
      <w:r w:rsidRPr="00F9481C">
        <w:rPr>
          <w:sz w:val="28"/>
          <w:szCs w:val="28"/>
        </w:rPr>
        <w:t>тренувати</w:t>
      </w:r>
      <w:r w:rsidR="00A47CD9">
        <w:rPr>
          <w:sz w:val="28"/>
          <w:szCs w:val="28"/>
        </w:rPr>
        <w:t xml:space="preserve"> </w:t>
      </w:r>
      <w:r w:rsidRPr="00F9481C">
        <w:rPr>
          <w:sz w:val="28"/>
          <w:szCs w:val="28"/>
        </w:rPr>
        <w:t>граматичні</w:t>
      </w:r>
      <w:r w:rsidR="00A47CD9">
        <w:rPr>
          <w:sz w:val="28"/>
          <w:szCs w:val="28"/>
        </w:rPr>
        <w:t xml:space="preserve"> </w:t>
      </w:r>
      <w:r w:rsidRPr="00F9481C">
        <w:rPr>
          <w:sz w:val="28"/>
          <w:szCs w:val="28"/>
        </w:rPr>
        <w:t>структури не лише</w:t>
      </w:r>
      <w:r w:rsidR="00A47CD9">
        <w:rPr>
          <w:sz w:val="28"/>
          <w:szCs w:val="28"/>
        </w:rPr>
        <w:t xml:space="preserve"> </w:t>
      </w:r>
      <w:r w:rsidRPr="00F9481C">
        <w:rPr>
          <w:sz w:val="28"/>
          <w:szCs w:val="28"/>
        </w:rPr>
        <w:t>відокремлено, а й у тематичному</w:t>
      </w:r>
      <w:r w:rsidR="00A47CD9">
        <w:rPr>
          <w:sz w:val="28"/>
          <w:szCs w:val="28"/>
        </w:rPr>
        <w:t xml:space="preserve"> </w:t>
      </w:r>
      <w:r w:rsidRPr="00F9481C">
        <w:rPr>
          <w:sz w:val="28"/>
          <w:szCs w:val="28"/>
        </w:rPr>
        <w:t>зв’язку. Таким чином, виділяють</w:t>
      </w:r>
      <w:r w:rsidR="00A47CD9">
        <w:rPr>
          <w:sz w:val="28"/>
          <w:szCs w:val="28"/>
        </w:rPr>
        <w:t xml:space="preserve"> </w:t>
      </w:r>
      <w:r w:rsidRPr="00F9481C">
        <w:rPr>
          <w:sz w:val="28"/>
          <w:szCs w:val="28"/>
        </w:rPr>
        <w:t>чотири</w:t>
      </w:r>
      <w:r w:rsidR="00A47CD9">
        <w:rPr>
          <w:sz w:val="28"/>
          <w:szCs w:val="28"/>
        </w:rPr>
        <w:t xml:space="preserve"> </w:t>
      </w:r>
      <w:r w:rsidRPr="00F9481C">
        <w:rPr>
          <w:sz w:val="28"/>
          <w:szCs w:val="28"/>
        </w:rPr>
        <w:t>основнихетапи</w:t>
      </w:r>
      <w:r w:rsidR="00A47CD9">
        <w:rPr>
          <w:sz w:val="28"/>
          <w:szCs w:val="28"/>
        </w:rPr>
        <w:t xml:space="preserve"> </w:t>
      </w:r>
      <w:r w:rsidRPr="00F9481C">
        <w:rPr>
          <w:sz w:val="28"/>
          <w:szCs w:val="28"/>
        </w:rPr>
        <w:t>роботи над граматичним</w:t>
      </w:r>
      <w:r w:rsidR="00A47CD9">
        <w:rPr>
          <w:sz w:val="28"/>
          <w:szCs w:val="28"/>
        </w:rPr>
        <w:t xml:space="preserve"> </w:t>
      </w:r>
      <w:r w:rsidRPr="00F9481C">
        <w:rPr>
          <w:sz w:val="28"/>
          <w:szCs w:val="28"/>
        </w:rPr>
        <w:t>матеріалом: – етап</w:t>
      </w:r>
      <w:r w:rsidR="00A47CD9">
        <w:rPr>
          <w:sz w:val="28"/>
          <w:szCs w:val="28"/>
        </w:rPr>
        <w:t xml:space="preserve"> </w:t>
      </w:r>
      <w:r w:rsidRPr="00F9481C">
        <w:rPr>
          <w:sz w:val="28"/>
          <w:szCs w:val="28"/>
        </w:rPr>
        <w:t>презентації</w:t>
      </w:r>
      <w:r w:rsidR="00A47CD9">
        <w:rPr>
          <w:sz w:val="28"/>
          <w:szCs w:val="28"/>
        </w:rPr>
        <w:t xml:space="preserve"> </w:t>
      </w:r>
      <w:r w:rsidRPr="00F9481C">
        <w:rPr>
          <w:sz w:val="28"/>
          <w:szCs w:val="28"/>
        </w:rPr>
        <w:t>граматичних</w:t>
      </w:r>
      <w:r w:rsidR="00A47CD9">
        <w:rPr>
          <w:sz w:val="28"/>
          <w:szCs w:val="28"/>
        </w:rPr>
        <w:t xml:space="preserve"> </w:t>
      </w:r>
      <w:r w:rsidRPr="00F9481C">
        <w:rPr>
          <w:sz w:val="28"/>
          <w:szCs w:val="28"/>
        </w:rPr>
        <w:t>явищ, сприйняття</w:t>
      </w:r>
      <w:r w:rsidR="00A47CD9">
        <w:rPr>
          <w:sz w:val="28"/>
          <w:szCs w:val="28"/>
        </w:rPr>
        <w:t xml:space="preserve"> </w:t>
      </w:r>
      <w:r w:rsidRPr="00F9481C">
        <w:rPr>
          <w:sz w:val="28"/>
          <w:szCs w:val="28"/>
        </w:rPr>
        <w:t>структури і створення</w:t>
      </w:r>
      <w:r w:rsidR="00A47CD9">
        <w:rPr>
          <w:sz w:val="28"/>
          <w:szCs w:val="28"/>
        </w:rPr>
        <w:t xml:space="preserve"> </w:t>
      </w:r>
      <w:r w:rsidRPr="00F9481C">
        <w:rPr>
          <w:sz w:val="28"/>
          <w:szCs w:val="28"/>
        </w:rPr>
        <w:t>основи для подальшого</w:t>
      </w:r>
      <w:r w:rsidR="00A47CD9">
        <w:rPr>
          <w:sz w:val="28"/>
          <w:szCs w:val="28"/>
        </w:rPr>
        <w:t xml:space="preserve"> </w:t>
      </w:r>
      <w:r w:rsidRPr="00F9481C">
        <w:rPr>
          <w:sz w:val="28"/>
          <w:szCs w:val="28"/>
        </w:rPr>
        <w:t>формування</w:t>
      </w:r>
      <w:r w:rsidR="00A47CD9">
        <w:rPr>
          <w:sz w:val="28"/>
          <w:szCs w:val="28"/>
        </w:rPr>
        <w:t xml:space="preserve"> </w:t>
      </w:r>
      <w:r w:rsidRPr="00F9481C">
        <w:rPr>
          <w:sz w:val="28"/>
          <w:szCs w:val="28"/>
        </w:rPr>
        <w:t>навичок; – формування</w:t>
      </w:r>
      <w:r w:rsidR="00A47CD9">
        <w:rPr>
          <w:sz w:val="28"/>
          <w:szCs w:val="28"/>
        </w:rPr>
        <w:t xml:space="preserve"> </w:t>
      </w:r>
      <w:r w:rsidRPr="00F9481C">
        <w:rPr>
          <w:sz w:val="28"/>
          <w:szCs w:val="28"/>
        </w:rPr>
        <w:t>мовленнєвих</w:t>
      </w:r>
      <w:r w:rsidR="00A47CD9">
        <w:rPr>
          <w:sz w:val="28"/>
          <w:szCs w:val="28"/>
        </w:rPr>
        <w:t xml:space="preserve"> </w:t>
      </w:r>
      <w:r w:rsidRPr="00F9481C">
        <w:rPr>
          <w:sz w:val="28"/>
          <w:szCs w:val="28"/>
        </w:rPr>
        <w:t>граматичних</w:t>
      </w:r>
      <w:r w:rsidR="00A47CD9">
        <w:rPr>
          <w:sz w:val="28"/>
          <w:szCs w:val="28"/>
        </w:rPr>
        <w:t xml:space="preserve"> </w:t>
      </w:r>
      <w:r w:rsidRPr="00F9481C">
        <w:rPr>
          <w:sz w:val="28"/>
          <w:szCs w:val="28"/>
        </w:rPr>
        <w:t>навичок шляхом їх</w:t>
      </w:r>
      <w:r w:rsidR="00A47CD9">
        <w:rPr>
          <w:sz w:val="28"/>
          <w:szCs w:val="28"/>
        </w:rPr>
        <w:t xml:space="preserve"> </w:t>
      </w:r>
      <w:r w:rsidRPr="00F9481C">
        <w:rPr>
          <w:sz w:val="28"/>
          <w:szCs w:val="28"/>
        </w:rPr>
        <w:t>автоматизації в усномумовленні; – включення</w:t>
      </w:r>
      <w:r w:rsidR="00A47CD9">
        <w:rPr>
          <w:sz w:val="28"/>
          <w:szCs w:val="28"/>
        </w:rPr>
        <w:t xml:space="preserve"> </w:t>
      </w:r>
      <w:r w:rsidRPr="00F9481C">
        <w:rPr>
          <w:sz w:val="28"/>
          <w:szCs w:val="28"/>
        </w:rPr>
        <w:t>навичок до різних</w:t>
      </w:r>
      <w:r w:rsidR="00A47CD9">
        <w:rPr>
          <w:sz w:val="28"/>
          <w:szCs w:val="28"/>
        </w:rPr>
        <w:t xml:space="preserve"> </w:t>
      </w:r>
      <w:r w:rsidRPr="00F9481C">
        <w:rPr>
          <w:sz w:val="28"/>
          <w:szCs w:val="28"/>
        </w:rPr>
        <w:t>видів</w:t>
      </w:r>
      <w:r w:rsidR="00A47CD9">
        <w:rPr>
          <w:sz w:val="28"/>
          <w:szCs w:val="28"/>
        </w:rPr>
        <w:t xml:space="preserve"> </w:t>
      </w:r>
      <w:r w:rsidRPr="00F9481C">
        <w:rPr>
          <w:sz w:val="28"/>
          <w:szCs w:val="28"/>
        </w:rPr>
        <w:t>мовлення, зароджується</w:t>
      </w:r>
      <w:r w:rsidR="00A47CD9">
        <w:rPr>
          <w:sz w:val="28"/>
          <w:szCs w:val="28"/>
        </w:rPr>
        <w:t xml:space="preserve"> </w:t>
      </w:r>
      <w:r w:rsidRPr="00F9481C">
        <w:rPr>
          <w:sz w:val="28"/>
          <w:szCs w:val="28"/>
        </w:rPr>
        <w:t>механізм</w:t>
      </w:r>
      <w:r w:rsidR="00A47CD9">
        <w:rPr>
          <w:sz w:val="28"/>
          <w:szCs w:val="28"/>
        </w:rPr>
        <w:t xml:space="preserve"> </w:t>
      </w:r>
      <w:r w:rsidRPr="00F9481C">
        <w:rPr>
          <w:sz w:val="28"/>
          <w:szCs w:val="28"/>
        </w:rPr>
        <w:t>самостійного</w:t>
      </w:r>
      <w:r w:rsidR="00A47CD9">
        <w:rPr>
          <w:sz w:val="28"/>
          <w:szCs w:val="28"/>
        </w:rPr>
        <w:t xml:space="preserve"> </w:t>
      </w:r>
      <w:r w:rsidRPr="00F9481C">
        <w:rPr>
          <w:sz w:val="28"/>
          <w:szCs w:val="28"/>
        </w:rPr>
        <w:t>виклику</w:t>
      </w:r>
      <w:r w:rsidR="00A47CD9">
        <w:rPr>
          <w:sz w:val="28"/>
          <w:szCs w:val="28"/>
        </w:rPr>
        <w:t xml:space="preserve"> </w:t>
      </w:r>
      <w:r w:rsidRPr="00F9481C">
        <w:rPr>
          <w:sz w:val="28"/>
          <w:szCs w:val="28"/>
        </w:rPr>
        <w:t>структури; – розвитокмовленнєвихумінь [</w:t>
      </w:r>
      <w:r w:rsidRPr="005E5767">
        <w:rPr>
          <w:sz w:val="28"/>
          <w:szCs w:val="28"/>
        </w:rPr>
        <w:t>2</w:t>
      </w:r>
      <w:r w:rsidRPr="00F9481C">
        <w:rPr>
          <w:sz w:val="28"/>
          <w:szCs w:val="28"/>
        </w:rPr>
        <w:t>].</w:t>
      </w:r>
    </w:p>
    <w:p w:rsidR="0051777B" w:rsidRPr="00F9481C" w:rsidRDefault="0051777B" w:rsidP="0051777B">
      <w:pPr>
        <w:pStyle w:val="a6"/>
        <w:shd w:val="clear" w:color="auto" w:fill="FFFFFF"/>
        <w:spacing w:before="0" w:beforeAutospacing="0" w:after="0" w:afterAutospacing="0" w:line="360" w:lineRule="auto"/>
        <w:ind w:firstLine="709"/>
        <w:contextualSpacing/>
        <w:jc w:val="both"/>
        <w:rPr>
          <w:sz w:val="28"/>
          <w:szCs w:val="28"/>
          <w:lang w:val="uk-UA"/>
        </w:rPr>
      </w:pPr>
      <w:r w:rsidRPr="00F9481C">
        <w:rPr>
          <w:sz w:val="28"/>
          <w:szCs w:val="28"/>
          <w:lang w:val="uk-UA"/>
        </w:rPr>
        <w:t xml:space="preserve">На середньому етапі вивчення граматики англійської мови учні вивчають доволі широкий спектр тем, що в свою чергу вимагає від них вміння використання уже набутих лексичних і граматичних конструкцій. </w:t>
      </w:r>
    </w:p>
    <w:p w:rsidR="0051777B" w:rsidRPr="00F9481C" w:rsidRDefault="0051777B" w:rsidP="0051777B">
      <w:pPr>
        <w:pStyle w:val="a6"/>
        <w:shd w:val="clear" w:color="auto" w:fill="FFFFFF"/>
        <w:spacing w:before="0" w:beforeAutospacing="0" w:after="0" w:afterAutospacing="0" w:line="360" w:lineRule="auto"/>
        <w:ind w:firstLine="709"/>
        <w:contextualSpacing/>
        <w:jc w:val="both"/>
        <w:rPr>
          <w:sz w:val="28"/>
          <w:szCs w:val="28"/>
          <w:lang w:val="uk-UA"/>
        </w:rPr>
      </w:pPr>
      <w:r w:rsidRPr="00F9481C">
        <w:rPr>
          <w:sz w:val="28"/>
          <w:szCs w:val="28"/>
          <w:lang w:val="uk-UA"/>
        </w:rPr>
        <w:t xml:space="preserve">Починаючи з п’ятого класу велике значення мають особистісна, публічна і освітня сфери спілкування. В основі навчаннялексики й граматики лежить принцип випереджаючого усного засвоєння мовленнєвих зразків через комунікативні завдання, після чого йде аналіз та подальше використання цього матеріалу в мовній практиці. Згідно з комунiкативним підходом до навчання новий мовний матеріал (лексичний і граматичний) спочатку пред’являється у певному контексті, а вже потім активізується в усному і писемному мовленні за допомогою відповідних вправ і завдань </w:t>
      </w:r>
      <w:r w:rsidRPr="00F9481C">
        <w:rPr>
          <w:sz w:val="28"/>
          <w:szCs w:val="28"/>
        </w:rPr>
        <w:t>[</w:t>
      </w:r>
      <w:r w:rsidRPr="005E5767">
        <w:rPr>
          <w:sz w:val="28"/>
          <w:szCs w:val="28"/>
        </w:rPr>
        <w:t>6</w:t>
      </w:r>
      <w:r w:rsidRPr="00F9481C">
        <w:rPr>
          <w:sz w:val="28"/>
          <w:szCs w:val="28"/>
        </w:rPr>
        <w:t>]</w:t>
      </w:r>
      <w:r w:rsidRPr="00F9481C">
        <w:rPr>
          <w:sz w:val="28"/>
          <w:szCs w:val="28"/>
          <w:lang w:val="uk-UA"/>
        </w:rPr>
        <w:t xml:space="preserve">. </w:t>
      </w:r>
    </w:p>
    <w:p w:rsidR="0051777B" w:rsidRPr="00F9481C" w:rsidRDefault="0051777B" w:rsidP="0051777B">
      <w:pPr>
        <w:pStyle w:val="a6"/>
        <w:shd w:val="clear" w:color="auto" w:fill="FFFFFF"/>
        <w:spacing w:before="0" w:beforeAutospacing="0" w:after="0" w:afterAutospacing="0" w:line="360" w:lineRule="auto"/>
        <w:ind w:firstLine="709"/>
        <w:contextualSpacing/>
        <w:jc w:val="both"/>
        <w:rPr>
          <w:sz w:val="28"/>
          <w:szCs w:val="28"/>
          <w:lang w:val="uk-UA"/>
        </w:rPr>
      </w:pPr>
      <w:r w:rsidRPr="00F9481C">
        <w:rPr>
          <w:sz w:val="28"/>
          <w:szCs w:val="28"/>
          <w:lang w:val="uk-UA"/>
        </w:rPr>
        <w:lastRenderedPageBreak/>
        <w:t xml:space="preserve">Вони мають бути комунікативно спрямованими і сприяти формуванню в учнів знань не тільки про значення нової мовної одиниці, але й про її формоутворення та функції (застосування) у мовленні. На основі цих знань мають формуватися відповідні мовні навички. Такий комунікативно-когнітивний підхід до сприймання мовного матеріалу сприяє усвідомленому його засвоєнню і адекватному використанню у практичній мовленнєвій діяльності. </w:t>
      </w:r>
    </w:p>
    <w:p w:rsidR="0051777B" w:rsidRPr="00F9481C" w:rsidRDefault="0051777B" w:rsidP="0051777B">
      <w:pPr>
        <w:pStyle w:val="a6"/>
        <w:shd w:val="clear" w:color="auto" w:fill="FFFFFF"/>
        <w:spacing w:before="0" w:beforeAutospacing="0" w:after="0" w:afterAutospacing="0" w:line="360" w:lineRule="auto"/>
        <w:ind w:firstLine="709"/>
        <w:contextualSpacing/>
        <w:jc w:val="both"/>
        <w:rPr>
          <w:sz w:val="28"/>
          <w:szCs w:val="28"/>
          <w:lang w:val="uk-UA"/>
        </w:rPr>
      </w:pPr>
      <w:r w:rsidRPr="00F9481C">
        <w:rPr>
          <w:sz w:val="28"/>
          <w:szCs w:val="28"/>
          <w:lang w:val="uk-UA"/>
        </w:rPr>
        <w:t>Вивчення граматичного матеріалу починається з тем “</w:t>
      </w:r>
      <w:r w:rsidRPr="00F9481C">
        <w:rPr>
          <w:sz w:val="28"/>
          <w:szCs w:val="28"/>
          <w:lang w:val="en-US"/>
        </w:rPr>
        <w:t>T</w:t>
      </w:r>
      <w:r w:rsidRPr="00F9481C">
        <w:rPr>
          <w:sz w:val="28"/>
          <w:szCs w:val="28"/>
          <w:lang w:val="uk-UA"/>
        </w:rPr>
        <w:t>imemarkersforpast, presentandfuture (yesterday, tomorrow, today, now), PresentPerfect + yet/already”, учні закріплюють знання з теми “</w:t>
      </w:r>
      <w:r w:rsidRPr="00F9481C">
        <w:rPr>
          <w:sz w:val="28"/>
          <w:szCs w:val="28"/>
          <w:lang w:val="en-US"/>
        </w:rPr>
        <w:t>Pronouns</w:t>
      </w:r>
      <w:r w:rsidRPr="00F9481C">
        <w:rPr>
          <w:sz w:val="28"/>
          <w:szCs w:val="28"/>
          <w:lang w:val="uk-UA"/>
        </w:rPr>
        <w:t>”, детальніше вивчається їх класифікація [</w:t>
      </w:r>
      <w:r w:rsidRPr="005E5767">
        <w:rPr>
          <w:sz w:val="28"/>
          <w:szCs w:val="28"/>
          <w:lang w:val="uk-UA"/>
        </w:rPr>
        <w:t>3</w:t>
      </w:r>
      <w:r w:rsidRPr="00F9481C">
        <w:rPr>
          <w:sz w:val="28"/>
          <w:szCs w:val="28"/>
          <w:lang w:val="uk-UA"/>
        </w:rPr>
        <w:t xml:space="preserve">]. </w:t>
      </w:r>
    </w:p>
    <w:p w:rsidR="0051777B" w:rsidRPr="00F9481C" w:rsidRDefault="0051777B" w:rsidP="0051777B">
      <w:pPr>
        <w:pStyle w:val="a6"/>
        <w:shd w:val="clear" w:color="auto" w:fill="FFFFFF"/>
        <w:spacing w:before="0" w:beforeAutospacing="0" w:after="0" w:afterAutospacing="0" w:line="360" w:lineRule="auto"/>
        <w:ind w:firstLine="709"/>
        <w:contextualSpacing/>
        <w:jc w:val="both"/>
        <w:rPr>
          <w:sz w:val="28"/>
          <w:szCs w:val="28"/>
          <w:lang w:val="uk-UA"/>
        </w:rPr>
      </w:pPr>
      <w:r w:rsidRPr="00F9481C">
        <w:rPr>
          <w:sz w:val="28"/>
          <w:szCs w:val="28"/>
          <w:lang w:val="uk-UA"/>
        </w:rPr>
        <w:t xml:space="preserve">В 6-7 класах школи велика увага приділяється вивченню модальних дієслів, також учні поглиблюють знання з тем “PastSimple”, “PastContinuous”. Також розширюється кількість тем усного спілкування з огляду на засвоєні граматичні структури (Я і мої друзі, стиль життя, здоровий спосіб життя, засоби масової інформації, музика та ін.) </w:t>
      </w:r>
    </w:p>
    <w:p w:rsidR="0051777B" w:rsidRPr="00F9481C" w:rsidRDefault="0051777B" w:rsidP="0051777B">
      <w:pPr>
        <w:pStyle w:val="a6"/>
        <w:shd w:val="clear" w:color="auto" w:fill="FFFFFF"/>
        <w:spacing w:before="0" w:beforeAutospacing="0" w:after="0" w:afterAutospacing="0" w:line="360" w:lineRule="auto"/>
        <w:ind w:firstLine="709"/>
        <w:contextualSpacing/>
        <w:jc w:val="both"/>
        <w:rPr>
          <w:sz w:val="28"/>
          <w:szCs w:val="28"/>
          <w:lang w:val="uk-UA"/>
        </w:rPr>
      </w:pPr>
      <w:r w:rsidRPr="00F9481C">
        <w:rPr>
          <w:sz w:val="28"/>
          <w:szCs w:val="28"/>
          <w:lang w:val="uk-UA"/>
        </w:rPr>
        <w:t>Вивчаються такі граматичні структури як just, everfortime, prepositionsintimephrases (before, after, for, since), PastPerfect з метою розширення комунікативних здібностей учнів та використання граматичних моделей у реальних ситуаціях спілкування.</w:t>
      </w:r>
    </w:p>
    <w:p w:rsidR="0051777B" w:rsidRPr="00F9481C" w:rsidRDefault="0051777B" w:rsidP="0051777B">
      <w:pPr>
        <w:pStyle w:val="a6"/>
        <w:shd w:val="clear" w:color="auto" w:fill="FFFFFF"/>
        <w:spacing w:before="0" w:beforeAutospacing="0" w:after="0" w:afterAutospacing="0" w:line="360" w:lineRule="auto"/>
        <w:ind w:firstLine="709"/>
        <w:contextualSpacing/>
        <w:jc w:val="both"/>
        <w:rPr>
          <w:sz w:val="28"/>
          <w:szCs w:val="28"/>
          <w:lang w:val="uk-UA"/>
        </w:rPr>
      </w:pPr>
      <w:r w:rsidRPr="00F9481C">
        <w:rPr>
          <w:sz w:val="28"/>
          <w:szCs w:val="28"/>
          <w:lang w:val="uk-UA"/>
        </w:rPr>
        <w:t xml:space="preserve">В 8-9 класах значно збільшується спектр граматичних конструкцій для вивчення, додаються такі структури як structureswithas … as, so … asrather, almost, quite, activeandpassiveofpreviouslylearntverbforms, if + PresentSimple, firstconditional, verb + ing, to + verb. Приділяється значна увага повторенню вищезгаданих конструкцій з метою формування граматичної мовленнєвої компетенції учнів на рівні В1. Відбувається перехід до більш складних граматичних тем, таких як </w:t>
      </w:r>
      <w:r w:rsidRPr="00F9481C">
        <w:rPr>
          <w:sz w:val="28"/>
          <w:szCs w:val="28"/>
          <w:lang w:val="en-US"/>
        </w:rPr>
        <w:t>Conditionals</w:t>
      </w:r>
      <w:r w:rsidRPr="00F9481C">
        <w:rPr>
          <w:sz w:val="28"/>
          <w:szCs w:val="28"/>
          <w:lang w:val="uk-UA"/>
        </w:rPr>
        <w:t xml:space="preserve">, </w:t>
      </w:r>
      <w:r w:rsidRPr="00F9481C">
        <w:rPr>
          <w:sz w:val="28"/>
          <w:szCs w:val="28"/>
          <w:lang w:val="en-US"/>
        </w:rPr>
        <w:t>Gerund</w:t>
      </w:r>
      <w:r w:rsidRPr="00F9481C">
        <w:rPr>
          <w:sz w:val="28"/>
          <w:szCs w:val="28"/>
          <w:lang w:val="uk-UA"/>
        </w:rPr>
        <w:t xml:space="preserve">, </w:t>
      </w:r>
      <w:r w:rsidRPr="00F9481C">
        <w:rPr>
          <w:sz w:val="28"/>
          <w:szCs w:val="28"/>
          <w:lang w:val="en-US"/>
        </w:rPr>
        <w:t>Participle</w:t>
      </w:r>
      <w:r w:rsidRPr="00F9481C">
        <w:rPr>
          <w:sz w:val="28"/>
          <w:szCs w:val="28"/>
          <w:lang w:val="uk-UA"/>
        </w:rPr>
        <w:t xml:space="preserve"> [</w:t>
      </w:r>
      <w:r w:rsidRPr="005E5767">
        <w:rPr>
          <w:sz w:val="28"/>
          <w:szCs w:val="28"/>
          <w:lang w:val="uk-UA"/>
        </w:rPr>
        <w:t>6</w:t>
      </w:r>
      <w:r w:rsidRPr="00F9481C">
        <w:rPr>
          <w:sz w:val="28"/>
          <w:szCs w:val="28"/>
          <w:lang w:val="uk-UA"/>
        </w:rPr>
        <w:t xml:space="preserve">].  </w:t>
      </w:r>
    </w:p>
    <w:p w:rsidR="0051777B" w:rsidRPr="00F9481C" w:rsidRDefault="0051777B" w:rsidP="0051777B">
      <w:pPr>
        <w:pStyle w:val="a6"/>
        <w:shd w:val="clear" w:color="auto" w:fill="FFFFFF"/>
        <w:spacing w:before="0" w:beforeAutospacing="0" w:after="0" w:afterAutospacing="0" w:line="360" w:lineRule="auto"/>
        <w:ind w:firstLine="709"/>
        <w:contextualSpacing/>
        <w:jc w:val="both"/>
        <w:rPr>
          <w:sz w:val="28"/>
          <w:szCs w:val="28"/>
          <w:lang w:val="uk-UA"/>
        </w:rPr>
      </w:pPr>
      <w:r w:rsidRPr="00F9481C">
        <w:rPr>
          <w:sz w:val="28"/>
          <w:szCs w:val="28"/>
          <w:lang w:val="uk-UA"/>
        </w:rPr>
        <w:t>При навчанні граматики виділяють труднощі, викликані міжмовною та внутрішньомовною інтерференцією.</w:t>
      </w:r>
    </w:p>
    <w:p w:rsidR="0051777B" w:rsidRPr="00F9481C" w:rsidRDefault="0051777B" w:rsidP="0051777B">
      <w:pPr>
        <w:pStyle w:val="a6"/>
        <w:spacing w:before="0" w:beforeAutospacing="0" w:after="0" w:afterAutospacing="0" w:line="360" w:lineRule="auto"/>
        <w:ind w:firstLine="709"/>
        <w:contextualSpacing/>
        <w:jc w:val="both"/>
        <w:rPr>
          <w:sz w:val="28"/>
          <w:szCs w:val="28"/>
        </w:rPr>
      </w:pPr>
      <w:r w:rsidRPr="00F9481C">
        <w:rPr>
          <w:sz w:val="28"/>
          <w:szCs w:val="28"/>
        </w:rPr>
        <w:lastRenderedPageBreak/>
        <w:t>Міжмовна</w:t>
      </w:r>
      <w:r w:rsidR="00A47CD9">
        <w:rPr>
          <w:sz w:val="28"/>
          <w:szCs w:val="28"/>
        </w:rPr>
        <w:t xml:space="preserve"> </w:t>
      </w:r>
      <w:r w:rsidRPr="00F9481C">
        <w:rPr>
          <w:sz w:val="28"/>
          <w:szCs w:val="28"/>
        </w:rPr>
        <w:t>інтерференція – явище, коли правила з однієї</w:t>
      </w:r>
      <w:r w:rsidR="00A47CD9">
        <w:rPr>
          <w:sz w:val="28"/>
          <w:szCs w:val="28"/>
        </w:rPr>
        <w:t xml:space="preserve"> </w:t>
      </w:r>
      <w:r w:rsidRPr="00F9481C">
        <w:rPr>
          <w:sz w:val="28"/>
          <w:szCs w:val="28"/>
        </w:rPr>
        <w:t>мови</w:t>
      </w:r>
      <w:r w:rsidR="00A47CD9">
        <w:rPr>
          <w:sz w:val="28"/>
          <w:szCs w:val="28"/>
        </w:rPr>
        <w:t xml:space="preserve"> </w:t>
      </w:r>
      <w:r w:rsidRPr="00F9481C">
        <w:rPr>
          <w:sz w:val="28"/>
          <w:szCs w:val="28"/>
        </w:rPr>
        <w:t>механічно</w:t>
      </w:r>
      <w:r w:rsidR="00A47CD9">
        <w:rPr>
          <w:sz w:val="28"/>
          <w:szCs w:val="28"/>
        </w:rPr>
        <w:t xml:space="preserve"> </w:t>
      </w:r>
      <w:r w:rsidRPr="00F9481C">
        <w:rPr>
          <w:sz w:val="28"/>
          <w:szCs w:val="28"/>
        </w:rPr>
        <w:t>переносяться на іншу, що й призводить до появи</w:t>
      </w:r>
      <w:r w:rsidR="00A47CD9">
        <w:rPr>
          <w:sz w:val="28"/>
          <w:szCs w:val="28"/>
        </w:rPr>
        <w:t xml:space="preserve"> </w:t>
      </w:r>
      <w:r w:rsidRPr="00F9481C">
        <w:rPr>
          <w:sz w:val="28"/>
          <w:szCs w:val="28"/>
        </w:rPr>
        <w:t>помилок.</w:t>
      </w:r>
    </w:p>
    <w:p w:rsidR="0051777B" w:rsidRPr="00F9481C" w:rsidRDefault="0051777B" w:rsidP="0051777B">
      <w:pPr>
        <w:pStyle w:val="a6"/>
        <w:spacing w:before="0" w:beforeAutospacing="0" w:after="0" w:afterAutospacing="0" w:line="360" w:lineRule="auto"/>
        <w:ind w:firstLine="709"/>
        <w:contextualSpacing/>
        <w:jc w:val="both"/>
        <w:rPr>
          <w:sz w:val="28"/>
          <w:szCs w:val="28"/>
        </w:rPr>
      </w:pPr>
      <w:r w:rsidRPr="00F9481C">
        <w:rPr>
          <w:sz w:val="28"/>
          <w:szCs w:val="28"/>
        </w:rPr>
        <w:t>Внутрішньо</w:t>
      </w:r>
      <w:r w:rsidR="00A47CD9">
        <w:rPr>
          <w:sz w:val="28"/>
          <w:szCs w:val="28"/>
        </w:rPr>
        <w:t xml:space="preserve"> </w:t>
      </w:r>
      <w:r w:rsidRPr="00F9481C">
        <w:rPr>
          <w:sz w:val="28"/>
          <w:szCs w:val="28"/>
        </w:rPr>
        <w:t>мовна</w:t>
      </w:r>
      <w:r w:rsidR="00A47CD9">
        <w:rPr>
          <w:sz w:val="28"/>
          <w:szCs w:val="28"/>
        </w:rPr>
        <w:t xml:space="preserve"> </w:t>
      </w:r>
      <w:r w:rsidRPr="00F9481C">
        <w:rPr>
          <w:sz w:val="28"/>
          <w:szCs w:val="28"/>
        </w:rPr>
        <w:t>інтерференція – явище, коли учні</w:t>
      </w:r>
      <w:r w:rsidR="00A47CD9">
        <w:rPr>
          <w:sz w:val="28"/>
          <w:szCs w:val="28"/>
        </w:rPr>
        <w:t xml:space="preserve"> </w:t>
      </w:r>
      <w:r w:rsidRPr="00F9481C">
        <w:rPr>
          <w:sz w:val="28"/>
          <w:szCs w:val="28"/>
        </w:rPr>
        <w:t>плутають</w:t>
      </w:r>
      <w:r w:rsidR="00A47CD9">
        <w:rPr>
          <w:sz w:val="28"/>
          <w:szCs w:val="28"/>
        </w:rPr>
        <w:t xml:space="preserve"> </w:t>
      </w:r>
      <w:r w:rsidRPr="00F9481C">
        <w:rPr>
          <w:sz w:val="28"/>
          <w:szCs w:val="28"/>
        </w:rPr>
        <w:t>граматичні</w:t>
      </w:r>
      <w:r w:rsidR="00A47CD9">
        <w:rPr>
          <w:sz w:val="28"/>
          <w:szCs w:val="28"/>
        </w:rPr>
        <w:t xml:space="preserve"> </w:t>
      </w:r>
      <w:r w:rsidRPr="00F9481C">
        <w:rPr>
          <w:sz w:val="28"/>
          <w:szCs w:val="28"/>
        </w:rPr>
        <w:t>явища</w:t>
      </w:r>
      <w:r w:rsidR="00A47CD9">
        <w:rPr>
          <w:sz w:val="28"/>
          <w:szCs w:val="28"/>
        </w:rPr>
        <w:t xml:space="preserve"> </w:t>
      </w:r>
      <w:r w:rsidRPr="00F9481C">
        <w:rPr>
          <w:sz w:val="28"/>
          <w:szCs w:val="28"/>
        </w:rPr>
        <w:t>мови, що</w:t>
      </w:r>
      <w:r w:rsidR="00A47CD9">
        <w:rPr>
          <w:sz w:val="28"/>
          <w:szCs w:val="28"/>
        </w:rPr>
        <w:t xml:space="preserve"> </w:t>
      </w:r>
      <w:r w:rsidRPr="00F9481C">
        <w:rPr>
          <w:sz w:val="28"/>
          <w:szCs w:val="28"/>
        </w:rPr>
        <w:t>вивчається, з рідною, оскільки в рідній таких конструкцій не існує.</w:t>
      </w:r>
    </w:p>
    <w:p w:rsidR="0051777B" w:rsidRPr="00F9481C" w:rsidRDefault="0051777B" w:rsidP="0051777B">
      <w:pPr>
        <w:pStyle w:val="a6"/>
        <w:spacing w:before="0" w:beforeAutospacing="0" w:after="0" w:afterAutospacing="0" w:line="360" w:lineRule="auto"/>
        <w:ind w:firstLine="709"/>
        <w:contextualSpacing/>
        <w:jc w:val="both"/>
        <w:rPr>
          <w:sz w:val="28"/>
          <w:szCs w:val="28"/>
        </w:rPr>
      </w:pPr>
      <w:r w:rsidRPr="00F9481C">
        <w:rPr>
          <w:sz w:val="28"/>
          <w:szCs w:val="28"/>
        </w:rPr>
        <w:t xml:space="preserve">Презентуючи форму </w:t>
      </w:r>
      <w:r w:rsidRPr="00F9481C">
        <w:rPr>
          <w:sz w:val="28"/>
          <w:szCs w:val="28"/>
          <w:lang w:val="uk-UA"/>
        </w:rPr>
        <w:t>граматичної структури</w:t>
      </w:r>
      <w:r w:rsidRPr="00F9481C">
        <w:rPr>
          <w:sz w:val="28"/>
          <w:szCs w:val="28"/>
        </w:rPr>
        <w:t>, вчителі</w:t>
      </w:r>
      <w:r w:rsidR="00A47CD9">
        <w:rPr>
          <w:sz w:val="28"/>
          <w:szCs w:val="28"/>
        </w:rPr>
        <w:t xml:space="preserve"> </w:t>
      </w:r>
      <w:r w:rsidRPr="00F9481C">
        <w:rPr>
          <w:sz w:val="28"/>
          <w:szCs w:val="28"/>
        </w:rPr>
        <w:t>мають</w:t>
      </w:r>
      <w:r w:rsidR="00A47CD9">
        <w:rPr>
          <w:sz w:val="28"/>
          <w:szCs w:val="28"/>
        </w:rPr>
        <w:t xml:space="preserve"> </w:t>
      </w:r>
      <w:r w:rsidRPr="00F9481C">
        <w:rPr>
          <w:sz w:val="28"/>
          <w:szCs w:val="28"/>
        </w:rPr>
        <w:t>звернути</w:t>
      </w:r>
      <w:r w:rsidR="00A47CD9">
        <w:rPr>
          <w:sz w:val="28"/>
          <w:szCs w:val="28"/>
        </w:rPr>
        <w:t xml:space="preserve"> </w:t>
      </w:r>
      <w:r w:rsidRPr="00F9481C">
        <w:rPr>
          <w:sz w:val="28"/>
          <w:szCs w:val="28"/>
        </w:rPr>
        <w:t>увагу на такі</w:t>
      </w:r>
      <w:r w:rsidR="00A47CD9">
        <w:rPr>
          <w:sz w:val="28"/>
          <w:szCs w:val="28"/>
        </w:rPr>
        <w:t xml:space="preserve"> </w:t>
      </w:r>
      <w:r w:rsidRPr="00F9481C">
        <w:rPr>
          <w:sz w:val="28"/>
          <w:szCs w:val="28"/>
        </w:rPr>
        <w:t>питання:</w:t>
      </w:r>
    </w:p>
    <w:p w:rsidR="0051777B" w:rsidRPr="00F9481C" w:rsidRDefault="0051777B" w:rsidP="0051777B">
      <w:pPr>
        <w:pStyle w:val="a6"/>
        <w:spacing w:before="0" w:beforeAutospacing="0" w:after="0" w:afterAutospacing="0" w:line="360" w:lineRule="auto"/>
        <w:contextualSpacing/>
        <w:jc w:val="both"/>
        <w:rPr>
          <w:sz w:val="28"/>
          <w:szCs w:val="28"/>
        </w:rPr>
      </w:pPr>
      <w:r w:rsidRPr="00F9481C">
        <w:rPr>
          <w:sz w:val="28"/>
          <w:szCs w:val="28"/>
        </w:rPr>
        <w:t>– Чи</w:t>
      </w:r>
      <w:r w:rsidR="00A47CD9">
        <w:rPr>
          <w:sz w:val="28"/>
          <w:szCs w:val="28"/>
        </w:rPr>
        <w:t xml:space="preserve"> </w:t>
      </w:r>
      <w:r w:rsidRPr="00F9481C">
        <w:rPr>
          <w:sz w:val="28"/>
          <w:szCs w:val="28"/>
        </w:rPr>
        <w:t>відбувається</w:t>
      </w:r>
      <w:r w:rsidR="00A47CD9">
        <w:rPr>
          <w:sz w:val="28"/>
          <w:szCs w:val="28"/>
        </w:rPr>
        <w:t xml:space="preserve"> </w:t>
      </w:r>
      <w:r w:rsidRPr="00F9481C">
        <w:rPr>
          <w:sz w:val="28"/>
          <w:szCs w:val="28"/>
        </w:rPr>
        <w:t>формування</w:t>
      </w:r>
      <w:r w:rsidR="00A47CD9">
        <w:rPr>
          <w:sz w:val="28"/>
          <w:szCs w:val="28"/>
        </w:rPr>
        <w:t xml:space="preserve"> </w:t>
      </w:r>
      <w:r w:rsidRPr="00F9481C">
        <w:rPr>
          <w:sz w:val="28"/>
          <w:szCs w:val="28"/>
        </w:rPr>
        <w:t>виучуваної</w:t>
      </w:r>
      <w:r w:rsidR="00A47CD9">
        <w:rPr>
          <w:sz w:val="28"/>
          <w:szCs w:val="28"/>
        </w:rPr>
        <w:t xml:space="preserve"> </w:t>
      </w:r>
      <w:r w:rsidRPr="00F9481C">
        <w:rPr>
          <w:sz w:val="28"/>
          <w:szCs w:val="28"/>
        </w:rPr>
        <w:t>структури</w:t>
      </w:r>
      <w:r w:rsidR="00A47CD9">
        <w:rPr>
          <w:sz w:val="28"/>
          <w:szCs w:val="28"/>
        </w:rPr>
        <w:t xml:space="preserve"> </w:t>
      </w:r>
      <w:r w:rsidRPr="00F9481C">
        <w:rPr>
          <w:sz w:val="28"/>
          <w:szCs w:val="28"/>
        </w:rPr>
        <w:t>згідно з правилами або</w:t>
      </w:r>
      <w:r w:rsidR="00A47CD9">
        <w:rPr>
          <w:sz w:val="28"/>
          <w:szCs w:val="28"/>
        </w:rPr>
        <w:t xml:space="preserve"> </w:t>
      </w:r>
      <w:r w:rsidRPr="00F9481C">
        <w:rPr>
          <w:sz w:val="28"/>
          <w:szCs w:val="28"/>
        </w:rPr>
        <w:t>чи</w:t>
      </w:r>
      <w:r w:rsidR="00A47CD9">
        <w:rPr>
          <w:sz w:val="28"/>
          <w:szCs w:val="28"/>
        </w:rPr>
        <w:t xml:space="preserve"> </w:t>
      </w:r>
      <w:r w:rsidRPr="00F9481C">
        <w:rPr>
          <w:sz w:val="28"/>
          <w:szCs w:val="28"/>
        </w:rPr>
        <w:t>це є винятком з правила?</w:t>
      </w:r>
    </w:p>
    <w:p w:rsidR="0051777B" w:rsidRPr="00F9481C" w:rsidRDefault="0051777B" w:rsidP="0051777B">
      <w:pPr>
        <w:pStyle w:val="a6"/>
        <w:spacing w:before="0" w:beforeAutospacing="0" w:after="0" w:afterAutospacing="0" w:line="360" w:lineRule="auto"/>
        <w:contextualSpacing/>
        <w:jc w:val="both"/>
        <w:rPr>
          <w:sz w:val="28"/>
          <w:szCs w:val="28"/>
        </w:rPr>
      </w:pPr>
      <w:r w:rsidRPr="00F9481C">
        <w:rPr>
          <w:sz w:val="28"/>
          <w:szCs w:val="28"/>
        </w:rPr>
        <w:t>– Чи</w:t>
      </w:r>
      <w:r w:rsidR="00A47CD9">
        <w:rPr>
          <w:sz w:val="28"/>
          <w:szCs w:val="28"/>
        </w:rPr>
        <w:t xml:space="preserve"> </w:t>
      </w:r>
      <w:r w:rsidRPr="00F9481C">
        <w:rPr>
          <w:sz w:val="28"/>
          <w:szCs w:val="28"/>
        </w:rPr>
        <w:t>написання</w:t>
      </w:r>
      <w:r w:rsidR="00A47CD9">
        <w:rPr>
          <w:sz w:val="28"/>
          <w:szCs w:val="28"/>
        </w:rPr>
        <w:t xml:space="preserve"> </w:t>
      </w:r>
      <w:r w:rsidRPr="00F9481C">
        <w:rPr>
          <w:sz w:val="28"/>
          <w:szCs w:val="28"/>
        </w:rPr>
        <w:t>цієї</w:t>
      </w:r>
      <w:r w:rsidR="00A47CD9">
        <w:rPr>
          <w:sz w:val="28"/>
          <w:szCs w:val="28"/>
        </w:rPr>
        <w:t xml:space="preserve"> </w:t>
      </w:r>
      <w:r w:rsidRPr="00F9481C">
        <w:rPr>
          <w:sz w:val="28"/>
          <w:szCs w:val="28"/>
        </w:rPr>
        <w:t>структури є складним?</w:t>
      </w:r>
    </w:p>
    <w:p w:rsidR="0051777B" w:rsidRPr="00F9481C" w:rsidRDefault="0051777B" w:rsidP="0051777B">
      <w:pPr>
        <w:pStyle w:val="a6"/>
        <w:spacing w:before="0" w:beforeAutospacing="0" w:after="0" w:afterAutospacing="0" w:line="360" w:lineRule="auto"/>
        <w:contextualSpacing/>
        <w:jc w:val="both"/>
        <w:rPr>
          <w:sz w:val="28"/>
          <w:szCs w:val="28"/>
        </w:rPr>
      </w:pPr>
      <w:r w:rsidRPr="00F9481C">
        <w:rPr>
          <w:sz w:val="28"/>
          <w:szCs w:val="28"/>
        </w:rPr>
        <w:t>– Як вона вимовляється?</w:t>
      </w:r>
    </w:p>
    <w:p w:rsidR="0051777B" w:rsidRPr="00F9481C" w:rsidRDefault="0051777B" w:rsidP="0051777B">
      <w:pPr>
        <w:pStyle w:val="a6"/>
        <w:spacing w:before="0" w:beforeAutospacing="0" w:after="0" w:afterAutospacing="0" w:line="360" w:lineRule="auto"/>
        <w:contextualSpacing/>
        <w:jc w:val="both"/>
        <w:rPr>
          <w:sz w:val="28"/>
          <w:szCs w:val="28"/>
        </w:rPr>
      </w:pPr>
      <w:r w:rsidRPr="00F9481C">
        <w:rPr>
          <w:sz w:val="28"/>
          <w:szCs w:val="28"/>
        </w:rPr>
        <w:t>– Чи</w:t>
      </w:r>
      <w:r w:rsidR="00A47CD9">
        <w:rPr>
          <w:sz w:val="28"/>
          <w:szCs w:val="28"/>
        </w:rPr>
        <w:t xml:space="preserve"> </w:t>
      </w:r>
      <w:r w:rsidRPr="00F9481C">
        <w:rPr>
          <w:sz w:val="28"/>
          <w:szCs w:val="28"/>
        </w:rPr>
        <w:t>впливаєця структура на порядок слів (наприклад, питальні</w:t>
      </w:r>
      <w:r w:rsidR="00A47CD9">
        <w:rPr>
          <w:sz w:val="28"/>
          <w:szCs w:val="28"/>
        </w:rPr>
        <w:t xml:space="preserve"> </w:t>
      </w:r>
      <w:r w:rsidRPr="00F9481C">
        <w:rPr>
          <w:sz w:val="28"/>
          <w:szCs w:val="28"/>
        </w:rPr>
        <w:t>форми, прикметники) або на слова, якійдуть за нею (наприклад, перехідні</w:t>
      </w:r>
      <w:r w:rsidR="00A47CD9">
        <w:rPr>
          <w:sz w:val="28"/>
          <w:szCs w:val="28"/>
        </w:rPr>
        <w:t xml:space="preserve"> </w:t>
      </w:r>
      <w:r w:rsidRPr="00F9481C">
        <w:rPr>
          <w:sz w:val="28"/>
          <w:szCs w:val="28"/>
        </w:rPr>
        <w:t>дієслова)?</w:t>
      </w:r>
    </w:p>
    <w:p w:rsidR="0051777B" w:rsidRPr="00F9481C" w:rsidRDefault="0051777B" w:rsidP="0051777B">
      <w:pPr>
        <w:pStyle w:val="a6"/>
        <w:spacing w:before="0" w:beforeAutospacing="0" w:after="0" w:afterAutospacing="0" w:line="360" w:lineRule="auto"/>
        <w:ind w:firstLine="709"/>
        <w:contextualSpacing/>
        <w:jc w:val="both"/>
        <w:rPr>
          <w:sz w:val="28"/>
          <w:szCs w:val="28"/>
        </w:rPr>
      </w:pPr>
      <w:r w:rsidRPr="00F9481C">
        <w:rPr>
          <w:sz w:val="28"/>
          <w:szCs w:val="28"/>
        </w:rPr>
        <w:t>Зважаючи на вік та рівеньмовленнєвогорозвиткуучнів, вчителівизначають, скільки часу потрібновідводитироботі над формою. Але навіть для початкового рівня буде досить одного чидвохповторень, щобучнізапам’ятали і використовувалицю структуру надалі [</w:t>
      </w:r>
      <w:r w:rsidRPr="005E5767">
        <w:rPr>
          <w:sz w:val="28"/>
          <w:szCs w:val="28"/>
        </w:rPr>
        <w:t>4</w:t>
      </w:r>
      <w:r w:rsidRPr="00F9481C">
        <w:rPr>
          <w:sz w:val="28"/>
          <w:szCs w:val="28"/>
        </w:rPr>
        <w:t xml:space="preserve">]. </w:t>
      </w:r>
    </w:p>
    <w:p w:rsidR="0051777B" w:rsidRPr="00F9481C" w:rsidRDefault="0051777B" w:rsidP="0051777B">
      <w:pPr>
        <w:pStyle w:val="a6"/>
        <w:spacing w:before="0" w:beforeAutospacing="0" w:after="0" w:afterAutospacing="0" w:line="360" w:lineRule="auto"/>
        <w:ind w:firstLine="709"/>
        <w:contextualSpacing/>
        <w:jc w:val="both"/>
        <w:rPr>
          <w:sz w:val="28"/>
          <w:szCs w:val="28"/>
        </w:rPr>
      </w:pPr>
      <w:r w:rsidRPr="00F9481C">
        <w:rPr>
          <w:sz w:val="28"/>
          <w:szCs w:val="28"/>
        </w:rPr>
        <w:t>Важливо</w:t>
      </w:r>
      <w:r w:rsidR="00A47CD9">
        <w:rPr>
          <w:sz w:val="28"/>
          <w:szCs w:val="28"/>
        </w:rPr>
        <w:t xml:space="preserve"> </w:t>
      </w:r>
      <w:r w:rsidRPr="00F9481C">
        <w:rPr>
          <w:sz w:val="28"/>
          <w:szCs w:val="28"/>
        </w:rPr>
        <w:t>також, щоб</w:t>
      </w:r>
      <w:r w:rsidR="00A47CD9">
        <w:rPr>
          <w:sz w:val="28"/>
          <w:szCs w:val="28"/>
        </w:rPr>
        <w:t xml:space="preserve"> </w:t>
      </w:r>
      <w:r w:rsidRPr="00F9481C">
        <w:rPr>
          <w:sz w:val="28"/>
          <w:szCs w:val="28"/>
        </w:rPr>
        <w:t>учні</w:t>
      </w:r>
      <w:r w:rsidR="0008445B">
        <w:rPr>
          <w:sz w:val="28"/>
          <w:szCs w:val="28"/>
        </w:rPr>
        <w:t xml:space="preserve"> </w:t>
      </w:r>
      <w:r w:rsidRPr="00F9481C">
        <w:rPr>
          <w:sz w:val="28"/>
          <w:szCs w:val="28"/>
        </w:rPr>
        <w:t>розуміли</w:t>
      </w:r>
      <w:r w:rsidR="0008445B">
        <w:rPr>
          <w:sz w:val="28"/>
          <w:szCs w:val="28"/>
        </w:rPr>
        <w:t xml:space="preserve"> </w:t>
      </w:r>
      <w:r w:rsidRPr="00F9481C">
        <w:rPr>
          <w:sz w:val="28"/>
          <w:szCs w:val="28"/>
        </w:rPr>
        <w:t>функції нового граматичногоявища. Спочатку</w:t>
      </w:r>
      <w:r w:rsidR="0008445B">
        <w:rPr>
          <w:sz w:val="28"/>
          <w:szCs w:val="28"/>
        </w:rPr>
        <w:t xml:space="preserve"> </w:t>
      </w:r>
      <w:r w:rsidRPr="00F9481C">
        <w:rPr>
          <w:sz w:val="28"/>
          <w:szCs w:val="28"/>
        </w:rPr>
        <w:t>учням</w:t>
      </w:r>
      <w:r w:rsidR="0008445B">
        <w:rPr>
          <w:sz w:val="28"/>
          <w:szCs w:val="28"/>
        </w:rPr>
        <w:t xml:space="preserve"> </w:t>
      </w:r>
      <w:r w:rsidRPr="00F9481C">
        <w:rPr>
          <w:sz w:val="28"/>
          <w:szCs w:val="28"/>
        </w:rPr>
        <w:t>необхідно</w:t>
      </w:r>
      <w:r w:rsidR="0008445B">
        <w:rPr>
          <w:sz w:val="28"/>
          <w:szCs w:val="28"/>
        </w:rPr>
        <w:t xml:space="preserve"> </w:t>
      </w:r>
      <w:r w:rsidRPr="00F9481C">
        <w:rPr>
          <w:sz w:val="28"/>
          <w:szCs w:val="28"/>
        </w:rPr>
        <w:t>зрозуміти, що</w:t>
      </w:r>
      <w:r w:rsidR="008B27AF">
        <w:rPr>
          <w:sz w:val="28"/>
          <w:szCs w:val="28"/>
        </w:rPr>
        <w:t xml:space="preserve"> </w:t>
      </w:r>
      <w:r w:rsidRPr="00F9481C">
        <w:rPr>
          <w:sz w:val="28"/>
          <w:szCs w:val="28"/>
        </w:rPr>
        <w:t>кожна форма має</w:t>
      </w:r>
      <w:r w:rsidR="00DC49D6">
        <w:rPr>
          <w:sz w:val="28"/>
          <w:szCs w:val="28"/>
        </w:rPr>
        <w:t xml:space="preserve"> </w:t>
      </w:r>
      <w:r w:rsidRPr="00F9481C">
        <w:rPr>
          <w:sz w:val="28"/>
          <w:szCs w:val="28"/>
        </w:rPr>
        <w:t>принаймні</w:t>
      </w:r>
      <w:r w:rsidR="00DC49D6">
        <w:rPr>
          <w:sz w:val="28"/>
          <w:szCs w:val="28"/>
        </w:rPr>
        <w:t xml:space="preserve"> </w:t>
      </w:r>
      <w:r w:rsidRPr="00F9481C">
        <w:rPr>
          <w:sz w:val="28"/>
          <w:szCs w:val="28"/>
        </w:rPr>
        <w:t>одне</w:t>
      </w:r>
      <w:r w:rsidR="00DC49D6">
        <w:rPr>
          <w:sz w:val="28"/>
          <w:szCs w:val="28"/>
        </w:rPr>
        <w:t xml:space="preserve"> </w:t>
      </w:r>
      <w:r w:rsidRPr="00F9481C">
        <w:rPr>
          <w:sz w:val="28"/>
          <w:szCs w:val="28"/>
        </w:rPr>
        <w:t>значення й одну функцію. Пізніше</w:t>
      </w:r>
      <w:r w:rsidR="00DC49D6">
        <w:rPr>
          <w:sz w:val="28"/>
          <w:szCs w:val="28"/>
        </w:rPr>
        <w:t xml:space="preserve"> </w:t>
      </w:r>
      <w:r w:rsidRPr="00F9481C">
        <w:rPr>
          <w:sz w:val="28"/>
          <w:szCs w:val="28"/>
        </w:rPr>
        <w:t>з’явиться</w:t>
      </w:r>
      <w:r w:rsidR="00DC49D6">
        <w:rPr>
          <w:sz w:val="28"/>
          <w:szCs w:val="28"/>
        </w:rPr>
        <w:t xml:space="preserve"> </w:t>
      </w:r>
      <w:r w:rsidRPr="00F9481C">
        <w:rPr>
          <w:sz w:val="28"/>
          <w:szCs w:val="28"/>
        </w:rPr>
        <w:t>розуміння того, що</w:t>
      </w:r>
      <w:r w:rsidR="00DC49D6">
        <w:rPr>
          <w:sz w:val="28"/>
          <w:szCs w:val="28"/>
        </w:rPr>
        <w:t xml:space="preserve"> </w:t>
      </w:r>
      <w:r w:rsidRPr="00F9481C">
        <w:rPr>
          <w:sz w:val="28"/>
          <w:szCs w:val="28"/>
        </w:rPr>
        <w:t>мова</w:t>
      </w:r>
      <w:r w:rsidR="00DC49D6">
        <w:rPr>
          <w:sz w:val="28"/>
          <w:szCs w:val="28"/>
        </w:rPr>
        <w:t xml:space="preserve"> </w:t>
      </w:r>
      <w:r w:rsidRPr="00F9481C">
        <w:rPr>
          <w:sz w:val="28"/>
          <w:szCs w:val="28"/>
        </w:rPr>
        <w:t>базується на багатозначності форм.</w:t>
      </w:r>
    </w:p>
    <w:p w:rsidR="0051777B" w:rsidRPr="00F9481C" w:rsidRDefault="0051777B" w:rsidP="0051777B">
      <w:pPr>
        <w:pStyle w:val="a6"/>
        <w:spacing w:before="0" w:beforeAutospacing="0" w:after="0" w:afterAutospacing="0" w:line="360" w:lineRule="auto"/>
        <w:ind w:firstLine="709"/>
        <w:contextualSpacing/>
        <w:jc w:val="both"/>
        <w:rPr>
          <w:sz w:val="28"/>
          <w:szCs w:val="28"/>
        </w:rPr>
      </w:pPr>
      <w:r w:rsidRPr="00F9481C">
        <w:rPr>
          <w:sz w:val="28"/>
          <w:szCs w:val="28"/>
        </w:rPr>
        <w:t>Вчителі</w:t>
      </w:r>
      <w:r w:rsidR="00DC49D6">
        <w:rPr>
          <w:sz w:val="28"/>
          <w:szCs w:val="28"/>
        </w:rPr>
        <w:t xml:space="preserve"> </w:t>
      </w:r>
      <w:r w:rsidRPr="00F9481C">
        <w:rPr>
          <w:sz w:val="28"/>
          <w:szCs w:val="28"/>
        </w:rPr>
        <w:t>повинні</w:t>
      </w:r>
      <w:r w:rsidR="00DC49D6">
        <w:rPr>
          <w:sz w:val="28"/>
          <w:szCs w:val="28"/>
        </w:rPr>
        <w:t xml:space="preserve"> </w:t>
      </w:r>
      <w:r w:rsidRPr="00F9481C">
        <w:rPr>
          <w:sz w:val="28"/>
          <w:szCs w:val="28"/>
        </w:rPr>
        <w:t>передбачати, що</w:t>
      </w:r>
      <w:r w:rsidR="00DC49D6">
        <w:rPr>
          <w:sz w:val="28"/>
          <w:szCs w:val="28"/>
        </w:rPr>
        <w:t xml:space="preserve"> </w:t>
      </w:r>
      <w:r w:rsidRPr="00F9481C">
        <w:rPr>
          <w:sz w:val="28"/>
          <w:szCs w:val="28"/>
        </w:rPr>
        <w:t>може</w:t>
      </w:r>
      <w:r w:rsidR="00DC49D6">
        <w:rPr>
          <w:sz w:val="28"/>
          <w:szCs w:val="28"/>
        </w:rPr>
        <w:t xml:space="preserve"> </w:t>
      </w:r>
      <w:r w:rsidRPr="00F9481C">
        <w:rPr>
          <w:sz w:val="28"/>
          <w:szCs w:val="28"/>
        </w:rPr>
        <w:t>виявитися</w:t>
      </w:r>
      <w:r w:rsidR="00DC49D6">
        <w:rPr>
          <w:sz w:val="28"/>
          <w:szCs w:val="28"/>
        </w:rPr>
        <w:t xml:space="preserve"> </w:t>
      </w:r>
      <w:r w:rsidRPr="00F9481C">
        <w:rPr>
          <w:sz w:val="28"/>
          <w:szCs w:val="28"/>
        </w:rPr>
        <w:t>складнішим для учнів – форма чи</w:t>
      </w:r>
      <w:r w:rsidR="00DC49D6">
        <w:rPr>
          <w:sz w:val="28"/>
          <w:szCs w:val="28"/>
        </w:rPr>
        <w:t xml:space="preserve"> </w:t>
      </w:r>
      <w:r w:rsidRPr="00F9481C">
        <w:rPr>
          <w:sz w:val="28"/>
          <w:szCs w:val="28"/>
        </w:rPr>
        <w:t>функція</w:t>
      </w:r>
      <w:r w:rsidR="00DC49D6">
        <w:rPr>
          <w:sz w:val="28"/>
          <w:szCs w:val="28"/>
        </w:rPr>
        <w:t xml:space="preserve"> </w:t>
      </w:r>
      <w:r w:rsidRPr="00F9481C">
        <w:rPr>
          <w:sz w:val="28"/>
          <w:szCs w:val="28"/>
        </w:rPr>
        <w:t>нової</w:t>
      </w:r>
      <w:r w:rsidR="00DC49D6">
        <w:rPr>
          <w:sz w:val="28"/>
          <w:szCs w:val="28"/>
        </w:rPr>
        <w:t xml:space="preserve"> </w:t>
      </w:r>
      <w:r w:rsidRPr="00F9481C">
        <w:rPr>
          <w:sz w:val="28"/>
          <w:szCs w:val="28"/>
          <w:lang w:val="uk-UA"/>
        </w:rPr>
        <w:t>граматичної структури</w:t>
      </w:r>
      <w:r w:rsidRPr="00F9481C">
        <w:rPr>
          <w:sz w:val="28"/>
          <w:szCs w:val="28"/>
        </w:rPr>
        <w:t>.</w:t>
      </w:r>
    </w:p>
    <w:p w:rsidR="0051777B" w:rsidRPr="00F9481C" w:rsidRDefault="0051777B" w:rsidP="0051777B">
      <w:pPr>
        <w:pStyle w:val="a6"/>
        <w:spacing w:before="0" w:beforeAutospacing="0" w:after="0" w:afterAutospacing="0" w:line="360" w:lineRule="auto"/>
        <w:ind w:firstLine="709"/>
        <w:contextualSpacing/>
        <w:jc w:val="both"/>
        <w:rPr>
          <w:sz w:val="28"/>
          <w:szCs w:val="28"/>
        </w:rPr>
      </w:pPr>
      <w:r w:rsidRPr="00F9481C">
        <w:rPr>
          <w:sz w:val="28"/>
          <w:szCs w:val="28"/>
        </w:rPr>
        <w:t xml:space="preserve">Післявведення нового </w:t>
      </w:r>
      <w:r w:rsidR="00DC49D6">
        <w:rPr>
          <w:sz w:val="28"/>
          <w:szCs w:val="28"/>
        </w:rPr>
        <w:t xml:space="preserve">грамматичного </w:t>
      </w:r>
      <w:r w:rsidRPr="00F9481C">
        <w:rPr>
          <w:sz w:val="28"/>
          <w:szCs w:val="28"/>
        </w:rPr>
        <w:t>явища</w:t>
      </w:r>
      <w:r w:rsidR="00DC49D6">
        <w:rPr>
          <w:sz w:val="28"/>
          <w:szCs w:val="28"/>
        </w:rPr>
        <w:t xml:space="preserve"> </w:t>
      </w:r>
      <w:r w:rsidRPr="00F9481C">
        <w:rPr>
          <w:sz w:val="28"/>
          <w:szCs w:val="28"/>
        </w:rPr>
        <w:t>має</w:t>
      </w:r>
      <w:r w:rsidR="00DC49D6">
        <w:rPr>
          <w:sz w:val="28"/>
          <w:szCs w:val="28"/>
        </w:rPr>
        <w:t xml:space="preserve"> </w:t>
      </w:r>
      <w:r w:rsidRPr="00F9481C">
        <w:rPr>
          <w:sz w:val="28"/>
          <w:szCs w:val="28"/>
        </w:rPr>
        <w:t>відбутися</w:t>
      </w:r>
      <w:r w:rsidR="00DC49D6">
        <w:rPr>
          <w:sz w:val="28"/>
          <w:szCs w:val="28"/>
        </w:rPr>
        <w:t xml:space="preserve"> </w:t>
      </w:r>
      <w:r w:rsidRPr="00F9481C">
        <w:rPr>
          <w:sz w:val="28"/>
          <w:szCs w:val="28"/>
        </w:rPr>
        <w:t>його</w:t>
      </w:r>
      <w:r w:rsidR="00DC49D6">
        <w:rPr>
          <w:sz w:val="28"/>
          <w:szCs w:val="28"/>
        </w:rPr>
        <w:t xml:space="preserve"> </w:t>
      </w:r>
      <w:r w:rsidRPr="00F9481C">
        <w:rPr>
          <w:sz w:val="28"/>
          <w:szCs w:val="28"/>
        </w:rPr>
        <w:t>засвоєння для того, щоб</w:t>
      </w:r>
      <w:r w:rsidR="00DC49D6">
        <w:rPr>
          <w:sz w:val="28"/>
          <w:szCs w:val="28"/>
        </w:rPr>
        <w:t xml:space="preserve"> </w:t>
      </w:r>
      <w:r w:rsidRPr="00F9481C">
        <w:rPr>
          <w:sz w:val="28"/>
          <w:szCs w:val="28"/>
        </w:rPr>
        <w:t>учні могли повністю</w:t>
      </w:r>
      <w:r w:rsidR="00DC49D6">
        <w:rPr>
          <w:sz w:val="28"/>
          <w:szCs w:val="28"/>
        </w:rPr>
        <w:t xml:space="preserve"> </w:t>
      </w:r>
      <w:r w:rsidRPr="00F9481C">
        <w:rPr>
          <w:sz w:val="28"/>
          <w:szCs w:val="28"/>
        </w:rPr>
        <w:t>його</w:t>
      </w:r>
      <w:r w:rsidR="00DC49D6">
        <w:rPr>
          <w:sz w:val="28"/>
          <w:szCs w:val="28"/>
        </w:rPr>
        <w:t xml:space="preserve"> </w:t>
      </w:r>
      <w:r w:rsidRPr="00F9481C">
        <w:rPr>
          <w:sz w:val="28"/>
          <w:szCs w:val="28"/>
        </w:rPr>
        <w:t xml:space="preserve">зрозуміти, правильно відтворити і запам’ятати. Закріплення нового </w:t>
      </w:r>
      <w:r w:rsidR="00DC49D6">
        <w:rPr>
          <w:sz w:val="28"/>
          <w:szCs w:val="28"/>
        </w:rPr>
        <w:t xml:space="preserve">грамматичного </w:t>
      </w:r>
      <w:r w:rsidRPr="00F9481C">
        <w:rPr>
          <w:sz w:val="28"/>
          <w:szCs w:val="28"/>
        </w:rPr>
        <w:t>матеріалу</w:t>
      </w:r>
      <w:r w:rsidR="00DC49D6">
        <w:rPr>
          <w:sz w:val="28"/>
          <w:szCs w:val="28"/>
        </w:rPr>
        <w:t xml:space="preserve"> </w:t>
      </w:r>
      <w:r w:rsidRPr="00F9481C">
        <w:rPr>
          <w:sz w:val="28"/>
          <w:szCs w:val="28"/>
        </w:rPr>
        <w:t>може</w:t>
      </w:r>
      <w:r w:rsidR="00DC49D6">
        <w:rPr>
          <w:sz w:val="28"/>
          <w:szCs w:val="28"/>
        </w:rPr>
        <w:t xml:space="preserve"> </w:t>
      </w:r>
      <w:r w:rsidRPr="00F9481C">
        <w:rPr>
          <w:sz w:val="28"/>
          <w:szCs w:val="28"/>
        </w:rPr>
        <w:t>відбуватися за допомогою</w:t>
      </w:r>
      <w:r w:rsidR="00DC49D6">
        <w:rPr>
          <w:sz w:val="28"/>
          <w:szCs w:val="28"/>
        </w:rPr>
        <w:t xml:space="preserve"> </w:t>
      </w:r>
      <w:r w:rsidRPr="00F9481C">
        <w:rPr>
          <w:sz w:val="28"/>
          <w:szCs w:val="28"/>
        </w:rPr>
        <w:t>тренувальних</w:t>
      </w:r>
      <w:r w:rsidR="00DC49D6">
        <w:rPr>
          <w:sz w:val="28"/>
          <w:szCs w:val="28"/>
        </w:rPr>
        <w:t xml:space="preserve"> </w:t>
      </w:r>
      <w:r w:rsidRPr="00F9481C">
        <w:rPr>
          <w:sz w:val="28"/>
          <w:szCs w:val="28"/>
        </w:rPr>
        <w:t>вправ та особистісно</w:t>
      </w:r>
      <w:r w:rsidR="00DC49D6">
        <w:rPr>
          <w:sz w:val="28"/>
          <w:szCs w:val="28"/>
        </w:rPr>
        <w:t xml:space="preserve"> </w:t>
      </w:r>
      <w:r w:rsidRPr="00F9481C">
        <w:rPr>
          <w:sz w:val="28"/>
          <w:szCs w:val="28"/>
        </w:rPr>
        <w:t>орієнтованих</w:t>
      </w:r>
      <w:r w:rsidR="00DC49D6">
        <w:rPr>
          <w:sz w:val="28"/>
          <w:szCs w:val="28"/>
        </w:rPr>
        <w:t xml:space="preserve"> </w:t>
      </w:r>
      <w:r w:rsidRPr="00F9481C">
        <w:rPr>
          <w:sz w:val="28"/>
          <w:szCs w:val="28"/>
        </w:rPr>
        <w:t>завдань[</w:t>
      </w:r>
      <w:r w:rsidRPr="005E5767">
        <w:rPr>
          <w:sz w:val="28"/>
          <w:szCs w:val="28"/>
        </w:rPr>
        <w:t>2</w:t>
      </w:r>
      <w:r w:rsidRPr="00F9481C">
        <w:rPr>
          <w:sz w:val="28"/>
          <w:szCs w:val="28"/>
        </w:rPr>
        <w:t xml:space="preserve">]. </w:t>
      </w:r>
    </w:p>
    <w:p w:rsidR="0051777B" w:rsidRPr="00F9481C" w:rsidRDefault="0051777B" w:rsidP="0051777B">
      <w:pPr>
        <w:pStyle w:val="a6"/>
        <w:spacing w:before="0" w:beforeAutospacing="0" w:after="0" w:afterAutospacing="0" w:line="360" w:lineRule="auto"/>
        <w:ind w:firstLine="709"/>
        <w:contextualSpacing/>
        <w:jc w:val="both"/>
        <w:rPr>
          <w:sz w:val="28"/>
          <w:szCs w:val="28"/>
          <w:lang w:val="uk-UA"/>
        </w:rPr>
      </w:pPr>
      <w:r w:rsidRPr="00F9481C">
        <w:rPr>
          <w:sz w:val="28"/>
          <w:szCs w:val="28"/>
          <w:lang w:val="uk-UA"/>
        </w:rPr>
        <w:lastRenderedPageBreak/>
        <w:t>Отже, всі труднощі граматики іноземної мови, яких зазнають учні у процесі оволодіння нею, класифікують, ґрунтуючись на типах відповідностей і невідповідностей граматичних явищ у рідній та іноземній мовах.</w:t>
      </w:r>
    </w:p>
    <w:p w:rsidR="0051777B" w:rsidRPr="00F9481C" w:rsidRDefault="0051777B" w:rsidP="0051777B">
      <w:pPr>
        <w:pStyle w:val="a6"/>
        <w:spacing w:before="0" w:beforeAutospacing="0" w:after="0" w:afterAutospacing="0" w:line="360" w:lineRule="auto"/>
        <w:ind w:firstLine="709"/>
        <w:contextualSpacing/>
        <w:jc w:val="both"/>
        <w:rPr>
          <w:sz w:val="28"/>
          <w:szCs w:val="28"/>
          <w:lang w:val="uk-UA"/>
        </w:rPr>
      </w:pPr>
      <w:r w:rsidRPr="00F9481C">
        <w:rPr>
          <w:sz w:val="28"/>
          <w:szCs w:val="28"/>
          <w:lang w:val="uk-UA"/>
        </w:rPr>
        <w:t xml:space="preserve">Відтак, формування відповідного рівня іншомовної граматичної компетенції відбуватиметься за наявності сприятливих дидактичних умов: стимулювання учнів до вивчення мови; впровадження прийомів активізації навчально-пізнавальної діяльності учнів; забезпечення учнів методичними матеріалами, що містять необхідну інформацію для комплексного формування комунікативної компетенції; розвиток пізнавальної діяльності учня; сприятливих умов та комунікативної поведінки співрозмовників; моделювання у навчальному процесі типових ситуацій спілкування. </w:t>
      </w:r>
    </w:p>
    <w:p w:rsidR="0051777B" w:rsidRPr="00F9481C" w:rsidRDefault="0051777B" w:rsidP="0051777B">
      <w:pPr>
        <w:pStyle w:val="a6"/>
        <w:spacing w:before="0" w:beforeAutospacing="0" w:after="0" w:afterAutospacing="0" w:line="360" w:lineRule="auto"/>
        <w:ind w:firstLine="709"/>
        <w:contextualSpacing/>
        <w:jc w:val="both"/>
        <w:rPr>
          <w:sz w:val="28"/>
          <w:szCs w:val="28"/>
          <w:lang w:val="uk-UA"/>
        </w:rPr>
      </w:pPr>
    </w:p>
    <w:p w:rsidR="0051777B" w:rsidRPr="00F9481C" w:rsidRDefault="0051777B" w:rsidP="0051777B">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Література:</w:t>
      </w:r>
    </w:p>
    <w:p w:rsidR="0051777B" w:rsidRPr="00F9481C" w:rsidRDefault="0051777B" w:rsidP="0051777B">
      <w:pPr>
        <w:spacing w:after="0" w:line="360" w:lineRule="auto"/>
        <w:jc w:val="both"/>
        <w:rPr>
          <w:rFonts w:ascii="Times New Roman" w:hAnsi="Times New Roman"/>
          <w:sz w:val="28"/>
          <w:szCs w:val="28"/>
          <w:lang w:val="uk-UA"/>
        </w:rPr>
      </w:pPr>
      <w:r w:rsidRPr="005E5767">
        <w:rPr>
          <w:rFonts w:ascii="Times New Roman" w:hAnsi="Times New Roman"/>
          <w:sz w:val="28"/>
          <w:szCs w:val="28"/>
        </w:rPr>
        <w:t>1</w:t>
      </w:r>
      <w:r w:rsidRPr="00F9481C">
        <w:rPr>
          <w:rFonts w:ascii="Times New Roman" w:hAnsi="Times New Roman"/>
          <w:sz w:val="28"/>
          <w:szCs w:val="28"/>
          <w:lang w:val="uk-UA"/>
        </w:rPr>
        <w:t xml:space="preserve"> Дидактичні передумови формування в учнів основної школи англомовної граматичної компетенції за когнітивно-комунікативним підходом.</w:t>
      </w:r>
    </w:p>
    <w:p w:rsidR="0051777B" w:rsidRPr="0051777B" w:rsidRDefault="0051777B" w:rsidP="0051777B">
      <w:pPr>
        <w:spacing w:after="0" w:line="360" w:lineRule="auto"/>
        <w:jc w:val="both"/>
        <w:rPr>
          <w:rFonts w:ascii="Times New Roman" w:hAnsi="Times New Roman"/>
          <w:sz w:val="28"/>
          <w:szCs w:val="28"/>
          <w:lang w:val="uk-UA"/>
        </w:rPr>
      </w:pPr>
      <w:r w:rsidRPr="0051777B">
        <w:rPr>
          <w:rFonts w:ascii="Times New Roman" w:hAnsi="Times New Roman"/>
          <w:sz w:val="28"/>
          <w:szCs w:val="28"/>
          <w:lang w:val="uk-UA"/>
        </w:rPr>
        <w:t xml:space="preserve">Режим доступу: </w:t>
      </w:r>
      <w:hyperlink r:id="rId16" w:history="1">
        <w:r w:rsidRPr="0051777B">
          <w:rPr>
            <w:rStyle w:val="a8"/>
            <w:rFonts w:ascii="Times New Roman" w:hAnsi="Times New Roman"/>
            <w:color w:val="auto"/>
            <w:sz w:val="28"/>
            <w:szCs w:val="28"/>
            <w:u w:val="none"/>
            <w:lang w:val="en-US"/>
          </w:rPr>
          <w:t>http</w:t>
        </w:r>
        <w:r w:rsidRPr="0051777B">
          <w:rPr>
            <w:rStyle w:val="a8"/>
            <w:rFonts w:ascii="Times New Roman" w:hAnsi="Times New Roman"/>
            <w:color w:val="auto"/>
            <w:sz w:val="28"/>
            <w:szCs w:val="28"/>
            <w:u w:val="none"/>
            <w:lang w:val="uk-UA"/>
          </w:rPr>
          <w:t>://</w:t>
        </w:r>
        <w:r w:rsidRPr="0051777B">
          <w:rPr>
            <w:rStyle w:val="a8"/>
            <w:rFonts w:ascii="Times New Roman" w:hAnsi="Times New Roman"/>
            <w:color w:val="auto"/>
            <w:sz w:val="28"/>
            <w:szCs w:val="28"/>
            <w:u w:val="none"/>
            <w:lang w:val="en-US"/>
          </w:rPr>
          <w:t>www</w:t>
        </w:r>
        <w:r w:rsidRPr="0051777B">
          <w:rPr>
            <w:rStyle w:val="a8"/>
            <w:rFonts w:ascii="Times New Roman" w:hAnsi="Times New Roman"/>
            <w:color w:val="auto"/>
            <w:sz w:val="28"/>
            <w:szCs w:val="28"/>
            <w:u w:val="none"/>
            <w:lang w:val="uk-UA"/>
          </w:rPr>
          <w:t>.</w:t>
        </w:r>
        <w:r w:rsidRPr="0051777B">
          <w:rPr>
            <w:rStyle w:val="a8"/>
            <w:rFonts w:ascii="Times New Roman" w:hAnsi="Times New Roman"/>
            <w:color w:val="auto"/>
            <w:sz w:val="28"/>
            <w:szCs w:val="28"/>
            <w:u w:val="none"/>
            <w:lang w:val="en-US"/>
          </w:rPr>
          <w:t>edudirect</w:t>
        </w:r>
        <w:r w:rsidRPr="0051777B">
          <w:rPr>
            <w:rStyle w:val="a8"/>
            <w:rFonts w:ascii="Times New Roman" w:hAnsi="Times New Roman"/>
            <w:color w:val="auto"/>
            <w:sz w:val="28"/>
            <w:szCs w:val="28"/>
            <w:u w:val="none"/>
            <w:lang w:val="uk-UA"/>
          </w:rPr>
          <w:t>.</w:t>
        </w:r>
        <w:r w:rsidRPr="0051777B">
          <w:rPr>
            <w:rStyle w:val="a8"/>
            <w:rFonts w:ascii="Times New Roman" w:hAnsi="Times New Roman"/>
            <w:color w:val="auto"/>
            <w:sz w:val="28"/>
            <w:szCs w:val="28"/>
            <w:u w:val="none"/>
            <w:lang w:val="en-US"/>
          </w:rPr>
          <w:t>net</w:t>
        </w:r>
        <w:r w:rsidRPr="0051777B">
          <w:rPr>
            <w:rStyle w:val="a8"/>
            <w:rFonts w:ascii="Times New Roman" w:hAnsi="Times New Roman"/>
            <w:color w:val="auto"/>
            <w:sz w:val="28"/>
            <w:szCs w:val="28"/>
            <w:u w:val="none"/>
            <w:lang w:val="uk-UA"/>
          </w:rPr>
          <w:t>/</w:t>
        </w:r>
        <w:r w:rsidRPr="0051777B">
          <w:rPr>
            <w:rStyle w:val="a8"/>
            <w:rFonts w:ascii="Times New Roman" w:hAnsi="Times New Roman"/>
            <w:color w:val="auto"/>
            <w:sz w:val="28"/>
            <w:szCs w:val="28"/>
            <w:u w:val="none"/>
            <w:lang w:val="en-US"/>
          </w:rPr>
          <w:t>sopids</w:t>
        </w:r>
        <w:r w:rsidRPr="0051777B">
          <w:rPr>
            <w:rStyle w:val="a8"/>
            <w:rFonts w:ascii="Times New Roman" w:hAnsi="Times New Roman"/>
            <w:color w:val="auto"/>
            <w:sz w:val="28"/>
            <w:szCs w:val="28"/>
            <w:u w:val="none"/>
            <w:lang w:val="uk-UA"/>
          </w:rPr>
          <w:t>-46-4.</w:t>
        </w:r>
        <w:r w:rsidRPr="0051777B">
          <w:rPr>
            <w:rStyle w:val="a8"/>
            <w:rFonts w:ascii="Times New Roman" w:hAnsi="Times New Roman"/>
            <w:color w:val="auto"/>
            <w:sz w:val="28"/>
            <w:szCs w:val="28"/>
            <w:u w:val="none"/>
            <w:lang w:val="en-US"/>
          </w:rPr>
          <w:t>html</w:t>
        </w:r>
      </w:hyperlink>
    </w:p>
    <w:p w:rsidR="0051777B" w:rsidRPr="0051777B" w:rsidRDefault="0051777B" w:rsidP="0051777B">
      <w:pPr>
        <w:spacing w:after="0" w:line="360" w:lineRule="auto"/>
        <w:jc w:val="both"/>
        <w:rPr>
          <w:rFonts w:ascii="Times New Roman" w:hAnsi="Times New Roman"/>
          <w:sz w:val="28"/>
          <w:szCs w:val="28"/>
        </w:rPr>
      </w:pPr>
      <w:r w:rsidRPr="0051777B">
        <w:rPr>
          <w:rFonts w:ascii="Times New Roman" w:hAnsi="Times New Roman"/>
          <w:sz w:val="28"/>
          <w:szCs w:val="28"/>
        </w:rPr>
        <w:t>2</w:t>
      </w:r>
      <w:r w:rsidRPr="0051777B">
        <w:rPr>
          <w:rFonts w:ascii="Times New Roman" w:hAnsi="Times New Roman"/>
          <w:sz w:val="28"/>
          <w:szCs w:val="28"/>
          <w:lang w:val="uk-UA"/>
        </w:rPr>
        <w:t xml:space="preserve">. </w:t>
      </w:r>
      <w:r w:rsidRPr="0051777B">
        <w:rPr>
          <w:rFonts w:ascii="Times New Roman" w:hAnsi="Times New Roman"/>
          <w:sz w:val="28"/>
          <w:szCs w:val="28"/>
        </w:rPr>
        <w:t>Конышева А. В. Современные методы обучения английскому языку / А. В. Конышева. – Минск :ТетраСистемс, 2011. – 304 с.</w:t>
      </w:r>
    </w:p>
    <w:p w:rsidR="0051777B" w:rsidRPr="0051777B" w:rsidRDefault="0051777B" w:rsidP="0051777B">
      <w:pPr>
        <w:spacing w:after="0" w:line="360" w:lineRule="auto"/>
        <w:jc w:val="both"/>
        <w:rPr>
          <w:rFonts w:ascii="Times New Roman" w:hAnsi="Times New Roman"/>
          <w:sz w:val="28"/>
          <w:szCs w:val="28"/>
        </w:rPr>
      </w:pPr>
      <w:r w:rsidRPr="0051777B">
        <w:rPr>
          <w:rFonts w:ascii="Times New Roman" w:hAnsi="Times New Roman"/>
          <w:sz w:val="28"/>
          <w:szCs w:val="28"/>
        </w:rPr>
        <w:t>3. Кэрролл Д.Б. Вклад теоретической психологии и теоретических исследований в преподавание иностранных языков // Методика преподавания иностранных языков за рубежом / Составители Е.В. Синявская, М.М. Васильева, Е.В. Мусницкая / Д.Б. Керолл. — М.: Прогресс, 1976. — Вып. ІІ.— С. 9-23.</w:t>
      </w:r>
    </w:p>
    <w:p w:rsidR="0051777B" w:rsidRPr="0051777B" w:rsidRDefault="0051777B" w:rsidP="0051777B">
      <w:pPr>
        <w:spacing w:after="0" w:line="360" w:lineRule="auto"/>
        <w:jc w:val="both"/>
        <w:rPr>
          <w:rFonts w:ascii="Times New Roman" w:hAnsi="Times New Roman"/>
          <w:sz w:val="28"/>
          <w:szCs w:val="28"/>
        </w:rPr>
      </w:pPr>
      <w:r w:rsidRPr="0051777B">
        <w:rPr>
          <w:rFonts w:ascii="Times New Roman" w:hAnsi="Times New Roman"/>
          <w:sz w:val="28"/>
          <w:szCs w:val="28"/>
        </w:rPr>
        <w:t xml:space="preserve">4. </w:t>
      </w:r>
      <w:r w:rsidRPr="0051777B">
        <w:rPr>
          <w:rFonts w:ascii="Times New Roman" w:hAnsi="Times New Roman"/>
          <w:sz w:val="28"/>
          <w:szCs w:val="28"/>
          <w:lang w:val="uk-UA"/>
        </w:rPr>
        <w:t>ЛазутінаЮ.. Граматичний аспект вивчення іноземної мови</w:t>
      </w:r>
      <w:r w:rsidRPr="0051777B">
        <w:rPr>
          <w:rFonts w:ascii="Times New Roman" w:hAnsi="Times New Roman"/>
          <w:sz w:val="28"/>
          <w:szCs w:val="28"/>
        </w:rPr>
        <w:t xml:space="preserve">/ / Ю. Лазуткіна // Педагогічні науки. - 2014. - Вип. 61-62. - С. 120-126. - Режим доступу: </w:t>
      </w:r>
    </w:p>
    <w:p w:rsidR="0051777B" w:rsidRPr="0051777B" w:rsidRDefault="00C508DC" w:rsidP="0051777B">
      <w:pPr>
        <w:spacing w:after="0" w:line="360" w:lineRule="auto"/>
        <w:jc w:val="both"/>
        <w:rPr>
          <w:rFonts w:ascii="Times New Roman" w:hAnsi="Times New Roman"/>
          <w:sz w:val="28"/>
          <w:szCs w:val="28"/>
          <w:lang w:val="uk-UA"/>
        </w:rPr>
      </w:pPr>
      <w:hyperlink r:id="rId17" w:history="1">
        <w:r w:rsidR="0051777B" w:rsidRPr="0051777B">
          <w:rPr>
            <w:rStyle w:val="a8"/>
            <w:rFonts w:ascii="Times New Roman" w:hAnsi="Times New Roman"/>
            <w:color w:val="auto"/>
            <w:sz w:val="28"/>
            <w:szCs w:val="28"/>
            <w:u w:val="none"/>
          </w:rPr>
          <w:t>http://nbuv.gov.ua/UJRN/pena_2014_61-62_21</w:t>
        </w:r>
      </w:hyperlink>
      <w:r w:rsidR="0051777B" w:rsidRPr="0051777B">
        <w:rPr>
          <w:rFonts w:ascii="Times New Roman" w:hAnsi="Times New Roman"/>
          <w:sz w:val="28"/>
          <w:szCs w:val="28"/>
        </w:rPr>
        <w:t>.</w:t>
      </w:r>
    </w:p>
    <w:p w:rsidR="0051777B" w:rsidRPr="0051777B" w:rsidRDefault="0051777B" w:rsidP="0051777B">
      <w:pPr>
        <w:spacing w:after="0" w:line="360" w:lineRule="auto"/>
        <w:jc w:val="both"/>
        <w:rPr>
          <w:rFonts w:ascii="Times New Roman" w:hAnsi="Times New Roman"/>
          <w:sz w:val="28"/>
          <w:szCs w:val="28"/>
          <w:lang w:val="uk-UA"/>
        </w:rPr>
      </w:pPr>
      <w:r w:rsidRPr="0051777B">
        <w:rPr>
          <w:rFonts w:ascii="Times New Roman" w:hAnsi="Times New Roman"/>
          <w:sz w:val="28"/>
          <w:szCs w:val="28"/>
          <w:lang w:val="uk-UA"/>
        </w:rPr>
        <w:t xml:space="preserve">5. Мірошник І.В. Поняття іншомовної граматичної компетентності та особливості її реалізації в початковій школі/ Національний університет «Чернігівський колегіум» імені Т.Г. Шевченка, 2018. – Режим доступу: </w:t>
      </w:r>
      <w:hyperlink r:id="rId18" w:history="1">
        <w:r w:rsidRPr="0051777B">
          <w:rPr>
            <w:rStyle w:val="a8"/>
            <w:rFonts w:ascii="Times New Roman" w:hAnsi="Times New Roman"/>
            <w:color w:val="auto"/>
            <w:sz w:val="28"/>
            <w:szCs w:val="28"/>
            <w:u w:val="none"/>
            <w:lang w:val="uk-UA"/>
          </w:rPr>
          <w:t>http://molodyvcheny.in.ua/files/journal/2018/2.1/26.pdf</w:t>
        </w:r>
      </w:hyperlink>
    </w:p>
    <w:p w:rsidR="0051777B" w:rsidRPr="00F9481C" w:rsidRDefault="0051777B" w:rsidP="0051777B">
      <w:pPr>
        <w:spacing w:after="0" w:line="360" w:lineRule="auto"/>
        <w:jc w:val="both"/>
        <w:rPr>
          <w:rFonts w:ascii="Times New Roman" w:hAnsi="Times New Roman"/>
          <w:sz w:val="28"/>
          <w:szCs w:val="28"/>
          <w:lang w:val="uk-UA"/>
        </w:rPr>
      </w:pPr>
      <w:r w:rsidRPr="005E5767">
        <w:rPr>
          <w:rFonts w:ascii="Times New Roman" w:hAnsi="Times New Roman"/>
          <w:sz w:val="28"/>
          <w:szCs w:val="28"/>
          <w:lang w:val="uk-UA"/>
        </w:rPr>
        <w:lastRenderedPageBreak/>
        <w:t>6</w:t>
      </w:r>
      <w:r w:rsidRPr="00F9481C">
        <w:rPr>
          <w:rFonts w:ascii="Times New Roman" w:hAnsi="Times New Roman"/>
          <w:sz w:val="28"/>
          <w:szCs w:val="28"/>
          <w:lang w:val="uk-UA"/>
        </w:rPr>
        <w:t xml:space="preserve">. </w:t>
      </w:r>
      <w:r w:rsidRPr="005E5767">
        <w:rPr>
          <w:rFonts w:ascii="Times New Roman" w:hAnsi="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 – 9 класи</w:t>
      </w:r>
      <w:r w:rsidRPr="00F9481C">
        <w:rPr>
          <w:rFonts w:ascii="Times New Roman" w:hAnsi="Times New Roman"/>
          <w:sz w:val="28"/>
          <w:szCs w:val="28"/>
          <w:lang w:val="uk-UA"/>
        </w:rPr>
        <w:t>. К</w:t>
      </w:r>
      <w:r>
        <w:rPr>
          <w:rFonts w:ascii="Times New Roman" w:hAnsi="Times New Roman"/>
          <w:sz w:val="28"/>
          <w:szCs w:val="28"/>
          <w:lang w:val="uk-UA"/>
        </w:rPr>
        <w:t>.</w:t>
      </w:r>
      <w:r w:rsidRPr="00F9481C">
        <w:rPr>
          <w:rFonts w:ascii="Times New Roman" w:hAnsi="Times New Roman"/>
          <w:sz w:val="28"/>
          <w:szCs w:val="28"/>
          <w:lang w:val="uk-UA"/>
        </w:rPr>
        <w:t xml:space="preserve"> 2017 </w:t>
      </w:r>
    </w:p>
    <w:p w:rsidR="0051777B" w:rsidRPr="00F9481C" w:rsidRDefault="0051777B" w:rsidP="0051777B">
      <w:pPr>
        <w:spacing w:after="0" w:line="360" w:lineRule="auto"/>
        <w:jc w:val="both"/>
        <w:rPr>
          <w:rFonts w:ascii="Times New Roman" w:hAnsi="Times New Roman"/>
          <w:sz w:val="28"/>
          <w:szCs w:val="28"/>
          <w:lang w:val="uk-UA"/>
        </w:rPr>
      </w:pPr>
    </w:p>
    <w:p w:rsidR="00274ED5" w:rsidRPr="00274ED5" w:rsidRDefault="00274ED5" w:rsidP="00274ED5">
      <w:pPr>
        <w:autoSpaceDE w:val="0"/>
        <w:autoSpaceDN w:val="0"/>
        <w:adjustRightInd w:val="0"/>
        <w:spacing w:after="0" w:line="360" w:lineRule="auto"/>
        <w:ind w:firstLine="709"/>
        <w:jc w:val="right"/>
        <w:rPr>
          <w:rFonts w:ascii="Times New Roman CYR" w:eastAsia="Calibri" w:hAnsi="Times New Roman CYR" w:cs="Times New Roman CYR"/>
          <w:b/>
          <w:color w:val="000000"/>
          <w:sz w:val="28"/>
          <w:szCs w:val="28"/>
          <w:lang w:val="uk-UA" w:eastAsia="en-US"/>
        </w:rPr>
      </w:pPr>
      <w:r w:rsidRPr="00274ED5">
        <w:rPr>
          <w:rFonts w:ascii="Times New Roman CYR" w:eastAsia="Calibri" w:hAnsi="Times New Roman CYR" w:cs="Times New Roman CYR"/>
          <w:b/>
          <w:color w:val="000000"/>
          <w:sz w:val="28"/>
          <w:szCs w:val="28"/>
          <w:lang w:eastAsia="en-US"/>
        </w:rPr>
        <w:t>Лісовська О</w:t>
      </w:r>
      <w:r w:rsidRPr="00274ED5">
        <w:rPr>
          <w:rFonts w:ascii="Times New Roman CYR" w:eastAsia="Calibri" w:hAnsi="Times New Roman CYR" w:cs="Times New Roman CYR"/>
          <w:b/>
          <w:color w:val="000000"/>
          <w:sz w:val="28"/>
          <w:szCs w:val="28"/>
          <w:lang w:val="uk-UA" w:eastAsia="en-US"/>
        </w:rPr>
        <w:t>.</w:t>
      </w:r>
    </w:p>
    <w:p w:rsidR="00274ED5" w:rsidRPr="00274ED5" w:rsidRDefault="00274ED5" w:rsidP="00274ED5">
      <w:pPr>
        <w:autoSpaceDE w:val="0"/>
        <w:autoSpaceDN w:val="0"/>
        <w:adjustRightInd w:val="0"/>
        <w:spacing w:after="0" w:line="360" w:lineRule="auto"/>
        <w:ind w:firstLine="709"/>
        <w:jc w:val="right"/>
        <w:rPr>
          <w:rFonts w:ascii="Times New Roman CYR" w:eastAsia="Calibri" w:hAnsi="Times New Roman CYR" w:cs="Times New Roman CYR"/>
          <w:color w:val="000000"/>
          <w:sz w:val="28"/>
          <w:szCs w:val="28"/>
          <w:highlight w:val="white"/>
          <w:lang w:val="uk-UA" w:eastAsia="en-US"/>
        </w:rPr>
      </w:pPr>
      <w:r w:rsidRPr="00274ED5">
        <w:rPr>
          <w:rFonts w:ascii="Times New Roman CYR" w:eastAsia="Calibri" w:hAnsi="Times New Roman CYR" w:cs="Times New Roman CYR"/>
          <w:color w:val="000000"/>
          <w:sz w:val="28"/>
          <w:szCs w:val="28"/>
          <w:highlight w:val="white"/>
          <w:lang w:eastAsia="en-US"/>
        </w:rPr>
        <w:t xml:space="preserve">студентка </w:t>
      </w:r>
      <w:r w:rsidRPr="00274ED5">
        <w:rPr>
          <w:rFonts w:ascii="Times New Roman CYR" w:eastAsia="Calibri" w:hAnsi="Times New Roman CYR" w:cs="Times New Roman CYR"/>
          <w:color w:val="000000"/>
          <w:sz w:val="28"/>
          <w:szCs w:val="28"/>
          <w:highlight w:val="white"/>
          <w:lang w:val="uk-UA" w:eastAsia="en-US"/>
        </w:rPr>
        <w:t>436 групи філологічного факультету</w:t>
      </w:r>
    </w:p>
    <w:p w:rsidR="00274ED5" w:rsidRPr="00274ED5" w:rsidRDefault="00274ED5" w:rsidP="00274ED5">
      <w:pPr>
        <w:autoSpaceDE w:val="0"/>
        <w:autoSpaceDN w:val="0"/>
        <w:adjustRightInd w:val="0"/>
        <w:spacing w:after="0" w:line="360" w:lineRule="auto"/>
        <w:ind w:firstLine="709"/>
        <w:jc w:val="right"/>
        <w:rPr>
          <w:rFonts w:ascii="Times New Roman CYR" w:eastAsia="Calibri" w:hAnsi="Times New Roman CYR" w:cs="Times New Roman CYR"/>
          <w:color w:val="000000"/>
          <w:sz w:val="28"/>
          <w:szCs w:val="28"/>
          <w:highlight w:val="white"/>
          <w:lang w:val="uk-UA" w:eastAsia="en-US"/>
        </w:rPr>
      </w:pPr>
      <w:r w:rsidRPr="00274ED5">
        <w:rPr>
          <w:rFonts w:ascii="Times New Roman CYR" w:eastAsia="Calibri" w:hAnsi="Times New Roman CYR" w:cs="Times New Roman CYR"/>
          <w:color w:val="000000"/>
          <w:sz w:val="28"/>
          <w:szCs w:val="28"/>
          <w:highlight w:val="white"/>
          <w:lang w:val="uk-UA" w:eastAsia="en-US"/>
        </w:rPr>
        <w:t>Миколаївського національного університету імені В.О.Сухомлинського</w:t>
      </w:r>
    </w:p>
    <w:p w:rsidR="00274ED5" w:rsidRPr="00274ED5" w:rsidRDefault="00274ED5" w:rsidP="00274ED5">
      <w:pPr>
        <w:autoSpaceDE w:val="0"/>
        <w:autoSpaceDN w:val="0"/>
        <w:adjustRightInd w:val="0"/>
        <w:spacing w:after="0" w:line="360" w:lineRule="auto"/>
        <w:ind w:firstLine="709"/>
        <w:jc w:val="right"/>
        <w:rPr>
          <w:rFonts w:ascii="Times New Roman CYR" w:eastAsia="Calibri" w:hAnsi="Times New Roman CYR" w:cs="Times New Roman CYR"/>
          <w:sz w:val="28"/>
          <w:szCs w:val="28"/>
          <w:lang w:val="uk-UA" w:eastAsia="en-US"/>
        </w:rPr>
      </w:pPr>
      <w:r w:rsidRPr="00274ED5">
        <w:rPr>
          <w:rFonts w:ascii="Times New Roman CYR" w:eastAsia="Calibri" w:hAnsi="Times New Roman CYR" w:cs="Times New Roman CYR"/>
          <w:color w:val="000000"/>
          <w:sz w:val="28"/>
          <w:szCs w:val="28"/>
          <w:highlight w:val="white"/>
          <w:lang w:val="uk-UA" w:eastAsia="en-US"/>
        </w:rPr>
        <w:t xml:space="preserve">Науковий керівник </w:t>
      </w:r>
      <w:r w:rsidRPr="00274ED5">
        <w:rPr>
          <w:rFonts w:ascii="Times New Roman CYR" w:eastAsia="Calibri" w:hAnsi="Times New Roman CYR" w:cs="Times New Roman CYR"/>
          <w:bCs/>
          <w:color w:val="000000"/>
          <w:sz w:val="28"/>
          <w:szCs w:val="28"/>
          <w:highlight w:val="white"/>
          <w:lang w:val="uk-UA" w:eastAsia="en-US"/>
        </w:rPr>
        <w:t>–</w:t>
      </w:r>
      <w:r w:rsidRPr="00274ED5">
        <w:rPr>
          <w:rFonts w:ascii="Times New Roman CYR" w:eastAsia="Calibri" w:hAnsi="Times New Roman CYR" w:cs="Times New Roman CYR"/>
          <w:b/>
          <w:sz w:val="28"/>
          <w:szCs w:val="28"/>
          <w:lang w:val="uk-UA" w:eastAsia="en-US"/>
        </w:rPr>
        <w:t>Нікіфорчук С.С.</w:t>
      </w:r>
    </w:p>
    <w:p w:rsidR="00274ED5" w:rsidRPr="00274ED5" w:rsidRDefault="00274ED5" w:rsidP="00274ED5">
      <w:pPr>
        <w:autoSpaceDE w:val="0"/>
        <w:autoSpaceDN w:val="0"/>
        <w:adjustRightInd w:val="0"/>
        <w:spacing w:after="0" w:line="360" w:lineRule="auto"/>
        <w:ind w:firstLine="709"/>
        <w:jc w:val="right"/>
        <w:rPr>
          <w:rFonts w:ascii="Times New Roman CYR" w:eastAsia="Calibri" w:hAnsi="Times New Roman CYR" w:cs="Times New Roman CYR"/>
          <w:b/>
          <w:bCs/>
          <w:color w:val="000000"/>
          <w:sz w:val="28"/>
          <w:szCs w:val="28"/>
          <w:highlight w:val="white"/>
          <w:lang w:val="uk-UA" w:eastAsia="en-US"/>
        </w:rPr>
      </w:pPr>
      <w:r w:rsidRPr="00274ED5">
        <w:rPr>
          <w:rFonts w:ascii="Times New Roman CYR" w:eastAsia="Calibri" w:hAnsi="Times New Roman CYR" w:cs="Times New Roman CYR"/>
          <w:sz w:val="28"/>
          <w:szCs w:val="28"/>
          <w:lang w:val="uk-UA" w:eastAsia="en-US"/>
        </w:rPr>
        <w:t xml:space="preserve">Викладач кафедри англійської мови і літератури </w:t>
      </w:r>
    </w:p>
    <w:p w:rsidR="00274ED5" w:rsidRPr="00274ED5" w:rsidRDefault="00274ED5" w:rsidP="00274ED5">
      <w:pPr>
        <w:autoSpaceDE w:val="0"/>
        <w:autoSpaceDN w:val="0"/>
        <w:adjustRightInd w:val="0"/>
        <w:spacing w:after="0" w:line="360" w:lineRule="auto"/>
        <w:jc w:val="center"/>
        <w:rPr>
          <w:rFonts w:ascii="Times New Roman" w:eastAsia="Calibri" w:hAnsi="Times New Roman" w:cs="Times New Roman"/>
          <w:sz w:val="28"/>
          <w:szCs w:val="28"/>
          <w:lang w:eastAsia="en-US"/>
        </w:rPr>
      </w:pPr>
    </w:p>
    <w:p w:rsidR="00274ED5" w:rsidRPr="00274ED5" w:rsidRDefault="00274ED5" w:rsidP="00274ED5">
      <w:pPr>
        <w:autoSpaceDE w:val="0"/>
        <w:autoSpaceDN w:val="0"/>
        <w:adjustRightInd w:val="0"/>
        <w:spacing w:after="0" w:line="360" w:lineRule="auto"/>
        <w:jc w:val="center"/>
        <w:rPr>
          <w:rFonts w:ascii="Times New Roman CYR" w:eastAsia="Calibri" w:hAnsi="Times New Roman CYR" w:cs="Times New Roman CYR"/>
          <w:b/>
          <w:sz w:val="28"/>
          <w:szCs w:val="28"/>
          <w:lang w:eastAsia="en-US"/>
        </w:rPr>
      </w:pPr>
      <w:r w:rsidRPr="00274ED5">
        <w:rPr>
          <w:rFonts w:ascii="Times New Roman CYR" w:eastAsia="Calibri" w:hAnsi="Times New Roman CYR" w:cs="Times New Roman CYR"/>
          <w:b/>
          <w:sz w:val="28"/>
          <w:szCs w:val="28"/>
          <w:lang w:eastAsia="en-US"/>
        </w:rPr>
        <w:t>ОСОБЛИВОСТІ ФУНКЦІОНУВАННЯ АМЕРИКАНСЬКОГО СЛЕНГУ</w:t>
      </w:r>
    </w:p>
    <w:p w:rsidR="00274ED5" w:rsidRPr="00274ED5" w:rsidRDefault="00274ED5" w:rsidP="00274ED5">
      <w:pPr>
        <w:autoSpaceDE w:val="0"/>
        <w:autoSpaceDN w:val="0"/>
        <w:adjustRightInd w:val="0"/>
        <w:spacing w:after="0" w:line="360" w:lineRule="auto"/>
        <w:ind w:right="-1" w:firstLine="709"/>
        <w:jc w:val="both"/>
        <w:rPr>
          <w:rFonts w:ascii="Times New Roman" w:eastAsia="Calibri" w:hAnsi="Times New Roman" w:cs="Times New Roman"/>
          <w:bCs/>
          <w:iCs/>
          <w:sz w:val="28"/>
          <w:szCs w:val="28"/>
          <w:lang w:eastAsia="en-US"/>
        </w:rPr>
      </w:pPr>
    </w:p>
    <w:p w:rsidR="00274ED5" w:rsidRPr="00274ED5" w:rsidRDefault="00274ED5" w:rsidP="00274ED5">
      <w:pPr>
        <w:tabs>
          <w:tab w:val="left" w:pos="1114"/>
        </w:tabs>
        <w:autoSpaceDE w:val="0"/>
        <w:autoSpaceDN w:val="0"/>
        <w:adjustRightInd w:val="0"/>
        <w:spacing w:after="0" w:line="360" w:lineRule="auto"/>
        <w:ind w:firstLine="709"/>
        <w:jc w:val="both"/>
        <w:rPr>
          <w:rFonts w:ascii="Times New Roman CYR" w:eastAsia="Calibri" w:hAnsi="Times New Roman CYR" w:cs="Times New Roman CYR"/>
          <w:i/>
          <w:iCs/>
          <w:sz w:val="28"/>
          <w:szCs w:val="28"/>
          <w:lang w:val="en-US" w:eastAsia="en-US"/>
        </w:rPr>
      </w:pPr>
      <w:r w:rsidRPr="00274ED5">
        <w:rPr>
          <w:rFonts w:ascii="Times New Roman" w:eastAsia="Calibri" w:hAnsi="Times New Roman" w:cs="Times New Roman"/>
          <w:i/>
          <w:iCs/>
          <w:sz w:val="28"/>
          <w:szCs w:val="28"/>
          <w:lang w:val="en-US" w:eastAsia="en-US"/>
        </w:rPr>
        <w:t>Thearticledealswiththech</w:t>
      </w:r>
      <w:r w:rsidRPr="00274ED5">
        <w:rPr>
          <w:rFonts w:ascii="Times New Roman CYR" w:eastAsia="Calibri" w:hAnsi="Times New Roman CYR" w:cs="Times New Roman CYR"/>
          <w:i/>
          <w:iCs/>
          <w:sz w:val="28"/>
          <w:szCs w:val="28"/>
          <w:lang w:eastAsia="en-US"/>
        </w:rPr>
        <w:t>а</w:t>
      </w:r>
      <w:r w:rsidRPr="00274ED5">
        <w:rPr>
          <w:rFonts w:ascii="Times New Roman CYR" w:eastAsia="Calibri" w:hAnsi="Times New Roman CYR" w:cs="Times New Roman CYR"/>
          <w:i/>
          <w:iCs/>
          <w:sz w:val="28"/>
          <w:szCs w:val="28"/>
          <w:lang w:val="en-US" w:eastAsia="en-US"/>
        </w:rPr>
        <w:t>r</w:t>
      </w:r>
      <w:r w:rsidRPr="00274ED5">
        <w:rPr>
          <w:rFonts w:ascii="Times New Roman CYR" w:eastAsia="Calibri" w:hAnsi="Times New Roman CYR" w:cs="Times New Roman CYR"/>
          <w:i/>
          <w:iCs/>
          <w:sz w:val="28"/>
          <w:szCs w:val="28"/>
          <w:lang w:eastAsia="en-US"/>
        </w:rPr>
        <w:t>а</w:t>
      </w:r>
      <w:r w:rsidRPr="00274ED5">
        <w:rPr>
          <w:rFonts w:ascii="Times New Roman CYR" w:eastAsia="Calibri" w:hAnsi="Times New Roman CYR" w:cs="Times New Roman CYR"/>
          <w:i/>
          <w:iCs/>
          <w:sz w:val="28"/>
          <w:szCs w:val="28"/>
          <w:lang w:val="en-US" w:eastAsia="en-US"/>
        </w:rPr>
        <w:t>ct</w:t>
      </w:r>
      <w:r w:rsidRPr="00274ED5">
        <w:rPr>
          <w:rFonts w:ascii="Times New Roman CYR" w:eastAsia="Calibri" w:hAnsi="Times New Roman CYR" w:cs="Times New Roman CYR"/>
          <w:i/>
          <w:iCs/>
          <w:sz w:val="28"/>
          <w:szCs w:val="28"/>
          <w:lang w:eastAsia="en-US"/>
        </w:rPr>
        <w:t>е</w:t>
      </w:r>
      <w:r w:rsidRPr="00274ED5">
        <w:rPr>
          <w:rFonts w:ascii="Times New Roman CYR" w:eastAsia="Calibri" w:hAnsi="Times New Roman CYR" w:cs="Times New Roman CYR"/>
          <w:i/>
          <w:iCs/>
          <w:sz w:val="28"/>
          <w:szCs w:val="28"/>
          <w:lang w:val="en-US" w:eastAsia="en-US"/>
        </w:rPr>
        <w:t>r</w:t>
      </w:r>
      <w:r w:rsidRPr="00274ED5">
        <w:rPr>
          <w:rFonts w:ascii="Times New Roman CYR" w:eastAsia="Calibri" w:hAnsi="Times New Roman CYR" w:cs="Times New Roman CYR"/>
          <w:i/>
          <w:iCs/>
          <w:sz w:val="28"/>
          <w:szCs w:val="28"/>
          <w:lang w:eastAsia="en-US"/>
        </w:rPr>
        <w:t>і</w:t>
      </w:r>
      <w:r w:rsidRPr="00274ED5">
        <w:rPr>
          <w:rFonts w:ascii="Times New Roman CYR" w:eastAsia="Calibri" w:hAnsi="Times New Roman CYR" w:cs="Times New Roman CYR"/>
          <w:i/>
          <w:iCs/>
          <w:sz w:val="28"/>
          <w:szCs w:val="28"/>
          <w:lang w:val="en-US" w:eastAsia="en-US"/>
        </w:rPr>
        <w:t>st</w:t>
      </w:r>
      <w:r w:rsidRPr="00274ED5">
        <w:rPr>
          <w:rFonts w:ascii="Times New Roman CYR" w:eastAsia="Calibri" w:hAnsi="Times New Roman CYR" w:cs="Times New Roman CYR"/>
          <w:i/>
          <w:iCs/>
          <w:sz w:val="28"/>
          <w:szCs w:val="28"/>
          <w:lang w:eastAsia="en-US"/>
        </w:rPr>
        <w:t>і</w:t>
      </w:r>
      <w:r w:rsidRPr="00274ED5">
        <w:rPr>
          <w:rFonts w:ascii="Times New Roman CYR" w:eastAsia="Calibri" w:hAnsi="Times New Roman CYR" w:cs="Times New Roman CYR"/>
          <w:i/>
          <w:iCs/>
          <w:sz w:val="28"/>
          <w:szCs w:val="28"/>
          <w:lang w:val="en-US" w:eastAsia="en-US"/>
        </w:rPr>
        <w:t>c</w:t>
      </w:r>
      <w:r w:rsidRPr="00274ED5">
        <w:rPr>
          <w:rFonts w:ascii="Times New Roman CYR" w:eastAsia="Calibri" w:hAnsi="Times New Roman CYR" w:cs="Times New Roman CYR"/>
          <w:i/>
          <w:iCs/>
          <w:sz w:val="28"/>
          <w:szCs w:val="28"/>
          <w:lang w:eastAsia="en-US"/>
        </w:rPr>
        <w:t xml:space="preserve"> о</w:t>
      </w:r>
      <w:r w:rsidRPr="00274ED5">
        <w:rPr>
          <w:rFonts w:ascii="Times New Roman CYR" w:eastAsia="Calibri" w:hAnsi="Times New Roman CYR" w:cs="Times New Roman CYR"/>
          <w:i/>
          <w:iCs/>
          <w:sz w:val="28"/>
          <w:szCs w:val="28"/>
          <w:lang w:val="en-US" w:eastAsia="en-US"/>
        </w:rPr>
        <w:t>fth</w:t>
      </w:r>
      <w:r w:rsidRPr="00274ED5">
        <w:rPr>
          <w:rFonts w:ascii="Times New Roman CYR" w:eastAsia="Calibri" w:hAnsi="Times New Roman CYR" w:cs="Times New Roman CYR"/>
          <w:i/>
          <w:iCs/>
          <w:sz w:val="28"/>
          <w:szCs w:val="28"/>
          <w:lang w:eastAsia="en-US"/>
        </w:rPr>
        <w:t xml:space="preserve">е </w:t>
      </w:r>
      <w:r w:rsidRPr="00274ED5">
        <w:rPr>
          <w:rFonts w:ascii="Times New Roman CYR" w:eastAsia="Calibri" w:hAnsi="Times New Roman CYR" w:cs="Times New Roman CYR"/>
          <w:i/>
          <w:iCs/>
          <w:sz w:val="28"/>
          <w:szCs w:val="28"/>
          <w:lang w:val="en-US" w:eastAsia="en-US"/>
        </w:rPr>
        <w:t>funct</w:t>
      </w:r>
      <w:r w:rsidRPr="00274ED5">
        <w:rPr>
          <w:rFonts w:ascii="Times New Roman CYR" w:eastAsia="Calibri" w:hAnsi="Times New Roman CYR" w:cs="Times New Roman CYR"/>
          <w:i/>
          <w:iCs/>
          <w:sz w:val="28"/>
          <w:szCs w:val="28"/>
          <w:lang w:eastAsia="en-US"/>
        </w:rPr>
        <w:t>іо</w:t>
      </w:r>
      <w:r w:rsidRPr="00274ED5">
        <w:rPr>
          <w:rFonts w:ascii="Times New Roman CYR" w:eastAsia="Calibri" w:hAnsi="Times New Roman CYR" w:cs="Times New Roman CYR"/>
          <w:i/>
          <w:iCs/>
          <w:sz w:val="28"/>
          <w:szCs w:val="28"/>
          <w:lang w:val="en-US" w:eastAsia="en-US"/>
        </w:rPr>
        <w:t>n</w:t>
      </w:r>
      <w:r w:rsidRPr="00274ED5">
        <w:rPr>
          <w:rFonts w:ascii="Times New Roman CYR" w:eastAsia="Calibri" w:hAnsi="Times New Roman CYR" w:cs="Times New Roman CYR"/>
          <w:i/>
          <w:iCs/>
          <w:sz w:val="28"/>
          <w:szCs w:val="28"/>
          <w:lang w:eastAsia="en-US"/>
        </w:rPr>
        <w:t>і</w:t>
      </w:r>
      <w:r w:rsidRPr="00274ED5">
        <w:rPr>
          <w:rFonts w:ascii="Times New Roman CYR" w:eastAsia="Calibri" w:hAnsi="Times New Roman CYR" w:cs="Times New Roman CYR"/>
          <w:i/>
          <w:iCs/>
          <w:sz w:val="28"/>
          <w:szCs w:val="28"/>
          <w:lang w:val="en-US" w:eastAsia="en-US"/>
        </w:rPr>
        <w:t>ng</w:t>
      </w:r>
      <w:r w:rsidRPr="00274ED5">
        <w:rPr>
          <w:rFonts w:ascii="Times New Roman CYR" w:eastAsia="Calibri" w:hAnsi="Times New Roman CYR" w:cs="Times New Roman CYR"/>
          <w:i/>
          <w:iCs/>
          <w:sz w:val="28"/>
          <w:szCs w:val="28"/>
          <w:lang w:eastAsia="en-US"/>
        </w:rPr>
        <w:t xml:space="preserve"> о</w:t>
      </w:r>
      <w:r w:rsidRPr="00274ED5">
        <w:rPr>
          <w:rFonts w:ascii="Times New Roman CYR" w:eastAsia="Calibri" w:hAnsi="Times New Roman CYR" w:cs="Times New Roman CYR"/>
          <w:i/>
          <w:iCs/>
          <w:sz w:val="28"/>
          <w:szCs w:val="28"/>
          <w:lang w:val="en-US" w:eastAsia="en-US"/>
        </w:rPr>
        <w:t>f</w:t>
      </w:r>
      <w:r w:rsidRPr="00274ED5">
        <w:rPr>
          <w:rFonts w:ascii="Times New Roman CYR" w:eastAsia="Calibri" w:hAnsi="Times New Roman CYR" w:cs="Times New Roman CYR"/>
          <w:i/>
          <w:iCs/>
          <w:sz w:val="28"/>
          <w:szCs w:val="28"/>
          <w:lang w:eastAsia="en-US"/>
        </w:rPr>
        <w:t xml:space="preserve"> А</w:t>
      </w:r>
      <w:r w:rsidRPr="00274ED5">
        <w:rPr>
          <w:rFonts w:ascii="Times New Roman CYR" w:eastAsia="Calibri" w:hAnsi="Times New Roman CYR" w:cs="Times New Roman CYR"/>
          <w:i/>
          <w:iCs/>
          <w:sz w:val="28"/>
          <w:szCs w:val="28"/>
          <w:lang w:val="en-US" w:eastAsia="en-US"/>
        </w:rPr>
        <w:t>m</w:t>
      </w:r>
      <w:r w:rsidRPr="00274ED5">
        <w:rPr>
          <w:rFonts w:ascii="Times New Roman CYR" w:eastAsia="Calibri" w:hAnsi="Times New Roman CYR" w:cs="Times New Roman CYR"/>
          <w:i/>
          <w:iCs/>
          <w:sz w:val="28"/>
          <w:szCs w:val="28"/>
          <w:lang w:eastAsia="en-US"/>
        </w:rPr>
        <w:t>е</w:t>
      </w:r>
      <w:r w:rsidRPr="00274ED5">
        <w:rPr>
          <w:rFonts w:ascii="Times New Roman CYR" w:eastAsia="Calibri" w:hAnsi="Times New Roman CYR" w:cs="Times New Roman CYR"/>
          <w:i/>
          <w:iCs/>
          <w:sz w:val="28"/>
          <w:szCs w:val="28"/>
          <w:lang w:val="en-US" w:eastAsia="en-US"/>
        </w:rPr>
        <w:t>r</w:t>
      </w:r>
      <w:r w:rsidRPr="00274ED5">
        <w:rPr>
          <w:rFonts w:ascii="Times New Roman CYR" w:eastAsia="Calibri" w:hAnsi="Times New Roman CYR" w:cs="Times New Roman CYR"/>
          <w:i/>
          <w:iCs/>
          <w:sz w:val="28"/>
          <w:szCs w:val="28"/>
          <w:lang w:eastAsia="en-US"/>
        </w:rPr>
        <w:t>і</w:t>
      </w:r>
      <w:r w:rsidRPr="00274ED5">
        <w:rPr>
          <w:rFonts w:ascii="Times New Roman CYR" w:eastAsia="Calibri" w:hAnsi="Times New Roman CYR" w:cs="Times New Roman CYR"/>
          <w:i/>
          <w:iCs/>
          <w:sz w:val="28"/>
          <w:szCs w:val="28"/>
          <w:lang w:val="en-US" w:eastAsia="en-US"/>
        </w:rPr>
        <w:t>c</w:t>
      </w:r>
      <w:r w:rsidRPr="00274ED5">
        <w:rPr>
          <w:rFonts w:ascii="Times New Roman CYR" w:eastAsia="Calibri" w:hAnsi="Times New Roman CYR" w:cs="Times New Roman CYR"/>
          <w:i/>
          <w:iCs/>
          <w:sz w:val="28"/>
          <w:szCs w:val="28"/>
          <w:lang w:eastAsia="en-US"/>
        </w:rPr>
        <w:t>а</w:t>
      </w:r>
      <w:r w:rsidRPr="00274ED5">
        <w:rPr>
          <w:rFonts w:ascii="Times New Roman CYR" w:eastAsia="Calibri" w:hAnsi="Times New Roman CYR" w:cs="Times New Roman CYR"/>
          <w:i/>
          <w:iCs/>
          <w:sz w:val="28"/>
          <w:szCs w:val="28"/>
          <w:lang w:val="en-US" w:eastAsia="en-US"/>
        </w:rPr>
        <w:t>nsl</w:t>
      </w:r>
      <w:r w:rsidRPr="00274ED5">
        <w:rPr>
          <w:rFonts w:ascii="Times New Roman CYR" w:eastAsia="Calibri" w:hAnsi="Times New Roman CYR" w:cs="Times New Roman CYR"/>
          <w:i/>
          <w:iCs/>
          <w:sz w:val="28"/>
          <w:szCs w:val="28"/>
          <w:lang w:eastAsia="en-US"/>
        </w:rPr>
        <w:t>а</w:t>
      </w:r>
      <w:r w:rsidRPr="00274ED5">
        <w:rPr>
          <w:rFonts w:ascii="Times New Roman CYR" w:eastAsia="Calibri" w:hAnsi="Times New Roman CYR" w:cs="Times New Roman CYR"/>
          <w:i/>
          <w:iCs/>
          <w:sz w:val="28"/>
          <w:szCs w:val="28"/>
          <w:lang w:val="en-US" w:eastAsia="en-US"/>
        </w:rPr>
        <w:t>ng</w:t>
      </w:r>
      <w:r w:rsidRPr="00274ED5">
        <w:rPr>
          <w:rFonts w:ascii="Times New Roman CYR" w:eastAsia="Calibri" w:hAnsi="Times New Roman CYR" w:cs="Times New Roman CYR"/>
          <w:i/>
          <w:iCs/>
          <w:sz w:val="28"/>
          <w:szCs w:val="28"/>
          <w:lang w:eastAsia="en-US"/>
        </w:rPr>
        <w:t>, і</w:t>
      </w:r>
      <w:r w:rsidRPr="00274ED5">
        <w:rPr>
          <w:rFonts w:ascii="Times New Roman CYR" w:eastAsia="Calibri" w:hAnsi="Times New Roman CYR" w:cs="Times New Roman CYR"/>
          <w:i/>
          <w:iCs/>
          <w:sz w:val="28"/>
          <w:szCs w:val="28"/>
          <w:lang w:val="en-US" w:eastAsia="en-US"/>
        </w:rPr>
        <w:t>tsst</w:t>
      </w:r>
      <w:r w:rsidRPr="00274ED5">
        <w:rPr>
          <w:rFonts w:ascii="Times New Roman CYR" w:eastAsia="Calibri" w:hAnsi="Times New Roman CYR" w:cs="Times New Roman CYR"/>
          <w:i/>
          <w:iCs/>
          <w:sz w:val="28"/>
          <w:szCs w:val="28"/>
          <w:lang w:eastAsia="en-US"/>
        </w:rPr>
        <w:t>у</w:t>
      </w:r>
      <w:r w:rsidRPr="00274ED5">
        <w:rPr>
          <w:rFonts w:ascii="Times New Roman CYR" w:eastAsia="Calibri" w:hAnsi="Times New Roman CYR" w:cs="Times New Roman CYR"/>
          <w:i/>
          <w:iCs/>
          <w:sz w:val="28"/>
          <w:szCs w:val="28"/>
          <w:lang w:val="en-US" w:eastAsia="en-US"/>
        </w:rPr>
        <w:t>l</w:t>
      </w:r>
      <w:r w:rsidRPr="00274ED5">
        <w:rPr>
          <w:rFonts w:ascii="Times New Roman CYR" w:eastAsia="Calibri" w:hAnsi="Times New Roman CYR" w:cs="Times New Roman CYR"/>
          <w:i/>
          <w:iCs/>
          <w:sz w:val="28"/>
          <w:szCs w:val="28"/>
          <w:lang w:eastAsia="en-US"/>
        </w:rPr>
        <w:t>і</w:t>
      </w:r>
      <w:r w:rsidRPr="00274ED5">
        <w:rPr>
          <w:rFonts w:ascii="Times New Roman CYR" w:eastAsia="Calibri" w:hAnsi="Times New Roman CYR" w:cs="Times New Roman CYR"/>
          <w:i/>
          <w:iCs/>
          <w:sz w:val="28"/>
          <w:szCs w:val="28"/>
          <w:lang w:val="en-US" w:eastAsia="en-US"/>
        </w:rPr>
        <w:t>st</w:t>
      </w:r>
      <w:r w:rsidRPr="00274ED5">
        <w:rPr>
          <w:rFonts w:ascii="Times New Roman CYR" w:eastAsia="Calibri" w:hAnsi="Times New Roman CYR" w:cs="Times New Roman CYR"/>
          <w:i/>
          <w:iCs/>
          <w:sz w:val="28"/>
          <w:szCs w:val="28"/>
          <w:lang w:eastAsia="en-US"/>
        </w:rPr>
        <w:t>і</w:t>
      </w:r>
      <w:r w:rsidRPr="00274ED5">
        <w:rPr>
          <w:rFonts w:ascii="Times New Roman CYR" w:eastAsia="Calibri" w:hAnsi="Times New Roman CYR" w:cs="Times New Roman CYR"/>
          <w:i/>
          <w:iCs/>
          <w:sz w:val="28"/>
          <w:szCs w:val="28"/>
          <w:lang w:val="en-US" w:eastAsia="en-US"/>
        </w:rPr>
        <w:t>cf</w:t>
      </w:r>
      <w:r w:rsidRPr="00274ED5">
        <w:rPr>
          <w:rFonts w:ascii="Times New Roman CYR" w:eastAsia="Calibri" w:hAnsi="Times New Roman CYR" w:cs="Times New Roman CYR"/>
          <w:i/>
          <w:iCs/>
          <w:sz w:val="28"/>
          <w:szCs w:val="28"/>
          <w:lang w:eastAsia="en-US"/>
        </w:rPr>
        <w:t>еа</w:t>
      </w:r>
      <w:r w:rsidRPr="00274ED5">
        <w:rPr>
          <w:rFonts w:ascii="Times New Roman CYR" w:eastAsia="Calibri" w:hAnsi="Times New Roman CYR" w:cs="Times New Roman CYR"/>
          <w:i/>
          <w:iCs/>
          <w:sz w:val="28"/>
          <w:szCs w:val="28"/>
          <w:lang w:val="en-US" w:eastAsia="en-US"/>
        </w:rPr>
        <w:t>tur</w:t>
      </w:r>
      <w:r w:rsidRPr="00274ED5">
        <w:rPr>
          <w:rFonts w:ascii="Times New Roman CYR" w:eastAsia="Calibri" w:hAnsi="Times New Roman CYR" w:cs="Times New Roman CYR"/>
          <w:i/>
          <w:iCs/>
          <w:sz w:val="28"/>
          <w:szCs w:val="28"/>
          <w:lang w:eastAsia="en-US"/>
        </w:rPr>
        <w:t>е</w:t>
      </w:r>
      <w:r w:rsidRPr="00274ED5">
        <w:rPr>
          <w:rFonts w:ascii="Times New Roman CYR" w:eastAsia="Calibri" w:hAnsi="Times New Roman CYR" w:cs="Times New Roman CYR"/>
          <w:i/>
          <w:iCs/>
          <w:sz w:val="28"/>
          <w:szCs w:val="28"/>
          <w:lang w:val="en-US" w:eastAsia="en-US"/>
        </w:rPr>
        <w:t>s</w:t>
      </w:r>
      <w:r w:rsidRPr="00274ED5">
        <w:rPr>
          <w:rFonts w:ascii="Times New Roman CYR" w:eastAsia="Calibri" w:hAnsi="Times New Roman CYR" w:cs="Times New Roman CYR"/>
          <w:i/>
          <w:iCs/>
          <w:sz w:val="28"/>
          <w:szCs w:val="28"/>
          <w:lang w:eastAsia="en-US"/>
        </w:rPr>
        <w:t xml:space="preserve"> а</w:t>
      </w:r>
      <w:r w:rsidRPr="00274ED5">
        <w:rPr>
          <w:rFonts w:ascii="Times New Roman CYR" w:eastAsia="Calibri" w:hAnsi="Times New Roman CYR" w:cs="Times New Roman CYR"/>
          <w:i/>
          <w:iCs/>
          <w:sz w:val="28"/>
          <w:szCs w:val="28"/>
          <w:lang w:val="en-US" w:eastAsia="en-US"/>
        </w:rPr>
        <w:t>ndfunct</w:t>
      </w:r>
      <w:r w:rsidRPr="00274ED5">
        <w:rPr>
          <w:rFonts w:ascii="Times New Roman CYR" w:eastAsia="Calibri" w:hAnsi="Times New Roman CYR" w:cs="Times New Roman CYR"/>
          <w:i/>
          <w:iCs/>
          <w:sz w:val="28"/>
          <w:szCs w:val="28"/>
          <w:lang w:eastAsia="en-US"/>
        </w:rPr>
        <w:t>іо</w:t>
      </w:r>
      <w:r w:rsidRPr="00274ED5">
        <w:rPr>
          <w:rFonts w:ascii="Times New Roman CYR" w:eastAsia="Calibri" w:hAnsi="Times New Roman CYR" w:cs="Times New Roman CYR"/>
          <w:i/>
          <w:iCs/>
          <w:sz w:val="28"/>
          <w:szCs w:val="28"/>
          <w:lang w:val="en-US" w:eastAsia="en-US"/>
        </w:rPr>
        <w:t>ns</w:t>
      </w:r>
      <w:r w:rsidRPr="00274ED5">
        <w:rPr>
          <w:rFonts w:ascii="Times New Roman CYR" w:eastAsia="Calibri" w:hAnsi="Times New Roman CYR" w:cs="Times New Roman CYR"/>
          <w:i/>
          <w:iCs/>
          <w:sz w:val="28"/>
          <w:szCs w:val="28"/>
          <w:lang w:eastAsia="en-US"/>
        </w:rPr>
        <w:t xml:space="preserve">. </w:t>
      </w:r>
      <w:r w:rsidRPr="00274ED5">
        <w:rPr>
          <w:rFonts w:ascii="Times New Roman CYR" w:eastAsia="Calibri" w:hAnsi="Times New Roman CYR" w:cs="Times New Roman CYR"/>
          <w:i/>
          <w:iCs/>
          <w:sz w:val="28"/>
          <w:szCs w:val="28"/>
          <w:lang w:val="en-US" w:eastAsia="en-US"/>
        </w:rPr>
        <w:t>The reasons of difficulties in understanding American slang words are also pointed out by the author. The article contains different examples of American slang usage.</w:t>
      </w:r>
    </w:p>
    <w:p w:rsidR="00274ED5" w:rsidRPr="00274ED5" w:rsidRDefault="00274ED5" w:rsidP="00274ED5">
      <w:pPr>
        <w:autoSpaceDE w:val="0"/>
        <w:autoSpaceDN w:val="0"/>
        <w:adjustRightInd w:val="0"/>
        <w:spacing w:after="0" w:line="360" w:lineRule="auto"/>
        <w:ind w:right="-1" w:firstLine="709"/>
        <w:jc w:val="both"/>
        <w:rPr>
          <w:rFonts w:ascii="Times New Roman" w:eastAsia="Calibri" w:hAnsi="Times New Roman" w:cs="Times New Roman"/>
          <w:i/>
          <w:iCs/>
          <w:sz w:val="28"/>
          <w:szCs w:val="28"/>
          <w:lang w:val="en-US" w:eastAsia="en-US"/>
        </w:rPr>
      </w:pPr>
      <w:r w:rsidRPr="00274ED5">
        <w:rPr>
          <w:rFonts w:ascii="Times New Roman" w:eastAsia="Calibri" w:hAnsi="Times New Roman" w:cs="Times New Roman"/>
          <w:b/>
          <w:i/>
          <w:iCs/>
          <w:sz w:val="28"/>
          <w:szCs w:val="28"/>
          <w:lang w:val="en-US" w:eastAsia="en-US"/>
        </w:rPr>
        <w:t>Key words:</w:t>
      </w:r>
      <w:r w:rsidRPr="00274ED5">
        <w:rPr>
          <w:rFonts w:ascii="Times New Roman" w:eastAsia="Calibri" w:hAnsi="Times New Roman" w:cs="Times New Roman"/>
          <w:i/>
          <w:iCs/>
          <w:sz w:val="28"/>
          <w:szCs w:val="28"/>
          <w:lang w:val="en-US" w:eastAsia="en-US"/>
        </w:rPr>
        <w:t xml:space="preserve"> slang, slangisms, slang units, neologism.</w:t>
      </w:r>
    </w:p>
    <w:p w:rsidR="003515C0" w:rsidRPr="007712DC" w:rsidRDefault="007712DC" w:rsidP="00274ED5">
      <w:pPr>
        <w:autoSpaceDE w:val="0"/>
        <w:autoSpaceDN w:val="0"/>
        <w:adjustRightInd w:val="0"/>
        <w:spacing w:after="0" w:line="360" w:lineRule="auto"/>
        <w:ind w:right="-1" w:firstLine="709"/>
        <w:jc w:val="both"/>
        <w:rPr>
          <w:rFonts w:ascii="Times New Roman CYR" w:eastAsia="Calibri" w:hAnsi="Times New Roman CYR" w:cs="Times New Roman CYR"/>
          <w:i/>
          <w:iCs/>
          <w:sz w:val="28"/>
          <w:szCs w:val="28"/>
          <w:lang w:eastAsia="en-US"/>
        </w:rPr>
      </w:pPr>
      <w:r w:rsidRPr="007712DC">
        <w:rPr>
          <w:rFonts w:ascii="Times New Roman CYR" w:eastAsia="Calibri" w:hAnsi="Times New Roman CYR" w:cs="Times New Roman CYR"/>
          <w:i/>
          <w:iCs/>
          <w:sz w:val="28"/>
          <w:szCs w:val="28"/>
          <w:lang w:val="uk-UA" w:eastAsia="en-US"/>
        </w:rPr>
        <w:t>У статті розглядаються особливості роботи американського сленгу, його стилістичні особливості і функції. Автор вказує також на причини труднощів розуміння американського сленгу. У статті наведені різні приклади використання американського сленгу.</w:t>
      </w:r>
    </w:p>
    <w:p w:rsidR="00274ED5" w:rsidRPr="00FE335C" w:rsidRDefault="00274ED5" w:rsidP="00274ED5">
      <w:pPr>
        <w:autoSpaceDE w:val="0"/>
        <w:autoSpaceDN w:val="0"/>
        <w:adjustRightInd w:val="0"/>
        <w:spacing w:after="0" w:line="360" w:lineRule="auto"/>
        <w:ind w:right="-1" w:firstLine="709"/>
        <w:jc w:val="both"/>
        <w:rPr>
          <w:rFonts w:ascii="Times New Roman CYR" w:eastAsia="Calibri" w:hAnsi="Times New Roman CYR" w:cs="Times New Roman CYR"/>
          <w:i/>
          <w:iCs/>
          <w:sz w:val="28"/>
          <w:szCs w:val="28"/>
          <w:lang w:eastAsia="en-US"/>
        </w:rPr>
      </w:pPr>
      <w:r w:rsidRPr="00274ED5">
        <w:rPr>
          <w:rFonts w:ascii="Times New Roman CYR" w:eastAsia="Calibri" w:hAnsi="Times New Roman CYR" w:cs="Times New Roman CYR"/>
          <w:b/>
          <w:i/>
          <w:iCs/>
          <w:sz w:val="28"/>
          <w:szCs w:val="28"/>
          <w:lang w:eastAsia="en-US"/>
        </w:rPr>
        <w:t>Ключовіслова</w:t>
      </w:r>
      <w:r w:rsidRPr="00FE335C">
        <w:rPr>
          <w:rFonts w:ascii="Times New Roman CYR" w:eastAsia="Calibri" w:hAnsi="Times New Roman CYR" w:cs="Times New Roman CYR"/>
          <w:b/>
          <w:i/>
          <w:iCs/>
          <w:sz w:val="28"/>
          <w:szCs w:val="28"/>
          <w:lang w:eastAsia="en-US"/>
        </w:rPr>
        <w:t>:</w:t>
      </w:r>
      <w:r w:rsidRPr="00274ED5">
        <w:rPr>
          <w:rFonts w:ascii="Times New Roman CYR" w:eastAsia="Calibri" w:hAnsi="Times New Roman CYR" w:cs="Times New Roman CYR"/>
          <w:i/>
          <w:iCs/>
          <w:sz w:val="28"/>
          <w:szCs w:val="28"/>
          <w:lang w:eastAsia="en-US"/>
        </w:rPr>
        <w:t>сленг</w:t>
      </w:r>
      <w:r w:rsidRPr="00FE335C">
        <w:rPr>
          <w:rFonts w:ascii="Times New Roman CYR" w:eastAsia="Calibri" w:hAnsi="Times New Roman CYR" w:cs="Times New Roman CYR"/>
          <w:i/>
          <w:iCs/>
          <w:sz w:val="28"/>
          <w:szCs w:val="28"/>
          <w:lang w:eastAsia="en-US"/>
        </w:rPr>
        <w:t xml:space="preserve">, </w:t>
      </w:r>
      <w:r w:rsidRPr="00274ED5">
        <w:rPr>
          <w:rFonts w:ascii="Times New Roman CYR" w:eastAsia="Calibri" w:hAnsi="Times New Roman CYR" w:cs="Times New Roman CYR"/>
          <w:i/>
          <w:iCs/>
          <w:sz w:val="28"/>
          <w:szCs w:val="28"/>
          <w:lang w:eastAsia="en-US"/>
        </w:rPr>
        <w:t>сленгізми</w:t>
      </w:r>
      <w:r w:rsidRPr="00FE335C">
        <w:rPr>
          <w:rFonts w:ascii="Times New Roman CYR" w:eastAsia="Calibri" w:hAnsi="Times New Roman CYR" w:cs="Times New Roman CYR"/>
          <w:i/>
          <w:iCs/>
          <w:sz w:val="28"/>
          <w:szCs w:val="28"/>
          <w:lang w:eastAsia="en-US"/>
        </w:rPr>
        <w:t xml:space="preserve">, </w:t>
      </w:r>
      <w:r w:rsidRPr="00274ED5">
        <w:rPr>
          <w:rFonts w:ascii="Times New Roman CYR" w:eastAsia="Calibri" w:hAnsi="Times New Roman CYR" w:cs="Times New Roman CYR"/>
          <w:i/>
          <w:iCs/>
          <w:sz w:val="28"/>
          <w:szCs w:val="28"/>
          <w:lang w:eastAsia="en-US"/>
        </w:rPr>
        <w:t>сленговіодиниці</w:t>
      </w:r>
      <w:r w:rsidRPr="00FE335C">
        <w:rPr>
          <w:rFonts w:ascii="Times New Roman CYR" w:eastAsia="Calibri" w:hAnsi="Times New Roman CYR" w:cs="Times New Roman CYR"/>
          <w:i/>
          <w:iCs/>
          <w:sz w:val="28"/>
          <w:szCs w:val="28"/>
          <w:lang w:eastAsia="en-US"/>
        </w:rPr>
        <w:t xml:space="preserve">, </w:t>
      </w:r>
      <w:r w:rsidRPr="00274ED5">
        <w:rPr>
          <w:rFonts w:ascii="Times New Roman CYR" w:eastAsia="Calibri" w:hAnsi="Times New Roman CYR" w:cs="Times New Roman CYR"/>
          <w:i/>
          <w:iCs/>
          <w:sz w:val="28"/>
          <w:szCs w:val="28"/>
          <w:lang w:eastAsia="en-US"/>
        </w:rPr>
        <w:t>неологізм</w:t>
      </w:r>
      <w:r w:rsidRPr="00FE335C">
        <w:rPr>
          <w:rFonts w:ascii="Times New Roman CYR" w:eastAsia="Calibri" w:hAnsi="Times New Roman CYR" w:cs="Times New Roman CYR"/>
          <w:i/>
          <w:iCs/>
          <w:sz w:val="28"/>
          <w:szCs w:val="28"/>
          <w:lang w:eastAsia="en-US"/>
        </w:rPr>
        <w:t>.</w:t>
      </w:r>
    </w:p>
    <w:p w:rsidR="00274ED5" w:rsidRPr="00FE335C" w:rsidRDefault="00274ED5" w:rsidP="00274ED5">
      <w:pPr>
        <w:autoSpaceDE w:val="0"/>
        <w:autoSpaceDN w:val="0"/>
        <w:adjustRightInd w:val="0"/>
        <w:spacing w:after="0" w:line="360" w:lineRule="auto"/>
        <w:ind w:right="-1" w:firstLine="709"/>
        <w:jc w:val="both"/>
        <w:rPr>
          <w:rFonts w:ascii="Times New Roman CYR" w:eastAsia="Calibri" w:hAnsi="Times New Roman CYR" w:cs="Times New Roman CYR"/>
          <w:i/>
          <w:iCs/>
          <w:sz w:val="28"/>
          <w:szCs w:val="28"/>
          <w:lang w:eastAsia="en-US"/>
        </w:rPr>
      </w:pP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Мова</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постійно</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зазнає</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певних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змін та перетворень. В результаті, з’являються</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нові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моделі, явища та слова. Сленг – це лексика розмовного типу</w:t>
      </w:r>
      <w:r w:rsidRPr="00274ED5">
        <w:rPr>
          <w:rFonts w:ascii="Times New Roman CYR" w:eastAsia="Calibri" w:hAnsi="Times New Roman CYR" w:cs="Times New Roman CYR"/>
          <w:sz w:val="28"/>
          <w:szCs w:val="28"/>
          <w:lang w:val="uk-UA" w:eastAsia="en-US"/>
        </w:rPr>
        <w:t>,</w:t>
      </w:r>
      <w:r w:rsidR="00AE4693">
        <w:rPr>
          <w:rFonts w:ascii="Times New Roman CYR" w:eastAsia="Calibri" w:hAnsi="Times New Roman CYR" w:cs="Times New Roman CYR"/>
          <w:sz w:val="28"/>
          <w:szCs w:val="28"/>
          <w:lang w:val="uk-UA" w:eastAsia="en-US"/>
        </w:rPr>
        <w:t xml:space="preserve"> </w:t>
      </w:r>
      <w:r w:rsidRPr="00274ED5">
        <w:rPr>
          <w:rFonts w:ascii="Times New Roman CYR" w:eastAsia="Calibri" w:hAnsi="Times New Roman CYR" w:cs="Times New Roman CYR"/>
          <w:sz w:val="28"/>
          <w:szCs w:val="28"/>
          <w:lang w:eastAsia="en-US"/>
        </w:rPr>
        <w:t>що у стандартній</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має</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особливий лексико-семантичний</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зміст. Поняття сленгу поширилося</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завдяки</w:t>
      </w:r>
      <w:r w:rsidR="003202E7">
        <w:rPr>
          <w:rFonts w:ascii="Times New Roman CYR" w:eastAsia="Calibri" w:hAnsi="Times New Roman CYR" w:cs="Times New Roman CYR"/>
          <w:sz w:val="28"/>
          <w:szCs w:val="28"/>
          <w:lang w:eastAsia="en-US"/>
        </w:rPr>
        <w:t xml:space="preserve"> процессам </w:t>
      </w:r>
      <w:r w:rsidRPr="00274ED5">
        <w:rPr>
          <w:rFonts w:ascii="Times New Roman CYR" w:eastAsia="Calibri" w:hAnsi="Times New Roman CYR" w:cs="Times New Roman CYR"/>
          <w:sz w:val="28"/>
          <w:szCs w:val="28"/>
          <w:lang w:eastAsia="en-US"/>
        </w:rPr>
        <w:t>розвитку</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художньої</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літератури і почало набувати широкого та нового значення.</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Проблему функціонування</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американського сленгу досліджували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такі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вчені-лінгвісти, як М. Мостовий, С. Пиркало, Т. Іванова, О. Брандер, В. </w:t>
      </w:r>
      <w:r w:rsidRPr="00274ED5">
        <w:rPr>
          <w:rFonts w:ascii="Times New Roman CYR" w:eastAsia="Calibri" w:hAnsi="Times New Roman CYR" w:cs="Times New Roman CYR"/>
          <w:sz w:val="28"/>
          <w:szCs w:val="28"/>
          <w:lang w:eastAsia="en-US"/>
        </w:rPr>
        <w:lastRenderedPageBreak/>
        <w:t>Жирмунський, Г. Менкен та інші. Загальний</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огляд</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досліджень, присвячених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вивченню</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val="uk-UA" w:eastAsia="en-US"/>
        </w:rPr>
        <w:t>цього</w:t>
      </w:r>
      <w:r w:rsidR="00AE4693">
        <w:rPr>
          <w:rFonts w:ascii="Times New Roman CYR" w:eastAsia="Calibri" w:hAnsi="Times New Roman CYR" w:cs="Times New Roman CYR"/>
          <w:sz w:val="28"/>
          <w:szCs w:val="28"/>
          <w:lang w:val="uk-UA" w:eastAsia="en-US"/>
        </w:rPr>
        <w:t xml:space="preserve"> </w:t>
      </w:r>
      <w:r w:rsidRPr="00274ED5">
        <w:rPr>
          <w:rFonts w:ascii="Times New Roman CYR" w:eastAsia="Calibri" w:hAnsi="Times New Roman CYR" w:cs="Times New Roman CYR"/>
          <w:sz w:val="28"/>
          <w:szCs w:val="28"/>
          <w:lang w:eastAsia="en-US"/>
        </w:rPr>
        <w:t>питання, свідчить про недостатнє</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висвітлення</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даної тематики у науковій</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літературі.</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Англійський сленг народжується в надрах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самої</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англійської</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мови, в різних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вікових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групах та соціальних сферах як прагнення до виразності. Особливо пишно</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розквітає сленг в періоди великих соціальних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змін, культурних та економічних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зрушень, во</w:t>
      </w:r>
      <w:r w:rsidRPr="00274ED5">
        <w:rPr>
          <w:rFonts w:ascii="Times New Roman CYR" w:eastAsia="Calibri" w:hAnsi="Times New Roman CYR" w:cs="Times New Roman CYR"/>
          <w:sz w:val="28"/>
          <w:szCs w:val="28"/>
          <w:lang w:val="uk-UA" w:eastAsia="en-US"/>
        </w:rPr>
        <w:t>ї</w:t>
      </w:r>
      <w:r w:rsidRPr="00274ED5">
        <w:rPr>
          <w:rFonts w:ascii="Times New Roman CYR" w:eastAsia="Calibri" w:hAnsi="Times New Roman CYR" w:cs="Times New Roman CYR"/>
          <w:sz w:val="28"/>
          <w:szCs w:val="28"/>
          <w:lang w:eastAsia="en-US"/>
        </w:rPr>
        <w:t>н, коли відчуваєтьсянагальна потреба іменувати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щось</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нове.</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Сленг є величезнимзабуттям в мові</w:t>
      </w:r>
      <w:r w:rsidRPr="00274ED5">
        <w:rPr>
          <w:rFonts w:ascii="Times New Roman CYR" w:eastAsia="Calibri" w:hAnsi="Times New Roman CYR" w:cs="Times New Roman CYR"/>
          <w:sz w:val="28"/>
          <w:szCs w:val="28"/>
          <w:lang w:val="uk-UA" w:eastAsia="en-US"/>
        </w:rPr>
        <w:t>,</w:t>
      </w:r>
      <w:r w:rsidRPr="00274ED5">
        <w:rPr>
          <w:rFonts w:ascii="Times New Roman CYR" w:eastAsia="Calibri" w:hAnsi="Times New Roman CYR" w:cs="Times New Roman CYR"/>
          <w:sz w:val="28"/>
          <w:szCs w:val="28"/>
          <w:lang w:eastAsia="en-US"/>
        </w:rPr>
        <w:t xml:space="preserve"> де слово ніколи не зникає. У процесірозв</w:t>
      </w:r>
      <w:r w:rsidRPr="00274ED5">
        <w:rPr>
          <w:rFonts w:ascii="Times New Roman CYR" w:eastAsia="Calibri" w:hAnsi="Times New Roman CYR" w:cs="Times New Roman CYR"/>
          <w:sz w:val="28"/>
          <w:szCs w:val="28"/>
          <w:lang w:val="uk-UA" w:eastAsia="en-US"/>
        </w:rPr>
        <w:t>и</w:t>
      </w:r>
      <w:r w:rsidRPr="00274ED5">
        <w:rPr>
          <w:rFonts w:ascii="Times New Roman CYR" w:eastAsia="Calibri" w:hAnsi="Times New Roman CYR" w:cs="Times New Roman CYR"/>
          <w:sz w:val="28"/>
          <w:szCs w:val="28"/>
          <w:lang w:eastAsia="en-US"/>
        </w:rPr>
        <w:t>т</w:t>
      </w:r>
      <w:r w:rsidRPr="00274ED5">
        <w:rPr>
          <w:rFonts w:ascii="Times New Roman CYR" w:eastAsia="Calibri" w:hAnsi="Times New Roman CYR" w:cs="Times New Roman CYR"/>
          <w:sz w:val="28"/>
          <w:szCs w:val="28"/>
          <w:lang w:val="uk-UA" w:eastAsia="en-US"/>
        </w:rPr>
        <w:t>к</w:t>
      </w:r>
      <w:r w:rsidRPr="00274ED5">
        <w:rPr>
          <w:rFonts w:ascii="Times New Roman CYR" w:eastAsia="Calibri" w:hAnsi="Times New Roman CYR" w:cs="Times New Roman CYR"/>
          <w:sz w:val="28"/>
          <w:szCs w:val="28"/>
          <w:lang w:eastAsia="en-US"/>
        </w:rPr>
        <w:t xml:space="preserve">у американськоговаріантуанглійськоїмовидоузусуперейшли слова: </w:t>
      </w:r>
      <w:r w:rsidRPr="00274ED5">
        <w:rPr>
          <w:rFonts w:ascii="Times New Roman CYR" w:eastAsia="Calibri" w:hAnsi="Times New Roman CYR" w:cs="Times New Roman CYR"/>
          <w:i/>
          <w:iCs/>
          <w:sz w:val="28"/>
          <w:szCs w:val="28"/>
          <w:lang w:eastAsia="en-US"/>
        </w:rPr>
        <w:t>cоwbоу, blіzzаrd, оkау, rаckеtееr, phоnе, gаs, mоvіе</w:t>
      </w:r>
      <w:r w:rsidRPr="00274ED5">
        <w:rPr>
          <w:rFonts w:ascii="Times New Roman CYR" w:eastAsia="Calibri" w:hAnsi="Times New Roman CYR" w:cs="Times New Roman CYR"/>
          <w:sz w:val="28"/>
          <w:szCs w:val="28"/>
          <w:lang w:eastAsia="en-US"/>
        </w:rPr>
        <w:t xml:space="preserve">. Сюдивходятьтакі ж слова як: </w:t>
      </w:r>
      <w:r w:rsidRPr="00274ED5">
        <w:rPr>
          <w:rFonts w:ascii="Times New Roman CYR" w:eastAsia="Calibri" w:hAnsi="Times New Roman CYR" w:cs="Times New Roman CYR"/>
          <w:i/>
          <w:iCs/>
          <w:sz w:val="28"/>
          <w:szCs w:val="28"/>
          <w:lang w:eastAsia="en-US"/>
        </w:rPr>
        <w:t>bоnеs</w:t>
      </w:r>
      <w:r w:rsidRPr="00274ED5">
        <w:rPr>
          <w:rFonts w:ascii="Times New Roman CYR" w:eastAsia="Calibri" w:hAnsi="Times New Roman CYR" w:cs="Times New Roman CYR"/>
          <w:sz w:val="28"/>
          <w:szCs w:val="28"/>
          <w:lang w:eastAsia="en-US"/>
        </w:rPr>
        <w:t xml:space="preserve"> (гра в кості)</w:t>
      </w:r>
      <w:r w:rsidRPr="00274ED5">
        <w:rPr>
          <w:rFonts w:ascii="Times New Roman CYR" w:eastAsia="Calibri" w:hAnsi="Times New Roman CYR" w:cs="Times New Roman CYR"/>
          <w:sz w:val="28"/>
          <w:szCs w:val="28"/>
          <w:lang w:val="uk-UA" w:eastAsia="en-US"/>
        </w:rPr>
        <w:t>,</w:t>
      </w:r>
      <w:r w:rsidRPr="00274ED5">
        <w:rPr>
          <w:rFonts w:ascii="Times New Roman CYR" w:eastAsia="Calibri" w:hAnsi="Times New Roman CYR" w:cs="Times New Roman CYR"/>
          <w:sz w:val="28"/>
          <w:szCs w:val="28"/>
          <w:lang w:eastAsia="en-US"/>
        </w:rPr>
        <w:t xml:space="preserve"> яке використовувалося з </w:t>
      </w:r>
      <w:r w:rsidRPr="00274ED5">
        <w:rPr>
          <w:rFonts w:ascii="Times New Roman CYR" w:eastAsia="Calibri" w:hAnsi="Times New Roman CYR" w:cs="Times New Roman CYR"/>
          <w:sz w:val="28"/>
          <w:szCs w:val="28"/>
          <w:lang w:val="en-US" w:eastAsia="en-US"/>
        </w:rPr>
        <w:t>XIV</w:t>
      </w:r>
      <w:r w:rsidRPr="00274ED5">
        <w:rPr>
          <w:rFonts w:ascii="Times New Roman CYR" w:eastAsia="Calibri" w:hAnsi="Times New Roman CYR" w:cs="Times New Roman CYR"/>
          <w:sz w:val="28"/>
          <w:szCs w:val="28"/>
          <w:lang w:eastAsia="en-US"/>
        </w:rPr>
        <w:t xml:space="preserve">століття, та </w:t>
      </w:r>
      <w:r w:rsidRPr="00274ED5">
        <w:rPr>
          <w:rFonts w:ascii="Times New Roman CYR" w:eastAsia="Calibri" w:hAnsi="Times New Roman CYR" w:cs="Times New Roman CYR"/>
          <w:i/>
          <w:iCs/>
          <w:sz w:val="28"/>
          <w:szCs w:val="28"/>
          <w:lang w:eastAsia="en-US"/>
        </w:rPr>
        <w:t>bеаtіt</w:t>
      </w:r>
      <w:r w:rsidRPr="00274ED5">
        <w:rPr>
          <w:rFonts w:ascii="Times New Roman CYR" w:eastAsia="Calibri" w:hAnsi="Times New Roman CYR" w:cs="Times New Roman CYR"/>
          <w:sz w:val="28"/>
          <w:szCs w:val="28"/>
          <w:lang w:eastAsia="en-US"/>
        </w:rPr>
        <w:t xml:space="preserve"> (ідигеть) яке використовувалося з </w:t>
      </w:r>
      <w:r w:rsidRPr="00274ED5">
        <w:rPr>
          <w:rFonts w:ascii="Times New Roman CYR" w:eastAsia="Calibri" w:hAnsi="Times New Roman CYR" w:cs="Times New Roman CYR"/>
          <w:sz w:val="28"/>
          <w:szCs w:val="28"/>
          <w:lang w:val="en-US" w:eastAsia="en-US"/>
        </w:rPr>
        <w:t>XVI</w:t>
      </w:r>
      <w:r w:rsidRPr="00274ED5">
        <w:rPr>
          <w:rFonts w:ascii="Times New Roman CYR" w:eastAsia="Calibri" w:hAnsi="Times New Roman CYR" w:cs="Times New Roman CYR"/>
          <w:sz w:val="28"/>
          <w:szCs w:val="28"/>
          <w:lang w:eastAsia="en-US"/>
        </w:rPr>
        <w:t>століття, слова якіперейшли до стандартного та неофіційногомовлення [5].</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Г. Менкен</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зробив</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неоціненний</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внесок у дослідження</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американського сленгу. Вінзапевняє, що сленг – категорія</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загального</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поширення, що</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перебуває за межами загальноприйнятих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мовних норм. Досліджуючи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розвиток сленгу, він</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визначив</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закономірності, згідно з якими</w:t>
      </w:r>
      <w:r w:rsidR="00AE4693">
        <w:rPr>
          <w:rFonts w:ascii="Times New Roman CYR" w:eastAsia="Calibri" w:hAnsi="Times New Roman CYR" w:cs="Times New Roman CYR"/>
          <w:sz w:val="28"/>
          <w:szCs w:val="28"/>
          <w:lang w:eastAsia="en-US"/>
        </w:rPr>
        <w:t xml:space="preserve"> </w:t>
      </w:r>
      <w:r w:rsidRPr="00274ED5">
        <w:rPr>
          <w:rFonts w:ascii="Times New Roman" w:eastAsia="Calibri" w:hAnsi="Times New Roman" w:cs="Times New Roman"/>
          <w:sz w:val="28"/>
          <w:szCs w:val="28"/>
          <w:lang w:eastAsia="en-US"/>
        </w:rPr>
        <w:t>«</w:t>
      </w:r>
      <w:r w:rsidRPr="00274ED5">
        <w:rPr>
          <w:rFonts w:ascii="Times New Roman CYR" w:eastAsia="Calibri" w:hAnsi="Times New Roman CYR" w:cs="Times New Roman CYR"/>
          <w:sz w:val="28"/>
          <w:szCs w:val="28"/>
          <w:lang w:eastAsia="en-US"/>
        </w:rPr>
        <w:t>тривалістьжиття</w:t>
      </w:r>
      <w:r w:rsidRPr="00274ED5">
        <w:rPr>
          <w:rFonts w:ascii="Times New Roman" w:eastAsia="Calibri" w:hAnsi="Times New Roman" w:cs="Times New Roman"/>
          <w:sz w:val="28"/>
          <w:szCs w:val="28"/>
          <w:lang w:eastAsia="en-US"/>
        </w:rPr>
        <w:t xml:space="preserve">» </w:t>
      </w:r>
      <w:r w:rsidRPr="00274ED5">
        <w:rPr>
          <w:rFonts w:ascii="Times New Roman CYR" w:eastAsia="Calibri" w:hAnsi="Times New Roman CYR" w:cs="Times New Roman CYR"/>
          <w:sz w:val="28"/>
          <w:szCs w:val="28"/>
          <w:lang w:eastAsia="en-US"/>
        </w:rPr>
        <w:t>одних сленгових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одиниць</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визначається</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століттями, інші ж </w:t>
      </w:r>
      <w:r w:rsidRPr="00274ED5">
        <w:rPr>
          <w:rFonts w:ascii="Times New Roman" w:eastAsia="Calibri" w:hAnsi="Times New Roman" w:cs="Times New Roman"/>
          <w:sz w:val="28"/>
          <w:szCs w:val="28"/>
          <w:lang w:eastAsia="en-US"/>
        </w:rPr>
        <w:t>«</w:t>
      </w:r>
      <w:r w:rsidRPr="00274ED5">
        <w:rPr>
          <w:rFonts w:ascii="Times New Roman CYR" w:eastAsia="Calibri" w:hAnsi="Times New Roman CYR" w:cs="Times New Roman CYR"/>
          <w:sz w:val="28"/>
          <w:szCs w:val="28"/>
          <w:lang w:eastAsia="en-US"/>
        </w:rPr>
        <w:t>безславно</w:t>
      </w:r>
      <w:r w:rsidRPr="00274ED5">
        <w:rPr>
          <w:rFonts w:ascii="Times New Roman" w:eastAsia="Calibri" w:hAnsi="Times New Roman" w:cs="Times New Roman"/>
          <w:sz w:val="28"/>
          <w:szCs w:val="28"/>
          <w:lang w:eastAsia="en-US"/>
        </w:rPr>
        <w:t xml:space="preserve">» </w:t>
      </w:r>
      <w:r w:rsidRPr="00274ED5">
        <w:rPr>
          <w:rFonts w:ascii="Times New Roman CYR" w:eastAsia="Calibri" w:hAnsi="Times New Roman CYR" w:cs="Times New Roman CYR"/>
          <w:sz w:val="28"/>
          <w:szCs w:val="28"/>
          <w:lang w:eastAsia="en-US"/>
        </w:rPr>
        <w:t xml:space="preserve">гинуть, ледьз’явившись на світ. </w:t>
      </w:r>
      <w:r w:rsidRPr="00274ED5">
        <w:rPr>
          <w:rFonts w:ascii="Times New Roman CYR" w:eastAsia="Calibri" w:hAnsi="Times New Roman CYR" w:cs="Times New Roman CYR"/>
          <w:sz w:val="28"/>
          <w:szCs w:val="28"/>
          <w:lang w:val="uk-UA" w:eastAsia="en-US"/>
        </w:rPr>
        <w:t>Що</w:t>
      </w:r>
      <w:r w:rsidRPr="00274ED5">
        <w:rPr>
          <w:rFonts w:ascii="Times New Roman CYR" w:eastAsia="Calibri" w:hAnsi="Times New Roman CYR" w:cs="Times New Roman CYR"/>
          <w:sz w:val="28"/>
          <w:szCs w:val="28"/>
          <w:lang w:eastAsia="en-US"/>
        </w:rPr>
        <w:t>до історичного</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розвитку сленгу, то Менкенвказує, що до 1820-х років</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американський сленг поповнювався перш за все з англійських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джерел, хоча</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згодом став повністю</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незалежним [4].</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Американський сленг викликає</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деякі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труднощі в розумінні</w:t>
      </w:r>
      <w:r w:rsidRPr="00274ED5">
        <w:rPr>
          <w:rFonts w:ascii="Times New Roman CYR" w:eastAsia="Calibri" w:hAnsi="Times New Roman CYR" w:cs="Times New Roman CYR"/>
          <w:sz w:val="28"/>
          <w:szCs w:val="28"/>
          <w:lang w:val="uk-UA" w:eastAsia="en-US"/>
        </w:rPr>
        <w:t xml:space="preserve"> через такі причини як</w:t>
      </w:r>
      <w:r w:rsidRPr="00274ED5">
        <w:rPr>
          <w:rFonts w:ascii="Times New Roman CYR" w:eastAsia="Calibri" w:hAnsi="Times New Roman CYR" w:cs="Times New Roman CYR"/>
          <w:sz w:val="28"/>
          <w:szCs w:val="28"/>
          <w:lang w:eastAsia="en-US"/>
        </w:rPr>
        <w:t>:</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w:eastAsia="Calibri" w:hAnsi="Times New Roman" w:cs="Times New Roman"/>
          <w:sz w:val="28"/>
          <w:szCs w:val="28"/>
          <w:lang w:eastAsia="en-US"/>
        </w:rPr>
        <w:t xml:space="preserve">1. </w:t>
      </w:r>
      <w:r w:rsidRPr="00274ED5">
        <w:rPr>
          <w:rFonts w:ascii="Times New Roman CYR" w:eastAsia="Calibri" w:hAnsi="Times New Roman CYR" w:cs="Times New Roman CYR"/>
          <w:sz w:val="28"/>
          <w:szCs w:val="28"/>
          <w:lang w:eastAsia="en-US"/>
        </w:rPr>
        <w:t>Традиційні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посібники, як правило, побудовані на базі штучно створеної</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мови</w:t>
      </w:r>
      <w:r w:rsidRPr="00274ED5">
        <w:rPr>
          <w:rFonts w:ascii="Times New Roman CYR" w:eastAsia="Calibri" w:hAnsi="Times New Roman CYR" w:cs="Times New Roman CYR"/>
          <w:sz w:val="28"/>
          <w:szCs w:val="28"/>
          <w:lang w:val="uk-UA" w:eastAsia="en-US"/>
        </w:rPr>
        <w:t>,</w:t>
      </w:r>
      <w:r w:rsidR="00AE4693">
        <w:rPr>
          <w:rFonts w:ascii="Times New Roman CYR" w:eastAsia="Calibri" w:hAnsi="Times New Roman CYR" w:cs="Times New Roman CYR"/>
          <w:sz w:val="28"/>
          <w:szCs w:val="28"/>
          <w:lang w:val="uk-UA" w:eastAsia="en-US"/>
        </w:rPr>
        <w:t xml:space="preserve"> </w:t>
      </w:r>
      <w:r w:rsidRPr="00274ED5">
        <w:rPr>
          <w:rFonts w:ascii="Times New Roman CYR" w:eastAsia="Calibri" w:hAnsi="Times New Roman CYR" w:cs="Times New Roman CYR"/>
          <w:sz w:val="28"/>
          <w:szCs w:val="28"/>
          <w:lang w:val="uk-UA" w:eastAsia="en-US"/>
        </w:rPr>
        <w:t>т</w:t>
      </w:r>
      <w:r w:rsidRPr="00274ED5">
        <w:rPr>
          <w:rFonts w:ascii="Times New Roman CYR" w:eastAsia="Calibri" w:hAnsi="Times New Roman CYR" w:cs="Times New Roman CYR"/>
          <w:sz w:val="28"/>
          <w:szCs w:val="28"/>
          <w:lang w:eastAsia="en-US"/>
        </w:rPr>
        <w:t>ому</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майбутні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фахівці не в змозі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виробити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необхідні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навички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розуміння</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мови, яку вони чують</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під час спілкування з американськими людьми.</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w:eastAsia="Calibri" w:hAnsi="Times New Roman" w:cs="Times New Roman"/>
          <w:sz w:val="28"/>
          <w:szCs w:val="28"/>
          <w:lang w:eastAsia="en-US"/>
        </w:rPr>
        <w:lastRenderedPageBreak/>
        <w:t xml:space="preserve">2. </w:t>
      </w:r>
      <w:r w:rsidRPr="00274ED5">
        <w:rPr>
          <w:rFonts w:ascii="Times New Roman CYR" w:eastAsia="Calibri" w:hAnsi="Times New Roman CYR" w:cs="Times New Roman CYR"/>
          <w:sz w:val="28"/>
          <w:szCs w:val="28"/>
          <w:lang w:eastAsia="en-US"/>
        </w:rPr>
        <w:t>Зниження</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впливу</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американської</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стандартної</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мови і збільшення</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використання сленгу.</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w:eastAsia="Calibri" w:hAnsi="Times New Roman" w:cs="Times New Roman"/>
          <w:sz w:val="28"/>
          <w:szCs w:val="28"/>
          <w:lang w:eastAsia="en-US"/>
        </w:rPr>
        <w:t xml:space="preserve">3. </w:t>
      </w:r>
      <w:r w:rsidRPr="00274ED5">
        <w:rPr>
          <w:rFonts w:ascii="Times New Roman CYR" w:eastAsia="Calibri" w:hAnsi="Times New Roman CYR" w:cs="Times New Roman CYR"/>
          <w:sz w:val="28"/>
          <w:szCs w:val="28"/>
          <w:lang w:eastAsia="en-US"/>
        </w:rPr>
        <w:t>Збільшення</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розриву</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між</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мовою яка використовується в реальному повсякденному</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спілкуванні і тією</w:t>
      </w:r>
      <w:r w:rsidR="00AE4693">
        <w:rPr>
          <w:rFonts w:ascii="Times New Roman CYR" w:eastAsia="Calibri" w:hAnsi="Times New Roman CYR" w:cs="Times New Roman CYR"/>
          <w:sz w:val="28"/>
          <w:szCs w:val="28"/>
          <w:lang w:eastAsia="en-US"/>
        </w:rPr>
        <w:t xml:space="preserve"> </w:t>
      </w:r>
      <w:r w:rsidRPr="00274ED5">
        <w:rPr>
          <w:rFonts w:ascii="Times New Roman" w:eastAsia="Calibri" w:hAnsi="Times New Roman" w:cs="Times New Roman"/>
          <w:sz w:val="28"/>
          <w:szCs w:val="28"/>
          <w:lang w:eastAsia="en-US"/>
        </w:rPr>
        <w:t>«</w:t>
      </w:r>
      <w:r w:rsidRPr="00274ED5">
        <w:rPr>
          <w:rFonts w:ascii="Times New Roman CYR" w:eastAsia="Calibri" w:hAnsi="Times New Roman CYR" w:cs="Times New Roman CYR"/>
          <w:sz w:val="28"/>
          <w:szCs w:val="28"/>
          <w:lang w:eastAsia="en-US"/>
        </w:rPr>
        <w:t>академічною</w:t>
      </w:r>
      <w:r w:rsidRPr="00274ED5">
        <w:rPr>
          <w:rFonts w:ascii="Times New Roman" w:eastAsia="Calibri" w:hAnsi="Times New Roman" w:cs="Times New Roman"/>
          <w:sz w:val="28"/>
          <w:szCs w:val="28"/>
          <w:lang w:eastAsia="en-US"/>
        </w:rPr>
        <w:t xml:space="preserve">» </w:t>
      </w:r>
      <w:r w:rsidRPr="00274ED5">
        <w:rPr>
          <w:rFonts w:ascii="Times New Roman CYR" w:eastAsia="Calibri" w:hAnsi="Times New Roman CYR" w:cs="Times New Roman CYR"/>
          <w:sz w:val="28"/>
          <w:szCs w:val="28"/>
          <w:lang w:eastAsia="en-US"/>
        </w:rPr>
        <w:t>мовою, яка орієнтована на престижну та зразкову</w:t>
      </w:r>
      <w:r w:rsidRPr="00274ED5">
        <w:rPr>
          <w:rFonts w:ascii="Times New Roman CYR" w:eastAsia="Calibri" w:hAnsi="Times New Roman CYR" w:cs="Times New Roman CYR"/>
          <w:i/>
          <w:iCs/>
          <w:sz w:val="28"/>
          <w:szCs w:val="28"/>
          <w:lang w:eastAsia="en-US"/>
        </w:rPr>
        <w:t>ОxfоrdЕnglіsh</w:t>
      </w:r>
      <w:r w:rsidRPr="00274ED5">
        <w:rPr>
          <w:rFonts w:ascii="Times New Roman CYR" w:eastAsia="Calibri" w:hAnsi="Times New Roman CYR" w:cs="Times New Roman CYR"/>
          <w:sz w:val="28"/>
          <w:szCs w:val="28"/>
          <w:lang w:eastAsia="en-US"/>
        </w:rPr>
        <w:t>.</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Безліч</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розмовних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виразів та слів</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властиві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лише живому неофіційному</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спілкуванню. Основні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якості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цих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слів</w:t>
      </w:r>
      <w:r w:rsidR="003202E7">
        <w:rPr>
          <w:rFonts w:ascii="Times New Roman CYR" w:eastAsia="Calibri" w:hAnsi="Times New Roman CYR" w:cs="Times New Roman CYR"/>
          <w:sz w:val="28"/>
          <w:szCs w:val="28"/>
          <w:lang w:eastAsia="en-US"/>
        </w:rPr>
        <w:t>–</w:t>
      </w:r>
      <w:r w:rsidRPr="00274ED5">
        <w:rPr>
          <w:rFonts w:ascii="Times New Roman CYR" w:eastAsia="Calibri" w:hAnsi="Times New Roman CYR" w:cs="Times New Roman CYR"/>
          <w:sz w:val="28"/>
          <w:szCs w:val="28"/>
          <w:lang w:eastAsia="en-US"/>
        </w:rPr>
        <w:t>свіжість</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їх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вживання, новизна, несподіванка</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їх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застосування. Саме</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ці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риси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слів</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сприяють</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розвитку сленгу. Наприклад, такі слова і вирази, як </w:t>
      </w:r>
      <w:r w:rsidRPr="00274ED5">
        <w:rPr>
          <w:rFonts w:ascii="Times New Roman CYR" w:eastAsia="Calibri" w:hAnsi="Times New Roman CYR" w:cs="Times New Roman CYR"/>
          <w:i/>
          <w:iCs/>
          <w:sz w:val="28"/>
          <w:szCs w:val="28"/>
          <w:lang w:eastAsia="en-US"/>
        </w:rPr>
        <w:t>fоrgооd</w:t>
      </w:r>
      <w:r w:rsidRPr="00274ED5">
        <w:rPr>
          <w:rFonts w:ascii="Times New Roman CYR" w:eastAsia="Calibri" w:hAnsi="Times New Roman CYR" w:cs="Times New Roman CYR"/>
          <w:sz w:val="28"/>
          <w:szCs w:val="28"/>
          <w:lang w:eastAsia="en-US"/>
        </w:rPr>
        <w:t xml:space="preserve"> - назавжди, </w:t>
      </w:r>
      <w:r w:rsidRPr="00274ED5">
        <w:rPr>
          <w:rFonts w:ascii="Times New Roman CYR" w:eastAsia="Calibri" w:hAnsi="Times New Roman CYR" w:cs="Times New Roman CYR"/>
          <w:i/>
          <w:iCs/>
          <w:sz w:val="28"/>
          <w:szCs w:val="28"/>
          <w:lang w:eastAsia="en-US"/>
        </w:rPr>
        <w:t>tоhаvе а hunch</w:t>
      </w:r>
      <w:r w:rsidRPr="00274ED5">
        <w:rPr>
          <w:rFonts w:ascii="Times New Roman CYR" w:eastAsia="Calibri" w:hAnsi="Times New Roman CYR" w:cs="Times New Roman CYR"/>
          <w:sz w:val="28"/>
          <w:szCs w:val="28"/>
          <w:lang w:eastAsia="en-US"/>
        </w:rPr>
        <w:t xml:space="preserve"> - передчувати, </w:t>
      </w:r>
      <w:r w:rsidRPr="00274ED5">
        <w:rPr>
          <w:rFonts w:ascii="Times New Roman CYR" w:eastAsia="Calibri" w:hAnsi="Times New Roman CYR" w:cs="Times New Roman CYR"/>
          <w:i/>
          <w:iCs/>
          <w:sz w:val="28"/>
          <w:szCs w:val="28"/>
          <w:lang w:eastAsia="en-US"/>
        </w:rPr>
        <w:t>shоw</w:t>
      </w:r>
      <w:r w:rsidRPr="00274ED5">
        <w:rPr>
          <w:rFonts w:ascii="Times New Roman CYR" w:eastAsia="Calibri" w:hAnsi="Times New Roman CYR" w:cs="Times New Roman CYR"/>
          <w:sz w:val="28"/>
          <w:szCs w:val="28"/>
          <w:lang w:eastAsia="en-US"/>
        </w:rPr>
        <w:t xml:space="preserve"> - в значенні театр, зараховуютьсядо сленгу [5].</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Американський сленг є запозиченим з інших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групових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жаргонів та професійних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груп і, в свою чергу, служить джерелом</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запозичень для соціальних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діалектів. Тому, коли сленг потрапляє на сторінки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преси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чи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звучить по національному</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телебаченню, вінабо є, або</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стає</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зрозумілим</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переважній</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частині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населення. Журналісти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також</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використовують так</w:t>
      </w:r>
      <w:r w:rsidRPr="00274ED5">
        <w:rPr>
          <w:rFonts w:ascii="Times New Roman CYR" w:eastAsia="Calibri" w:hAnsi="Times New Roman CYR" w:cs="Times New Roman CYR"/>
          <w:sz w:val="28"/>
          <w:szCs w:val="28"/>
          <w:lang w:val="uk-UA" w:eastAsia="en-US"/>
        </w:rPr>
        <w:t>і сленгові слова та вирази</w:t>
      </w:r>
      <w:r w:rsidRPr="00274ED5">
        <w:rPr>
          <w:rFonts w:ascii="Times New Roman CYR" w:eastAsia="Calibri" w:hAnsi="Times New Roman CYR" w:cs="Times New Roman CYR"/>
          <w:sz w:val="28"/>
          <w:szCs w:val="28"/>
          <w:lang w:eastAsia="en-US"/>
        </w:rPr>
        <w:t>як</w:t>
      </w:r>
      <w:r w:rsidRPr="00274ED5">
        <w:rPr>
          <w:rFonts w:ascii="Times New Roman CYR" w:eastAsia="Calibri" w:hAnsi="Times New Roman CYR" w:cs="Times New Roman CYR"/>
          <w:sz w:val="28"/>
          <w:szCs w:val="28"/>
          <w:lang w:val="uk-UA" w:eastAsia="en-US"/>
        </w:rPr>
        <w:t>:</w:t>
      </w:r>
      <w:r w:rsidR="00AE4693">
        <w:rPr>
          <w:rFonts w:ascii="Times New Roman CYR" w:eastAsia="Calibri" w:hAnsi="Times New Roman CYR" w:cs="Times New Roman CYR"/>
          <w:sz w:val="28"/>
          <w:szCs w:val="28"/>
          <w:lang w:val="uk-UA" w:eastAsia="en-US"/>
        </w:rPr>
        <w:t xml:space="preserve"> </w:t>
      </w:r>
      <w:r w:rsidRPr="00274ED5">
        <w:rPr>
          <w:rFonts w:ascii="Times New Roman CYR" w:eastAsia="Calibri" w:hAnsi="Times New Roman CYR" w:cs="Times New Roman CYR"/>
          <w:i/>
          <w:iCs/>
          <w:sz w:val="28"/>
          <w:szCs w:val="28"/>
          <w:lang w:eastAsia="en-US"/>
        </w:rPr>
        <w:t>tоchutоutіnk</w:t>
      </w:r>
      <w:r w:rsidRPr="00274ED5">
        <w:rPr>
          <w:rFonts w:ascii="Times New Roman CYR" w:eastAsia="Calibri" w:hAnsi="Times New Roman CYR" w:cs="Times New Roman CYR"/>
          <w:sz w:val="28"/>
          <w:szCs w:val="28"/>
          <w:lang w:eastAsia="en-US"/>
        </w:rPr>
        <w:t xml:space="preserve"> - написати репортаж, </w:t>
      </w:r>
      <w:r w:rsidRPr="00274ED5">
        <w:rPr>
          <w:rFonts w:ascii="Times New Roman CYR" w:eastAsia="Calibri" w:hAnsi="Times New Roman CYR" w:cs="Times New Roman CYR"/>
          <w:i/>
          <w:iCs/>
          <w:sz w:val="28"/>
          <w:szCs w:val="28"/>
          <w:lang w:eastAsia="en-US"/>
        </w:rPr>
        <w:t>flіmsу</w:t>
      </w:r>
      <w:r w:rsidRPr="00274ED5">
        <w:rPr>
          <w:rFonts w:ascii="Times New Roman CYR" w:eastAsia="Calibri" w:hAnsi="Times New Roman CYR" w:cs="Times New Roman CYR"/>
          <w:sz w:val="28"/>
          <w:szCs w:val="28"/>
          <w:lang w:eastAsia="en-US"/>
        </w:rPr>
        <w:t xml:space="preserve"> - тонкий папір, </w:t>
      </w:r>
      <w:r w:rsidRPr="00274ED5">
        <w:rPr>
          <w:rFonts w:ascii="Times New Roman CYR" w:eastAsia="Calibri" w:hAnsi="Times New Roman CYR" w:cs="Times New Roman CYR"/>
          <w:i/>
          <w:iCs/>
          <w:sz w:val="28"/>
          <w:szCs w:val="28"/>
          <w:lang w:eastAsia="en-US"/>
        </w:rPr>
        <w:t>slоshіеtу</w:t>
      </w:r>
      <w:r w:rsidRPr="00274ED5">
        <w:rPr>
          <w:rFonts w:ascii="Times New Roman CYR" w:eastAsia="Calibri" w:hAnsi="Times New Roman CYR" w:cs="Times New Roman CYR"/>
          <w:sz w:val="28"/>
          <w:szCs w:val="28"/>
          <w:lang w:eastAsia="en-US"/>
        </w:rPr>
        <w:t xml:space="preserve"> (від</w:t>
      </w:r>
      <w:r w:rsidRPr="00274ED5">
        <w:rPr>
          <w:rFonts w:ascii="Times New Roman CYR" w:eastAsia="Calibri" w:hAnsi="Times New Roman CYR" w:cs="Times New Roman CYR"/>
          <w:i/>
          <w:iCs/>
          <w:sz w:val="28"/>
          <w:szCs w:val="28"/>
          <w:lang w:eastAsia="en-US"/>
        </w:rPr>
        <w:t>sоcіеtу</w:t>
      </w:r>
      <w:r w:rsidRPr="00274ED5">
        <w:rPr>
          <w:rFonts w:ascii="Times New Roman CYR" w:eastAsia="Calibri" w:hAnsi="Times New Roman CYR" w:cs="Times New Roman CYR"/>
          <w:sz w:val="28"/>
          <w:szCs w:val="28"/>
          <w:lang w:eastAsia="en-US"/>
        </w:rPr>
        <w:t>) pаpеr - бульварна газета</w:t>
      </w:r>
      <w:r w:rsidRPr="00274ED5">
        <w:rPr>
          <w:rFonts w:ascii="Times New Roman CYR" w:eastAsia="Calibri" w:hAnsi="Times New Roman CYR" w:cs="Times New Roman CYR"/>
          <w:i/>
          <w:iCs/>
          <w:sz w:val="28"/>
          <w:szCs w:val="28"/>
          <w:lang w:eastAsia="en-US"/>
        </w:rPr>
        <w:t>, thеsquаkеr (spеаkеr)</w:t>
      </w:r>
      <w:r w:rsidRPr="00274ED5">
        <w:rPr>
          <w:rFonts w:ascii="Times New Roman CYR" w:eastAsia="Calibri" w:hAnsi="Times New Roman CYR" w:cs="Times New Roman CYR"/>
          <w:sz w:val="28"/>
          <w:szCs w:val="28"/>
          <w:lang w:eastAsia="en-US"/>
        </w:rPr>
        <w:t xml:space="preserve"> - промовець, </w:t>
      </w:r>
      <w:r w:rsidRPr="00274ED5">
        <w:rPr>
          <w:rFonts w:ascii="Times New Roman CYR" w:eastAsia="Calibri" w:hAnsi="Times New Roman CYR" w:cs="Times New Roman CYR"/>
          <w:i/>
          <w:iCs/>
          <w:sz w:val="28"/>
          <w:szCs w:val="28"/>
          <w:lang w:eastAsia="en-US"/>
        </w:rPr>
        <w:t>а turnоvеr</w:t>
      </w:r>
      <w:r w:rsidRPr="00274ED5">
        <w:rPr>
          <w:rFonts w:ascii="Times New Roman CYR" w:eastAsia="Calibri" w:hAnsi="Times New Roman CYR" w:cs="Times New Roman CYR"/>
          <w:sz w:val="28"/>
          <w:szCs w:val="28"/>
          <w:lang w:eastAsia="en-US"/>
        </w:rPr>
        <w:t xml:space="preserve"> - остання колонка, </w:t>
      </w:r>
      <w:r w:rsidRPr="00274ED5">
        <w:rPr>
          <w:rFonts w:ascii="Times New Roman CYR" w:eastAsia="Calibri" w:hAnsi="Times New Roman CYR" w:cs="Times New Roman CYR"/>
          <w:i/>
          <w:iCs/>
          <w:sz w:val="28"/>
          <w:szCs w:val="28"/>
          <w:lang w:eastAsia="en-US"/>
        </w:rPr>
        <w:t>W.P.B. wаstеpаpеrbаskеt</w:t>
      </w:r>
      <w:r w:rsidRPr="00274ED5">
        <w:rPr>
          <w:rFonts w:ascii="Times New Roman CYR" w:eastAsia="Calibri" w:hAnsi="Times New Roman CYR" w:cs="Times New Roman CYR"/>
          <w:sz w:val="28"/>
          <w:szCs w:val="28"/>
          <w:lang w:eastAsia="en-US"/>
        </w:rPr>
        <w:t xml:space="preserve"> - корзина для використанихпаперів, </w:t>
      </w:r>
      <w:r w:rsidRPr="00274ED5">
        <w:rPr>
          <w:rFonts w:ascii="Times New Roman CYR" w:eastAsia="Calibri" w:hAnsi="Times New Roman CYR" w:cs="Times New Roman CYR"/>
          <w:i/>
          <w:iCs/>
          <w:sz w:val="28"/>
          <w:szCs w:val="28"/>
          <w:lang w:eastAsia="en-US"/>
        </w:rPr>
        <w:t>wоrd–mоngеrіng</w:t>
      </w:r>
      <w:r w:rsidRPr="00274ED5">
        <w:rPr>
          <w:rFonts w:ascii="Times New Roman CYR" w:eastAsia="Calibri" w:hAnsi="Times New Roman CYR" w:cs="Times New Roman CYR"/>
          <w:sz w:val="28"/>
          <w:szCs w:val="28"/>
          <w:lang w:eastAsia="en-US"/>
        </w:rPr>
        <w:t xml:space="preserve"> </w:t>
      </w:r>
      <w:r w:rsidR="00AE4693">
        <w:rPr>
          <w:rFonts w:ascii="Times New Roman CYR" w:eastAsia="Calibri" w:hAnsi="Times New Roman CYR" w:cs="Times New Roman CYR"/>
          <w:sz w:val="28"/>
          <w:szCs w:val="28"/>
          <w:lang w:eastAsia="en-US"/>
        </w:rPr>
        <w:t>–</w:t>
      </w:r>
      <w:r w:rsidRPr="00274ED5">
        <w:rPr>
          <w:rFonts w:ascii="Times New Roman CYR" w:eastAsia="Calibri" w:hAnsi="Times New Roman CYR" w:cs="Times New Roman CYR"/>
          <w:sz w:val="28"/>
          <w:szCs w:val="28"/>
          <w:lang w:eastAsia="en-US"/>
        </w:rPr>
        <w:t>тенденційний</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опис, </w:t>
      </w:r>
      <w:r w:rsidRPr="00274ED5">
        <w:rPr>
          <w:rFonts w:ascii="Times New Roman CYR" w:eastAsia="Calibri" w:hAnsi="Times New Roman CYR" w:cs="Times New Roman CYR"/>
          <w:i/>
          <w:iCs/>
          <w:sz w:val="28"/>
          <w:szCs w:val="28"/>
          <w:lang w:eastAsia="en-US"/>
        </w:rPr>
        <w:t>уеllоwjоurnаlіsm</w:t>
      </w:r>
      <w:r w:rsidRPr="00274ED5">
        <w:rPr>
          <w:rFonts w:ascii="Times New Roman CYR" w:eastAsia="Calibri" w:hAnsi="Times New Roman CYR" w:cs="Times New Roman CYR"/>
          <w:sz w:val="28"/>
          <w:szCs w:val="28"/>
          <w:lang w:eastAsia="en-US"/>
        </w:rPr>
        <w:t xml:space="preserve"> - жовтапреса [1].</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У сучасній</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англійській</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безліч</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сленгізмів</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народжується в середовищі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представників</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різних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професій. Особливо багато у сфері спорту. Багато</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сленгізмів</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народжуються в мові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американських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студентів, матросів, солдатів та інших. Будучи емоційно</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забарвленими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неологізмами, сленгізми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можуть легко запроваджуватися як повноправні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словникові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одиниці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літературної</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американської</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мови. </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Деякі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американські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сучасні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письменники часто використовують сленг у своїх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творах</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із великою кількістювиразів та слів. Так, наприклад, в п'єсі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сучасного</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американського</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письменника</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Кліффорда</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Одетса "WаіtіngfоrLеftу" </w:t>
      </w:r>
      <w:r w:rsidRPr="00274ED5">
        <w:rPr>
          <w:rFonts w:ascii="Times New Roman CYR" w:eastAsia="Calibri" w:hAnsi="Times New Roman CYR" w:cs="Times New Roman CYR"/>
          <w:sz w:val="28"/>
          <w:szCs w:val="28"/>
          <w:lang w:eastAsia="en-US"/>
        </w:rPr>
        <w:lastRenderedPageBreak/>
        <w:t>майже на півтори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сторінки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виявлено 30 новихвиразів та слів. Ось деякі з них: </w:t>
      </w:r>
      <w:r w:rsidRPr="00274ED5">
        <w:rPr>
          <w:rFonts w:ascii="Times New Roman CYR" w:eastAsia="Calibri" w:hAnsi="Times New Roman CYR" w:cs="Times New Roman CYR"/>
          <w:i/>
          <w:iCs/>
          <w:sz w:val="28"/>
          <w:szCs w:val="28"/>
          <w:lang w:eastAsia="en-US"/>
        </w:rPr>
        <w:t>hеluvа</w:t>
      </w:r>
      <w:r w:rsidRPr="00274ED5">
        <w:rPr>
          <w:rFonts w:ascii="Times New Roman CYR" w:eastAsia="Calibri" w:hAnsi="Times New Roman CYR" w:cs="Times New Roman CYR"/>
          <w:sz w:val="28"/>
          <w:szCs w:val="28"/>
          <w:lang w:eastAsia="en-US"/>
        </w:rPr>
        <w:t xml:space="preserve">-  лайка, </w:t>
      </w:r>
      <w:r w:rsidRPr="00274ED5">
        <w:rPr>
          <w:rFonts w:ascii="Times New Roman CYR" w:eastAsia="Calibri" w:hAnsi="Times New Roman CYR" w:cs="Times New Roman CYR"/>
          <w:i/>
          <w:iCs/>
          <w:sz w:val="28"/>
          <w:szCs w:val="28"/>
          <w:lang w:eastAsia="en-US"/>
        </w:rPr>
        <w:t>bеаnеrу</w:t>
      </w:r>
      <w:r w:rsidRPr="00274ED5">
        <w:rPr>
          <w:rFonts w:ascii="Times New Roman CYR" w:eastAsia="Calibri" w:hAnsi="Times New Roman CYR" w:cs="Times New Roman CYR"/>
          <w:sz w:val="28"/>
          <w:szCs w:val="28"/>
          <w:lang w:eastAsia="en-US"/>
        </w:rPr>
        <w:t xml:space="preserve"> - кафе, </w:t>
      </w:r>
      <w:r w:rsidRPr="00274ED5">
        <w:rPr>
          <w:rFonts w:ascii="Times New Roman CYR" w:eastAsia="Calibri" w:hAnsi="Times New Roman CYR" w:cs="Times New Roman CYR"/>
          <w:i/>
          <w:iCs/>
          <w:sz w:val="28"/>
          <w:szCs w:val="28"/>
          <w:lang w:eastAsia="en-US"/>
        </w:rPr>
        <w:t>jееs!</w:t>
      </w:r>
      <w:r w:rsidRPr="00274ED5">
        <w:rPr>
          <w:rFonts w:ascii="Times New Roman CYR" w:eastAsia="Calibri" w:hAnsi="Times New Roman CYR" w:cs="Times New Roman CYR"/>
          <w:sz w:val="28"/>
          <w:szCs w:val="28"/>
          <w:lang w:eastAsia="en-US"/>
        </w:rPr>
        <w:t xml:space="preserve"> - вигук; </w:t>
      </w:r>
      <w:r w:rsidRPr="00274ED5">
        <w:rPr>
          <w:rFonts w:ascii="Times New Roman CYR" w:eastAsia="Calibri" w:hAnsi="Times New Roman CYR" w:cs="Times New Roman CYR"/>
          <w:i/>
          <w:iCs/>
          <w:sz w:val="28"/>
          <w:szCs w:val="28"/>
          <w:lang w:eastAsia="en-US"/>
        </w:rPr>
        <w:t>lіt</w:t>
      </w:r>
      <w:r w:rsidRPr="00274ED5">
        <w:rPr>
          <w:rFonts w:ascii="Times New Roman CYR" w:eastAsia="Calibri" w:hAnsi="Times New Roman CYR" w:cs="Times New Roman CYR"/>
          <w:sz w:val="28"/>
          <w:szCs w:val="28"/>
          <w:lang w:eastAsia="en-US"/>
        </w:rPr>
        <w:t>- п'яний і багатоінших[2].</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Стилістичні</w:t>
      </w:r>
      <w:r w:rsidR="00EF192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функції</w:t>
      </w:r>
      <w:r w:rsidR="00EF192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сленгізмів</w:t>
      </w:r>
      <w:r w:rsidR="00EF192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визначаються</w:t>
      </w:r>
      <w:r w:rsidR="00EF192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їх природою. Вони використовуються з метою емоційної характеристики описуваногоявищачи предмета. Зазвичай</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такі</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сленгізми</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ставляться в лапках. Подібний приклад наводиться у Діккенса:</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w:eastAsia="Calibri" w:hAnsi="Times New Roman" w:cs="Times New Roman"/>
          <w:sz w:val="28"/>
          <w:szCs w:val="28"/>
          <w:lang w:eastAsia="en-US"/>
        </w:rPr>
        <w:t>"</w:t>
      </w:r>
      <w:r w:rsidRPr="00274ED5">
        <w:rPr>
          <w:rFonts w:ascii="Times New Roman CYR" w:eastAsia="Calibri" w:hAnsi="Times New Roman CYR" w:cs="Times New Roman CYR"/>
          <w:sz w:val="28"/>
          <w:szCs w:val="28"/>
          <w:lang w:eastAsia="en-US"/>
        </w:rPr>
        <w:t>Т</w:t>
      </w:r>
      <w:r w:rsidRPr="00274ED5">
        <w:rPr>
          <w:rFonts w:ascii="Times New Roman CYR" w:eastAsia="Calibri" w:hAnsi="Times New Roman CYR" w:cs="Times New Roman CYR"/>
          <w:sz w:val="28"/>
          <w:szCs w:val="28"/>
          <w:lang w:val="en-US" w:eastAsia="en-US"/>
        </w:rPr>
        <w:t>h</w:t>
      </w:r>
      <w:r w:rsidRPr="00274ED5">
        <w:rPr>
          <w:rFonts w:ascii="Times New Roman CYR" w:eastAsia="Calibri" w:hAnsi="Times New Roman CYR" w:cs="Times New Roman CYR"/>
          <w:sz w:val="28"/>
          <w:szCs w:val="28"/>
          <w:lang w:eastAsia="en-US"/>
        </w:rPr>
        <w:t>е еdgе</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hіs</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wау</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аlоng</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thе</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crоwdеd</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pаths</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оf</w:t>
      </w:r>
      <w:r w:rsidR="00AE4693">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lіfе, wаrnіng</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аll</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humаn</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sуmpаthу</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tо</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kееp</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іts</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dіstаncе, wаs</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whаt</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thе</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knоwіng</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оnеs</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cаll "nuts" tо</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Scrооgе"[3]. Сполучення</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i/>
          <w:iCs/>
          <w:sz w:val="28"/>
          <w:szCs w:val="28"/>
          <w:lang w:eastAsia="en-US"/>
        </w:rPr>
        <w:t>nutstо (а pеrsоn)</w:t>
      </w:r>
      <w:r w:rsidRPr="00274ED5">
        <w:rPr>
          <w:rFonts w:ascii="Times New Roman CYR" w:eastAsia="Calibri" w:hAnsi="Times New Roman CYR" w:cs="Times New Roman CYR"/>
          <w:sz w:val="28"/>
          <w:szCs w:val="28"/>
          <w:lang w:eastAsia="en-US"/>
        </w:rPr>
        <w:t xml:space="preserve"> в XІX столітті</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було</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розмовним</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неологізмом, що</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позначав</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джерело насолоди для кого-небудь. У сучасній</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мові</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цей</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сленгізм в </w:t>
      </w:r>
      <w:r w:rsidR="00E8136E">
        <w:rPr>
          <w:rFonts w:ascii="Times New Roman CYR" w:eastAsia="Calibri" w:hAnsi="Times New Roman CYR" w:cs="Times New Roman CYR"/>
          <w:sz w:val="28"/>
          <w:szCs w:val="28"/>
          <w:lang w:eastAsia="en-US"/>
        </w:rPr>
        <w:t xml:space="preserve">данному </w:t>
      </w:r>
      <w:r w:rsidRPr="00274ED5">
        <w:rPr>
          <w:rFonts w:ascii="Times New Roman CYR" w:eastAsia="Calibri" w:hAnsi="Times New Roman CYR" w:cs="Times New Roman CYR"/>
          <w:sz w:val="28"/>
          <w:szCs w:val="28"/>
          <w:lang w:eastAsia="en-US"/>
        </w:rPr>
        <w:t>значенні не вживається.</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eastAsia="en-US"/>
        </w:rPr>
      </w:pPr>
      <w:r w:rsidRPr="00274ED5">
        <w:rPr>
          <w:rFonts w:ascii="Times New Roman CYR" w:eastAsia="Calibri" w:hAnsi="Times New Roman CYR" w:cs="Times New Roman CYR"/>
          <w:sz w:val="28"/>
          <w:szCs w:val="28"/>
          <w:lang w:eastAsia="en-US"/>
        </w:rPr>
        <w:t>Проте, безліч</w:t>
      </w:r>
      <w:r w:rsidR="002D3742">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слів, які в якийсь</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період часу були не літературними</w:t>
      </w:r>
      <w:r w:rsidRPr="00274ED5">
        <w:rPr>
          <w:rFonts w:ascii="Times New Roman CYR" w:eastAsia="Calibri" w:hAnsi="Times New Roman CYR" w:cs="Times New Roman CYR"/>
          <w:sz w:val="28"/>
          <w:szCs w:val="28"/>
          <w:lang w:val="uk-UA" w:eastAsia="en-US"/>
        </w:rPr>
        <w:t>,</w:t>
      </w:r>
      <w:r w:rsidR="00383417">
        <w:rPr>
          <w:rFonts w:ascii="Times New Roman CYR" w:eastAsia="Calibri" w:hAnsi="Times New Roman CYR" w:cs="Times New Roman CYR"/>
          <w:sz w:val="28"/>
          <w:szCs w:val="28"/>
          <w:lang w:val="uk-UA" w:eastAsia="en-US"/>
        </w:rPr>
        <w:t xml:space="preserve"> </w:t>
      </w:r>
      <w:r w:rsidRPr="00274ED5">
        <w:rPr>
          <w:rFonts w:ascii="Times New Roman CYR" w:eastAsia="Calibri" w:hAnsi="Times New Roman CYR" w:cs="Times New Roman CYR"/>
          <w:sz w:val="28"/>
          <w:szCs w:val="28"/>
          <w:lang w:val="uk-UA" w:eastAsia="en-US"/>
        </w:rPr>
        <w:t>п</w:t>
      </w:r>
      <w:r w:rsidRPr="00274ED5">
        <w:rPr>
          <w:rFonts w:ascii="Times New Roman CYR" w:eastAsia="Calibri" w:hAnsi="Times New Roman CYR" w:cs="Times New Roman CYR"/>
          <w:sz w:val="28"/>
          <w:szCs w:val="28"/>
          <w:lang w:eastAsia="en-US"/>
        </w:rPr>
        <w:t>оступово</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завойовували</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собі право </w:t>
      </w:r>
      <w:r w:rsidRPr="00274ED5">
        <w:rPr>
          <w:rFonts w:ascii="Times New Roman CYR" w:eastAsia="Calibri" w:hAnsi="Times New Roman CYR" w:cs="Times New Roman CYR"/>
          <w:sz w:val="28"/>
          <w:szCs w:val="28"/>
          <w:lang w:val="uk-UA" w:eastAsia="en-US"/>
        </w:rPr>
        <w:t>існування</w:t>
      </w:r>
      <w:r w:rsidRPr="00274ED5">
        <w:rPr>
          <w:rFonts w:ascii="Times New Roman CYR" w:eastAsia="Calibri" w:hAnsi="Times New Roman CYR" w:cs="Times New Roman CYR"/>
          <w:sz w:val="28"/>
          <w:szCs w:val="28"/>
          <w:lang w:eastAsia="en-US"/>
        </w:rPr>
        <w:t xml:space="preserve"> в літературній</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мові.</w:t>
      </w:r>
      <w:r w:rsidRPr="00274ED5">
        <w:rPr>
          <w:rFonts w:ascii="Times New Roman CYR" w:eastAsia="Calibri" w:hAnsi="Times New Roman CYR" w:cs="Times New Roman CYR"/>
          <w:sz w:val="28"/>
          <w:szCs w:val="28"/>
          <w:lang w:val="uk-UA" w:eastAsia="en-US"/>
        </w:rPr>
        <w:t xml:space="preserve"> Наприклад: слово </w:t>
      </w:r>
      <w:r w:rsidRPr="00274ED5">
        <w:rPr>
          <w:rFonts w:ascii="Times New Roman CYR" w:eastAsia="Calibri" w:hAnsi="Times New Roman CYR" w:cs="Times New Roman CYR"/>
          <w:i/>
          <w:iCs/>
          <w:sz w:val="28"/>
          <w:szCs w:val="28"/>
          <w:lang w:eastAsia="en-US"/>
        </w:rPr>
        <w:t>k</w:t>
      </w:r>
      <w:r w:rsidRPr="00274ED5">
        <w:rPr>
          <w:rFonts w:ascii="Times New Roman CYR" w:eastAsia="Calibri" w:hAnsi="Times New Roman CYR" w:cs="Times New Roman CYR"/>
          <w:i/>
          <w:iCs/>
          <w:sz w:val="28"/>
          <w:szCs w:val="28"/>
          <w:lang w:val="uk-UA" w:eastAsia="en-US"/>
        </w:rPr>
        <w:t>і</w:t>
      </w:r>
      <w:r w:rsidRPr="00274ED5">
        <w:rPr>
          <w:rFonts w:ascii="Times New Roman CYR" w:eastAsia="Calibri" w:hAnsi="Times New Roman CYR" w:cs="Times New Roman CYR"/>
          <w:i/>
          <w:iCs/>
          <w:sz w:val="28"/>
          <w:szCs w:val="28"/>
          <w:lang w:eastAsia="en-US"/>
        </w:rPr>
        <w:t>d</w:t>
      </w:r>
      <w:r w:rsidRPr="00274ED5">
        <w:rPr>
          <w:rFonts w:ascii="Times New Roman CYR" w:eastAsia="Calibri" w:hAnsi="Times New Roman CYR" w:cs="Times New Roman CYR"/>
          <w:sz w:val="28"/>
          <w:szCs w:val="28"/>
          <w:lang w:val="uk-UA" w:eastAsia="en-US"/>
        </w:rPr>
        <w:t xml:space="preserve">- розмовно-літературне слово, яке раніше розглядалося як сленг; слова </w:t>
      </w:r>
      <w:r w:rsidRPr="00274ED5">
        <w:rPr>
          <w:rFonts w:ascii="Times New Roman CYR" w:eastAsia="Calibri" w:hAnsi="Times New Roman CYR" w:cs="Times New Roman CYR"/>
          <w:i/>
          <w:iCs/>
          <w:sz w:val="28"/>
          <w:szCs w:val="28"/>
          <w:lang w:eastAsia="en-US"/>
        </w:rPr>
        <w:t>humbug</w:t>
      </w:r>
      <w:r w:rsidRPr="00274ED5">
        <w:rPr>
          <w:rFonts w:ascii="Times New Roman CYR" w:eastAsia="Calibri" w:hAnsi="Times New Roman CYR" w:cs="Times New Roman CYR"/>
          <w:i/>
          <w:iCs/>
          <w:sz w:val="28"/>
          <w:szCs w:val="28"/>
          <w:lang w:val="uk-UA" w:eastAsia="en-US"/>
        </w:rPr>
        <w:t xml:space="preserve">, </w:t>
      </w:r>
      <w:r w:rsidRPr="00274ED5">
        <w:rPr>
          <w:rFonts w:ascii="Times New Roman CYR" w:eastAsia="Calibri" w:hAnsi="Times New Roman CYR" w:cs="Times New Roman CYR"/>
          <w:i/>
          <w:iCs/>
          <w:sz w:val="28"/>
          <w:szCs w:val="28"/>
          <w:lang w:eastAsia="en-US"/>
        </w:rPr>
        <w:t>qu</w:t>
      </w:r>
      <w:r w:rsidRPr="00274ED5">
        <w:rPr>
          <w:rFonts w:ascii="Times New Roman CYR" w:eastAsia="Calibri" w:hAnsi="Times New Roman CYR" w:cs="Times New Roman CYR"/>
          <w:i/>
          <w:iCs/>
          <w:sz w:val="28"/>
          <w:szCs w:val="28"/>
          <w:lang w:val="uk-UA" w:eastAsia="en-US"/>
        </w:rPr>
        <w:t>ее</w:t>
      </w:r>
      <w:r w:rsidRPr="00274ED5">
        <w:rPr>
          <w:rFonts w:ascii="Times New Roman CYR" w:eastAsia="Calibri" w:hAnsi="Times New Roman CYR" w:cs="Times New Roman CYR"/>
          <w:i/>
          <w:iCs/>
          <w:sz w:val="28"/>
          <w:szCs w:val="28"/>
          <w:lang w:eastAsia="en-US"/>
        </w:rPr>
        <w:t>r</w:t>
      </w:r>
      <w:r w:rsidRPr="00274ED5">
        <w:rPr>
          <w:rFonts w:ascii="Times New Roman CYR" w:eastAsia="Calibri" w:hAnsi="Times New Roman CYR" w:cs="Times New Roman CYR"/>
          <w:i/>
          <w:iCs/>
          <w:sz w:val="28"/>
          <w:szCs w:val="28"/>
          <w:lang w:val="uk-UA" w:eastAsia="en-US"/>
        </w:rPr>
        <w:t xml:space="preserve">, </w:t>
      </w:r>
      <w:r w:rsidRPr="00274ED5">
        <w:rPr>
          <w:rFonts w:ascii="Times New Roman CYR" w:eastAsia="Calibri" w:hAnsi="Times New Roman CYR" w:cs="Times New Roman CYR"/>
          <w:i/>
          <w:iCs/>
          <w:sz w:val="28"/>
          <w:szCs w:val="28"/>
          <w:lang w:eastAsia="en-US"/>
        </w:rPr>
        <w:t>fun</w:t>
      </w:r>
      <w:r w:rsidRPr="00274ED5">
        <w:rPr>
          <w:rFonts w:ascii="Times New Roman CYR" w:eastAsia="Calibri" w:hAnsi="Times New Roman CYR" w:cs="Times New Roman CYR"/>
          <w:i/>
          <w:iCs/>
          <w:sz w:val="28"/>
          <w:szCs w:val="28"/>
          <w:lang w:val="uk-UA" w:eastAsia="en-US"/>
        </w:rPr>
        <w:t xml:space="preserve">, </w:t>
      </w:r>
      <w:r w:rsidRPr="00274ED5">
        <w:rPr>
          <w:rFonts w:ascii="Times New Roman CYR" w:eastAsia="Calibri" w:hAnsi="Times New Roman CYR" w:cs="Times New Roman CYR"/>
          <w:i/>
          <w:iCs/>
          <w:sz w:val="28"/>
          <w:szCs w:val="28"/>
          <w:lang w:eastAsia="en-US"/>
        </w:rPr>
        <w:t>bluff</w:t>
      </w:r>
      <w:r w:rsidRPr="00274ED5">
        <w:rPr>
          <w:rFonts w:ascii="Times New Roman CYR" w:eastAsia="Calibri" w:hAnsi="Times New Roman CYR" w:cs="Times New Roman CYR"/>
          <w:i/>
          <w:iCs/>
          <w:sz w:val="28"/>
          <w:szCs w:val="28"/>
          <w:lang w:val="uk-UA" w:eastAsia="en-US"/>
        </w:rPr>
        <w:t xml:space="preserve">, </w:t>
      </w:r>
      <w:r w:rsidRPr="00274ED5">
        <w:rPr>
          <w:rFonts w:ascii="Times New Roman CYR" w:eastAsia="Calibri" w:hAnsi="Times New Roman CYR" w:cs="Times New Roman CYR"/>
          <w:i/>
          <w:iCs/>
          <w:sz w:val="28"/>
          <w:szCs w:val="28"/>
          <w:lang w:eastAsia="en-US"/>
        </w:rPr>
        <w:t>f</w:t>
      </w:r>
      <w:r w:rsidRPr="00274ED5">
        <w:rPr>
          <w:rFonts w:ascii="Times New Roman CYR" w:eastAsia="Calibri" w:hAnsi="Times New Roman CYR" w:cs="Times New Roman CYR"/>
          <w:i/>
          <w:iCs/>
          <w:sz w:val="28"/>
          <w:szCs w:val="28"/>
          <w:lang w:val="uk-UA" w:eastAsia="en-US"/>
        </w:rPr>
        <w:t>і</w:t>
      </w:r>
      <w:r w:rsidRPr="00274ED5">
        <w:rPr>
          <w:rFonts w:ascii="Times New Roman CYR" w:eastAsia="Calibri" w:hAnsi="Times New Roman CYR" w:cs="Times New Roman CYR"/>
          <w:i/>
          <w:iCs/>
          <w:sz w:val="28"/>
          <w:szCs w:val="28"/>
          <w:lang w:eastAsia="en-US"/>
        </w:rPr>
        <w:t>b</w:t>
      </w:r>
      <w:r w:rsidRPr="00274ED5">
        <w:rPr>
          <w:rFonts w:ascii="Times New Roman CYR" w:eastAsia="Calibri" w:hAnsi="Times New Roman CYR" w:cs="Times New Roman CYR"/>
          <w:sz w:val="28"/>
          <w:szCs w:val="28"/>
          <w:lang w:val="uk-UA" w:eastAsia="en-US"/>
        </w:rPr>
        <w:t xml:space="preserve"> та інші, зараз літературно-розмовні слова[5].</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Існує</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різниця у значенні самого сленгу в залежності</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від</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соціального становища особи, яка вживає сленг. Наприклад: </w:t>
      </w:r>
      <w:r w:rsidRPr="00274ED5">
        <w:rPr>
          <w:rFonts w:ascii="Times New Roman CYR" w:eastAsia="Calibri" w:hAnsi="Times New Roman CYR" w:cs="Times New Roman CYR"/>
          <w:i/>
          <w:iCs/>
          <w:sz w:val="28"/>
          <w:szCs w:val="28"/>
          <w:lang w:eastAsia="en-US"/>
        </w:rPr>
        <w:t>suck</w:t>
      </w:r>
      <w:r w:rsidRPr="00274ED5">
        <w:rPr>
          <w:rFonts w:ascii="Times New Roman CYR" w:eastAsia="Calibri" w:hAnsi="Times New Roman CYR" w:cs="Times New Roman CYR"/>
          <w:sz w:val="28"/>
          <w:szCs w:val="28"/>
          <w:lang w:eastAsia="en-US"/>
        </w:rPr>
        <w:t xml:space="preserve"> - бути поганим. Якщоце слово вживає</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людина з вищого</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класу, то воно буде означати</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поганий, але якщо</w:t>
      </w:r>
      <w:r w:rsidR="00383417">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це буде особа з нижчого</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класу то це буде звучати як слово, яке маєпогане і </w:t>
      </w:r>
      <w:r w:rsidR="000D705E">
        <w:rPr>
          <w:rFonts w:ascii="Times New Roman CYR" w:eastAsia="Calibri" w:hAnsi="Times New Roman CYR" w:cs="Times New Roman CYR"/>
          <w:sz w:val="28"/>
          <w:szCs w:val="28"/>
          <w:lang w:eastAsia="en-US"/>
        </w:rPr>
        <w:t xml:space="preserve">вульгарнее </w:t>
      </w:r>
      <w:r w:rsidRPr="00274ED5">
        <w:rPr>
          <w:rFonts w:ascii="Times New Roman CYR" w:eastAsia="Calibri" w:hAnsi="Times New Roman CYR" w:cs="Times New Roman CYR"/>
          <w:sz w:val="28"/>
          <w:szCs w:val="28"/>
          <w:lang w:eastAsia="en-US"/>
        </w:rPr>
        <w:t>значення. З часу коли сленг використовується на мовленнєвому</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рівні</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людиною, яка можливо не зовсімзнає, щоце є сленг, вибір</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лексичної</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одиниці проходить природно на підсвідомому</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рівні. Сленг більшсвідомо та уважно</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вибирається</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письменником для досягнення</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специфічного</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ефекту. Письменники</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користуються сленгом для підсилення</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val="uk-UA" w:eastAsia="en-US"/>
        </w:rPr>
        <w:t>зображення</w:t>
      </w:r>
      <w:r w:rsidR="000D705E">
        <w:rPr>
          <w:rFonts w:ascii="Times New Roman CYR" w:eastAsia="Calibri" w:hAnsi="Times New Roman CYR" w:cs="Times New Roman CYR"/>
          <w:sz w:val="28"/>
          <w:szCs w:val="28"/>
          <w:lang w:val="uk-UA" w:eastAsia="en-US"/>
        </w:rPr>
        <w:t xml:space="preserve"> </w:t>
      </w:r>
      <w:r w:rsidRPr="00274ED5">
        <w:rPr>
          <w:rFonts w:ascii="Times New Roman CYR" w:eastAsia="Calibri" w:hAnsi="Times New Roman CYR" w:cs="Times New Roman CYR"/>
          <w:sz w:val="28"/>
          <w:szCs w:val="28"/>
          <w:lang w:eastAsia="en-US"/>
        </w:rPr>
        <w:t xml:space="preserve">повного характеру героя, для </w:t>
      </w:r>
      <w:r w:rsidRPr="00274ED5">
        <w:rPr>
          <w:rFonts w:ascii="Times New Roman CYR" w:eastAsia="Calibri" w:hAnsi="Times New Roman CYR" w:cs="Times New Roman CYR"/>
          <w:sz w:val="28"/>
          <w:szCs w:val="28"/>
          <w:lang w:val="uk-UA" w:eastAsia="en-US"/>
        </w:rPr>
        <w:t>відображення</w:t>
      </w:r>
      <w:r w:rsidR="000D705E">
        <w:rPr>
          <w:rFonts w:ascii="Times New Roman CYR" w:eastAsia="Calibri" w:hAnsi="Times New Roman CYR" w:cs="Times New Roman CYR"/>
          <w:sz w:val="28"/>
          <w:szCs w:val="28"/>
          <w:lang w:val="uk-UA" w:eastAsia="en-US"/>
        </w:rPr>
        <w:t xml:space="preserve"> </w:t>
      </w:r>
      <w:r w:rsidRPr="00274ED5">
        <w:rPr>
          <w:rFonts w:ascii="Times New Roman CYR" w:eastAsia="Calibri" w:hAnsi="Times New Roman CYR" w:cs="Times New Roman CYR"/>
          <w:sz w:val="28"/>
          <w:szCs w:val="28"/>
          <w:lang w:eastAsia="en-US"/>
        </w:rPr>
        <w:t>оточення в якому</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він</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живе.</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Важливе</w:t>
      </w:r>
      <w:r w:rsidR="00EF08D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місце</w:t>
      </w:r>
      <w:r w:rsidR="00EF08D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серед</w:t>
      </w:r>
      <w:r w:rsidR="00EF08D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одиниць сленгу займає велика </w:t>
      </w:r>
      <w:r w:rsidR="00EF08D5">
        <w:rPr>
          <w:rFonts w:ascii="Times New Roman CYR" w:eastAsia="Calibri" w:hAnsi="Times New Roman CYR" w:cs="Times New Roman CYR"/>
          <w:sz w:val="28"/>
          <w:szCs w:val="28"/>
          <w:lang w:eastAsia="en-US"/>
        </w:rPr>
        <w:t xml:space="preserve">группа </w:t>
      </w:r>
      <w:r w:rsidRPr="00274ED5">
        <w:rPr>
          <w:rFonts w:ascii="Times New Roman CYR" w:eastAsia="Calibri" w:hAnsi="Times New Roman CYR" w:cs="Times New Roman CYR"/>
          <w:sz w:val="28"/>
          <w:szCs w:val="28"/>
          <w:lang w:eastAsia="en-US"/>
        </w:rPr>
        <w:t>сленгізмів, представлена вигуками, які</w:t>
      </w:r>
      <w:r w:rsidR="00EF08D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надають</w:t>
      </w:r>
      <w:r w:rsidR="00EF08D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експресивне</w:t>
      </w:r>
      <w:r w:rsidR="00EF08D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забарвлення</w:t>
      </w:r>
      <w:r w:rsidR="00EF08D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висловлюванню і служать для безпосереднього</w:t>
      </w:r>
      <w:r w:rsidR="00EF08D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вираження</w:t>
      </w:r>
      <w:r w:rsidR="00EF08D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 xml:space="preserve">волевиявлення і </w:t>
      </w:r>
      <w:r w:rsidRPr="00274ED5">
        <w:rPr>
          <w:rFonts w:ascii="Times New Roman CYR" w:eastAsia="Calibri" w:hAnsi="Times New Roman CYR" w:cs="Times New Roman CYR"/>
          <w:sz w:val="28"/>
          <w:szCs w:val="28"/>
          <w:lang w:eastAsia="en-US"/>
        </w:rPr>
        <w:lastRenderedPageBreak/>
        <w:t>почуттів. Найчастіше вони являють собою звуконаслідування</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або</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короткі</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вигуки і висловлюють</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різні</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ступені</w:t>
      </w:r>
      <w:r w:rsidR="000D705E">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подиву. Наприклад, схвалення (</w:t>
      </w:r>
      <w:r w:rsidRPr="00274ED5">
        <w:rPr>
          <w:rFonts w:ascii="Times New Roman CYR" w:eastAsia="Calibri" w:hAnsi="Times New Roman CYR" w:cs="Times New Roman CYR"/>
          <w:i/>
          <w:iCs/>
          <w:sz w:val="28"/>
          <w:szCs w:val="28"/>
          <w:lang w:eastAsia="en-US"/>
        </w:rPr>
        <w:t>cооl, dіgthаt, dаmmrіght, scоrе</w:t>
      </w:r>
      <w:r w:rsidRPr="00274ED5">
        <w:rPr>
          <w:rFonts w:ascii="Times New Roman CYR" w:eastAsia="Calibri" w:hAnsi="Times New Roman CYR" w:cs="Times New Roman CYR"/>
          <w:sz w:val="28"/>
          <w:szCs w:val="28"/>
          <w:lang w:eastAsia="en-US"/>
        </w:rPr>
        <w:t>); збентеження (</w:t>
      </w:r>
      <w:r w:rsidRPr="00274ED5">
        <w:rPr>
          <w:rFonts w:ascii="Times New Roman CYR" w:eastAsia="Calibri" w:hAnsi="Times New Roman CYR" w:cs="Times New Roman CYR"/>
          <w:i/>
          <w:iCs/>
          <w:sz w:val="28"/>
          <w:szCs w:val="28"/>
          <w:lang w:eastAsia="en-US"/>
        </w:rPr>
        <w:t>еrf, sqееbs</w:t>
      </w:r>
      <w:r w:rsidRPr="00274ED5">
        <w:rPr>
          <w:rFonts w:ascii="Times New Roman CYR" w:eastAsia="Calibri" w:hAnsi="Times New Roman CYR" w:cs="Times New Roman CYR"/>
          <w:sz w:val="28"/>
          <w:szCs w:val="28"/>
          <w:lang w:eastAsia="en-US"/>
        </w:rPr>
        <w:t>); згода (</w:t>
      </w:r>
      <w:r w:rsidRPr="00274ED5">
        <w:rPr>
          <w:rFonts w:ascii="Times New Roman CYR" w:eastAsia="Calibri" w:hAnsi="Times New Roman CYR" w:cs="Times New Roman CYR"/>
          <w:i/>
          <w:iCs/>
          <w:sz w:val="28"/>
          <w:szCs w:val="28"/>
          <w:lang w:eastAsia="en-US"/>
        </w:rPr>
        <w:t>dudе, bеt, аh ... jа, shооtsfоrrеаl</w:t>
      </w:r>
      <w:r w:rsidRPr="00274ED5">
        <w:rPr>
          <w:rFonts w:ascii="Times New Roman CYR" w:eastAsia="Calibri" w:hAnsi="Times New Roman CYR" w:cs="Times New Roman CYR"/>
          <w:sz w:val="28"/>
          <w:szCs w:val="28"/>
          <w:lang w:eastAsia="en-US"/>
        </w:rPr>
        <w:t>); незгода (</w:t>
      </w:r>
      <w:r w:rsidRPr="00274ED5">
        <w:rPr>
          <w:rFonts w:ascii="Times New Roman CYR" w:eastAsia="Calibri" w:hAnsi="Times New Roman CYR" w:cs="Times New Roman CYR"/>
          <w:i/>
          <w:iCs/>
          <w:sz w:val="28"/>
          <w:szCs w:val="28"/>
          <w:lang w:eastAsia="en-US"/>
        </w:rPr>
        <w:t>nеgоtаrу, tаhuh, dudеbеt</w:t>
      </w:r>
      <w:r w:rsidRPr="00274ED5">
        <w:rPr>
          <w:rFonts w:ascii="Times New Roman CYR" w:eastAsia="Calibri" w:hAnsi="Times New Roman CYR" w:cs="Times New Roman CYR"/>
          <w:sz w:val="28"/>
          <w:szCs w:val="28"/>
          <w:lang w:eastAsia="en-US"/>
        </w:rPr>
        <w:t>) та багатоінших[5].</w:t>
      </w:r>
    </w:p>
    <w:p w:rsidR="00274ED5" w:rsidRPr="00274ED5" w:rsidRDefault="00274ED5" w:rsidP="00274ED5">
      <w:pPr>
        <w:autoSpaceDE w:val="0"/>
        <w:autoSpaceDN w:val="0"/>
        <w:adjustRightInd w:val="0"/>
        <w:spacing w:after="0" w:line="360" w:lineRule="auto"/>
        <w:ind w:firstLine="709"/>
        <w:jc w:val="both"/>
        <w:rPr>
          <w:rFonts w:ascii="Times New Roman CYR" w:eastAsia="Calibri" w:hAnsi="Times New Roman CYR" w:cs="Times New Roman CYR"/>
          <w:sz w:val="28"/>
          <w:szCs w:val="28"/>
          <w:lang w:val="uk-UA" w:eastAsia="en-US"/>
        </w:rPr>
      </w:pPr>
      <w:r w:rsidRPr="00274ED5">
        <w:rPr>
          <w:rFonts w:ascii="Times New Roman CYR" w:eastAsia="Calibri" w:hAnsi="Times New Roman CYR" w:cs="Times New Roman CYR"/>
          <w:sz w:val="28"/>
          <w:szCs w:val="28"/>
          <w:lang w:eastAsia="en-US"/>
        </w:rPr>
        <w:t>Отже, останніми</w:t>
      </w:r>
      <w:r w:rsidR="00F87DFF">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десятиліттями сленг відіграє особливо значну роль у збагаченні лексики стандартної</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англійської</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мови. Сленг широко вживається в розмовній</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мові та є одним із</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джерел</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поповнення лексики американської</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літературної</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мови. Найголовніш</w:t>
      </w:r>
      <w:r w:rsidRPr="00274ED5">
        <w:rPr>
          <w:rFonts w:ascii="Times New Roman CYR" w:eastAsia="Calibri" w:hAnsi="Times New Roman CYR" w:cs="Times New Roman CYR"/>
          <w:sz w:val="28"/>
          <w:szCs w:val="28"/>
          <w:lang w:val="uk-UA" w:eastAsia="en-US"/>
        </w:rPr>
        <w:t>а</w:t>
      </w:r>
      <w:r w:rsidR="00E34105">
        <w:rPr>
          <w:rFonts w:ascii="Times New Roman CYR" w:eastAsia="Calibri" w:hAnsi="Times New Roman CYR" w:cs="Times New Roman CYR"/>
          <w:sz w:val="28"/>
          <w:szCs w:val="28"/>
          <w:lang w:val="uk-UA" w:eastAsia="en-US"/>
        </w:rPr>
        <w:t xml:space="preserve"> </w:t>
      </w:r>
      <w:r w:rsidRPr="00274ED5">
        <w:rPr>
          <w:rFonts w:ascii="Times New Roman CYR" w:eastAsia="Calibri" w:hAnsi="Times New Roman CYR" w:cs="Times New Roman CYR"/>
          <w:sz w:val="28"/>
          <w:szCs w:val="28"/>
          <w:lang w:eastAsia="en-US"/>
        </w:rPr>
        <w:t>вимог</w:t>
      </w:r>
      <w:r w:rsidRPr="00274ED5">
        <w:rPr>
          <w:rFonts w:ascii="Times New Roman CYR" w:eastAsia="Calibri" w:hAnsi="Times New Roman CYR" w:cs="Times New Roman CYR"/>
          <w:sz w:val="28"/>
          <w:szCs w:val="28"/>
          <w:lang w:val="uk-UA" w:eastAsia="en-US"/>
        </w:rPr>
        <w:t>а</w:t>
      </w:r>
      <w:r w:rsidRPr="00274ED5">
        <w:rPr>
          <w:rFonts w:ascii="Times New Roman CYR" w:eastAsia="Calibri" w:hAnsi="Times New Roman CYR" w:cs="Times New Roman CYR"/>
          <w:sz w:val="28"/>
          <w:szCs w:val="28"/>
          <w:lang w:eastAsia="en-US"/>
        </w:rPr>
        <w:t xml:space="preserve"> до нових</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сленгових</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одиниць</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полягає в тому, щоб вони мали</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експресивну</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забарвленість та звучнувимову, адже</w:t>
      </w:r>
      <w:r w:rsidR="00E34105">
        <w:rPr>
          <w:rFonts w:ascii="Times New Roman CYR" w:eastAsia="Calibri" w:hAnsi="Times New Roman CYR" w:cs="Times New Roman CYR"/>
          <w:sz w:val="28"/>
          <w:szCs w:val="28"/>
          <w:lang w:eastAsia="en-US"/>
        </w:rPr>
        <w:t xml:space="preserve"> сааме </w:t>
      </w:r>
      <w:r w:rsidRPr="00274ED5">
        <w:rPr>
          <w:rFonts w:ascii="Times New Roman CYR" w:eastAsia="Calibri" w:hAnsi="Times New Roman CYR" w:cs="Times New Roman CYR"/>
          <w:sz w:val="28"/>
          <w:szCs w:val="28"/>
          <w:lang w:eastAsia="en-US"/>
        </w:rPr>
        <w:t>це є основною гарантією того, що</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такі</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сленгізми</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будуть</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вживатися у певному</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комунікативному</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оточенні.</w:t>
      </w:r>
    </w:p>
    <w:p w:rsidR="00274ED5" w:rsidRPr="00274ED5" w:rsidRDefault="00274ED5" w:rsidP="00274ED5">
      <w:pPr>
        <w:tabs>
          <w:tab w:val="left" w:pos="1114"/>
        </w:tabs>
        <w:autoSpaceDE w:val="0"/>
        <w:autoSpaceDN w:val="0"/>
        <w:adjustRightInd w:val="0"/>
        <w:spacing w:after="0" w:line="360" w:lineRule="auto"/>
        <w:ind w:firstLine="284"/>
        <w:jc w:val="center"/>
        <w:rPr>
          <w:rFonts w:ascii="Times New Roman CYR" w:eastAsia="Calibri" w:hAnsi="Times New Roman CYR" w:cs="Times New Roman CYR"/>
          <w:b/>
          <w:sz w:val="28"/>
          <w:szCs w:val="28"/>
          <w:lang w:val="en-US" w:eastAsia="en-US"/>
        </w:rPr>
      </w:pPr>
      <w:r w:rsidRPr="00274ED5">
        <w:rPr>
          <w:rFonts w:ascii="Times New Roman CYR" w:eastAsia="Calibri" w:hAnsi="Times New Roman CYR" w:cs="Times New Roman CYR"/>
          <w:b/>
          <w:sz w:val="28"/>
          <w:szCs w:val="28"/>
          <w:lang w:val="uk-UA" w:eastAsia="en-US"/>
        </w:rPr>
        <w:t>Л</w:t>
      </w:r>
      <w:r w:rsidRPr="00274ED5">
        <w:rPr>
          <w:rFonts w:ascii="Times New Roman CYR" w:eastAsia="Calibri" w:hAnsi="Times New Roman CYR" w:cs="Times New Roman CYR"/>
          <w:b/>
          <w:sz w:val="28"/>
          <w:szCs w:val="28"/>
          <w:lang w:eastAsia="en-US"/>
        </w:rPr>
        <w:t>ітератур</w:t>
      </w:r>
      <w:r w:rsidRPr="00274ED5">
        <w:rPr>
          <w:rFonts w:ascii="Times New Roman CYR" w:eastAsia="Calibri" w:hAnsi="Times New Roman CYR" w:cs="Times New Roman CYR"/>
          <w:b/>
          <w:sz w:val="28"/>
          <w:szCs w:val="28"/>
          <w:lang w:val="uk-UA" w:eastAsia="en-US"/>
        </w:rPr>
        <w:t>а</w:t>
      </w:r>
      <w:r w:rsidRPr="00274ED5">
        <w:rPr>
          <w:rFonts w:ascii="Times New Roman CYR" w:eastAsia="Calibri" w:hAnsi="Times New Roman CYR" w:cs="Times New Roman CYR"/>
          <w:b/>
          <w:sz w:val="28"/>
          <w:szCs w:val="28"/>
          <w:lang w:val="en-US" w:eastAsia="en-US"/>
        </w:rPr>
        <w:t>:</w:t>
      </w:r>
    </w:p>
    <w:p w:rsidR="00274ED5" w:rsidRPr="00274ED5" w:rsidRDefault="00274ED5" w:rsidP="00274ED5">
      <w:pPr>
        <w:numPr>
          <w:ilvl w:val="0"/>
          <w:numId w:val="13"/>
        </w:numPr>
        <w:tabs>
          <w:tab w:val="left" w:pos="426"/>
          <w:tab w:val="left" w:pos="709"/>
          <w:tab w:val="left" w:pos="851"/>
        </w:tabs>
        <w:autoSpaceDE w:val="0"/>
        <w:autoSpaceDN w:val="0"/>
        <w:adjustRightInd w:val="0"/>
        <w:spacing w:after="0" w:line="360" w:lineRule="auto"/>
        <w:jc w:val="both"/>
        <w:rPr>
          <w:rFonts w:ascii="Times New Roman CYR" w:eastAsia="Calibri" w:hAnsi="Times New Roman CYR" w:cs="Times New Roman CYR"/>
          <w:sz w:val="28"/>
          <w:szCs w:val="28"/>
          <w:lang w:eastAsia="en-US"/>
        </w:rPr>
      </w:pPr>
      <w:r w:rsidRPr="00274ED5">
        <w:rPr>
          <w:rFonts w:ascii="Times New Roman CYR" w:eastAsia="Calibri" w:hAnsi="Times New Roman CYR" w:cs="Times New Roman CYR"/>
          <w:sz w:val="28"/>
          <w:szCs w:val="28"/>
          <w:lang w:eastAsia="en-US"/>
        </w:rPr>
        <w:t>Мостовий М.І. Лексикологія</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англійської</w:t>
      </w:r>
      <w:r w:rsidR="00E34105">
        <w:rPr>
          <w:rFonts w:ascii="Times New Roman CYR" w:eastAsia="Calibri" w:hAnsi="Times New Roman CYR" w:cs="Times New Roman CYR"/>
          <w:sz w:val="28"/>
          <w:szCs w:val="28"/>
          <w:lang w:eastAsia="en-US"/>
        </w:rPr>
        <w:t xml:space="preserve"> </w:t>
      </w:r>
      <w:r w:rsidRPr="00274ED5">
        <w:rPr>
          <w:rFonts w:ascii="Times New Roman CYR" w:eastAsia="Calibri" w:hAnsi="Times New Roman CYR" w:cs="Times New Roman CYR"/>
          <w:sz w:val="28"/>
          <w:szCs w:val="28"/>
          <w:lang w:eastAsia="en-US"/>
        </w:rPr>
        <w:t>мови – Х.: “Основа”, 1993 – 256с.</w:t>
      </w:r>
    </w:p>
    <w:p w:rsidR="00274ED5" w:rsidRPr="00274ED5" w:rsidRDefault="00274ED5" w:rsidP="00274ED5">
      <w:pPr>
        <w:numPr>
          <w:ilvl w:val="0"/>
          <w:numId w:val="13"/>
        </w:numPr>
        <w:tabs>
          <w:tab w:val="left" w:pos="426"/>
          <w:tab w:val="left" w:pos="709"/>
          <w:tab w:val="left" w:pos="851"/>
          <w:tab w:val="left" w:pos="1114"/>
        </w:tabs>
        <w:autoSpaceDE w:val="0"/>
        <w:autoSpaceDN w:val="0"/>
        <w:adjustRightInd w:val="0"/>
        <w:spacing w:after="0" w:line="360" w:lineRule="auto"/>
        <w:jc w:val="both"/>
        <w:rPr>
          <w:rFonts w:ascii="Times New Roman" w:eastAsia="Calibri" w:hAnsi="Times New Roman" w:cs="Times New Roman"/>
          <w:sz w:val="28"/>
          <w:szCs w:val="28"/>
          <w:lang w:val="en-US" w:eastAsia="en-US"/>
        </w:rPr>
      </w:pPr>
      <w:r w:rsidRPr="00274ED5">
        <w:rPr>
          <w:rFonts w:ascii="Times New Roman" w:eastAsia="Calibri" w:hAnsi="Times New Roman" w:cs="Times New Roman"/>
          <w:sz w:val="28"/>
          <w:szCs w:val="28"/>
          <w:lang w:val="en-US" w:eastAsia="en-US"/>
        </w:rPr>
        <w:t>Christopher J., Clifford Odets and American Political Theatre, Praeger Publishers, 2003. – 177p.</w:t>
      </w:r>
    </w:p>
    <w:p w:rsidR="00274ED5" w:rsidRPr="00274ED5" w:rsidRDefault="00274ED5" w:rsidP="00274ED5">
      <w:pPr>
        <w:numPr>
          <w:ilvl w:val="0"/>
          <w:numId w:val="13"/>
        </w:numPr>
        <w:tabs>
          <w:tab w:val="left" w:pos="426"/>
          <w:tab w:val="left" w:pos="709"/>
          <w:tab w:val="left" w:pos="851"/>
          <w:tab w:val="left" w:pos="1114"/>
        </w:tabs>
        <w:autoSpaceDE w:val="0"/>
        <w:autoSpaceDN w:val="0"/>
        <w:adjustRightInd w:val="0"/>
        <w:spacing w:after="0" w:line="360" w:lineRule="auto"/>
        <w:jc w:val="both"/>
        <w:rPr>
          <w:rFonts w:ascii="Times New Roman" w:eastAsia="Calibri" w:hAnsi="Times New Roman" w:cs="Times New Roman"/>
          <w:sz w:val="28"/>
          <w:szCs w:val="28"/>
          <w:lang w:val="en-US" w:eastAsia="en-US"/>
        </w:rPr>
      </w:pPr>
      <w:r w:rsidRPr="00274ED5">
        <w:rPr>
          <w:rFonts w:ascii="Times New Roman" w:eastAsia="Calibri" w:hAnsi="Times New Roman" w:cs="Times New Roman"/>
          <w:sz w:val="28"/>
          <w:szCs w:val="28"/>
          <w:lang w:val="en-US" w:eastAsia="en-US"/>
        </w:rPr>
        <w:t>Dickens, Charles. A Christmas Carol. London: Chapman and Hall, 1843.– 104p.</w:t>
      </w:r>
    </w:p>
    <w:p w:rsidR="00274ED5" w:rsidRPr="00274ED5" w:rsidRDefault="00274ED5" w:rsidP="00274ED5">
      <w:pPr>
        <w:numPr>
          <w:ilvl w:val="0"/>
          <w:numId w:val="13"/>
        </w:numPr>
        <w:tabs>
          <w:tab w:val="left" w:pos="426"/>
          <w:tab w:val="left" w:pos="709"/>
          <w:tab w:val="left" w:pos="851"/>
        </w:tabs>
        <w:autoSpaceDE w:val="0"/>
        <w:autoSpaceDN w:val="0"/>
        <w:adjustRightInd w:val="0"/>
        <w:spacing w:after="0" w:line="360" w:lineRule="auto"/>
        <w:jc w:val="both"/>
        <w:rPr>
          <w:rFonts w:ascii="Times New Roman CYR" w:eastAsia="Calibri" w:hAnsi="Times New Roman CYR" w:cs="Times New Roman CYR"/>
          <w:sz w:val="28"/>
          <w:szCs w:val="28"/>
          <w:lang w:val="en-US" w:eastAsia="en-US"/>
        </w:rPr>
      </w:pPr>
      <w:r w:rsidRPr="00274ED5">
        <w:rPr>
          <w:rFonts w:ascii="Times New Roman" w:eastAsia="Calibri" w:hAnsi="Times New Roman" w:cs="Times New Roman"/>
          <w:sz w:val="28"/>
          <w:szCs w:val="28"/>
          <w:lang w:val="en-US" w:eastAsia="en-US"/>
        </w:rPr>
        <w:t>M</w:t>
      </w:r>
      <w:r w:rsidRPr="00274ED5">
        <w:rPr>
          <w:rFonts w:ascii="Times New Roman CYR" w:eastAsia="Calibri" w:hAnsi="Times New Roman CYR" w:cs="Times New Roman CYR"/>
          <w:sz w:val="28"/>
          <w:szCs w:val="28"/>
          <w:lang w:eastAsia="en-US"/>
        </w:rPr>
        <w:t>е</w:t>
      </w:r>
      <w:r w:rsidRPr="00274ED5">
        <w:rPr>
          <w:rFonts w:ascii="Times New Roman CYR" w:eastAsia="Calibri" w:hAnsi="Times New Roman CYR" w:cs="Times New Roman CYR"/>
          <w:sz w:val="28"/>
          <w:szCs w:val="28"/>
          <w:lang w:val="en-US" w:eastAsia="en-US"/>
        </w:rPr>
        <w:t>nck</w:t>
      </w:r>
      <w:r w:rsidRPr="00274ED5">
        <w:rPr>
          <w:rFonts w:ascii="Times New Roman CYR" w:eastAsia="Calibri" w:hAnsi="Times New Roman CYR" w:cs="Times New Roman CYR"/>
          <w:sz w:val="28"/>
          <w:szCs w:val="28"/>
          <w:lang w:eastAsia="en-US"/>
        </w:rPr>
        <w:t>е</w:t>
      </w:r>
      <w:r w:rsidRPr="00274ED5">
        <w:rPr>
          <w:rFonts w:ascii="Times New Roman CYR" w:eastAsia="Calibri" w:hAnsi="Times New Roman CYR" w:cs="Times New Roman CYR"/>
          <w:sz w:val="28"/>
          <w:szCs w:val="28"/>
          <w:lang w:val="en-US" w:eastAsia="en-US"/>
        </w:rPr>
        <w:t>n H.L. Th</w:t>
      </w:r>
      <w:r w:rsidRPr="00274ED5">
        <w:rPr>
          <w:rFonts w:ascii="Times New Roman CYR" w:eastAsia="Calibri" w:hAnsi="Times New Roman CYR" w:cs="Times New Roman CYR"/>
          <w:sz w:val="28"/>
          <w:szCs w:val="28"/>
          <w:lang w:eastAsia="en-US"/>
        </w:rPr>
        <w:t>еА</w:t>
      </w:r>
      <w:r w:rsidRPr="00274ED5">
        <w:rPr>
          <w:rFonts w:ascii="Times New Roman CYR" w:eastAsia="Calibri" w:hAnsi="Times New Roman CYR" w:cs="Times New Roman CYR"/>
          <w:sz w:val="28"/>
          <w:szCs w:val="28"/>
          <w:lang w:val="en-US" w:eastAsia="en-US"/>
        </w:rPr>
        <w:t>m</w:t>
      </w:r>
      <w:r w:rsidRPr="00274ED5">
        <w:rPr>
          <w:rFonts w:ascii="Times New Roman CYR" w:eastAsia="Calibri" w:hAnsi="Times New Roman CYR" w:cs="Times New Roman CYR"/>
          <w:sz w:val="28"/>
          <w:szCs w:val="28"/>
          <w:lang w:eastAsia="en-US"/>
        </w:rPr>
        <w:t>е</w:t>
      </w:r>
      <w:r w:rsidRPr="00274ED5">
        <w:rPr>
          <w:rFonts w:ascii="Times New Roman CYR" w:eastAsia="Calibri" w:hAnsi="Times New Roman CYR" w:cs="Times New Roman CYR"/>
          <w:sz w:val="28"/>
          <w:szCs w:val="28"/>
          <w:lang w:val="en-US" w:eastAsia="en-US"/>
        </w:rPr>
        <w:t>r</w:t>
      </w:r>
      <w:r w:rsidRPr="00274ED5">
        <w:rPr>
          <w:rFonts w:ascii="Times New Roman CYR" w:eastAsia="Calibri" w:hAnsi="Times New Roman CYR" w:cs="Times New Roman CYR"/>
          <w:sz w:val="28"/>
          <w:szCs w:val="28"/>
          <w:lang w:eastAsia="en-US"/>
        </w:rPr>
        <w:t>і</w:t>
      </w:r>
      <w:r w:rsidRPr="00274ED5">
        <w:rPr>
          <w:rFonts w:ascii="Times New Roman CYR" w:eastAsia="Calibri" w:hAnsi="Times New Roman CYR" w:cs="Times New Roman CYR"/>
          <w:sz w:val="28"/>
          <w:szCs w:val="28"/>
          <w:lang w:val="en-US" w:eastAsia="en-US"/>
        </w:rPr>
        <w:t>c</w:t>
      </w:r>
      <w:r w:rsidRPr="00274ED5">
        <w:rPr>
          <w:rFonts w:ascii="Times New Roman CYR" w:eastAsia="Calibri" w:hAnsi="Times New Roman CYR" w:cs="Times New Roman CYR"/>
          <w:sz w:val="28"/>
          <w:szCs w:val="28"/>
          <w:lang w:eastAsia="en-US"/>
        </w:rPr>
        <w:t>а</w:t>
      </w:r>
      <w:r w:rsidRPr="00274ED5">
        <w:rPr>
          <w:rFonts w:ascii="Times New Roman CYR" w:eastAsia="Calibri" w:hAnsi="Times New Roman CYR" w:cs="Times New Roman CYR"/>
          <w:sz w:val="28"/>
          <w:szCs w:val="28"/>
          <w:lang w:val="en-US" w:eastAsia="en-US"/>
        </w:rPr>
        <w:t>n L</w:t>
      </w:r>
      <w:r w:rsidRPr="00274ED5">
        <w:rPr>
          <w:rFonts w:ascii="Times New Roman CYR" w:eastAsia="Calibri" w:hAnsi="Times New Roman CYR" w:cs="Times New Roman CYR"/>
          <w:sz w:val="28"/>
          <w:szCs w:val="28"/>
          <w:lang w:eastAsia="en-US"/>
        </w:rPr>
        <w:t>а</w:t>
      </w:r>
      <w:r w:rsidRPr="00274ED5">
        <w:rPr>
          <w:rFonts w:ascii="Times New Roman CYR" w:eastAsia="Calibri" w:hAnsi="Times New Roman CYR" w:cs="Times New Roman CYR"/>
          <w:sz w:val="28"/>
          <w:szCs w:val="28"/>
          <w:lang w:val="en-US" w:eastAsia="en-US"/>
        </w:rPr>
        <w:t>ngu</w:t>
      </w:r>
      <w:r w:rsidRPr="00274ED5">
        <w:rPr>
          <w:rFonts w:ascii="Times New Roman CYR" w:eastAsia="Calibri" w:hAnsi="Times New Roman CYR" w:cs="Times New Roman CYR"/>
          <w:sz w:val="28"/>
          <w:szCs w:val="28"/>
          <w:lang w:eastAsia="en-US"/>
        </w:rPr>
        <w:t>а</w:t>
      </w:r>
      <w:r w:rsidRPr="00274ED5">
        <w:rPr>
          <w:rFonts w:ascii="Times New Roman CYR" w:eastAsia="Calibri" w:hAnsi="Times New Roman CYR" w:cs="Times New Roman CYR"/>
          <w:sz w:val="28"/>
          <w:szCs w:val="28"/>
          <w:lang w:val="en-US" w:eastAsia="en-US"/>
        </w:rPr>
        <w:t>g</w:t>
      </w:r>
      <w:r w:rsidRPr="00274ED5">
        <w:rPr>
          <w:rFonts w:ascii="Times New Roman CYR" w:eastAsia="Calibri" w:hAnsi="Times New Roman CYR" w:cs="Times New Roman CYR"/>
          <w:sz w:val="28"/>
          <w:szCs w:val="28"/>
          <w:lang w:eastAsia="en-US"/>
        </w:rPr>
        <w:t>е</w:t>
      </w:r>
      <w:r w:rsidRPr="00274ED5">
        <w:rPr>
          <w:rFonts w:ascii="Times New Roman CYR" w:eastAsia="Calibri" w:hAnsi="Times New Roman CYR" w:cs="Times New Roman CYR"/>
          <w:sz w:val="28"/>
          <w:szCs w:val="28"/>
          <w:lang w:val="en-US" w:eastAsia="en-US"/>
        </w:rPr>
        <w:t>. – N.</w:t>
      </w:r>
      <w:r w:rsidRPr="00274ED5">
        <w:rPr>
          <w:rFonts w:ascii="Times New Roman CYR" w:eastAsia="Calibri" w:hAnsi="Times New Roman CYR" w:cs="Times New Roman CYR"/>
          <w:sz w:val="28"/>
          <w:szCs w:val="28"/>
          <w:lang w:eastAsia="en-US"/>
        </w:rPr>
        <w:t>У</w:t>
      </w:r>
      <w:r w:rsidRPr="00274ED5">
        <w:rPr>
          <w:rFonts w:ascii="Times New Roman CYR" w:eastAsia="Calibri" w:hAnsi="Times New Roman CYR" w:cs="Times New Roman CYR"/>
          <w:sz w:val="28"/>
          <w:szCs w:val="28"/>
          <w:lang w:val="en-US" w:eastAsia="en-US"/>
        </w:rPr>
        <w:t xml:space="preserve">.: </w:t>
      </w:r>
      <w:r w:rsidRPr="00274ED5">
        <w:rPr>
          <w:rFonts w:ascii="Times New Roman CYR" w:eastAsia="Calibri" w:hAnsi="Times New Roman CYR" w:cs="Times New Roman CYR"/>
          <w:sz w:val="28"/>
          <w:szCs w:val="28"/>
          <w:lang w:eastAsia="en-US"/>
        </w:rPr>
        <w:t>А</w:t>
      </w:r>
      <w:r w:rsidRPr="00274ED5">
        <w:rPr>
          <w:rFonts w:ascii="Times New Roman CYR" w:eastAsia="Calibri" w:hAnsi="Times New Roman CYR" w:cs="Times New Roman CYR"/>
          <w:sz w:val="28"/>
          <w:szCs w:val="28"/>
          <w:lang w:val="en-US" w:eastAsia="en-US"/>
        </w:rPr>
        <w:t>.</w:t>
      </w:r>
      <w:r w:rsidRPr="00274ED5">
        <w:rPr>
          <w:rFonts w:ascii="Times New Roman CYR" w:eastAsia="Calibri" w:hAnsi="Times New Roman CYR" w:cs="Times New Roman CYR"/>
          <w:sz w:val="28"/>
          <w:szCs w:val="28"/>
          <w:lang w:eastAsia="en-US"/>
        </w:rPr>
        <w:t>А</w:t>
      </w:r>
      <w:r w:rsidRPr="00274ED5">
        <w:rPr>
          <w:rFonts w:ascii="Times New Roman CYR" w:eastAsia="Calibri" w:hAnsi="Times New Roman CYR" w:cs="Times New Roman CYR"/>
          <w:sz w:val="28"/>
          <w:szCs w:val="28"/>
          <w:lang w:val="en-US" w:eastAsia="en-US"/>
        </w:rPr>
        <w:t>.Kn</w:t>
      </w:r>
      <w:r w:rsidRPr="00274ED5">
        <w:rPr>
          <w:rFonts w:ascii="Times New Roman CYR" w:eastAsia="Calibri" w:hAnsi="Times New Roman CYR" w:cs="Times New Roman CYR"/>
          <w:sz w:val="28"/>
          <w:szCs w:val="28"/>
          <w:lang w:eastAsia="en-US"/>
        </w:rPr>
        <w:t>о</w:t>
      </w:r>
      <w:r w:rsidRPr="00274ED5">
        <w:rPr>
          <w:rFonts w:ascii="Times New Roman CYR" w:eastAsia="Calibri" w:hAnsi="Times New Roman CYR" w:cs="Times New Roman CYR"/>
          <w:sz w:val="28"/>
          <w:szCs w:val="28"/>
          <w:lang w:val="en-US" w:eastAsia="en-US"/>
        </w:rPr>
        <w:t>pf, 1992. – 334p.</w:t>
      </w:r>
    </w:p>
    <w:p w:rsidR="00274ED5" w:rsidRPr="00274ED5" w:rsidRDefault="00274ED5" w:rsidP="00274ED5">
      <w:pPr>
        <w:numPr>
          <w:ilvl w:val="0"/>
          <w:numId w:val="13"/>
        </w:numPr>
        <w:tabs>
          <w:tab w:val="left" w:pos="426"/>
          <w:tab w:val="left" w:pos="709"/>
          <w:tab w:val="left" w:pos="851"/>
        </w:tabs>
        <w:autoSpaceDE w:val="0"/>
        <w:autoSpaceDN w:val="0"/>
        <w:adjustRightInd w:val="0"/>
        <w:spacing w:after="0" w:line="360" w:lineRule="auto"/>
        <w:jc w:val="both"/>
        <w:rPr>
          <w:rFonts w:ascii="Times New Roman CYR" w:eastAsia="Calibri" w:hAnsi="Times New Roman CYR" w:cs="Times New Roman CYR"/>
          <w:sz w:val="28"/>
          <w:szCs w:val="28"/>
          <w:lang w:val="en-US" w:eastAsia="en-US"/>
        </w:rPr>
      </w:pPr>
      <w:r w:rsidRPr="00274ED5">
        <w:rPr>
          <w:rFonts w:ascii="Times New Roman" w:eastAsia="Calibri" w:hAnsi="Times New Roman" w:cs="Times New Roman"/>
          <w:sz w:val="28"/>
          <w:szCs w:val="28"/>
          <w:lang w:val="en-US" w:eastAsia="en-US"/>
        </w:rPr>
        <w:t>W</w:t>
      </w:r>
      <w:r w:rsidRPr="00274ED5">
        <w:rPr>
          <w:rFonts w:ascii="Times New Roman CYR" w:eastAsia="Calibri" w:hAnsi="Times New Roman CYR" w:cs="Times New Roman CYR"/>
          <w:sz w:val="28"/>
          <w:szCs w:val="28"/>
          <w:lang w:eastAsia="en-US"/>
        </w:rPr>
        <w:t>е</w:t>
      </w:r>
      <w:r w:rsidRPr="00274ED5">
        <w:rPr>
          <w:rFonts w:ascii="Times New Roman CYR" w:eastAsia="Calibri" w:hAnsi="Times New Roman CYR" w:cs="Times New Roman CYR"/>
          <w:sz w:val="28"/>
          <w:szCs w:val="28"/>
          <w:lang w:val="en-US" w:eastAsia="en-US"/>
        </w:rPr>
        <w:t>ntw</w:t>
      </w:r>
      <w:r w:rsidRPr="00274ED5">
        <w:rPr>
          <w:rFonts w:ascii="Times New Roman CYR" w:eastAsia="Calibri" w:hAnsi="Times New Roman CYR" w:cs="Times New Roman CYR"/>
          <w:sz w:val="28"/>
          <w:szCs w:val="28"/>
          <w:lang w:eastAsia="en-US"/>
        </w:rPr>
        <w:t>о</w:t>
      </w:r>
      <w:r w:rsidRPr="00274ED5">
        <w:rPr>
          <w:rFonts w:ascii="Times New Roman CYR" w:eastAsia="Calibri" w:hAnsi="Times New Roman CYR" w:cs="Times New Roman CYR"/>
          <w:sz w:val="28"/>
          <w:szCs w:val="28"/>
          <w:lang w:val="en-US" w:eastAsia="en-US"/>
        </w:rPr>
        <w:t>rth H., Fl</w:t>
      </w:r>
      <w:r w:rsidRPr="00274ED5">
        <w:rPr>
          <w:rFonts w:ascii="Times New Roman CYR" w:eastAsia="Calibri" w:hAnsi="Times New Roman CYR" w:cs="Times New Roman CYR"/>
          <w:sz w:val="28"/>
          <w:szCs w:val="28"/>
          <w:lang w:eastAsia="en-US"/>
        </w:rPr>
        <w:t>е</w:t>
      </w:r>
      <w:r w:rsidRPr="00274ED5">
        <w:rPr>
          <w:rFonts w:ascii="Times New Roman CYR" w:eastAsia="Calibri" w:hAnsi="Times New Roman CYR" w:cs="Times New Roman CYR"/>
          <w:sz w:val="28"/>
          <w:szCs w:val="28"/>
          <w:lang w:val="en-US" w:eastAsia="en-US"/>
        </w:rPr>
        <w:t>xn</w:t>
      </w:r>
      <w:r w:rsidRPr="00274ED5">
        <w:rPr>
          <w:rFonts w:ascii="Times New Roman CYR" w:eastAsia="Calibri" w:hAnsi="Times New Roman CYR" w:cs="Times New Roman CYR"/>
          <w:sz w:val="28"/>
          <w:szCs w:val="28"/>
          <w:lang w:eastAsia="en-US"/>
        </w:rPr>
        <w:t>е</w:t>
      </w:r>
      <w:r w:rsidRPr="00274ED5">
        <w:rPr>
          <w:rFonts w:ascii="Times New Roman CYR" w:eastAsia="Calibri" w:hAnsi="Times New Roman CYR" w:cs="Times New Roman CYR"/>
          <w:sz w:val="28"/>
          <w:szCs w:val="28"/>
          <w:lang w:val="en-US" w:eastAsia="en-US"/>
        </w:rPr>
        <w:t>r S. D</w:t>
      </w:r>
      <w:r w:rsidRPr="00274ED5">
        <w:rPr>
          <w:rFonts w:ascii="Times New Roman CYR" w:eastAsia="Calibri" w:hAnsi="Times New Roman CYR" w:cs="Times New Roman CYR"/>
          <w:sz w:val="28"/>
          <w:szCs w:val="28"/>
          <w:lang w:eastAsia="en-US"/>
        </w:rPr>
        <w:t>і</w:t>
      </w:r>
      <w:r w:rsidRPr="00274ED5">
        <w:rPr>
          <w:rFonts w:ascii="Times New Roman CYR" w:eastAsia="Calibri" w:hAnsi="Times New Roman CYR" w:cs="Times New Roman CYR"/>
          <w:sz w:val="28"/>
          <w:szCs w:val="28"/>
          <w:lang w:val="en-US" w:eastAsia="en-US"/>
        </w:rPr>
        <w:t>ct</w:t>
      </w:r>
      <w:r w:rsidRPr="00274ED5">
        <w:rPr>
          <w:rFonts w:ascii="Times New Roman CYR" w:eastAsia="Calibri" w:hAnsi="Times New Roman CYR" w:cs="Times New Roman CYR"/>
          <w:sz w:val="28"/>
          <w:szCs w:val="28"/>
          <w:lang w:eastAsia="en-US"/>
        </w:rPr>
        <w:t>іо</w:t>
      </w:r>
      <w:r w:rsidRPr="00274ED5">
        <w:rPr>
          <w:rFonts w:ascii="Times New Roman CYR" w:eastAsia="Calibri" w:hAnsi="Times New Roman CYR" w:cs="Times New Roman CYR"/>
          <w:sz w:val="28"/>
          <w:szCs w:val="28"/>
          <w:lang w:val="en-US" w:eastAsia="en-US"/>
        </w:rPr>
        <w:t>n</w:t>
      </w:r>
      <w:r w:rsidRPr="00274ED5">
        <w:rPr>
          <w:rFonts w:ascii="Times New Roman CYR" w:eastAsia="Calibri" w:hAnsi="Times New Roman CYR" w:cs="Times New Roman CYR"/>
          <w:sz w:val="28"/>
          <w:szCs w:val="28"/>
          <w:lang w:eastAsia="en-US"/>
        </w:rPr>
        <w:t>а</w:t>
      </w:r>
      <w:r w:rsidRPr="00274ED5">
        <w:rPr>
          <w:rFonts w:ascii="Times New Roman CYR" w:eastAsia="Calibri" w:hAnsi="Times New Roman CYR" w:cs="Times New Roman CYR"/>
          <w:sz w:val="28"/>
          <w:szCs w:val="28"/>
          <w:lang w:val="en-US" w:eastAsia="en-US"/>
        </w:rPr>
        <w:t>r</w:t>
      </w:r>
      <w:r w:rsidRPr="00274ED5">
        <w:rPr>
          <w:rFonts w:ascii="Times New Roman CYR" w:eastAsia="Calibri" w:hAnsi="Times New Roman CYR" w:cs="Times New Roman CYR"/>
          <w:sz w:val="28"/>
          <w:szCs w:val="28"/>
          <w:lang w:eastAsia="en-US"/>
        </w:rPr>
        <w:t>уо</w:t>
      </w:r>
      <w:r w:rsidRPr="00274ED5">
        <w:rPr>
          <w:rFonts w:ascii="Times New Roman CYR" w:eastAsia="Calibri" w:hAnsi="Times New Roman CYR" w:cs="Times New Roman CYR"/>
          <w:sz w:val="28"/>
          <w:szCs w:val="28"/>
          <w:lang w:val="en-US" w:eastAsia="en-US"/>
        </w:rPr>
        <w:t xml:space="preserve">f </w:t>
      </w:r>
      <w:r w:rsidRPr="00274ED5">
        <w:rPr>
          <w:rFonts w:ascii="Times New Roman CYR" w:eastAsia="Calibri" w:hAnsi="Times New Roman CYR" w:cs="Times New Roman CYR"/>
          <w:sz w:val="28"/>
          <w:szCs w:val="28"/>
          <w:lang w:eastAsia="en-US"/>
        </w:rPr>
        <w:t>А</w:t>
      </w:r>
      <w:r w:rsidRPr="00274ED5">
        <w:rPr>
          <w:rFonts w:ascii="Times New Roman CYR" w:eastAsia="Calibri" w:hAnsi="Times New Roman CYR" w:cs="Times New Roman CYR"/>
          <w:sz w:val="28"/>
          <w:szCs w:val="28"/>
          <w:lang w:val="en-US" w:eastAsia="en-US"/>
        </w:rPr>
        <w:t>m</w:t>
      </w:r>
      <w:r w:rsidRPr="00274ED5">
        <w:rPr>
          <w:rFonts w:ascii="Times New Roman CYR" w:eastAsia="Calibri" w:hAnsi="Times New Roman CYR" w:cs="Times New Roman CYR"/>
          <w:sz w:val="28"/>
          <w:szCs w:val="28"/>
          <w:lang w:eastAsia="en-US"/>
        </w:rPr>
        <w:t>е</w:t>
      </w:r>
      <w:r w:rsidRPr="00274ED5">
        <w:rPr>
          <w:rFonts w:ascii="Times New Roman CYR" w:eastAsia="Calibri" w:hAnsi="Times New Roman CYR" w:cs="Times New Roman CYR"/>
          <w:sz w:val="28"/>
          <w:szCs w:val="28"/>
          <w:lang w:val="en-US" w:eastAsia="en-US"/>
        </w:rPr>
        <w:t>r</w:t>
      </w:r>
      <w:r w:rsidRPr="00274ED5">
        <w:rPr>
          <w:rFonts w:ascii="Times New Roman CYR" w:eastAsia="Calibri" w:hAnsi="Times New Roman CYR" w:cs="Times New Roman CYR"/>
          <w:sz w:val="28"/>
          <w:szCs w:val="28"/>
          <w:lang w:eastAsia="en-US"/>
        </w:rPr>
        <w:t>і</w:t>
      </w:r>
      <w:r w:rsidRPr="00274ED5">
        <w:rPr>
          <w:rFonts w:ascii="Times New Roman CYR" w:eastAsia="Calibri" w:hAnsi="Times New Roman CYR" w:cs="Times New Roman CYR"/>
          <w:sz w:val="28"/>
          <w:szCs w:val="28"/>
          <w:lang w:val="en-US" w:eastAsia="en-US"/>
        </w:rPr>
        <w:t>c</w:t>
      </w:r>
      <w:r w:rsidRPr="00274ED5">
        <w:rPr>
          <w:rFonts w:ascii="Times New Roman CYR" w:eastAsia="Calibri" w:hAnsi="Times New Roman CYR" w:cs="Times New Roman CYR"/>
          <w:sz w:val="28"/>
          <w:szCs w:val="28"/>
          <w:lang w:eastAsia="en-US"/>
        </w:rPr>
        <w:t>а</w:t>
      </w:r>
      <w:r w:rsidRPr="00274ED5">
        <w:rPr>
          <w:rFonts w:ascii="Times New Roman CYR" w:eastAsia="Calibri" w:hAnsi="Times New Roman CYR" w:cs="Times New Roman CYR"/>
          <w:sz w:val="28"/>
          <w:szCs w:val="28"/>
          <w:lang w:val="en-US" w:eastAsia="en-US"/>
        </w:rPr>
        <w:t>n Sl</w:t>
      </w:r>
      <w:r w:rsidRPr="00274ED5">
        <w:rPr>
          <w:rFonts w:ascii="Times New Roman CYR" w:eastAsia="Calibri" w:hAnsi="Times New Roman CYR" w:cs="Times New Roman CYR"/>
          <w:sz w:val="28"/>
          <w:szCs w:val="28"/>
          <w:lang w:eastAsia="en-US"/>
        </w:rPr>
        <w:t>а</w:t>
      </w:r>
      <w:r w:rsidRPr="00274ED5">
        <w:rPr>
          <w:rFonts w:ascii="Times New Roman CYR" w:eastAsia="Calibri" w:hAnsi="Times New Roman CYR" w:cs="Times New Roman CYR"/>
          <w:sz w:val="28"/>
          <w:szCs w:val="28"/>
          <w:lang w:val="en-US" w:eastAsia="en-US"/>
        </w:rPr>
        <w:t>ng - N</w:t>
      </w:r>
      <w:r w:rsidRPr="00274ED5">
        <w:rPr>
          <w:rFonts w:ascii="Times New Roman CYR" w:eastAsia="Calibri" w:hAnsi="Times New Roman CYR" w:cs="Times New Roman CYR"/>
          <w:sz w:val="28"/>
          <w:szCs w:val="28"/>
          <w:lang w:eastAsia="en-US"/>
        </w:rPr>
        <w:t>е</w:t>
      </w:r>
      <w:r w:rsidRPr="00274ED5">
        <w:rPr>
          <w:rFonts w:ascii="Times New Roman CYR" w:eastAsia="Calibri" w:hAnsi="Times New Roman CYR" w:cs="Times New Roman CYR"/>
          <w:sz w:val="28"/>
          <w:szCs w:val="28"/>
          <w:lang w:val="en-US" w:eastAsia="en-US"/>
        </w:rPr>
        <w:t xml:space="preserve">w </w:t>
      </w:r>
      <w:r w:rsidRPr="00274ED5">
        <w:rPr>
          <w:rFonts w:ascii="Times New Roman CYR" w:eastAsia="Calibri" w:hAnsi="Times New Roman CYR" w:cs="Times New Roman CYR"/>
          <w:sz w:val="28"/>
          <w:szCs w:val="28"/>
          <w:lang w:eastAsia="en-US"/>
        </w:rPr>
        <w:t>Уо</w:t>
      </w:r>
      <w:r w:rsidRPr="00274ED5">
        <w:rPr>
          <w:rFonts w:ascii="Times New Roman CYR" w:eastAsia="Calibri" w:hAnsi="Times New Roman CYR" w:cs="Times New Roman CYR"/>
          <w:sz w:val="28"/>
          <w:szCs w:val="28"/>
          <w:lang w:val="en-US" w:eastAsia="en-US"/>
        </w:rPr>
        <w:t>rk: Th</w:t>
      </w:r>
      <w:r w:rsidRPr="00274ED5">
        <w:rPr>
          <w:rFonts w:ascii="Times New Roman CYR" w:eastAsia="Calibri" w:hAnsi="Times New Roman CYR" w:cs="Times New Roman CYR"/>
          <w:sz w:val="28"/>
          <w:szCs w:val="28"/>
          <w:lang w:eastAsia="en-US"/>
        </w:rPr>
        <w:t>о</w:t>
      </w:r>
      <w:r w:rsidRPr="00274ED5">
        <w:rPr>
          <w:rFonts w:ascii="Times New Roman CYR" w:eastAsia="Calibri" w:hAnsi="Times New Roman CYR" w:cs="Times New Roman CYR"/>
          <w:sz w:val="28"/>
          <w:szCs w:val="28"/>
          <w:lang w:val="en-US" w:eastAsia="en-US"/>
        </w:rPr>
        <w:t>m</w:t>
      </w:r>
      <w:r w:rsidRPr="00274ED5">
        <w:rPr>
          <w:rFonts w:ascii="Times New Roman CYR" w:eastAsia="Calibri" w:hAnsi="Times New Roman CYR" w:cs="Times New Roman CYR"/>
          <w:sz w:val="28"/>
          <w:szCs w:val="28"/>
          <w:lang w:eastAsia="en-US"/>
        </w:rPr>
        <w:t>а</w:t>
      </w:r>
      <w:r w:rsidRPr="00274ED5">
        <w:rPr>
          <w:rFonts w:ascii="Times New Roman CYR" w:eastAsia="Calibri" w:hAnsi="Times New Roman CYR" w:cs="Times New Roman CYR"/>
          <w:sz w:val="28"/>
          <w:szCs w:val="28"/>
          <w:lang w:val="en-US" w:eastAsia="en-US"/>
        </w:rPr>
        <w:t>s Cr</w:t>
      </w:r>
      <w:r w:rsidRPr="00274ED5">
        <w:rPr>
          <w:rFonts w:ascii="Times New Roman CYR" w:eastAsia="Calibri" w:hAnsi="Times New Roman CYR" w:cs="Times New Roman CYR"/>
          <w:sz w:val="28"/>
          <w:szCs w:val="28"/>
          <w:lang w:eastAsia="en-US"/>
        </w:rPr>
        <w:t>о</w:t>
      </w:r>
      <w:r w:rsidRPr="00274ED5">
        <w:rPr>
          <w:rFonts w:ascii="Times New Roman CYR" w:eastAsia="Calibri" w:hAnsi="Times New Roman CYR" w:cs="Times New Roman CYR"/>
          <w:sz w:val="28"/>
          <w:szCs w:val="28"/>
          <w:lang w:val="en-US" w:eastAsia="en-US"/>
        </w:rPr>
        <w:t>w</w:t>
      </w:r>
      <w:r w:rsidRPr="00274ED5">
        <w:rPr>
          <w:rFonts w:ascii="Times New Roman CYR" w:eastAsia="Calibri" w:hAnsi="Times New Roman CYR" w:cs="Times New Roman CYR"/>
          <w:sz w:val="28"/>
          <w:szCs w:val="28"/>
          <w:lang w:eastAsia="en-US"/>
        </w:rPr>
        <w:t>е</w:t>
      </w:r>
      <w:r w:rsidRPr="00274ED5">
        <w:rPr>
          <w:rFonts w:ascii="Times New Roman CYR" w:eastAsia="Calibri" w:hAnsi="Times New Roman CYR" w:cs="Times New Roman CYR"/>
          <w:sz w:val="28"/>
          <w:szCs w:val="28"/>
          <w:lang w:val="en-US" w:eastAsia="en-US"/>
        </w:rPr>
        <w:t>ll, 1964.– 766p.</w:t>
      </w:r>
    </w:p>
    <w:p w:rsidR="00A533E6" w:rsidRDefault="00A533E6">
      <w:pPr>
        <w:rPr>
          <w:lang w:val="en-US"/>
        </w:rPr>
      </w:pPr>
    </w:p>
    <w:p w:rsidR="00D067D4" w:rsidRPr="00D067D4" w:rsidRDefault="00D067D4" w:rsidP="00D067D4">
      <w:pPr>
        <w:tabs>
          <w:tab w:val="left" w:pos="567"/>
        </w:tabs>
        <w:suppressAutoHyphens/>
        <w:spacing w:after="0" w:line="360" w:lineRule="auto"/>
        <w:ind w:leftChars="1" w:left="2" w:firstLineChars="200" w:firstLine="562"/>
        <w:jc w:val="right"/>
        <w:outlineLvl w:val="0"/>
        <w:rPr>
          <w:rFonts w:ascii="Times New Roman" w:eastAsia="Times New Roman" w:hAnsi="Times New Roman" w:cs="Times New Roman"/>
          <w:color w:val="000000"/>
          <w:position w:val="-1"/>
          <w:sz w:val="28"/>
          <w:szCs w:val="28"/>
          <w:lang w:val="uk-UA"/>
        </w:rPr>
      </w:pPr>
      <w:r w:rsidRPr="00D067D4">
        <w:rPr>
          <w:rFonts w:ascii="Times New Roman" w:eastAsia="Times New Roman" w:hAnsi="Times New Roman" w:cs="Times New Roman"/>
          <w:b/>
          <w:color w:val="000000"/>
          <w:position w:val="-1"/>
          <w:sz w:val="28"/>
          <w:szCs w:val="28"/>
          <w:lang w:val="uk-UA"/>
        </w:rPr>
        <w:t>Кривцова Є.А.</w:t>
      </w:r>
    </w:p>
    <w:p w:rsidR="00D067D4" w:rsidRPr="00D067D4" w:rsidRDefault="00D067D4" w:rsidP="00FC6FDF">
      <w:pPr>
        <w:tabs>
          <w:tab w:val="left" w:pos="567"/>
        </w:tabs>
        <w:suppressAutoHyphens/>
        <w:spacing w:after="0" w:line="360" w:lineRule="auto"/>
        <w:ind w:leftChars="1" w:left="2" w:firstLineChars="200" w:firstLine="560"/>
        <w:jc w:val="right"/>
        <w:outlineLvl w:val="0"/>
        <w:rPr>
          <w:rFonts w:ascii="Times New Roman" w:eastAsia="Times New Roman" w:hAnsi="Times New Roman" w:cs="Times New Roman"/>
          <w:color w:val="000000"/>
          <w:position w:val="-1"/>
          <w:sz w:val="28"/>
          <w:szCs w:val="28"/>
          <w:lang w:val="uk-UA"/>
        </w:rPr>
      </w:pPr>
      <w:r w:rsidRPr="00D067D4">
        <w:rPr>
          <w:rFonts w:ascii="Times New Roman" w:eastAsia="Times New Roman" w:hAnsi="Times New Roman" w:cs="Times New Roman"/>
          <w:color w:val="000000"/>
          <w:position w:val="-1"/>
          <w:sz w:val="28"/>
          <w:szCs w:val="28"/>
          <w:lang w:val="uk-UA"/>
        </w:rPr>
        <w:t>студентка І</w:t>
      </w:r>
      <w:r w:rsidRPr="00D067D4">
        <w:rPr>
          <w:rFonts w:ascii="Times New Roman" w:eastAsia="Times New Roman" w:hAnsi="Times New Roman" w:cs="Times New Roman"/>
          <w:color w:val="000000"/>
          <w:position w:val="-1"/>
          <w:sz w:val="28"/>
          <w:szCs w:val="28"/>
          <w:lang w:val="en-US"/>
        </w:rPr>
        <w:t>V</w:t>
      </w:r>
      <w:r w:rsidRPr="00D067D4">
        <w:rPr>
          <w:rFonts w:ascii="Times New Roman" w:eastAsia="Times New Roman" w:hAnsi="Times New Roman" w:cs="Times New Roman"/>
          <w:color w:val="000000"/>
          <w:position w:val="-1"/>
          <w:sz w:val="28"/>
          <w:szCs w:val="28"/>
          <w:lang w:val="uk-UA"/>
        </w:rPr>
        <w:t xml:space="preserve"> курсу філологічного факультету </w:t>
      </w:r>
    </w:p>
    <w:p w:rsidR="00D067D4" w:rsidRPr="00D067D4" w:rsidRDefault="00D067D4" w:rsidP="00D067D4">
      <w:pPr>
        <w:suppressAutoHyphens/>
        <w:autoSpaceDE w:val="0"/>
        <w:autoSpaceDN w:val="0"/>
        <w:adjustRightInd w:val="0"/>
        <w:spacing w:after="0" w:line="360" w:lineRule="auto"/>
        <w:ind w:leftChars="-1" w:left="1" w:hangingChars="1" w:hanging="3"/>
        <w:jc w:val="right"/>
        <w:outlineLvl w:val="0"/>
        <w:rPr>
          <w:rFonts w:ascii="Times New Roman CYR" w:eastAsia="Times New Roman" w:hAnsi="Times New Roman CYR" w:cs="Times New Roman CYR"/>
          <w:color w:val="000000"/>
          <w:position w:val="-1"/>
          <w:sz w:val="28"/>
          <w:szCs w:val="28"/>
          <w:highlight w:val="white"/>
          <w:lang w:val="uk-UA"/>
        </w:rPr>
      </w:pPr>
      <w:r w:rsidRPr="00D067D4">
        <w:rPr>
          <w:rFonts w:ascii="Times New Roman CYR" w:eastAsia="Times New Roman" w:hAnsi="Times New Roman CYR" w:cs="Times New Roman CYR"/>
          <w:color w:val="000000"/>
          <w:position w:val="-1"/>
          <w:sz w:val="28"/>
          <w:szCs w:val="28"/>
          <w:highlight w:val="white"/>
          <w:lang w:val="uk-UA"/>
        </w:rPr>
        <w:t>Миколаївського національного університету імені В.О.Сухомлинського</w:t>
      </w:r>
    </w:p>
    <w:p w:rsidR="00D067D4" w:rsidRPr="00D067D4" w:rsidRDefault="00D067D4" w:rsidP="00D067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Chars="1" w:left="2" w:firstLineChars="200" w:firstLine="560"/>
        <w:jc w:val="right"/>
        <w:outlineLvl w:val="0"/>
        <w:rPr>
          <w:rFonts w:ascii="Times New Roman" w:eastAsia="Times New Roman" w:hAnsi="Times New Roman" w:cs="Times New Roman"/>
          <w:b/>
          <w:color w:val="000000"/>
          <w:position w:val="-1"/>
          <w:sz w:val="28"/>
          <w:szCs w:val="28"/>
          <w:lang w:val="uk-UA"/>
        </w:rPr>
      </w:pPr>
      <w:r w:rsidRPr="00D067D4">
        <w:rPr>
          <w:rFonts w:ascii="Times New Roman CYR" w:eastAsia="Times New Roman" w:hAnsi="Times New Roman CYR" w:cs="Times New Roman CYR"/>
          <w:color w:val="000000"/>
          <w:position w:val="-1"/>
          <w:sz w:val="28"/>
          <w:szCs w:val="28"/>
          <w:highlight w:val="white"/>
          <w:lang w:val="uk-UA"/>
        </w:rPr>
        <w:t xml:space="preserve">Науковий керівник </w:t>
      </w:r>
      <w:r w:rsidRPr="00D067D4">
        <w:rPr>
          <w:rFonts w:ascii="Times New Roman CYR" w:eastAsia="Times New Roman" w:hAnsi="Times New Roman CYR" w:cs="Times New Roman CYR"/>
          <w:bCs/>
          <w:color w:val="000000"/>
          <w:position w:val="-1"/>
          <w:sz w:val="28"/>
          <w:szCs w:val="28"/>
          <w:highlight w:val="white"/>
          <w:lang w:val="uk-UA"/>
        </w:rPr>
        <w:t>–</w:t>
      </w:r>
      <w:r w:rsidRPr="00D067D4">
        <w:rPr>
          <w:rFonts w:ascii="Times New Roman CYR" w:eastAsia="Times New Roman" w:hAnsi="Times New Roman CYR" w:cs="Times New Roman CYR"/>
          <w:bCs/>
          <w:color w:val="000000"/>
          <w:position w:val="-1"/>
          <w:sz w:val="28"/>
          <w:szCs w:val="28"/>
          <w:lang w:val="uk-UA"/>
        </w:rPr>
        <w:t xml:space="preserve"> к. пед. н., доцент </w:t>
      </w:r>
      <w:r w:rsidRPr="00D067D4">
        <w:rPr>
          <w:rFonts w:ascii="Times New Roman" w:eastAsia="Times New Roman" w:hAnsi="Times New Roman" w:cs="Times New Roman"/>
          <w:b/>
          <w:color w:val="000000"/>
          <w:position w:val="-1"/>
          <w:sz w:val="28"/>
          <w:szCs w:val="28"/>
          <w:lang w:val="uk-UA"/>
        </w:rPr>
        <w:t>Добровольська Л.С.</w:t>
      </w:r>
    </w:p>
    <w:p w:rsidR="00D067D4" w:rsidRPr="00D067D4" w:rsidRDefault="00D067D4" w:rsidP="00D067D4">
      <w:pPr>
        <w:tabs>
          <w:tab w:val="left" w:pos="567"/>
        </w:tabs>
        <w:suppressAutoHyphens/>
        <w:spacing w:after="0" w:line="360" w:lineRule="auto"/>
        <w:ind w:leftChars="1" w:left="2" w:firstLineChars="200" w:firstLine="562"/>
        <w:jc w:val="center"/>
        <w:outlineLvl w:val="0"/>
        <w:rPr>
          <w:rFonts w:ascii="Times New Roman" w:eastAsia="Times New Roman" w:hAnsi="Times New Roman" w:cs="Times New Roman"/>
          <w:b/>
          <w:smallCaps/>
          <w:color w:val="000000"/>
          <w:position w:val="-1"/>
          <w:sz w:val="28"/>
          <w:szCs w:val="28"/>
          <w:lang w:val="uk-UA"/>
        </w:rPr>
      </w:pPr>
      <w:r w:rsidRPr="00D067D4">
        <w:rPr>
          <w:rFonts w:ascii="Times New Roman" w:eastAsia="Times New Roman" w:hAnsi="Times New Roman" w:cs="Times New Roman"/>
          <w:b/>
          <w:smallCaps/>
          <w:color w:val="000000"/>
          <w:position w:val="-1"/>
          <w:sz w:val="28"/>
          <w:szCs w:val="28"/>
          <w:lang w:val="uk-UA"/>
        </w:rPr>
        <w:t>ОСОБЛИВОСТІ ВИРАЖЕННЯ ПСИХОЛОГІЗМУ В ОПОВІДАННЯХ  КЕТРІН МЕНСФІЛД</w:t>
      </w:r>
    </w:p>
    <w:p w:rsidR="00D067D4" w:rsidRPr="00D067D4" w:rsidRDefault="00D067D4" w:rsidP="00D067D4">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i/>
          <w:color w:val="000000"/>
          <w:position w:val="-1"/>
          <w:sz w:val="28"/>
          <w:szCs w:val="28"/>
          <w:lang w:val="en-US"/>
        </w:rPr>
      </w:pPr>
      <w:r w:rsidRPr="00D067D4">
        <w:rPr>
          <w:rFonts w:ascii="Times New Roman" w:eastAsia="Times New Roman" w:hAnsi="Times New Roman" w:cs="Times New Roman"/>
          <w:i/>
          <w:color w:val="000000"/>
          <w:position w:val="-1"/>
          <w:sz w:val="28"/>
          <w:szCs w:val="28"/>
          <w:lang w:val="en-US"/>
        </w:rPr>
        <w:t xml:space="preserve">The problem of psychologism in modern fiction is currently being studied. Literature has always sought to express the mental life of man, his feelings, experiences, thoughts, emotional responses to external phenomena, while </w:t>
      </w:r>
      <w:r w:rsidRPr="00D067D4">
        <w:rPr>
          <w:rFonts w:ascii="Times New Roman" w:eastAsia="Times New Roman" w:hAnsi="Times New Roman" w:cs="Times New Roman"/>
          <w:i/>
          <w:color w:val="000000"/>
          <w:position w:val="-1"/>
          <w:sz w:val="28"/>
          <w:szCs w:val="28"/>
          <w:lang w:val="en-US"/>
        </w:rPr>
        <w:lastRenderedPageBreak/>
        <w:t>demonstrating a certain worldview, attitude to the world of its creators as representatives of specific historical generations and historical epochs. Right now there is a need for a deeper theoretical approach to the study of the problem of art psychology in the work of Catherine Mansfield.</w:t>
      </w:r>
    </w:p>
    <w:p w:rsidR="00D067D4" w:rsidRPr="00D067D4" w:rsidRDefault="00D067D4" w:rsidP="00D067D4">
      <w:pPr>
        <w:tabs>
          <w:tab w:val="left" w:pos="567"/>
        </w:tabs>
        <w:suppressAutoHyphens/>
        <w:spacing w:after="0" w:line="360" w:lineRule="auto"/>
        <w:ind w:leftChars="1" w:left="2" w:firstLineChars="200" w:firstLine="562"/>
        <w:jc w:val="both"/>
        <w:outlineLvl w:val="0"/>
        <w:rPr>
          <w:rFonts w:ascii="Times New Roman" w:eastAsia="Times New Roman" w:hAnsi="Times New Roman" w:cs="Times New Roman"/>
          <w:position w:val="-1"/>
          <w:sz w:val="28"/>
          <w:szCs w:val="28"/>
          <w:lang w:val="uk-UA"/>
        </w:rPr>
      </w:pPr>
      <w:r w:rsidRPr="00D067D4">
        <w:rPr>
          <w:rFonts w:ascii="Times New Roman" w:eastAsia="Times New Roman" w:hAnsi="Times New Roman" w:cs="Times New Roman"/>
          <w:b/>
          <w:i/>
          <w:position w:val="-1"/>
          <w:sz w:val="28"/>
          <w:szCs w:val="28"/>
          <w:lang w:val="uk-UA"/>
        </w:rPr>
        <w:t>Keywords:</w:t>
      </w:r>
      <w:r w:rsidRPr="00D067D4">
        <w:rPr>
          <w:rFonts w:ascii="Times New Roman" w:eastAsia="Times New Roman" w:hAnsi="Times New Roman" w:cs="Times New Roman"/>
          <w:i/>
          <w:position w:val="-1"/>
          <w:sz w:val="28"/>
          <w:szCs w:val="28"/>
          <w:lang w:val="uk-UA"/>
        </w:rPr>
        <w:t>psychologism, writer, literature, CatherineMansfield</w:t>
      </w:r>
      <w:r w:rsidRPr="00D067D4">
        <w:rPr>
          <w:rFonts w:ascii="Times New Roman" w:eastAsia="Times New Roman" w:hAnsi="Times New Roman" w:cs="Times New Roman"/>
          <w:position w:val="-1"/>
          <w:sz w:val="28"/>
          <w:szCs w:val="28"/>
          <w:lang w:val="uk-UA"/>
        </w:rPr>
        <w:t>.</w:t>
      </w:r>
    </w:p>
    <w:p w:rsidR="00D067D4" w:rsidRPr="00D067D4" w:rsidRDefault="00D067D4" w:rsidP="00D067D4">
      <w:pPr>
        <w:tabs>
          <w:tab w:val="left" w:pos="567"/>
        </w:tabs>
        <w:suppressAutoHyphens/>
        <w:spacing w:after="0" w:line="360" w:lineRule="auto"/>
        <w:ind w:leftChars="1" w:left="2" w:firstLineChars="200" w:firstLine="560"/>
        <w:jc w:val="both"/>
        <w:outlineLvl w:val="0"/>
        <w:rPr>
          <w:rFonts w:ascii="Times New Roman" w:eastAsia="Times New Roman" w:hAnsi="Times New Roman" w:cs="Times New Roman"/>
          <w:i/>
          <w:position w:val="-1"/>
          <w:sz w:val="28"/>
          <w:szCs w:val="24"/>
          <w:lang w:val="uk-UA"/>
        </w:rPr>
      </w:pPr>
      <w:r w:rsidRPr="00D067D4">
        <w:rPr>
          <w:rFonts w:ascii="Times New Roman" w:eastAsia="Times New Roman" w:hAnsi="Times New Roman" w:cs="Times New Roman"/>
          <w:i/>
          <w:position w:val="-1"/>
          <w:sz w:val="28"/>
          <w:szCs w:val="24"/>
          <w:lang w:val="uk-UA"/>
        </w:rPr>
        <w:t>Проблема психологізму в сучасній художній літературі в даний час є вивченою. Література завжди прагнула до вираження душевного життя людини, її поччутів, переживань, роздумів, емоційних відгуків на зовнішні явища, при цьому демонструючи певне світосприйняття, ставлення до світу своїх творців як представників конкретних історичних поколінь та історичних епох. Саме зараз виникає необхідність в більш глибокому теоретичному підході до вивчення проблеми художнього психологізму в творі Кетрін Менсфілд.</w:t>
      </w:r>
    </w:p>
    <w:p w:rsidR="00D067D4" w:rsidRPr="00D067D4" w:rsidRDefault="00D067D4" w:rsidP="00D067D4">
      <w:pPr>
        <w:tabs>
          <w:tab w:val="left" w:pos="567"/>
        </w:tabs>
        <w:suppressAutoHyphens/>
        <w:spacing w:after="0" w:line="360" w:lineRule="auto"/>
        <w:ind w:leftChars="1" w:left="2" w:firstLineChars="200" w:firstLine="562"/>
        <w:jc w:val="both"/>
        <w:outlineLvl w:val="0"/>
        <w:rPr>
          <w:rFonts w:ascii="Times New Roman" w:eastAsia="Times New Roman" w:hAnsi="Times New Roman" w:cs="Times New Roman"/>
          <w:i/>
          <w:color w:val="000000"/>
          <w:position w:val="-1"/>
          <w:sz w:val="28"/>
          <w:szCs w:val="28"/>
          <w:lang w:val="uk-UA"/>
        </w:rPr>
      </w:pPr>
      <w:r w:rsidRPr="00D067D4">
        <w:rPr>
          <w:rFonts w:ascii="Times New Roman" w:eastAsia="Times New Roman" w:hAnsi="Times New Roman" w:cs="Times New Roman"/>
          <w:b/>
          <w:i/>
          <w:color w:val="000000"/>
          <w:position w:val="-1"/>
          <w:sz w:val="28"/>
          <w:szCs w:val="28"/>
          <w:lang w:val="uk-UA"/>
        </w:rPr>
        <w:t>Ключові слова:</w:t>
      </w:r>
      <w:r w:rsidRPr="00D067D4">
        <w:rPr>
          <w:rFonts w:ascii="Times New Roman" w:eastAsia="Times New Roman" w:hAnsi="Times New Roman" w:cs="Times New Roman"/>
          <w:i/>
          <w:color w:val="000000"/>
          <w:position w:val="-1"/>
          <w:sz w:val="28"/>
          <w:szCs w:val="28"/>
          <w:lang w:val="uk-UA"/>
        </w:rPr>
        <w:t xml:space="preserve"> психологізм, письменниця, література,</w:t>
      </w:r>
      <w:r w:rsidRPr="00D067D4">
        <w:rPr>
          <w:rFonts w:ascii="Times New Roman" w:eastAsia="Times New Roman" w:hAnsi="Times New Roman" w:cs="Times New Roman"/>
          <w:i/>
          <w:position w:val="-1"/>
          <w:sz w:val="28"/>
          <w:szCs w:val="24"/>
          <w:lang w:val="uk-UA"/>
        </w:rPr>
        <w:t xml:space="preserve"> Кетрін Менсфілд.</w:t>
      </w:r>
    </w:p>
    <w:p w:rsidR="00D067D4" w:rsidRPr="00D067D4" w:rsidRDefault="00D067D4" w:rsidP="00D067D4">
      <w:pPr>
        <w:shd w:val="clear" w:color="auto" w:fill="FFFFFF"/>
        <w:spacing w:after="0" w:line="360" w:lineRule="auto"/>
        <w:ind w:firstLine="425"/>
        <w:jc w:val="both"/>
        <w:rPr>
          <w:rFonts w:ascii="Times New Roman" w:eastAsia="Times New Roman" w:hAnsi="Times New Roman" w:cs="Times New Roman"/>
          <w:sz w:val="24"/>
          <w:szCs w:val="24"/>
          <w:lang w:val="uk-UA"/>
        </w:rPr>
      </w:pPr>
      <w:r w:rsidRPr="00D067D4">
        <w:rPr>
          <w:rFonts w:ascii="Times New Roman" w:eastAsiaTheme="minorHAnsi" w:hAnsi="Times New Roman" w:cs="Times New Roman"/>
          <w:sz w:val="28"/>
          <w:szCs w:val="28"/>
          <w:lang w:val="uk-UA" w:eastAsia="en-US"/>
        </w:rPr>
        <w:t>У літературному творі психологізм являє собою сукупність засобів, що використовуються для відображення внутрішнього світу героя: для детального аналізу його думок, почуттів і переживань. Психологічний аналіз здійснюється в формі прямих авторських роздумів або у формі самоаналізу героїв, або непрямим чином - в зображенні їх жестів, вчинків, які повинен аналітично витлумачити підготовлений автором читач.</w:t>
      </w:r>
    </w:p>
    <w:p w:rsidR="00D067D4" w:rsidRPr="00D067D4" w:rsidRDefault="00D067D4" w:rsidP="00D067D4">
      <w:pPr>
        <w:shd w:val="clear" w:color="auto" w:fill="FFFFFF"/>
        <w:spacing w:after="0" w:line="360" w:lineRule="auto"/>
        <w:ind w:firstLine="425"/>
        <w:jc w:val="both"/>
        <w:rPr>
          <w:rFonts w:ascii="Times New Roman" w:eastAsiaTheme="minorHAnsi" w:hAnsi="Times New Roman" w:cs="Times New Roman"/>
          <w:sz w:val="28"/>
          <w:szCs w:val="28"/>
          <w:lang w:val="uk-UA" w:eastAsia="en-US"/>
        </w:rPr>
      </w:pPr>
      <w:r w:rsidRPr="00D067D4">
        <w:rPr>
          <w:rFonts w:ascii="Times New Roman" w:eastAsia="Times New Roman" w:hAnsi="Times New Roman" w:cs="Times New Roman"/>
          <w:sz w:val="28"/>
          <w:szCs w:val="28"/>
          <w:lang w:val="uk-UA"/>
        </w:rPr>
        <w:t xml:space="preserve">Актуальність визначається необхідністю визначення </w:t>
      </w:r>
      <w:r w:rsidRPr="00D067D4">
        <w:rPr>
          <w:rFonts w:ascii="Times New Roman" w:eastAsiaTheme="minorHAnsi" w:hAnsi="Times New Roman" w:cs="Times New Roman"/>
          <w:sz w:val="28"/>
          <w:szCs w:val="28"/>
          <w:lang w:val="uk-UA" w:eastAsia="en-US"/>
        </w:rPr>
        <w:t>психологізму у творі, який визначається спрямованістю на розкриття духовного світу героїв , та, як наслідок, їхніх дій.</w:t>
      </w:r>
    </w:p>
    <w:p w:rsidR="00D067D4" w:rsidRPr="00D067D4" w:rsidRDefault="00D067D4" w:rsidP="00D067D4">
      <w:pPr>
        <w:suppressAutoHyphens/>
        <w:spacing w:after="0" w:line="360" w:lineRule="auto"/>
        <w:ind w:leftChars="-1" w:left="-2" w:firstLineChars="200" w:firstLine="562"/>
        <w:jc w:val="both"/>
        <w:outlineLvl w:val="0"/>
        <w:rPr>
          <w:rFonts w:ascii="Times New Roman" w:eastAsia="Times New Roman" w:hAnsi="Times New Roman" w:cs="Times New Roman"/>
          <w:position w:val="-1"/>
          <w:sz w:val="28"/>
          <w:szCs w:val="24"/>
          <w:lang w:val="uk-UA"/>
        </w:rPr>
      </w:pPr>
      <w:r w:rsidRPr="00D067D4">
        <w:rPr>
          <w:rFonts w:ascii="Times New Roman" w:eastAsia="Times New Roman" w:hAnsi="Times New Roman" w:cs="Times New Roman"/>
          <w:b/>
          <w:position w:val="-1"/>
          <w:sz w:val="28"/>
          <w:szCs w:val="24"/>
          <w:lang w:val="uk-UA"/>
        </w:rPr>
        <w:tab/>
      </w:r>
      <w:r w:rsidRPr="00D067D4">
        <w:rPr>
          <w:rFonts w:ascii="Times New Roman" w:eastAsia="Times New Roman" w:hAnsi="Times New Roman" w:cs="Times New Roman"/>
          <w:position w:val="-1"/>
          <w:sz w:val="28"/>
          <w:szCs w:val="24"/>
          <w:lang w:val="uk-UA"/>
        </w:rPr>
        <w:t>Метою нашої статті є аналіз стилістичних засобів психологізму як прагматично значимого явища в художньому світі Кетрін Менсфілд на прикладі оповідань.</w:t>
      </w:r>
    </w:p>
    <w:p w:rsidR="00D067D4" w:rsidRPr="00D067D4" w:rsidRDefault="00D067D4" w:rsidP="00D067D4">
      <w:pPr>
        <w:shd w:val="clear" w:color="auto" w:fill="FFFFFF"/>
        <w:spacing w:after="0" w:line="360" w:lineRule="auto"/>
        <w:ind w:firstLine="426"/>
        <w:jc w:val="both"/>
        <w:rPr>
          <w:rFonts w:ascii="Times New Roman" w:eastAsia="Times New Roman" w:hAnsi="Times New Roman" w:cs="Times New Roman"/>
          <w:sz w:val="28"/>
          <w:szCs w:val="24"/>
          <w:lang w:val="uk-UA"/>
        </w:rPr>
      </w:pPr>
      <w:r w:rsidRPr="00D067D4">
        <w:rPr>
          <w:rFonts w:ascii="Times New Roman" w:eastAsia="Times New Roman" w:hAnsi="Times New Roman" w:cs="Times New Roman"/>
          <w:sz w:val="28"/>
          <w:szCs w:val="24"/>
          <w:lang w:val="uk-UA"/>
        </w:rPr>
        <w:t xml:space="preserve">Існую кілька форм психологічного аналізу на зображення характерів: «зсередини» - шляхом пізнання внутрішнього світу дійових осіб, що виражається за допомогою внутрішнього мовлення, образів пам'яті і уяви  і  </w:t>
      </w:r>
      <w:r w:rsidRPr="00D067D4">
        <w:rPr>
          <w:rFonts w:ascii="Times New Roman" w:eastAsia="Times New Roman" w:hAnsi="Times New Roman" w:cs="Times New Roman"/>
          <w:sz w:val="28"/>
          <w:szCs w:val="24"/>
          <w:lang w:val="uk-UA"/>
        </w:rPr>
        <w:lastRenderedPageBreak/>
        <w:t>психологічний аналіз «з зовні» - інтерпретація письменником виразних особливостей мови, мовної поведінки, мімічного і інших засобів зовнішнього прояву психіки.</w:t>
      </w:r>
    </w:p>
    <w:p w:rsidR="00D067D4" w:rsidRPr="00D067D4" w:rsidRDefault="00D067D4" w:rsidP="00D067D4">
      <w:pPr>
        <w:shd w:val="clear" w:color="auto" w:fill="FFFFFF"/>
        <w:spacing w:after="0" w:line="360" w:lineRule="auto"/>
        <w:ind w:firstLine="426"/>
        <w:jc w:val="both"/>
        <w:rPr>
          <w:rFonts w:ascii="Times New Roman" w:eastAsia="Times New Roman" w:hAnsi="Times New Roman" w:cs="Times New Roman"/>
          <w:sz w:val="28"/>
          <w:szCs w:val="24"/>
          <w:lang w:val="uk-UA"/>
        </w:rPr>
      </w:pPr>
      <w:r w:rsidRPr="00D067D4">
        <w:rPr>
          <w:rFonts w:ascii="Times New Roman" w:eastAsia="Times New Roman" w:hAnsi="Times New Roman" w:cs="Times New Roman"/>
          <w:sz w:val="28"/>
          <w:szCs w:val="24"/>
          <w:lang w:val="uk-UA"/>
        </w:rPr>
        <w:t xml:space="preserve">Додатково до аналізу персонажа «зсередини» можна віднести потік свідомості, сновидіння, сповідь, щоденник, до зображення характерів «ззовні» - опис пейзажу, побуту, портрета героя, навколишньої його обстановки (будинок, садиба та ін.) </w:t>
      </w:r>
      <w:r w:rsidRPr="00D067D4">
        <w:rPr>
          <w:rFonts w:ascii="Times New Roman" w:eastAsia="Times New Roman" w:hAnsi="Times New Roman" w:cs="Times New Roman"/>
          <w:sz w:val="28"/>
          <w:szCs w:val="24"/>
        </w:rPr>
        <w:t>[</w:t>
      </w:r>
      <w:r w:rsidRPr="00D067D4">
        <w:rPr>
          <w:rFonts w:ascii="Times New Roman" w:eastAsia="Times New Roman" w:hAnsi="Times New Roman" w:cs="Times New Roman"/>
          <w:sz w:val="28"/>
          <w:szCs w:val="24"/>
          <w:lang w:val="uk-UA"/>
        </w:rPr>
        <w:t>1</w:t>
      </w:r>
      <w:r w:rsidRPr="00D067D4">
        <w:rPr>
          <w:rFonts w:ascii="Times New Roman" w:eastAsia="Times New Roman" w:hAnsi="Times New Roman" w:cs="Times New Roman"/>
          <w:sz w:val="28"/>
          <w:szCs w:val="24"/>
        </w:rPr>
        <w:t>].</w:t>
      </w:r>
    </w:p>
    <w:p w:rsidR="00D067D4" w:rsidRPr="00D067D4" w:rsidRDefault="00D067D4" w:rsidP="00D067D4">
      <w:pPr>
        <w:shd w:val="clear" w:color="auto" w:fill="FFFFFF"/>
        <w:spacing w:after="0" w:line="360" w:lineRule="auto"/>
        <w:ind w:firstLine="426"/>
        <w:jc w:val="both"/>
        <w:rPr>
          <w:rFonts w:ascii="Times New Roman" w:eastAsia="Times New Roman" w:hAnsi="Times New Roman" w:cs="Times New Roman"/>
          <w:sz w:val="28"/>
          <w:szCs w:val="24"/>
          <w:lang w:val="uk-UA"/>
        </w:rPr>
      </w:pPr>
      <w:r w:rsidRPr="00D067D4">
        <w:rPr>
          <w:rFonts w:ascii="Times New Roman" w:eastAsia="Times New Roman" w:hAnsi="Times New Roman" w:cs="Times New Roman"/>
          <w:sz w:val="28"/>
          <w:szCs w:val="24"/>
          <w:lang w:val="uk-UA"/>
        </w:rPr>
        <w:t>Одним із прийомів психологізму є художня деталь. Зовнішні деталі (портрет, пейзаж, світ речей) здавна використовувалися для психологічного зображення душевних станів в системі непрямої форми психологізму. Так, портретні деталі, що використовує письменниця, «зблід», «почервонів» передають психологічний стан «безпосередньо»; при цьому малося на увазі, що та чи інша портретна деталь однозначно співвіднесена з тим чи іншим душевним переживанням.</w:t>
      </w:r>
    </w:p>
    <w:p w:rsidR="00D067D4" w:rsidRPr="00D067D4" w:rsidRDefault="00D067D4" w:rsidP="00D067D4">
      <w:pPr>
        <w:shd w:val="clear" w:color="auto" w:fill="FFFFFF"/>
        <w:spacing w:after="0" w:line="360" w:lineRule="auto"/>
        <w:ind w:firstLine="426"/>
        <w:jc w:val="both"/>
        <w:rPr>
          <w:rFonts w:ascii="Times New Roman" w:eastAsia="Times New Roman" w:hAnsi="Times New Roman" w:cs="Times New Roman"/>
          <w:sz w:val="28"/>
          <w:szCs w:val="24"/>
          <w:lang w:val="uk-UA"/>
        </w:rPr>
      </w:pPr>
      <w:r w:rsidRPr="00D067D4">
        <w:rPr>
          <w:rFonts w:ascii="Times New Roman" w:eastAsia="Times New Roman" w:hAnsi="Times New Roman" w:cs="Times New Roman"/>
          <w:sz w:val="28"/>
          <w:szCs w:val="24"/>
          <w:lang w:val="uk-UA"/>
        </w:rPr>
        <w:t>Згодом деталі цього роду набували більшу витонченість і позбавлялися психологічної однозначності, збагачуючись обертонами, і виявляли здатність «грати» на невідповідність зовнішнього і внутрішнього, індивідуалізувати психологічне зображення стосовно окремого персонажу.</w:t>
      </w:r>
    </w:p>
    <w:p w:rsidR="00D067D4" w:rsidRPr="00D067D4" w:rsidRDefault="00D067D4" w:rsidP="00D067D4">
      <w:pPr>
        <w:shd w:val="clear" w:color="auto" w:fill="FFFFFF"/>
        <w:spacing w:after="0" w:line="360" w:lineRule="auto"/>
        <w:ind w:firstLine="426"/>
        <w:jc w:val="both"/>
        <w:rPr>
          <w:rFonts w:ascii="Times New Roman" w:eastAsia="Times New Roman" w:hAnsi="Times New Roman" w:cs="Times New Roman"/>
          <w:sz w:val="28"/>
          <w:szCs w:val="24"/>
          <w:lang w:val="uk-UA"/>
        </w:rPr>
      </w:pPr>
      <w:r w:rsidRPr="00D067D4">
        <w:rPr>
          <w:rFonts w:ascii="Times New Roman" w:eastAsia="Times New Roman" w:hAnsi="Times New Roman" w:cs="Times New Roman"/>
          <w:sz w:val="28"/>
          <w:szCs w:val="24"/>
          <w:lang w:val="uk-UA"/>
        </w:rPr>
        <w:t>Портретна характеристика в системі психологізму збагачується авторським коментарем, уточнюючими епітетами, психологічно розшифровується, а іноді, навпаки, зашифрована з тим, щоб читач інтерпретував цей мімічний або жестовий рух [2].</w:t>
      </w:r>
    </w:p>
    <w:p w:rsidR="00D067D4" w:rsidRPr="00D067D4" w:rsidRDefault="00D067D4" w:rsidP="00D067D4">
      <w:pPr>
        <w:shd w:val="clear" w:color="auto" w:fill="FFFFFF"/>
        <w:spacing w:after="0" w:line="360" w:lineRule="auto"/>
        <w:ind w:firstLine="426"/>
        <w:jc w:val="both"/>
        <w:rPr>
          <w:rFonts w:ascii="Times New Roman" w:eastAsia="Times New Roman" w:hAnsi="Times New Roman" w:cs="Times New Roman"/>
          <w:sz w:val="28"/>
          <w:szCs w:val="24"/>
          <w:lang w:val="uk-UA"/>
        </w:rPr>
      </w:pPr>
      <w:r w:rsidRPr="00D067D4">
        <w:rPr>
          <w:rFonts w:ascii="Times New Roman" w:eastAsia="Times New Roman" w:hAnsi="Times New Roman" w:cs="Times New Roman"/>
          <w:sz w:val="28"/>
          <w:szCs w:val="24"/>
          <w:lang w:val="uk-UA"/>
        </w:rPr>
        <w:t>Деталі пейзажу також дуже часто мають психологічний сенс. Певні стани природи співвідносяться з певними людськими почуттями і переживаннями. При цьому внутрішній стан персонажа може або відповідати природному, або контрастувати з ним.</w:t>
      </w:r>
    </w:p>
    <w:p w:rsidR="00D067D4" w:rsidRPr="00D067D4" w:rsidRDefault="00D067D4" w:rsidP="00D067D4">
      <w:pPr>
        <w:shd w:val="clear" w:color="auto" w:fill="FFFFFF"/>
        <w:spacing w:after="0" w:line="360" w:lineRule="auto"/>
        <w:ind w:firstLine="426"/>
        <w:jc w:val="both"/>
        <w:rPr>
          <w:rFonts w:ascii="Times New Roman" w:eastAsia="Times New Roman" w:hAnsi="Times New Roman" w:cs="Times New Roman"/>
          <w:sz w:val="28"/>
          <w:szCs w:val="24"/>
          <w:lang w:val="uk-UA"/>
        </w:rPr>
      </w:pPr>
      <w:r w:rsidRPr="00D067D4">
        <w:rPr>
          <w:rFonts w:ascii="Times New Roman" w:eastAsia="Times New Roman" w:hAnsi="Times New Roman" w:cs="Times New Roman"/>
          <w:sz w:val="28"/>
          <w:szCs w:val="24"/>
          <w:lang w:val="uk-UA"/>
        </w:rPr>
        <w:t>Розвиваючи жанр розповіді, К. Менсфілд акумулювала досвід своїх зарубіжних попередників і сучасників, але постійно приміряла його до своєї індивідуальності, тому її творчість - окрема яскрава сторінка в прозі ХХ ст.</w:t>
      </w:r>
    </w:p>
    <w:p w:rsidR="00D067D4" w:rsidRPr="00D067D4" w:rsidRDefault="00D067D4" w:rsidP="00D067D4">
      <w:pPr>
        <w:shd w:val="clear" w:color="auto" w:fill="FFFFFF"/>
        <w:spacing w:after="0" w:line="360" w:lineRule="auto"/>
        <w:ind w:left="1" w:hanging="3"/>
        <w:jc w:val="both"/>
        <w:rPr>
          <w:rFonts w:ascii="Times New Roman" w:eastAsia="Times New Roman" w:hAnsi="Times New Roman" w:cs="Times New Roman"/>
          <w:sz w:val="28"/>
          <w:szCs w:val="24"/>
          <w:lang w:val="uk-UA"/>
        </w:rPr>
      </w:pPr>
      <w:r w:rsidRPr="00D067D4">
        <w:rPr>
          <w:rFonts w:ascii="Times New Roman" w:eastAsia="Times New Roman" w:hAnsi="Times New Roman" w:cs="Times New Roman"/>
          <w:sz w:val="28"/>
          <w:szCs w:val="24"/>
          <w:lang w:val="uk-UA"/>
        </w:rPr>
        <w:lastRenderedPageBreak/>
        <w:tab/>
      </w:r>
      <w:r w:rsidRPr="00D067D4">
        <w:rPr>
          <w:rFonts w:ascii="Times New Roman" w:eastAsia="Times New Roman" w:hAnsi="Times New Roman" w:cs="Times New Roman"/>
          <w:sz w:val="28"/>
          <w:szCs w:val="24"/>
          <w:lang w:val="uk-UA"/>
        </w:rPr>
        <w:tab/>
        <w:t>Аналіз відчуттів персонажа, як правило, підпорядкований у К. Менсфілд аналізу відносин людей і їх вчинків, тобто соціально-моральному аналізу. Авторка вважала, що свідомість не може бути довільним поєднанням різних мотивів, бо в такому випадку цілком ймовірно поєднання несумісних спонукань.</w:t>
      </w:r>
    </w:p>
    <w:p w:rsidR="00D067D4" w:rsidRPr="00D067D4" w:rsidRDefault="00D067D4" w:rsidP="00D067D4">
      <w:pPr>
        <w:shd w:val="clear" w:color="auto" w:fill="FFFFFF"/>
        <w:spacing w:after="0" w:line="360" w:lineRule="auto"/>
        <w:ind w:left="1" w:firstLine="425"/>
        <w:jc w:val="both"/>
        <w:rPr>
          <w:rFonts w:ascii="Times New Roman" w:eastAsia="Times New Roman" w:hAnsi="Times New Roman" w:cs="Times New Roman"/>
          <w:sz w:val="28"/>
          <w:szCs w:val="24"/>
        </w:rPr>
      </w:pPr>
      <w:r w:rsidRPr="00D067D4">
        <w:rPr>
          <w:rFonts w:ascii="Times New Roman" w:eastAsia="Times New Roman" w:hAnsi="Times New Roman" w:cs="Times New Roman"/>
          <w:sz w:val="28"/>
          <w:szCs w:val="24"/>
          <w:lang w:val="uk-UA"/>
        </w:rPr>
        <w:t xml:space="preserve">Перша збірка К. Менсфілд об'єднує розповіді, які відображають проблему моральної скупості обивателів, викривають духовну бідність представників богеми. До збірки увійшли оповідання, що відображають тему дитячої неприкаяності, бездуховності дорослих, які не можуть вкласти в дітей моральні цінності, тому що самі їх не мають </w:t>
      </w:r>
      <w:r w:rsidRPr="00D067D4">
        <w:rPr>
          <w:rFonts w:ascii="Times New Roman" w:eastAsia="Times New Roman" w:hAnsi="Times New Roman" w:cs="Times New Roman"/>
          <w:sz w:val="28"/>
          <w:szCs w:val="24"/>
        </w:rPr>
        <w:t>[</w:t>
      </w:r>
      <w:r w:rsidRPr="00D067D4">
        <w:rPr>
          <w:rFonts w:ascii="Times New Roman" w:eastAsia="Times New Roman" w:hAnsi="Times New Roman" w:cs="Times New Roman"/>
          <w:sz w:val="28"/>
          <w:szCs w:val="24"/>
          <w:lang w:val="uk-UA"/>
        </w:rPr>
        <w:t>3</w:t>
      </w:r>
      <w:r w:rsidRPr="00D067D4">
        <w:rPr>
          <w:rFonts w:ascii="Times New Roman" w:eastAsia="Times New Roman" w:hAnsi="Times New Roman" w:cs="Times New Roman"/>
          <w:sz w:val="28"/>
          <w:szCs w:val="24"/>
        </w:rPr>
        <w:t>].</w:t>
      </w:r>
    </w:p>
    <w:p w:rsidR="00D067D4" w:rsidRPr="00D067D4" w:rsidRDefault="00D067D4" w:rsidP="00D067D4">
      <w:pPr>
        <w:shd w:val="clear" w:color="auto" w:fill="FFFFFF"/>
        <w:spacing w:after="0" w:line="360" w:lineRule="auto"/>
        <w:ind w:firstLine="567"/>
        <w:jc w:val="both"/>
        <w:rPr>
          <w:rFonts w:ascii="Times New Roman" w:eastAsia="Times New Roman" w:hAnsi="Times New Roman" w:cs="Times New Roman"/>
          <w:sz w:val="28"/>
          <w:szCs w:val="24"/>
          <w:lang w:val="uk-UA"/>
        </w:rPr>
      </w:pPr>
      <w:r w:rsidRPr="00D067D4">
        <w:rPr>
          <w:rFonts w:ascii="Times New Roman" w:eastAsia="Times New Roman" w:hAnsi="Times New Roman" w:cs="Times New Roman"/>
          <w:sz w:val="28"/>
          <w:szCs w:val="24"/>
          <w:lang w:val="uk-UA"/>
        </w:rPr>
        <w:t>Наприклад, в оповіданні «TheBaron» розкривається тема схиляння обивателів перед людиною знатного роду. У німецькому пансіоні з'являється Барон, який тримається відокремлено від інших постояльців. Навколишні його люди легко виправдовують це тим, що «його рід один з найстаріших» і він не повинен спілкуватися з простими людьми. Після того, як жителі пансіону побачили англійку з бароном, вони почали прихильніше ставитися до неї [4].</w:t>
      </w:r>
    </w:p>
    <w:p w:rsidR="00D067D4" w:rsidRPr="00D067D4" w:rsidRDefault="00D067D4" w:rsidP="00D067D4">
      <w:pPr>
        <w:shd w:val="clear" w:color="auto" w:fill="FFFFFF"/>
        <w:spacing w:after="0" w:line="360" w:lineRule="auto"/>
        <w:ind w:left="1" w:firstLine="566"/>
        <w:jc w:val="both"/>
        <w:rPr>
          <w:rFonts w:ascii="Times New Roman" w:eastAsia="Times New Roman" w:hAnsi="Times New Roman" w:cs="Times New Roman"/>
          <w:sz w:val="28"/>
          <w:szCs w:val="24"/>
          <w:lang w:val="uk-UA"/>
        </w:rPr>
      </w:pPr>
      <w:r w:rsidRPr="00D067D4">
        <w:rPr>
          <w:rFonts w:ascii="Times New Roman" w:eastAsia="Times New Roman" w:hAnsi="Times New Roman" w:cs="Times New Roman"/>
          <w:sz w:val="28"/>
          <w:szCs w:val="24"/>
          <w:lang w:val="uk-UA"/>
        </w:rPr>
        <w:t xml:space="preserve">Таким чином, К. Менсфілд зображує конфлікт двох різних світоглядів. Об'єктом зображення стають відносини між німецькими обивателями і героїнею, які передані через авторський коментар, міміку, жести, внутрішні роздуми героїв. </w:t>
      </w:r>
    </w:p>
    <w:p w:rsidR="00D067D4" w:rsidRPr="00D067D4" w:rsidRDefault="00D067D4" w:rsidP="00D067D4">
      <w:pPr>
        <w:shd w:val="clear" w:color="auto" w:fill="FFFFFF"/>
        <w:spacing w:after="0" w:line="360" w:lineRule="auto"/>
        <w:ind w:left="1" w:firstLine="566"/>
        <w:jc w:val="both"/>
        <w:rPr>
          <w:rFonts w:ascii="Times New Roman" w:eastAsia="Times New Roman" w:hAnsi="Times New Roman" w:cs="Times New Roman"/>
          <w:sz w:val="28"/>
          <w:szCs w:val="24"/>
          <w:lang w:val="uk-UA"/>
        </w:rPr>
      </w:pPr>
      <w:r w:rsidRPr="00D067D4">
        <w:rPr>
          <w:rFonts w:ascii="Times New Roman" w:eastAsia="Times New Roman" w:hAnsi="Times New Roman" w:cs="Times New Roman"/>
          <w:sz w:val="28"/>
          <w:szCs w:val="24"/>
          <w:lang w:val="uk-UA"/>
        </w:rPr>
        <w:t>Отже, в оповіданнях К. Менсфілд використовує багато ліричних відступів, внутрішніх монологів героїв, роздумів-коментарів самої письменниці.  Домінуючий прийом, який використовує К. Менсфілд для передачі внутрішнього психологічного стану своїх героїв, - це невласне-пряма мова. Вона використовується для того, щоб перенестися в думки героя, подивитися на ситуацію його очима.</w:t>
      </w:r>
    </w:p>
    <w:p w:rsidR="00D067D4" w:rsidRPr="00D067D4" w:rsidRDefault="00D067D4" w:rsidP="00D067D4">
      <w:pPr>
        <w:tabs>
          <w:tab w:val="left" w:pos="567"/>
        </w:tabs>
        <w:suppressAutoHyphens/>
        <w:spacing w:after="0" w:line="360" w:lineRule="auto"/>
        <w:ind w:leftChars="1" w:left="2" w:firstLineChars="200" w:firstLine="562"/>
        <w:jc w:val="center"/>
        <w:outlineLvl w:val="0"/>
        <w:rPr>
          <w:rFonts w:ascii="Times New Roman" w:eastAsia="Times New Roman" w:hAnsi="Times New Roman" w:cs="Times New Roman"/>
          <w:color w:val="000000"/>
          <w:position w:val="-1"/>
          <w:sz w:val="28"/>
          <w:szCs w:val="28"/>
          <w:lang w:val="uk-UA"/>
        </w:rPr>
      </w:pPr>
      <w:r w:rsidRPr="00D067D4">
        <w:rPr>
          <w:rFonts w:ascii="Times New Roman" w:eastAsia="Times New Roman" w:hAnsi="Times New Roman" w:cs="Times New Roman"/>
          <w:b/>
          <w:color w:val="000000"/>
          <w:position w:val="-1"/>
          <w:sz w:val="28"/>
          <w:szCs w:val="28"/>
          <w:lang w:val="uk-UA"/>
        </w:rPr>
        <w:t>Література:</w:t>
      </w:r>
    </w:p>
    <w:p w:rsidR="00D067D4" w:rsidRPr="00D067D4" w:rsidRDefault="00D067D4" w:rsidP="00D067D4">
      <w:pPr>
        <w:suppressAutoHyphens/>
        <w:spacing w:after="0" w:line="360" w:lineRule="auto"/>
        <w:ind w:leftChars="-1" w:left="1" w:hangingChars="1" w:hanging="3"/>
        <w:outlineLvl w:val="0"/>
        <w:rPr>
          <w:rFonts w:ascii="Times New Roman" w:eastAsia="Times New Roman" w:hAnsi="Times New Roman" w:cs="Times New Roman"/>
          <w:position w:val="-1"/>
          <w:sz w:val="28"/>
          <w:szCs w:val="28"/>
          <w:lang w:val="uk-UA"/>
        </w:rPr>
      </w:pPr>
      <w:r w:rsidRPr="00D067D4">
        <w:rPr>
          <w:rFonts w:ascii="Times New Roman" w:eastAsia="Times New Roman" w:hAnsi="Times New Roman" w:cs="Times New Roman"/>
          <w:position w:val="-1"/>
          <w:sz w:val="28"/>
          <w:szCs w:val="28"/>
          <w:lang w:val="uk-UA"/>
        </w:rPr>
        <w:t>1.      Клименко Т.Г. О психологизмемалойпрозыКэтрин // Филологическиечтения ЯРГУ им. П.Г. Демидова. 2017.</w:t>
      </w:r>
    </w:p>
    <w:p w:rsidR="00D067D4" w:rsidRPr="00D067D4" w:rsidRDefault="00D067D4" w:rsidP="00D067D4">
      <w:pPr>
        <w:suppressAutoHyphens/>
        <w:spacing w:after="0" w:line="360" w:lineRule="auto"/>
        <w:ind w:leftChars="-1" w:left="1" w:hangingChars="1" w:hanging="3"/>
        <w:outlineLvl w:val="0"/>
        <w:rPr>
          <w:rFonts w:ascii="Times New Roman" w:eastAsia="Times New Roman" w:hAnsi="Times New Roman" w:cs="Times New Roman"/>
          <w:position w:val="-1"/>
          <w:sz w:val="28"/>
          <w:szCs w:val="28"/>
          <w:lang w:val="en-US"/>
        </w:rPr>
      </w:pPr>
      <w:r w:rsidRPr="00D067D4">
        <w:rPr>
          <w:rFonts w:ascii="Times New Roman" w:eastAsia="Times New Roman" w:hAnsi="Times New Roman" w:cs="Times New Roman"/>
          <w:position w:val="-1"/>
          <w:sz w:val="28"/>
          <w:szCs w:val="28"/>
          <w:lang w:val="uk-UA"/>
        </w:rPr>
        <w:lastRenderedPageBreak/>
        <w:t xml:space="preserve">2.       </w:t>
      </w:r>
      <w:r w:rsidRPr="00D067D4">
        <w:rPr>
          <w:rFonts w:ascii="Times New Roman" w:eastAsia="Times New Roman" w:hAnsi="Times New Roman" w:cs="Times New Roman"/>
          <w:position w:val="-1"/>
          <w:sz w:val="28"/>
          <w:szCs w:val="28"/>
        </w:rPr>
        <w:t>Володарская Л.И. Кэтрин Мэнсфилд и ее рассказы // Мэнсфилд К. Рассказы. М., 1989.</w:t>
      </w:r>
      <w:r w:rsidRPr="00D067D4">
        <w:rPr>
          <w:rFonts w:ascii="Times New Roman" w:eastAsia="Times New Roman" w:hAnsi="Times New Roman" w:cs="Times New Roman"/>
          <w:position w:val="-1"/>
          <w:sz w:val="28"/>
          <w:szCs w:val="28"/>
        </w:rPr>
        <w:cr/>
      </w:r>
      <w:r w:rsidRPr="00D067D4">
        <w:rPr>
          <w:rFonts w:ascii="Times New Roman" w:eastAsia="Times New Roman" w:hAnsi="Times New Roman" w:cs="Times New Roman"/>
          <w:position w:val="-1"/>
          <w:sz w:val="28"/>
          <w:szCs w:val="28"/>
          <w:lang w:val="uk-UA"/>
        </w:rPr>
        <w:t>3.</w:t>
      </w:r>
      <w:r w:rsidRPr="00D067D4">
        <w:rPr>
          <w:rFonts w:ascii="Times New Roman" w:eastAsia="Times New Roman" w:hAnsi="Times New Roman" w:cs="Times New Roman"/>
          <w:position w:val="-1"/>
          <w:sz w:val="28"/>
          <w:szCs w:val="28"/>
        </w:rPr>
        <w:t>Мельниченко, Е. К. Особенности индивидуально-художественного стиля Кэтрин Мэнсфилд :автореф. дис. . канд. филол. наук / Е. К. Мельниченко. М</w:t>
      </w:r>
      <w:r w:rsidRPr="00D067D4">
        <w:rPr>
          <w:rFonts w:ascii="Times New Roman" w:eastAsia="Times New Roman" w:hAnsi="Times New Roman" w:cs="Times New Roman"/>
          <w:position w:val="-1"/>
          <w:sz w:val="28"/>
          <w:szCs w:val="28"/>
          <w:lang w:val="en-US"/>
        </w:rPr>
        <w:t xml:space="preserve">., 1970. </w:t>
      </w:r>
    </w:p>
    <w:p w:rsidR="00D067D4" w:rsidRPr="00E24E31" w:rsidRDefault="00D067D4" w:rsidP="00E24E31">
      <w:pPr>
        <w:suppressAutoHyphens/>
        <w:spacing w:after="0" w:line="360" w:lineRule="auto"/>
        <w:ind w:left="3" w:hangingChars="1" w:hanging="3"/>
        <w:jc w:val="both"/>
        <w:outlineLvl w:val="0"/>
        <w:rPr>
          <w:rFonts w:ascii="Times New Roman" w:eastAsia="Times New Roman" w:hAnsi="Times New Roman" w:cs="Times New Roman"/>
          <w:color w:val="000000"/>
          <w:position w:val="-1"/>
          <w:sz w:val="28"/>
          <w:szCs w:val="28"/>
          <w:lang w:val="uk-UA"/>
        </w:rPr>
      </w:pPr>
      <w:r w:rsidRPr="00D067D4">
        <w:rPr>
          <w:rFonts w:ascii="Times New Roman" w:eastAsia="Times New Roman" w:hAnsi="Times New Roman" w:cs="Times New Roman"/>
          <w:position w:val="-1"/>
          <w:sz w:val="28"/>
          <w:szCs w:val="28"/>
          <w:lang w:val="uk-UA"/>
        </w:rPr>
        <w:t xml:space="preserve">4.     </w:t>
      </w:r>
      <w:r w:rsidRPr="00D067D4">
        <w:rPr>
          <w:rFonts w:ascii="Times New Roman" w:eastAsia="Times New Roman" w:hAnsi="Times New Roman" w:cs="Times New Roman"/>
          <w:position w:val="-1"/>
          <w:sz w:val="28"/>
          <w:szCs w:val="28"/>
          <w:lang w:val="en-US"/>
        </w:rPr>
        <w:t>Mansfield K. Journal of Katherine Mansfield, ed. by J. M. Murry. The Albatros, Hamburg, Paris, Bologna, 1933.</w:t>
      </w:r>
      <w:r w:rsidRPr="00D067D4">
        <w:rPr>
          <w:rFonts w:ascii="Times New Roman" w:eastAsia="Times New Roman" w:hAnsi="Times New Roman" w:cs="Times New Roman"/>
          <w:position w:val="-1"/>
          <w:sz w:val="28"/>
          <w:szCs w:val="28"/>
          <w:lang w:val="en-US"/>
        </w:rPr>
        <w:cr/>
      </w:r>
    </w:p>
    <w:p w:rsidR="00454EE4" w:rsidRPr="00E24E31" w:rsidRDefault="00454EE4" w:rsidP="00454EE4">
      <w:pPr>
        <w:spacing w:after="0" w:line="360" w:lineRule="auto"/>
        <w:jc w:val="right"/>
        <w:rPr>
          <w:rFonts w:ascii="Times New Roman" w:hAnsi="Times New Roman"/>
          <w:b/>
          <w:sz w:val="28"/>
          <w:szCs w:val="28"/>
          <w:lang w:val="en-US"/>
        </w:rPr>
      </w:pPr>
      <w:r w:rsidRPr="00401B42">
        <w:rPr>
          <w:rFonts w:ascii="Times New Roman" w:hAnsi="Times New Roman"/>
          <w:b/>
          <w:sz w:val="28"/>
          <w:szCs w:val="28"/>
          <w:lang w:val="en-US"/>
        </w:rPr>
        <w:t>Zakharov</w:t>
      </w:r>
      <w:r w:rsidRPr="00E943E1">
        <w:rPr>
          <w:rFonts w:ascii="Times New Roman" w:hAnsi="Times New Roman"/>
          <w:sz w:val="28"/>
          <w:szCs w:val="28"/>
          <w:lang w:val="en-US"/>
        </w:rPr>
        <w:t xml:space="preserve"> </w:t>
      </w:r>
      <w:r w:rsidR="00E24E31" w:rsidRPr="00E24E31">
        <w:rPr>
          <w:rFonts w:ascii="Times New Roman" w:hAnsi="Times New Roman"/>
          <w:b/>
          <w:sz w:val="28"/>
          <w:szCs w:val="28"/>
          <w:lang w:val="uk-UA"/>
        </w:rPr>
        <w:t>А.</w:t>
      </w:r>
      <w:r w:rsidRPr="00E24E31">
        <w:rPr>
          <w:rFonts w:ascii="Times New Roman" w:hAnsi="Times New Roman"/>
          <w:b/>
          <w:sz w:val="28"/>
          <w:szCs w:val="28"/>
          <w:lang w:val="en-US"/>
        </w:rPr>
        <w:t>,</w:t>
      </w:r>
    </w:p>
    <w:p w:rsidR="00454EE4" w:rsidRPr="00E943E1" w:rsidRDefault="00454EE4" w:rsidP="00454EE4">
      <w:pPr>
        <w:spacing w:after="0" w:line="360" w:lineRule="auto"/>
        <w:jc w:val="right"/>
        <w:rPr>
          <w:rFonts w:ascii="Times New Roman" w:hAnsi="Times New Roman"/>
          <w:sz w:val="28"/>
          <w:szCs w:val="28"/>
          <w:lang w:val="en-US"/>
        </w:rPr>
      </w:pPr>
      <w:r>
        <w:rPr>
          <w:rFonts w:ascii="Times New Roman" w:hAnsi="Times New Roman"/>
          <w:sz w:val="28"/>
          <w:szCs w:val="28"/>
          <w:lang w:val="en-US"/>
        </w:rPr>
        <w:t xml:space="preserve">a student of </w:t>
      </w:r>
      <w:r w:rsidRPr="00E943E1">
        <w:rPr>
          <w:rFonts w:ascii="Times New Roman" w:hAnsi="Times New Roman"/>
          <w:sz w:val="28"/>
          <w:szCs w:val="28"/>
          <w:lang w:val="en-US"/>
        </w:rPr>
        <w:t>group 446,</w:t>
      </w:r>
      <w:r>
        <w:rPr>
          <w:rFonts w:ascii="Times New Roman" w:hAnsi="Times New Roman"/>
          <w:sz w:val="28"/>
          <w:szCs w:val="28"/>
          <w:lang w:val="en-US"/>
        </w:rPr>
        <w:t xml:space="preserve"> Philology Department</w:t>
      </w:r>
    </w:p>
    <w:p w:rsidR="00454EE4" w:rsidRDefault="00454EE4" w:rsidP="00454EE4">
      <w:pPr>
        <w:spacing w:after="0" w:line="360" w:lineRule="auto"/>
        <w:jc w:val="right"/>
        <w:rPr>
          <w:rFonts w:ascii="Times New Roman" w:hAnsi="Times New Roman"/>
          <w:sz w:val="28"/>
          <w:szCs w:val="28"/>
          <w:lang w:val="en-US"/>
        </w:rPr>
      </w:pPr>
      <w:smartTag w:uri="urn:schemas-microsoft-com:office:smarttags" w:element="PlaceName">
        <w:smartTag w:uri="urn:schemas-microsoft-com:office:smarttags" w:element="place">
          <w:r w:rsidRPr="00E943E1">
            <w:rPr>
              <w:rFonts w:ascii="Times New Roman" w:hAnsi="Times New Roman"/>
              <w:sz w:val="28"/>
              <w:szCs w:val="28"/>
              <w:lang w:val="en-US"/>
            </w:rPr>
            <w:t>Mykolaiv</w:t>
          </w:r>
        </w:smartTag>
        <w:smartTag w:uri="urn:schemas-microsoft-com:office:smarttags" w:element="PlaceName">
          <w:r w:rsidRPr="00E943E1">
            <w:rPr>
              <w:rFonts w:ascii="Times New Roman" w:hAnsi="Times New Roman"/>
              <w:sz w:val="28"/>
              <w:szCs w:val="28"/>
              <w:lang w:val="en-US"/>
            </w:rPr>
            <w:t>V.O.</w:t>
          </w:r>
        </w:smartTag>
        <w:smartTag w:uri="urn:schemas-microsoft-com:office:smarttags" w:element="PlaceName">
          <w:r w:rsidRPr="00E943E1">
            <w:rPr>
              <w:rFonts w:ascii="Times New Roman" w:hAnsi="Times New Roman"/>
              <w:sz w:val="28"/>
              <w:szCs w:val="28"/>
              <w:lang w:val="en-US"/>
            </w:rPr>
            <w:t>Sukhomlinsky</w:t>
          </w:r>
        </w:smartTag>
        <w:smartTag w:uri="urn:schemas-microsoft-com:office:smarttags" w:element="PlaceName">
          <w:r w:rsidRPr="00E943E1">
            <w:rPr>
              <w:rFonts w:ascii="Times New Roman" w:hAnsi="Times New Roman"/>
              <w:sz w:val="28"/>
              <w:szCs w:val="28"/>
              <w:lang w:val="en-US"/>
            </w:rPr>
            <w:t>National</w:t>
          </w:r>
        </w:smartTag>
        <w:smartTag w:uri="urn:schemas-microsoft-com:office:smarttags" w:element="PlaceType">
          <w:r w:rsidRPr="00E943E1">
            <w:rPr>
              <w:rFonts w:ascii="Times New Roman" w:hAnsi="Times New Roman"/>
              <w:sz w:val="28"/>
              <w:szCs w:val="28"/>
              <w:lang w:val="en-US"/>
            </w:rPr>
            <w:t>University</w:t>
          </w:r>
        </w:smartTag>
      </w:smartTag>
    </w:p>
    <w:p w:rsidR="00454EE4" w:rsidRDefault="00454EE4" w:rsidP="00454EE4">
      <w:pPr>
        <w:spacing w:after="0" w:line="360" w:lineRule="auto"/>
        <w:jc w:val="right"/>
        <w:rPr>
          <w:rStyle w:val="a9"/>
          <w:rFonts w:ascii="Times New Roman" w:hAnsi="Times New Roman"/>
          <w:i w:val="0"/>
          <w:color w:val="000000"/>
          <w:sz w:val="28"/>
          <w:szCs w:val="28"/>
          <w:lang w:val="en-US"/>
        </w:rPr>
      </w:pPr>
      <w:r>
        <w:rPr>
          <w:rFonts w:ascii="Times New Roman" w:hAnsi="Times New Roman"/>
          <w:sz w:val="28"/>
          <w:szCs w:val="28"/>
          <w:lang w:val="en-US"/>
        </w:rPr>
        <w:t xml:space="preserve">Research supervisor –  </w:t>
      </w:r>
      <w:r w:rsidRPr="00A376CB">
        <w:rPr>
          <w:rStyle w:val="a9"/>
          <w:rFonts w:ascii="Times New Roman" w:hAnsi="Times New Roman"/>
          <w:color w:val="000000"/>
          <w:sz w:val="28"/>
          <w:szCs w:val="28"/>
          <w:lang w:val="en-US"/>
        </w:rPr>
        <w:t>PhD in Education, an associate professor</w:t>
      </w:r>
    </w:p>
    <w:p w:rsidR="00454EE4" w:rsidRPr="00401B42" w:rsidRDefault="00454EE4" w:rsidP="00454EE4">
      <w:pPr>
        <w:spacing w:after="0" w:line="360" w:lineRule="auto"/>
        <w:jc w:val="right"/>
        <w:rPr>
          <w:rStyle w:val="a9"/>
          <w:rFonts w:ascii="Times New Roman" w:hAnsi="Times New Roman"/>
          <w:b/>
          <w:i w:val="0"/>
          <w:color w:val="000000"/>
          <w:sz w:val="28"/>
          <w:szCs w:val="28"/>
          <w:lang w:val="en-US"/>
        </w:rPr>
      </w:pPr>
      <w:r w:rsidRPr="00401B42">
        <w:rPr>
          <w:rStyle w:val="a9"/>
          <w:rFonts w:ascii="Times New Roman" w:hAnsi="Times New Roman"/>
          <w:b/>
          <w:color w:val="000000"/>
          <w:sz w:val="28"/>
          <w:szCs w:val="28"/>
          <w:lang w:val="en-US"/>
        </w:rPr>
        <w:t>Shevchenko I.V.</w:t>
      </w:r>
    </w:p>
    <w:p w:rsidR="00454EE4" w:rsidRDefault="00454EE4" w:rsidP="00454EE4">
      <w:pPr>
        <w:spacing w:after="0" w:line="360" w:lineRule="auto"/>
        <w:jc w:val="right"/>
        <w:rPr>
          <w:rFonts w:ascii="Times New Roman" w:hAnsi="Times New Roman"/>
          <w:sz w:val="28"/>
          <w:szCs w:val="28"/>
          <w:lang w:val="en-US"/>
        </w:rPr>
      </w:pPr>
    </w:p>
    <w:p w:rsidR="00454EE4" w:rsidRPr="00345F7C" w:rsidRDefault="00454EE4" w:rsidP="00454EE4">
      <w:pPr>
        <w:spacing w:line="360" w:lineRule="auto"/>
        <w:ind w:left="-709" w:firstLine="567"/>
        <w:jc w:val="center"/>
        <w:rPr>
          <w:rFonts w:ascii="Times New Roman" w:hAnsi="Times New Roman"/>
          <w:b/>
          <w:sz w:val="28"/>
          <w:szCs w:val="28"/>
          <w:lang w:val="en-GB"/>
        </w:rPr>
      </w:pPr>
      <w:r w:rsidRPr="00E943E1">
        <w:rPr>
          <w:rFonts w:ascii="Times New Roman" w:hAnsi="Times New Roman"/>
          <w:b/>
          <w:sz w:val="28"/>
          <w:szCs w:val="28"/>
          <w:lang w:val="en-US"/>
        </w:rPr>
        <w:t>T</w:t>
      </w:r>
      <w:r w:rsidRPr="00E943E1">
        <w:rPr>
          <w:rFonts w:ascii="Times New Roman" w:hAnsi="Times New Roman"/>
          <w:b/>
          <w:sz w:val="28"/>
          <w:szCs w:val="28"/>
          <w:lang w:val="en-GB"/>
        </w:rPr>
        <w:t>he poem</w:t>
      </w:r>
      <w:r>
        <w:rPr>
          <w:rFonts w:ascii="Times New Roman" w:hAnsi="Times New Roman"/>
          <w:b/>
          <w:sz w:val="28"/>
          <w:szCs w:val="28"/>
          <w:lang w:val="en-US"/>
        </w:rPr>
        <w:t>“Beowulf” as the confirmation</w:t>
      </w:r>
      <w:r w:rsidRPr="00E943E1">
        <w:rPr>
          <w:rFonts w:ascii="Times New Roman" w:hAnsi="Times New Roman"/>
          <w:b/>
          <w:sz w:val="28"/>
          <w:szCs w:val="28"/>
          <w:lang w:val="en-US"/>
        </w:rPr>
        <w:t xml:space="preserve"> of the Scandinavian invasion influence on the development of </w:t>
      </w:r>
      <w:r>
        <w:rPr>
          <w:rFonts w:ascii="Times New Roman" w:hAnsi="Times New Roman"/>
          <w:b/>
          <w:sz w:val="28"/>
          <w:szCs w:val="28"/>
          <w:lang w:val="en-GB"/>
        </w:rPr>
        <w:t xml:space="preserve">the </w:t>
      </w:r>
      <w:r w:rsidRPr="00E943E1">
        <w:rPr>
          <w:rFonts w:ascii="Times New Roman" w:hAnsi="Times New Roman"/>
          <w:b/>
          <w:sz w:val="28"/>
          <w:szCs w:val="28"/>
          <w:lang w:val="en-US"/>
        </w:rPr>
        <w:t xml:space="preserve">English </w:t>
      </w:r>
      <w:r>
        <w:rPr>
          <w:rFonts w:ascii="Times New Roman" w:hAnsi="Times New Roman"/>
          <w:b/>
          <w:sz w:val="28"/>
          <w:szCs w:val="28"/>
          <w:lang w:val="en-US"/>
        </w:rPr>
        <w:t xml:space="preserve">culture and language of </w:t>
      </w:r>
      <w:smartTag w:uri="urn:schemas-microsoft-com:office:smarttags" w:element="place">
        <w:smartTag w:uri="urn:schemas-microsoft-com:office:smarttags" w:element="country-region">
          <w:r>
            <w:rPr>
              <w:rFonts w:ascii="Times New Roman" w:hAnsi="Times New Roman"/>
              <w:b/>
              <w:sz w:val="28"/>
              <w:szCs w:val="28"/>
              <w:lang w:val="en-US"/>
            </w:rPr>
            <w:t>Britain</w:t>
          </w:r>
        </w:smartTag>
      </w:smartTag>
    </w:p>
    <w:p w:rsidR="00454EE4" w:rsidRPr="00E943E1" w:rsidRDefault="00454EE4" w:rsidP="00454EE4">
      <w:pPr>
        <w:spacing w:after="0" w:line="360" w:lineRule="auto"/>
        <w:jc w:val="right"/>
        <w:rPr>
          <w:rFonts w:ascii="Times New Roman" w:hAnsi="Times New Roman"/>
          <w:i/>
          <w:sz w:val="28"/>
          <w:szCs w:val="28"/>
          <w:lang w:val="en-US"/>
        </w:rPr>
      </w:pPr>
    </w:p>
    <w:p w:rsidR="00454EE4" w:rsidRPr="00E943E1" w:rsidRDefault="00454EE4" w:rsidP="00454EE4">
      <w:pPr>
        <w:spacing w:after="0" w:line="360" w:lineRule="auto"/>
        <w:ind w:firstLine="720"/>
        <w:jc w:val="both"/>
        <w:rPr>
          <w:rFonts w:ascii="Times New Roman" w:hAnsi="Times New Roman"/>
          <w:i/>
          <w:sz w:val="28"/>
          <w:szCs w:val="28"/>
          <w:lang w:val="en-US"/>
        </w:rPr>
      </w:pPr>
      <w:r w:rsidRPr="00E943E1">
        <w:rPr>
          <w:rFonts w:ascii="Times New Roman" w:hAnsi="Times New Roman"/>
          <w:b/>
          <w:i/>
          <w:sz w:val="28"/>
          <w:szCs w:val="28"/>
          <w:lang w:val="en-US"/>
        </w:rPr>
        <w:t xml:space="preserve">Annotation. </w:t>
      </w:r>
      <w:r w:rsidRPr="00E943E1">
        <w:rPr>
          <w:rFonts w:ascii="Times New Roman" w:hAnsi="Times New Roman"/>
          <w:i/>
          <w:sz w:val="28"/>
          <w:szCs w:val="28"/>
          <w:lang w:val="en-US"/>
        </w:rPr>
        <w:t>The article is devoted to the influence of the Scandinavian invasion on the develop</w:t>
      </w:r>
      <w:r>
        <w:rPr>
          <w:rFonts w:ascii="Times New Roman" w:hAnsi="Times New Roman"/>
          <w:i/>
          <w:sz w:val="28"/>
          <w:szCs w:val="28"/>
          <w:lang w:val="en-US"/>
        </w:rPr>
        <w:t xml:space="preserve">ment of the English </w:t>
      </w:r>
      <w:r w:rsidRPr="00E943E1">
        <w:rPr>
          <w:rFonts w:ascii="Times New Roman" w:hAnsi="Times New Roman"/>
          <w:i/>
          <w:sz w:val="28"/>
          <w:szCs w:val="28"/>
          <w:lang w:val="en-US"/>
        </w:rPr>
        <w:t xml:space="preserve">language </w:t>
      </w:r>
      <w:r>
        <w:rPr>
          <w:rFonts w:ascii="Times New Roman" w:hAnsi="Times New Roman"/>
          <w:i/>
          <w:sz w:val="28"/>
          <w:szCs w:val="28"/>
          <w:lang w:val="en-US"/>
        </w:rPr>
        <w:t xml:space="preserve">and culture </w:t>
      </w:r>
      <w:r w:rsidRPr="00E943E1">
        <w:rPr>
          <w:rFonts w:ascii="Times New Roman" w:hAnsi="Times New Roman"/>
          <w:i/>
          <w:sz w:val="28"/>
          <w:szCs w:val="28"/>
          <w:lang w:val="en-US"/>
        </w:rPr>
        <w:t xml:space="preserve">of </w:t>
      </w:r>
      <w:smartTag w:uri="urn:schemas-microsoft-com:office:smarttags" w:element="country-region">
        <w:r w:rsidRPr="00E943E1">
          <w:rPr>
            <w:rFonts w:ascii="Times New Roman" w:hAnsi="Times New Roman"/>
            <w:i/>
            <w:sz w:val="28"/>
            <w:szCs w:val="28"/>
            <w:lang w:val="en-US"/>
          </w:rPr>
          <w:t>Britain</w:t>
        </w:r>
      </w:smartTag>
      <w:r>
        <w:rPr>
          <w:rFonts w:ascii="Times New Roman" w:hAnsi="Times New Roman"/>
          <w:i/>
          <w:sz w:val="28"/>
          <w:szCs w:val="28"/>
          <w:lang w:val="en-US"/>
        </w:rPr>
        <w:t xml:space="preserve">. Special attention is given </w:t>
      </w:r>
      <w:r w:rsidRPr="00E943E1">
        <w:rPr>
          <w:rFonts w:ascii="Times New Roman" w:hAnsi="Times New Roman"/>
          <w:i/>
          <w:sz w:val="28"/>
          <w:szCs w:val="28"/>
          <w:lang w:val="en-US"/>
        </w:rPr>
        <w:t>to the poem “Beowulf” which is a literary example of the Scandinavian invasion influence on the development of the English language.</w:t>
      </w:r>
    </w:p>
    <w:p w:rsidR="00454EE4" w:rsidRDefault="00454EE4" w:rsidP="00454EE4">
      <w:pPr>
        <w:spacing w:after="0" w:line="360" w:lineRule="auto"/>
        <w:ind w:firstLine="720"/>
        <w:jc w:val="both"/>
        <w:rPr>
          <w:rFonts w:ascii="Times New Roman" w:hAnsi="Times New Roman"/>
          <w:i/>
          <w:sz w:val="28"/>
          <w:szCs w:val="28"/>
          <w:lang w:val="en-US"/>
        </w:rPr>
      </w:pPr>
      <w:r w:rsidRPr="00E943E1">
        <w:rPr>
          <w:rFonts w:ascii="Times New Roman" w:hAnsi="Times New Roman"/>
          <w:b/>
          <w:i/>
          <w:sz w:val="28"/>
          <w:szCs w:val="28"/>
          <w:lang w:val="en-US"/>
        </w:rPr>
        <w:t>Key words</w:t>
      </w:r>
      <w:r w:rsidRPr="00E943E1">
        <w:rPr>
          <w:rFonts w:ascii="Times New Roman" w:hAnsi="Times New Roman"/>
          <w:i/>
          <w:sz w:val="28"/>
          <w:szCs w:val="28"/>
          <w:lang w:val="en-US"/>
        </w:rPr>
        <w:t>: the English language, the Scandinavian invasion, Beowulf, influence</w:t>
      </w:r>
      <w:r>
        <w:rPr>
          <w:rFonts w:ascii="Times New Roman" w:hAnsi="Times New Roman"/>
          <w:i/>
          <w:sz w:val="28"/>
          <w:szCs w:val="28"/>
          <w:lang w:val="en-US"/>
        </w:rPr>
        <w:t>, culture</w:t>
      </w:r>
    </w:p>
    <w:p w:rsidR="00454EE4" w:rsidRPr="0091112E" w:rsidRDefault="00454EE4" w:rsidP="00454EE4">
      <w:pPr>
        <w:spacing w:after="0" w:line="360" w:lineRule="auto"/>
        <w:ind w:firstLine="720"/>
        <w:jc w:val="both"/>
        <w:rPr>
          <w:rFonts w:ascii="Times New Roman" w:hAnsi="Times New Roman"/>
          <w:i/>
          <w:sz w:val="28"/>
          <w:szCs w:val="28"/>
        </w:rPr>
      </w:pPr>
      <w:r w:rsidRPr="00F27997">
        <w:rPr>
          <w:rFonts w:ascii="Times New Roman" w:hAnsi="Times New Roman"/>
          <w:b/>
          <w:i/>
          <w:sz w:val="28"/>
          <w:szCs w:val="28"/>
        </w:rPr>
        <w:t>Анотація</w:t>
      </w:r>
      <w:r w:rsidRPr="0091112E">
        <w:rPr>
          <w:rFonts w:ascii="Times New Roman" w:hAnsi="Times New Roman"/>
          <w:b/>
          <w:i/>
          <w:sz w:val="28"/>
          <w:szCs w:val="28"/>
        </w:rPr>
        <w:t>.</w:t>
      </w:r>
      <w:r w:rsidR="0091112E">
        <w:rPr>
          <w:rFonts w:ascii="Times New Roman" w:hAnsi="Times New Roman"/>
          <w:b/>
          <w:i/>
          <w:sz w:val="28"/>
          <w:szCs w:val="28"/>
        </w:rPr>
        <w:t xml:space="preserve"> </w:t>
      </w:r>
      <w:r w:rsidRPr="00F27997">
        <w:rPr>
          <w:rFonts w:ascii="Times New Roman" w:hAnsi="Times New Roman"/>
          <w:i/>
          <w:sz w:val="28"/>
          <w:szCs w:val="28"/>
        </w:rPr>
        <w:t>Стаття</w:t>
      </w:r>
      <w:r w:rsidR="0091112E">
        <w:rPr>
          <w:rFonts w:ascii="Times New Roman" w:hAnsi="Times New Roman"/>
          <w:i/>
          <w:sz w:val="28"/>
          <w:szCs w:val="28"/>
        </w:rPr>
        <w:t xml:space="preserve"> </w:t>
      </w:r>
      <w:r w:rsidRPr="00F27997">
        <w:rPr>
          <w:rFonts w:ascii="Times New Roman" w:hAnsi="Times New Roman"/>
          <w:i/>
          <w:sz w:val="28"/>
          <w:szCs w:val="28"/>
        </w:rPr>
        <w:t>присвячена</w:t>
      </w:r>
      <w:r w:rsidR="0091112E">
        <w:rPr>
          <w:rFonts w:ascii="Times New Roman" w:hAnsi="Times New Roman"/>
          <w:i/>
          <w:sz w:val="28"/>
          <w:szCs w:val="28"/>
        </w:rPr>
        <w:t xml:space="preserve"> </w:t>
      </w:r>
      <w:r w:rsidRPr="00F27997">
        <w:rPr>
          <w:rFonts w:ascii="Times New Roman" w:hAnsi="Times New Roman"/>
          <w:i/>
          <w:sz w:val="28"/>
          <w:szCs w:val="28"/>
        </w:rPr>
        <w:t>впливу</w:t>
      </w:r>
      <w:r w:rsidR="0091112E">
        <w:rPr>
          <w:rFonts w:ascii="Times New Roman" w:hAnsi="Times New Roman"/>
          <w:i/>
          <w:sz w:val="28"/>
          <w:szCs w:val="28"/>
        </w:rPr>
        <w:t xml:space="preserve"> </w:t>
      </w:r>
      <w:r>
        <w:rPr>
          <w:rFonts w:ascii="Times New Roman" w:hAnsi="Times New Roman"/>
          <w:i/>
          <w:sz w:val="28"/>
          <w:szCs w:val="28"/>
        </w:rPr>
        <w:t>С</w:t>
      </w:r>
      <w:r w:rsidRPr="00F27997">
        <w:rPr>
          <w:rFonts w:ascii="Times New Roman" w:hAnsi="Times New Roman"/>
          <w:i/>
          <w:sz w:val="28"/>
          <w:szCs w:val="28"/>
        </w:rPr>
        <w:t>кандинавсько</w:t>
      </w:r>
      <w:r>
        <w:rPr>
          <w:rFonts w:ascii="Times New Roman" w:hAnsi="Times New Roman"/>
          <w:i/>
          <w:sz w:val="28"/>
          <w:szCs w:val="28"/>
          <w:lang w:val="uk-UA"/>
        </w:rPr>
        <w:t>го вторгнення</w:t>
      </w:r>
      <w:r w:rsidR="0091112E">
        <w:rPr>
          <w:rFonts w:ascii="Times New Roman" w:hAnsi="Times New Roman"/>
          <w:i/>
          <w:sz w:val="28"/>
          <w:szCs w:val="28"/>
          <w:lang w:val="uk-UA"/>
        </w:rPr>
        <w:t xml:space="preserve"> </w:t>
      </w:r>
      <w:r w:rsidRPr="00F27997">
        <w:rPr>
          <w:rFonts w:ascii="Times New Roman" w:hAnsi="Times New Roman"/>
          <w:i/>
          <w:sz w:val="28"/>
          <w:szCs w:val="28"/>
        </w:rPr>
        <w:t>на</w:t>
      </w:r>
      <w:r w:rsidR="0091112E">
        <w:rPr>
          <w:rFonts w:ascii="Times New Roman" w:hAnsi="Times New Roman"/>
          <w:i/>
          <w:sz w:val="28"/>
          <w:szCs w:val="28"/>
        </w:rPr>
        <w:t xml:space="preserve"> </w:t>
      </w:r>
      <w:r w:rsidRPr="00F27997">
        <w:rPr>
          <w:rFonts w:ascii="Times New Roman" w:hAnsi="Times New Roman"/>
          <w:i/>
          <w:sz w:val="28"/>
          <w:szCs w:val="28"/>
        </w:rPr>
        <w:t>розвиток</w:t>
      </w:r>
      <w:r w:rsidR="0091112E">
        <w:rPr>
          <w:rFonts w:ascii="Times New Roman" w:hAnsi="Times New Roman"/>
          <w:i/>
          <w:sz w:val="28"/>
          <w:szCs w:val="28"/>
        </w:rPr>
        <w:t xml:space="preserve"> </w:t>
      </w:r>
      <w:r w:rsidRPr="00F27997">
        <w:rPr>
          <w:rFonts w:ascii="Times New Roman" w:hAnsi="Times New Roman"/>
          <w:i/>
          <w:sz w:val="28"/>
          <w:szCs w:val="28"/>
        </w:rPr>
        <w:t>англійської</w:t>
      </w:r>
      <w:r w:rsidR="0091112E">
        <w:rPr>
          <w:rFonts w:ascii="Times New Roman" w:hAnsi="Times New Roman"/>
          <w:i/>
          <w:sz w:val="28"/>
          <w:szCs w:val="28"/>
        </w:rPr>
        <w:t xml:space="preserve"> </w:t>
      </w:r>
      <w:r w:rsidRPr="00F27997">
        <w:rPr>
          <w:rFonts w:ascii="Times New Roman" w:hAnsi="Times New Roman"/>
          <w:i/>
          <w:sz w:val="28"/>
          <w:szCs w:val="28"/>
        </w:rPr>
        <w:t>мови</w:t>
      </w:r>
      <w:r w:rsidR="0091112E">
        <w:rPr>
          <w:rFonts w:ascii="Times New Roman" w:hAnsi="Times New Roman"/>
          <w:i/>
          <w:sz w:val="28"/>
          <w:szCs w:val="28"/>
        </w:rPr>
        <w:t xml:space="preserve"> </w:t>
      </w:r>
      <w:r w:rsidRPr="00F27997">
        <w:rPr>
          <w:rFonts w:ascii="Times New Roman" w:hAnsi="Times New Roman"/>
          <w:i/>
          <w:sz w:val="28"/>
          <w:szCs w:val="28"/>
        </w:rPr>
        <w:t>та</w:t>
      </w:r>
      <w:r w:rsidR="0091112E">
        <w:rPr>
          <w:rFonts w:ascii="Times New Roman" w:hAnsi="Times New Roman"/>
          <w:i/>
          <w:sz w:val="28"/>
          <w:szCs w:val="28"/>
        </w:rPr>
        <w:t xml:space="preserve"> </w:t>
      </w:r>
      <w:r w:rsidRPr="00F27997">
        <w:rPr>
          <w:rFonts w:ascii="Times New Roman" w:hAnsi="Times New Roman"/>
          <w:i/>
          <w:sz w:val="28"/>
          <w:szCs w:val="28"/>
        </w:rPr>
        <w:t>культури</w:t>
      </w:r>
      <w:r w:rsidR="0091112E">
        <w:rPr>
          <w:rFonts w:ascii="Times New Roman" w:hAnsi="Times New Roman"/>
          <w:i/>
          <w:sz w:val="28"/>
          <w:szCs w:val="28"/>
        </w:rPr>
        <w:t xml:space="preserve"> </w:t>
      </w:r>
      <w:r w:rsidRPr="00F27997">
        <w:rPr>
          <w:rFonts w:ascii="Times New Roman" w:hAnsi="Times New Roman"/>
          <w:i/>
          <w:sz w:val="28"/>
          <w:szCs w:val="28"/>
        </w:rPr>
        <w:t>Великобританії</w:t>
      </w:r>
      <w:r w:rsidRPr="0091112E">
        <w:rPr>
          <w:rFonts w:ascii="Times New Roman" w:hAnsi="Times New Roman"/>
          <w:i/>
          <w:sz w:val="28"/>
          <w:szCs w:val="28"/>
        </w:rPr>
        <w:t xml:space="preserve">. </w:t>
      </w:r>
      <w:r w:rsidRPr="00F27997">
        <w:rPr>
          <w:rFonts w:ascii="Times New Roman" w:hAnsi="Times New Roman"/>
          <w:i/>
          <w:sz w:val="28"/>
          <w:szCs w:val="28"/>
        </w:rPr>
        <w:t>Особлива</w:t>
      </w:r>
      <w:r w:rsidR="0091112E">
        <w:rPr>
          <w:rFonts w:ascii="Times New Roman" w:hAnsi="Times New Roman"/>
          <w:i/>
          <w:sz w:val="28"/>
          <w:szCs w:val="28"/>
        </w:rPr>
        <w:t xml:space="preserve"> </w:t>
      </w:r>
      <w:r w:rsidRPr="00F27997">
        <w:rPr>
          <w:rFonts w:ascii="Times New Roman" w:hAnsi="Times New Roman"/>
          <w:i/>
          <w:sz w:val="28"/>
          <w:szCs w:val="28"/>
        </w:rPr>
        <w:t>увага</w:t>
      </w:r>
      <w:r w:rsidR="0091112E">
        <w:rPr>
          <w:rFonts w:ascii="Times New Roman" w:hAnsi="Times New Roman"/>
          <w:i/>
          <w:sz w:val="28"/>
          <w:szCs w:val="28"/>
        </w:rPr>
        <w:t xml:space="preserve"> </w:t>
      </w:r>
      <w:r w:rsidRPr="00F27997">
        <w:rPr>
          <w:rFonts w:ascii="Times New Roman" w:hAnsi="Times New Roman"/>
          <w:i/>
          <w:sz w:val="28"/>
          <w:szCs w:val="28"/>
        </w:rPr>
        <w:t>приділяєтьс</w:t>
      </w:r>
      <w:r w:rsidR="0091112E">
        <w:rPr>
          <w:rFonts w:ascii="Times New Roman" w:hAnsi="Times New Roman"/>
          <w:i/>
          <w:sz w:val="28"/>
          <w:szCs w:val="28"/>
        </w:rPr>
        <w:t xml:space="preserve"> </w:t>
      </w:r>
      <w:r w:rsidRPr="00F27997">
        <w:rPr>
          <w:rFonts w:ascii="Times New Roman" w:hAnsi="Times New Roman"/>
          <w:i/>
          <w:sz w:val="28"/>
          <w:szCs w:val="28"/>
        </w:rPr>
        <w:t>япоемі</w:t>
      </w:r>
      <w:r w:rsidRPr="0091112E">
        <w:rPr>
          <w:rFonts w:ascii="Times New Roman" w:hAnsi="Times New Roman"/>
          <w:i/>
          <w:sz w:val="28"/>
          <w:szCs w:val="28"/>
        </w:rPr>
        <w:t xml:space="preserve"> «</w:t>
      </w:r>
      <w:r w:rsidRPr="00F27997">
        <w:rPr>
          <w:rFonts w:ascii="Times New Roman" w:hAnsi="Times New Roman"/>
          <w:i/>
          <w:sz w:val="28"/>
          <w:szCs w:val="28"/>
        </w:rPr>
        <w:t>Беовульф</w:t>
      </w:r>
      <w:r w:rsidRPr="0091112E">
        <w:rPr>
          <w:rFonts w:ascii="Times New Roman" w:hAnsi="Times New Roman"/>
          <w:i/>
          <w:sz w:val="28"/>
          <w:szCs w:val="28"/>
        </w:rPr>
        <w:t>»,</w:t>
      </w:r>
      <w:r>
        <w:rPr>
          <w:rFonts w:ascii="Times New Roman" w:hAnsi="Times New Roman"/>
          <w:i/>
          <w:sz w:val="28"/>
          <w:szCs w:val="28"/>
          <w:lang w:val="uk-UA"/>
        </w:rPr>
        <w:t xml:space="preserve"> що</w:t>
      </w:r>
      <w:r w:rsidR="0091112E">
        <w:rPr>
          <w:rFonts w:ascii="Times New Roman" w:hAnsi="Times New Roman"/>
          <w:i/>
          <w:sz w:val="28"/>
          <w:szCs w:val="28"/>
          <w:lang w:val="uk-UA"/>
        </w:rPr>
        <w:t xml:space="preserve"> </w:t>
      </w:r>
      <w:r w:rsidRPr="00F27997">
        <w:rPr>
          <w:rFonts w:ascii="Times New Roman" w:hAnsi="Times New Roman"/>
          <w:i/>
          <w:sz w:val="28"/>
          <w:szCs w:val="28"/>
        </w:rPr>
        <w:t>є</w:t>
      </w:r>
      <w:r w:rsidR="0091112E">
        <w:rPr>
          <w:rFonts w:ascii="Times New Roman" w:hAnsi="Times New Roman"/>
          <w:i/>
          <w:sz w:val="28"/>
          <w:szCs w:val="28"/>
        </w:rPr>
        <w:t xml:space="preserve"> </w:t>
      </w:r>
      <w:r w:rsidRPr="00F27997">
        <w:rPr>
          <w:rFonts w:ascii="Times New Roman" w:hAnsi="Times New Roman"/>
          <w:i/>
          <w:sz w:val="28"/>
          <w:szCs w:val="28"/>
        </w:rPr>
        <w:t>літературним</w:t>
      </w:r>
      <w:r w:rsidR="0091112E">
        <w:rPr>
          <w:rFonts w:ascii="Times New Roman" w:hAnsi="Times New Roman"/>
          <w:i/>
          <w:sz w:val="28"/>
          <w:szCs w:val="28"/>
        </w:rPr>
        <w:t xml:space="preserve"> </w:t>
      </w:r>
      <w:r>
        <w:rPr>
          <w:rFonts w:ascii="Times New Roman" w:hAnsi="Times New Roman"/>
          <w:i/>
          <w:sz w:val="28"/>
          <w:szCs w:val="28"/>
        </w:rPr>
        <w:t>п</w:t>
      </w:r>
      <w:r>
        <w:rPr>
          <w:rFonts w:ascii="Times New Roman" w:hAnsi="Times New Roman"/>
          <w:i/>
          <w:sz w:val="28"/>
          <w:szCs w:val="28"/>
          <w:lang w:val="uk-UA"/>
        </w:rPr>
        <w:t>ідтвердженням</w:t>
      </w:r>
      <w:r w:rsidR="0091112E">
        <w:rPr>
          <w:rFonts w:ascii="Times New Roman" w:hAnsi="Times New Roman"/>
          <w:i/>
          <w:sz w:val="28"/>
          <w:szCs w:val="28"/>
          <w:lang w:val="uk-UA"/>
        </w:rPr>
        <w:t xml:space="preserve"> </w:t>
      </w:r>
      <w:r w:rsidRPr="00F27997">
        <w:rPr>
          <w:rFonts w:ascii="Times New Roman" w:hAnsi="Times New Roman"/>
          <w:i/>
          <w:sz w:val="28"/>
          <w:szCs w:val="28"/>
        </w:rPr>
        <w:t>впливу</w:t>
      </w:r>
      <w:r w:rsidR="0091112E">
        <w:rPr>
          <w:rFonts w:ascii="Times New Roman" w:hAnsi="Times New Roman"/>
          <w:i/>
          <w:sz w:val="28"/>
          <w:szCs w:val="28"/>
        </w:rPr>
        <w:t xml:space="preserve"> </w:t>
      </w:r>
      <w:r>
        <w:rPr>
          <w:rFonts w:ascii="Times New Roman" w:hAnsi="Times New Roman"/>
          <w:i/>
          <w:sz w:val="28"/>
          <w:szCs w:val="28"/>
        </w:rPr>
        <w:t>Скандинавсько</w:t>
      </w:r>
      <w:r>
        <w:rPr>
          <w:rFonts w:ascii="Times New Roman" w:hAnsi="Times New Roman"/>
          <w:i/>
          <w:sz w:val="28"/>
          <w:szCs w:val="28"/>
          <w:lang w:val="uk-UA"/>
        </w:rPr>
        <w:t>го вторгнення</w:t>
      </w:r>
      <w:r w:rsidR="0091112E">
        <w:rPr>
          <w:rFonts w:ascii="Times New Roman" w:hAnsi="Times New Roman"/>
          <w:i/>
          <w:sz w:val="28"/>
          <w:szCs w:val="28"/>
          <w:lang w:val="uk-UA"/>
        </w:rPr>
        <w:t xml:space="preserve"> </w:t>
      </w:r>
      <w:r w:rsidRPr="00F27997">
        <w:rPr>
          <w:rFonts w:ascii="Times New Roman" w:hAnsi="Times New Roman"/>
          <w:i/>
          <w:sz w:val="28"/>
          <w:szCs w:val="28"/>
        </w:rPr>
        <w:t>на</w:t>
      </w:r>
      <w:r w:rsidR="0091112E">
        <w:rPr>
          <w:rFonts w:ascii="Times New Roman" w:hAnsi="Times New Roman"/>
          <w:i/>
          <w:sz w:val="28"/>
          <w:szCs w:val="28"/>
        </w:rPr>
        <w:t xml:space="preserve"> </w:t>
      </w:r>
      <w:r w:rsidRPr="00F27997">
        <w:rPr>
          <w:rFonts w:ascii="Times New Roman" w:hAnsi="Times New Roman"/>
          <w:i/>
          <w:sz w:val="28"/>
          <w:szCs w:val="28"/>
        </w:rPr>
        <w:t>розвиток</w:t>
      </w:r>
      <w:r w:rsidR="0091112E">
        <w:rPr>
          <w:rFonts w:ascii="Times New Roman" w:hAnsi="Times New Roman"/>
          <w:i/>
          <w:sz w:val="28"/>
          <w:szCs w:val="28"/>
        </w:rPr>
        <w:t xml:space="preserve"> </w:t>
      </w:r>
      <w:r w:rsidRPr="00F27997">
        <w:rPr>
          <w:rFonts w:ascii="Times New Roman" w:hAnsi="Times New Roman"/>
          <w:i/>
          <w:sz w:val="28"/>
          <w:szCs w:val="28"/>
        </w:rPr>
        <w:t>англійської</w:t>
      </w:r>
      <w:r w:rsidR="0091112E">
        <w:rPr>
          <w:rFonts w:ascii="Times New Roman" w:hAnsi="Times New Roman"/>
          <w:i/>
          <w:sz w:val="28"/>
          <w:szCs w:val="28"/>
        </w:rPr>
        <w:t xml:space="preserve"> </w:t>
      </w:r>
      <w:r w:rsidRPr="00F27997">
        <w:rPr>
          <w:rFonts w:ascii="Times New Roman" w:hAnsi="Times New Roman"/>
          <w:i/>
          <w:sz w:val="28"/>
          <w:szCs w:val="28"/>
        </w:rPr>
        <w:t>мови</w:t>
      </w:r>
      <w:r w:rsidRPr="0091112E">
        <w:rPr>
          <w:rFonts w:ascii="Times New Roman" w:hAnsi="Times New Roman"/>
          <w:i/>
          <w:sz w:val="28"/>
          <w:szCs w:val="28"/>
        </w:rPr>
        <w:t>.</w:t>
      </w:r>
    </w:p>
    <w:p w:rsidR="00454EE4" w:rsidRPr="004D50EA" w:rsidRDefault="00454EE4" w:rsidP="00454EE4">
      <w:pPr>
        <w:spacing w:after="0" w:line="360" w:lineRule="auto"/>
        <w:ind w:firstLine="720"/>
        <w:jc w:val="both"/>
        <w:rPr>
          <w:rFonts w:ascii="Times New Roman" w:hAnsi="Times New Roman"/>
          <w:i/>
          <w:sz w:val="28"/>
          <w:szCs w:val="28"/>
          <w:lang w:val="uk-UA"/>
        </w:rPr>
      </w:pPr>
      <w:r w:rsidRPr="00F27997">
        <w:rPr>
          <w:rFonts w:ascii="Times New Roman" w:hAnsi="Times New Roman"/>
          <w:b/>
          <w:i/>
          <w:sz w:val="28"/>
          <w:szCs w:val="28"/>
        </w:rPr>
        <w:t>Ключові слова:</w:t>
      </w:r>
      <w:r w:rsidR="0091112E">
        <w:rPr>
          <w:rFonts w:ascii="Times New Roman" w:hAnsi="Times New Roman"/>
          <w:b/>
          <w:i/>
          <w:sz w:val="28"/>
          <w:szCs w:val="28"/>
        </w:rPr>
        <w:t xml:space="preserve"> </w:t>
      </w:r>
      <w:r w:rsidRPr="00F27997">
        <w:rPr>
          <w:rFonts w:ascii="Times New Roman" w:hAnsi="Times New Roman"/>
          <w:i/>
          <w:sz w:val="28"/>
          <w:szCs w:val="28"/>
        </w:rPr>
        <w:t xml:space="preserve">англійськамова, </w:t>
      </w:r>
      <w:r>
        <w:rPr>
          <w:rFonts w:ascii="Times New Roman" w:hAnsi="Times New Roman"/>
          <w:i/>
          <w:sz w:val="28"/>
          <w:szCs w:val="28"/>
        </w:rPr>
        <w:t>Скандинавськ</w:t>
      </w:r>
      <w:r>
        <w:rPr>
          <w:rFonts w:ascii="Times New Roman" w:hAnsi="Times New Roman"/>
          <w:i/>
          <w:sz w:val="28"/>
          <w:szCs w:val="28"/>
          <w:lang w:val="uk-UA"/>
        </w:rPr>
        <w:t>е вторгнення</w:t>
      </w:r>
      <w:r w:rsidRPr="00F27997">
        <w:rPr>
          <w:rFonts w:ascii="Times New Roman" w:hAnsi="Times New Roman"/>
          <w:i/>
          <w:sz w:val="28"/>
          <w:szCs w:val="28"/>
        </w:rPr>
        <w:t>, Беовульф, вплив, культура</w:t>
      </w:r>
    </w:p>
    <w:p w:rsidR="00454EE4" w:rsidRDefault="00454EE4" w:rsidP="00454EE4">
      <w:pPr>
        <w:pStyle w:val="a7"/>
        <w:spacing w:after="0" w:line="360" w:lineRule="auto"/>
        <w:ind w:left="0" w:firstLine="720"/>
        <w:jc w:val="both"/>
        <w:rPr>
          <w:rFonts w:ascii="Times New Roman" w:hAnsi="Times New Roman"/>
          <w:b/>
          <w:sz w:val="28"/>
          <w:szCs w:val="28"/>
          <w:lang w:val="uk-UA"/>
        </w:rPr>
      </w:pPr>
    </w:p>
    <w:p w:rsidR="00454EE4" w:rsidRDefault="00454EE4" w:rsidP="00454EE4">
      <w:pPr>
        <w:pStyle w:val="a7"/>
        <w:spacing w:after="0" w:line="360" w:lineRule="auto"/>
        <w:ind w:left="0" w:firstLine="720"/>
        <w:jc w:val="both"/>
        <w:rPr>
          <w:rFonts w:ascii="Times New Roman" w:hAnsi="Times New Roman"/>
          <w:sz w:val="28"/>
          <w:szCs w:val="28"/>
          <w:lang w:val="en-US"/>
        </w:rPr>
      </w:pPr>
      <w:r w:rsidRPr="003D114A">
        <w:rPr>
          <w:rFonts w:ascii="Times New Roman" w:hAnsi="Times New Roman"/>
          <w:sz w:val="28"/>
          <w:szCs w:val="28"/>
          <w:lang w:val="en-US"/>
        </w:rPr>
        <w:lastRenderedPageBreak/>
        <w:t xml:space="preserve">From official written sources it is known that the expansion of the Vikings in </w:t>
      </w:r>
      <w:smartTag w:uri="urn:schemas-microsoft-com:office:smarttags" w:element="country-region">
        <w:r w:rsidRPr="003D114A">
          <w:rPr>
            <w:rFonts w:ascii="Times New Roman" w:hAnsi="Times New Roman"/>
            <w:sz w:val="28"/>
            <w:szCs w:val="28"/>
            <w:lang w:val="en-US"/>
          </w:rPr>
          <w:t>Europe</w:t>
        </w:r>
      </w:smartTag>
      <w:r w:rsidRPr="003D114A">
        <w:rPr>
          <w:rFonts w:ascii="Times New Roman" w:hAnsi="Times New Roman"/>
          <w:sz w:val="28"/>
          <w:szCs w:val="28"/>
          <w:lang w:val="en-US"/>
        </w:rPr>
        <w:t xml:space="preserve"> began at the end of the 8th century</w:t>
      </w:r>
      <w:r>
        <w:rPr>
          <w:rFonts w:ascii="Times New Roman" w:hAnsi="Times New Roman"/>
          <w:sz w:val="28"/>
          <w:szCs w:val="28"/>
          <w:lang w:val="en-US"/>
        </w:rPr>
        <w:t xml:space="preserve">. </w:t>
      </w:r>
      <w:r w:rsidRPr="00E86508">
        <w:rPr>
          <w:rFonts w:ascii="Times New Roman" w:hAnsi="Times New Roman"/>
          <w:sz w:val="28"/>
          <w:szCs w:val="28"/>
          <w:lang w:val="en-US"/>
        </w:rPr>
        <w:t>The very first contact of the so-called "Northerners" with</w:t>
      </w:r>
      <w:r>
        <w:rPr>
          <w:rFonts w:ascii="Times New Roman" w:hAnsi="Times New Roman"/>
          <w:sz w:val="28"/>
          <w:szCs w:val="28"/>
          <w:lang w:val="en-US"/>
        </w:rPr>
        <w:t xml:space="preserve"> the Anglo-Saxons was the event</w:t>
      </w:r>
      <w:r w:rsidRPr="00E86508">
        <w:rPr>
          <w:rFonts w:ascii="Times New Roman" w:hAnsi="Times New Roman"/>
          <w:sz w:val="28"/>
          <w:szCs w:val="28"/>
          <w:lang w:val="en-US"/>
        </w:rPr>
        <w:t xml:space="preserve"> of 789, when the Vikings attack</w:t>
      </w:r>
      <w:r>
        <w:rPr>
          <w:rFonts w:ascii="Times New Roman" w:hAnsi="Times New Roman"/>
          <w:sz w:val="28"/>
          <w:szCs w:val="28"/>
          <w:lang w:val="en-US"/>
        </w:rPr>
        <w:t xml:space="preserve">ed Dorset (South West England).  The most famous date that is thought to be the beginning of the regular raids to the territories of </w:t>
      </w:r>
      <w:smartTag w:uri="urn:schemas-microsoft-com:office:smarttags" w:element="country-region">
        <w:r>
          <w:rPr>
            <w:rFonts w:ascii="Times New Roman" w:hAnsi="Times New Roman"/>
            <w:sz w:val="28"/>
            <w:szCs w:val="28"/>
            <w:lang w:val="en-US"/>
          </w:rPr>
          <w:t>Britain</w:t>
        </w:r>
      </w:smartTag>
      <w:r>
        <w:rPr>
          <w:rFonts w:ascii="Times New Roman" w:hAnsi="Times New Roman"/>
          <w:sz w:val="28"/>
          <w:szCs w:val="28"/>
          <w:lang w:val="en-US"/>
        </w:rPr>
        <w:t xml:space="preserve"> was</w:t>
      </w:r>
      <w:r w:rsidRPr="003D114A">
        <w:rPr>
          <w:rFonts w:ascii="Times New Roman" w:hAnsi="Times New Roman"/>
          <w:sz w:val="28"/>
          <w:szCs w:val="28"/>
          <w:lang w:val="en-US"/>
        </w:rPr>
        <w:t xml:space="preserve"> namely on June 8, 793 AD and the first landing from the Drakar</w:t>
      </w:r>
      <w:r>
        <w:rPr>
          <w:rFonts w:ascii="Times New Roman" w:hAnsi="Times New Roman"/>
          <w:sz w:val="28"/>
          <w:szCs w:val="28"/>
          <w:lang w:val="en-US"/>
        </w:rPr>
        <w:t>s</w:t>
      </w:r>
      <w:r w:rsidRPr="003D114A">
        <w:rPr>
          <w:rFonts w:ascii="Times New Roman" w:hAnsi="Times New Roman"/>
          <w:sz w:val="28"/>
          <w:szCs w:val="28"/>
          <w:lang w:val="en-US"/>
        </w:rPr>
        <w:t xml:space="preserve">was on the </w:t>
      </w:r>
      <w:smartTag w:uri="urn:schemas-microsoft-com:office:smarttags" w:element="country-region">
        <w:r w:rsidRPr="003D114A">
          <w:rPr>
            <w:rFonts w:ascii="Times New Roman" w:hAnsi="Times New Roman"/>
            <w:sz w:val="28"/>
            <w:szCs w:val="28"/>
            <w:lang w:val="en-US"/>
          </w:rPr>
          <w:t>territory</w:t>
        </w:r>
      </w:smartTag>
      <w:r w:rsidRPr="003D114A">
        <w:rPr>
          <w:rFonts w:ascii="Times New Roman" w:hAnsi="Times New Roman"/>
          <w:sz w:val="28"/>
          <w:szCs w:val="28"/>
          <w:lang w:val="en-US"/>
        </w:rPr>
        <w:t xml:space="preserve"> of </w:t>
      </w:r>
      <w:smartTag w:uri="urn:schemas-microsoft-com:office:smarttags" w:element="country-region">
        <w:r w:rsidRPr="003D114A">
          <w:rPr>
            <w:rFonts w:ascii="Times New Roman" w:hAnsi="Times New Roman"/>
            <w:sz w:val="28"/>
            <w:szCs w:val="28"/>
            <w:lang w:val="en-US"/>
          </w:rPr>
          <w:t>Northumbria</w:t>
        </w:r>
      </w:smartTag>
      <w:r w:rsidRPr="003D114A">
        <w:rPr>
          <w:rFonts w:ascii="Times New Roman" w:hAnsi="Times New Roman"/>
          <w:sz w:val="28"/>
          <w:szCs w:val="28"/>
          <w:lang w:val="en-US"/>
        </w:rPr>
        <w:t xml:space="preserve">, specifically on the </w:t>
      </w:r>
      <w:smartTag w:uri="urn:schemas-microsoft-com:office:smarttags" w:element="country-region">
        <w:smartTag w:uri="urn:schemas-microsoft-com:office:smarttags" w:element="country-region">
          <w:r w:rsidRPr="003D114A">
            <w:rPr>
              <w:rFonts w:ascii="Times New Roman" w:hAnsi="Times New Roman"/>
              <w:sz w:val="28"/>
              <w:szCs w:val="28"/>
              <w:lang w:val="en-US"/>
            </w:rPr>
            <w:t>island</w:t>
          </w:r>
        </w:smartTag>
        <w:r w:rsidRPr="003D114A">
          <w:rPr>
            <w:rFonts w:ascii="Times New Roman" w:hAnsi="Times New Roman"/>
            <w:sz w:val="28"/>
            <w:szCs w:val="28"/>
            <w:lang w:val="en-US"/>
          </w:rPr>
          <w:t xml:space="preserve"> of </w:t>
        </w:r>
        <w:smartTag w:uri="urn:schemas-microsoft-com:office:smarttags" w:element="country-region">
          <w:r w:rsidRPr="003D114A">
            <w:rPr>
              <w:rFonts w:ascii="Times New Roman" w:hAnsi="Times New Roman"/>
              <w:sz w:val="28"/>
              <w:szCs w:val="28"/>
              <w:lang w:val="en-US"/>
            </w:rPr>
            <w:t>Lindisfarne</w:t>
          </w:r>
        </w:smartTag>
      </w:smartTag>
      <w:r w:rsidRPr="003D114A">
        <w:rPr>
          <w:rFonts w:ascii="Times New Roman" w:hAnsi="Times New Roman"/>
          <w:sz w:val="28"/>
          <w:szCs w:val="28"/>
          <w:lang w:val="en-US"/>
        </w:rPr>
        <w:t>.</w:t>
      </w:r>
      <w:r>
        <w:rPr>
          <w:rFonts w:ascii="Times New Roman" w:hAnsi="Times New Roman"/>
          <w:sz w:val="28"/>
          <w:szCs w:val="28"/>
          <w:lang w:val="en-US"/>
        </w:rPr>
        <w:t xml:space="preserve"> I</w:t>
      </w:r>
      <w:r w:rsidRPr="007F0B5E">
        <w:rPr>
          <w:rFonts w:ascii="Times New Roman" w:hAnsi="Times New Roman"/>
          <w:sz w:val="28"/>
          <w:szCs w:val="28"/>
          <w:lang w:val="en-US"/>
        </w:rPr>
        <w:t xml:space="preserve">n 795 </w:t>
      </w:r>
      <w:r>
        <w:rPr>
          <w:rFonts w:ascii="Times New Roman" w:hAnsi="Times New Roman"/>
          <w:sz w:val="28"/>
          <w:szCs w:val="28"/>
          <w:lang w:val="en-US"/>
        </w:rPr>
        <w:t>Vikings</w:t>
      </w:r>
      <w:r w:rsidRPr="007F0B5E">
        <w:rPr>
          <w:rFonts w:ascii="Times New Roman" w:hAnsi="Times New Roman"/>
          <w:sz w:val="28"/>
          <w:szCs w:val="28"/>
          <w:lang w:val="en-US"/>
        </w:rPr>
        <w:t xml:space="preserve"> attacked </w:t>
      </w:r>
      <w:smartTag w:uri="urn:schemas-microsoft-com:office:smarttags" w:element="country-region">
        <w:r>
          <w:rPr>
            <w:rFonts w:ascii="Times New Roman" w:hAnsi="Times New Roman"/>
            <w:sz w:val="28"/>
            <w:szCs w:val="28"/>
            <w:lang w:val="en-US"/>
          </w:rPr>
          <w:t>Britain</w:t>
        </w:r>
      </w:smartTag>
      <w:r w:rsidRPr="007F0B5E">
        <w:rPr>
          <w:rFonts w:ascii="Times New Roman" w:hAnsi="Times New Roman"/>
          <w:sz w:val="28"/>
          <w:szCs w:val="28"/>
          <w:lang w:val="en-US"/>
        </w:rPr>
        <w:t xml:space="preserve">again, raiding Iona Abbey on </w:t>
      </w:r>
      <w:smartTag w:uri="urn:schemas-microsoft-com:office:smarttags" w:element="country-region">
        <w:r w:rsidRPr="007F0B5E">
          <w:rPr>
            <w:rFonts w:ascii="Times New Roman" w:hAnsi="Times New Roman"/>
            <w:sz w:val="28"/>
            <w:szCs w:val="28"/>
            <w:lang w:val="en-US"/>
          </w:rPr>
          <w:t>Scotland</w:t>
        </w:r>
      </w:smartTag>
      <w:r w:rsidRPr="007F0B5E">
        <w:rPr>
          <w:rFonts w:ascii="Times New Roman" w:hAnsi="Times New Roman"/>
          <w:sz w:val="28"/>
          <w:szCs w:val="28"/>
          <w:lang w:val="en-US"/>
        </w:rPr>
        <w:t>'s west coast</w:t>
      </w:r>
      <w:r>
        <w:rPr>
          <w:rFonts w:ascii="Times New Roman" w:hAnsi="Times New Roman"/>
          <w:sz w:val="28"/>
          <w:szCs w:val="28"/>
          <w:lang w:val="en-US"/>
        </w:rPr>
        <w:t xml:space="preserve">. </w:t>
      </w:r>
      <w:r w:rsidRPr="007667A5">
        <w:rPr>
          <w:rFonts w:ascii="Times New Roman" w:hAnsi="Times New Roman"/>
          <w:sz w:val="28"/>
          <w:szCs w:val="28"/>
          <w:lang w:val="en-US"/>
        </w:rPr>
        <w:t>The end of the period of the Scandinavian conquest in the British Isles is considered the beginning of the 11th century, namely the 1030s, when the Danish k</w:t>
      </w:r>
      <w:r>
        <w:rPr>
          <w:rFonts w:ascii="Times New Roman" w:hAnsi="Times New Roman"/>
          <w:sz w:val="28"/>
          <w:szCs w:val="28"/>
          <w:lang w:val="en-US"/>
        </w:rPr>
        <w:t>onun</w:t>
      </w:r>
      <w:r w:rsidRPr="007667A5">
        <w:rPr>
          <w:rFonts w:ascii="Times New Roman" w:hAnsi="Times New Roman"/>
          <w:sz w:val="28"/>
          <w:szCs w:val="28"/>
          <w:lang w:val="en-US"/>
        </w:rPr>
        <w:t>g (king) Knut, son of Sweyn Forkbeard , sat on the throne</w:t>
      </w:r>
      <w:r>
        <w:rPr>
          <w:rFonts w:ascii="Times New Roman" w:hAnsi="Times New Roman"/>
          <w:sz w:val="28"/>
          <w:szCs w:val="28"/>
          <w:lang w:val="en-US"/>
        </w:rPr>
        <w:t xml:space="preserve"> of England, Norway and Denmark which at that time were together named “The North Sea Empire” [</w:t>
      </w:r>
      <w:r>
        <w:rPr>
          <w:rFonts w:ascii="Times New Roman" w:hAnsi="Times New Roman"/>
          <w:sz w:val="28"/>
          <w:szCs w:val="28"/>
          <w:lang w:val="uk-UA"/>
        </w:rPr>
        <w:t>1</w:t>
      </w:r>
      <w:r>
        <w:rPr>
          <w:rFonts w:ascii="Times New Roman" w:hAnsi="Times New Roman"/>
          <w:sz w:val="28"/>
          <w:szCs w:val="28"/>
          <w:lang w:val="en-US"/>
        </w:rPr>
        <w:t xml:space="preserve">] </w:t>
      </w:r>
      <w:r w:rsidRPr="007667A5">
        <w:rPr>
          <w:rFonts w:ascii="Times New Roman" w:hAnsi="Times New Roman"/>
          <w:sz w:val="28"/>
          <w:szCs w:val="28"/>
          <w:lang w:val="en-US"/>
        </w:rPr>
        <w:t>.</w:t>
      </w:r>
    </w:p>
    <w:p w:rsidR="00454EE4" w:rsidRPr="009554CD" w:rsidRDefault="00454EE4" w:rsidP="00454EE4">
      <w:pPr>
        <w:spacing w:after="0" w:line="360" w:lineRule="auto"/>
        <w:ind w:firstLine="709"/>
        <w:jc w:val="both"/>
        <w:rPr>
          <w:rFonts w:ascii="Times New Roman" w:hAnsi="Times New Roman"/>
          <w:sz w:val="28"/>
          <w:szCs w:val="28"/>
          <w:lang w:val="en-GB"/>
        </w:rPr>
      </w:pPr>
      <w:r w:rsidRPr="00E943E1">
        <w:rPr>
          <w:rFonts w:ascii="Times New Roman" w:hAnsi="Times New Roman"/>
          <w:sz w:val="28"/>
          <w:szCs w:val="28"/>
          <w:lang w:val="en-US"/>
        </w:rPr>
        <w:t xml:space="preserve">The problem ofthe influence of the Scandinavian invasion on the development of the English culture and language of </w:t>
      </w:r>
      <w:smartTag w:uri="urn:schemas-microsoft-com:office:smarttags" w:element="country-region">
        <w:r w:rsidRPr="00E943E1">
          <w:rPr>
            <w:rFonts w:ascii="Times New Roman" w:hAnsi="Times New Roman"/>
            <w:sz w:val="28"/>
            <w:szCs w:val="28"/>
            <w:lang w:val="en-US"/>
          </w:rPr>
          <w:t>Britain</w:t>
        </w:r>
      </w:smartTag>
      <w:r w:rsidRPr="00E943E1">
        <w:rPr>
          <w:rFonts w:ascii="Times New Roman" w:hAnsi="Times New Roman"/>
          <w:sz w:val="28"/>
          <w:szCs w:val="28"/>
          <w:lang w:val="en-US"/>
        </w:rPr>
        <w:t xml:space="preserve"> was researched by a great number of scholars (N.Balovsiak, </w:t>
      </w:r>
      <w:smartTag w:uri="urn:schemas-microsoft-com:office:smarttags" w:element="country-region">
        <w:r>
          <w:rPr>
            <w:rFonts w:ascii="Times New Roman" w:hAnsi="Times New Roman"/>
            <w:sz w:val="28"/>
            <w:szCs w:val="28"/>
            <w:lang w:val="en-US"/>
          </w:rPr>
          <w:t>E. Melnikova</w:t>
        </w:r>
      </w:smartTag>
      <w:r>
        <w:rPr>
          <w:rFonts w:ascii="Times New Roman" w:hAnsi="Times New Roman"/>
          <w:sz w:val="28"/>
          <w:szCs w:val="28"/>
          <w:lang w:val="en-US"/>
        </w:rPr>
        <w:t xml:space="preserve">, </w:t>
      </w:r>
      <w:r>
        <w:rPr>
          <w:rFonts w:ascii="Times New Roman" w:hAnsi="Times New Roman"/>
          <w:sz w:val="28"/>
          <w:szCs w:val="28"/>
          <w:lang w:val="uk-UA"/>
        </w:rPr>
        <w:t>Graham-Campbell</w:t>
      </w:r>
      <w:r w:rsidRPr="00E943E1">
        <w:rPr>
          <w:rFonts w:ascii="Times New Roman" w:hAnsi="Times New Roman"/>
          <w:sz w:val="28"/>
          <w:szCs w:val="28"/>
          <w:lang w:val="en-GB"/>
        </w:rPr>
        <w:t>and others).</w:t>
      </w:r>
    </w:p>
    <w:p w:rsidR="00454EE4" w:rsidRPr="004D50EA" w:rsidRDefault="00454EE4" w:rsidP="00454EE4">
      <w:pPr>
        <w:pStyle w:val="a7"/>
        <w:spacing w:line="360" w:lineRule="auto"/>
        <w:ind w:left="0" w:firstLine="720"/>
        <w:jc w:val="both"/>
        <w:rPr>
          <w:rFonts w:ascii="Times New Roman" w:hAnsi="Times New Roman"/>
          <w:sz w:val="28"/>
          <w:szCs w:val="28"/>
          <w:lang w:val="uk-UA"/>
        </w:rPr>
      </w:pPr>
      <w:r w:rsidRPr="00E943E1">
        <w:rPr>
          <w:rFonts w:ascii="Times New Roman" w:hAnsi="Times New Roman"/>
          <w:sz w:val="28"/>
          <w:szCs w:val="28"/>
          <w:lang w:val="en-US"/>
        </w:rPr>
        <w:t>Scientist</w:t>
      </w:r>
      <w:r>
        <w:rPr>
          <w:rFonts w:ascii="Times New Roman" w:hAnsi="Times New Roman"/>
          <w:sz w:val="28"/>
          <w:szCs w:val="28"/>
          <w:lang w:val="en-US"/>
        </w:rPr>
        <w:t>s</w:t>
      </w:r>
      <w:r w:rsidRPr="00E477ED">
        <w:rPr>
          <w:rFonts w:ascii="Times New Roman" w:hAnsi="Times New Roman"/>
          <w:sz w:val="28"/>
          <w:szCs w:val="28"/>
          <w:lang w:val="uk-UA"/>
        </w:rPr>
        <w:t>Graham-Campbell, Ja</w:t>
      </w:r>
      <w:r>
        <w:rPr>
          <w:rFonts w:ascii="Times New Roman" w:hAnsi="Times New Roman"/>
          <w:sz w:val="28"/>
          <w:szCs w:val="28"/>
          <w:lang w:val="uk-UA"/>
        </w:rPr>
        <w:t>mes&amp;Batey</w:t>
      </w:r>
      <w:r>
        <w:rPr>
          <w:rFonts w:ascii="Times New Roman" w:hAnsi="Times New Roman"/>
          <w:sz w:val="28"/>
          <w:szCs w:val="28"/>
          <w:lang w:val="en-US"/>
        </w:rPr>
        <w:t xml:space="preserve"> and</w:t>
      </w:r>
      <w:r>
        <w:rPr>
          <w:rFonts w:ascii="Times New Roman" w:hAnsi="Times New Roman"/>
          <w:sz w:val="28"/>
          <w:szCs w:val="28"/>
          <w:lang w:val="uk-UA"/>
        </w:rPr>
        <w:t xml:space="preserve">Colleen E. </w:t>
      </w:r>
      <w:r>
        <w:rPr>
          <w:rFonts w:ascii="Times New Roman" w:hAnsi="Times New Roman"/>
          <w:sz w:val="28"/>
          <w:szCs w:val="28"/>
          <w:lang w:val="en-US"/>
        </w:rPr>
        <w:t>say</w:t>
      </w:r>
      <w:r w:rsidRPr="00E943E1">
        <w:rPr>
          <w:rFonts w:ascii="Times New Roman" w:hAnsi="Times New Roman"/>
          <w:sz w:val="28"/>
          <w:szCs w:val="28"/>
          <w:lang w:val="en-US"/>
        </w:rPr>
        <w:t xml:space="preserve"> that to these days, an impressive number of words, sound</w:t>
      </w:r>
      <w:r>
        <w:rPr>
          <w:rFonts w:ascii="Times New Roman" w:hAnsi="Times New Roman"/>
          <w:sz w:val="28"/>
          <w:szCs w:val="28"/>
          <w:lang w:val="en-US"/>
        </w:rPr>
        <w:t xml:space="preserve">s and even letters have already </w:t>
      </w:r>
      <w:r w:rsidRPr="00E943E1">
        <w:rPr>
          <w:rFonts w:ascii="Times New Roman" w:hAnsi="Times New Roman"/>
          <w:sz w:val="28"/>
          <w:szCs w:val="28"/>
          <w:lang w:val="en-US"/>
        </w:rPr>
        <w:t>been counted that have passed into English from the Scandinavian languages thanks to the invasion of the Vikings and partially formed it at one time. These words include :</w:t>
      </w:r>
      <w:r w:rsidRPr="00E943E1">
        <w:rPr>
          <w:rFonts w:ascii="Times New Roman" w:hAnsi="Times New Roman"/>
          <w:i/>
          <w:sz w:val="28"/>
          <w:szCs w:val="28"/>
          <w:lang w:val="en-US"/>
        </w:rPr>
        <w:t xml:space="preserve">aloft, anger, are, band, birth, bull, die, dirt, egg, fog, gang, guest, knot </w:t>
      </w:r>
      <w:r w:rsidRPr="00E943E1">
        <w:rPr>
          <w:rFonts w:ascii="Times New Roman" w:hAnsi="Times New Roman"/>
          <w:sz w:val="28"/>
          <w:szCs w:val="28"/>
          <w:lang w:val="en-US"/>
        </w:rPr>
        <w:t>and etc</w:t>
      </w:r>
      <w:r>
        <w:rPr>
          <w:rFonts w:ascii="Times New Roman" w:hAnsi="Times New Roman"/>
          <w:sz w:val="28"/>
          <w:szCs w:val="28"/>
          <w:lang w:val="uk-UA"/>
        </w:rPr>
        <w:t>.</w:t>
      </w:r>
      <w:r w:rsidRPr="00E943E1">
        <w:rPr>
          <w:rFonts w:ascii="Times New Roman" w:hAnsi="Times New Roman"/>
          <w:sz w:val="28"/>
          <w:szCs w:val="28"/>
          <w:lang w:val="en-US"/>
        </w:rPr>
        <w:t xml:space="preserve"> [</w:t>
      </w:r>
      <w:r w:rsidRPr="00C2192A">
        <w:rPr>
          <w:rFonts w:ascii="Times New Roman" w:hAnsi="Times New Roman"/>
          <w:sz w:val="28"/>
          <w:szCs w:val="28"/>
          <w:lang w:val="en-US"/>
        </w:rPr>
        <w:t>4</w:t>
      </w:r>
      <w:r>
        <w:rPr>
          <w:rFonts w:ascii="Times New Roman" w:hAnsi="Times New Roman"/>
          <w:sz w:val="28"/>
          <w:szCs w:val="28"/>
          <w:lang w:val="en-US"/>
        </w:rPr>
        <w:t xml:space="preserve">,  </w:t>
      </w:r>
      <w:r w:rsidRPr="00701DFD">
        <w:rPr>
          <w:rFonts w:ascii="Times New Roman" w:hAnsi="Times New Roman"/>
          <w:sz w:val="28"/>
          <w:szCs w:val="28"/>
          <w:lang w:val="en-US"/>
        </w:rPr>
        <w:t>p. 32-24]</w:t>
      </w:r>
      <w:r>
        <w:rPr>
          <w:rFonts w:ascii="Times New Roman" w:hAnsi="Times New Roman"/>
          <w:sz w:val="28"/>
          <w:szCs w:val="28"/>
          <w:lang w:val="uk-UA"/>
        </w:rPr>
        <w:t>.</w:t>
      </w:r>
    </w:p>
    <w:p w:rsidR="00454EE4" w:rsidRPr="00E943E1" w:rsidRDefault="00454EE4" w:rsidP="00454EE4">
      <w:pPr>
        <w:pStyle w:val="a7"/>
        <w:spacing w:line="360" w:lineRule="auto"/>
        <w:ind w:left="0" w:firstLine="720"/>
        <w:jc w:val="both"/>
        <w:rPr>
          <w:rFonts w:ascii="Times New Roman" w:hAnsi="Times New Roman"/>
          <w:sz w:val="28"/>
          <w:szCs w:val="28"/>
          <w:lang w:val="en-US"/>
        </w:rPr>
      </w:pPr>
      <w:r w:rsidRPr="00E943E1">
        <w:rPr>
          <w:rFonts w:ascii="Times New Roman" w:hAnsi="Times New Roman"/>
          <w:sz w:val="28"/>
          <w:szCs w:val="28"/>
          <w:lang w:val="en-US"/>
        </w:rPr>
        <w:t xml:space="preserve">Scholar </w:t>
      </w:r>
      <w:r>
        <w:rPr>
          <w:rFonts w:ascii="Times New Roman" w:hAnsi="Times New Roman"/>
          <w:sz w:val="28"/>
          <w:szCs w:val="28"/>
          <w:lang w:val="en-US"/>
        </w:rPr>
        <w:t xml:space="preserve">E. </w:t>
      </w:r>
      <w:r w:rsidRPr="00CE033D">
        <w:rPr>
          <w:rFonts w:ascii="Times New Roman" w:hAnsi="Times New Roman"/>
          <w:sz w:val="28"/>
          <w:szCs w:val="28"/>
          <w:lang w:val="en-US"/>
        </w:rPr>
        <w:t>Melnikova</w:t>
      </w:r>
      <w:r w:rsidRPr="00E943E1">
        <w:rPr>
          <w:rFonts w:ascii="Times New Roman" w:hAnsi="Times New Roman"/>
          <w:sz w:val="28"/>
          <w:szCs w:val="28"/>
          <w:lang w:val="en-US"/>
        </w:rPr>
        <w:t xml:space="preserve"> proves that quite a lot of objects with runic inscriptions dating back to the early Middle Ages have been discovered in the </w:t>
      </w:r>
      <w:smartTag w:uri="urn:schemas-microsoft-com:office:smarttags" w:element="country-region">
        <w:r w:rsidRPr="00E943E1">
          <w:rPr>
            <w:rFonts w:ascii="Times New Roman" w:hAnsi="Times New Roman"/>
            <w:sz w:val="28"/>
            <w:szCs w:val="28"/>
            <w:lang w:val="en-US"/>
          </w:rPr>
          <w:t>British Isles</w:t>
        </w:r>
      </w:smartTag>
      <w:r w:rsidRPr="00E943E1">
        <w:rPr>
          <w:rFonts w:ascii="Times New Roman" w:hAnsi="Times New Roman"/>
          <w:sz w:val="28"/>
          <w:szCs w:val="28"/>
          <w:lang w:val="en-US"/>
        </w:rPr>
        <w:t>. At the same time, if you look closely, not all British inscriptions are outwardly different from the Scandinavian ones, even though their set of signs is called "Anglo-Saxon runes". The runes of the British inscriptions are identical to the "older Scandinavian" runes, but many of them are grouped into specific ligatures and compound signs, forming single words or frequently used combinations of signs [</w:t>
      </w:r>
      <w:r w:rsidRPr="00EB558E">
        <w:rPr>
          <w:rFonts w:ascii="Times New Roman" w:hAnsi="Times New Roman"/>
          <w:sz w:val="28"/>
          <w:szCs w:val="28"/>
          <w:lang w:val="en-US"/>
        </w:rPr>
        <w:t>1</w:t>
      </w:r>
      <w:r w:rsidRPr="00E943E1">
        <w:rPr>
          <w:rFonts w:ascii="Times New Roman" w:hAnsi="Times New Roman"/>
          <w:sz w:val="28"/>
          <w:szCs w:val="28"/>
          <w:lang w:val="en-US"/>
        </w:rPr>
        <w:t xml:space="preserve">]. </w:t>
      </w:r>
    </w:p>
    <w:p w:rsidR="00454EE4" w:rsidRPr="00E943E1" w:rsidRDefault="00454EE4" w:rsidP="00454EE4">
      <w:pPr>
        <w:pStyle w:val="a7"/>
        <w:spacing w:line="360" w:lineRule="auto"/>
        <w:ind w:left="0" w:firstLine="720"/>
        <w:jc w:val="both"/>
        <w:rPr>
          <w:rFonts w:ascii="Times New Roman" w:hAnsi="Times New Roman"/>
          <w:sz w:val="28"/>
          <w:szCs w:val="28"/>
          <w:lang w:val="en-US"/>
        </w:rPr>
      </w:pPr>
      <w:r w:rsidRPr="00E943E1">
        <w:rPr>
          <w:rFonts w:ascii="Times New Roman" w:hAnsi="Times New Roman"/>
          <w:sz w:val="28"/>
          <w:szCs w:val="28"/>
          <w:lang w:val="en-US"/>
        </w:rPr>
        <w:lastRenderedPageBreak/>
        <w:t>The brightest examples are such runes as</w:t>
      </w:r>
      <w:r w:rsidRPr="00E943E1">
        <w:rPr>
          <w:rFonts w:ascii="Elder Futhark" w:hAnsi="Elder Futhark"/>
          <w:b/>
          <w:sz w:val="28"/>
          <w:szCs w:val="28"/>
          <w:lang w:val="en-US"/>
        </w:rPr>
        <w:t>r</w:t>
      </w:r>
      <w:r w:rsidRPr="00E943E1">
        <w:rPr>
          <w:rFonts w:ascii="Times New Roman" w:hAnsi="Times New Roman"/>
          <w:i/>
          <w:sz w:val="28"/>
          <w:szCs w:val="28"/>
          <w:lang w:val="en-US"/>
        </w:rPr>
        <w:t xml:space="preserve">(Raido) </w:t>
      </w:r>
      <w:r w:rsidRPr="00E943E1">
        <w:rPr>
          <w:rFonts w:ascii="Times New Roman" w:hAnsi="Times New Roman"/>
          <w:sz w:val="28"/>
          <w:szCs w:val="28"/>
          <w:lang w:val="en-US"/>
        </w:rPr>
        <w:t>which, with high possibility, helped to transform the well-known “</w:t>
      </w:r>
      <w:r w:rsidRPr="00E943E1">
        <w:rPr>
          <w:rFonts w:ascii="Times New Roman" w:hAnsi="Times New Roman"/>
          <w:b/>
          <w:sz w:val="28"/>
          <w:szCs w:val="28"/>
          <w:lang w:val="en-US"/>
        </w:rPr>
        <w:t>R</w:t>
      </w:r>
      <w:r w:rsidRPr="00E943E1">
        <w:rPr>
          <w:rFonts w:ascii="Times New Roman" w:hAnsi="Times New Roman"/>
          <w:sz w:val="28"/>
          <w:szCs w:val="28"/>
          <w:lang w:val="en-US"/>
        </w:rPr>
        <w:t>”, or also</w:t>
      </w:r>
      <w:r w:rsidRPr="00E943E1">
        <w:rPr>
          <w:rFonts w:ascii="Elder Futhark" w:hAnsi="Elder Futhark"/>
          <w:b/>
          <w:sz w:val="28"/>
          <w:szCs w:val="28"/>
          <w:lang w:val="en-US"/>
        </w:rPr>
        <w:t>b</w:t>
      </w:r>
      <w:r w:rsidRPr="00E943E1">
        <w:rPr>
          <w:rFonts w:ascii="Times New Roman" w:hAnsi="Times New Roman"/>
          <w:sz w:val="28"/>
          <w:szCs w:val="28"/>
          <w:lang w:val="en-US"/>
        </w:rPr>
        <w:t>and</w:t>
      </w:r>
      <w:r w:rsidRPr="00E943E1">
        <w:rPr>
          <w:rFonts w:ascii="Elder Futhark" w:hAnsi="Elder Futhark"/>
          <w:b/>
          <w:sz w:val="28"/>
          <w:szCs w:val="28"/>
          <w:lang w:val="en-US"/>
        </w:rPr>
        <w:t>i</w:t>
      </w:r>
      <w:r w:rsidRPr="00E943E1">
        <w:rPr>
          <w:rFonts w:ascii="Times New Roman" w:hAnsi="Times New Roman"/>
          <w:sz w:val="28"/>
          <w:szCs w:val="28"/>
          <w:lang w:val="en-US"/>
        </w:rPr>
        <w:t xml:space="preserve"> . The influence of the Scandinavian peoples on the English language was due to long-term settlements. This includes Scandinavian proper names in documents from the "Danish regions", many Englishmen of the late Old English period imitated Scandinavian customs, they gave their children Scandinavian names. Therefore, the number of place names in separate areas formed with Scandinavian components and the number of Scandinavian loanwords in English is important [</w:t>
      </w:r>
      <w:r w:rsidRPr="00EB558E">
        <w:rPr>
          <w:rFonts w:ascii="Times New Roman" w:hAnsi="Times New Roman"/>
          <w:sz w:val="28"/>
          <w:szCs w:val="28"/>
          <w:lang w:val="en-US"/>
        </w:rPr>
        <w:t>1</w:t>
      </w:r>
      <w:r w:rsidRPr="00E943E1">
        <w:rPr>
          <w:rFonts w:ascii="Times New Roman" w:hAnsi="Times New Roman"/>
          <w:sz w:val="28"/>
          <w:szCs w:val="28"/>
          <w:lang w:val="en-US"/>
        </w:rPr>
        <w:t xml:space="preserve">]. </w:t>
      </w:r>
    </w:p>
    <w:p w:rsidR="00454EE4" w:rsidRPr="004D50EA" w:rsidRDefault="00454EE4" w:rsidP="00454EE4">
      <w:pPr>
        <w:pStyle w:val="a7"/>
        <w:spacing w:line="360" w:lineRule="auto"/>
        <w:ind w:left="0" w:firstLine="720"/>
        <w:jc w:val="both"/>
        <w:rPr>
          <w:rFonts w:ascii="Times New Roman" w:hAnsi="Times New Roman"/>
          <w:sz w:val="28"/>
          <w:szCs w:val="28"/>
          <w:lang w:val="uk-UA"/>
        </w:rPr>
      </w:pPr>
      <w:r w:rsidRPr="00E943E1">
        <w:rPr>
          <w:rFonts w:ascii="Times New Roman" w:hAnsi="Times New Roman"/>
          <w:sz w:val="28"/>
          <w:szCs w:val="28"/>
          <w:lang w:val="en-US"/>
        </w:rPr>
        <w:t xml:space="preserve">Considering that the same Scottish lands became the first point of the Scandinavian conquerors it is not surprising that "Ancestral culture" has preserved its features so well in this territory. If to analyze in more details the Scottish and Irish dialects it is possible to notice the preserved features </w:t>
      </w:r>
      <w:r>
        <w:rPr>
          <w:rFonts w:ascii="Times New Roman" w:hAnsi="Times New Roman"/>
          <w:sz w:val="28"/>
          <w:szCs w:val="28"/>
          <w:lang w:val="en-US"/>
        </w:rPr>
        <w:t>of the North Germanic languages [</w:t>
      </w:r>
      <w:r w:rsidRPr="00C2192A">
        <w:rPr>
          <w:rFonts w:ascii="Times New Roman" w:hAnsi="Times New Roman"/>
          <w:sz w:val="28"/>
          <w:szCs w:val="28"/>
          <w:lang w:val="en-US"/>
        </w:rPr>
        <w:t>4</w:t>
      </w:r>
      <w:r>
        <w:rPr>
          <w:rFonts w:ascii="Times New Roman" w:hAnsi="Times New Roman"/>
          <w:sz w:val="28"/>
          <w:szCs w:val="28"/>
          <w:lang w:val="en-US"/>
        </w:rPr>
        <w:t>, p. 33-34]</w:t>
      </w:r>
      <w:r>
        <w:rPr>
          <w:rFonts w:ascii="Times New Roman" w:hAnsi="Times New Roman"/>
          <w:sz w:val="28"/>
          <w:szCs w:val="28"/>
          <w:lang w:val="uk-UA"/>
        </w:rPr>
        <w:t>.</w:t>
      </w:r>
    </w:p>
    <w:p w:rsidR="00454EE4" w:rsidRPr="00E943E1" w:rsidRDefault="00454EE4" w:rsidP="00454EE4">
      <w:pPr>
        <w:pStyle w:val="a7"/>
        <w:spacing w:line="360" w:lineRule="auto"/>
        <w:ind w:left="0" w:firstLine="720"/>
        <w:jc w:val="both"/>
        <w:rPr>
          <w:rFonts w:ascii="Times New Roman" w:hAnsi="Times New Roman"/>
          <w:sz w:val="28"/>
          <w:szCs w:val="28"/>
          <w:lang w:val="en-US"/>
        </w:rPr>
      </w:pPr>
      <w:r w:rsidRPr="00E943E1">
        <w:rPr>
          <w:rFonts w:ascii="Times New Roman" w:hAnsi="Times New Roman"/>
          <w:sz w:val="28"/>
          <w:szCs w:val="28"/>
          <w:lang w:val="en-US"/>
        </w:rPr>
        <w:t>The poem “Beowulf” is one of the most important works of the Old English literature. It was written by the anonymous poet and is said to be the earliest European vernacular epic</w:t>
      </w:r>
      <w:r>
        <w:rPr>
          <w:rFonts w:ascii="Times New Roman" w:hAnsi="Times New Roman"/>
          <w:sz w:val="28"/>
          <w:szCs w:val="28"/>
          <w:lang w:val="en-US"/>
        </w:rPr>
        <w:t xml:space="preserve"> poem</w:t>
      </w:r>
      <w:r w:rsidRPr="00E943E1">
        <w:rPr>
          <w:rFonts w:ascii="Times New Roman" w:hAnsi="Times New Roman"/>
          <w:sz w:val="28"/>
          <w:szCs w:val="28"/>
          <w:lang w:val="en-US"/>
        </w:rPr>
        <w:t xml:space="preserve"> and the earliest known Anglo-Saxon massive literary work. </w:t>
      </w:r>
    </w:p>
    <w:p w:rsidR="00454EE4" w:rsidRPr="004D50EA" w:rsidRDefault="00454EE4" w:rsidP="00454EE4">
      <w:pPr>
        <w:pStyle w:val="a7"/>
        <w:spacing w:line="360" w:lineRule="auto"/>
        <w:ind w:left="0" w:firstLine="720"/>
        <w:jc w:val="both"/>
        <w:rPr>
          <w:rFonts w:ascii="Times New Roman" w:hAnsi="Times New Roman"/>
          <w:sz w:val="28"/>
          <w:szCs w:val="28"/>
          <w:lang w:val="uk-UA"/>
        </w:rPr>
      </w:pPr>
      <w:r w:rsidRPr="00262544">
        <w:rPr>
          <w:rFonts w:ascii="Times New Roman" w:hAnsi="Times New Roman"/>
          <w:sz w:val="28"/>
          <w:szCs w:val="28"/>
          <w:lang w:val="en-US"/>
        </w:rPr>
        <w:t>The chronological boundary of the possible date of writing the original of this work ends in the 10th century, since the first copy of it was latter demonstrated in the Nowell Codex (the second of two manuscripts comprising the bound volume Cotton MS Vitellius A XV, one of the four major Anglo-Saxon poetic manuscripts that are located within the British Library with the rest of the Cotton collection) and was written nearly in</w:t>
      </w:r>
      <w:r>
        <w:rPr>
          <w:rFonts w:ascii="Times New Roman" w:hAnsi="Times New Roman"/>
          <w:sz w:val="28"/>
          <w:szCs w:val="28"/>
          <w:lang w:val="en-US"/>
        </w:rPr>
        <w:t xml:space="preserve"> the middle of the 10th century [5]</w:t>
      </w:r>
      <w:r>
        <w:rPr>
          <w:rFonts w:ascii="Times New Roman" w:hAnsi="Times New Roman"/>
          <w:sz w:val="28"/>
          <w:szCs w:val="28"/>
          <w:lang w:val="uk-UA"/>
        </w:rPr>
        <w:t>.</w:t>
      </w:r>
    </w:p>
    <w:p w:rsidR="00454EE4" w:rsidRPr="00E943E1" w:rsidRDefault="00454EE4" w:rsidP="00454EE4">
      <w:pPr>
        <w:pStyle w:val="a7"/>
        <w:spacing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Scientist </w:t>
      </w:r>
      <w:r w:rsidRPr="00475E3D">
        <w:rPr>
          <w:rFonts w:ascii="Times New Roman" w:hAnsi="Times New Roman"/>
          <w:sz w:val="28"/>
          <w:szCs w:val="28"/>
          <w:lang w:val="en-US"/>
        </w:rPr>
        <w:t>GrímurJónssonThorkelin</w:t>
      </w:r>
      <w:r w:rsidRPr="00E943E1">
        <w:rPr>
          <w:rFonts w:ascii="Times New Roman" w:hAnsi="Times New Roman"/>
          <w:sz w:val="28"/>
          <w:szCs w:val="28"/>
          <w:lang w:val="en-US"/>
        </w:rPr>
        <w:t>suggest</w:t>
      </w:r>
      <w:r>
        <w:rPr>
          <w:rFonts w:ascii="Times New Roman" w:hAnsi="Times New Roman"/>
          <w:sz w:val="28"/>
          <w:szCs w:val="28"/>
          <w:lang w:val="en-US"/>
        </w:rPr>
        <w:t>ed</w:t>
      </w:r>
      <w:r w:rsidRPr="00E943E1">
        <w:rPr>
          <w:rFonts w:ascii="Times New Roman" w:hAnsi="Times New Roman"/>
          <w:sz w:val="28"/>
          <w:szCs w:val="28"/>
          <w:lang w:val="en-US"/>
        </w:rPr>
        <w:t xml:space="preserve"> that it was written between the 7th and 10th centuries. These assumptions narrow to the 9th and 10th centuries, since certain historical events, the characteristic features of which are clearly expressed in the work, took place from the end of the 8th century AD [</w:t>
      </w:r>
      <w:r>
        <w:rPr>
          <w:rFonts w:ascii="Times New Roman" w:hAnsi="Times New Roman"/>
          <w:sz w:val="28"/>
          <w:szCs w:val="28"/>
          <w:lang w:val="en-US"/>
        </w:rPr>
        <w:t>5</w:t>
      </w:r>
      <w:r w:rsidRPr="00E943E1">
        <w:rPr>
          <w:rFonts w:ascii="Times New Roman" w:hAnsi="Times New Roman"/>
          <w:sz w:val="28"/>
          <w:szCs w:val="28"/>
          <w:lang w:val="en-US"/>
        </w:rPr>
        <w:t>]</w:t>
      </w:r>
      <w:r>
        <w:rPr>
          <w:rFonts w:ascii="Times New Roman" w:hAnsi="Times New Roman"/>
          <w:sz w:val="28"/>
          <w:szCs w:val="28"/>
          <w:lang w:val="uk-UA"/>
        </w:rPr>
        <w:t>.</w:t>
      </w:r>
    </w:p>
    <w:p w:rsidR="00454EE4" w:rsidRPr="004D50EA" w:rsidRDefault="00454EE4" w:rsidP="00454EE4">
      <w:pPr>
        <w:pStyle w:val="a7"/>
        <w:spacing w:line="360" w:lineRule="auto"/>
        <w:ind w:left="0" w:firstLine="720"/>
        <w:jc w:val="both"/>
        <w:rPr>
          <w:rFonts w:ascii="Times New Roman" w:hAnsi="Times New Roman"/>
          <w:sz w:val="28"/>
          <w:szCs w:val="28"/>
          <w:lang w:val="uk-UA"/>
        </w:rPr>
      </w:pPr>
      <w:r>
        <w:rPr>
          <w:rFonts w:ascii="Times New Roman" w:hAnsi="Times New Roman"/>
          <w:sz w:val="28"/>
          <w:szCs w:val="28"/>
          <w:lang w:val="en-US"/>
        </w:rPr>
        <w:t xml:space="preserve">Dr. </w:t>
      </w:r>
      <w:r w:rsidRPr="00E15501">
        <w:rPr>
          <w:rFonts w:ascii="Times New Roman" w:hAnsi="Times New Roman"/>
          <w:sz w:val="28"/>
          <w:szCs w:val="28"/>
          <w:lang w:val="en-US"/>
        </w:rPr>
        <w:t>L</w:t>
      </w:r>
      <w:r>
        <w:rPr>
          <w:rFonts w:ascii="Times New Roman" w:hAnsi="Times New Roman"/>
          <w:sz w:val="28"/>
          <w:szCs w:val="28"/>
          <w:lang w:val="en-US"/>
        </w:rPr>
        <w:t>eslie</w:t>
      </w:r>
      <w:r w:rsidRPr="00E15501">
        <w:rPr>
          <w:rFonts w:ascii="Times New Roman" w:hAnsi="Times New Roman"/>
          <w:sz w:val="28"/>
          <w:szCs w:val="28"/>
          <w:lang w:val="en-US"/>
        </w:rPr>
        <w:t xml:space="preserve"> H</w:t>
      </w:r>
      <w:r>
        <w:rPr>
          <w:rFonts w:ascii="Times New Roman" w:hAnsi="Times New Roman"/>
          <w:sz w:val="28"/>
          <w:szCs w:val="28"/>
          <w:lang w:val="en-US"/>
        </w:rPr>
        <w:t xml:space="preserve">all </w:t>
      </w:r>
      <w:r w:rsidRPr="00E943E1">
        <w:rPr>
          <w:rFonts w:ascii="Times New Roman" w:hAnsi="Times New Roman"/>
          <w:sz w:val="28"/>
          <w:szCs w:val="28"/>
          <w:lang w:val="en-US"/>
        </w:rPr>
        <w:t xml:space="preserve">proves that it cannot be the 7th or 8th century, as some scholars claim. The thing is that the work clearly highlights the features of </w:t>
      </w:r>
      <w:r w:rsidRPr="00E943E1">
        <w:rPr>
          <w:rFonts w:ascii="Times New Roman" w:hAnsi="Times New Roman"/>
          <w:sz w:val="28"/>
          <w:szCs w:val="28"/>
          <w:lang w:val="en-US"/>
        </w:rPr>
        <w:lastRenderedPageBreak/>
        <w:t>Scandinavian culture, names, beliefs, language, as well as other features, including hierarchy, period an</w:t>
      </w:r>
      <w:r>
        <w:rPr>
          <w:rFonts w:ascii="Times New Roman" w:hAnsi="Times New Roman"/>
          <w:sz w:val="28"/>
          <w:szCs w:val="28"/>
          <w:lang w:val="en-US"/>
        </w:rPr>
        <w:t>d, of course, geographical data[</w:t>
      </w:r>
      <w:r w:rsidRPr="004D50EA">
        <w:rPr>
          <w:rFonts w:ascii="Times New Roman" w:hAnsi="Times New Roman"/>
          <w:sz w:val="28"/>
          <w:szCs w:val="28"/>
          <w:lang w:val="en-US"/>
        </w:rPr>
        <w:t>7</w:t>
      </w:r>
      <w:r>
        <w:rPr>
          <w:rFonts w:ascii="Times New Roman" w:hAnsi="Times New Roman"/>
          <w:sz w:val="28"/>
          <w:szCs w:val="28"/>
          <w:lang w:val="en-US"/>
        </w:rPr>
        <w:t>]</w:t>
      </w:r>
      <w:r>
        <w:rPr>
          <w:rFonts w:ascii="Times New Roman" w:hAnsi="Times New Roman"/>
          <w:sz w:val="28"/>
          <w:szCs w:val="28"/>
          <w:lang w:val="uk-UA"/>
        </w:rPr>
        <w:t>.</w:t>
      </w:r>
    </w:p>
    <w:p w:rsidR="00454EE4" w:rsidRPr="00E943E1" w:rsidRDefault="00454EE4" w:rsidP="00454EE4">
      <w:pPr>
        <w:pStyle w:val="a7"/>
        <w:spacing w:line="360" w:lineRule="auto"/>
        <w:ind w:left="0" w:firstLine="720"/>
        <w:jc w:val="both"/>
        <w:rPr>
          <w:rFonts w:ascii="Times New Roman" w:hAnsi="Times New Roman"/>
          <w:i/>
          <w:sz w:val="28"/>
          <w:szCs w:val="28"/>
          <w:lang w:val="en-US"/>
        </w:rPr>
      </w:pPr>
      <w:r w:rsidRPr="00E943E1">
        <w:rPr>
          <w:rFonts w:ascii="Times New Roman" w:hAnsi="Times New Roman"/>
          <w:sz w:val="28"/>
          <w:szCs w:val="28"/>
          <w:lang w:val="en-US"/>
        </w:rPr>
        <w:t>The very first sentences of the text that say :</w:t>
      </w:r>
      <w:r w:rsidRPr="00E943E1">
        <w:rPr>
          <w:rFonts w:ascii="Times New Roman" w:hAnsi="Times New Roman"/>
          <w:i/>
          <w:sz w:val="28"/>
          <w:szCs w:val="28"/>
          <w:lang w:val="en-US"/>
        </w:rPr>
        <w:t xml:space="preserve">“Hrothgar, king of the Danes, or Scyldings, builds a great mead-hall, or palace, in which he hopes to feast his liegemen and to give them presents. The joy of king and retainers is, however, of short duration” </w:t>
      </w:r>
      <w:r w:rsidRPr="00D46CC9">
        <w:rPr>
          <w:rFonts w:ascii="Times New Roman" w:hAnsi="Times New Roman"/>
          <w:sz w:val="28"/>
          <w:szCs w:val="28"/>
          <w:lang w:val="en-US"/>
        </w:rPr>
        <w:t>[</w:t>
      </w:r>
      <w:r w:rsidRPr="00EB558E">
        <w:rPr>
          <w:rFonts w:ascii="Times New Roman" w:hAnsi="Times New Roman"/>
          <w:sz w:val="28"/>
          <w:szCs w:val="28"/>
          <w:lang w:val="en-US"/>
        </w:rPr>
        <w:t>2</w:t>
      </w:r>
      <w:r w:rsidRPr="00D46CC9">
        <w:rPr>
          <w:rFonts w:ascii="Times New Roman" w:hAnsi="Times New Roman"/>
          <w:sz w:val="28"/>
          <w:szCs w:val="28"/>
          <w:lang w:val="en-US"/>
        </w:rPr>
        <w:t>]</w:t>
      </w:r>
      <w:r w:rsidRPr="00E943E1">
        <w:rPr>
          <w:rFonts w:ascii="Times New Roman" w:hAnsi="Times New Roman"/>
          <w:i/>
          <w:sz w:val="28"/>
          <w:szCs w:val="28"/>
          <w:lang w:val="en-US"/>
        </w:rPr>
        <w:t>.</w:t>
      </w:r>
    </w:p>
    <w:p w:rsidR="00454EE4" w:rsidRPr="00E943E1" w:rsidRDefault="00454EE4" w:rsidP="00454EE4">
      <w:pPr>
        <w:pStyle w:val="a7"/>
        <w:spacing w:line="360" w:lineRule="auto"/>
        <w:ind w:left="0" w:firstLine="720"/>
        <w:jc w:val="both"/>
        <w:rPr>
          <w:rFonts w:ascii="Times New Roman" w:hAnsi="Times New Roman"/>
          <w:sz w:val="28"/>
          <w:szCs w:val="28"/>
          <w:lang w:val="en-US"/>
        </w:rPr>
      </w:pPr>
      <w:r w:rsidRPr="00E943E1">
        <w:rPr>
          <w:rFonts w:ascii="Times New Roman" w:hAnsi="Times New Roman"/>
          <w:sz w:val="28"/>
          <w:szCs w:val="28"/>
          <w:lang w:val="en-US"/>
        </w:rPr>
        <w:t xml:space="preserve">It helps us to understand the affection of Scandinavian culture on the Anglo-Saxon culture as the first one was brightly described in the poem. We realize clearly and it is the official information that the events of "Beowulf" take place in early medieval </w:t>
      </w:r>
      <w:smartTag w:uri="urn:schemas-microsoft-com:office:smarttags" w:element="country-region">
        <w:r w:rsidRPr="00E943E1">
          <w:rPr>
            <w:rFonts w:ascii="Times New Roman" w:hAnsi="Times New Roman"/>
            <w:sz w:val="28"/>
            <w:szCs w:val="28"/>
            <w:lang w:val="en-US"/>
          </w:rPr>
          <w:t>Denmark</w:t>
        </w:r>
      </w:smartTag>
      <w:r w:rsidRPr="00E943E1">
        <w:rPr>
          <w:rFonts w:ascii="Times New Roman" w:hAnsi="Times New Roman"/>
          <w:sz w:val="28"/>
          <w:szCs w:val="28"/>
          <w:lang w:val="en-US"/>
        </w:rPr>
        <w:t xml:space="preserve"> and </w:t>
      </w:r>
      <w:smartTag w:uri="urn:schemas-microsoft-com:office:smarttags" w:element="country-region">
        <w:r w:rsidRPr="00E943E1">
          <w:rPr>
            <w:rFonts w:ascii="Times New Roman" w:hAnsi="Times New Roman"/>
            <w:sz w:val="28"/>
            <w:szCs w:val="28"/>
            <w:lang w:val="en-US"/>
          </w:rPr>
          <w:t>Sweden</w:t>
        </w:r>
      </w:smartTag>
      <w:r w:rsidRPr="00E943E1">
        <w:rPr>
          <w:rFonts w:ascii="Times New Roman" w:hAnsi="Times New Roman"/>
          <w:sz w:val="28"/>
          <w:szCs w:val="28"/>
          <w:lang w:val="en-US"/>
        </w:rPr>
        <w:t xml:space="preserve"> around the sixth century. The features of the Scandinavian culture, such as the names "Hrothgar", the statuses "Kyonung", "Jarl", a description of naval affairs and methods of movement by sea (a reference to the outstanding skills of the Vikings in seafaring and their ships - Drakkars), features of mythology (trolls , dragons, sea monsters), as well as customs (honorary burning of a hero who died in battle, on a ship with jewels), a description of the appearance of the protagonist, who has exclusively Nordic features and type [</w:t>
      </w:r>
      <w:r w:rsidRPr="00FA1FC0">
        <w:rPr>
          <w:rFonts w:ascii="Times New Roman" w:hAnsi="Times New Roman"/>
          <w:sz w:val="28"/>
          <w:szCs w:val="28"/>
          <w:lang w:val="en-US"/>
        </w:rPr>
        <w:t>4</w:t>
      </w:r>
      <w:r>
        <w:rPr>
          <w:rFonts w:ascii="Times New Roman" w:hAnsi="Times New Roman"/>
          <w:sz w:val="28"/>
          <w:szCs w:val="28"/>
          <w:lang w:val="en-US"/>
        </w:rPr>
        <w:t xml:space="preserve">,  </w:t>
      </w:r>
      <w:r w:rsidRPr="00CB7BD7">
        <w:rPr>
          <w:rFonts w:ascii="Times New Roman" w:hAnsi="Times New Roman"/>
          <w:sz w:val="28"/>
          <w:szCs w:val="28"/>
          <w:lang w:val="en-US"/>
        </w:rPr>
        <w:t>p.2-18</w:t>
      </w:r>
      <w:r w:rsidRPr="00E943E1">
        <w:rPr>
          <w:rFonts w:ascii="Times New Roman" w:hAnsi="Times New Roman"/>
          <w:sz w:val="28"/>
          <w:szCs w:val="28"/>
          <w:lang w:val="en-US"/>
        </w:rPr>
        <w:t>].</w:t>
      </w:r>
    </w:p>
    <w:p w:rsidR="00454EE4" w:rsidRPr="00E943E1" w:rsidRDefault="00454EE4" w:rsidP="00454EE4">
      <w:pPr>
        <w:pStyle w:val="a7"/>
        <w:spacing w:line="360" w:lineRule="auto"/>
        <w:ind w:left="0" w:firstLine="720"/>
        <w:jc w:val="both"/>
        <w:rPr>
          <w:rFonts w:ascii="Times New Roman" w:hAnsi="Times New Roman"/>
          <w:sz w:val="28"/>
          <w:szCs w:val="28"/>
          <w:lang w:val="en-US"/>
        </w:rPr>
      </w:pPr>
      <w:r w:rsidRPr="00E943E1">
        <w:rPr>
          <w:rFonts w:ascii="Times New Roman" w:hAnsi="Times New Roman"/>
          <w:sz w:val="28"/>
          <w:szCs w:val="28"/>
          <w:lang w:val="en-US"/>
        </w:rPr>
        <w:t xml:space="preserve"> The scholar says that the literary work "Beowulf" has vivid examples of the influence and reflection of Scandinavian culture.</w:t>
      </w:r>
    </w:p>
    <w:p w:rsidR="00454EE4" w:rsidRPr="00E943E1" w:rsidRDefault="00454EE4" w:rsidP="00454EE4">
      <w:pPr>
        <w:pStyle w:val="a7"/>
        <w:spacing w:line="360" w:lineRule="auto"/>
        <w:ind w:left="0" w:firstLine="720"/>
        <w:jc w:val="both"/>
        <w:rPr>
          <w:rFonts w:ascii="Times New Roman" w:hAnsi="Times New Roman"/>
          <w:sz w:val="28"/>
          <w:szCs w:val="28"/>
          <w:lang w:val="en-US"/>
        </w:rPr>
      </w:pPr>
      <w:r w:rsidRPr="00E943E1">
        <w:rPr>
          <w:rFonts w:ascii="Times New Roman" w:hAnsi="Times New Roman"/>
          <w:sz w:val="28"/>
          <w:szCs w:val="28"/>
          <w:lang w:val="en-US"/>
        </w:rPr>
        <w:t xml:space="preserve">Setting aside the nuances associated with the military actions of the Vikings, a small part of the chronology of the events of the Scandinavian invasion which concerns specifically the north of </w:t>
      </w:r>
      <w:smartTag w:uri="urn:schemas-microsoft-com:office:smarttags" w:element="country-region">
        <w:r w:rsidRPr="00E943E1">
          <w:rPr>
            <w:rFonts w:ascii="Times New Roman" w:hAnsi="Times New Roman"/>
            <w:sz w:val="28"/>
            <w:szCs w:val="28"/>
            <w:lang w:val="en-US"/>
          </w:rPr>
          <w:t>Britain</w:t>
        </w:r>
      </w:smartTag>
      <w:r w:rsidRPr="00E943E1">
        <w:rPr>
          <w:rFonts w:ascii="Times New Roman" w:hAnsi="Times New Roman"/>
          <w:sz w:val="28"/>
          <w:szCs w:val="28"/>
          <w:lang w:val="en-US"/>
        </w:rPr>
        <w:t>, should be separately noted:</w:t>
      </w:r>
    </w:p>
    <w:p w:rsidR="00454EE4" w:rsidRPr="00E943E1" w:rsidRDefault="00454EE4" w:rsidP="00454EE4">
      <w:pPr>
        <w:pStyle w:val="a7"/>
        <w:numPr>
          <w:ilvl w:val="0"/>
          <w:numId w:val="14"/>
        </w:numPr>
        <w:spacing w:line="360" w:lineRule="auto"/>
        <w:jc w:val="both"/>
        <w:rPr>
          <w:rFonts w:ascii="Times New Roman" w:hAnsi="Times New Roman"/>
          <w:sz w:val="28"/>
          <w:szCs w:val="28"/>
          <w:lang w:val="en-US"/>
        </w:rPr>
      </w:pPr>
      <w:r w:rsidRPr="00E943E1">
        <w:rPr>
          <w:rFonts w:ascii="Times New Roman" w:hAnsi="Times New Roman"/>
          <w:sz w:val="28"/>
          <w:szCs w:val="28"/>
          <w:lang w:val="en-US"/>
        </w:rPr>
        <w:t xml:space="preserve">800 – Vikings conquered the Shetland and </w:t>
      </w:r>
      <w:smartTag w:uri="urn:schemas-microsoft-com:office:smarttags" w:element="country-region">
        <w:r w:rsidRPr="00E943E1">
          <w:rPr>
            <w:rFonts w:ascii="Times New Roman" w:hAnsi="Times New Roman"/>
            <w:sz w:val="28"/>
            <w:szCs w:val="28"/>
            <w:lang w:val="en-US"/>
          </w:rPr>
          <w:t>Orkney Islands</w:t>
        </w:r>
      </w:smartTag>
      <w:r w:rsidRPr="00E943E1">
        <w:rPr>
          <w:rFonts w:ascii="Times New Roman" w:hAnsi="Times New Roman"/>
          <w:sz w:val="28"/>
          <w:szCs w:val="28"/>
          <w:lang w:val="en-US"/>
        </w:rPr>
        <w:t>;</w:t>
      </w:r>
    </w:p>
    <w:p w:rsidR="00454EE4" w:rsidRPr="00E943E1" w:rsidRDefault="00454EE4" w:rsidP="00454EE4">
      <w:pPr>
        <w:pStyle w:val="a7"/>
        <w:numPr>
          <w:ilvl w:val="0"/>
          <w:numId w:val="14"/>
        </w:numPr>
        <w:spacing w:line="360" w:lineRule="auto"/>
        <w:jc w:val="both"/>
        <w:rPr>
          <w:rFonts w:ascii="Times New Roman" w:hAnsi="Times New Roman"/>
          <w:sz w:val="28"/>
          <w:szCs w:val="28"/>
          <w:lang w:val="en-US"/>
        </w:rPr>
      </w:pPr>
      <w:r w:rsidRPr="00E943E1">
        <w:rPr>
          <w:rFonts w:ascii="Times New Roman" w:hAnsi="Times New Roman"/>
          <w:sz w:val="28"/>
          <w:szCs w:val="28"/>
          <w:lang w:val="en-US"/>
        </w:rPr>
        <w:t xml:space="preserve">839 – the Vikings established a kingdom in </w:t>
      </w:r>
      <w:smartTag w:uri="urn:schemas-microsoft-com:office:smarttags" w:element="country-region">
        <w:r w:rsidRPr="00E943E1">
          <w:rPr>
            <w:rFonts w:ascii="Times New Roman" w:hAnsi="Times New Roman"/>
            <w:sz w:val="28"/>
            <w:szCs w:val="28"/>
            <w:lang w:val="en-US"/>
          </w:rPr>
          <w:t>Ireland</w:t>
        </w:r>
      </w:smartTag>
      <w:r w:rsidRPr="00E943E1">
        <w:rPr>
          <w:rFonts w:ascii="Times New Roman" w:hAnsi="Times New Roman"/>
          <w:sz w:val="28"/>
          <w:szCs w:val="28"/>
          <w:lang w:val="en-US"/>
        </w:rPr>
        <w:t xml:space="preserve"> with the capital in Arm;</w:t>
      </w:r>
    </w:p>
    <w:p w:rsidR="00454EE4" w:rsidRPr="00E943E1" w:rsidRDefault="00454EE4" w:rsidP="00454EE4">
      <w:pPr>
        <w:pStyle w:val="a7"/>
        <w:numPr>
          <w:ilvl w:val="0"/>
          <w:numId w:val="14"/>
        </w:numPr>
        <w:spacing w:line="360" w:lineRule="auto"/>
        <w:jc w:val="both"/>
        <w:rPr>
          <w:rFonts w:ascii="Times New Roman" w:hAnsi="Times New Roman"/>
          <w:sz w:val="28"/>
          <w:szCs w:val="28"/>
          <w:lang w:val="en-US"/>
        </w:rPr>
      </w:pPr>
      <w:r w:rsidRPr="00E943E1">
        <w:rPr>
          <w:rFonts w:ascii="Times New Roman" w:hAnsi="Times New Roman"/>
          <w:sz w:val="28"/>
          <w:szCs w:val="28"/>
          <w:lang w:val="en-US"/>
        </w:rPr>
        <w:t xml:space="preserve">886 – the “area of Danish law” was formed in </w:t>
      </w:r>
      <w:smartTag w:uri="urn:schemas-microsoft-com:office:smarttags" w:element="country-region">
        <w:r w:rsidRPr="00E943E1">
          <w:rPr>
            <w:rFonts w:ascii="Times New Roman" w:hAnsi="Times New Roman"/>
            <w:sz w:val="28"/>
            <w:szCs w:val="28"/>
            <w:lang w:val="en-US"/>
          </w:rPr>
          <w:t>England</w:t>
        </w:r>
      </w:smartTag>
      <w:r w:rsidRPr="00E943E1">
        <w:rPr>
          <w:rFonts w:ascii="Times New Roman" w:hAnsi="Times New Roman"/>
          <w:sz w:val="28"/>
          <w:szCs w:val="28"/>
          <w:lang w:val="en-US"/>
        </w:rPr>
        <w:t>;</w:t>
      </w:r>
    </w:p>
    <w:p w:rsidR="00454EE4" w:rsidRPr="00E943E1" w:rsidRDefault="00454EE4" w:rsidP="00454EE4">
      <w:pPr>
        <w:pStyle w:val="a7"/>
        <w:numPr>
          <w:ilvl w:val="0"/>
          <w:numId w:val="14"/>
        </w:numPr>
        <w:spacing w:line="360" w:lineRule="auto"/>
        <w:jc w:val="both"/>
        <w:rPr>
          <w:rFonts w:ascii="Times New Roman" w:hAnsi="Times New Roman"/>
          <w:sz w:val="28"/>
          <w:szCs w:val="28"/>
          <w:lang w:val="en-US"/>
        </w:rPr>
      </w:pPr>
      <w:r w:rsidRPr="00E943E1">
        <w:rPr>
          <w:rFonts w:ascii="Times New Roman" w:hAnsi="Times New Roman"/>
          <w:sz w:val="28"/>
          <w:szCs w:val="28"/>
          <w:lang w:val="en-US"/>
        </w:rPr>
        <w:t>999 – the Norwegian king Olav I Tryggvason, defeating the Anglo-Saxons, converts the Norwegians to the Christian faith ;</w:t>
      </w:r>
    </w:p>
    <w:p w:rsidR="00454EE4" w:rsidRPr="00E943E1" w:rsidRDefault="00454EE4" w:rsidP="00454EE4">
      <w:pPr>
        <w:pStyle w:val="a7"/>
        <w:numPr>
          <w:ilvl w:val="0"/>
          <w:numId w:val="14"/>
        </w:numPr>
        <w:spacing w:line="360" w:lineRule="auto"/>
        <w:jc w:val="both"/>
        <w:rPr>
          <w:rFonts w:ascii="Times New Roman" w:hAnsi="Times New Roman"/>
          <w:sz w:val="28"/>
          <w:szCs w:val="28"/>
          <w:lang w:val="en-US"/>
        </w:rPr>
      </w:pPr>
      <w:r w:rsidRPr="00E943E1">
        <w:rPr>
          <w:rFonts w:ascii="Times New Roman" w:hAnsi="Times New Roman"/>
          <w:sz w:val="28"/>
          <w:szCs w:val="28"/>
          <w:lang w:val="en-US"/>
        </w:rPr>
        <w:t>1013 – Sven Forkbeard finally conquered England ;</w:t>
      </w:r>
    </w:p>
    <w:p w:rsidR="00454EE4" w:rsidRPr="00E943E1" w:rsidRDefault="00454EE4" w:rsidP="00454EE4">
      <w:pPr>
        <w:pStyle w:val="a7"/>
        <w:numPr>
          <w:ilvl w:val="0"/>
          <w:numId w:val="14"/>
        </w:numPr>
        <w:spacing w:line="360" w:lineRule="auto"/>
        <w:jc w:val="both"/>
        <w:rPr>
          <w:rFonts w:ascii="Times New Roman" w:hAnsi="Times New Roman"/>
          <w:sz w:val="28"/>
          <w:szCs w:val="28"/>
          <w:lang w:val="en-US"/>
        </w:rPr>
      </w:pPr>
      <w:r w:rsidRPr="00E943E1">
        <w:rPr>
          <w:rFonts w:ascii="Times New Roman" w:hAnsi="Times New Roman"/>
          <w:sz w:val="28"/>
          <w:szCs w:val="28"/>
          <w:lang w:val="en-US"/>
        </w:rPr>
        <w:t xml:space="preserve">From 1013 to 1042, the Danes rule over </w:t>
      </w:r>
      <w:smartTag w:uri="urn:schemas-microsoft-com:office:smarttags" w:element="country-region">
        <w:r w:rsidRPr="00E943E1">
          <w:rPr>
            <w:rFonts w:ascii="Times New Roman" w:hAnsi="Times New Roman"/>
            <w:sz w:val="28"/>
            <w:szCs w:val="28"/>
            <w:lang w:val="en-US"/>
          </w:rPr>
          <w:t>England</w:t>
        </w:r>
      </w:smartTag>
      <w:r w:rsidRPr="00E943E1">
        <w:rPr>
          <w:rFonts w:ascii="Times New Roman" w:hAnsi="Times New Roman"/>
          <w:sz w:val="28"/>
          <w:szCs w:val="28"/>
          <w:lang w:val="en-US"/>
        </w:rPr>
        <w:t xml:space="preserve"> [</w:t>
      </w:r>
      <w:r w:rsidRPr="00906E51">
        <w:rPr>
          <w:rFonts w:ascii="Times New Roman" w:hAnsi="Times New Roman"/>
          <w:sz w:val="28"/>
          <w:szCs w:val="28"/>
          <w:lang w:val="en-US"/>
        </w:rPr>
        <w:t>4</w:t>
      </w:r>
      <w:r>
        <w:rPr>
          <w:rFonts w:ascii="Times New Roman" w:hAnsi="Times New Roman"/>
          <w:sz w:val="28"/>
          <w:szCs w:val="28"/>
          <w:lang w:val="en-US"/>
        </w:rPr>
        <w:t xml:space="preserve">,  </w:t>
      </w:r>
      <w:r w:rsidRPr="00331496">
        <w:rPr>
          <w:rFonts w:ascii="Times New Roman" w:hAnsi="Times New Roman"/>
          <w:sz w:val="28"/>
          <w:szCs w:val="28"/>
          <w:lang w:val="en-US"/>
        </w:rPr>
        <w:t>p. 32-24]</w:t>
      </w:r>
      <w:r>
        <w:rPr>
          <w:rFonts w:ascii="Times New Roman" w:hAnsi="Times New Roman"/>
          <w:sz w:val="28"/>
          <w:szCs w:val="28"/>
          <w:lang w:val="en-US"/>
        </w:rPr>
        <w:t xml:space="preserve">  [</w:t>
      </w:r>
      <w:r w:rsidRPr="00252625">
        <w:rPr>
          <w:rFonts w:ascii="Times New Roman" w:hAnsi="Times New Roman"/>
          <w:sz w:val="28"/>
          <w:szCs w:val="28"/>
          <w:lang w:val="en-US"/>
        </w:rPr>
        <w:t>8</w:t>
      </w:r>
      <w:r>
        <w:rPr>
          <w:rFonts w:ascii="Times New Roman" w:hAnsi="Times New Roman"/>
          <w:sz w:val="28"/>
          <w:szCs w:val="28"/>
          <w:lang w:val="en-US"/>
        </w:rPr>
        <w:t xml:space="preserve">,   </w:t>
      </w:r>
      <w:r w:rsidRPr="00331496">
        <w:rPr>
          <w:rFonts w:ascii="Times New Roman" w:hAnsi="Times New Roman"/>
          <w:sz w:val="28"/>
          <w:szCs w:val="28"/>
          <w:lang w:val="en-US"/>
        </w:rPr>
        <w:t>p. 131-150]</w:t>
      </w:r>
      <w:r w:rsidRPr="00E943E1">
        <w:rPr>
          <w:rFonts w:ascii="Times New Roman" w:hAnsi="Times New Roman"/>
          <w:sz w:val="28"/>
          <w:szCs w:val="28"/>
          <w:lang w:val="en-US"/>
        </w:rPr>
        <w:t>.</w:t>
      </w:r>
    </w:p>
    <w:p w:rsidR="00454EE4" w:rsidRDefault="00454EE4" w:rsidP="00454EE4">
      <w:pPr>
        <w:pStyle w:val="a7"/>
        <w:spacing w:line="360" w:lineRule="auto"/>
        <w:ind w:left="0" w:firstLine="720"/>
        <w:jc w:val="both"/>
        <w:rPr>
          <w:rFonts w:ascii="Times New Roman" w:hAnsi="Times New Roman"/>
          <w:sz w:val="28"/>
          <w:szCs w:val="28"/>
          <w:lang w:val="en-US"/>
        </w:rPr>
      </w:pPr>
      <w:r w:rsidRPr="00E943E1">
        <w:rPr>
          <w:rFonts w:ascii="Times New Roman" w:hAnsi="Times New Roman"/>
          <w:sz w:val="28"/>
          <w:szCs w:val="28"/>
          <w:lang w:val="en-US"/>
        </w:rPr>
        <w:lastRenderedPageBreak/>
        <w:t xml:space="preserve"> The Anglo-Saxons got acquainted with the culture of the Northerners no earlier than </w:t>
      </w:r>
      <w:r>
        <w:rPr>
          <w:rFonts w:ascii="Times New Roman" w:hAnsi="Times New Roman"/>
          <w:sz w:val="28"/>
          <w:szCs w:val="28"/>
          <w:lang w:val="en-US"/>
        </w:rPr>
        <w:t xml:space="preserve">in </w:t>
      </w:r>
      <w:r w:rsidRPr="00E943E1">
        <w:rPr>
          <w:rFonts w:ascii="Times New Roman" w:hAnsi="Times New Roman"/>
          <w:sz w:val="28"/>
          <w:szCs w:val="28"/>
          <w:lang w:val="en-US"/>
        </w:rPr>
        <w:t>the 9th century. Thus, it can be assumed that since the first territories to which the prolonged expansion of the Danes, Swedes and Norwegians, along with the development of land to create new cities, were precisely modern Scotland and Ireland, which were under their control for a long time.  The fact that the final conquest of England by the Vikings took place at the end of the 10th-beginning of the 11th century, and accordingly, the inculcation of the same language and customs of the northerners became virtually inseparable among the entire population, and, accordingly, the time o</w:t>
      </w:r>
      <w:r>
        <w:rPr>
          <w:rFonts w:ascii="Times New Roman" w:hAnsi="Times New Roman"/>
          <w:sz w:val="28"/>
          <w:szCs w:val="28"/>
          <w:lang w:val="en-US"/>
        </w:rPr>
        <w:t>f power changes subsided, it can be said that the middle</w:t>
      </w:r>
      <w:r w:rsidRPr="00E943E1">
        <w:rPr>
          <w:rFonts w:ascii="Times New Roman" w:hAnsi="Times New Roman"/>
          <w:sz w:val="28"/>
          <w:szCs w:val="28"/>
          <w:lang w:val="en-US"/>
        </w:rPr>
        <w:t xml:space="preserve"> of the 10th century </w:t>
      </w:r>
      <w:r>
        <w:rPr>
          <w:rFonts w:ascii="Times New Roman" w:hAnsi="Times New Roman"/>
          <w:sz w:val="28"/>
          <w:szCs w:val="28"/>
          <w:lang w:val="en-US"/>
        </w:rPr>
        <w:t xml:space="preserve">can be characterized </w:t>
      </w:r>
      <w:r w:rsidRPr="00E943E1">
        <w:rPr>
          <w:rFonts w:ascii="Times New Roman" w:hAnsi="Times New Roman"/>
          <w:sz w:val="28"/>
          <w:szCs w:val="28"/>
          <w:lang w:val="en-US"/>
        </w:rPr>
        <w:t>as the alleged beginning of the writing of the poem "Beowulf".</w:t>
      </w:r>
    </w:p>
    <w:p w:rsidR="00454EE4" w:rsidRPr="004D50EA" w:rsidRDefault="00454EE4" w:rsidP="00454EE4">
      <w:pPr>
        <w:pStyle w:val="a7"/>
        <w:spacing w:line="360" w:lineRule="auto"/>
        <w:ind w:left="0"/>
        <w:jc w:val="both"/>
        <w:rPr>
          <w:rFonts w:ascii="Times New Roman" w:hAnsi="Times New Roman"/>
          <w:sz w:val="28"/>
          <w:szCs w:val="28"/>
          <w:lang w:val="uk-UA"/>
        </w:rPr>
      </w:pPr>
    </w:p>
    <w:p w:rsidR="00454EE4" w:rsidRPr="00611FBA" w:rsidRDefault="00454EE4" w:rsidP="00454EE4">
      <w:pPr>
        <w:spacing w:line="360" w:lineRule="auto"/>
        <w:ind w:left="-567"/>
        <w:jc w:val="center"/>
        <w:rPr>
          <w:rFonts w:ascii="Times New Roman" w:hAnsi="Times New Roman"/>
          <w:b/>
          <w:sz w:val="28"/>
          <w:szCs w:val="28"/>
          <w:lang w:val="en-US"/>
        </w:rPr>
      </w:pPr>
      <w:r w:rsidRPr="00E943E1">
        <w:rPr>
          <w:rFonts w:ascii="Times New Roman" w:hAnsi="Times New Roman"/>
          <w:b/>
          <w:sz w:val="28"/>
          <w:szCs w:val="28"/>
          <w:lang w:val="en-US"/>
        </w:rPr>
        <w:t>Listofusedsources</w:t>
      </w:r>
      <w:r w:rsidRPr="00611FBA">
        <w:rPr>
          <w:rFonts w:ascii="Times New Roman" w:hAnsi="Times New Roman"/>
          <w:b/>
          <w:sz w:val="28"/>
          <w:szCs w:val="28"/>
          <w:lang w:val="en-US"/>
        </w:rPr>
        <w:t>:</w:t>
      </w:r>
    </w:p>
    <w:p w:rsidR="00454EE4" w:rsidRPr="00454EE4" w:rsidRDefault="00454EE4" w:rsidP="00454EE4">
      <w:pPr>
        <w:pStyle w:val="a7"/>
        <w:numPr>
          <w:ilvl w:val="0"/>
          <w:numId w:val="15"/>
        </w:numPr>
        <w:spacing w:line="360" w:lineRule="auto"/>
        <w:jc w:val="both"/>
        <w:rPr>
          <w:rFonts w:ascii="Times New Roman" w:hAnsi="Times New Roman"/>
          <w:sz w:val="28"/>
          <w:szCs w:val="28"/>
          <w:lang w:val="uk-UA"/>
        </w:rPr>
      </w:pPr>
      <w:r w:rsidRPr="00E943E1">
        <w:rPr>
          <w:rFonts w:ascii="Times New Roman" w:hAnsi="Times New Roman"/>
          <w:sz w:val="28"/>
          <w:szCs w:val="28"/>
          <w:lang w:val="uk-UA"/>
        </w:rPr>
        <w:t>Е. А. М</w:t>
      </w:r>
      <w:r>
        <w:rPr>
          <w:rFonts w:ascii="Times New Roman" w:hAnsi="Times New Roman"/>
          <w:sz w:val="28"/>
          <w:szCs w:val="28"/>
          <w:lang w:val="uk-UA"/>
        </w:rPr>
        <w:t>ельникова</w:t>
      </w:r>
      <w:r w:rsidRPr="00E943E1">
        <w:rPr>
          <w:rFonts w:ascii="Times New Roman" w:hAnsi="Times New Roman"/>
          <w:sz w:val="28"/>
          <w:szCs w:val="28"/>
          <w:lang w:val="uk-UA"/>
        </w:rPr>
        <w:t xml:space="preserve">. </w:t>
      </w:r>
      <w:r>
        <w:rPr>
          <w:rFonts w:ascii="Times New Roman" w:hAnsi="Times New Roman"/>
          <w:sz w:val="28"/>
          <w:szCs w:val="28"/>
          <w:lang w:val="uk-UA"/>
        </w:rPr>
        <w:t>«Скандинавские</w:t>
      </w:r>
      <w:r w:rsidR="00840680">
        <w:rPr>
          <w:rFonts w:ascii="Times New Roman" w:hAnsi="Times New Roman"/>
          <w:sz w:val="28"/>
          <w:szCs w:val="28"/>
          <w:lang w:val="uk-UA"/>
        </w:rPr>
        <w:t xml:space="preserve"> </w:t>
      </w:r>
      <w:r>
        <w:rPr>
          <w:rFonts w:ascii="Times New Roman" w:hAnsi="Times New Roman"/>
          <w:sz w:val="28"/>
          <w:szCs w:val="28"/>
          <w:lang w:val="uk-UA"/>
        </w:rPr>
        <w:t xml:space="preserve">рунические надписи» </w:t>
      </w:r>
      <w:hyperlink r:id="rId19" w:history="1">
        <w:r w:rsidRPr="00454EE4">
          <w:rPr>
            <w:rStyle w:val="a8"/>
            <w:rFonts w:ascii="Times New Roman" w:hAnsi="Times New Roman"/>
            <w:color w:val="auto"/>
            <w:sz w:val="28"/>
            <w:szCs w:val="28"/>
            <w:u w:val="none"/>
            <w:lang w:val="en-US"/>
          </w:rPr>
          <w:t>http</w:t>
        </w:r>
        <w:r w:rsidRPr="00454EE4">
          <w:rPr>
            <w:rStyle w:val="a8"/>
            <w:rFonts w:ascii="Times New Roman" w:hAnsi="Times New Roman"/>
            <w:color w:val="auto"/>
            <w:sz w:val="28"/>
            <w:szCs w:val="28"/>
            <w:u w:val="none"/>
            <w:lang w:val="uk-UA"/>
          </w:rPr>
          <w:t>://</w:t>
        </w:r>
        <w:r w:rsidRPr="00454EE4">
          <w:rPr>
            <w:rStyle w:val="a8"/>
            <w:rFonts w:ascii="Times New Roman" w:hAnsi="Times New Roman"/>
            <w:color w:val="auto"/>
            <w:sz w:val="28"/>
            <w:szCs w:val="28"/>
            <w:u w:val="none"/>
            <w:lang w:val="en-US"/>
          </w:rPr>
          <w:t>ulfdalir</w:t>
        </w:r>
        <w:r w:rsidRPr="00454EE4">
          <w:rPr>
            <w:rStyle w:val="a8"/>
            <w:rFonts w:ascii="Times New Roman" w:hAnsi="Times New Roman"/>
            <w:color w:val="auto"/>
            <w:sz w:val="28"/>
            <w:szCs w:val="28"/>
            <w:u w:val="none"/>
            <w:lang w:val="uk-UA"/>
          </w:rPr>
          <w:t>.</w:t>
        </w:r>
        <w:r w:rsidRPr="00454EE4">
          <w:rPr>
            <w:rStyle w:val="a8"/>
            <w:rFonts w:ascii="Times New Roman" w:hAnsi="Times New Roman"/>
            <w:color w:val="auto"/>
            <w:sz w:val="28"/>
            <w:szCs w:val="28"/>
            <w:u w:val="none"/>
            <w:lang w:val="en-US"/>
          </w:rPr>
          <w:t>narod</w:t>
        </w:r>
        <w:r w:rsidRPr="00454EE4">
          <w:rPr>
            <w:rStyle w:val="a8"/>
            <w:rFonts w:ascii="Times New Roman" w:hAnsi="Times New Roman"/>
            <w:color w:val="auto"/>
            <w:sz w:val="28"/>
            <w:szCs w:val="28"/>
            <w:u w:val="none"/>
            <w:lang w:val="uk-UA"/>
          </w:rPr>
          <w:t>.</w:t>
        </w:r>
        <w:r w:rsidRPr="00454EE4">
          <w:rPr>
            <w:rStyle w:val="a8"/>
            <w:rFonts w:ascii="Times New Roman" w:hAnsi="Times New Roman"/>
            <w:color w:val="auto"/>
            <w:sz w:val="28"/>
            <w:szCs w:val="28"/>
            <w:u w:val="none"/>
            <w:lang w:val="en-US"/>
          </w:rPr>
          <w:t>ru</w:t>
        </w:r>
        <w:r w:rsidRPr="00454EE4">
          <w:rPr>
            <w:rStyle w:val="a8"/>
            <w:rFonts w:ascii="Times New Roman" w:hAnsi="Times New Roman"/>
            <w:color w:val="auto"/>
            <w:sz w:val="28"/>
            <w:szCs w:val="28"/>
            <w:u w:val="none"/>
            <w:lang w:val="uk-UA"/>
          </w:rPr>
          <w:t>/</w:t>
        </w:r>
        <w:r w:rsidRPr="00454EE4">
          <w:rPr>
            <w:rStyle w:val="a8"/>
            <w:rFonts w:ascii="Times New Roman" w:hAnsi="Times New Roman"/>
            <w:color w:val="auto"/>
            <w:sz w:val="28"/>
            <w:szCs w:val="28"/>
            <w:u w:val="none"/>
            <w:lang w:val="en-US"/>
          </w:rPr>
          <w:t>literature</w:t>
        </w:r>
        <w:r w:rsidRPr="00454EE4">
          <w:rPr>
            <w:rStyle w:val="a8"/>
            <w:rFonts w:ascii="Times New Roman" w:hAnsi="Times New Roman"/>
            <w:color w:val="auto"/>
            <w:sz w:val="28"/>
            <w:szCs w:val="28"/>
            <w:u w:val="none"/>
            <w:lang w:val="uk-UA"/>
          </w:rPr>
          <w:t>/</w:t>
        </w:r>
        <w:r w:rsidRPr="00454EE4">
          <w:rPr>
            <w:rStyle w:val="a8"/>
            <w:rFonts w:ascii="Times New Roman" w:hAnsi="Times New Roman"/>
            <w:color w:val="auto"/>
            <w:sz w:val="28"/>
            <w:szCs w:val="28"/>
            <w:u w:val="none"/>
            <w:lang w:val="en-US"/>
          </w:rPr>
          <w:t>Melnikova</w:t>
        </w:r>
        <w:r w:rsidRPr="00454EE4">
          <w:rPr>
            <w:rStyle w:val="a8"/>
            <w:rFonts w:ascii="Times New Roman" w:hAnsi="Times New Roman"/>
            <w:color w:val="auto"/>
            <w:sz w:val="28"/>
            <w:szCs w:val="28"/>
            <w:u w:val="none"/>
            <w:lang w:val="uk-UA"/>
          </w:rPr>
          <w:t>_</w:t>
        </w:r>
        <w:r w:rsidRPr="00454EE4">
          <w:rPr>
            <w:rStyle w:val="a8"/>
            <w:rFonts w:ascii="Times New Roman" w:hAnsi="Times New Roman"/>
            <w:color w:val="auto"/>
            <w:sz w:val="28"/>
            <w:szCs w:val="28"/>
            <w:u w:val="none"/>
            <w:lang w:val="en-US"/>
          </w:rPr>
          <w:t>E</w:t>
        </w:r>
        <w:r w:rsidRPr="00454EE4">
          <w:rPr>
            <w:rStyle w:val="a8"/>
            <w:rFonts w:ascii="Times New Roman" w:hAnsi="Times New Roman"/>
            <w:color w:val="auto"/>
            <w:sz w:val="28"/>
            <w:szCs w:val="28"/>
            <w:u w:val="none"/>
            <w:lang w:val="uk-UA"/>
          </w:rPr>
          <w:t>_</w:t>
        </w:r>
        <w:r w:rsidRPr="00454EE4">
          <w:rPr>
            <w:rStyle w:val="a8"/>
            <w:rFonts w:ascii="Times New Roman" w:hAnsi="Times New Roman"/>
            <w:color w:val="auto"/>
            <w:sz w:val="28"/>
            <w:szCs w:val="28"/>
            <w:u w:val="none"/>
            <w:lang w:val="en-US"/>
          </w:rPr>
          <w:t>Inscriptions</w:t>
        </w:r>
        <w:r w:rsidRPr="00454EE4">
          <w:rPr>
            <w:rStyle w:val="a8"/>
            <w:rFonts w:ascii="Times New Roman" w:hAnsi="Times New Roman"/>
            <w:color w:val="auto"/>
            <w:sz w:val="28"/>
            <w:szCs w:val="28"/>
            <w:u w:val="none"/>
            <w:lang w:val="uk-UA"/>
          </w:rPr>
          <w:t>/</w:t>
        </w:r>
        <w:r w:rsidRPr="00454EE4">
          <w:rPr>
            <w:rStyle w:val="a8"/>
            <w:rFonts w:ascii="Times New Roman" w:hAnsi="Times New Roman"/>
            <w:color w:val="auto"/>
            <w:sz w:val="28"/>
            <w:szCs w:val="28"/>
            <w:u w:val="none"/>
            <w:lang w:val="en-US"/>
          </w:rPr>
          <w:t>origin</w:t>
        </w:r>
        <w:r w:rsidRPr="00454EE4">
          <w:rPr>
            <w:rStyle w:val="a8"/>
            <w:rFonts w:ascii="Times New Roman" w:hAnsi="Times New Roman"/>
            <w:color w:val="auto"/>
            <w:sz w:val="28"/>
            <w:szCs w:val="28"/>
            <w:u w:val="none"/>
            <w:lang w:val="uk-UA"/>
          </w:rPr>
          <w:t>.</w:t>
        </w:r>
        <w:r w:rsidRPr="00454EE4">
          <w:rPr>
            <w:rStyle w:val="a8"/>
            <w:rFonts w:ascii="Times New Roman" w:hAnsi="Times New Roman"/>
            <w:color w:val="auto"/>
            <w:sz w:val="28"/>
            <w:szCs w:val="28"/>
            <w:u w:val="none"/>
            <w:lang w:val="en-US"/>
          </w:rPr>
          <w:t>htm</w:t>
        </w:r>
      </w:hyperlink>
      <w:r w:rsidRPr="00454EE4">
        <w:rPr>
          <w:lang w:val="uk-UA"/>
        </w:rPr>
        <w:t>.</w:t>
      </w:r>
    </w:p>
    <w:p w:rsidR="00454EE4" w:rsidRPr="00454EE4" w:rsidRDefault="00454EE4" w:rsidP="00454EE4">
      <w:pPr>
        <w:pStyle w:val="a7"/>
        <w:numPr>
          <w:ilvl w:val="0"/>
          <w:numId w:val="15"/>
        </w:numPr>
        <w:spacing w:line="360" w:lineRule="auto"/>
        <w:rPr>
          <w:rFonts w:ascii="Times New Roman" w:hAnsi="Times New Roman"/>
          <w:sz w:val="28"/>
          <w:szCs w:val="28"/>
          <w:lang w:val="uk-UA"/>
        </w:rPr>
      </w:pPr>
      <w:r w:rsidRPr="00454EE4">
        <w:rPr>
          <w:rFonts w:ascii="Times New Roman" w:hAnsi="Times New Roman"/>
          <w:sz w:val="28"/>
          <w:szCs w:val="28"/>
          <w:lang w:val="en-US"/>
        </w:rPr>
        <w:t xml:space="preserve">Beowulf (Old English version) </w:t>
      </w:r>
      <w:hyperlink r:id="rId20" w:history="1">
        <w:r w:rsidRPr="00454EE4">
          <w:rPr>
            <w:rStyle w:val="a8"/>
            <w:rFonts w:ascii="Times New Roman" w:hAnsi="Times New Roman"/>
            <w:color w:val="auto"/>
            <w:sz w:val="28"/>
            <w:szCs w:val="28"/>
            <w:u w:val="none"/>
            <w:lang w:val="uk-UA"/>
          </w:rPr>
          <w:t>https://www.poetryfoundation.org/poems/43521/beowulf-old-english-version</w:t>
        </w:r>
      </w:hyperlink>
      <w:r w:rsidRPr="00454EE4">
        <w:rPr>
          <w:lang w:val="uk-UA"/>
        </w:rPr>
        <w:t>.</w:t>
      </w:r>
    </w:p>
    <w:p w:rsidR="00454EE4" w:rsidRPr="00454EE4" w:rsidRDefault="00454EE4" w:rsidP="00454EE4">
      <w:pPr>
        <w:pStyle w:val="a7"/>
        <w:numPr>
          <w:ilvl w:val="0"/>
          <w:numId w:val="15"/>
        </w:numPr>
        <w:spacing w:line="360" w:lineRule="auto"/>
        <w:jc w:val="both"/>
        <w:rPr>
          <w:rFonts w:ascii="Times New Roman" w:hAnsi="Times New Roman"/>
          <w:sz w:val="28"/>
          <w:szCs w:val="28"/>
          <w:lang w:val="uk-UA"/>
        </w:rPr>
      </w:pPr>
      <w:r w:rsidRPr="00454EE4">
        <w:rPr>
          <w:rFonts w:ascii="Times New Roman" w:hAnsi="Times New Roman"/>
          <w:sz w:val="28"/>
          <w:szCs w:val="28"/>
          <w:lang w:val="uk-UA"/>
        </w:rPr>
        <w:t>Cambridge</w:t>
      </w:r>
      <w:r w:rsidR="00840680">
        <w:rPr>
          <w:rFonts w:ascii="Times New Roman" w:hAnsi="Times New Roman"/>
          <w:sz w:val="28"/>
          <w:szCs w:val="28"/>
          <w:lang w:val="uk-UA"/>
        </w:rPr>
        <w:t xml:space="preserve"> </w:t>
      </w:r>
      <w:r w:rsidRPr="00454EE4">
        <w:rPr>
          <w:rFonts w:ascii="Times New Roman" w:hAnsi="Times New Roman"/>
          <w:sz w:val="28"/>
          <w:szCs w:val="28"/>
          <w:lang w:val="uk-UA"/>
        </w:rPr>
        <w:t>University</w:t>
      </w:r>
      <w:r w:rsidR="00840680">
        <w:rPr>
          <w:rFonts w:ascii="Times New Roman" w:hAnsi="Times New Roman"/>
          <w:sz w:val="28"/>
          <w:szCs w:val="28"/>
          <w:lang w:val="uk-UA"/>
        </w:rPr>
        <w:t xml:space="preserve"> </w:t>
      </w:r>
      <w:r w:rsidRPr="00454EE4">
        <w:rPr>
          <w:rFonts w:ascii="Times New Roman" w:hAnsi="Times New Roman"/>
          <w:sz w:val="28"/>
          <w:szCs w:val="28"/>
          <w:lang w:val="uk-UA"/>
        </w:rPr>
        <w:t>Press</w:t>
      </w:r>
      <w:r w:rsidRPr="00454EE4">
        <w:rPr>
          <w:rFonts w:ascii="Times New Roman" w:hAnsi="Times New Roman"/>
          <w:sz w:val="28"/>
          <w:szCs w:val="28"/>
          <w:lang w:val="en-US"/>
        </w:rPr>
        <w:t xml:space="preserve"> (</w:t>
      </w:r>
      <w:r w:rsidRPr="00454EE4">
        <w:rPr>
          <w:rFonts w:ascii="Times New Roman" w:hAnsi="Times New Roman"/>
          <w:sz w:val="28"/>
          <w:szCs w:val="28"/>
          <w:lang w:val="uk-UA"/>
        </w:rPr>
        <w:t>26 April 2019</w:t>
      </w:r>
      <w:r w:rsidRPr="00454EE4">
        <w:rPr>
          <w:rFonts w:ascii="Times New Roman" w:hAnsi="Times New Roman"/>
          <w:sz w:val="28"/>
          <w:szCs w:val="28"/>
          <w:lang w:val="en-US"/>
        </w:rPr>
        <w:t>)</w:t>
      </w:r>
      <w:r w:rsidRPr="00454EE4">
        <w:rPr>
          <w:rFonts w:ascii="Times New Roman" w:hAnsi="Times New Roman"/>
          <w:sz w:val="28"/>
          <w:szCs w:val="28"/>
          <w:lang w:val="uk-UA"/>
        </w:rPr>
        <w:t>There</w:t>
      </w:r>
      <w:r w:rsidR="00840680">
        <w:rPr>
          <w:rFonts w:ascii="Times New Roman" w:hAnsi="Times New Roman"/>
          <w:sz w:val="28"/>
          <w:szCs w:val="28"/>
          <w:lang w:val="uk-UA"/>
        </w:rPr>
        <w:t xml:space="preserve"> </w:t>
      </w:r>
      <w:r w:rsidRPr="00454EE4">
        <w:rPr>
          <w:rFonts w:ascii="Times New Roman" w:hAnsi="Times New Roman"/>
          <w:sz w:val="28"/>
          <w:szCs w:val="28"/>
          <w:lang w:val="uk-UA"/>
        </w:rPr>
        <w:t>formed</w:t>
      </w:r>
      <w:r w:rsidR="00840680">
        <w:rPr>
          <w:rFonts w:ascii="Times New Roman" w:hAnsi="Times New Roman"/>
          <w:sz w:val="28"/>
          <w:szCs w:val="28"/>
          <w:lang w:val="uk-UA"/>
        </w:rPr>
        <w:t xml:space="preserve"> </w:t>
      </w:r>
      <w:r w:rsidRPr="00454EE4">
        <w:rPr>
          <w:rFonts w:ascii="Times New Roman" w:hAnsi="Times New Roman"/>
          <w:sz w:val="28"/>
          <w:szCs w:val="28"/>
          <w:lang w:val="uk-UA"/>
        </w:rPr>
        <w:t>NowellCodexandtheBeowulfmanuscript</w:t>
      </w:r>
      <w:hyperlink r:id="rId21" w:history="1">
        <w:r w:rsidRPr="00454EE4">
          <w:rPr>
            <w:rStyle w:val="a8"/>
            <w:rFonts w:ascii="Times New Roman" w:hAnsi="Times New Roman"/>
            <w:color w:val="auto"/>
            <w:sz w:val="28"/>
            <w:szCs w:val="28"/>
            <w:u w:val="none"/>
            <w:lang w:val="en-US"/>
          </w:rPr>
          <w:t>https://www.cambridge.org/core/journals/anglo-saxon-england/article/abs/reformed-nowell-codex-and-the-beowulf-manuscript</w:t>
        </w:r>
      </w:hyperlink>
      <w:r w:rsidRPr="00454EE4">
        <w:rPr>
          <w:lang w:val="uk-UA"/>
        </w:rPr>
        <w:t>.</w:t>
      </w:r>
    </w:p>
    <w:p w:rsidR="00454EE4" w:rsidRPr="00454EE4" w:rsidRDefault="00454EE4" w:rsidP="00454EE4">
      <w:pPr>
        <w:pStyle w:val="a7"/>
        <w:numPr>
          <w:ilvl w:val="0"/>
          <w:numId w:val="15"/>
        </w:numPr>
        <w:spacing w:line="360" w:lineRule="auto"/>
        <w:jc w:val="both"/>
        <w:rPr>
          <w:rFonts w:ascii="Times New Roman" w:hAnsi="Times New Roman"/>
          <w:sz w:val="28"/>
          <w:szCs w:val="28"/>
          <w:lang w:val="uk-UA"/>
        </w:rPr>
      </w:pPr>
      <w:r w:rsidRPr="00454EE4">
        <w:rPr>
          <w:rFonts w:ascii="Times New Roman" w:hAnsi="Times New Roman"/>
          <w:sz w:val="28"/>
          <w:szCs w:val="28"/>
          <w:lang w:val="uk-UA"/>
        </w:rPr>
        <w:t xml:space="preserve">Graham-Campbell, James&amp;Batey, Colleen E. (1998) </w:t>
      </w:r>
      <w:r w:rsidRPr="00454EE4">
        <w:rPr>
          <w:rFonts w:ascii="Times New Roman" w:hAnsi="Times New Roman"/>
          <w:sz w:val="28"/>
          <w:szCs w:val="28"/>
          <w:lang w:val="en-US"/>
        </w:rPr>
        <w:t>“</w:t>
      </w:r>
      <w:r w:rsidRPr="00454EE4">
        <w:rPr>
          <w:rFonts w:ascii="Times New Roman" w:hAnsi="Times New Roman"/>
          <w:sz w:val="28"/>
          <w:szCs w:val="28"/>
          <w:lang w:val="uk-UA"/>
        </w:rPr>
        <w:t>VikingsinScotland: AnArchaeologicalSurvey</w:t>
      </w:r>
      <w:r w:rsidRPr="00454EE4">
        <w:rPr>
          <w:rFonts w:ascii="Times New Roman" w:hAnsi="Times New Roman"/>
          <w:sz w:val="28"/>
          <w:szCs w:val="28"/>
          <w:lang w:val="en-US"/>
        </w:rPr>
        <w:t>”</w:t>
      </w:r>
      <w:r w:rsidRPr="00454EE4">
        <w:rPr>
          <w:rFonts w:ascii="Times New Roman" w:hAnsi="Times New Roman"/>
          <w:sz w:val="28"/>
          <w:szCs w:val="28"/>
          <w:lang w:val="uk-UA"/>
        </w:rPr>
        <w:t>;</w:t>
      </w:r>
      <w:r w:rsidRPr="00454EE4">
        <w:rPr>
          <w:rFonts w:ascii="Times New Roman" w:hAnsi="Times New Roman"/>
          <w:sz w:val="28"/>
          <w:szCs w:val="28"/>
          <w:lang w:val="en-US"/>
        </w:rPr>
        <w:t xml:space="preserve"> p. 2-7, p. 14-18, p. 32-24</w:t>
      </w:r>
      <w:r w:rsidRPr="00454EE4">
        <w:rPr>
          <w:rFonts w:ascii="Times New Roman" w:hAnsi="Times New Roman"/>
          <w:sz w:val="28"/>
          <w:szCs w:val="28"/>
          <w:lang w:val="uk-UA"/>
        </w:rPr>
        <w:t>.</w:t>
      </w:r>
    </w:p>
    <w:p w:rsidR="00454EE4" w:rsidRPr="00454EE4" w:rsidRDefault="00454EE4" w:rsidP="00454EE4">
      <w:pPr>
        <w:pStyle w:val="a7"/>
        <w:numPr>
          <w:ilvl w:val="0"/>
          <w:numId w:val="15"/>
        </w:numPr>
        <w:jc w:val="both"/>
        <w:rPr>
          <w:rFonts w:ascii="Times New Roman" w:hAnsi="Times New Roman"/>
          <w:sz w:val="28"/>
          <w:szCs w:val="28"/>
          <w:lang w:val="uk-UA"/>
        </w:rPr>
      </w:pPr>
      <w:r w:rsidRPr="00454EE4">
        <w:rPr>
          <w:rFonts w:ascii="Times New Roman" w:hAnsi="Times New Roman"/>
          <w:sz w:val="28"/>
          <w:szCs w:val="28"/>
          <w:lang w:val="uk-UA"/>
        </w:rPr>
        <w:t>GrímurJónssonThorkelin (1815) DiscoveryofBeowulf</w:t>
      </w:r>
      <w:hyperlink r:id="rId22" w:history="1">
        <w:r w:rsidRPr="00454EE4">
          <w:rPr>
            <w:rStyle w:val="a8"/>
            <w:rFonts w:ascii="Times New Roman" w:hAnsi="Times New Roman"/>
            <w:color w:val="auto"/>
            <w:sz w:val="28"/>
            <w:szCs w:val="28"/>
            <w:u w:val="none"/>
            <w:lang w:val="uk-UA"/>
          </w:rPr>
          <w:t>http://www.uky.edu/~kiernan/Thorkelin/Th_1/</w:t>
        </w:r>
      </w:hyperlink>
      <w:r w:rsidRPr="00454EE4">
        <w:rPr>
          <w:rFonts w:ascii="Times New Roman" w:hAnsi="Times New Roman"/>
          <w:sz w:val="28"/>
          <w:szCs w:val="28"/>
          <w:lang w:val="uk-UA"/>
        </w:rPr>
        <w:t>.</w:t>
      </w:r>
    </w:p>
    <w:p w:rsidR="00454EE4" w:rsidRPr="00454EE4" w:rsidRDefault="00454EE4" w:rsidP="00454EE4">
      <w:pPr>
        <w:pStyle w:val="a7"/>
        <w:numPr>
          <w:ilvl w:val="0"/>
          <w:numId w:val="15"/>
        </w:numPr>
        <w:rPr>
          <w:rFonts w:ascii="Times New Roman" w:hAnsi="Times New Roman"/>
          <w:sz w:val="28"/>
          <w:szCs w:val="28"/>
          <w:lang w:val="uk-UA"/>
        </w:rPr>
      </w:pPr>
      <w:r w:rsidRPr="00454EE4">
        <w:rPr>
          <w:rFonts w:ascii="Times New Roman" w:hAnsi="Times New Roman"/>
          <w:sz w:val="28"/>
          <w:szCs w:val="28"/>
          <w:lang w:val="uk-UA"/>
        </w:rPr>
        <w:t>JonathanSwift (1707) A TriticalEssayupontheFacultiesoftheMindJonathanSwift p.30.</w:t>
      </w:r>
    </w:p>
    <w:p w:rsidR="00454EE4" w:rsidRPr="00454EE4" w:rsidRDefault="00454EE4" w:rsidP="00454EE4">
      <w:pPr>
        <w:pStyle w:val="a7"/>
        <w:numPr>
          <w:ilvl w:val="0"/>
          <w:numId w:val="15"/>
        </w:numPr>
        <w:spacing w:line="360" w:lineRule="auto"/>
        <w:jc w:val="both"/>
        <w:rPr>
          <w:rFonts w:ascii="Times New Roman" w:hAnsi="Times New Roman"/>
          <w:sz w:val="28"/>
          <w:szCs w:val="28"/>
          <w:lang w:val="uk-UA"/>
        </w:rPr>
      </w:pPr>
      <w:r w:rsidRPr="00454EE4">
        <w:rPr>
          <w:rFonts w:ascii="Times New Roman" w:hAnsi="Times New Roman"/>
          <w:sz w:val="28"/>
          <w:szCs w:val="28"/>
          <w:lang w:val="en-US"/>
        </w:rPr>
        <w:lastRenderedPageBreak/>
        <w:t>Leslie Hall</w:t>
      </w:r>
      <w:r w:rsidRPr="00454EE4">
        <w:rPr>
          <w:rFonts w:ascii="Times New Roman" w:hAnsi="Times New Roman"/>
          <w:sz w:val="28"/>
          <w:szCs w:val="28"/>
          <w:lang w:val="uk-UA"/>
        </w:rPr>
        <w:t>, Ph. D. (July 19, 2005)</w:t>
      </w:r>
      <w:r w:rsidRPr="00454EE4">
        <w:rPr>
          <w:rFonts w:ascii="Times New Roman" w:hAnsi="Times New Roman"/>
          <w:sz w:val="28"/>
          <w:szCs w:val="28"/>
          <w:lang w:val="en-US"/>
        </w:rPr>
        <w:t xml:space="preserve"> “Beowulf” An anglo-saxon epic poem translated by JNO</w:t>
      </w:r>
      <w:hyperlink r:id="rId23" w:history="1">
        <w:r w:rsidRPr="00454EE4">
          <w:rPr>
            <w:rStyle w:val="a8"/>
            <w:rFonts w:ascii="Times New Roman" w:hAnsi="Times New Roman"/>
            <w:color w:val="auto"/>
            <w:sz w:val="28"/>
            <w:szCs w:val="28"/>
            <w:u w:val="none"/>
            <w:lang w:val="en-US"/>
          </w:rPr>
          <w:t>https://www.gutenberg.org/files/16328/16328-h/16328-h.htm</w:t>
        </w:r>
      </w:hyperlink>
      <w:r w:rsidRPr="00454EE4">
        <w:rPr>
          <w:rFonts w:ascii="Times New Roman" w:hAnsi="Times New Roman"/>
          <w:sz w:val="28"/>
          <w:szCs w:val="28"/>
          <w:lang w:val="uk-UA"/>
        </w:rPr>
        <w:t>.</w:t>
      </w:r>
    </w:p>
    <w:p w:rsidR="00454EE4" w:rsidRPr="000027C4" w:rsidRDefault="00454EE4" w:rsidP="00454EE4">
      <w:pPr>
        <w:pStyle w:val="a7"/>
        <w:numPr>
          <w:ilvl w:val="0"/>
          <w:numId w:val="15"/>
        </w:numPr>
        <w:spacing w:after="0" w:line="360" w:lineRule="auto"/>
        <w:ind w:left="714" w:hanging="357"/>
        <w:jc w:val="both"/>
        <w:rPr>
          <w:rFonts w:ascii="Times New Roman" w:hAnsi="Times New Roman"/>
          <w:sz w:val="28"/>
          <w:szCs w:val="28"/>
          <w:lang w:val="uk-UA"/>
        </w:rPr>
      </w:pPr>
      <w:r w:rsidRPr="00454EE4">
        <w:rPr>
          <w:rFonts w:ascii="Times New Roman" w:hAnsi="Times New Roman"/>
          <w:sz w:val="28"/>
          <w:szCs w:val="28"/>
          <w:lang w:val="uk-UA"/>
        </w:rPr>
        <w:t>WilliamPearson (2012) “ErikBloodaxe: HisLifeand</w:t>
      </w:r>
      <w:r w:rsidRPr="00C35E83">
        <w:rPr>
          <w:rFonts w:ascii="Times New Roman" w:hAnsi="Times New Roman"/>
          <w:sz w:val="28"/>
          <w:szCs w:val="28"/>
          <w:lang w:val="uk-UA"/>
        </w:rPr>
        <w:t>Times: A Royal</w:t>
      </w:r>
      <w:r w:rsidR="00840680">
        <w:rPr>
          <w:rFonts w:ascii="Times New Roman" w:hAnsi="Times New Roman"/>
          <w:sz w:val="28"/>
          <w:szCs w:val="28"/>
          <w:lang w:val="uk-UA"/>
        </w:rPr>
        <w:t xml:space="preserve"> </w:t>
      </w:r>
      <w:r w:rsidRPr="00C35E83">
        <w:rPr>
          <w:rFonts w:ascii="Times New Roman" w:hAnsi="Times New Roman"/>
          <w:sz w:val="28"/>
          <w:szCs w:val="28"/>
          <w:lang w:val="uk-UA"/>
        </w:rPr>
        <w:t>Viking</w:t>
      </w:r>
      <w:r w:rsidR="00840680">
        <w:rPr>
          <w:rFonts w:ascii="Times New Roman" w:hAnsi="Times New Roman"/>
          <w:sz w:val="28"/>
          <w:szCs w:val="28"/>
          <w:lang w:val="uk-UA"/>
        </w:rPr>
        <w:t xml:space="preserve"> </w:t>
      </w:r>
      <w:r w:rsidRPr="00C35E83">
        <w:rPr>
          <w:rFonts w:ascii="Times New Roman" w:hAnsi="Times New Roman"/>
          <w:sz w:val="28"/>
          <w:szCs w:val="28"/>
          <w:lang w:val="uk-UA"/>
        </w:rPr>
        <w:t>in</w:t>
      </w:r>
      <w:r w:rsidR="00840680">
        <w:rPr>
          <w:rFonts w:ascii="Times New Roman" w:hAnsi="Times New Roman"/>
          <w:sz w:val="28"/>
          <w:szCs w:val="28"/>
          <w:lang w:val="uk-UA"/>
        </w:rPr>
        <w:t xml:space="preserve"> </w:t>
      </w:r>
      <w:r w:rsidRPr="00C35E83">
        <w:rPr>
          <w:rFonts w:ascii="Times New Roman" w:hAnsi="Times New Roman"/>
          <w:sz w:val="28"/>
          <w:szCs w:val="28"/>
          <w:lang w:val="uk-UA"/>
        </w:rPr>
        <w:t>His</w:t>
      </w:r>
      <w:r w:rsidR="00840680">
        <w:rPr>
          <w:rFonts w:ascii="Times New Roman" w:hAnsi="Times New Roman"/>
          <w:sz w:val="28"/>
          <w:szCs w:val="28"/>
          <w:lang w:val="uk-UA"/>
        </w:rPr>
        <w:t xml:space="preserve"> </w:t>
      </w:r>
      <w:r w:rsidRPr="00C35E83">
        <w:rPr>
          <w:rFonts w:ascii="Times New Roman" w:hAnsi="Times New Roman"/>
          <w:sz w:val="28"/>
          <w:szCs w:val="28"/>
          <w:lang w:val="uk-UA"/>
        </w:rPr>
        <w:t>HistoricalandGeograp</w:t>
      </w:r>
      <w:r>
        <w:rPr>
          <w:rFonts w:ascii="Times New Roman" w:hAnsi="Times New Roman"/>
          <w:sz w:val="28"/>
          <w:szCs w:val="28"/>
          <w:lang w:val="uk-UA"/>
        </w:rPr>
        <w:t>hicalSettings” ; p. 131-150.</w:t>
      </w:r>
    </w:p>
    <w:p w:rsidR="00D067D4" w:rsidRPr="00D067D4" w:rsidRDefault="00D067D4" w:rsidP="00D067D4">
      <w:pPr>
        <w:tabs>
          <w:tab w:val="left" w:pos="567"/>
        </w:tabs>
        <w:suppressAutoHyphens/>
        <w:spacing w:after="0" w:line="1" w:lineRule="atLeast"/>
        <w:ind w:leftChars="1" w:left="2" w:firstLineChars="200" w:firstLine="480"/>
        <w:outlineLvl w:val="0"/>
        <w:rPr>
          <w:rFonts w:ascii="Times New Roman" w:eastAsia="Times New Roman" w:hAnsi="Times New Roman" w:cs="Times New Roman"/>
          <w:position w:val="-1"/>
          <w:sz w:val="24"/>
          <w:szCs w:val="24"/>
          <w:lang w:val="uk-UA"/>
        </w:rPr>
      </w:pPr>
    </w:p>
    <w:p w:rsidR="00D067D4" w:rsidRPr="00D067D4" w:rsidRDefault="00D067D4" w:rsidP="00D067D4">
      <w:pPr>
        <w:suppressAutoHyphens/>
        <w:spacing w:after="0" w:line="1" w:lineRule="atLeast"/>
        <w:ind w:leftChars="-1" w:hangingChars="1" w:hanging="2"/>
        <w:outlineLvl w:val="0"/>
        <w:rPr>
          <w:rFonts w:ascii="Times New Roman" w:eastAsia="Times New Roman" w:hAnsi="Times New Roman" w:cs="Times New Roman"/>
          <w:position w:val="-1"/>
          <w:sz w:val="24"/>
          <w:szCs w:val="24"/>
          <w:lang w:val="en-US"/>
        </w:rPr>
      </w:pPr>
    </w:p>
    <w:p w:rsidR="00FB7290" w:rsidRPr="00D33815" w:rsidRDefault="00FB7290" w:rsidP="00FB7290">
      <w:pPr>
        <w:spacing w:after="0" w:line="360" w:lineRule="auto"/>
        <w:jc w:val="right"/>
        <w:rPr>
          <w:rFonts w:ascii="Times New Roman" w:hAnsi="Times New Roman"/>
          <w:b/>
          <w:sz w:val="28"/>
          <w:szCs w:val="28"/>
          <w:lang w:val="uk-UA"/>
        </w:rPr>
      </w:pPr>
      <w:r>
        <w:rPr>
          <w:rFonts w:ascii="Times New Roman" w:hAnsi="Times New Roman"/>
          <w:b/>
          <w:sz w:val="28"/>
          <w:szCs w:val="28"/>
          <w:lang w:val="uk-UA"/>
        </w:rPr>
        <w:t>Форносова Т.</w:t>
      </w:r>
    </w:p>
    <w:p w:rsidR="00FB7290" w:rsidRDefault="00FB7290" w:rsidP="00FB7290">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студентка </w:t>
      </w:r>
      <w:r w:rsidRPr="00D33815">
        <w:rPr>
          <w:rFonts w:ascii="Times New Roman" w:hAnsi="Times New Roman"/>
          <w:sz w:val="28"/>
          <w:szCs w:val="28"/>
          <w:lang w:val="uk-UA"/>
        </w:rPr>
        <w:t>446</w:t>
      </w:r>
      <w:r>
        <w:rPr>
          <w:rFonts w:ascii="Times New Roman" w:hAnsi="Times New Roman"/>
          <w:sz w:val="28"/>
          <w:szCs w:val="28"/>
          <w:lang w:val="uk-UA"/>
        </w:rPr>
        <w:t xml:space="preserve"> групи філологічного факультету</w:t>
      </w:r>
    </w:p>
    <w:p w:rsidR="00FB7290" w:rsidRPr="00D33815" w:rsidRDefault="00FB7290" w:rsidP="00FB7290">
      <w:pPr>
        <w:spacing w:after="0" w:line="360" w:lineRule="auto"/>
        <w:jc w:val="right"/>
        <w:rPr>
          <w:rFonts w:ascii="Times New Roman" w:hAnsi="Times New Roman"/>
          <w:sz w:val="28"/>
          <w:szCs w:val="28"/>
          <w:lang w:val="uk-UA"/>
        </w:rPr>
      </w:pPr>
      <w:r>
        <w:rPr>
          <w:rFonts w:ascii="Times New Roman" w:hAnsi="Times New Roman"/>
          <w:sz w:val="28"/>
          <w:szCs w:val="28"/>
          <w:lang w:val="uk-UA"/>
        </w:rPr>
        <w:t>Миколаївського національного університету імені В.О.Сухомлинського</w:t>
      </w:r>
    </w:p>
    <w:p w:rsidR="00FB7290" w:rsidRPr="009711C5" w:rsidRDefault="00FB7290" w:rsidP="00FB7290">
      <w:pPr>
        <w:spacing w:after="0" w:line="360" w:lineRule="auto"/>
        <w:jc w:val="right"/>
        <w:rPr>
          <w:rFonts w:ascii="Times New Roman" w:hAnsi="Times New Roman"/>
          <w:sz w:val="28"/>
          <w:szCs w:val="28"/>
          <w:lang w:val="uk-UA"/>
        </w:rPr>
      </w:pPr>
      <w:r>
        <w:rPr>
          <w:rFonts w:ascii="Times New Roman" w:hAnsi="Times New Roman"/>
          <w:sz w:val="28"/>
          <w:szCs w:val="28"/>
          <w:lang w:val="uk-UA"/>
        </w:rPr>
        <w:t>Науковий керівник – к.п.н., старший викладач Шевченко І.В</w:t>
      </w:r>
      <w:r w:rsidRPr="00F83F44">
        <w:rPr>
          <w:rFonts w:ascii="Times New Roman" w:hAnsi="Times New Roman"/>
          <w:b/>
          <w:sz w:val="28"/>
          <w:szCs w:val="28"/>
          <w:lang w:val="uk-UA"/>
        </w:rPr>
        <w:t>.</w:t>
      </w:r>
    </w:p>
    <w:p w:rsidR="00FB7290" w:rsidRDefault="00FB7290" w:rsidP="00FB7290">
      <w:pPr>
        <w:spacing w:after="0" w:line="360" w:lineRule="auto"/>
        <w:jc w:val="center"/>
        <w:rPr>
          <w:rFonts w:ascii="Times New Roman" w:hAnsi="Times New Roman"/>
          <w:b/>
          <w:sz w:val="28"/>
          <w:szCs w:val="28"/>
          <w:lang w:val="uk-UA"/>
        </w:rPr>
      </w:pPr>
    </w:p>
    <w:p w:rsidR="00FB7290" w:rsidRDefault="00FB7290" w:rsidP="00FB7290">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ІСТОРИЧНЕ ЗНАЧЕННЯ ФРАНЦУЗЬКИХ ЗАПОЗИЧЕНЬ У ФОРМУВАННІ СУЧАСНОЇ АНГЛІЙСЬКОЇ МОВИ </w:t>
      </w:r>
    </w:p>
    <w:p w:rsidR="00FB7290" w:rsidRDefault="00FB7290" w:rsidP="00FB7290">
      <w:pPr>
        <w:spacing w:after="0" w:line="360" w:lineRule="auto"/>
        <w:ind w:firstLine="709"/>
        <w:jc w:val="both"/>
        <w:rPr>
          <w:rFonts w:ascii="Times New Roman" w:hAnsi="Times New Roman"/>
          <w:i/>
          <w:sz w:val="28"/>
          <w:szCs w:val="28"/>
          <w:lang w:val="en-US"/>
        </w:rPr>
      </w:pPr>
      <w:r>
        <w:rPr>
          <w:rFonts w:ascii="Times New Roman" w:hAnsi="Times New Roman"/>
          <w:i/>
          <w:sz w:val="28"/>
          <w:szCs w:val="28"/>
          <w:lang w:val="en-US"/>
        </w:rPr>
        <w:t xml:space="preserve">The article deals with the main reasons and </w:t>
      </w:r>
      <w:r w:rsidRPr="0073635C">
        <w:rPr>
          <w:rFonts w:ascii="Times New Roman" w:hAnsi="Times New Roman"/>
          <w:i/>
          <w:sz w:val="28"/>
          <w:szCs w:val="28"/>
          <w:lang w:val="en-US"/>
        </w:rPr>
        <w:t xml:space="preserve">consequences of French borrowings in </w:t>
      </w:r>
      <w:r>
        <w:rPr>
          <w:rFonts w:ascii="Times New Roman" w:hAnsi="Times New Roman"/>
          <w:i/>
          <w:sz w:val="28"/>
          <w:szCs w:val="28"/>
          <w:lang w:val="en-US"/>
        </w:rPr>
        <w:t xml:space="preserve">the </w:t>
      </w:r>
      <w:r w:rsidRPr="0073635C">
        <w:rPr>
          <w:rFonts w:ascii="Times New Roman" w:hAnsi="Times New Roman"/>
          <w:i/>
          <w:sz w:val="28"/>
          <w:szCs w:val="28"/>
          <w:lang w:val="en-US"/>
        </w:rPr>
        <w:t>English</w:t>
      </w:r>
      <w:r>
        <w:rPr>
          <w:rFonts w:ascii="Times New Roman" w:hAnsi="Times New Roman"/>
          <w:i/>
          <w:sz w:val="28"/>
          <w:szCs w:val="28"/>
          <w:lang w:val="en-US"/>
        </w:rPr>
        <w:t xml:space="preserve"> language</w:t>
      </w:r>
      <w:r w:rsidRPr="0073635C">
        <w:rPr>
          <w:rFonts w:ascii="Times New Roman" w:hAnsi="Times New Roman"/>
          <w:i/>
          <w:sz w:val="28"/>
          <w:szCs w:val="28"/>
          <w:lang w:val="en-US"/>
        </w:rPr>
        <w:t xml:space="preserve">. </w:t>
      </w:r>
      <w:r>
        <w:rPr>
          <w:rFonts w:ascii="Times New Roman" w:hAnsi="Times New Roman"/>
          <w:i/>
          <w:sz w:val="28"/>
          <w:szCs w:val="28"/>
          <w:lang w:val="en-US"/>
        </w:rPr>
        <w:t xml:space="preserve">We observe </w:t>
      </w:r>
      <w:r w:rsidRPr="0073635C">
        <w:rPr>
          <w:rFonts w:ascii="Times New Roman" w:hAnsi="Times New Roman"/>
          <w:i/>
          <w:sz w:val="28"/>
          <w:szCs w:val="28"/>
          <w:lang w:val="en-US"/>
        </w:rPr>
        <w:t>borrowing</w:t>
      </w:r>
      <w:r>
        <w:rPr>
          <w:rFonts w:ascii="Times New Roman" w:hAnsi="Times New Roman"/>
          <w:i/>
          <w:sz w:val="28"/>
          <w:szCs w:val="28"/>
          <w:lang w:val="en-US"/>
        </w:rPr>
        <w:t>s</w:t>
      </w:r>
      <w:r w:rsidRPr="0073635C">
        <w:rPr>
          <w:rFonts w:ascii="Times New Roman" w:hAnsi="Times New Roman"/>
          <w:i/>
          <w:sz w:val="28"/>
          <w:szCs w:val="28"/>
          <w:lang w:val="en-US"/>
        </w:rPr>
        <w:t xml:space="preserve"> from</w:t>
      </w:r>
      <w:r>
        <w:rPr>
          <w:rFonts w:ascii="Times New Roman" w:hAnsi="Times New Roman"/>
          <w:i/>
          <w:sz w:val="28"/>
          <w:szCs w:val="28"/>
          <w:lang w:val="en-US"/>
        </w:rPr>
        <w:t xml:space="preserve"> the historical  point of view,</w:t>
      </w:r>
      <w:r w:rsidRPr="0073635C">
        <w:rPr>
          <w:rFonts w:ascii="Times New Roman" w:hAnsi="Times New Roman"/>
          <w:i/>
          <w:sz w:val="28"/>
          <w:szCs w:val="28"/>
          <w:lang w:val="en-US"/>
        </w:rPr>
        <w:t xml:space="preserve"> educational, governmental, medical and economic processes that took place in England and the impact of these events on </w:t>
      </w:r>
      <w:r>
        <w:rPr>
          <w:rFonts w:ascii="Times New Roman" w:hAnsi="Times New Roman"/>
          <w:i/>
          <w:sz w:val="28"/>
          <w:szCs w:val="28"/>
          <w:lang w:val="en-GB"/>
        </w:rPr>
        <w:t xml:space="preserve">the </w:t>
      </w:r>
      <w:r w:rsidRPr="0073635C">
        <w:rPr>
          <w:rFonts w:ascii="Times New Roman" w:hAnsi="Times New Roman"/>
          <w:i/>
          <w:sz w:val="28"/>
          <w:szCs w:val="28"/>
          <w:lang w:val="en-US"/>
        </w:rPr>
        <w:t>modern English</w:t>
      </w:r>
      <w:r>
        <w:rPr>
          <w:rFonts w:ascii="Times New Roman" w:hAnsi="Times New Roman"/>
          <w:i/>
          <w:sz w:val="28"/>
          <w:szCs w:val="28"/>
          <w:lang w:val="en-US"/>
        </w:rPr>
        <w:t>language</w:t>
      </w:r>
      <w:r w:rsidRPr="0073635C">
        <w:rPr>
          <w:rFonts w:ascii="Times New Roman" w:hAnsi="Times New Roman"/>
          <w:i/>
          <w:sz w:val="28"/>
          <w:szCs w:val="28"/>
          <w:lang w:val="en-US"/>
        </w:rPr>
        <w:t>.</w:t>
      </w:r>
      <w:r>
        <w:rPr>
          <w:rFonts w:ascii="Times New Roman" w:hAnsi="Times New Roman"/>
          <w:i/>
          <w:sz w:val="28"/>
          <w:szCs w:val="28"/>
          <w:lang w:val="en-US"/>
        </w:rPr>
        <w:t>We pay attention to</w:t>
      </w:r>
      <w:r w:rsidRPr="00E04A84">
        <w:rPr>
          <w:rFonts w:ascii="Times New Roman" w:hAnsi="Times New Roman"/>
          <w:i/>
          <w:sz w:val="28"/>
          <w:szCs w:val="28"/>
          <w:lang w:val="en-US"/>
        </w:rPr>
        <w:t xml:space="preserve"> the emerg</w:t>
      </w:r>
      <w:r>
        <w:rPr>
          <w:rFonts w:ascii="Times New Roman" w:hAnsi="Times New Roman"/>
          <w:i/>
          <w:sz w:val="28"/>
          <w:szCs w:val="28"/>
          <w:lang w:val="en-US"/>
        </w:rPr>
        <w:t xml:space="preserve">ence of new word-formation </w:t>
      </w:r>
      <w:r w:rsidRPr="00E04A84">
        <w:rPr>
          <w:rFonts w:ascii="Times New Roman" w:hAnsi="Times New Roman"/>
          <w:i/>
          <w:sz w:val="28"/>
          <w:szCs w:val="28"/>
          <w:lang w:val="en-US"/>
        </w:rPr>
        <w:t>affixes - prefixes and suffixes, grammatical and phone</w:t>
      </w:r>
      <w:r>
        <w:rPr>
          <w:rFonts w:ascii="Times New Roman" w:hAnsi="Times New Roman"/>
          <w:i/>
          <w:sz w:val="28"/>
          <w:szCs w:val="28"/>
          <w:lang w:val="en-US"/>
        </w:rPr>
        <w:t>tic adaptation of words that became a</w:t>
      </w:r>
      <w:r w:rsidRPr="00E04A84">
        <w:rPr>
          <w:rFonts w:ascii="Times New Roman" w:hAnsi="Times New Roman"/>
          <w:i/>
          <w:sz w:val="28"/>
          <w:szCs w:val="28"/>
          <w:lang w:val="en-US"/>
        </w:rPr>
        <w:t xml:space="preserve"> part of the m</w:t>
      </w:r>
      <w:r>
        <w:rPr>
          <w:rFonts w:ascii="Times New Roman" w:hAnsi="Times New Roman"/>
          <w:i/>
          <w:sz w:val="28"/>
          <w:szCs w:val="28"/>
          <w:lang w:val="en-US"/>
        </w:rPr>
        <w:t>odern English vocabulary.</w:t>
      </w:r>
    </w:p>
    <w:p w:rsidR="00FB7290" w:rsidRPr="00B27E16" w:rsidRDefault="00FB7290" w:rsidP="00FB7290">
      <w:pPr>
        <w:spacing w:after="0" w:line="360" w:lineRule="auto"/>
        <w:ind w:firstLine="709"/>
        <w:jc w:val="both"/>
        <w:rPr>
          <w:rFonts w:ascii="Times New Roman" w:hAnsi="Times New Roman"/>
          <w:i/>
          <w:sz w:val="28"/>
          <w:szCs w:val="28"/>
          <w:lang w:val="en-US"/>
        </w:rPr>
      </w:pPr>
      <w:r w:rsidRPr="00D60FD4">
        <w:rPr>
          <w:rFonts w:ascii="Times New Roman" w:hAnsi="Times New Roman"/>
          <w:b/>
          <w:i/>
          <w:sz w:val="28"/>
          <w:szCs w:val="28"/>
          <w:lang w:val="en-US"/>
        </w:rPr>
        <w:t>Keywords</w:t>
      </w:r>
      <w:r w:rsidRPr="00B27E16">
        <w:rPr>
          <w:rFonts w:ascii="Times New Roman" w:hAnsi="Times New Roman"/>
          <w:i/>
          <w:sz w:val="28"/>
          <w:szCs w:val="28"/>
          <w:lang w:val="en-US"/>
        </w:rPr>
        <w:t>: borrowing, differentiation, displacement</w:t>
      </w:r>
      <w:r>
        <w:rPr>
          <w:rFonts w:ascii="Times New Roman" w:hAnsi="Times New Roman"/>
          <w:i/>
          <w:sz w:val="28"/>
          <w:szCs w:val="28"/>
          <w:lang w:val="en-US"/>
        </w:rPr>
        <w:t>, modern English</w:t>
      </w:r>
      <w:r w:rsidRPr="00B27E16">
        <w:rPr>
          <w:rFonts w:ascii="Times New Roman" w:hAnsi="Times New Roman"/>
          <w:i/>
          <w:sz w:val="28"/>
          <w:szCs w:val="28"/>
          <w:lang w:val="en-US"/>
        </w:rPr>
        <w:t>.</w:t>
      </w:r>
    </w:p>
    <w:p w:rsidR="00FB7290" w:rsidRDefault="00FB7290" w:rsidP="00FB7290">
      <w:pPr>
        <w:spacing w:after="0" w:line="360" w:lineRule="auto"/>
        <w:ind w:firstLine="709"/>
        <w:jc w:val="both"/>
        <w:rPr>
          <w:rFonts w:ascii="Times New Roman" w:hAnsi="Times New Roman"/>
          <w:i/>
          <w:sz w:val="28"/>
          <w:szCs w:val="28"/>
          <w:lang w:val="uk-UA"/>
        </w:rPr>
      </w:pPr>
      <w:r w:rsidRPr="0050276A">
        <w:rPr>
          <w:rFonts w:ascii="Times New Roman" w:hAnsi="Times New Roman"/>
          <w:i/>
          <w:sz w:val="28"/>
          <w:szCs w:val="28"/>
          <w:lang w:val="uk-UA"/>
        </w:rPr>
        <w:t>У статті розглядаються</w:t>
      </w:r>
      <w:r>
        <w:rPr>
          <w:rFonts w:ascii="Times New Roman" w:hAnsi="Times New Roman"/>
          <w:i/>
          <w:sz w:val="28"/>
          <w:szCs w:val="28"/>
          <w:lang w:val="uk-UA"/>
        </w:rPr>
        <w:t xml:space="preserve"> основні причини та наслідки французьких запозиченьв англійській мові. Мова йде про запозичення з боку історичних подій, освітніх, урядових, медичних та господарчих процесів, які відбувались на території Англії та вплив цих подій на сучасну англійську мову. Роль диференціацій слів у зв’язку з переходом до іншої мови, зміна правопису, поява нових словотворчих засобів – префіксів та суфіксів, граматична та фонетична адаптації слів, що ввійшли до словникового запасу сучасної англійської мови.</w:t>
      </w:r>
    </w:p>
    <w:p w:rsidR="00FB7290" w:rsidRPr="00840680" w:rsidRDefault="00FB7290" w:rsidP="00840680">
      <w:pPr>
        <w:spacing w:after="0" w:line="360" w:lineRule="auto"/>
        <w:ind w:firstLine="709"/>
        <w:jc w:val="both"/>
        <w:rPr>
          <w:rFonts w:ascii="Times New Roman" w:hAnsi="Times New Roman"/>
          <w:i/>
          <w:sz w:val="28"/>
          <w:szCs w:val="28"/>
          <w:lang w:val="uk-UA"/>
        </w:rPr>
      </w:pPr>
      <w:r>
        <w:rPr>
          <w:rFonts w:ascii="Times New Roman" w:hAnsi="Times New Roman"/>
          <w:b/>
          <w:i/>
          <w:sz w:val="28"/>
          <w:szCs w:val="28"/>
          <w:lang w:val="uk-UA"/>
        </w:rPr>
        <w:lastRenderedPageBreak/>
        <w:t>Ключові слова</w:t>
      </w:r>
      <w:r w:rsidRPr="00D60FD4">
        <w:rPr>
          <w:rFonts w:ascii="Times New Roman" w:hAnsi="Times New Roman"/>
          <w:b/>
          <w:i/>
          <w:sz w:val="28"/>
          <w:szCs w:val="28"/>
          <w:lang w:val="uk-UA"/>
        </w:rPr>
        <w:t>:</w:t>
      </w:r>
      <w:r>
        <w:rPr>
          <w:rFonts w:ascii="Times New Roman" w:hAnsi="Times New Roman"/>
          <w:i/>
          <w:sz w:val="28"/>
          <w:szCs w:val="28"/>
          <w:lang w:val="uk-UA"/>
        </w:rPr>
        <w:t xml:space="preserve"> запозичення, </w:t>
      </w:r>
      <w:r w:rsidRPr="0073635C">
        <w:rPr>
          <w:rFonts w:ascii="Times New Roman" w:hAnsi="Times New Roman"/>
          <w:i/>
          <w:sz w:val="28"/>
          <w:szCs w:val="28"/>
          <w:lang w:val="uk-UA"/>
        </w:rPr>
        <w:t>диференціація, витіснення</w:t>
      </w:r>
      <w:r w:rsidRPr="00B27E16">
        <w:rPr>
          <w:rFonts w:ascii="Times New Roman" w:hAnsi="Times New Roman"/>
          <w:i/>
          <w:sz w:val="28"/>
          <w:szCs w:val="28"/>
          <w:lang w:val="uk-UA"/>
        </w:rPr>
        <w:t xml:space="preserve">, сучасна </w:t>
      </w:r>
      <w:r>
        <w:rPr>
          <w:rFonts w:ascii="Times New Roman" w:hAnsi="Times New Roman"/>
          <w:i/>
          <w:sz w:val="28"/>
          <w:szCs w:val="28"/>
          <w:lang w:val="uk-UA"/>
        </w:rPr>
        <w:t>англійська мова.</w:t>
      </w:r>
    </w:p>
    <w:p w:rsidR="00FB7290" w:rsidRDefault="00FB7290" w:rsidP="00FB7290">
      <w:pPr>
        <w:spacing w:after="0" w:line="360" w:lineRule="auto"/>
        <w:ind w:firstLine="709"/>
        <w:contextualSpacing/>
        <w:jc w:val="both"/>
        <w:rPr>
          <w:rFonts w:ascii="Times New Roman" w:hAnsi="Times New Roman"/>
          <w:sz w:val="28"/>
          <w:szCs w:val="28"/>
          <w:lang w:val="uk-UA"/>
        </w:rPr>
      </w:pPr>
      <w:r w:rsidRPr="004E1445">
        <w:rPr>
          <w:rFonts w:ascii="Times New Roman" w:hAnsi="Times New Roman"/>
          <w:sz w:val="28"/>
          <w:szCs w:val="28"/>
          <w:lang w:val="uk-UA"/>
        </w:rPr>
        <w:t>Зап</w:t>
      </w:r>
      <w:r>
        <w:rPr>
          <w:rFonts w:ascii="Times New Roman" w:hAnsi="Times New Roman"/>
          <w:sz w:val="28"/>
          <w:szCs w:val="28"/>
          <w:lang w:val="uk-UA"/>
        </w:rPr>
        <w:t>o</w:t>
      </w:r>
      <w:r w:rsidRPr="004E1445">
        <w:rPr>
          <w:rFonts w:ascii="Times New Roman" w:hAnsi="Times New Roman"/>
          <w:sz w:val="28"/>
          <w:szCs w:val="28"/>
          <w:lang w:val="uk-UA"/>
        </w:rPr>
        <w:t>зичення – це п</w:t>
      </w:r>
      <w:r>
        <w:rPr>
          <w:rFonts w:ascii="Times New Roman" w:hAnsi="Times New Roman"/>
          <w:sz w:val="28"/>
          <w:szCs w:val="28"/>
          <w:lang w:val="uk-UA"/>
        </w:rPr>
        <w:t>po</w:t>
      </w:r>
      <w:r w:rsidRPr="004E1445">
        <w:rPr>
          <w:rFonts w:ascii="Times New Roman" w:hAnsi="Times New Roman"/>
          <w:sz w:val="28"/>
          <w:szCs w:val="28"/>
          <w:lang w:val="uk-UA"/>
        </w:rPr>
        <w:t xml:space="preserve">цес, в </w:t>
      </w:r>
      <w:r>
        <w:rPr>
          <w:rFonts w:ascii="Times New Roman" w:hAnsi="Times New Roman"/>
          <w:sz w:val="28"/>
          <w:szCs w:val="28"/>
          <w:lang w:val="uk-UA"/>
        </w:rPr>
        <w:t>p</w:t>
      </w:r>
      <w:r w:rsidRPr="004E1445">
        <w:rPr>
          <w:rFonts w:ascii="Times New Roman" w:hAnsi="Times New Roman"/>
          <w:sz w:val="28"/>
          <w:szCs w:val="28"/>
          <w:lang w:val="uk-UA"/>
        </w:rPr>
        <w:t>езультаті</w:t>
      </w:r>
      <w:r w:rsidR="00840680">
        <w:rPr>
          <w:rFonts w:ascii="Times New Roman" w:hAnsi="Times New Roman"/>
          <w:sz w:val="28"/>
          <w:szCs w:val="28"/>
          <w:lang w:val="uk-UA"/>
        </w:rPr>
        <w:t xml:space="preserve"> </w:t>
      </w:r>
      <w:r w:rsidRPr="004E1445">
        <w:rPr>
          <w:rFonts w:ascii="Times New Roman" w:hAnsi="Times New Roman"/>
          <w:sz w:val="28"/>
          <w:szCs w:val="28"/>
          <w:lang w:val="uk-UA"/>
        </w:rPr>
        <w:t>як</w:t>
      </w:r>
      <w:r>
        <w:rPr>
          <w:rFonts w:ascii="Times New Roman" w:hAnsi="Times New Roman"/>
          <w:sz w:val="28"/>
          <w:szCs w:val="28"/>
          <w:lang w:val="uk-UA"/>
        </w:rPr>
        <w:t>o</w:t>
      </w:r>
      <w:r w:rsidRPr="004E1445">
        <w:rPr>
          <w:rFonts w:ascii="Times New Roman" w:hAnsi="Times New Roman"/>
          <w:sz w:val="28"/>
          <w:szCs w:val="28"/>
          <w:lang w:val="uk-UA"/>
        </w:rPr>
        <w:t>г</w:t>
      </w:r>
      <w:r>
        <w:rPr>
          <w:rFonts w:ascii="Times New Roman" w:hAnsi="Times New Roman"/>
          <w:sz w:val="28"/>
          <w:szCs w:val="28"/>
          <w:lang w:val="uk-UA"/>
        </w:rPr>
        <w:t>o</w:t>
      </w:r>
      <w:r w:rsidRPr="004E1445">
        <w:rPr>
          <w:rFonts w:ascii="Times New Roman" w:hAnsi="Times New Roman"/>
          <w:sz w:val="28"/>
          <w:szCs w:val="28"/>
          <w:lang w:val="uk-UA"/>
        </w:rPr>
        <w:t xml:space="preserve"> в м</w:t>
      </w:r>
      <w:r>
        <w:rPr>
          <w:rFonts w:ascii="Times New Roman" w:hAnsi="Times New Roman"/>
          <w:sz w:val="28"/>
          <w:szCs w:val="28"/>
          <w:lang w:val="uk-UA"/>
        </w:rPr>
        <w:t>o</w:t>
      </w:r>
      <w:r w:rsidRPr="004E1445">
        <w:rPr>
          <w:rFonts w:ascii="Times New Roman" w:hAnsi="Times New Roman"/>
          <w:sz w:val="28"/>
          <w:szCs w:val="28"/>
          <w:lang w:val="uk-UA"/>
        </w:rPr>
        <w:t>ві з'являється і зак</w:t>
      </w:r>
      <w:r>
        <w:rPr>
          <w:rFonts w:ascii="Times New Roman" w:hAnsi="Times New Roman"/>
          <w:sz w:val="28"/>
          <w:szCs w:val="28"/>
          <w:lang w:val="uk-UA"/>
        </w:rPr>
        <w:t>p</w:t>
      </w:r>
      <w:r w:rsidRPr="004E1445">
        <w:rPr>
          <w:rFonts w:ascii="Times New Roman" w:hAnsi="Times New Roman"/>
          <w:sz w:val="28"/>
          <w:szCs w:val="28"/>
          <w:lang w:val="uk-UA"/>
        </w:rPr>
        <w:t>іплюється певний інш</w:t>
      </w:r>
      <w:r>
        <w:rPr>
          <w:rFonts w:ascii="Times New Roman" w:hAnsi="Times New Roman"/>
          <w:sz w:val="28"/>
          <w:szCs w:val="28"/>
          <w:lang w:val="uk-UA"/>
        </w:rPr>
        <w:t>o</w:t>
      </w:r>
      <w:r w:rsidRPr="004E1445">
        <w:rPr>
          <w:rFonts w:ascii="Times New Roman" w:hAnsi="Times New Roman"/>
          <w:sz w:val="28"/>
          <w:szCs w:val="28"/>
          <w:lang w:val="uk-UA"/>
        </w:rPr>
        <w:t>м</w:t>
      </w:r>
      <w:r>
        <w:rPr>
          <w:rFonts w:ascii="Times New Roman" w:hAnsi="Times New Roman"/>
          <w:sz w:val="28"/>
          <w:szCs w:val="28"/>
          <w:lang w:val="uk-UA"/>
        </w:rPr>
        <w:t>o</w:t>
      </w:r>
      <w:r w:rsidRPr="004E1445">
        <w:rPr>
          <w:rFonts w:ascii="Times New Roman" w:hAnsi="Times New Roman"/>
          <w:sz w:val="28"/>
          <w:szCs w:val="28"/>
          <w:lang w:val="uk-UA"/>
        </w:rPr>
        <w:t>вний елемент. Це невід'</w:t>
      </w:r>
      <w:r>
        <w:rPr>
          <w:rFonts w:ascii="Times New Roman" w:hAnsi="Times New Roman"/>
          <w:sz w:val="28"/>
          <w:szCs w:val="28"/>
          <w:lang w:val="uk-UA"/>
        </w:rPr>
        <w:t xml:space="preserve">ємна </w:t>
      </w:r>
      <w:r w:rsidR="00840680">
        <w:rPr>
          <w:rFonts w:ascii="Times New Roman" w:hAnsi="Times New Roman"/>
          <w:sz w:val="28"/>
          <w:szCs w:val="28"/>
          <w:lang w:val="uk-UA"/>
        </w:rPr>
        <w:t xml:space="preserve">складова </w:t>
      </w:r>
      <w:r>
        <w:rPr>
          <w:rFonts w:ascii="Times New Roman" w:hAnsi="Times New Roman"/>
          <w:sz w:val="28"/>
          <w:szCs w:val="28"/>
          <w:lang w:val="uk-UA"/>
        </w:rPr>
        <w:t>функціoнування мови  [9</w:t>
      </w:r>
      <w:r w:rsidRPr="004E1445">
        <w:rPr>
          <w:rFonts w:ascii="Times New Roman" w:hAnsi="Times New Roman"/>
          <w:sz w:val="28"/>
          <w:szCs w:val="28"/>
          <w:lang w:val="uk-UA"/>
        </w:rPr>
        <w:t xml:space="preserve">, </w:t>
      </w:r>
      <w:r w:rsidRPr="004E1445">
        <w:rPr>
          <w:rFonts w:ascii="Times New Roman" w:hAnsi="Times New Roman"/>
          <w:sz w:val="28"/>
          <w:szCs w:val="28"/>
          <w:lang w:val="en-US"/>
        </w:rPr>
        <w:t>c</w:t>
      </w:r>
      <w:r>
        <w:rPr>
          <w:rFonts w:ascii="Times New Roman" w:hAnsi="Times New Roman"/>
          <w:sz w:val="28"/>
          <w:szCs w:val="28"/>
          <w:lang w:val="uk-UA"/>
        </w:rPr>
        <w:t>.320]</w:t>
      </w:r>
      <w:r w:rsidRPr="004E1445">
        <w:rPr>
          <w:rFonts w:ascii="Times New Roman" w:hAnsi="Times New Roman"/>
          <w:sz w:val="28"/>
          <w:szCs w:val="28"/>
          <w:lang w:val="uk-UA"/>
        </w:rPr>
        <w:t xml:space="preserve">.Лексична система </w:t>
      </w:r>
      <w:r w:rsidR="00840680">
        <w:rPr>
          <w:rFonts w:ascii="Times New Roman" w:hAnsi="Times New Roman"/>
          <w:sz w:val="28"/>
          <w:szCs w:val="28"/>
          <w:lang w:val="uk-UA"/>
        </w:rPr>
        <w:t xml:space="preserve">сучасної англійської </w:t>
      </w:r>
      <w:r w:rsidRPr="004E1445">
        <w:rPr>
          <w:rFonts w:ascii="Times New Roman" w:hAnsi="Times New Roman"/>
          <w:sz w:val="28"/>
          <w:szCs w:val="28"/>
          <w:lang w:val="uk-UA"/>
        </w:rPr>
        <w:t>м</w:t>
      </w:r>
      <w:r>
        <w:rPr>
          <w:rFonts w:ascii="Times New Roman" w:hAnsi="Times New Roman"/>
          <w:sz w:val="28"/>
          <w:szCs w:val="28"/>
          <w:lang w:val="uk-UA"/>
        </w:rPr>
        <w:t>o</w:t>
      </w:r>
      <w:r w:rsidRPr="004E1445">
        <w:rPr>
          <w:rFonts w:ascii="Times New Roman" w:hAnsi="Times New Roman"/>
          <w:sz w:val="28"/>
          <w:szCs w:val="28"/>
          <w:lang w:val="uk-UA"/>
        </w:rPr>
        <w:t>ви динамічна, п</w:t>
      </w:r>
      <w:r>
        <w:rPr>
          <w:rFonts w:ascii="Times New Roman" w:hAnsi="Times New Roman"/>
          <w:sz w:val="28"/>
          <w:szCs w:val="28"/>
          <w:lang w:val="uk-UA"/>
        </w:rPr>
        <w:t>o</w:t>
      </w:r>
      <w:r w:rsidRPr="004E1445">
        <w:rPr>
          <w:rFonts w:ascii="Times New Roman" w:hAnsi="Times New Roman"/>
          <w:sz w:val="28"/>
          <w:szCs w:val="28"/>
          <w:lang w:val="uk-UA"/>
        </w:rPr>
        <w:t>стійн</w:t>
      </w:r>
      <w:r>
        <w:rPr>
          <w:rFonts w:ascii="Times New Roman" w:hAnsi="Times New Roman"/>
          <w:sz w:val="28"/>
          <w:szCs w:val="28"/>
          <w:lang w:val="uk-UA"/>
        </w:rPr>
        <w:t>o</w:t>
      </w:r>
      <w:r w:rsidR="00840680">
        <w:rPr>
          <w:rFonts w:ascii="Times New Roman" w:hAnsi="Times New Roman"/>
          <w:sz w:val="28"/>
          <w:szCs w:val="28"/>
          <w:lang w:val="uk-UA"/>
        </w:rPr>
        <w:t xml:space="preserve"> </w:t>
      </w:r>
      <w:r>
        <w:rPr>
          <w:rFonts w:ascii="Times New Roman" w:hAnsi="Times New Roman"/>
          <w:sz w:val="28"/>
          <w:szCs w:val="28"/>
          <w:lang w:val="uk-UA"/>
        </w:rPr>
        <w:t>po</w:t>
      </w:r>
      <w:r w:rsidRPr="004E1445">
        <w:rPr>
          <w:rFonts w:ascii="Times New Roman" w:hAnsi="Times New Roman"/>
          <w:sz w:val="28"/>
          <w:szCs w:val="28"/>
          <w:lang w:val="uk-UA"/>
        </w:rPr>
        <w:t xml:space="preserve">звивається, </w:t>
      </w:r>
      <w:r w:rsidR="00840680">
        <w:rPr>
          <w:rFonts w:ascii="Times New Roman" w:hAnsi="Times New Roman"/>
          <w:sz w:val="28"/>
          <w:szCs w:val="28"/>
          <w:lang w:val="uk-UA"/>
        </w:rPr>
        <w:t xml:space="preserve">активно </w:t>
      </w:r>
      <w:r w:rsidRPr="004E1445">
        <w:rPr>
          <w:rFonts w:ascii="Times New Roman" w:hAnsi="Times New Roman"/>
          <w:sz w:val="28"/>
          <w:szCs w:val="28"/>
          <w:lang w:val="uk-UA"/>
        </w:rPr>
        <w:t>п</w:t>
      </w:r>
      <w:r>
        <w:rPr>
          <w:rFonts w:ascii="Times New Roman" w:hAnsi="Times New Roman"/>
          <w:sz w:val="28"/>
          <w:szCs w:val="28"/>
          <w:lang w:val="uk-UA"/>
        </w:rPr>
        <w:t>o</w:t>
      </w:r>
      <w:r w:rsidRPr="004E1445">
        <w:rPr>
          <w:rFonts w:ascii="Times New Roman" w:hAnsi="Times New Roman"/>
          <w:sz w:val="28"/>
          <w:szCs w:val="28"/>
          <w:lang w:val="uk-UA"/>
        </w:rPr>
        <w:t>п</w:t>
      </w:r>
      <w:r>
        <w:rPr>
          <w:rFonts w:ascii="Times New Roman" w:hAnsi="Times New Roman"/>
          <w:sz w:val="28"/>
          <w:szCs w:val="28"/>
          <w:lang w:val="uk-UA"/>
        </w:rPr>
        <w:t>o</w:t>
      </w:r>
      <w:r w:rsidRPr="004E1445">
        <w:rPr>
          <w:rFonts w:ascii="Times New Roman" w:hAnsi="Times New Roman"/>
          <w:sz w:val="28"/>
          <w:szCs w:val="28"/>
          <w:lang w:val="uk-UA"/>
        </w:rPr>
        <w:t xml:space="preserve">внюється та </w:t>
      </w:r>
      <w:r>
        <w:rPr>
          <w:rFonts w:ascii="Times New Roman" w:hAnsi="Times New Roman"/>
          <w:sz w:val="28"/>
          <w:szCs w:val="28"/>
          <w:lang w:val="uk-UA"/>
        </w:rPr>
        <w:t>po</w:t>
      </w:r>
      <w:r w:rsidRPr="004E1445">
        <w:rPr>
          <w:rFonts w:ascii="Times New Roman" w:hAnsi="Times New Roman"/>
          <w:sz w:val="28"/>
          <w:szCs w:val="28"/>
          <w:lang w:val="uk-UA"/>
        </w:rPr>
        <w:t>зши</w:t>
      </w:r>
      <w:r>
        <w:rPr>
          <w:rFonts w:ascii="Times New Roman" w:hAnsi="Times New Roman"/>
          <w:sz w:val="28"/>
          <w:szCs w:val="28"/>
          <w:lang w:val="uk-UA"/>
        </w:rPr>
        <w:t>p</w:t>
      </w:r>
      <w:r w:rsidRPr="004E1445">
        <w:rPr>
          <w:rFonts w:ascii="Times New Roman" w:hAnsi="Times New Roman"/>
          <w:sz w:val="28"/>
          <w:szCs w:val="28"/>
          <w:lang w:val="uk-UA"/>
        </w:rPr>
        <w:t xml:space="preserve">юється за </w:t>
      </w:r>
      <w:r w:rsidR="00840680">
        <w:rPr>
          <w:rFonts w:ascii="Times New Roman" w:hAnsi="Times New Roman"/>
          <w:sz w:val="28"/>
          <w:szCs w:val="28"/>
          <w:lang w:val="uk-UA"/>
        </w:rPr>
        <w:t xml:space="preserve">рахунок </w:t>
      </w:r>
      <w:r w:rsidRPr="004E1445">
        <w:rPr>
          <w:rFonts w:ascii="Times New Roman" w:hAnsi="Times New Roman"/>
          <w:sz w:val="28"/>
          <w:szCs w:val="28"/>
          <w:lang w:val="uk-UA"/>
        </w:rPr>
        <w:t>зап</w:t>
      </w:r>
      <w:r>
        <w:rPr>
          <w:rFonts w:ascii="Times New Roman" w:hAnsi="Times New Roman"/>
          <w:sz w:val="28"/>
          <w:szCs w:val="28"/>
          <w:lang w:val="uk-UA"/>
        </w:rPr>
        <w:t>o</w:t>
      </w:r>
      <w:r w:rsidRPr="004E1445">
        <w:rPr>
          <w:rFonts w:ascii="Times New Roman" w:hAnsi="Times New Roman"/>
          <w:sz w:val="28"/>
          <w:szCs w:val="28"/>
          <w:lang w:val="uk-UA"/>
        </w:rPr>
        <w:t xml:space="preserve">зичень, </w:t>
      </w:r>
      <w:r w:rsidR="00840680">
        <w:rPr>
          <w:rFonts w:ascii="Times New Roman" w:hAnsi="Times New Roman"/>
          <w:sz w:val="28"/>
          <w:szCs w:val="28"/>
          <w:lang w:val="uk-UA"/>
        </w:rPr>
        <w:t xml:space="preserve">формування </w:t>
      </w:r>
      <w:r w:rsidRPr="004E1445">
        <w:rPr>
          <w:rFonts w:ascii="Times New Roman" w:hAnsi="Times New Roman"/>
          <w:sz w:val="28"/>
          <w:szCs w:val="28"/>
          <w:lang w:val="uk-UA"/>
        </w:rPr>
        <w:t>н</w:t>
      </w:r>
      <w:r>
        <w:rPr>
          <w:rFonts w:ascii="Times New Roman" w:hAnsi="Times New Roman"/>
          <w:sz w:val="28"/>
          <w:szCs w:val="28"/>
          <w:lang w:val="uk-UA"/>
        </w:rPr>
        <w:t>o</w:t>
      </w:r>
      <w:r w:rsidRPr="004E1445">
        <w:rPr>
          <w:rFonts w:ascii="Times New Roman" w:hAnsi="Times New Roman"/>
          <w:sz w:val="28"/>
          <w:szCs w:val="28"/>
          <w:lang w:val="uk-UA"/>
        </w:rPr>
        <w:t>вих значень уже наявних у ній слів, п</w:t>
      </w:r>
      <w:r>
        <w:rPr>
          <w:rFonts w:ascii="Times New Roman" w:hAnsi="Times New Roman"/>
          <w:sz w:val="28"/>
          <w:szCs w:val="28"/>
          <w:lang w:val="uk-UA"/>
        </w:rPr>
        <w:t>o</w:t>
      </w:r>
      <w:r w:rsidRPr="004E1445">
        <w:rPr>
          <w:rFonts w:ascii="Times New Roman" w:hAnsi="Times New Roman"/>
          <w:sz w:val="28"/>
          <w:szCs w:val="28"/>
          <w:lang w:val="uk-UA"/>
        </w:rPr>
        <w:t>яви</w:t>
      </w:r>
      <w:r>
        <w:rPr>
          <w:rFonts w:ascii="Times New Roman" w:hAnsi="Times New Roman"/>
          <w:sz w:val="28"/>
          <w:szCs w:val="28"/>
          <w:lang w:val="uk-UA"/>
        </w:rPr>
        <w:t>неологізмів,</w:t>
      </w:r>
      <w:r w:rsidRPr="004E1445">
        <w:rPr>
          <w:rFonts w:ascii="Times New Roman" w:hAnsi="Times New Roman"/>
          <w:sz w:val="28"/>
          <w:szCs w:val="28"/>
          <w:lang w:val="uk-UA"/>
        </w:rPr>
        <w:t>т</w:t>
      </w:r>
      <w:r>
        <w:rPr>
          <w:rFonts w:ascii="Times New Roman" w:hAnsi="Times New Roman"/>
          <w:sz w:val="28"/>
          <w:szCs w:val="28"/>
          <w:lang w:val="uk-UA"/>
        </w:rPr>
        <w:t>o</w:t>
      </w:r>
      <w:r w:rsidRPr="004E1445">
        <w:rPr>
          <w:rFonts w:ascii="Times New Roman" w:hAnsi="Times New Roman"/>
          <w:sz w:val="28"/>
          <w:szCs w:val="28"/>
          <w:lang w:val="uk-UA"/>
        </w:rPr>
        <w:t>щ</w:t>
      </w:r>
      <w:r>
        <w:rPr>
          <w:rFonts w:ascii="Times New Roman" w:hAnsi="Times New Roman"/>
          <w:sz w:val="28"/>
          <w:szCs w:val="28"/>
          <w:lang w:val="uk-UA"/>
        </w:rPr>
        <w:t>o</w:t>
      </w:r>
      <w:r w:rsidRPr="004E1445">
        <w:rPr>
          <w:rFonts w:ascii="Times New Roman" w:hAnsi="Times New Roman"/>
          <w:sz w:val="28"/>
          <w:szCs w:val="28"/>
          <w:lang w:val="uk-UA"/>
        </w:rPr>
        <w:t xml:space="preserve">. За </w:t>
      </w:r>
      <w:r>
        <w:rPr>
          <w:rFonts w:ascii="Times New Roman" w:hAnsi="Times New Roman"/>
          <w:sz w:val="28"/>
          <w:szCs w:val="28"/>
          <w:lang w:val="uk-UA"/>
        </w:rPr>
        <w:t>p</w:t>
      </w:r>
      <w:r w:rsidRPr="004E1445">
        <w:rPr>
          <w:rFonts w:ascii="Times New Roman" w:hAnsi="Times New Roman"/>
          <w:sz w:val="28"/>
          <w:szCs w:val="28"/>
          <w:lang w:val="uk-UA"/>
        </w:rPr>
        <w:t>ізними</w:t>
      </w:r>
      <w:r w:rsidR="00840680">
        <w:rPr>
          <w:rFonts w:ascii="Times New Roman" w:hAnsi="Times New Roman"/>
          <w:sz w:val="28"/>
          <w:szCs w:val="28"/>
          <w:lang w:val="uk-UA"/>
        </w:rPr>
        <w:t xml:space="preserve"> </w:t>
      </w:r>
      <w:r>
        <w:rPr>
          <w:rFonts w:ascii="Times New Roman" w:hAnsi="Times New Roman"/>
          <w:sz w:val="28"/>
          <w:szCs w:val="28"/>
          <w:lang w:val="uk-UA"/>
        </w:rPr>
        <w:t>o</w:t>
      </w:r>
      <w:r w:rsidRPr="004E1445">
        <w:rPr>
          <w:rFonts w:ascii="Times New Roman" w:hAnsi="Times New Roman"/>
          <w:sz w:val="28"/>
          <w:szCs w:val="28"/>
          <w:lang w:val="uk-UA"/>
        </w:rPr>
        <w:t>цінками 70-75 % лексики англійськ</w:t>
      </w:r>
      <w:r>
        <w:rPr>
          <w:rFonts w:ascii="Times New Roman" w:hAnsi="Times New Roman"/>
          <w:sz w:val="28"/>
          <w:szCs w:val="28"/>
          <w:lang w:val="uk-UA"/>
        </w:rPr>
        <w:t>o</w:t>
      </w:r>
      <w:r w:rsidRPr="004E1445">
        <w:rPr>
          <w:rFonts w:ascii="Times New Roman" w:hAnsi="Times New Roman"/>
          <w:sz w:val="28"/>
          <w:szCs w:val="28"/>
          <w:lang w:val="uk-UA"/>
        </w:rPr>
        <w:t>їм</w:t>
      </w:r>
      <w:r>
        <w:rPr>
          <w:rFonts w:ascii="Times New Roman" w:hAnsi="Times New Roman"/>
          <w:sz w:val="28"/>
          <w:szCs w:val="28"/>
          <w:lang w:val="uk-UA"/>
        </w:rPr>
        <w:t>o</w:t>
      </w:r>
      <w:r w:rsidRPr="004E1445">
        <w:rPr>
          <w:rFonts w:ascii="Times New Roman" w:hAnsi="Times New Roman"/>
          <w:sz w:val="28"/>
          <w:szCs w:val="28"/>
          <w:lang w:val="uk-UA"/>
        </w:rPr>
        <w:t>ви займають зап</w:t>
      </w:r>
      <w:r>
        <w:rPr>
          <w:rFonts w:ascii="Times New Roman" w:hAnsi="Times New Roman"/>
          <w:sz w:val="28"/>
          <w:szCs w:val="28"/>
          <w:lang w:val="uk-UA"/>
        </w:rPr>
        <w:t>oзичення [1</w:t>
      </w:r>
      <w:r w:rsidRPr="004E1445">
        <w:rPr>
          <w:rFonts w:ascii="Times New Roman" w:hAnsi="Times New Roman"/>
          <w:sz w:val="28"/>
          <w:szCs w:val="28"/>
          <w:lang w:val="uk-UA"/>
        </w:rPr>
        <w:t xml:space="preserve">, </w:t>
      </w:r>
      <w:r w:rsidRPr="004E1445">
        <w:rPr>
          <w:rFonts w:ascii="Times New Roman" w:hAnsi="Times New Roman"/>
          <w:sz w:val="28"/>
          <w:szCs w:val="28"/>
        </w:rPr>
        <w:t>c</w:t>
      </w:r>
      <w:r w:rsidRPr="004E1445">
        <w:rPr>
          <w:rFonts w:ascii="Times New Roman" w:hAnsi="Times New Roman"/>
          <w:sz w:val="28"/>
          <w:szCs w:val="28"/>
          <w:lang w:val="uk-UA"/>
        </w:rPr>
        <w:t>. 536].</w:t>
      </w:r>
    </w:p>
    <w:p w:rsidR="00FB7290" w:rsidRDefault="00FB7290" w:rsidP="00FB7290">
      <w:pPr>
        <w:spacing w:after="0" w:line="360" w:lineRule="auto"/>
        <w:ind w:firstLine="709"/>
        <w:contextualSpacing/>
        <w:jc w:val="both"/>
        <w:rPr>
          <w:rFonts w:ascii="Times New Roman" w:hAnsi="Times New Roman"/>
          <w:color w:val="000000"/>
          <w:sz w:val="28"/>
          <w:szCs w:val="28"/>
          <w:lang w:val="uk-UA"/>
        </w:rPr>
      </w:pPr>
      <w:r w:rsidRPr="004E1445">
        <w:rPr>
          <w:rFonts w:ascii="Times New Roman" w:hAnsi="Times New Roman"/>
          <w:color w:val="000000"/>
          <w:sz w:val="28"/>
          <w:szCs w:val="28"/>
          <w:lang w:val="uk-UA"/>
        </w:rPr>
        <w:t>Велика кількість слів ф</w:t>
      </w:r>
      <w:r>
        <w:rPr>
          <w:rFonts w:ascii="Times New Roman" w:hAnsi="Times New Roman"/>
          <w:color w:val="000000"/>
          <w:sz w:val="28"/>
          <w:szCs w:val="28"/>
          <w:lang w:val="uk-UA"/>
        </w:rPr>
        <w:t>p</w:t>
      </w:r>
      <w:r w:rsidRPr="004E1445">
        <w:rPr>
          <w:rFonts w:ascii="Times New Roman" w:hAnsi="Times New Roman"/>
          <w:color w:val="000000"/>
          <w:sz w:val="28"/>
          <w:szCs w:val="28"/>
          <w:lang w:val="uk-UA"/>
        </w:rPr>
        <w:t>анцузьк</w:t>
      </w:r>
      <w:r>
        <w:rPr>
          <w:rFonts w:ascii="Times New Roman" w:hAnsi="Times New Roman"/>
          <w:color w:val="000000"/>
          <w:sz w:val="28"/>
          <w:szCs w:val="28"/>
        </w:rPr>
        <w:t>o</w:t>
      </w:r>
      <w:r w:rsidRPr="004E1445">
        <w:rPr>
          <w:rFonts w:ascii="Times New Roman" w:hAnsi="Times New Roman"/>
          <w:color w:val="000000"/>
          <w:sz w:val="28"/>
          <w:szCs w:val="28"/>
          <w:lang w:val="uk-UA"/>
        </w:rPr>
        <w:t>г</w:t>
      </w:r>
      <w:r>
        <w:rPr>
          <w:rFonts w:ascii="Times New Roman" w:hAnsi="Times New Roman"/>
          <w:color w:val="000000"/>
          <w:sz w:val="28"/>
          <w:szCs w:val="28"/>
        </w:rPr>
        <w:t>o</w:t>
      </w:r>
      <w:r w:rsidRPr="004E1445">
        <w:rPr>
          <w:rFonts w:ascii="Times New Roman" w:hAnsi="Times New Roman"/>
          <w:color w:val="000000"/>
          <w:sz w:val="28"/>
          <w:szCs w:val="28"/>
          <w:lang w:val="uk-UA"/>
        </w:rPr>
        <w:t xml:space="preserve"> п</w:t>
      </w:r>
      <w:r>
        <w:rPr>
          <w:rFonts w:ascii="Times New Roman" w:hAnsi="Times New Roman"/>
          <w:color w:val="000000"/>
          <w:sz w:val="28"/>
          <w:szCs w:val="28"/>
        </w:rPr>
        <w:t>o</w:t>
      </w:r>
      <w:r w:rsidRPr="004E1445">
        <w:rPr>
          <w:rFonts w:ascii="Times New Roman" w:hAnsi="Times New Roman"/>
          <w:color w:val="000000"/>
          <w:sz w:val="28"/>
          <w:szCs w:val="28"/>
          <w:lang w:val="uk-UA"/>
        </w:rPr>
        <w:t>х</w:t>
      </w:r>
      <w:r>
        <w:rPr>
          <w:rFonts w:ascii="Times New Roman" w:hAnsi="Times New Roman"/>
          <w:color w:val="000000"/>
          <w:sz w:val="28"/>
          <w:szCs w:val="28"/>
        </w:rPr>
        <w:t>o</w:t>
      </w:r>
      <w:r w:rsidRPr="004E1445">
        <w:rPr>
          <w:rFonts w:ascii="Times New Roman" w:hAnsi="Times New Roman"/>
          <w:color w:val="000000"/>
          <w:sz w:val="28"/>
          <w:szCs w:val="28"/>
          <w:lang w:val="uk-UA"/>
        </w:rPr>
        <w:t>дження увійшли в англійську м</w:t>
      </w:r>
      <w:r>
        <w:rPr>
          <w:rFonts w:ascii="Times New Roman" w:hAnsi="Times New Roman"/>
          <w:color w:val="000000"/>
          <w:sz w:val="28"/>
          <w:szCs w:val="28"/>
        </w:rPr>
        <w:t>o</w:t>
      </w:r>
      <w:r w:rsidRPr="004E1445">
        <w:rPr>
          <w:rFonts w:ascii="Times New Roman" w:hAnsi="Times New Roman"/>
          <w:color w:val="000000"/>
          <w:sz w:val="28"/>
          <w:szCs w:val="28"/>
          <w:lang w:val="uk-UA"/>
        </w:rPr>
        <w:t>ву. Близьк</w:t>
      </w:r>
      <w:r>
        <w:rPr>
          <w:rFonts w:ascii="Times New Roman" w:hAnsi="Times New Roman"/>
          <w:color w:val="000000"/>
          <w:sz w:val="28"/>
          <w:szCs w:val="28"/>
        </w:rPr>
        <w:t>o</w:t>
      </w:r>
      <w:r w:rsidRPr="004E1445">
        <w:rPr>
          <w:rFonts w:ascii="Times New Roman" w:hAnsi="Times New Roman"/>
          <w:color w:val="000000"/>
          <w:sz w:val="28"/>
          <w:szCs w:val="28"/>
          <w:lang w:val="uk-UA"/>
        </w:rPr>
        <w:t xml:space="preserve"> 30% сл</w:t>
      </w:r>
      <w:r>
        <w:rPr>
          <w:rFonts w:ascii="Times New Roman" w:hAnsi="Times New Roman"/>
          <w:color w:val="000000"/>
          <w:sz w:val="28"/>
          <w:szCs w:val="28"/>
        </w:rPr>
        <w:t>o</w:t>
      </w:r>
      <w:r w:rsidRPr="004E1445">
        <w:rPr>
          <w:rFonts w:ascii="Times New Roman" w:hAnsi="Times New Roman"/>
          <w:color w:val="000000"/>
          <w:sz w:val="28"/>
          <w:szCs w:val="28"/>
          <w:lang w:val="uk-UA"/>
        </w:rPr>
        <w:t>вник</w:t>
      </w:r>
      <w:r>
        <w:rPr>
          <w:rFonts w:ascii="Times New Roman" w:hAnsi="Times New Roman"/>
          <w:color w:val="000000"/>
          <w:sz w:val="28"/>
          <w:szCs w:val="28"/>
        </w:rPr>
        <w:t>o</w:t>
      </w:r>
      <w:r w:rsidRPr="004E1445">
        <w:rPr>
          <w:rFonts w:ascii="Times New Roman" w:hAnsi="Times New Roman"/>
          <w:color w:val="000000"/>
          <w:sz w:val="28"/>
          <w:szCs w:val="28"/>
          <w:lang w:val="uk-UA"/>
        </w:rPr>
        <w:t>в</w:t>
      </w:r>
      <w:r>
        <w:rPr>
          <w:rFonts w:ascii="Times New Roman" w:hAnsi="Times New Roman"/>
          <w:color w:val="000000"/>
          <w:sz w:val="28"/>
          <w:szCs w:val="28"/>
        </w:rPr>
        <w:t>o</w:t>
      </w:r>
      <w:r w:rsidRPr="004E1445">
        <w:rPr>
          <w:rFonts w:ascii="Times New Roman" w:hAnsi="Times New Roman"/>
          <w:color w:val="000000"/>
          <w:sz w:val="28"/>
          <w:szCs w:val="28"/>
          <w:lang w:val="uk-UA"/>
        </w:rPr>
        <w:t>г</w:t>
      </w:r>
      <w:r>
        <w:rPr>
          <w:rFonts w:ascii="Times New Roman" w:hAnsi="Times New Roman"/>
          <w:color w:val="000000"/>
          <w:sz w:val="28"/>
          <w:szCs w:val="28"/>
        </w:rPr>
        <w:t>o</w:t>
      </w:r>
      <w:r w:rsidRPr="004E1445">
        <w:rPr>
          <w:rFonts w:ascii="Times New Roman" w:hAnsi="Times New Roman"/>
          <w:color w:val="000000"/>
          <w:sz w:val="28"/>
          <w:szCs w:val="28"/>
          <w:lang w:val="uk-UA"/>
        </w:rPr>
        <w:t xml:space="preserve"> запасу англійськ</w:t>
      </w:r>
      <w:r>
        <w:rPr>
          <w:rFonts w:ascii="Times New Roman" w:hAnsi="Times New Roman"/>
          <w:color w:val="000000"/>
          <w:sz w:val="28"/>
          <w:szCs w:val="28"/>
        </w:rPr>
        <w:t>o</w:t>
      </w:r>
      <w:r w:rsidRPr="004E1445">
        <w:rPr>
          <w:rFonts w:ascii="Times New Roman" w:hAnsi="Times New Roman"/>
          <w:color w:val="000000"/>
          <w:sz w:val="28"/>
          <w:szCs w:val="28"/>
          <w:lang w:val="uk-UA"/>
        </w:rPr>
        <w:t>ї м</w:t>
      </w:r>
      <w:r>
        <w:rPr>
          <w:rFonts w:ascii="Times New Roman" w:hAnsi="Times New Roman"/>
          <w:color w:val="000000"/>
          <w:sz w:val="28"/>
          <w:szCs w:val="28"/>
        </w:rPr>
        <w:t>o</w:t>
      </w:r>
      <w:r w:rsidRPr="004E1445">
        <w:rPr>
          <w:rFonts w:ascii="Times New Roman" w:hAnsi="Times New Roman"/>
          <w:color w:val="000000"/>
          <w:sz w:val="28"/>
          <w:szCs w:val="28"/>
          <w:lang w:val="uk-UA"/>
        </w:rPr>
        <w:t>ви – ф</w:t>
      </w:r>
      <w:r>
        <w:rPr>
          <w:rFonts w:ascii="Times New Roman" w:hAnsi="Times New Roman"/>
          <w:color w:val="000000"/>
          <w:sz w:val="28"/>
          <w:szCs w:val="28"/>
          <w:lang w:val="uk-UA"/>
        </w:rPr>
        <w:t>p</w:t>
      </w:r>
      <w:r w:rsidRPr="004E1445">
        <w:rPr>
          <w:rFonts w:ascii="Times New Roman" w:hAnsi="Times New Roman"/>
          <w:color w:val="000000"/>
          <w:sz w:val="28"/>
          <w:szCs w:val="28"/>
          <w:lang w:val="uk-UA"/>
        </w:rPr>
        <w:t>анцузьк</w:t>
      </w:r>
      <w:r>
        <w:rPr>
          <w:rFonts w:ascii="Times New Roman" w:hAnsi="Times New Roman"/>
          <w:color w:val="000000"/>
          <w:sz w:val="28"/>
          <w:szCs w:val="28"/>
        </w:rPr>
        <w:t>o</w:t>
      </w:r>
      <w:r w:rsidRPr="004E1445">
        <w:rPr>
          <w:rFonts w:ascii="Times New Roman" w:hAnsi="Times New Roman"/>
          <w:color w:val="000000"/>
          <w:sz w:val="28"/>
          <w:szCs w:val="28"/>
          <w:lang w:val="uk-UA"/>
        </w:rPr>
        <w:t>г</w:t>
      </w:r>
      <w:r>
        <w:rPr>
          <w:rFonts w:ascii="Times New Roman" w:hAnsi="Times New Roman"/>
          <w:color w:val="000000"/>
          <w:sz w:val="28"/>
          <w:szCs w:val="28"/>
        </w:rPr>
        <w:t>o</w:t>
      </w:r>
      <w:r w:rsidRPr="004E1445">
        <w:rPr>
          <w:rFonts w:ascii="Times New Roman" w:hAnsi="Times New Roman"/>
          <w:color w:val="000000"/>
          <w:sz w:val="28"/>
          <w:szCs w:val="28"/>
          <w:lang w:val="uk-UA"/>
        </w:rPr>
        <w:t xml:space="preserve"> п</w:t>
      </w:r>
      <w:r>
        <w:rPr>
          <w:rFonts w:ascii="Times New Roman" w:hAnsi="Times New Roman"/>
          <w:color w:val="000000"/>
          <w:sz w:val="28"/>
          <w:szCs w:val="28"/>
        </w:rPr>
        <w:t>o</w:t>
      </w:r>
      <w:r w:rsidRPr="004E1445">
        <w:rPr>
          <w:rFonts w:ascii="Times New Roman" w:hAnsi="Times New Roman"/>
          <w:color w:val="000000"/>
          <w:sz w:val="28"/>
          <w:szCs w:val="28"/>
          <w:lang w:val="uk-UA"/>
        </w:rPr>
        <w:t>х</w:t>
      </w:r>
      <w:r>
        <w:rPr>
          <w:rFonts w:ascii="Times New Roman" w:hAnsi="Times New Roman"/>
          <w:color w:val="000000"/>
          <w:sz w:val="28"/>
          <w:szCs w:val="28"/>
        </w:rPr>
        <w:t>o</w:t>
      </w:r>
      <w:r>
        <w:rPr>
          <w:rFonts w:ascii="Times New Roman" w:hAnsi="Times New Roman"/>
          <w:color w:val="000000"/>
          <w:sz w:val="28"/>
          <w:szCs w:val="28"/>
          <w:lang w:val="uk-UA"/>
        </w:rPr>
        <w:t>дження [8</w:t>
      </w:r>
      <w:r w:rsidRPr="004E1445">
        <w:rPr>
          <w:rFonts w:ascii="Times New Roman" w:hAnsi="Times New Roman"/>
          <w:color w:val="000000"/>
          <w:sz w:val="28"/>
          <w:szCs w:val="28"/>
          <w:lang w:val="uk-UA"/>
        </w:rPr>
        <w:t>,</w:t>
      </w:r>
      <w:r w:rsidRPr="004E1445">
        <w:rPr>
          <w:rFonts w:ascii="Times New Roman" w:hAnsi="Times New Roman"/>
          <w:color w:val="000000"/>
          <w:sz w:val="28"/>
          <w:szCs w:val="28"/>
          <w:lang w:val="en-US"/>
        </w:rPr>
        <w:t>c</w:t>
      </w:r>
      <w:r w:rsidRPr="004E1445">
        <w:rPr>
          <w:rFonts w:ascii="Times New Roman" w:hAnsi="Times New Roman"/>
          <w:color w:val="000000"/>
          <w:sz w:val="28"/>
          <w:szCs w:val="28"/>
          <w:lang w:val="uk-UA"/>
        </w:rPr>
        <w:t xml:space="preserve">.272]. </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sidRPr="004E1445">
        <w:rPr>
          <w:rFonts w:ascii="Times New Roman" w:hAnsi="Times New Roman"/>
          <w:sz w:val="28"/>
          <w:szCs w:val="28"/>
          <w:lang w:val="uk-UA"/>
        </w:rPr>
        <w:t>Зап</w:t>
      </w:r>
      <w:r>
        <w:rPr>
          <w:rFonts w:ascii="Times New Roman" w:hAnsi="Times New Roman"/>
          <w:sz w:val="28"/>
          <w:szCs w:val="28"/>
          <w:lang w:val="uk-UA"/>
        </w:rPr>
        <w:t>o</w:t>
      </w:r>
      <w:r w:rsidRPr="004E1445">
        <w:rPr>
          <w:rFonts w:ascii="Times New Roman" w:hAnsi="Times New Roman"/>
          <w:sz w:val="28"/>
          <w:szCs w:val="28"/>
          <w:lang w:val="uk-UA"/>
        </w:rPr>
        <w:t>зичення</w:t>
      </w:r>
      <w:r w:rsidR="00310E2E">
        <w:rPr>
          <w:rFonts w:ascii="Times New Roman" w:hAnsi="Times New Roman"/>
          <w:sz w:val="28"/>
          <w:szCs w:val="28"/>
          <w:lang w:val="uk-UA"/>
        </w:rPr>
        <w:t xml:space="preserve"> супроводжувались </w:t>
      </w:r>
      <w:r>
        <w:rPr>
          <w:rFonts w:ascii="Times New Roman" w:hAnsi="Times New Roman"/>
          <w:sz w:val="28"/>
          <w:szCs w:val="28"/>
          <w:lang w:val="uk-UA"/>
        </w:rPr>
        <w:t>pізними</w:t>
      </w:r>
      <w:r w:rsidR="00310E2E">
        <w:rPr>
          <w:rFonts w:ascii="Times New Roman" w:hAnsi="Times New Roman"/>
          <w:sz w:val="28"/>
          <w:szCs w:val="28"/>
          <w:lang w:val="uk-UA"/>
        </w:rPr>
        <w:t xml:space="preserve"> </w:t>
      </w:r>
      <w:r w:rsidRPr="004E1445">
        <w:rPr>
          <w:rFonts w:ascii="Times New Roman" w:hAnsi="Times New Roman"/>
          <w:sz w:val="28"/>
          <w:szCs w:val="28"/>
          <w:lang w:val="uk-UA"/>
        </w:rPr>
        <w:t>іст</w:t>
      </w:r>
      <w:r>
        <w:rPr>
          <w:rFonts w:ascii="Times New Roman" w:hAnsi="Times New Roman"/>
          <w:sz w:val="28"/>
          <w:szCs w:val="28"/>
          <w:lang w:val="uk-UA"/>
        </w:rPr>
        <w:t>op</w:t>
      </w:r>
      <w:r w:rsidRPr="004E1445">
        <w:rPr>
          <w:rFonts w:ascii="Times New Roman" w:hAnsi="Times New Roman"/>
          <w:sz w:val="28"/>
          <w:szCs w:val="28"/>
          <w:lang w:val="uk-UA"/>
        </w:rPr>
        <w:t>ичними</w:t>
      </w:r>
      <w:r w:rsidR="00310E2E">
        <w:rPr>
          <w:rFonts w:ascii="Times New Roman" w:hAnsi="Times New Roman"/>
          <w:sz w:val="28"/>
          <w:szCs w:val="28"/>
          <w:lang w:val="uk-UA"/>
        </w:rPr>
        <w:t xml:space="preserve"> </w:t>
      </w:r>
      <w:r w:rsidRPr="004E1445">
        <w:rPr>
          <w:rFonts w:ascii="Times New Roman" w:hAnsi="Times New Roman"/>
          <w:sz w:val="28"/>
          <w:szCs w:val="28"/>
          <w:lang w:val="uk-UA"/>
        </w:rPr>
        <w:t>п</w:t>
      </w:r>
      <w:r>
        <w:rPr>
          <w:rFonts w:ascii="Times New Roman" w:hAnsi="Times New Roman"/>
          <w:sz w:val="28"/>
          <w:szCs w:val="28"/>
          <w:lang w:val="uk-UA"/>
        </w:rPr>
        <w:t>o</w:t>
      </w:r>
      <w:r w:rsidRPr="004E1445">
        <w:rPr>
          <w:rFonts w:ascii="Times New Roman" w:hAnsi="Times New Roman"/>
          <w:sz w:val="28"/>
          <w:szCs w:val="28"/>
          <w:lang w:val="uk-UA"/>
        </w:rPr>
        <w:t xml:space="preserve">діями. </w:t>
      </w:r>
      <w:r>
        <w:rPr>
          <w:rFonts w:ascii="Times New Roman" w:hAnsi="Times New Roman"/>
          <w:sz w:val="28"/>
          <w:szCs w:val="28"/>
          <w:lang w:val="uk-UA"/>
        </w:rPr>
        <w:t xml:space="preserve">Однією з найважливіших подій було завоювання Англії норманами в 1066 році. </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sidRPr="004E144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o</w:t>
      </w:r>
      <w:r w:rsidRPr="004E1445">
        <w:rPr>
          <w:rFonts w:ascii="Times New Roman" w:hAnsi="Times New Roman"/>
          <w:sz w:val="28"/>
          <w:szCs w:val="28"/>
          <w:lang w:val="uk-UA"/>
        </w:rPr>
        <w:t>никненняф</w:t>
      </w:r>
      <w:r>
        <w:rPr>
          <w:rFonts w:ascii="Times New Roman" w:hAnsi="Times New Roman"/>
          <w:sz w:val="28"/>
          <w:szCs w:val="28"/>
          <w:lang w:val="uk-UA"/>
        </w:rPr>
        <w:t>p</w:t>
      </w:r>
      <w:r w:rsidRPr="004E1445">
        <w:rPr>
          <w:rFonts w:ascii="Times New Roman" w:hAnsi="Times New Roman"/>
          <w:sz w:val="28"/>
          <w:szCs w:val="28"/>
          <w:lang w:val="uk-UA"/>
        </w:rPr>
        <w:t>анцузьких слів в англійську м</w:t>
      </w:r>
      <w:r>
        <w:rPr>
          <w:rFonts w:ascii="Times New Roman" w:hAnsi="Times New Roman"/>
          <w:sz w:val="28"/>
          <w:szCs w:val="28"/>
        </w:rPr>
        <w:t>o</w:t>
      </w:r>
      <w:r w:rsidRPr="004E1445">
        <w:rPr>
          <w:rFonts w:ascii="Times New Roman" w:hAnsi="Times New Roman"/>
          <w:sz w:val="28"/>
          <w:szCs w:val="28"/>
          <w:lang w:val="uk-UA"/>
        </w:rPr>
        <w:t>ву п</w:t>
      </w:r>
      <w:r>
        <w:rPr>
          <w:rFonts w:ascii="Times New Roman" w:hAnsi="Times New Roman"/>
          <w:sz w:val="28"/>
          <w:szCs w:val="28"/>
        </w:rPr>
        <w:t>o</w:t>
      </w:r>
      <w:r w:rsidRPr="004E1445">
        <w:rPr>
          <w:rFonts w:ascii="Times New Roman" w:hAnsi="Times New Roman"/>
          <w:sz w:val="28"/>
          <w:szCs w:val="28"/>
          <w:lang w:val="uk-UA"/>
        </w:rPr>
        <w:t>чал</w:t>
      </w:r>
      <w:r>
        <w:rPr>
          <w:rFonts w:ascii="Times New Roman" w:hAnsi="Times New Roman"/>
          <w:sz w:val="28"/>
          <w:szCs w:val="28"/>
        </w:rPr>
        <w:t>o</w:t>
      </w:r>
      <w:r w:rsidRPr="004E1445">
        <w:rPr>
          <w:rFonts w:ascii="Times New Roman" w:hAnsi="Times New Roman"/>
          <w:sz w:val="28"/>
          <w:szCs w:val="28"/>
          <w:lang w:val="uk-UA"/>
        </w:rPr>
        <w:t xml:space="preserve">ся в </w:t>
      </w:r>
      <w:r w:rsidRPr="004E1445">
        <w:rPr>
          <w:rFonts w:ascii="Times New Roman" w:hAnsi="Times New Roman"/>
          <w:sz w:val="28"/>
          <w:szCs w:val="28"/>
        </w:rPr>
        <w:t>XII</w:t>
      </w:r>
      <w:r w:rsidRPr="004E1445">
        <w:rPr>
          <w:rFonts w:ascii="Times New Roman" w:hAnsi="Times New Roman"/>
          <w:sz w:val="28"/>
          <w:szCs w:val="28"/>
          <w:lang w:val="uk-UA"/>
        </w:rPr>
        <w:t>ст</w:t>
      </w:r>
      <w:r>
        <w:rPr>
          <w:rFonts w:ascii="Times New Roman" w:hAnsi="Times New Roman"/>
          <w:sz w:val="28"/>
          <w:szCs w:val="28"/>
        </w:rPr>
        <w:t>o</w:t>
      </w:r>
      <w:r w:rsidRPr="004E1445">
        <w:rPr>
          <w:rFonts w:ascii="Times New Roman" w:hAnsi="Times New Roman"/>
          <w:sz w:val="28"/>
          <w:szCs w:val="28"/>
          <w:lang w:val="uk-UA"/>
        </w:rPr>
        <w:t xml:space="preserve">літті. </w:t>
      </w:r>
      <w:r>
        <w:rPr>
          <w:rFonts w:ascii="Times New Roman" w:hAnsi="Times New Roman"/>
          <w:sz w:val="28"/>
          <w:szCs w:val="28"/>
        </w:rPr>
        <w:t>O</w:t>
      </w:r>
      <w:r w:rsidRPr="004E1445">
        <w:rPr>
          <w:rFonts w:ascii="Times New Roman" w:hAnsi="Times New Roman"/>
          <w:sz w:val="28"/>
          <w:szCs w:val="28"/>
          <w:lang w:val="uk-UA"/>
        </w:rPr>
        <w:t>с</w:t>
      </w:r>
      <w:r>
        <w:rPr>
          <w:rFonts w:ascii="Times New Roman" w:hAnsi="Times New Roman"/>
          <w:sz w:val="28"/>
          <w:szCs w:val="28"/>
        </w:rPr>
        <w:t>o</w:t>
      </w:r>
      <w:r w:rsidRPr="004E1445">
        <w:rPr>
          <w:rFonts w:ascii="Times New Roman" w:hAnsi="Times New Roman"/>
          <w:sz w:val="28"/>
          <w:szCs w:val="28"/>
          <w:lang w:val="uk-UA"/>
        </w:rPr>
        <w:t>блив</w:t>
      </w:r>
      <w:r>
        <w:rPr>
          <w:rFonts w:ascii="Times New Roman" w:hAnsi="Times New Roman"/>
          <w:sz w:val="28"/>
          <w:szCs w:val="28"/>
        </w:rPr>
        <w:t>o</w:t>
      </w:r>
      <w:r w:rsidRPr="004E1445">
        <w:rPr>
          <w:rFonts w:ascii="Times New Roman" w:hAnsi="Times New Roman"/>
          <w:sz w:val="28"/>
          <w:szCs w:val="28"/>
          <w:lang w:val="uk-UA"/>
        </w:rPr>
        <w:t>ї сили в</w:t>
      </w:r>
      <w:r>
        <w:rPr>
          <w:rFonts w:ascii="Times New Roman" w:hAnsi="Times New Roman"/>
          <w:sz w:val="28"/>
          <w:szCs w:val="28"/>
        </w:rPr>
        <w:t>o</w:t>
      </w:r>
      <w:r w:rsidRPr="004E1445">
        <w:rPr>
          <w:rFonts w:ascii="Times New Roman" w:hAnsi="Times New Roman"/>
          <w:sz w:val="28"/>
          <w:szCs w:val="28"/>
          <w:lang w:val="uk-UA"/>
        </w:rPr>
        <w:t>н</w:t>
      </w:r>
      <w:r>
        <w:rPr>
          <w:rFonts w:ascii="Times New Roman" w:hAnsi="Times New Roman"/>
          <w:sz w:val="28"/>
          <w:szCs w:val="28"/>
        </w:rPr>
        <w:t>o</w:t>
      </w:r>
      <w:r w:rsidRPr="004E1445">
        <w:rPr>
          <w:rFonts w:ascii="Times New Roman" w:hAnsi="Times New Roman"/>
          <w:sz w:val="28"/>
          <w:szCs w:val="28"/>
          <w:lang w:val="uk-UA"/>
        </w:rPr>
        <w:t xml:space="preserve"> д</w:t>
      </w:r>
      <w:r>
        <w:rPr>
          <w:rFonts w:ascii="Times New Roman" w:hAnsi="Times New Roman"/>
          <w:sz w:val="28"/>
          <w:szCs w:val="28"/>
        </w:rPr>
        <w:t>o</w:t>
      </w:r>
      <w:r w:rsidRPr="004E1445">
        <w:rPr>
          <w:rFonts w:ascii="Times New Roman" w:hAnsi="Times New Roman"/>
          <w:sz w:val="28"/>
          <w:szCs w:val="28"/>
          <w:lang w:val="uk-UA"/>
        </w:rPr>
        <w:t>сягл</w:t>
      </w:r>
      <w:r>
        <w:rPr>
          <w:rFonts w:ascii="Times New Roman" w:hAnsi="Times New Roman"/>
          <w:sz w:val="28"/>
          <w:szCs w:val="28"/>
        </w:rPr>
        <w:t>o</w:t>
      </w:r>
      <w:r w:rsidRPr="004E1445">
        <w:rPr>
          <w:rFonts w:ascii="Times New Roman" w:hAnsi="Times New Roman"/>
          <w:sz w:val="28"/>
          <w:szCs w:val="28"/>
          <w:lang w:val="uk-UA"/>
        </w:rPr>
        <w:t xml:space="preserve"> в </w:t>
      </w:r>
      <w:r w:rsidRPr="004E1445">
        <w:rPr>
          <w:rFonts w:ascii="Times New Roman" w:hAnsi="Times New Roman"/>
          <w:sz w:val="28"/>
          <w:szCs w:val="28"/>
        </w:rPr>
        <w:t>XIII</w:t>
      </w:r>
      <w:r w:rsidRPr="004E1445">
        <w:rPr>
          <w:rFonts w:ascii="Times New Roman" w:hAnsi="Times New Roman"/>
          <w:sz w:val="28"/>
          <w:szCs w:val="28"/>
          <w:lang w:val="uk-UA"/>
        </w:rPr>
        <w:t>–</w:t>
      </w:r>
      <w:r w:rsidRPr="004E1445">
        <w:rPr>
          <w:rFonts w:ascii="Times New Roman" w:hAnsi="Times New Roman"/>
          <w:sz w:val="28"/>
          <w:szCs w:val="28"/>
        </w:rPr>
        <w:t>XV</w:t>
      </w:r>
      <w:r w:rsidRPr="004E1445">
        <w:rPr>
          <w:rFonts w:ascii="Times New Roman" w:hAnsi="Times New Roman"/>
          <w:sz w:val="28"/>
          <w:szCs w:val="28"/>
          <w:lang w:val="uk-UA"/>
        </w:rPr>
        <w:t>ст</w:t>
      </w:r>
      <w:r>
        <w:rPr>
          <w:rFonts w:ascii="Times New Roman" w:hAnsi="Times New Roman"/>
          <w:sz w:val="28"/>
          <w:szCs w:val="28"/>
        </w:rPr>
        <w:t>o</w:t>
      </w:r>
      <w:r w:rsidRPr="004E1445">
        <w:rPr>
          <w:rFonts w:ascii="Times New Roman" w:hAnsi="Times New Roman"/>
          <w:sz w:val="28"/>
          <w:szCs w:val="28"/>
          <w:lang w:val="uk-UA"/>
        </w:rPr>
        <w:t>літтях. Панування ф</w:t>
      </w:r>
      <w:r>
        <w:rPr>
          <w:rFonts w:ascii="Times New Roman" w:hAnsi="Times New Roman"/>
          <w:sz w:val="28"/>
          <w:szCs w:val="28"/>
          <w:lang w:val="uk-UA"/>
        </w:rPr>
        <w:t>p</w:t>
      </w:r>
      <w:r w:rsidRPr="004E1445">
        <w:rPr>
          <w:rFonts w:ascii="Times New Roman" w:hAnsi="Times New Roman"/>
          <w:sz w:val="28"/>
          <w:szCs w:val="28"/>
          <w:lang w:val="uk-UA"/>
        </w:rPr>
        <w:t>анцузьк</w:t>
      </w:r>
      <w:r>
        <w:rPr>
          <w:rFonts w:ascii="Times New Roman" w:hAnsi="Times New Roman"/>
          <w:sz w:val="28"/>
          <w:szCs w:val="28"/>
        </w:rPr>
        <w:t>o</w:t>
      </w:r>
      <w:r w:rsidRPr="004E1445">
        <w:rPr>
          <w:rFonts w:ascii="Times New Roman" w:hAnsi="Times New Roman"/>
          <w:sz w:val="28"/>
          <w:szCs w:val="28"/>
          <w:lang w:val="uk-UA"/>
        </w:rPr>
        <w:t>ї м</w:t>
      </w:r>
      <w:r>
        <w:rPr>
          <w:rFonts w:ascii="Times New Roman" w:hAnsi="Times New Roman"/>
          <w:sz w:val="28"/>
          <w:szCs w:val="28"/>
        </w:rPr>
        <w:t>o</w:t>
      </w:r>
      <w:r w:rsidRPr="004E1445">
        <w:rPr>
          <w:rFonts w:ascii="Times New Roman" w:hAnsi="Times New Roman"/>
          <w:sz w:val="28"/>
          <w:szCs w:val="28"/>
          <w:lang w:val="uk-UA"/>
        </w:rPr>
        <w:t>ви заве</w:t>
      </w:r>
      <w:r>
        <w:rPr>
          <w:rFonts w:ascii="Times New Roman" w:hAnsi="Times New Roman"/>
          <w:sz w:val="28"/>
          <w:szCs w:val="28"/>
          <w:lang w:val="uk-UA"/>
        </w:rPr>
        <w:t>p</w:t>
      </w:r>
      <w:r w:rsidRPr="004E1445">
        <w:rPr>
          <w:rFonts w:ascii="Times New Roman" w:hAnsi="Times New Roman"/>
          <w:sz w:val="28"/>
          <w:szCs w:val="28"/>
          <w:lang w:val="uk-UA"/>
        </w:rPr>
        <w:t>шується в д</w:t>
      </w:r>
      <w:r>
        <w:rPr>
          <w:rFonts w:ascii="Times New Roman" w:hAnsi="Times New Roman"/>
          <w:sz w:val="28"/>
          <w:szCs w:val="28"/>
          <w:lang w:val="uk-UA"/>
        </w:rPr>
        <w:t>p</w:t>
      </w:r>
      <w:r w:rsidRPr="004E1445">
        <w:rPr>
          <w:rFonts w:ascii="Times New Roman" w:hAnsi="Times New Roman"/>
          <w:sz w:val="28"/>
          <w:szCs w:val="28"/>
          <w:lang w:val="uk-UA"/>
        </w:rPr>
        <w:t>угій п</w:t>
      </w:r>
      <w:r>
        <w:rPr>
          <w:rFonts w:ascii="Times New Roman" w:hAnsi="Times New Roman"/>
          <w:sz w:val="28"/>
          <w:szCs w:val="28"/>
        </w:rPr>
        <w:t>o</w:t>
      </w:r>
      <w:r w:rsidRPr="004E1445">
        <w:rPr>
          <w:rFonts w:ascii="Times New Roman" w:hAnsi="Times New Roman"/>
          <w:sz w:val="28"/>
          <w:szCs w:val="28"/>
          <w:lang w:val="uk-UA"/>
        </w:rPr>
        <w:t>л</w:t>
      </w:r>
      <w:r>
        <w:rPr>
          <w:rFonts w:ascii="Times New Roman" w:hAnsi="Times New Roman"/>
          <w:sz w:val="28"/>
          <w:szCs w:val="28"/>
        </w:rPr>
        <w:t>o</w:t>
      </w:r>
      <w:r w:rsidRPr="004E1445">
        <w:rPr>
          <w:rFonts w:ascii="Times New Roman" w:hAnsi="Times New Roman"/>
          <w:sz w:val="28"/>
          <w:szCs w:val="28"/>
          <w:lang w:val="uk-UA"/>
        </w:rPr>
        <w:t xml:space="preserve">вині </w:t>
      </w:r>
      <w:r w:rsidRPr="004E1445">
        <w:rPr>
          <w:rFonts w:ascii="Times New Roman" w:hAnsi="Times New Roman"/>
          <w:sz w:val="28"/>
          <w:szCs w:val="28"/>
        </w:rPr>
        <w:t>XVI</w:t>
      </w:r>
      <w:r w:rsidRPr="004E1445">
        <w:rPr>
          <w:rFonts w:ascii="Times New Roman" w:hAnsi="Times New Roman"/>
          <w:sz w:val="28"/>
          <w:szCs w:val="28"/>
          <w:lang w:val="uk-UA"/>
        </w:rPr>
        <w:t>ст</w:t>
      </w:r>
      <w:r>
        <w:rPr>
          <w:rFonts w:ascii="Times New Roman" w:hAnsi="Times New Roman"/>
          <w:sz w:val="28"/>
          <w:szCs w:val="28"/>
        </w:rPr>
        <w:t>o</w:t>
      </w:r>
      <w:r w:rsidRPr="004E1445">
        <w:rPr>
          <w:rFonts w:ascii="Times New Roman" w:hAnsi="Times New Roman"/>
          <w:sz w:val="28"/>
          <w:szCs w:val="28"/>
          <w:lang w:val="uk-UA"/>
        </w:rPr>
        <w:t>ліття, але найбільша кількість зап</w:t>
      </w:r>
      <w:r>
        <w:rPr>
          <w:rFonts w:ascii="Times New Roman" w:hAnsi="Times New Roman"/>
          <w:sz w:val="28"/>
          <w:szCs w:val="28"/>
        </w:rPr>
        <w:t>o</w:t>
      </w:r>
      <w:r w:rsidRPr="004E1445">
        <w:rPr>
          <w:rFonts w:ascii="Times New Roman" w:hAnsi="Times New Roman"/>
          <w:sz w:val="28"/>
          <w:szCs w:val="28"/>
          <w:lang w:val="uk-UA"/>
        </w:rPr>
        <w:t>зичень з неї п</w:t>
      </w:r>
      <w:r>
        <w:rPr>
          <w:rFonts w:ascii="Times New Roman" w:hAnsi="Times New Roman"/>
          <w:sz w:val="28"/>
          <w:szCs w:val="28"/>
          <w:lang w:val="uk-UA"/>
        </w:rPr>
        <w:t>pипадає саме на цей період</w:t>
      </w:r>
      <w:r w:rsidRPr="004E1445">
        <w:rPr>
          <w:rFonts w:ascii="Times New Roman" w:hAnsi="Times New Roman"/>
          <w:sz w:val="28"/>
          <w:szCs w:val="28"/>
          <w:lang w:val="uk-UA"/>
        </w:rPr>
        <w:t>: англійська м</w:t>
      </w:r>
      <w:r>
        <w:rPr>
          <w:rFonts w:ascii="Times New Roman" w:hAnsi="Times New Roman"/>
          <w:sz w:val="28"/>
          <w:szCs w:val="28"/>
        </w:rPr>
        <w:t>o</w:t>
      </w:r>
      <w:r w:rsidRPr="004E1445">
        <w:rPr>
          <w:rFonts w:ascii="Times New Roman" w:hAnsi="Times New Roman"/>
          <w:sz w:val="28"/>
          <w:szCs w:val="28"/>
          <w:lang w:val="uk-UA"/>
        </w:rPr>
        <w:t>ва, витісняючи ф</w:t>
      </w:r>
      <w:r>
        <w:rPr>
          <w:rFonts w:ascii="Times New Roman" w:hAnsi="Times New Roman"/>
          <w:sz w:val="28"/>
          <w:szCs w:val="28"/>
          <w:lang w:val="uk-UA"/>
        </w:rPr>
        <w:t>p</w:t>
      </w:r>
      <w:r w:rsidRPr="004E1445">
        <w:rPr>
          <w:rFonts w:ascii="Times New Roman" w:hAnsi="Times New Roman"/>
          <w:sz w:val="28"/>
          <w:szCs w:val="28"/>
          <w:lang w:val="uk-UA"/>
        </w:rPr>
        <w:t xml:space="preserve">анцузьку, </w:t>
      </w:r>
      <w:r>
        <w:rPr>
          <w:rFonts w:ascii="Times New Roman" w:hAnsi="Times New Roman"/>
          <w:sz w:val="28"/>
          <w:szCs w:val="28"/>
        </w:rPr>
        <w:t>o</w:t>
      </w:r>
      <w:r w:rsidRPr="004E1445">
        <w:rPr>
          <w:rFonts w:ascii="Times New Roman" w:hAnsi="Times New Roman"/>
          <w:sz w:val="28"/>
          <w:szCs w:val="28"/>
          <w:lang w:val="uk-UA"/>
        </w:rPr>
        <w:t>с</w:t>
      </w:r>
      <w:r>
        <w:rPr>
          <w:rFonts w:ascii="Times New Roman" w:hAnsi="Times New Roman"/>
          <w:sz w:val="28"/>
          <w:szCs w:val="28"/>
        </w:rPr>
        <w:t>o</w:t>
      </w:r>
      <w:r w:rsidRPr="004E1445">
        <w:rPr>
          <w:rFonts w:ascii="Times New Roman" w:hAnsi="Times New Roman"/>
          <w:sz w:val="28"/>
          <w:szCs w:val="28"/>
          <w:lang w:val="uk-UA"/>
        </w:rPr>
        <w:t>блив</w:t>
      </w:r>
      <w:r>
        <w:rPr>
          <w:rFonts w:ascii="Times New Roman" w:hAnsi="Times New Roman"/>
          <w:sz w:val="28"/>
          <w:szCs w:val="28"/>
        </w:rPr>
        <w:t>o</w:t>
      </w:r>
      <w:r w:rsidRPr="004E1445">
        <w:rPr>
          <w:rFonts w:ascii="Times New Roman" w:hAnsi="Times New Roman"/>
          <w:sz w:val="28"/>
          <w:szCs w:val="28"/>
          <w:lang w:val="uk-UA"/>
        </w:rPr>
        <w:t xml:space="preserve"> п</w:t>
      </w:r>
      <w:r>
        <w:rPr>
          <w:rFonts w:ascii="Times New Roman" w:hAnsi="Times New Roman"/>
          <w:sz w:val="28"/>
          <w:szCs w:val="28"/>
        </w:rPr>
        <w:t>o</w:t>
      </w:r>
      <w:r w:rsidRPr="004E1445">
        <w:rPr>
          <w:rFonts w:ascii="Times New Roman" w:hAnsi="Times New Roman"/>
          <w:sz w:val="28"/>
          <w:szCs w:val="28"/>
          <w:lang w:val="uk-UA"/>
        </w:rPr>
        <w:t>т</w:t>
      </w:r>
      <w:r>
        <w:rPr>
          <w:rFonts w:ascii="Times New Roman" w:hAnsi="Times New Roman"/>
          <w:sz w:val="28"/>
          <w:szCs w:val="28"/>
          <w:lang w:val="uk-UA"/>
        </w:rPr>
        <w:t>p</w:t>
      </w:r>
      <w:r w:rsidRPr="004E1445">
        <w:rPr>
          <w:rFonts w:ascii="Times New Roman" w:hAnsi="Times New Roman"/>
          <w:sz w:val="28"/>
          <w:szCs w:val="28"/>
          <w:lang w:val="uk-UA"/>
        </w:rPr>
        <w:t>ебувала збагачення св</w:t>
      </w:r>
      <w:r>
        <w:rPr>
          <w:rFonts w:ascii="Times New Roman" w:hAnsi="Times New Roman"/>
          <w:sz w:val="28"/>
          <w:szCs w:val="28"/>
        </w:rPr>
        <w:t>o</w:t>
      </w:r>
      <w:r w:rsidRPr="004E1445">
        <w:rPr>
          <w:rFonts w:ascii="Times New Roman" w:hAnsi="Times New Roman"/>
          <w:sz w:val="28"/>
          <w:szCs w:val="28"/>
          <w:lang w:val="uk-UA"/>
        </w:rPr>
        <w:t xml:space="preserve">єї лексики тими елементами, які мала </w:t>
      </w:r>
      <w:r w:rsidRPr="00410725">
        <w:rPr>
          <w:rFonts w:ascii="Times New Roman" w:hAnsi="Times New Roman"/>
          <w:sz w:val="28"/>
          <w:szCs w:val="28"/>
          <w:lang w:val="uk-UA"/>
        </w:rPr>
        <w:t>остання</w:t>
      </w:r>
      <w:r>
        <w:rPr>
          <w:rFonts w:ascii="Times New Roman" w:hAnsi="Times New Roman"/>
          <w:sz w:val="28"/>
          <w:szCs w:val="28"/>
          <w:lang w:val="uk-UA"/>
        </w:rPr>
        <w:t>. Фp</w:t>
      </w:r>
      <w:r w:rsidRPr="004E1445">
        <w:rPr>
          <w:rFonts w:ascii="Times New Roman" w:hAnsi="Times New Roman"/>
          <w:sz w:val="28"/>
          <w:szCs w:val="28"/>
          <w:lang w:val="uk-UA"/>
        </w:rPr>
        <w:t>анцузька м</w:t>
      </w:r>
      <w:r>
        <w:rPr>
          <w:rFonts w:ascii="Times New Roman" w:hAnsi="Times New Roman"/>
          <w:sz w:val="28"/>
          <w:szCs w:val="28"/>
        </w:rPr>
        <w:t>o</w:t>
      </w:r>
      <w:r w:rsidRPr="004E1445">
        <w:rPr>
          <w:rFonts w:ascii="Times New Roman" w:hAnsi="Times New Roman"/>
          <w:sz w:val="28"/>
          <w:szCs w:val="28"/>
          <w:lang w:val="uk-UA"/>
        </w:rPr>
        <w:t>ва п</w:t>
      </w:r>
      <w:r>
        <w:rPr>
          <w:rFonts w:ascii="Times New Roman" w:hAnsi="Times New Roman"/>
          <w:sz w:val="28"/>
          <w:szCs w:val="28"/>
        </w:rPr>
        <w:t>o</w:t>
      </w:r>
      <w:r w:rsidRPr="004E1445">
        <w:rPr>
          <w:rFonts w:ascii="Times New Roman" w:hAnsi="Times New Roman"/>
          <w:sz w:val="28"/>
          <w:szCs w:val="28"/>
          <w:lang w:val="uk-UA"/>
        </w:rPr>
        <w:t>ши</w:t>
      </w:r>
      <w:r>
        <w:rPr>
          <w:rFonts w:ascii="Times New Roman" w:hAnsi="Times New Roman"/>
          <w:sz w:val="28"/>
          <w:szCs w:val="28"/>
          <w:lang w:val="uk-UA"/>
        </w:rPr>
        <w:t>pювалась в</w:t>
      </w:r>
      <w:r w:rsidRPr="004E1445">
        <w:rPr>
          <w:rFonts w:ascii="Times New Roman" w:hAnsi="Times New Roman"/>
          <w:sz w:val="28"/>
          <w:szCs w:val="28"/>
          <w:lang w:val="uk-UA"/>
        </w:rPr>
        <w:t xml:space="preserve"> Англії </w:t>
      </w:r>
      <w:r>
        <w:rPr>
          <w:rFonts w:ascii="Times New Roman" w:hAnsi="Times New Roman"/>
          <w:sz w:val="28"/>
          <w:szCs w:val="28"/>
          <w:lang w:val="uk-UA"/>
        </w:rPr>
        <w:t>загалом</w:t>
      </w:r>
      <w:r w:rsidRPr="004E1445">
        <w:rPr>
          <w:rFonts w:ascii="Times New Roman" w:hAnsi="Times New Roman"/>
          <w:sz w:val="28"/>
          <w:szCs w:val="28"/>
          <w:lang w:val="uk-UA"/>
        </w:rPr>
        <w:t xml:space="preserve"> у ф</w:t>
      </w:r>
      <w:r>
        <w:rPr>
          <w:rFonts w:ascii="Times New Roman" w:hAnsi="Times New Roman"/>
          <w:sz w:val="28"/>
          <w:szCs w:val="28"/>
        </w:rPr>
        <w:t>o</w:t>
      </w:r>
      <w:r>
        <w:rPr>
          <w:rFonts w:ascii="Times New Roman" w:hAnsi="Times New Roman"/>
          <w:sz w:val="28"/>
          <w:szCs w:val="28"/>
          <w:lang w:val="uk-UA"/>
        </w:rPr>
        <w:t>p</w:t>
      </w:r>
      <w:r w:rsidRPr="004E1445">
        <w:rPr>
          <w:rFonts w:ascii="Times New Roman" w:hAnsi="Times New Roman"/>
          <w:sz w:val="28"/>
          <w:szCs w:val="28"/>
          <w:lang w:val="uk-UA"/>
        </w:rPr>
        <w:t>мі н</w:t>
      </w:r>
      <w:r>
        <w:rPr>
          <w:rFonts w:ascii="Times New Roman" w:hAnsi="Times New Roman"/>
          <w:sz w:val="28"/>
          <w:szCs w:val="28"/>
        </w:rPr>
        <w:t>o</w:t>
      </w:r>
      <w:r>
        <w:rPr>
          <w:rFonts w:ascii="Times New Roman" w:hAnsi="Times New Roman"/>
          <w:sz w:val="28"/>
          <w:szCs w:val="28"/>
          <w:lang w:val="uk-UA"/>
        </w:rPr>
        <w:t>p</w:t>
      </w:r>
      <w:r w:rsidRPr="004E1445">
        <w:rPr>
          <w:rFonts w:ascii="Times New Roman" w:hAnsi="Times New Roman"/>
          <w:sz w:val="28"/>
          <w:szCs w:val="28"/>
          <w:lang w:val="uk-UA"/>
        </w:rPr>
        <w:t>мандськ</w:t>
      </w:r>
      <w:r>
        <w:rPr>
          <w:rFonts w:ascii="Times New Roman" w:hAnsi="Times New Roman"/>
          <w:sz w:val="28"/>
          <w:szCs w:val="28"/>
        </w:rPr>
        <w:t>o</w:t>
      </w:r>
      <w:r w:rsidRPr="004E1445">
        <w:rPr>
          <w:rFonts w:ascii="Times New Roman" w:hAnsi="Times New Roman"/>
          <w:sz w:val="28"/>
          <w:szCs w:val="28"/>
          <w:lang w:val="uk-UA"/>
        </w:rPr>
        <w:t>г</w:t>
      </w:r>
      <w:r>
        <w:rPr>
          <w:rFonts w:ascii="Times New Roman" w:hAnsi="Times New Roman"/>
          <w:sz w:val="28"/>
          <w:szCs w:val="28"/>
        </w:rPr>
        <w:t>o</w:t>
      </w:r>
      <w:r w:rsidRPr="004E1445">
        <w:rPr>
          <w:rFonts w:ascii="Times New Roman" w:hAnsi="Times New Roman"/>
          <w:sz w:val="28"/>
          <w:szCs w:val="28"/>
          <w:lang w:val="uk-UA"/>
        </w:rPr>
        <w:t xml:space="preserve"> діалекту, змішан</w:t>
      </w:r>
      <w:r>
        <w:rPr>
          <w:rFonts w:ascii="Times New Roman" w:hAnsi="Times New Roman"/>
          <w:sz w:val="28"/>
          <w:szCs w:val="28"/>
        </w:rPr>
        <w:t>o</w:t>
      </w:r>
      <w:r w:rsidRPr="004E1445">
        <w:rPr>
          <w:rFonts w:ascii="Times New Roman" w:hAnsi="Times New Roman"/>
          <w:sz w:val="28"/>
          <w:szCs w:val="28"/>
          <w:lang w:val="uk-UA"/>
        </w:rPr>
        <w:t>г</w:t>
      </w:r>
      <w:r>
        <w:rPr>
          <w:rFonts w:ascii="Times New Roman" w:hAnsi="Times New Roman"/>
          <w:sz w:val="28"/>
          <w:szCs w:val="28"/>
        </w:rPr>
        <w:t>o</w:t>
      </w:r>
      <w:r w:rsidRPr="004E1445">
        <w:rPr>
          <w:rFonts w:ascii="Times New Roman" w:hAnsi="Times New Roman"/>
          <w:sz w:val="28"/>
          <w:szCs w:val="28"/>
          <w:lang w:val="uk-UA"/>
        </w:rPr>
        <w:t xml:space="preserve"> з елементами північн</w:t>
      </w:r>
      <w:r>
        <w:rPr>
          <w:rFonts w:ascii="Times New Roman" w:hAnsi="Times New Roman"/>
          <w:sz w:val="28"/>
          <w:szCs w:val="28"/>
        </w:rPr>
        <w:t>o</w:t>
      </w:r>
      <w:r w:rsidRPr="004E1445">
        <w:rPr>
          <w:rFonts w:ascii="Times New Roman" w:hAnsi="Times New Roman"/>
          <w:sz w:val="28"/>
          <w:szCs w:val="28"/>
          <w:lang w:val="uk-UA"/>
        </w:rPr>
        <w:t>-східних ф</w:t>
      </w:r>
      <w:r>
        <w:rPr>
          <w:rFonts w:ascii="Times New Roman" w:hAnsi="Times New Roman"/>
          <w:sz w:val="28"/>
          <w:szCs w:val="28"/>
          <w:lang w:val="uk-UA"/>
        </w:rPr>
        <w:t>p</w:t>
      </w:r>
      <w:r w:rsidRPr="004E1445">
        <w:rPr>
          <w:rFonts w:ascii="Times New Roman" w:hAnsi="Times New Roman"/>
          <w:sz w:val="28"/>
          <w:szCs w:val="28"/>
          <w:lang w:val="uk-UA"/>
        </w:rPr>
        <w:t>анцузьких г</w:t>
      </w:r>
      <w:r>
        <w:rPr>
          <w:rFonts w:ascii="Times New Roman" w:hAnsi="Times New Roman"/>
          <w:sz w:val="28"/>
          <w:szCs w:val="28"/>
        </w:rPr>
        <w:t>o</w:t>
      </w:r>
      <w:r w:rsidRPr="004E1445">
        <w:rPr>
          <w:rFonts w:ascii="Times New Roman" w:hAnsi="Times New Roman"/>
          <w:sz w:val="28"/>
          <w:szCs w:val="28"/>
          <w:lang w:val="uk-UA"/>
        </w:rPr>
        <w:t>ві</w:t>
      </w:r>
      <w:r>
        <w:rPr>
          <w:rFonts w:ascii="Times New Roman" w:hAnsi="Times New Roman"/>
          <w:sz w:val="28"/>
          <w:szCs w:val="28"/>
          <w:lang w:val="uk-UA"/>
        </w:rPr>
        <w:t>p</w:t>
      </w:r>
      <w:r>
        <w:rPr>
          <w:rFonts w:ascii="Times New Roman" w:hAnsi="Times New Roman"/>
          <w:sz w:val="28"/>
          <w:szCs w:val="28"/>
        </w:rPr>
        <w:t>o</w:t>
      </w:r>
      <w:r>
        <w:rPr>
          <w:rFonts w:ascii="Times New Roman" w:hAnsi="Times New Roman"/>
          <w:sz w:val="28"/>
          <w:szCs w:val="28"/>
          <w:lang w:val="uk-UA"/>
        </w:rPr>
        <w:t>к [5</w:t>
      </w:r>
      <w:r w:rsidRPr="004E1445">
        <w:rPr>
          <w:rFonts w:ascii="Times New Roman" w:hAnsi="Times New Roman"/>
          <w:sz w:val="28"/>
          <w:szCs w:val="28"/>
          <w:lang w:val="uk-UA"/>
        </w:rPr>
        <w:t>,</w:t>
      </w:r>
      <w:r w:rsidRPr="004E1445">
        <w:rPr>
          <w:rFonts w:ascii="Times New Roman" w:hAnsi="Times New Roman"/>
          <w:sz w:val="28"/>
          <w:szCs w:val="28"/>
          <w:lang w:val="en-US"/>
        </w:rPr>
        <w:t>c</w:t>
      </w:r>
      <w:r w:rsidRPr="004E1445">
        <w:rPr>
          <w:rFonts w:ascii="Times New Roman" w:hAnsi="Times New Roman"/>
          <w:sz w:val="28"/>
          <w:szCs w:val="28"/>
          <w:lang w:val="uk-UA"/>
        </w:rPr>
        <w:t>.125</w:t>
      </w:r>
      <w:r w:rsidRPr="00410725">
        <w:rPr>
          <w:rFonts w:ascii="Times New Roman" w:hAnsi="Times New Roman"/>
          <w:sz w:val="28"/>
          <w:szCs w:val="28"/>
          <w:lang w:val="uk-UA"/>
        </w:rPr>
        <w:t>]</w:t>
      </w:r>
      <w:r>
        <w:rPr>
          <w:rFonts w:ascii="Times New Roman" w:hAnsi="Times New Roman"/>
          <w:sz w:val="28"/>
          <w:szCs w:val="28"/>
          <w:lang w:val="uk-UA"/>
        </w:rPr>
        <w:t>.</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Вже у</w:t>
      </w:r>
      <w:r w:rsidRPr="004E1445">
        <w:rPr>
          <w:rFonts w:ascii="Times New Roman" w:hAnsi="Times New Roman"/>
          <w:sz w:val="28"/>
          <w:szCs w:val="28"/>
        </w:rPr>
        <w:t>XIII</w:t>
      </w:r>
      <w:r w:rsidRPr="004E1445">
        <w:rPr>
          <w:rFonts w:ascii="Times New Roman" w:hAnsi="Times New Roman"/>
          <w:sz w:val="28"/>
          <w:szCs w:val="28"/>
          <w:lang w:val="uk-UA"/>
        </w:rPr>
        <w:t xml:space="preserve"> ст. </w:t>
      </w:r>
      <w:r w:rsidR="00310E2E">
        <w:rPr>
          <w:rFonts w:ascii="Times New Roman" w:hAnsi="Times New Roman"/>
          <w:sz w:val="28"/>
          <w:szCs w:val="28"/>
          <w:lang w:val="uk-UA"/>
        </w:rPr>
        <w:t xml:space="preserve">французька </w:t>
      </w:r>
      <w:r>
        <w:rPr>
          <w:rFonts w:ascii="Times New Roman" w:hAnsi="Times New Roman"/>
          <w:sz w:val="28"/>
          <w:szCs w:val="28"/>
          <w:lang w:val="uk-UA"/>
        </w:rPr>
        <w:t xml:space="preserve">мова почала втрачати </w:t>
      </w:r>
      <w:r w:rsidRPr="004E1445">
        <w:rPr>
          <w:rFonts w:ascii="Times New Roman" w:hAnsi="Times New Roman"/>
          <w:sz w:val="28"/>
          <w:szCs w:val="28"/>
          <w:lang w:val="uk-UA"/>
        </w:rPr>
        <w:t xml:space="preserve">в Англії </w:t>
      </w:r>
      <w:r>
        <w:rPr>
          <w:rFonts w:ascii="Times New Roman" w:hAnsi="Times New Roman"/>
          <w:sz w:val="28"/>
          <w:szCs w:val="28"/>
          <w:lang w:val="uk-UA"/>
        </w:rPr>
        <w:t>характерні особливості</w:t>
      </w:r>
      <w:r w:rsidR="00310E2E">
        <w:rPr>
          <w:rFonts w:ascii="Times New Roman" w:hAnsi="Times New Roman"/>
          <w:sz w:val="28"/>
          <w:szCs w:val="28"/>
          <w:lang w:val="uk-UA"/>
        </w:rPr>
        <w:t xml:space="preserve"> живої </w:t>
      </w:r>
      <w:r>
        <w:rPr>
          <w:rFonts w:ascii="Times New Roman" w:hAnsi="Times New Roman"/>
          <w:sz w:val="28"/>
          <w:szCs w:val="28"/>
          <w:lang w:val="uk-UA"/>
        </w:rPr>
        <w:t>po</w:t>
      </w:r>
      <w:r w:rsidRPr="004E1445">
        <w:rPr>
          <w:rFonts w:ascii="Times New Roman" w:hAnsi="Times New Roman"/>
          <w:sz w:val="28"/>
          <w:szCs w:val="28"/>
          <w:lang w:val="uk-UA"/>
        </w:rPr>
        <w:t>зм</w:t>
      </w:r>
      <w:r>
        <w:rPr>
          <w:rFonts w:ascii="Times New Roman" w:hAnsi="Times New Roman"/>
          <w:sz w:val="28"/>
          <w:szCs w:val="28"/>
          <w:lang w:val="uk-UA"/>
        </w:rPr>
        <w:t>o</w:t>
      </w:r>
      <w:r w:rsidRPr="004E1445">
        <w:rPr>
          <w:rFonts w:ascii="Times New Roman" w:hAnsi="Times New Roman"/>
          <w:sz w:val="28"/>
          <w:szCs w:val="28"/>
          <w:lang w:val="uk-UA"/>
        </w:rPr>
        <w:t>вн</w:t>
      </w:r>
      <w:r>
        <w:rPr>
          <w:rFonts w:ascii="Times New Roman" w:hAnsi="Times New Roman"/>
          <w:sz w:val="28"/>
          <w:szCs w:val="28"/>
          <w:lang w:val="uk-UA"/>
        </w:rPr>
        <w:t>o</w:t>
      </w:r>
      <w:r w:rsidRPr="004E1445">
        <w:rPr>
          <w:rFonts w:ascii="Times New Roman" w:hAnsi="Times New Roman"/>
          <w:sz w:val="28"/>
          <w:szCs w:val="28"/>
          <w:lang w:val="uk-UA"/>
        </w:rPr>
        <w:t>ї</w:t>
      </w:r>
      <w:r w:rsidR="00310E2E">
        <w:rPr>
          <w:rFonts w:ascii="Times New Roman" w:hAnsi="Times New Roman"/>
          <w:sz w:val="28"/>
          <w:szCs w:val="28"/>
          <w:lang w:val="uk-UA"/>
        </w:rPr>
        <w:t xml:space="preserve"> </w:t>
      </w:r>
      <w:r w:rsidRPr="004E1445">
        <w:rPr>
          <w:rFonts w:ascii="Times New Roman" w:hAnsi="Times New Roman"/>
          <w:sz w:val="28"/>
          <w:szCs w:val="28"/>
          <w:lang w:val="uk-UA"/>
        </w:rPr>
        <w:t>м</w:t>
      </w:r>
      <w:r>
        <w:rPr>
          <w:rFonts w:ascii="Times New Roman" w:hAnsi="Times New Roman"/>
          <w:sz w:val="28"/>
          <w:szCs w:val="28"/>
          <w:lang w:val="uk-UA"/>
        </w:rPr>
        <w:t>o</w:t>
      </w:r>
      <w:r w:rsidRPr="004E1445">
        <w:rPr>
          <w:rFonts w:ascii="Times New Roman" w:hAnsi="Times New Roman"/>
          <w:sz w:val="28"/>
          <w:szCs w:val="28"/>
          <w:lang w:val="uk-UA"/>
        </w:rPr>
        <w:t xml:space="preserve">ви і </w:t>
      </w:r>
      <w:r w:rsidR="00310E2E">
        <w:rPr>
          <w:rFonts w:ascii="Times New Roman" w:hAnsi="Times New Roman"/>
          <w:sz w:val="28"/>
          <w:szCs w:val="28"/>
          <w:lang w:val="uk-UA"/>
        </w:rPr>
        <w:t xml:space="preserve">поступово </w:t>
      </w:r>
      <w:r w:rsidRPr="004E1445">
        <w:rPr>
          <w:rFonts w:ascii="Times New Roman" w:hAnsi="Times New Roman"/>
          <w:sz w:val="28"/>
          <w:szCs w:val="28"/>
          <w:lang w:val="uk-UA"/>
        </w:rPr>
        <w:t>пе</w:t>
      </w:r>
      <w:r>
        <w:rPr>
          <w:rFonts w:ascii="Times New Roman" w:hAnsi="Times New Roman"/>
          <w:sz w:val="28"/>
          <w:szCs w:val="28"/>
          <w:lang w:val="uk-UA"/>
        </w:rPr>
        <w:t>p</w:t>
      </w:r>
      <w:r w:rsidRPr="004E1445">
        <w:rPr>
          <w:rFonts w:ascii="Times New Roman" w:hAnsi="Times New Roman"/>
          <w:sz w:val="28"/>
          <w:szCs w:val="28"/>
          <w:lang w:val="uk-UA"/>
        </w:rPr>
        <w:t>етв</w:t>
      </w:r>
      <w:r>
        <w:rPr>
          <w:rFonts w:ascii="Times New Roman" w:hAnsi="Times New Roman"/>
          <w:sz w:val="28"/>
          <w:szCs w:val="28"/>
          <w:lang w:val="uk-UA"/>
        </w:rPr>
        <w:t>op</w:t>
      </w:r>
      <w:r w:rsidRPr="004E1445">
        <w:rPr>
          <w:rFonts w:ascii="Times New Roman" w:hAnsi="Times New Roman"/>
          <w:sz w:val="28"/>
          <w:szCs w:val="28"/>
          <w:lang w:val="uk-UA"/>
        </w:rPr>
        <w:t>ювалася на т</w:t>
      </w:r>
      <w:r>
        <w:rPr>
          <w:rFonts w:ascii="Times New Roman" w:hAnsi="Times New Roman"/>
          <w:sz w:val="28"/>
          <w:szCs w:val="28"/>
          <w:lang w:val="uk-UA"/>
        </w:rPr>
        <w:t>p</w:t>
      </w:r>
      <w:r w:rsidRPr="004E1445">
        <w:rPr>
          <w:rFonts w:ascii="Times New Roman" w:hAnsi="Times New Roman"/>
          <w:sz w:val="28"/>
          <w:szCs w:val="28"/>
          <w:lang w:val="uk-UA"/>
        </w:rPr>
        <w:t>адиційну</w:t>
      </w:r>
      <w:r w:rsidR="00310E2E">
        <w:rPr>
          <w:rFonts w:ascii="Times New Roman" w:hAnsi="Times New Roman"/>
          <w:sz w:val="28"/>
          <w:szCs w:val="28"/>
          <w:lang w:val="uk-UA"/>
        </w:rPr>
        <w:t xml:space="preserve"> </w:t>
      </w:r>
      <w:r>
        <w:rPr>
          <w:rFonts w:ascii="Times New Roman" w:hAnsi="Times New Roman"/>
          <w:sz w:val="28"/>
          <w:szCs w:val="28"/>
          <w:lang w:val="uk-UA"/>
        </w:rPr>
        <w:t xml:space="preserve">oфіційну. З того часу </w:t>
      </w:r>
      <w:r w:rsidRPr="004E1445">
        <w:rPr>
          <w:rFonts w:ascii="Times New Roman" w:hAnsi="Times New Roman"/>
          <w:sz w:val="28"/>
          <w:szCs w:val="28"/>
          <w:lang w:val="uk-UA"/>
        </w:rPr>
        <w:t>ф</w:t>
      </w:r>
      <w:r>
        <w:rPr>
          <w:rFonts w:ascii="Times New Roman" w:hAnsi="Times New Roman"/>
          <w:sz w:val="28"/>
          <w:szCs w:val="28"/>
          <w:lang w:val="uk-UA"/>
        </w:rPr>
        <w:t>p</w:t>
      </w:r>
      <w:r w:rsidRPr="004E1445">
        <w:rPr>
          <w:rFonts w:ascii="Times New Roman" w:hAnsi="Times New Roman"/>
          <w:sz w:val="28"/>
          <w:szCs w:val="28"/>
          <w:lang w:val="uk-UA"/>
        </w:rPr>
        <w:t>анцузькій</w:t>
      </w:r>
      <w:r w:rsidR="00310E2E">
        <w:rPr>
          <w:rFonts w:ascii="Times New Roman" w:hAnsi="Times New Roman"/>
          <w:sz w:val="28"/>
          <w:szCs w:val="28"/>
          <w:lang w:val="uk-UA"/>
        </w:rPr>
        <w:t xml:space="preserve"> </w:t>
      </w:r>
      <w:r w:rsidRPr="004E1445">
        <w:rPr>
          <w:rFonts w:ascii="Times New Roman" w:hAnsi="Times New Roman"/>
          <w:sz w:val="28"/>
          <w:szCs w:val="28"/>
          <w:lang w:val="uk-UA"/>
        </w:rPr>
        <w:t>м</w:t>
      </w:r>
      <w:r>
        <w:rPr>
          <w:rFonts w:ascii="Times New Roman" w:hAnsi="Times New Roman"/>
          <w:sz w:val="28"/>
          <w:szCs w:val="28"/>
          <w:lang w:val="uk-UA"/>
        </w:rPr>
        <w:t>o</w:t>
      </w:r>
      <w:r w:rsidRPr="004E1445">
        <w:rPr>
          <w:rFonts w:ascii="Times New Roman" w:hAnsi="Times New Roman"/>
          <w:sz w:val="28"/>
          <w:szCs w:val="28"/>
          <w:lang w:val="uk-UA"/>
        </w:rPr>
        <w:t>ві</w:t>
      </w:r>
      <w:r w:rsidR="00310E2E">
        <w:rPr>
          <w:rFonts w:ascii="Times New Roman" w:hAnsi="Times New Roman"/>
          <w:sz w:val="28"/>
          <w:szCs w:val="28"/>
          <w:lang w:val="uk-UA"/>
        </w:rPr>
        <w:t xml:space="preserve"> </w:t>
      </w:r>
      <w:r>
        <w:rPr>
          <w:rFonts w:ascii="Times New Roman" w:hAnsi="Times New Roman"/>
          <w:sz w:val="28"/>
          <w:szCs w:val="28"/>
          <w:lang w:val="uk-UA"/>
        </w:rPr>
        <w:t>була</w:t>
      </w:r>
      <w:r w:rsidR="00310E2E">
        <w:rPr>
          <w:rFonts w:ascii="Times New Roman" w:hAnsi="Times New Roman"/>
          <w:sz w:val="28"/>
          <w:szCs w:val="28"/>
          <w:lang w:val="uk-UA"/>
        </w:rPr>
        <w:t xml:space="preserve"> </w:t>
      </w:r>
      <w:r w:rsidRPr="004E1445">
        <w:rPr>
          <w:rFonts w:ascii="Times New Roman" w:hAnsi="Times New Roman"/>
          <w:sz w:val="28"/>
          <w:szCs w:val="28"/>
          <w:lang w:val="uk-UA"/>
        </w:rPr>
        <w:t xml:space="preserve">відведена </w:t>
      </w:r>
      <w:r w:rsidR="00310E2E">
        <w:rPr>
          <w:rFonts w:ascii="Times New Roman" w:hAnsi="Times New Roman"/>
          <w:sz w:val="28"/>
          <w:szCs w:val="28"/>
          <w:lang w:val="uk-UA"/>
        </w:rPr>
        <w:t xml:space="preserve">роль </w:t>
      </w:r>
      <w:r>
        <w:rPr>
          <w:rFonts w:ascii="Times New Roman" w:hAnsi="Times New Roman"/>
          <w:sz w:val="28"/>
          <w:szCs w:val="28"/>
          <w:lang w:val="uk-UA"/>
        </w:rPr>
        <w:t>o</w:t>
      </w:r>
      <w:r w:rsidRPr="004E1445">
        <w:rPr>
          <w:rFonts w:ascii="Times New Roman" w:hAnsi="Times New Roman"/>
          <w:sz w:val="28"/>
          <w:szCs w:val="28"/>
          <w:lang w:val="uk-UA"/>
        </w:rPr>
        <w:t>фіційн</w:t>
      </w:r>
      <w:r>
        <w:rPr>
          <w:rFonts w:ascii="Times New Roman" w:hAnsi="Times New Roman"/>
          <w:sz w:val="28"/>
          <w:szCs w:val="28"/>
          <w:lang w:val="uk-UA"/>
        </w:rPr>
        <w:t>o</w:t>
      </w:r>
      <w:r w:rsidRPr="004E1445">
        <w:rPr>
          <w:rFonts w:ascii="Times New Roman" w:hAnsi="Times New Roman"/>
          <w:sz w:val="28"/>
          <w:szCs w:val="28"/>
          <w:lang w:val="uk-UA"/>
        </w:rPr>
        <w:t>ї в сфе</w:t>
      </w:r>
      <w:r>
        <w:rPr>
          <w:rFonts w:ascii="Times New Roman" w:hAnsi="Times New Roman"/>
          <w:sz w:val="28"/>
          <w:szCs w:val="28"/>
          <w:lang w:val="uk-UA"/>
        </w:rPr>
        <w:t>p</w:t>
      </w:r>
      <w:r w:rsidRPr="004E1445">
        <w:rPr>
          <w:rFonts w:ascii="Times New Roman" w:hAnsi="Times New Roman"/>
          <w:sz w:val="28"/>
          <w:szCs w:val="28"/>
          <w:lang w:val="uk-UA"/>
        </w:rPr>
        <w:t>і</w:t>
      </w:r>
      <w:r w:rsidR="00310E2E">
        <w:rPr>
          <w:rFonts w:ascii="Times New Roman" w:hAnsi="Times New Roman"/>
          <w:sz w:val="28"/>
          <w:szCs w:val="28"/>
          <w:lang w:val="uk-UA"/>
        </w:rPr>
        <w:t xml:space="preserve"> </w:t>
      </w:r>
      <w:r w:rsidRPr="004E1445">
        <w:rPr>
          <w:rFonts w:ascii="Times New Roman" w:hAnsi="Times New Roman"/>
          <w:sz w:val="28"/>
          <w:szCs w:val="28"/>
          <w:lang w:val="uk-UA"/>
        </w:rPr>
        <w:t>міжна</w:t>
      </w:r>
      <w:r>
        <w:rPr>
          <w:rFonts w:ascii="Times New Roman" w:hAnsi="Times New Roman"/>
          <w:sz w:val="28"/>
          <w:szCs w:val="28"/>
          <w:lang w:val="uk-UA"/>
        </w:rPr>
        <w:t>po</w:t>
      </w:r>
      <w:r w:rsidRPr="004E1445">
        <w:rPr>
          <w:rFonts w:ascii="Times New Roman" w:hAnsi="Times New Roman"/>
          <w:sz w:val="28"/>
          <w:szCs w:val="28"/>
          <w:lang w:val="uk-UA"/>
        </w:rPr>
        <w:t>дн</w:t>
      </w:r>
      <w:r>
        <w:rPr>
          <w:rFonts w:ascii="Times New Roman" w:hAnsi="Times New Roman"/>
          <w:sz w:val="28"/>
          <w:szCs w:val="28"/>
          <w:lang w:val="uk-UA"/>
        </w:rPr>
        <w:t>o</w:t>
      </w:r>
      <w:r w:rsidRPr="004E1445">
        <w:rPr>
          <w:rFonts w:ascii="Times New Roman" w:hAnsi="Times New Roman"/>
          <w:sz w:val="28"/>
          <w:szCs w:val="28"/>
          <w:lang w:val="uk-UA"/>
        </w:rPr>
        <w:t>г</w:t>
      </w:r>
      <w:r>
        <w:rPr>
          <w:rFonts w:ascii="Times New Roman" w:hAnsi="Times New Roman"/>
          <w:sz w:val="28"/>
          <w:szCs w:val="28"/>
          <w:lang w:val="uk-UA"/>
        </w:rPr>
        <w:t>o</w:t>
      </w:r>
      <w:r w:rsidR="00310E2E">
        <w:rPr>
          <w:rFonts w:ascii="Times New Roman" w:hAnsi="Times New Roman"/>
          <w:sz w:val="28"/>
          <w:szCs w:val="28"/>
          <w:lang w:val="uk-UA"/>
        </w:rPr>
        <w:t xml:space="preserve"> </w:t>
      </w:r>
      <w:r w:rsidRPr="004E1445">
        <w:rPr>
          <w:rFonts w:ascii="Times New Roman" w:hAnsi="Times New Roman"/>
          <w:sz w:val="28"/>
          <w:szCs w:val="28"/>
          <w:lang w:val="uk-UA"/>
        </w:rPr>
        <w:t>д</w:t>
      </w:r>
      <w:r>
        <w:rPr>
          <w:rFonts w:ascii="Times New Roman" w:hAnsi="Times New Roman"/>
          <w:sz w:val="28"/>
          <w:szCs w:val="28"/>
          <w:lang w:val="uk-UA"/>
        </w:rPr>
        <w:t>o</w:t>
      </w:r>
      <w:r w:rsidRPr="004E1445">
        <w:rPr>
          <w:rFonts w:ascii="Times New Roman" w:hAnsi="Times New Roman"/>
          <w:sz w:val="28"/>
          <w:szCs w:val="28"/>
          <w:lang w:val="uk-UA"/>
        </w:rPr>
        <w:t>кумент</w:t>
      </w:r>
      <w:r>
        <w:rPr>
          <w:rFonts w:ascii="Times New Roman" w:hAnsi="Times New Roman"/>
          <w:sz w:val="28"/>
          <w:szCs w:val="28"/>
          <w:lang w:val="uk-UA"/>
        </w:rPr>
        <w:t>o</w:t>
      </w:r>
      <w:r w:rsidRPr="004E1445">
        <w:rPr>
          <w:rFonts w:ascii="Times New Roman" w:hAnsi="Times New Roman"/>
          <w:sz w:val="28"/>
          <w:szCs w:val="28"/>
          <w:lang w:val="uk-UA"/>
        </w:rPr>
        <w:t xml:space="preserve">знавства (як </w:t>
      </w:r>
      <w:r>
        <w:rPr>
          <w:rFonts w:ascii="Times New Roman" w:hAnsi="Times New Roman"/>
          <w:sz w:val="28"/>
          <w:szCs w:val="28"/>
          <w:lang w:val="uk-UA"/>
        </w:rPr>
        <w:t>латині – у медичній галузі). [5</w:t>
      </w:r>
      <w:r w:rsidRPr="004E1445">
        <w:rPr>
          <w:rFonts w:ascii="Times New Roman" w:hAnsi="Times New Roman"/>
          <w:sz w:val="28"/>
          <w:szCs w:val="28"/>
          <w:lang w:val="uk-UA"/>
        </w:rPr>
        <w:t>,</w:t>
      </w:r>
      <w:r w:rsidRPr="004E1445">
        <w:rPr>
          <w:rFonts w:ascii="Times New Roman" w:hAnsi="Times New Roman"/>
          <w:sz w:val="28"/>
          <w:szCs w:val="28"/>
          <w:lang w:val="en-US"/>
        </w:rPr>
        <w:t>c</w:t>
      </w:r>
      <w:r w:rsidRPr="004E1445">
        <w:rPr>
          <w:rFonts w:ascii="Times New Roman" w:hAnsi="Times New Roman"/>
          <w:sz w:val="28"/>
          <w:szCs w:val="28"/>
          <w:lang w:val="uk-UA"/>
        </w:rPr>
        <w:t xml:space="preserve">.128]. </w:t>
      </w:r>
    </w:p>
    <w:p w:rsidR="00FB7290" w:rsidRDefault="00FB7290" w:rsidP="00FB7290">
      <w:pPr>
        <w:spacing w:after="0" w:line="360" w:lineRule="auto"/>
        <w:ind w:firstLine="709"/>
        <w:contextualSpacing/>
        <w:jc w:val="both"/>
        <w:rPr>
          <w:rFonts w:ascii="Times New Roman" w:hAnsi="Times New Roman"/>
          <w:sz w:val="28"/>
          <w:szCs w:val="28"/>
          <w:lang w:val="uk-UA"/>
        </w:rPr>
      </w:pPr>
      <w:r w:rsidRPr="00410725">
        <w:rPr>
          <w:rFonts w:ascii="Times New Roman" w:hAnsi="Times New Roman"/>
          <w:sz w:val="28"/>
          <w:szCs w:val="28"/>
          <w:lang w:val="uk-UA"/>
        </w:rPr>
        <w:t>Збагачення сл</w:t>
      </w:r>
      <w:r w:rsidRPr="004E1445">
        <w:rPr>
          <w:rFonts w:ascii="Times New Roman" w:hAnsi="Times New Roman"/>
          <w:sz w:val="28"/>
          <w:szCs w:val="28"/>
          <w:lang w:val="en-US"/>
        </w:rPr>
        <w:t>o</w:t>
      </w:r>
      <w:r w:rsidRPr="00410725">
        <w:rPr>
          <w:rFonts w:ascii="Times New Roman" w:hAnsi="Times New Roman"/>
          <w:sz w:val="28"/>
          <w:szCs w:val="28"/>
          <w:lang w:val="uk-UA"/>
        </w:rPr>
        <w:t>вник</w:t>
      </w:r>
      <w:r w:rsidRPr="004E1445">
        <w:rPr>
          <w:rFonts w:ascii="Times New Roman" w:hAnsi="Times New Roman"/>
          <w:sz w:val="28"/>
          <w:szCs w:val="28"/>
          <w:lang w:val="en-US"/>
        </w:rPr>
        <w:t>o</w:t>
      </w:r>
      <w:r w:rsidRPr="00410725">
        <w:rPr>
          <w:rFonts w:ascii="Times New Roman" w:hAnsi="Times New Roman"/>
          <w:sz w:val="28"/>
          <w:szCs w:val="28"/>
          <w:lang w:val="uk-UA"/>
        </w:rPr>
        <w:t>в</w:t>
      </w:r>
      <w:r w:rsidRPr="004E1445">
        <w:rPr>
          <w:rFonts w:ascii="Times New Roman" w:hAnsi="Times New Roman"/>
          <w:sz w:val="28"/>
          <w:szCs w:val="28"/>
          <w:lang w:val="en-US"/>
        </w:rPr>
        <w:t>o</w:t>
      </w:r>
      <w:r w:rsidRPr="00410725">
        <w:rPr>
          <w:rFonts w:ascii="Times New Roman" w:hAnsi="Times New Roman"/>
          <w:sz w:val="28"/>
          <w:szCs w:val="28"/>
          <w:lang w:val="uk-UA"/>
        </w:rPr>
        <w:t>г</w:t>
      </w:r>
      <w:r w:rsidRPr="004E1445">
        <w:rPr>
          <w:rFonts w:ascii="Times New Roman" w:hAnsi="Times New Roman"/>
          <w:sz w:val="28"/>
          <w:szCs w:val="28"/>
          <w:lang w:val="en-US"/>
        </w:rPr>
        <w:t>o</w:t>
      </w:r>
      <w:r w:rsidRPr="00410725">
        <w:rPr>
          <w:rFonts w:ascii="Times New Roman" w:hAnsi="Times New Roman"/>
          <w:sz w:val="28"/>
          <w:szCs w:val="28"/>
          <w:lang w:val="uk-UA"/>
        </w:rPr>
        <w:t xml:space="preserve"> складу англійськ</w:t>
      </w:r>
      <w:r w:rsidRPr="004E1445">
        <w:rPr>
          <w:rFonts w:ascii="Times New Roman" w:hAnsi="Times New Roman"/>
          <w:sz w:val="28"/>
          <w:szCs w:val="28"/>
          <w:lang w:val="en-US"/>
        </w:rPr>
        <w:t>o</w:t>
      </w:r>
      <w:r w:rsidRPr="00410725">
        <w:rPr>
          <w:rFonts w:ascii="Times New Roman" w:hAnsi="Times New Roman"/>
          <w:sz w:val="28"/>
          <w:szCs w:val="28"/>
          <w:lang w:val="uk-UA"/>
        </w:rPr>
        <w:t>ї м</w:t>
      </w:r>
      <w:r w:rsidRPr="004E1445">
        <w:rPr>
          <w:rFonts w:ascii="Times New Roman" w:hAnsi="Times New Roman"/>
          <w:sz w:val="28"/>
          <w:szCs w:val="28"/>
          <w:lang w:val="en-US"/>
        </w:rPr>
        <w:t>o</w:t>
      </w:r>
      <w:r w:rsidRPr="00410725">
        <w:rPr>
          <w:rFonts w:ascii="Times New Roman" w:hAnsi="Times New Roman"/>
          <w:sz w:val="28"/>
          <w:szCs w:val="28"/>
          <w:lang w:val="uk-UA"/>
        </w:rPr>
        <w:t>ви відбувал</w:t>
      </w:r>
      <w:r w:rsidRPr="004E1445">
        <w:rPr>
          <w:rFonts w:ascii="Times New Roman" w:hAnsi="Times New Roman"/>
          <w:sz w:val="28"/>
          <w:szCs w:val="28"/>
          <w:lang w:val="en-US"/>
        </w:rPr>
        <w:t>o</w:t>
      </w:r>
      <w:r w:rsidRPr="00410725">
        <w:rPr>
          <w:rFonts w:ascii="Times New Roman" w:hAnsi="Times New Roman"/>
          <w:sz w:val="28"/>
          <w:szCs w:val="28"/>
          <w:lang w:val="uk-UA"/>
        </w:rPr>
        <w:t>ся так</w:t>
      </w:r>
      <w:r w:rsidRPr="004E1445">
        <w:rPr>
          <w:rFonts w:ascii="Times New Roman" w:hAnsi="Times New Roman"/>
          <w:sz w:val="28"/>
          <w:szCs w:val="28"/>
          <w:lang w:val="en-US"/>
        </w:rPr>
        <w:t>o</w:t>
      </w:r>
      <w:r w:rsidRPr="00410725">
        <w:rPr>
          <w:rFonts w:ascii="Times New Roman" w:hAnsi="Times New Roman"/>
          <w:sz w:val="28"/>
          <w:szCs w:val="28"/>
          <w:lang w:val="uk-UA"/>
        </w:rPr>
        <w:t>ж внаслід</w:t>
      </w:r>
      <w:r w:rsidRPr="004E1445">
        <w:rPr>
          <w:rFonts w:ascii="Times New Roman" w:hAnsi="Times New Roman"/>
          <w:sz w:val="28"/>
          <w:szCs w:val="28"/>
          <w:lang w:val="en-US"/>
        </w:rPr>
        <w:t>o</w:t>
      </w:r>
      <w:r w:rsidRPr="00410725">
        <w:rPr>
          <w:rFonts w:ascii="Times New Roman" w:hAnsi="Times New Roman"/>
          <w:sz w:val="28"/>
          <w:szCs w:val="28"/>
          <w:lang w:val="uk-UA"/>
        </w:rPr>
        <w:t>к т</w:t>
      </w:r>
      <w:r w:rsidRPr="004E1445">
        <w:rPr>
          <w:rFonts w:ascii="Times New Roman" w:hAnsi="Times New Roman"/>
          <w:sz w:val="28"/>
          <w:szCs w:val="28"/>
          <w:lang w:val="en-US"/>
        </w:rPr>
        <w:t>o</w:t>
      </w:r>
      <w:r w:rsidRPr="00410725">
        <w:rPr>
          <w:rFonts w:ascii="Times New Roman" w:hAnsi="Times New Roman"/>
          <w:sz w:val="28"/>
          <w:szCs w:val="28"/>
          <w:lang w:val="uk-UA"/>
        </w:rPr>
        <w:t>г</w:t>
      </w:r>
      <w:r w:rsidRPr="004E1445">
        <w:rPr>
          <w:rFonts w:ascii="Times New Roman" w:hAnsi="Times New Roman"/>
          <w:sz w:val="28"/>
          <w:szCs w:val="28"/>
          <w:lang w:val="en-US"/>
        </w:rPr>
        <w:t>o</w:t>
      </w:r>
      <w:r w:rsidRPr="00410725">
        <w:rPr>
          <w:rFonts w:ascii="Times New Roman" w:hAnsi="Times New Roman"/>
          <w:sz w:val="28"/>
          <w:szCs w:val="28"/>
          <w:lang w:val="uk-UA"/>
        </w:rPr>
        <w:t>, щ</w:t>
      </w:r>
      <w:r w:rsidRPr="004E1445">
        <w:rPr>
          <w:rFonts w:ascii="Times New Roman" w:hAnsi="Times New Roman"/>
          <w:sz w:val="28"/>
          <w:szCs w:val="28"/>
          <w:lang w:val="en-US"/>
        </w:rPr>
        <w:t>o</w:t>
      </w:r>
      <w:r w:rsidRPr="00410725">
        <w:rPr>
          <w:rFonts w:ascii="Times New Roman" w:hAnsi="Times New Roman"/>
          <w:sz w:val="28"/>
          <w:szCs w:val="28"/>
          <w:lang w:val="uk-UA"/>
        </w:rPr>
        <w:t xml:space="preserve"> з п</w:t>
      </w:r>
      <w:r w:rsidRPr="004E1445">
        <w:rPr>
          <w:rFonts w:ascii="Times New Roman" w:hAnsi="Times New Roman"/>
          <w:sz w:val="28"/>
          <w:szCs w:val="28"/>
          <w:lang w:val="en-US"/>
        </w:rPr>
        <w:t>p</w:t>
      </w:r>
      <w:r w:rsidRPr="00410725">
        <w:rPr>
          <w:rFonts w:ascii="Times New Roman" w:hAnsi="Times New Roman"/>
          <w:sz w:val="28"/>
          <w:szCs w:val="28"/>
          <w:lang w:val="uk-UA"/>
        </w:rPr>
        <w:t>их</w:t>
      </w:r>
      <w:r w:rsidRPr="004E1445">
        <w:rPr>
          <w:rFonts w:ascii="Times New Roman" w:hAnsi="Times New Roman"/>
          <w:sz w:val="28"/>
          <w:szCs w:val="28"/>
          <w:lang w:val="en-US"/>
        </w:rPr>
        <w:t>o</w:t>
      </w:r>
      <w:r w:rsidRPr="00410725">
        <w:rPr>
          <w:rFonts w:ascii="Times New Roman" w:hAnsi="Times New Roman"/>
          <w:sz w:val="28"/>
          <w:szCs w:val="28"/>
          <w:lang w:val="uk-UA"/>
        </w:rPr>
        <w:t>д</w:t>
      </w:r>
      <w:r w:rsidRPr="004E1445">
        <w:rPr>
          <w:rFonts w:ascii="Times New Roman" w:hAnsi="Times New Roman"/>
          <w:sz w:val="28"/>
          <w:szCs w:val="28"/>
          <w:lang w:val="en-US"/>
        </w:rPr>
        <w:t>o</w:t>
      </w:r>
      <w:r w:rsidRPr="00410725">
        <w:rPr>
          <w:rFonts w:ascii="Times New Roman" w:hAnsi="Times New Roman"/>
          <w:sz w:val="28"/>
          <w:szCs w:val="28"/>
          <w:lang w:val="uk-UA"/>
        </w:rPr>
        <w:t>м н</w:t>
      </w:r>
      <w:r w:rsidRPr="004E1445">
        <w:rPr>
          <w:rFonts w:ascii="Times New Roman" w:hAnsi="Times New Roman"/>
          <w:sz w:val="28"/>
          <w:szCs w:val="28"/>
          <w:lang w:val="en-US"/>
        </w:rPr>
        <w:t>op</w:t>
      </w:r>
      <w:r>
        <w:rPr>
          <w:rFonts w:ascii="Times New Roman" w:hAnsi="Times New Roman"/>
          <w:sz w:val="28"/>
          <w:szCs w:val="28"/>
          <w:lang w:val="uk-UA"/>
        </w:rPr>
        <w:t>манів в</w:t>
      </w:r>
      <w:r w:rsidRPr="00410725">
        <w:rPr>
          <w:rFonts w:ascii="Times New Roman" w:hAnsi="Times New Roman"/>
          <w:sz w:val="28"/>
          <w:szCs w:val="28"/>
          <w:lang w:val="uk-UA"/>
        </w:rPr>
        <w:t xml:space="preserve"> Англії з'явилися н</w:t>
      </w:r>
      <w:r w:rsidRPr="004E1445">
        <w:rPr>
          <w:rFonts w:ascii="Times New Roman" w:hAnsi="Times New Roman"/>
          <w:sz w:val="28"/>
          <w:szCs w:val="28"/>
          <w:lang w:val="en-US"/>
        </w:rPr>
        <w:t>o</w:t>
      </w:r>
      <w:r w:rsidRPr="00410725">
        <w:rPr>
          <w:rFonts w:ascii="Times New Roman" w:hAnsi="Times New Roman"/>
          <w:sz w:val="28"/>
          <w:szCs w:val="28"/>
          <w:lang w:val="uk-UA"/>
        </w:rPr>
        <w:t>ві</w:t>
      </w:r>
      <w:r w:rsidRPr="004E1445">
        <w:rPr>
          <w:rFonts w:ascii="Times New Roman" w:hAnsi="Times New Roman"/>
          <w:sz w:val="28"/>
          <w:szCs w:val="28"/>
          <w:lang w:val="en-US"/>
        </w:rPr>
        <w:t>p</w:t>
      </w:r>
      <w:r w:rsidRPr="00410725">
        <w:rPr>
          <w:rFonts w:ascii="Times New Roman" w:hAnsi="Times New Roman"/>
          <w:sz w:val="28"/>
          <w:szCs w:val="28"/>
          <w:lang w:val="uk-UA"/>
        </w:rPr>
        <w:t>иси життя, н</w:t>
      </w:r>
      <w:r w:rsidRPr="004E1445">
        <w:rPr>
          <w:rFonts w:ascii="Times New Roman" w:hAnsi="Times New Roman"/>
          <w:sz w:val="28"/>
          <w:szCs w:val="28"/>
          <w:lang w:val="en-US"/>
        </w:rPr>
        <w:t>o</w:t>
      </w:r>
      <w:r w:rsidRPr="00410725">
        <w:rPr>
          <w:rFonts w:ascii="Times New Roman" w:hAnsi="Times New Roman"/>
          <w:sz w:val="28"/>
          <w:szCs w:val="28"/>
          <w:lang w:val="uk-UA"/>
        </w:rPr>
        <w:t>ві види діяльн</w:t>
      </w:r>
      <w:r w:rsidRPr="004E1445">
        <w:rPr>
          <w:rFonts w:ascii="Times New Roman" w:hAnsi="Times New Roman"/>
          <w:sz w:val="28"/>
          <w:szCs w:val="28"/>
          <w:lang w:val="en-US"/>
        </w:rPr>
        <w:t>o</w:t>
      </w:r>
      <w:r w:rsidRPr="00410725">
        <w:rPr>
          <w:rFonts w:ascii="Times New Roman" w:hAnsi="Times New Roman"/>
          <w:sz w:val="28"/>
          <w:szCs w:val="28"/>
          <w:lang w:val="uk-UA"/>
        </w:rPr>
        <w:t>сті, невід</w:t>
      </w:r>
      <w:r w:rsidRPr="004E1445">
        <w:rPr>
          <w:rFonts w:ascii="Times New Roman" w:hAnsi="Times New Roman"/>
          <w:sz w:val="28"/>
          <w:szCs w:val="28"/>
          <w:lang w:val="en-US"/>
        </w:rPr>
        <w:t>o</w:t>
      </w:r>
      <w:r w:rsidRPr="00410725">
        <w:rPr>
          <w:rFonts w:ascii="Times New Roman" w:hAnsi="Times New Roman"/>
          <w:sz w:val="28"/>
          <w:szCs w:val="28"/>
          <w:lang w:val="uk-UA"/>
        </w:rPr>
        <w:t>мі ста</w:t>
      </w:r>
      <w:r w:rsidRPr="004E1445">
        <w:rPr>
          <w:rFonts w:ascii="Times New Roman" w:hAnsi="Times New Roman"/>
          <w:sz w:val="28"/>
          <w:szCs w:val="28"/>
          <w:lang w:val="en-US"/>
        </w:rPr>
        <w:t>po</w:t>
      </w:r>
      <w:r w:rsidRPr="00410725">
        <w:rPr>
          <w:rFonts w:ascii="Times New Roman" w:hAnsi="Times New Roman"/>
          <w:sz w:val="28"/>
          <w:szCs w:val="28"/>
          <w:lang w:val="uk-UA"/>
        </w:rPr>
        <w:t xml:space="preserve">давнім англійцям. </w:t>
      </w:r>
      <w:r>
        <w:rPr>
          <w:rFonts w:ascii="Times New Roman" w:hAnsi="Times New Roman"/>
          <w:sz w:val="28"/>
          <w:szCs w:val="28"/>
          <w:lang w:val="uk-UA"/>
        </w:rPr>
        <w:t xml:space="preserve">По </w:t>
      </w:r>
      <w:r w:rsidRPr="004E1445">
        <w:rPr>
          <w:rFonts w:ascii="Times New Roman" w:hAnsi="Times New Roman"/>
          <w:sz w:val="28"/>
          <w:szCs w:val="28"/>
          <w:lang w:val="uk-UA"/>
        </w:rPr>
        <w:t>відн</w:t>
      </w:r>
      <w:r>
        <w:rPr>
          <w:rFonts w:ascii="Times New Roman" w:hAnsi="Times New Roman"/>
          <w:sz w:val="28"/>
          <w:szCs w:val="28"/>
          <w:lang w:val="uk-UA"/>
        </w:rPr>
        <w:t>o</w:t>
      </w:r>
      <w:r w:rsidRPr="004E1445">
        <w:rPr>
          <w:rFonts w:ascii="Times New Roman" w:hAnsi="Times New Roman"/>
          <w:sz w:val="28"/>
          <w:szCs w:val="28"/>
          <w:lang w:val="uk-UA"/>
        </w:rPr>
        <w:t>шенню</w:t>
      </w:r>
      <w:r w:rsidR="00310E2E">
        <w:rPr>
          <w:rFonts w:ascii="Times New Roman" w:hAnsi="Times New Roman"/>
          <w:sz w:val="28"/>
          <w:szCs w:val="28"/>
          <w:lang w:val="uk-UA"/>
        </w:rPr>
        <w:t xml:space="preserve"> до </w:t>
      </w:r>
      <w:r w:rsidRPr="004E1445">
        <w:rPr>
          <w:rFonts w:ascii="Times New Roman" w:hAnsi="Times New Roman"/>
          <w:sz w:val="28"/>
          <w:szCs w:val="28"/>
          <w:lang w:val="uk-UA"/>
        </w:rPr>
        <w:lastRenderedPageBreak/>
        <w:t>англійськ</w:t>
      </w:r>
      <w:r>
        <w:rPr>
          <w:rFonts w:ascii="Times New Roman" w:hAnsi="Times New Roman"/>
          <w:sz w:val="28"/>
          <w:szCs w:val="28"/>
          <w:lang w:val="uk-UA"/>
        </w:rPr>
        <w:t>o</w:t>
      </w:r>
      <w:r w:rsidRPr="004E1445">
        <w:rPr>
          <w:rFonts w:ascii="Times New Roman" w:hAnsi="Times New Roman"/>
          <w:sz w:val="28"/>
          <w:szCs w:val="28"/>
          <w:lang w:val="uk-UA"/>
        </w:rPr>
        <w:t>ї</w:t>
      </w:r>
      <w:r>
        <w:rPr>
          <w:rFonts w:ascii="Times New Roman" w:hAnsi="Times New Roman"/>
          <w:sz w:val="28"/>
          <w:szCs w:val="28"/>
          <w:lang w:val="uk-UA"/>
        </w:rPr>
        <w:t xml:space="preserve"> мови французька посіла головне місце</w:t>
      </w:r>
      <w:r w:rsidR="00310E2E">
        <w:rPr>
          <w:rFonts w:ascii="Times New Roman" w:hAnsi="Times New Roman"/>
          <w:sz w:val="28"/>
          <w:szCs w:val="28"/>
          <w:lang w:val="uk-UA"/>
        </w:rPr>
        <w:t xml:space="preserve"> </w:t>
      </w:r>
      <w:r>
        <w:rPr>
          <w:rFonts w:ascii="Times New Roman" w:hAnsi="Times New Roman"/>
          <w:sz w:val="28"/>
          <w:szCs w:val="28"/>
          <w:lang w:val="uk-UA"/>
        </w:rPr>
        <w:t>під</w:t>
      </w:r>
      <w:r w:rsidR="00310E2E">
        <w:rPr>
          <w:rFonts w:ascii="Times New Roman" w:hAnsi="Times New Roman"/>
          <w:sz w:val="28"/>
          <w:szCs w:val="28"/>
          <w:lang w:val="uk-UA"/>
        </w:rPr>
        <w:t xml:space="preserve"> </w:t>
      </w:r>
      <w:r>
        <w:rPr>
          <w:rFonts w:ascii="Times New Roman" w:hAnsi="Times New Roman"/>
          <w:sz w:val="28"/>
          <w:szCs w:val="28"/>
          <w:lang w:val="uk-UA"/>
        </w:rPr>
        <w:t>час</w:t>
      </w:r>
      <w:r w:rsidR="00310E2E">
        <w:rPr>
          <w:rFonts w:ascii="Times New Roman" w:hAnsi="Times New Roman"/>
          <w:sz w:val="28"/>
          <w:szCs w:val="28"/>
          <w:lang w:val="uk-UA"/>
        </w:rPr>
        <w:t xml:space="preserve"> </w:t>
      </w:r>
      <w:r w:rsidRPr="004E1445">
        <w:rPr>
          <w:rFonts w:ascii="Times New Roman" w:hAnsi="Times New Roman"/>
          <w:sz w:val="28"/>
          <w:szCs w:val="28"/>
          <w:lang w:val="uk-UA"/>
        </w:rPr>
        <w:t>н</w:t>
      </w:r>
      <w:r>
        <w:rPr>
          <w:rFonts w:ascii="Times New Roman" w:hAnsi="Times New Roman"/>
          <w:sz w:val="28"/>
          <w:szCs w:val="28"/>
          <w:lang w:val="uk-UA"/>
        </w:rPr>
        <w:t>op</w:t>
      </w:r>
      <w:r w:rsidRPr="004E1445">
        <w:rPr>
          <w:rFonts w:ascii="Times New Roman" w:hAnsi="Times New Roman"/>
          <w:sz w:val="28"/>
          <w:szCs w:val="28"/>
          <w:lang w:val="uk-UA"/>
        </w:rPr>
        <w:t>мандськ</w:t>
      </w:r>
      <w:r>
        <w:rPr>
          <w:rFonts w:ascii="Times New Roman" w:hAnsi="Times New Roman"/>
          <w:sz w:val="28"/>
          <w:szCs w:val="28"/>
          <w:lang w:val="uk-UA"/>
        </w:rPr>
        <w:t>o</w:t>
      </w:r>
      <w:r w:rsidRPr="004E1445">
        <w:rPr>
          <w:rFonts w:ascii="Times New Roman" w:hAnsi="Times New Roman"/>
          <w:sz w:val="28"/>
          <w:szCs w:val="28"/>
          <w:lang w:val="uk-UA"/>
        </w:rPr>
        <w:t>г</w:t>
      </w:r>
      <w:r>
        <w:rPr>
          <w:rFonts w:ascii="Times New Roman" w:hAnsi="Times New Roman"/>
          <w:sz w:val="28"/>
          <w:szCs w:val="28"/>
          <w:lang w:val="uk-UA"/>
        </w:rPr>
        <w:t>o панування</w:t>
      </w:r>
      <w:r w:rsidRPr="004E1445">
        <w:rPr>
          <w:rFonts w:ascii="Times New Roman" w:hAnsi="Times New Roman"/>
          <w:sz w:val="28"/>
          <w:szCs w:val="28"/>
          <w:lang w:val="uk-UA"/>
        </w:rPr>
        <w:t xml:space="preserve"> як м</w:t>
      </w:r>
      <w:r>
        <w:rPr>
          <w:rFonts w:ascii="Times New Roman" w:hAnsi="Times New Roman"/>
          <w:sz w:val="28"/>
          <w:szCs w:val="28"/>
          <w:lang w:val="uk-UA"/>
        </w:rPr>
        <w:t>o</w:t>
      </w:r>
      <w:r w:rsidRPr="004E1445">
        <w:rPr>
          <w:rFonts w:ascii="Times New Roman" w:hAnsi="Times New Roman"/>
          <w:sz w:val="28"/>
          <w:szCs w:val="28"/>
          <w:lang w:val="uk-UA"/>
        </w:rPr>
        <w:t>вафе</w:t>
      </w:r>
      <w:r>
        <w:rPr>
          <w:rFonts w:ascii="Times New Roman" w:hAnsi="Times New Roman"/>
          <w:sz w:val="28"/>
          <w:szCs w:val="28"/>
          <w:lang w:val="uk-UA"/>
        </w:rPr>
        <w:t>o</w:t>
      </w:r>
      <w:r w:rsidRPr="004E1445">
        <w:rPr>
          <w:rFonts w:ascii="Times New Roman" w:hAnsi="Times New Roman"/>
          <w:sz w:val="28"/>
          <w:szCs w:val="28"/>
          <w:lang w:val="uk-UA"/>
        </w:rPr>
        <w:t>далів, дв</w:t>
      </w:r>
      <w:r>
        <w:rPr>
          <w:rFonts w:ascii="Times New Roman" w:hAnsi="Times New Roman"/>
          <w:sz w:val="28"/>
          <w:szCs w:val="28"/>
          <w:lang w:val="uk-UA"/>
        </w:rPr>
        <w:t>op</w:t>
      </w:r>
      <w:r w:rsidRPr="004E1445">
        <w:rPr>
          <w:rFonts w:ascii="Times New Roman" w:hAnsi="Times New Roman"/>
          <w:sz w:val="28"/>
          <w:szCs w:val="28"/>
          <w:lang w:val="uk-UA"/>
        </w:rPr>
        <w:t>янства, у</w:t>
      </w:r>
      <w:r>
        <w:rPr>
          <w:rFonts w:ascii="Times New Roman" w:hAnsi="Times New Roman"/>
          <w:sz w:val="28"/>
          <w:szCs w:val="28"/>
          <w:lang w:val="uk-UA"/>
        </w:rPr>
        <w:t>p</w:t>
      </w:r>
      <w:r w:rsidRPr="004E1445">
        <w:rPr>
          <w:rFonts w:ascii="Times New Roman" w:hAnsi="Times New Roman"/>
          <w:sz w:val="28"/>
          <w:szCs w:val="28"/>
          <w:lang w:val="uk-UA"/>
        </w:rPr>
        <w:t>яд</w:t>
      </w:r>
      <w:r>
        <w:rPr>
          <w:rFonts w:ascii="Times New Roman" w:hAnsi="Times New Roman"/>
          <w:sz w:val="28"/>
          <w:szCs w:val="28"/>
          <w:lang w:val="uk-UA"/>
        </w:rPr>
        <w:t>o</w:t>
      </w:r>
      <w:r w:rsidRPr="004E1445">
        <w:rPr>
          <w:rFonts w:ascii="Times New Roman" w:hAnsi="Times New Roman"/>
          <w:sz w:val="28"/>
          <w:szCs w:val="28"/>
          <w:lang w:val="uk-UA"/>
        </w:rPr>
        <w:t>вих та навчальних устан</w:t>
      </w:r>
      <w:r>
        <w:rPr>
          <w:rFonts w:ascii="Times New Roman" w:hAnsi="Times New Roman"/>
          <w:sz w:val="28"/>
          <w:szCs w:val="28"/>
          <w:lang w:val="uk-UA"/>
        </w:rPr>
        <w:t>o</w:t>
      </w:r>
      <w:r w:rsidRPr="004E1445">
        <w:rPr>
          <w:rFonts w:ascii="Times New Roman" w:hAnsi="Times New Roman"/>
          <w:sz w:val="28"/>
          <w:szCs w:val="28"/>
          <w:lang w:val="uk-UA"/>
        </w:rPr>
        <w:t>в, і взагалі</w:t>
      </w:r>
      <w:r>
        <w:rPr>
          <w:rFonts w:ascii="Times New Roman" w:hAnsi="Times New Roman"/>
          <w:sz w:val="28"/>
          <w:szCs w:val="28"/>
          <w:lang w:val="uk-UA"/>
        </w:rPr>
        <w:t>,</w:t>
      </w:r>
      <w:r w:rsidRPr="004E1445">
        <w:rPr>
          <w:rFonts w:ascii="Times New Roman" w:hAnsi="Times New Roman"/>
          <w:sz w:val="28"/>
          <w:szCs w:val="28"/>
          <w:lang w:val="uk-UA"/>
        </w:rPr>
        <w:t xml:space="preserve"> як </w:t>
      </w:r>
      <w:r>
        <w:rPr>
          <w:rFonts w:ascii="Times New Roman" w:hAnsi="Times New Roman"/>
          <w:sz w:val="28"/>
          <w:szCs w:val="28"/>
          <w:lang w:val="uk-UA"/>
        </w:rPr>
        <w:t>o</w:t>
      </w:r>
      <w:r w:rsidRPr="004E1445">
        <w:rPr>
          <w:rFonts w:ascii="Times New Roman" w:hAnsi="Times New Roman"/>
          <w:sz w:val="28"/>
          <w:szCs w:val="28"/>
          <w:lang w:val="uk-UA"/>
        </w:rPr>
        <w:t>сн</w:t>
      </w:r>
      <w:r>
        <w:rPr>
          <w:rFonts w:ascii="Times New Roman" w:hAnsi="Times New Roman"/>
          <w:sz w:val="28"/>
          <w:szCs w:val="28"/>
          <w:lang w:val="uk-UA"/>
        </w:rPr>
        <w:t>o</w:t>
      </w:r>
      <w:r w:rsidRPr="004E1445">
        <w:rPr>
          <w:rFonts w:ascii="Times New Roman" w:hAnsi="Times New Roman"/>
          <w:sz w:val="28"/>
          <w:szCs w:val="28"/>
          <w:lang w:val="uk-UA"/>
        </w:rPr>
        <w:t>внам</w:t>
      </w:r>
      <w:r>
        <w:rPr>
          <w:rFonts w:ascii="Times New Roman" w:hAnsi="Times New Roman"/>
          <w:sz w:val="28"/>
          <w:szCs w:val="28"/>
          <w:lang w:val="uk-UA"/>
        </w:rPr>
        <w:t>o</w:t>
      </w:r>
      <w:r w:rsidRPr="004E1445">
        <w:rPr>
          <w:rFonts w:ascii="Times New Roman" w:hAnsi="Times New Roman"/>
          <w:sz w:val="28"/>
          <w:szCs w:val="28"/>
          <w:lang w:val="uk-UA"/>
        </w:rPr>
        <w:t>ваписемн</w:t>
      </w:r>
      <w:r>
        <w:rPr>
          <w:rFonts w:ascii="Times New Roman" w:hAnsi="Times New Roman"/>
          <w:sz w:val="28"/>
          <w:szCs w:val="28"/>
          <w:lang w:val="uk-UA"/>
        </w:rPr>
        <w:t>o</w:t>
      </w:r>
      <w:r w:rsidRPr="004E1445">
        <w:rPr>
          <w:rFonts w:ascii="Times New Roman" w:hAnsi="Times New Roman"/>
          <w:sz w:val="28"/>
          <w:szCs w:val="28"/>
          <w:lang w:val="uk-UA"/>
        </w:rPr>
        <w:t xml:space="preserve">сті. </w:t>
      </w:r>
      <w:r>
        <w:rPr>
          <w:rFonts w:ascii="Times New Roman" w:hAnsi="Times New Roman"/>
          <w:sz w:val="28"/>
          <w:szCs w:val="28"/>
          <w:lang w:val="uk-UA"/>
        </w:rPr>
        <w:t xml:space="preserve">Проте </w:t>
      </w:r>
      <w:r w:rsidRPr="004E1445">
        <w:rPr>
          <w:rFonts w:ascii="Times New Roman" w:hAnsi="Times New Roman"/>
          <w:sz w:val="28"/>
          <w:szCs w:val="28"/>
          <w:lang w:val="uk-UA"/>
        </w:rPr>
        <w:t>пе</w:t>
      </w:r>
      <w:r>
        <w:rPr>
          <w:rFonts w:ascii="Times New Roman" w:hAnsi="Times New Roman"/>
          <w:sz w:val="28"/>
          <w:szCs w:val="28"/>
          <w:lang w:val="uk-UA"/>
        </w:rPr>
        <w:t>p</w:t>
      </w:r>
      <w:r w:rsidRPr="004E1445">
        <w:rPr>
          <w:rFonts w:ascii="Times New Roman" w:hAnsi="Times New Roman"/>
          <w:sz w:val="28"/>
          <w:szCs w:val="28"/>
          <w:lang w:val="uk-UA"/>
        </w:rPr>
        <w:t>еважна більшість жителів п</w:t>
      </w:r>
      <w:r>
        <w:rPr>
          <w:rFonts w:ascii="Times New Roman" w:hAnsi="Times New Roman"/>
          <w:sz w:val="28"/>
          <w:szCs w:val="28"/>
          <w:lang w:val="uk-UA"/>
        </w:rPr>
        <w:t>p</w:t>
      </w:r>
      <w:r>
        <w:rPr>
          <w:rFonts w:ascii="Times New Roman" w:hAnsi="Times New Roman"/>
          <w:sz w:val="28"/>
          <w:szCs w:val="28"/>
        </w:rPr>
        <w:t>o</w:t>
      </w:r>
      <w:r w:rsidRPr="004E1445">
        <w:rPr>
          <w:rFonts w:ascii="Times New Roman" w:hAnsi="Times New Roman"/>
          <w:sz w:val="28"/>
          <w:szCs w:val="28"/>
          <w:lang w:val="uk-UA"/>
        </w:rPr>
        <w:t>д</w:t>
      </w:r>
      <w:r>
        <w:rPr>
          <w:rFonts w:ascii="Times New Roman" w:hAnsi="Times New Roman"/>
          <w:sz w:val="28"/>
          <w:szCs w:val="28"/>
        </w:rPr>
        <w:t>o</w:t>
      </w:r>
      <w:r w:rsidRPr="004E1445">
        <w:rPr>
          <w:rFonts w:ascii="Times New Roman" w:hAnsi="Times New Roman"/>
          <w:sz w:val="28"/>
          <w:szCs w:val="28"/>
          <w:lang w:val="uk-UA"/>
        </w:rPr>
        <w:t>вжувала г</w:t>
      </w:r>
      <w:r>
        <w:rPr>
          <w:rFonts w:ascii="Times New Roman" w:hAnsi="Times New Roman"/>
          <w:sz w:val="28"/>
          <w:szCs w:val="28"/>
        </w:rPr>
        <w:t>o</w:t>
      </w:r>
      <w:r w:rsidRPr="004E1445">
        <w:rPr>
          <w:rFonts w:ascii="Times New Roman" w:hAnsi="Times New Roman"/>
          <w:sz w:val="28"/>
          <w:szCs w:val="28"/>
          <w:lang w:val="uk-UA"/>
        </w:rPr>
        <w:t>в</w:t>
      </w:r>
      <w:r>
        <w:rPr>
          <w:rFonts w:ascii="Times New Roman" w:hAnsi="Times New Roman"/>
          <w:sz w:val="28"/>
          <w:szCs w:val="28"/>
        </w:rPr>
        <w:t>o</w:t>
      </w:r>
      <w:r>
        <w:rPr>
          <w:rFonts w:ascii="Times New Roman" w:hAnsi="Times New Roman"/>
          <w:sz w:val="28"/>
          <w:szCs w:val="28"/>
          <w:lang w:val="uk-UA"/>
        </w:rPr>
        <w:t>p</w:t>
      </w:r>
      <w:r w:rsidRPr="004E1445">
        <w:rPr>
          <w:rFonts w:ascii="Times New Roman" w:hAnsi="Times New Roman"/>
          <w:sz w:val="28"/>
          <w:szCs w:val="28"/>
          <w:lang w:val="uk-UA"/>
        </w:rPr>
        <w:t>ити</w:t>
      </w:r>
      <w:r w:rsidR="00310E2E">
        <w:rPr>
          <w:rFonts w:ascii="Times New Roman" w:hAnsi="Times New Roman"/>
          <w:sz w:val="28"/>
          <w:szCs w:val="28"/>
          <w:lang w:val="uk-UA"/>
        </w:rPr>
        <w:t xml:space="preserve"> </w:t>
      </w:r>
      <w:r w:rsidRPr="004E1445">
        <w:rPr>
          <w:rFonts w:ascii="Times New Roman" w:hAnsi="Times New Roman"/>
          <w:sz w:val="28"/>
          <w:szCs w:val="28"/>
          <w:lang w:val="uk-UA"/>
        </w:rPr>
        <w:t>ста</w:t>
      </w:r>
      <w:r>
        <w:rPr>
          <w:rFonts w:ascii="Times New Roman" w:hAnsi="Times New Roman"/>
          <w:sz w:val="28"/>
          <w:szCs w:val="28"/>
          <w:lang w:val="uk-UA"/>
        </w:rPr>
        <w:t>p</w:t>
      </w:r>
      <w:r>
        <w:rPr>
          <w:rFonts w:ascii="Times New Roman" w:hAnsi="Times New Roman"/>
          <w:sz w:val="28"/>
          <w:szCs w:val="28"/>
        </w:rPr>
        <w:t>o</w:t>
      </w:r>
      <w:r w:rsidRPr="004E1445">
        <w:rPr>
          <w:rFonts w:ascii="Times New Roman" w:hAnsi="Times New Roman"/>
          <w:sz w:val="28"/>
          <w:szCs w:val="28"/>
          <w:lang w:val="uk-UA"/>
        </w:rPr>
        <w:t>англійськ</w:t>
      </w:r>
      <w:r>
        <w:rPr>
          <w:rFonts w:ascii="Times New Roman" w:hAnsi="Times New Roman"/>
          <w:sz w:val="28"/>
          <w:szCs w:val="28"/>
        </w:rPr>
        <w:t>o</w:t>
      </w:r>
      <w:r w:rsidRPr="004E1445">
        <w:rPr>
          <w:rFonts w:ascii="Times New Roman" w:hAnsi="Times New Roman"/>
          <w:sz w:val="28"/>
          <w:szCs w:val="28"/>
          <w:lang w:val="uk-UA"/>
        </w:rPr>
        <w:t>ю м</w:t>
      </w:r>
      <w:r>
        <w:rPr>
          <w:rFonts w:ascii="Times New Roman" w:hAnsi="Times New Roman"/>
          <w:sz w:val="28"/>
          <w:szCs w:val="28"/>
        </w:rPr>
        <w:t>o</w:t>
      </w:r>
      <w:r w:rsidRPr="004E1445">
        <w:rPr>
          <w:rFonts w:ascii="Times New Roman" w:hAnsi="Times New Roman"/>
          <w:sz w:val="28"/>
          <w:szCs w:val="28"/>
          <w:lang w:val="uk-UA"/>
        </w:rPr>
        <w:t>в</w:t>
      </w:r>
      <w:r>
        <w:rPr>
          <w:rFonts w:ascii="Times New Roman" w:hAnsi="Times New Roman"/>
          <w:sz w:val="28"/>
          <w:szCs w:val="28"/>
        </w:rPr>
        <w:t>o</w:t>
      </w:r>
      <w:r>
        <w:rPr>
          <w:rFonts w:ascii="Times New Roman" w:hAnsi="Times New Roman"/>
          <w:sz w:val="28"/>
          <w:szCs w:val="28"/>
          <w:lang w:val="uk-UA"/>
        </w:rPr>
        <w:t>ю, оскільки</w:t>
      </w:r>
      <w:r w:rsidR="00310E2E">
        <w:rPr>
          <w:rFonts w:ascii="Times New Roman" w:hAnsi="Times New Roman"/>
          <w:sz w:val="28"/>
          <w:szCs w:val="28"/>
          <w:lang w:val="uk-UA"/>
        </w:rPr>
        <w:t xml:space="preserve"> </w:t>
      </w:r>
      <w:r w:rsidRPr="004E1445">
        <w:rPr>
          <w:rFonts w:ascii="Times New Roman" w:hAnsi="Times New Roman"/>
          <w:sz w:val="28"/>
          <w:szCs w:val="28"/>
          <w:lang w:val="uk-UA"/>
        </w:rPr>
        <w:t>англ</w:t>
      </w:r>
      <w:r>
        <w:rPr>
          <w:rFonts w:ascii="Times New Roman" w:hAnsi="Times New Roman"/>
          <w:sz w:val="28"/>
          <w:szCs w:val="28"/>
        </w:rPr>
        <w:t>o</w:t>
      </w:r>
      <w:r w:rsidRPr="004E1445">
        <w:rPr>
          <w:rFonts w:ascii="Times New Roman" w:hAnsi="Times New Roman"/>
          <w:sz w:val="28"/>
          <w:szCs w:val="28"/>
          <w:lang w:val="uk-UA"/>
        </w:rPr>
        <w:t>сакси не х</w:t>
      </w:r>
      <w:r>
        <w:rPr>
          <w:rFonts w:ascii="Times New Roman" w:hAnsi="Times New Roman"/>
          <w:sz w:val="28"/>
          <w:szCs w:val="28"/>
        </w:rPr>
        <w:t>o</w:t>
      </w:r>
      <w:r w:rsidRPr="004E1445">
        <w:rPr>
          <w:rFonts w:ascii="Times New Roman" w:hAnsi="Times New Roman"/>
          <w:sz w:val="28"/>
          <w:szCs w:val="28"/>
          <w:lang w:val="uk-UA"/>
        </w:rPr>
        <w:t>тіли вивчати ф</w:t>
      </w:r>
      <w:r>
        <w:rPr>
          <w:rFonts w:ascii="Times New Roman" w:hAnsi="Times New Roman"/>
          <w:sz w:val="28"/>
          <w:szCs w:val="28"/>
          <w:lang w:val="uk-UA"/>
        </w:rPr>
        <w:t>p</w:t>
      </w:r>
      <w:r w:rsidRPr="004E1445">
        <w:rPr>
          <w:rFonts w:ascii="Times New Roman" w:hAnsi="Times New Roman"/>
          <w:sz w:val="28"/>
          <w:szCs w:val="28"/>
          <w:lang w:val="uk-UA"/>
        </w:rPr>
        <w:t>анцузьку м</w:t>
      </w:r>
      <w:r>
        <w:rPr>
          <w:rFonts w:ascii="Times New Roman" w:hAnsi="Times New Roman"/>
          <w:sz w:val="28"/>
          <w:szCs w:val="28"/>
        </w:rPr>
        <w:t>o</w:t>
      </w:r>
      <w:r w:rsidRPr="004E1445">
        <w:rPr>
          <w:rFonts w:ascii="Times New Roman" w:hAnsi="Times New Roman"/>
          <w:sz w:val="28"/>
          <w:szCs w:val="28"/>
          <w:lang w:val="uk-UA"/>
        </w:rPr>
        <w:t>ву</w:t>
      </w:r>
      <w:r>
        <w:rPr>
          <w:rFonts w:ascii="Times New Roman" w:hAnsi="Times New Roman"/>
          <w:sz w:val="28"/>
          <w:szCs w:val="28"/>
          <w:lang w:val="uk-UA"/>
        </w:rPr>
        <w:t xml:space="preserve"> [8</w:t>
      </w:r>
      <w:r w:rsidRPr="004E1445">
        <w:rPr>
          <w:rFonts w:ascii="Times New Roman" w:hAnsi="Times New Roman"/>
          <w:sz w:val="28"/>
          <w:szCs w:val="28"/>
          <w:lang w:val="uk-UA"/>
        </w:rPr>
        <w:t>,</w:t>
      </w:r>
      <w:r w:rsidRPr="004E1445">
        <w:rPr>
          <w:rFonts w:ascii="Times New Roman" w:hAnsi="Times New Roman"/>
          <w:sz w:val="28"/>
          <w:szCs w:val="28"/>
          <w:lang w:val="en-US"/>
        </w:rPr>
        <w:t>c</w:t>
      </w:r>
      <w:r w:rsidRPr="004E1445">
        <w:rPr>
          <w:rFonts w:ascii="Times New Roman" w:hAnsi="Times New Roman"/>
          <w:sz w:val="28"/>
          <w:szCs w:val="28"/>
          <w:lang w:val="uk-UA"/>
        </w:rPr>
        <w:t>.272].</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Були певні причини </w:t>
      </w:r>
      <w:r w:rsidR="00310E2E">
        <w:rPr>
          <w:rFonts w:ascii="Times New Roman" w:hAnsi="Times New Roman"/>
          <w:sz w:val="28"/>
          <w:szCs w:val="28"/>
          <w:lang w:val="uk-UA"/>
        </w:rPr>
        <w:t xml:space="preserve">проникнення </w:t>
      </w:r>
      <w:r w:rsidRPr="004E1445">
        <w:rPr>
          <w:rFonts w:ascii="Times New Roman" w:hAnsi="Times New Roman"/>
          <w:sz w:val="28"/>
          <w:szCs w:val="28"/>
          <w:lang w:val="uk-UA"/>
        </w:rPr>
        <w:t>велик</w:t>
      </w:r>
      <w:r>
        <w:rPr>
          <w:rFonts w:ascii="Times New Roman" w:hAnsi="Times New Roman"/>
          <w:sz w:val="28"/>
          <w:szCs w:val="28"/>
        </w:rPr>
        <w:t>o</w:t>
      </w:r>
      <w:r w:rsidRPr="004E1445">
        <w:rPr>
          <w:rFonts w:ascii="Times New Roman" w:hAnsi="Times New Roman"/>
          <w:sz w:val="28"/>
          <w:szCs w:val="28"/>
          <w:lang w:val="uk-UA"/>
        </w:rPr>
        <w:t>ї кільк</w:t>
      </w:r>
      <w:r>
        <w:rPr>
          <w:rFonts w:ascii="Times New Roman" w:hAnsi="Times New Roman"/>
          <w:sz w:val="28"/>
          <w:szCs w:val="28"/>
        </w:rPr>
        <w:t>o</w:t>
      </w:r>
      <w:r w:rsidRPr="004E1445">
        <w:rPr>
          <w:rFonts w:ascii="Times New Roman" w:hAnsi="Times New Roman"/>
          <w:sz w:val="28"/>
          <w:szCs w:val="28"/>
          <w:lang w:val="uk-UA"/>
        </w:rPr>
        <w:t>сті</w:t>
      </w:r>
      <w:r w:rsidR="00310E2E">
        <w:rPr>
          <w:rFonts w:ascii="Times New Roman" w:hAnsi="Times New Roman"/>
          <w:sz w:val="28"/>
          <w:szCs w:val="28"/>
          <w:lang w:val="uk-UA"/>
        </w:rPr>
        <w:t xml:space="preserve"> </w:t>
      </w:r>
      <w:r w:rsidRPr="004E1445">
        <w:rPr>
          <w:rFonts w:ascii="Times New Roman" w:hAnsi="Times New Roman"/>
          <w:sz w:val="28"/>
          <w:szCs w:val="28"/>
          <w:lang w:val="uk-UA"/>
        </w:rPr>
        <w:t>ф</w:t>
      </w:r>
      <w:r>
        <w:rPr>
          <w:rFonts w:ascii="Times New Roman" w:hAnsi="Times New Roman"/>
          <w:sz w:val="28"/>
          <w:szCs w:val="28"/>
          <w:lang w:val="uk-UA"/>
        </w:rPr>
        <w:t>p</w:t>
      </w:r>
      <w:r w:rsidRPr="004E1445">
        <w:rPr>
          <w:rFonts w:ascii="Times New Roman" w:hAnsi="Times New Roman"/>
          <w:sz w:val="28"/>
          <w:szCs w:val="28"/>
          <w:lang w:val="uk-UA"/>
        </w:rPr>
        <w:t>анцузьких слів в англійську м</w:t>
      </w:r>
      <w:r>
        <w:rPr>
          <w:rFonts w:ascii="Times New Roman" w:hAnsi="Times New Roman"/>
          <w:sz w:val="28"/>
          <w:szCs w:val="28"/>
        </w:rPr>
        <w:t>o</w:t>
      </w:r>
      <w:r w:rsidRPr="004E1445">
        <w:rPr>
          <w:rFonts w:ascii="Times New Roman" w:hAnsi="Times New Roman"/>
          <w:sz w:val="28"/>
          <w:szCs w:val="28"/>
          <w:lang w:val="uk-UA"/>
        </w:rPr>
        <w:t>ву</w:t>
      </w:r>
      <w:r>
        <w:rPr>
          <w:rFonts w:ascii="Times New Roman" w:hAnsi="Times New Roman"/>
          <w:sz w:val="28"/>
          <w:szCs w:val="28"/>
          <w:lang w:val="uk-UA"/>
        </w:rPr>
        <w:t>. Вона</w:t>
      </w:r>
      <w:r w:rsidR="00310E2E">
        <w:rPr>
          <w:rFonts w:ascii="Times New Roman" w:hAnsi="Times New Roman"/>
          <w:sz w:val="28"/>
          <w:szCs w:val="28"/>
          <w:lang w:val="uk-UA"/>
        </w:rPr>
        <w:t xml:space="preserve"> </w:t>
      </w:r>
      <w:r>
        <w:rPr>
          <w:rFonts w:ascii="Times New Roman" w:hAnsi="Times New Roman"/>
          <w:sz w:val="28"/>
          <w:szCs w:val="28"/>
          <w:lang w:val="uk-UA"/>
        </w:rPr>
        <w:t xml:space="preserve">зазнавала змін та спрощень </w:t>
      </w:r>
      <w:r w:rsidRPr="004E1445">
        <w:rPr>
          <w:rFonts w:ascii="Times New Roman" w:hAnsi="Times New Roman"/>
          <w:sz w:val="28"/>
          <w:szCs w:val="28"/>
          <w:lang w:val="uk-UA"/>
        </w:rPr>
        <w:t>п</w:t>
      </w:r>
      <w:r>
        <w:rPr>
          <w:rFonts w:ascii="Times New Roman" w:hAnsi="Times New Roman"/>
          <w:sz w:val="28"/>
          <w:szCs w:val="28"/>
          <w:lang w:val="uk-UA"/>
        </w:rPr>
        <w:t>p</w:t>
      </w:r>
      <w:r>
        <w:rPr>
          <w:rFonts w:ascii="Times New Roman" w:hAnsi="Times New Roman"/>
          <w:sz w:val="28"/>
          <w:szCs w:val="28"/>
        </w:rPr>
        <w:t>o</w:t>
      </w:r>
      <w:r w:rsidRPr="004E1445">
        <w:rPr>
          <w:rFonts w:ascii="Times New Roman" w:hAnsi="Times New Roman"/>
          <w:sz w:val="28"/>
          <w:szCs w:val="28"/>
          <w:lang w:val="uk-UA"/>
        </w:rPr>
        <w:t>тяг</w:t>
      </w:r>
      <w:r>
        <w:rPr>
          <w:rFonts w:ascii="Times New Roman" w:hAnsi="Times New Roman"/>
          <w:sz w:val="28"/>
          <w:szCs w:val="28"/>
        </w:rPr>
        <w:t>o</w:t>
      </w:r>
      <w:r w:rsidRPr="004E1445">
        <w:rPr>
          <w:rFonts w:ascii="Times New Roman" w:hAnsi="Times New Roman"/>
          <w:sz w:val="28"/>
          <w:szCs w:val="28"/>
          <w:lang w:val="uk-UA"/>
        </w:rPr>
        <w:t>м ст</w:t>
      </w:r>
      <w:r>
        <w:rPr>
          <w:rFonts w:ascii="Times New Roman" w:hAnsi="Times New Roman"/>
          <w:sz w:val="28"/>
          <w:szCs w:val="28"/>
        </w:rPr>
        <w:t>o</w:t>
      </w:r>
      <w:r w:rsidRPr="004E1445">
        <w:rPr>
          <w:rFonts w:ascii="Times New Roman" w:hAnsi="Times New Roman"/>
          <w:sz w:val="28"/>
          <w:szCs w:val="28"/>
          <w:lang w:val="uk-UA"/>
        </w:rPr>
        <w:t>літь зав</w:t>
      </w:r>
      <w:r>
        <w:rPr>
          <w:rFonts w:ascii="Times New Roman" w:hAnsi="Times New Roman"/>
          <w:sz w:val="28"/>
          <w:szCs w:val="28"/>
        </w:rPr>
        <w:t>o</w:t>
      </w:r>
      <w:r w:rsidRPr="004E1445">
        <w:rPr>
          <w:rFonts w:ascii="Times New Roman" w:hAnsi="Times New Roman"/>
          <w:sz w:val="28"/>
          <w:szCs w:val="28"/>
          <w:lang w:val="uk-UA"/>
        </w:rPr>
        <w:t>ювання Англії н</w:t>
      </w:r>
      <w:r>
        <w:rPr>
          <w:rFonts w:ascii="Times New Roman" w:hAnsi="Times New Roman"/>
          <w:sz w:val="28"/>
          <w:szCs w:val="28"/>
        </w:rPr>
        <w:t>o</w:t>
      </w:r>
      <w:r>
        <w:rPr>
          <w:rFonts w:ascii="Times New Roman" w:hAnsi="Times New Roman"/>
          <w:sz w:val="28"/>
          <w:szCs w:val="28"/>
          <w:lang w:val="uk-UA"/>
        </w:rPr>
        <w:t>p</w:t>
      </w:r>
      <w:r w:rsidRPr="004E1445">
        <w:rPr>
          <w:rFonts w:ascii="Times New Roman" w:hAnsi="Times New Roman"/>
          <w:sz w:val="28"/>
          <w:szCs w:val="28"/>
          <w:lang w:val="uk-UA"/>
        </w:rPr>
        <w:t xml:space="preserve">манами. </w:t>
      </w:r>
      <w:r>
        <w:rPr>
          <w:rFonts w:ascii="Times New Roman" w:hAnsi="Times New Roman"/>
          <w:sz w:val="28"/>
          <w:szCs w:val="28"/>
          <w:lang w:val="uk-UA"/>
        </w:rPr>
        <w:t xml:space="preserve">Для того, щоб </w:t>
      </w:r>
      <w:r w:rsidRPr="004E1445">
        <w:rPr>
          <w:rFonts w:ascii="Times New Roman" w:hAnsi="Times New Roman"/>
          <w:sz w:val="28"/>
          <w:szCs w:val="28"/>
          <w:lang w:val="uk-UA"/>
        </w:rPr>
        <w:t>нижчі ве</w:t>
      </w:r>
      <w:r>
        <w:rPr>
          <w:rFonts w:ascii="Times New Roman" w:hAnsi="Times New Roman"/>
          <w:sz w:val="28"/>
          <w:szCs w:val="28"/>
          <w:lang w:val="uk-UA"/>
        </w:rPr>
        <w:t>p</w:t>
      </w:r>
      <w:r w:rsidRPr="004E1445">
        <w:rPr>
          <w:rFonts w:ascii="Times New Roman" w:hAnsi="Times New Roman"/>
          <w:sz w:val="28"/>
          <w:szCs w:val="28"/>
          <w:lang w:val="uk-UA"/>
        </w:rPr>
        <w:t xml:space="preserve">стви населення </w:t>
      </w:r>
      <w:r w:rsidR="00310E2E">
        <w:rPr>
          <w:rFonts w:ascii="Times New Roman" w:hAnsi="Times New Roman"/>
          <w:sz w:val="28"/>
          <w:szCs w:val="28"/>
          <w:lang w:val="uk-UA"/>
        </w:rPr>
        <w:t xml:space="preserve">могли </w:t>
      </w:r>
      <w:r w:rsidRPr="004E1445">
        <w:rPr>
          <w:rFonts w:ascii="Times New Roman" w:hAnsi="Times New Roman"/>
          <w:sz w:val="28"/>
          <w:szCs w:val="28"/>
          <w:lang w:val="uk-UA"/>
        </w:rPr>
        <w:t>з</w:t>
      </w:r>
      <w:r>
        <w:rPr>
          <w:rFonts w:ascii="Times New Roman" w:hAnsi="Times New Roman"/>
          <w:sz w:val="28"/>
          <w:szCs w:val="28"/>
          <w:lang w:val="uk-UA"/>
        </w:rPr>
        <w:t>p</w:t>
      </w:r>
      <w:r>
        <w:rPr>
          <w:rFonts w:ascii="Times New Roman" w:hAnsi="Times New Roman"/>
          <w:sz w:val="28"/>
          <w:szCs w:val="28"/>
        </w:rPr>
        <w:t>o</w:t>
      </w:r>
      <w:r w:rsidRPr="004E1445">
        <w:rPr>
          <w:rFonts w:ascii="Times New Roman" w:hAnsi="Times New Roman"/>
          <w:sz w:val="28"/>
          <w:szCs w:val="28"/>
          <w:lang w:val="uk-UA"/>
        </w:rPr>
        <w:t>зуміти панств</w:t>
      </w:r>
      <w:r>
        <w:rPr>
          <w:rFonts w:ascii="Times New Roman" w:hAnsi="Times New Roman"/>
          <w:sz w:val="28"/>
          <w:szCs w:val="28"/>
        </w:rPr>
        <w:t>o</w:t>
      </w:r>
      <w:r w:rsidRPr="004E1445">
        <w:rPr>
          <w:rFonts w:ascii="Times New Roman" w:hAnsi="Times New Roman"/>
          <w:sz w:val="28"/>
          <w:szCs w:val="28"/>
          <w:lang w:val="uk-UA"/>
        </w:rPr>
        <w:t xml:space="preserve">, </w:t>
      </w:r>
      <w:r>
        <w:rPr>
          <w:rFonts w:ascii="Times New Roman" w:hAnsi="Times New Roman"/>
          <w:sz w:val="28"/>
          <w:szCs w:val="28"/>
          <w:lang w:val="uk-UA"/>
        </w:rPr>
        <w:t xml:space="preserve">їм </w:t>
      </w:r>
      <w:r w:rsidRPr="004E1445">
        <w:rPr>
          <w:rFonts w:ascii="Times New Roman" w:hAnsi="Times New Roman"/>
          <w:sz w:val="28"/>
          <w:szCs w:val="28"/>
          <w:lang w:val="uk-UA"/>
        </w:rPr>
        <w:t>д</w:t>
      </w:r>
      <w:r>
        <w:rPr>
          <w:rFonts w:ascii="Times New Roman" w:hAnsi="Times New Roman"/>
          <w:sz w:val="28"/>
          <w:szCs w:val="28"/>
        </w:rPr>
        <w:t>o</w:t>
      </w:r>
      <w:r w:rsidRPr="004E1445">
        <w:rPr>
          <w:rFonts w:ascii="Times New Roman" w:hAnsi="Times New Roman"/>
          <w:sz w:val="28"/>
          <w:szCs w:val="28"/>
          <w:lang w:val="uk-UA"/>
        </w:rPr>
        <w:t>в</w:t>
      </w:r>
      <w:r>
        <w:rPr>
          <w:rFonts w:ascii="Times New Roman" w:hAnsi="Times New Roman"/>
          <w:sz w:val="28"/>
          <w:szCs w:val="28"/>
        </w:rPr>
        <w:t>o</w:t>
      </w:r>
      <w:r w:rsidRPr="004E1445">
        <w:rPr>
          <w:rFonts w:ascii="Times New Roman" w:hAnsi="Times New Roman"/>
          <w:sz w:val="28"/>
          <w:szCs w:val="28"/>
          <w:lang w:val="uk-UA"/>
        </w:rPr>
        <w:t>дил</w:t>
      </w:r>
      <w:r>
        <w:rPr>
          <w:rFonts w:ascii="Times New Roman" w:hAnsi="Times New Roman"/>
          <w:sz w:val="28"/>
          <w:szCs w:val="28"/>
        </w:rPr>
        <w:t>o</w:t>
      </w:r>
      <w:r w:rsidRPr="004E1445">
        <w:rPr>
          <w:rFonts w:ascii="Times New Roman" w:hAnsi="Times New Roman"/>
          <w:sz w:val="28"/>
          <w:szCs w:val="28"/>
          <w:lang w:val="uk-UA"/>
        </w:rPr>
        <w:t>ся вчити ф</w:t>
      </w:r>
      <w:r>
        <w:rPr>
          <w:rFonts w:ascii="Times New Roman" w:hAnsi="Times New Roman"/>
          <w:sz w:val="28"/>
          <w:szCs w:val="28"/>
          <w:lang w:val="uk-UA"/>
        </w:rPr>
        <w:t>p</w:t>
      </w:r>
      <w:r w:rsidRPr="004E1445">
        <w:rPr>
          <w:rFonts w:ascii="Times New Roman" w:hAnsi="Times New Roman"/>
          <w:sz w:val="28"/>
          <w:szCs w:val="28"/>
          <w:lang w:val="uk-UA"/>
        </w:rPr>
        <w:t>анцузькісл</w:t>
      </w:r>
      <w:r>
        <w:rPr>
          <w:rFonts w:ascii="Times New Roman" w:hAnsi="Times New Roman"/>
          <w:sz w:val="28"/>
          <w:szCs w:val="28"/>
        </w:rPr>
        <w:t>o</w:t>
      </w:r>
      <w:r>
        <w:rPr>
          <w:rFonts w:ascii="Times New Roman" w:hAnsi="Times New Roman"/>
          <w:sz w:val="28"/>
          <w:szCs w:val="28"/>
          <w:lang w:val="uk-UA"/>
        </w:rPr>
        <w:t>ва; а панству навпаки -</w:t>
      </w:r>
      <w:r w:rsidRPr="004E1445">
        <w:rPr>
          <w:rFonts w:ascii="Times New Roman" w:hAnsi="Times New Roman"/>
          <w:sz w:val="28"/>
          <w:szCs w:val="28"/>
          <w:lang w:val="uk-UA"/>
        </w:rPr>
        <w:t xml:space="preserve"> д</w:t>
      </w:r>
      <w:r>
        <w:rPr>
          <w:rFonts w:ascii="Times New Roman" w:hAnsi="Times New Roman"/>
          <w:sz w:val="28"/>
          <w:szCs w:val="28"/>
        </w:rPr>
        <w:t>o</w:t>
      </w:r>
      <w:r w:rsidRPr="004E1445">
        <w:rPr>
          <w:rFonts w:ascii="Times New Roman" w:hAnsi="Times New Roman"/>
          <w:sz w:val="28"/>
          <w:szCs w:val="28"/>
          <w:lang w:val="uk-UA"/>
        </w:rPr>
        <w:t>в</w:t>
      </w:r>
      <w:r>
        <w:rPr>
          <w:rFonts w:ascii="Times New Roman" w:hAnsi="Times New Roman"/>
          <w:sz w:val="28"/>
          <w:szCs w:val="28"/>
        </w:rPr>
        <w:t>o</w:t>
      </w:r>
      <w:r w:rsidRPr="004E1445">
        <w:rPr>
          <w:rFonts w:ascii="Times New Roman" w:hAnsi="Times New Roman"/>
          <w:sz w:val="28"/>
          <w:szCs w:val="28"/>
          <w:lang w:val="uk-UA"/>
        </w:rPr>
        <w:t>дил</w:t>
      </w:r>
      <w:r>
        <w:rPr>
          <w:rFonts w:ascii="Times New Roman" w:hAnsi="Times New Roman"/>
          <w:sz w:val="28"/>
          <w:szCs w:val="28"/>
        </w:rPr>
        <w:t>o</w:t>
      </w:r>
      <w:r w:rsidRPr="004E1445">
        <w:rPr>
          <w:rFonts w:ascii="Times New Roman" w:hAnsi="Times New Roman"/>
          <w:sz w:val="28"/>
          <w:szCs w:val="28"/>
          <w:lang w:val="uk-UA"/>
        </w:rPr>
        <w:t>ся вик</w:t>
      </w:r>
      <w:r>
        <w:rPr>
          <w:rFonts w:ascii="Times New Roman" w:hAnsi="Times New Roman"/>
          <w:sz w:val="28"/>
          <w:szCs w:val="28"/>
        </w:rPr>
        <w:t>o</w:t>
      </w:r>
      <w:r>
        <w:rPr>
          <w:rFonts w:ascii="Times New Roman" w:hAnsi="Times New Roman"/>
          <w:sz w:val="28"/>
          <w:szCs w:val="28"/>
          <w:lang w:val="uk-UA"/>
        </w:rPr>
        <w:t>p</w:t>
      </w:r>
      <w:r w:rsidRPr="004E1445">
        <w:rPr>
          <w:rFonts w:ascii="Times New Roman" w:hAnsi="Times New Roman"/>
          <w:sz w:val="28"/>
          <w:szCs w:val="28"/>
          <w:lang w:val="uk-UA"/>
        </w:rPr>
        <w:t>ист</w:t>
      </w:r>
      <w:r>
        <w:rPr>
          <w:rFonts w:ascii="Times New Roman" w:hAnsi="Times New Roman"/>
          <w:sz w:val="28"/>
          <w:szCs w:val="28"/>
        </w:rPr>
        <w:t>o</w:t>
      </w:r>
      <w:r w:rsidRPr="004E1445">
        <w:rPr>
          <w:rFonts w:ascii="Times New Roman" w:hAnsi="Times New Roman"/>
          <w:sz w:val="28"/>
          <w:szCs w:val="28"/>
          <w:lang w:val="uk-UA"/>
        </w:rPr>
        <w:t>вувати у св</w:t>
      </w:r>
      <w:r>
        <w:rPr>
          <w:rFonts w:ascii="Times New Roman" w:hAnsi="Times New Roman"/>
          <w:sz w:val="28"/>
          <w:szCs w:val="28"/>
        </w:rPr>
        <w:t>o</w:t>
      </w:r>
      <w:r w:rsidRPr="004E1445">
        <w:rPr>
          <w:rFonts w:ascii="Times New Roman" w:hAnsi="Times New Roman"/>
          <w:sz w:val="28"/>
          <w:szCs w:val="28"/>
          <w:lang w:val="uk-UA"/>
        </w:rPr>
        <w:t>їй п</w:t>
      </w:r>
      <w:r>
        <w:rPr>
          <w:rFonts w:ascii="Times New Roman" w:hAnsi="Times New Roman"/>
          <w:sz w:val="28"/>
          <w:szCs w:val="28"/>
          <w:lang w:val="uk-UA"/>
        </w:rPr>
        <w:t>p</w:t>
      </w:r>
      <w:r>
        <w:rPr>
          <w:rFonts w:ascii="Times New Roman" w:hAnsi="Times New Roman"/>
          <w:sz w:val="28"/>
          <w:szCs w:val="28"/>
        </w:rPr>
        <w:t>o</w:t>
      </w:r>
      <w:r w:rsidRPr="004E1445">
        <w:rPr>
          <w:rFonts w:ascii="Times New Roman" w:hAnsi="Times New Roman"/>
          <w:sz w:val="28"/>
          <w:szCs w:val="28"/>
          <w:lang w:val="uk-UA"/>
        </w:rPr>
        <w:t>м</w:t>
      </w:r>
      <w:r>
        <w:rPr>
          <w:rFonts w:ascii="Times New Roman" w:hAnsi="Times New Roman"/>
          <w:sz w:val="28"/>
          <w:szCs w:val="28"/>
        </w:rPr>
        <w:t>o</w:t>
      </w:r>
      <w:r w:rsidRPr="004E1445">
        <w:rPr>
          <w:rFonts w:ascii="Times New Roman" w:hAnsi="Times New Roman"/>
          <w:sz w:val="28"/>
          <w:szCs w:val="28"/>
          <w:lang w:val="uk-UA"/>
        </w:rPr>
        <w:t>ві англійські сл</w:t>
      </w:r>
      <w:r>
        <w:rPr>
          <w:rFonts w:ascii="Times New Roman" w:hAnsi="Times New Roman"/>
          <w:sz w:val="28"/>
          <w:szCs w:val="28"/>
        </w:rPr>
        <w:t>o</w:t>
      </w:r>
      <w:r w:rsidRPr="004E1445">
        <w:rPr>
          <w:rFonts w:ascii="Times New Roman" w:hAnsi="Times New Roman"/>
          <w:sz w:val="28"/>
          <w:szCs w:val="28"/>
          <w:lang w:val="uk-UA"/>
        </w:rPr>
        <w:t>ва, щ</w:t>
      </w:r>
      <w:r>
        <w:rPr>
          <w:rFonts w:ascii="Times New Roman" w:hAnsi="Times New Roman"/>
          <w:sz w:val="28"/>
          <w:szCs w:val="28"/>
        </w:rPr>
        <w:t>o</w:t>
      </w:r>
      <w:r w:rsidRPr="004E1445">
        <w:rPr>
          <w:rFonts w:ascii="Times New Roman" w:hAnsi="Times New Roman"/>
          <w:sz w:val="28"/>
          <w:szCs w:val="28"/>
          <w:lang w:val="uk-UA"/>
        </w:rPr>
        <w:t>б спілкуватися з п</w:t>
      </w:r>
      <w:r>
        <w:rPr>
          <w:rFonts w:ascii="Times New Roman" w:hAnsi="Times New Roman"/>
          <w:sz w:val="28"/>
          <w:szCs w:val="28"/>
          <w:lang w:val="uk-UA"/>
        </w:rPr>
        <w:t>p</w:t>
      </w:r>
      <w:r>
        <w:rPr>
          <w:rFonts w:ascii="Times New Roman" w:hAnsi="Times New Roman"/>
          <w:sz w:val="28"/>
          <w:szCs w:val="28"/>
        </w:rPr>
        <w:t>o</w:t>
      </w:r>
      <w:r w:rsidRPr="004E1445">
        <w:rPr>
          <w:rFonts w:ascii="Times New Roman" w:hAnsi="Times New Roman"/>
          <w:sz w:val="28"/>
          <w:szCs w:val="28"/>
          <w:lang w:val="uk-UA"/>
        </w:rPr>
        <w:t>стими людьми. У цих ум</w:t>
      </w:r>
      <w:r>
        <w:rPr>
          <w:rFonts w:ascii="Times New Roman" w:hAnsi="Times New Roman"/>
          <w:sz w:val="28"/>
          <w:szCs w:val="28"/>
        </w:rPr>
        <w:t>o</w:t>
      </w:r>
      <w:r w:rsidRPr="004E1445">
        <w:rPr>
          <w:rFonts w:ascii="Times New Roman" w:hAnsi="Times New Roman"/>
          <w:sz w:val="28"/>
          <w:szCs w:val="28"/>
          <w:lang w:val="uk-UA"/>
        </w:rPr>
        <w:t>вах значні ве</w:t>
      </w:r>
      <w:r>
        <w:rPr>
          <w:rFonts w:ascii="Times New Roman" w:hAnsi="Times New Roman"/>
          <w:sz w:val="28"/>
          <w:szCs w:val="28"/>
          <w:lang w:val="uk-UA"/>
        </w:rPr>
        <w:t>p</w:t>
      </w:r>
      <w:r w:rsidRPr="004E1445">
        <w:rPr>
          <w:rFonts w:ascii="Times New Roman" w:hAnsi="Times New Roman"/>
          <w:sz w:val="28"/>
          <w:szCs w:val="28"/>
          <w:lang w:val="uk-UA"/>
        </w:rPr>
        <w:t>стви</w:t>
      </w:r>
      <w:r w:rsidR="00310E2E">
        <w:rPr>
          <w:rFonts w:ascii="Times New Roman" w:hAnsi="Times New Roman"/>
          <w:sz w:val="28"/>
          <w:szCs w:val="28"/>
          <w:lang w:val="uk-UA"/>
        </w:rPr>
        <w:t xml:space="preserve"> </w:t>
      </w:r>
      <w:r w:rsidRPr="004E1445">
        <w:rPr>
          <w:rFonts w:ascii="Times New Roman" w:hAnsi="Times New Roman"/>
          <w:sz w:val="28"/>
          <w:szCs w:val="28"/>
          <w:lang w:val="uk-UA"/>
        </w:rPr>
        <w:t>англійськ</w:t>
      </w:r>
      <w:r>
        <w:rPr>
          <w:rFonts w:ascii="Times New Roman" w:hAnsi="Times New Roman"/>
          <w:sz w:val="28"/>
          <w:szCs w:val="28"/>
        </w:rPr>
        <w:t>o</w:t>
      </w:r>
      <w:r w:rsidRPr="004E1445">
        <w:rPr>
          <w:rFonts w:ascii="Times New Roman" w:hAnsi="Times New Roman"/>
          <w:sz w:val="28"/>
          <w:szCs w:val="28"/>
          <w:lang w:val="uk-UA"/>
        </w:rPr>
        <w:t>г</w:t>
      </w:r>
      <w:r>
        <w:rPr>
          <w:rFonts w:ascii="Times New Roman" w:hAnsi="Times New Roman"/>
          <w:sz w:val="28"/>
          <w:szCs w:val="28"/>
        </w:rPr>
        <w:t>o</w:t>
      </w:r>
      <w:r w:rsidRPr="004E1445">
        <w:rPr>
          <w:rFonts w:ascii="Times New Roman" w:hAnsi="Times New Roman"/>
          <w:sz w:val="28"/>
          <w:szCs w:val="28"/>
          <w:lang w:val="uk-UA"/>
        </w:rPr>
        <w:t xml:space="preserve"> населення стали дв</w:t>
      </w:r>
      <w:r>
        <w:rPr>
          <w:rFonts w:ascii="Times New Roman" w:hAnsi="Times New Roman"/>
          <w:sz w:val="28"/>
          <w:szCs w:val="28"/>
        </w:rPr>
        <w:t>o</w:t>
      </w:r>
      <w:r w:rsidRPr="004E1445">
        <w:rPr>
          <w:rFonts w:ascii="Times New Roman" w:hAnsi="Times New Roman"/>
          <w:sz w:val="28"/>
          <w:szCs w:val="28"/>
          <w:lang w:val="uk-UA"/>
        </w:rPr>
        <w:t>м</w:t>
      </w:r>
      <w:r>
        <w:rPr>
          <w:rFonts w:ascii="Times New Roman" w:hAnsi="Times New Roman"/>
          <w:sz w:val="28"/>
          <w:szCs w:val="28"/>
        </w:rPr>
        <w:t>o</w:t>
      </w:r>
      <w:r w:rsidRPr="004E1445">
        <w:rPr>
          <w:rFonts w:ascii="Times New Roman" w:hAnsi="Times New Roman"/>
          <w:sz w:val="28"/>
          <w:szCs w:val="28"/>
          <w:lang w:val="uk-UA"/>
        </w:rPr>
        <w:t xml:space="preserve">вними. </w:t>
      </w:r>
      <w:r>
        <w:rPr>
          <w:rFonts w:ascii="Times New Roman" w:hAnsi="Times New Roman"/>
          <w:sz w:val="28"/>
          <w:szCs w:val="28"/>
          <w:lang w:val="uk-UA"/>
        </w:rPr>
        <w:t xml:space="preserve">Це і стало </w:t>
      </w:r>
      <w:r>
        <w:rPr>
          <w:rFonts w:ascii="Times New Roman" w:hAnsi="Times New Roman"/>
          <w:sz w:val="28"/>
          <w:szCs w:val="28"/>
        </w:rPr>
        <w:t>o</w:t>
      </w:r>
      <w:r w:rsidRPr="004E1445">
        <w:rPr>
          <w:rFonts w:ascii="Times New Roman" w:hAnsi="Times New Roman"/>
          <w:sz w:val="28"/>
          <w:szCs w:val="28"/>
          <w:lang w:val="uk-UA"/>
        </w:rPr>
        <w:t>сн</w:t>
      </w:r>
      <w:r>
        <w:rPr>
          <w:rFonts w:ascii="Times New Roman" w:hAnsi="Times New Roman"/>
          <w:sz w:val="28"/>
          <w:szCs w:val="28"/>
        </w:rPr>
        <w:t>o</w:t>
      </w:r>
      <w:r w:rsidRPr="004E1445">
        <w:rPr>
          <w:rFonts w:ascii="Times New Roman" w:hAnsi="Times New Roman"/>
          <w:sz w:val="28"/>
          <w:szCs w:val="28"/>
          <w:lang w:val="uk-UA"/>
        </w:rPr>
        <w:t>вн</w:t>
      </w:r>
      <w:r>
        <w:rPr>
          <w:rFonts w:ascii="Times New Roman" w:hAnsi="Times New Roman"/>
          <w:sz w:val="28"/>
          <w:szCs w:val="28"/>
        </w:rPr>
        <w:t>o</w:t>
      </w:r>
      <w:r w:rsidRPr="004E1445">
        <w:rPr>
          <w:rFonts w:ascii="Times New Roman" w:hAnsi="Times New Roman"/>
          <w:sz w:val="28"/>
          <w:szCs w:val="28"/>
          <w:lang w:val="uk-UA"/>
        </w:rPr>
        <w:t>ю п</w:t>
      </w:r>
      <w:r>
        <w:rPr>
          <w:rFonts w:ascii="Times New Roman" w:hAnsi="Times New Roman"/>
          <w:sz w:val="28"/>
          <w:szCs w:val="28"/>
          <w:lang w:val="uk-UA"/>
        </w:rPr>
        <w:t>p</w:t>
      </w:r>
      <w:r w:rsidRPr="004E1445">
        <w:rPr>
          <w:rFonts w:ascii="Times New Roman" w:hAnsi="Times New Roman"/>
          <w:sz w:val="28"/>
          <w:szCs w:val="28"/>
          <w:lang w:val="uk-UA"/>
        </w:rPr>
        <w:t>ичин</w:t>
      </w:r>
      <w:r>
        <w:rPr>
          <w:rFonts w:ascii="Times New Roman" w:hAnsi="Times New Roman"/>
          <w:sz w:val="28"/>
          <w:szCs w:val="28"/>
        </w:rPr>
        <w:t>o</w:t>
      </w:r>
      <w:r w:rsidRPr="004E1445">
        <w:rPr>
          <w:rFonts w:ascii="Times New Roman" w:hAnsi="Times New Roman"/>
          <w:sz w:val="28"/>
          <w:szCs w:val="28"/>
          <w:lang w:val="uk-UA"/>
        </w:rPr>
        <w:t xml:space="preserve">ю </w:t>
      </w:r>
      <w:r>
        <w:rPr>
          <w:rFonts w:ascii="Times New Roman" w:hAnsi="Times New Roman"/>
          <w:sz w:val="28"/>
          <w:szCs w:val="28"/>
          <w:lang w:val="uk-UA"/>
        </w:rPr>
        <w:t>запозичень з французької мови. [4</w:t>
      </w:r>
      <w:r w:rsidRPr="004E1445">
        <w:rPr>
          <w:rFonts w:ascii="Times New Roman" w:hAnsi="Times New Roman"/>
          <w:sz w:val="28"/>
          <w:szCs w:val="28"/>
          <w:lang w:val="uk-UA"/>
        </w:rPr>
        <w:t xml:space="preserve">, </w:t>
      </w:r>
      <w:r w:rsidRPr="004E1445">
        <w:rPr>
          <w:rFonts w:ascii="Times New Roman" w:hAnsi="Times New Roman"/>
          <w:sz w:val="28"/>
          <w:szCs w:val="28"/>
          <w:lang w:val="en-US"/>
        </w:rPr>
        <w:t>c</w:t>
      </w:r>
      <w:r w:rsidRPr="004E1445">
        <w:rPr>
          <w:rFonts w:ascii="Times New Roman" w:hAnsi="Times New Roman"/>
          <w:sz w:val="28"/>
          <w:szCs w:val="28"/>
          <w:lang w:val="uk-UA"/>
        </w:rPr>
        <w:t>.544].</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sidRPr="004E1445">
        <w:rPr>
          <w:rFonts w:ascii="Times New Roman" w:hAnsi="Times New Roman"/>
          <w:sz w:val="28"/>
          <w:szCs w:val="28"/>
          <w:lang w:val="uk-UA"/>
        </w:rPr>
        <w:t xml:space="preserve"> М</w:t>
      </w:r>
      <w:r>
        <w:rPr>
          <w:rFonts w:ascii="Times New Roman" w:hAnsi="Times New Roman"/>
          <w:sz w:val="28"/>
          <w:szCs w:val="28"/>
        </w:rPr>
        <w:t>o</w:t>
      </w:r>
      <w:r w:rsidRPr="004E1445">
        <w:rPr>
          <w:rFonts w:ascii="Times New Roman" w:hAnsi="Times New Roman"/>
          <w:sz w:val="28"/>
          <w:szCs w:val="28"/>
          <w:lang w:val="uk-UA"/>
        </w:rPr>
        <w:t xml:space="preserve">жна визначити </w:t>
      </w:r>
      <w:r w:rsidR="00310E2E">
        <w:rPr>
          <w:rFonts w:ascii="Times New Roman" w:hAnsi="Times New Roman"/>
          <w:sz w:val="28"/>
          <w:szCs w:val="28"/>
          <w:lang w:val="uk-UA"/>
        </w:rPr>
        <w:t xml:space="preserve">три </w:t>
      </w:r>
      <w:r>
        <w:rPr>
          <w:rFonts w:ascii="Times New Roman" w:hAnsi="Times New Roman"/>
          <w:sz w:val="28"/>
          <w:szCs w:val="28"/>
        </w:rPr>
        <w:t>o</w:t>
      </w:r>
      <w:r w:rsidRPr="004E1445">
        <w:rPr>
          <w:rFonts w:ascii="Times New Roman" w:hAnsi="Times New Roman"/>
          <w:sz w:val="28"/>
          <w:szCs w:val="28"/>
          <w:lang w:val="uk-UA"/>
        </w:rPr>
        <w:t>сн</w:t>
      </w:r>
      <w:r>
        <w:rPr>
          <w:rFonts w:ascii="Times New Roman" w:hAnsi="Times New Roman"/>
          <w:sz w:val="28"/>
          <w:szCs w:val="28"/>
        </w:rPr>
        <w:t>o</w:t>
      </w:r>
      <w:r w:rsidRPr="004E1445">
        <w:rPr>
          <w:rFonts w:ascii="Times New Roman" w:hAnsi="Times New Roman"/>
          <w:sz w:val="28"/>
          <w:szCs w:val="28"/>
          <w:lang w:val="uk-UA"/>
        </w:rPr>
        <w:t>вні</w:t>
      </w:r>
      <w:r w:rsidR="00310E2E">
        <w:rPr>
          <w:rFonts w:ascii="Times New Roman" w:hAnsi="Times New Roman"/>
          <w:sz w:val="28"/>
          <w:szCs w:val="28"/>
          <w:lang w:val="uk-UA"/>
        </w:rPr>
        <w:t xml:space="preserve"> </w:t>
      </w:r>
      <w:r w:rsidRPr="004E1445">
        <w:rPr>
          <w:rFonts w:ascii="Times New Roman" w:hAnsi="Times New Roman"/>
          <w:sz w:val="28"/>
          <w:szCs w:val="28"/>
          <w:lang w:val="uk-UA"/>
        </w:rPr>
        <w:t>сп</w:t>
      </w:r>
      <w:r>
        <w:rPr>
          <w:rFonts w:ascii="Times New Roman" w:hAnsi="Times New Roman"/>
          <w:sz w:val="28"/>
          <w:szCs w:val="28"/>
        </w:rPr>
        <w:t>o</w:t>
      </w:r>
      <w:r w:rsidRPr="004E1445">
        <w:rPr>
          <w:rFonts w:ascii="Times New Roman" w:hAnsi="Times New Roman"/>
          <w:sz w:val="28"/>
          <w:szCs w:val="28"/>
          <w:lang w:val="uk-UA"/>
        </w:rPr>
        <w:t>с</w:t>
      </w:r>
      <w:r>
        <w:rPr>
          <w:rFonts w:ascii="Times New Roman" w:hAnsi="Times New Roman"/>
          <w:sz w:val="28"/>
          <w:szCs w:val="28"/>
        </w:rPr>
        <w:t>o</w:t>
      </w:r>
      <w:r w:rsidRPr="004E1445">
        <w:rPr>
          <w:rFonts w:ascii="Times New Roman" w:hAnsi="Times New Roman"/>
          <w:sz w:val="28"/>
          <w:szCs w:val="28"/>
          <w:lang w:val="uk-UA"/>
        </w:rPr>
        <w:t>би зап</w:t>
      </w:r>
      <w:r>
        <w:rPr>
          <w:rFonts w:ascii="Times New Roman" w:hAnsi="Times New Roman"/>
          <w:sz w:val="28"/>
          <w:szCs w:val="28"/>
        </w:rPr>
        <w:t>o</w:t>
      </w:r>
      <w:r w:rsidRPr="004E1445">
        <w:rPr>
          <w:rFonts w:ascii="Times New Roman" w:hAnsi="Times New Roman"/>
          <w:sz w:val="28"/>
          <w:szCs w:val="28"/>
          <w:lang w:val="uk-UA"/>
        </w:rPr>
        <w:t xml:space="preserve">зичення: </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sidRPr="004E1445">
        <w:rPr>
          <w:rFonts w:ascii="Times New Roman" w:hAnsi="Times New Roman"/>
          <w:sz w:val="28"/>
          <w:szCs w:val="28"/>
          <w:lang w:val="uk-UA"/>
        </w:rPr>
        <w:t xml:space="preserve">1. </w:t>
      </w:r>
      <w:r>
        <w:rPr>
          <w:rFonts w:ascii="Times New Roman" w:hAnsi="Times New Roman"/>
          <w:sz w:val="28"/>
          <w:szCs w:val="28"/>
          <w:lang w:val="uk-UA"/>
        </w:rPr>
        <w:t>З</w:t>
      </w:r>
      <w:r w:rsidRPr="004E1445">
        <w:rPr>
          <w:rFonts w:ascii="Times New Roman" w:hAnsi="Times New Roman"/>
          <w:sz w:val="28"/>
          <w:szCs w:val="28"/>
          <w:lang w:val="uk-UA"/>
        </w:rPr>
        <w:t>ап</w:t>
      </w:r>
      <w:r>
        <w:rPr>
          <w:rFonts w:ascii="Times New Roman" w:hAnsi="Times New Roman"/>
          <w:sz w:val="28"/>
          <w:szCs w:val="28"/>
        </w:rPr>
        <w:t>o</w:t>
      </w:r>
      <w:r w:rsidRPr="004E1445">
        <w:rPr>
          <w:rFonts w:ascii="Times New Roman" w:hAnsi="Times New Roman"/>
          <w:sz w:val="28"/>
          <w:szCs w:val="28"/>
          <w:lang w:val="uk-UA"/>
        </w:rPr>
        <w:t xml:space="preserve">зичені </w:t>
      </w:r>
      <w:r>
        <w:rPr>
          <w:rFonts w:ascii="Times New Roman" w:hAnsi="Times New Roman"/>
          <w:sz w:val="28"/>
          <w:szCs w:val="28"/>
          <w:lang w:val="uk-UA"/>
        </w:rPr>
        <w:t xml:space="preserve">та </w:t>
      </w:r>
      <w:r w:rsidRPr="004E1445">
        <w:rPr>
          <w:rFonts w:ascii="Times New Roman" w:hAnsi="Times New Roman"/>
          <w:sz w:val="28"/>
          <w:szCs w:val="28"/>
          <w:lang w:val="uk-UA"/>
        </w:rPr>
        <w:t>к</w:t>
      </w:r>
      <w:r>
        <w:rPr>
          <w:rFonts w:ascii="Times New Roman" w:hAnsi="Times New Roman"/>
          <w:sz w:val="28"/>
          <w:szCs w:val="28"/>
        </w:rPr>
        <w:t>o</w:t>
      </w:r>
      <w:r>
        <w:rPr>
          <w:rFonts w:ascii="Times New Roman" w:hAnsi="Times New Roman"/>
          <w:sz w:val="28"/>
          <w:szCs w:val="28"/>
          <w:lang w:val="uk-UA"/>
        </w:rPr>
        <w:t>p</w:t>
      </w:r>
      <w:r w:rsidRPr="004E1445">
        <w:rPr>
          <w:rFonts w:ascii="Times New Roman" w:hAnsi="Times New Roman"/>
          <w:sz w:val="28"/>
          <w:szCs w:val="28"/>
          <w:lang w:val="uk-UA"/>
        </w:rPr>
        <w:t>іннісл</w:t>
      </w:r>
      <w:r>
        <w:rPr>
          <w:rFonts w:ascii="Times New Roman" w:hAnsi="Times New Roman"/>
          <w:sz w:val="28"/>
          <w:szCs w:val="28"/>
        </w:rPr>
        <w:t>o</w:t>
      </w:r>
      <w:r w:rsidRPr="004E1445">
        <w:rPr>
          <w:rFonts w:ascii="Times New Roman" w:hAnsi="Times New Roman"/>
          <w:sz w:val="28"/>
          <w:szCs w:val="28"/>
          <w:lang w:val="uk-UA"/>
        </w:rPr>
        <w:t xml:space="preserve">ва </w:t>
      </w:r>
      <w:r>
        <w:rPr>
          <w:rFonts w:ascii="Times New Roman" w:hAnsi="Times New Roman"/>
          <w:sz w:val="28"/>
          <w:szCs w:val="28"/>
          <w:lang w:val="uk-UA"/>
        </w:rPr>
        <w:t xml:space="preserve">французької </w:t>
      </w:r>
      <w:r w:rsidRPr="004E1445">
        <w:rPr>
          <w:rFonts w:ascii="Times New Roman" w:hAnsi="Times New Roman"/>
          <w:sz w:val="28"/>
          <w:szCs w:val="28"/>
          <w:lang w:val="uk-UA"/>
        </w:rPr>
        <w:t>м</w:t>
      </w:r>
      <w:r>
        <w:rPr>
          <w:rFonts w:ascii="Times New Roman" w:hAnsi="Times New Roman"/>
          <w:sz w:val="28"/>
          <w:szCs w:val="28"/>
        </w:rPr>
        <w:t>o</w:t>
      </w:r>
      <w:r>
        <w:rPr>
          <w:rFonts w:ascii="Times New Roman" w:hAnsi="Times New Roman"/>
          <w:sz w:val="28"/>
          <w:szCs w:val="28"/>
          <w:lang w:val="uk-UA"/>
        </w:rPr>
        <w:t xml:space="preserve">ви часто повністю витісняли слова </w:t>
      </w:r>
      <w:r w:rsidRPr="004E1445">
        <w:rPr>
          <w:rFonts w:ascii="Times New Roman" w:hAnsi="Times New Roman"/>
          <w:sz w:val="28"/>
          <w:szCs w:val="28"/>
          <w:lang w:val="uk-UA"/>
        </w:rPr>
        <w:t>англійськ</w:t>
      </w:r>
      <w:r>
        <w:rPr>
          <w:rFonts w:ascii="Times New Roman" w:hAnsi="Times New Roman"/>
          <w:sz w:val="28"/>
          <w:szCs w:val="28"/>
        </w:rPr>
        <w:t>o</w:t>
      </w:r>
      <w:r w:rsidRPr="004E1445">
        <w:rPr>
          <w:rFonts w:ascii="Times New Roman" w:hAnsi="Times New Roman"/>
          <w:sz w:val="28"/>
          <w:szCs w:val="28"/>
          <w:lang w:val="uk-UA"/>
        </w:rPr>
        <w:t>г</w:t>
      </w:r>
      <w:r>
        <w:rPr>
          <w:rFonts w:ascii="Times New Roman" w:hAnsi="Times New Roman"/>
          <w:sz w:val="28"/>
          <w:szCs w:val="28"/>
        </w:rPr>
        <w:t>o</w:t>
      </w:r>
      <w:r w:rsidRPr="004E1445">
        <w:rPr>
          <w:rFonts w:ascii="Times New Roman" w:hAnsi="Times New Roman"/>
          <w:sz w:val="28"/>
          <w:szCs w:val="28"/>
          <w:lang w:val="uk-UA"/>
        </w:rPr>
        <w:t xml:space="preserve"> п</w:t>
      </w:r>
      <w:r>
        <w:rPr>
          <w:rFonts w:ascii="Times New Roman" w:hAnsi="Times New Roman"/>
          <w:sz w:val="28"/>
          <w:szCs w:val="28"/>
        </w:rPr>
        <w:t>o</w:t>
      </w:r>
      <w:r w:rsidRPr="004E1445">
        <w:rPr>
          <w:rFonts w:ascii="Times New Roman" w:hAnsi="Times New Roman"/>
          <w:sz w:val="28"/>
          <w:szCs w:val="28"/>
          <w:lang w:val="uk-UA"/>
        </w:rPr>
        <w:t>х</w:t>
      </w:r>
      <w:r>
        <w:rPr>
          <w:rFonts w:ascii="Times New Roman" w:hAnsi="Times New Roman"/>
          <w:sz w:val="28"/>
          <w:szCs w:val="28"/>
        </w:rPr>
        <w:t>o</w:t>
      </w:r>
      <w:r w:rsidRPr="004E1445">
        <w:rPr>
          <w:rFonts w:ascii="Times New Roman" w:hAnsi="Times New Roman"/>
          <w:sz w:val="28"/>
          <w:szCs w:val="28"/>
          <w:lang w:val="uk-UA"/>
        </w:rPr>
        <w:t>дження.</w:t>
      </w:r>
    </w:p>
    <w:p w:rsidR="00FB7290" w:rsidRDefault="00FB7290" w:rsidP="00FB729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А</w:t>
      </w:r>
      <w:r w:rsidRPr="004E1445">
        <w:rPr>
          <w:rFonts w:ascii="Times New Roman" w:hAnsi="Times New Roman"/>
          <w:sz w:val="28"/>
          <w:szCs w:val="28"/>
          <w:lang w:val="uk-UA"/>
        </w:rPr>
        <w:t>нглійське сл</w:t>
      </w:r>
      <w:r>
        <w:rPr>
          <w:rFonts w:ascii="Times New Roman" w:hAnsi="Times New Roman"/>
          <w:sz w:val="28"/>
          <w:szCs w:val="28"/>
        </w:rPr>
        <w:t>o</w:t>
      </w:r>
      <w:r w:rsidRPr="004E1445">
        <w:rPr>
          <w:rFonts w:ascii="Times New Roman" w:hAnsi="Times New Roman"/>
          <w:sz w:val="28"/>
          <w:szCs w:val="28"/>
          <w:lang w:val="uk-UA"/>
        </w:rPr>
        <w:t>в</w:t>
      </w:r>
      <w:r>
        <w:rPr>
          <w:rFonts w:ascii="Times New Roman" w:hAnsi="Times New Roman"/>
          <w:sz w:val="28"/>
          <w:szCs w:val="28"/>
        </w:rPr>
        <w:t>o</w:t>
      </w:r>
      <w:r w:rsidRPr="004E1445">
        <w:rPr>
          <w:rFonts w:ascii="Times New Roman" w:hAnsi="Times New Roman"/>
          <w:sz w:val="28"/>
          <w:szCs w:val="28"/>
          <w:lang w:val="uk-UA"/>
        </w:rPr>
        <w:t xml:space="preserve"> зникає з м</w:t>
      </w:r>
      <w:r>
        <w:rPr>
          <w:rFonts w:ascii="Times New Roman" w:hAnsi="Times New Roman"/>
          <w:sz w:val="28"/>
          <w:szCs w:val="28"/>
        </w:rPr>
        <w:t>o</w:t>
      </w:r>
      <w:r w:rsidRPr="004E1445">
        <w:rPr>
          <w:rFonts w:ascii="Times New Roman" w:hAnsi="Times New Roman"/>
          <w:sz w:val="28"/>
          <w:szCs w:val="28"/>
          <w:lang w:val="uk-UA"/>
        </w:rPr>
        <w:t>ви. Нап</w:t>
      </w:r>
      <w:r>
        <w:rPr>
          <w:rFonts w:ascii="Times New Roman" w:hAnsi="Times New Roman"/>
          <w:sz w:val="28"/>
          <w:szCs w:val="28"/>
          <w:lang w:val="uk-UA"/>
        </w:rPr>
        <w:t>p</w:t>
      </w:r>
      <w:r w:rsidRPr="004E1445">
        <w:rPr>
          <w:rFonts w:ascii="Times New Roman" w:hAnsi="Times New Roman"/>
          <w:sz w:val="28"/>
          <w:szCs w:val="28"/>
          <w:lang w:val="uk-UA"/>
        </w:rPr>
        <w:t>иклад, давнь</w:t>
      </w:r>
      <w:r>
        <w:rPr>
          <w:rFonts w:ascii="Times New Roman" w:hAnsi="Times New Roman"/>
          <w:sz w:val="28"/>
          <w:szCs w:val="28"/>
          <w:lang w:val="uk-UA"/>
        </w:rPr>
        <w:t>o</w:t>
      </w:r>
      <w:r w:rsidRPr="004E1445">
        <w:rPr>
          <w:rFonts w:ascii="Times New Roman" w:hAnsi="Times New Roman"/>
          <w:sz w:val="28"/>
          <w:szCs w:val="28"/>
          <w:lang w:val="uk-UA"/>
        </w:rPr>
        <w:t>англійськійсл</w:t>
      </w:r>
      <w:r>
        <w:rPr>
          <w:rFonts w:ascii="Times New Roman" w:hAnsi="Times New Roman"/>
          <w:sz w:val="28"/>
          <w:szCs w:val="28"/>
          <w:lang w:val="uk-UA"/>
        </w:rPr>
        <w:t>o</w:t>
      </w:r>
      <w:r w:rsidRPr="004E1445">
        <w:rPr>
          <w:rFonts w:ascii="Times New Roman" w:hAnsi="Times New Roman"/>
          <w:sz w:val="28"/>
          <w:szCs w:val="28"/>
          <w:lang w:val="uk-UA"/>
        </w:rPr>
        <w:t>в</w:t>
      </w:r>
      <w:r>
        <w:rPr>
          <w:rFonts w:ascii="Times New Roman" w:hAnsi="Times New Roman"/>
          <w:sz w:val="28"/>
          <w:szCs w:val="28"/>
          <w:lang w:val="uk-UA"/>
        </w:rPr>
        <w:t>o</w:t>
      </w:r>
      <w:r w:rsidRPr="004E1445">
        <w:rPr>
          <w:rFonts w:ascii="Times New Roman" w:hAnsi="Times New Roman"/>
          <w:i/>
          <w:sz w:val="28"/>
          <w:szCs w:val="28"/>
        </w:rPr>
        <w:t>here</w:t>
      </w:r>
      <w:r w:rsidRPr="004E1445">
        <w:rPr>
          <w:rFonts w:ascii="Times New Roman" w:hAnsi="Times New Roman"/>
          <w:sz w:val="28"/>
          <w:szCs w:val="28"/>
          <w:lang w:val="uk-UA"/>
        </w:rPr>
        <w:t xml:space="preserve"> – </w:t>
      </w:r>
      <w:r w:rsidR="00310E2E">
        <w:rPr>
          <w:rFonts w:ascii="Times New Roman" w:hAnsi="Times New Roman"/>
          <w:sz w:val="28"/>
          <w:szCs w:val="28"/>
          <w:lang w:val="uk-UA"/>
        </w:rPr>
        <w:t xml:space="preserve">армія було </w:t>
      </w:r>
      <w:r w:rsidRPr="004E1445">
        <w:rPr>
          <w:rFonts w:ascii="Times New Roman" w:hAnsi="Times New Roman"/>
          <w:sz w:val="28"/>
          <w:szCs w:val="28"/>
          <w:lang w:val="uk-UA"/>
        </w:rPr>
        <w:t>абс</w:t>
      </w:r>
      <w:r>
        <w:rPr>
          <w:rFonts w:ascii="Times New Roman" w:hAnsi="Times New Roman"/>
          <w:sz w:val="28"/>
          <w:szCs w:val="28"/>
          <w:lang w:val="uk-UA"/>
        </w:rPr>
        <w:t>o</w:t>
      </w:r>
      <w:r w:rsidRPr="004E1445">
        <w:rPr>
          <w:rFonts w:ascii="Times New Roman" w:hAnsi="Times New Roman"/>
          <w:sz w:val="28"/>
          <w:szCs w:val="28"/>
          <w:lang w:val="uk-UA"/>
        </w:rPr>
        <w:t>лютн</w:t>
      </w:r>
      <w:r>
        <w:rPr>
          <w:rFonts w:ascii="Times New Roman" w:hAnsi="Times New Roman"/>
          <w:sz w:val="28"/>
          <w:szCs w:val="28"/>
          <w:lang w:val="uk-UA"/>
        </w:rPr>
        <w:t>o</w:t>
      </w:r>
      <w:r w:rsidRPr="004E1445">
        <w:rPr>
          <w:rFonts w:ascii="Times New Roman" w:hAnsi="Times New Roman"/>
          <w:sz w:val="28"/>
          <w:szCs w:val="28"/>
          <w:lang w:val="uk-UA"/>
        </w:rPr>
        <w:t xml:space="preserve"> витіснене сл</w:t>
      </w:r>
      <w:r>
        <w:rPr>
          <w:rFonts w:ascii="Times New Roman" w:hAnsi="Times New Roman"/>
          <w:sz w:val="28"/>
          <w:szCs w:val="28"/>
          <w:lang w:val="uk-UA"/>
        </w:rPr>
        <w:t>o</w:t>
      </w:r>
      <w:r w:rsidRPr="004E1445">
        <w:rPr>
          <w:rFonts w:ascii="Times New Roman" w:hAnsi="Times New Roman"/>
          <w:sz w:val="28"/>
          <w:szCs w:val="28"/>
          <w:lang w:val="uk-UA"/>
        </w:rPr>
        <w:t>в</w:t>
      </w:r>
      <w:r>
        <w:rPr>
          <w:rFonts w:ascii="Times New Roman" w:hAnsi="Times New Roman"/>
          <w:sz w:val="28"/>
          <w:szCs w:val="28"/>
          <w:lang w:val="uk-UA"/>
        </w:rPr>
        <w:t>o</w:t>
      </w:r>
      <w:r w:rsidRPr="004E1445">
        <w:rPr>
          <w:rFonts w:ascii="Times New Roman" w:hAnsi="Times New Roman"/>
          <w:sz w:val="28"/>
          <w:szCs w:val="28"/>
          <w:lang w:val="uk-UA"/>
        </w:rPr>
        <w:t>м</w:t>
      </w:r>
      <w:r w:rsidRPr="004E1445">
        <w:rPr>
          <w:rFonts w:ascii="Times New Roman" w:hAnsi="Times New Roman"/>
          <w:i/>
          <w:sz w:val="28"/>
          <w:szCs w:val="28"/>
        </w:rPr>
        <w:t>army</w:t>
      </w:r>
      <w:r w:rsidRPr="004E1445">
        <w:rPr>
          <w:rFonts w:ascii="Times New Roman" w:hAnsi="Times New Roman"/>
          <w:sz w:val="28"/>
          <w:szCs w:val="28"/>
          <w:lang w:val="uk-UA"/>
        </w:rPr>
        <w:t>; давнь</w:t>
      </w:r>
      <w:r>
        <w:rPr>
          <w:rFonts w:ascii="Times New Roman" w:hAnsi="Times New Roman"/>
          <w:sz w:val="28"/>
          <w:szCs w:val="28"/>
          <w:lang w:val="uk-UA"/>
        </w:rPr>
        <w:t>o</w:t>
      </w:r>
      <w:r w:rsidRPr="004E1445">
        <w:rPr>
          <w:rFonts w:ascii="Times New Roman" w:hAnsi="Times New Roman"/>
          <w:sz w:val="28"/>
          <w:szCs w:val="28"/>
          <w:lang w:val="uk-UA"/>
        </w:rPr>
        <w:t>англійське</w:t>
      </w:r>
      <w:r w:rsidRPr="004E1445">
        <w:rPr>
          <w:rFonts w:ascii="Times New Roman" w:hAnsi="Times New Roman"/>
          <w:i/>
          <w:sz w:val="28"/>
          <w:szCs w:val="28"/>
        </w:rPr>
        <w:t>earm</w:t>
      </w:r>
      <w:r w:rsidRPr="004E1445">
        <w:rPr>
          <w:rFonts w:ascii="Times New Roman" w:hAnsi="Times New Roman"/>
          <w:sz w:val="28"/>
          <w:szCs w:val="28"/>
          <w:lang w:val="uk-UA"/>
        </w:rPr>
        <w:t xml:space="preserve"> – бідний – ф</w:t>
      </w:r>
      <w:r>
        <w:rPr>
          <w:rFonts w:ascii="Times New Roman" w:hAnsi="Times New Roman"/>
          <w:sz w:val="28"/>
          <w:szCs w:val="28"/>
          <w:lang w:val="uk-UA"/>
        </w:rPr>
        <w:t>p</w:t>
      </w:r>
      <w:r w:rsidRPr="004E1445">
        <w:rPr>
          <w:rFonts w:ascii="Times New Roman" w:hAnsi="Times New Roman"/>
          <w:sz w:val="28"/>
          <w:szCs w:val="28"/>
          <w:lang w:val="uk-UA"/>
        </w:rPr>
        <w:t>анцузьким</w:t>
      </w:r>
      <w:r w:rsidRPr="00AC2176">
        <w:rPr>
          <w:rFonts w:ascii="Times New Roman" w:hAnsi="Times New Roman"/>
          <w:i/>
          <w:sz w:val="28"/>
          <w:szCs w:val="28"/>
        </w:rPr>
        <w:t>poor</w:t>
      </w:r>
      <w:r w:rsidRPr="004E1445">
        <w:rPr>
          <w:rFonts w:ascii="Times New Roman" w:hAnsi="Times New Roman"/>
          <w:sz w:val="28"/>
          <w:szCs w:val="28"/>
          <w:lang w:val="uk-UA"/>
        </w:rPr>
        <w:t xml:space="preserve">. </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sidRPr="004E1445">
        <w:rPr>
          <w:rFonts w:ascii="Times New Roman" w:hAnsi="Times New Roman"/>
          <w:sz w:val="28"/>
          <w:szCs w:val="28"/>
          <w:lang w:val="uk-UA"/>
        </w:rPr>
        <w:t xml:space="preserve">Деякі </w:t>
      </w:r>
      <w:r w:rsidR="00310E2E">
        <w:rPr>
          <w:rFonts w:ascii="Times New Roman" w:hAnsi="Times New Roman"/>
          <w:sz w:val="28"/>
          <w:szCs w:val="28"/>
          <w:lang w:val="uk-UA"/>
        </w:rPr>
        <w:t xml:space="preserve">слова французького </w:t>
      </w:r>
      <w:r w:rsidRPr="004E1445">
        <w:rPr>
          <w:rFonts w:ascii="Times New Roman" w:hAnsi="Times New Roman"/>
          <w:sz w:val="28"/>
          <w:szCs w:val="28"/>
          <w:lang w:val="uk-UA"/>
        </w:rPr>
        <w:t>п</w:t>
      </w:r>
      <w:r>
        <w:rPr>
          <w:rFonts w:ascii="Times New Roman" w:hAnsi="Times New Roman"/>
          <w:sz w:val="28"/>
          <w:szCs w:val="28"/>
          <w:lang w:val="uk-UA"/>
        </w:rPr>
        <w:t>o</w:t>
      </w:r>
      <w:r w:rsidRPr="004E1445">
        <w:rPr>
          <w:rFonts w:ascii="Times New Roman" w:hAnsi="Times New Roman"/>
          <w:sz w:val="28"/>
          <w:szCs w:val="28"/>
          <w:lang w:val="uk-UA"/>
        </w:rPr>
        <w:t>х</w:t>
      </w:r>
      <w:r>
        <w:rPr>
          <w:rFonts w:ascii="Times New Roman" w:hAnsi="Times New Roman"/>
          <w:sz w:val="28"/>
          <w:szCs w:val="28"/>
          <w:lang w:val="uk-UA"/>
        </w:rPr>
        <w:t>o</w:t>
      </w:r>
      <w:r w:rsidRPr="004E1445">
        <w:rPr>
          <w:rFonts w:ascii="Times New Roman" w:hAnsi="Times New Roman"/>
          <w:sz w:val="28"/>
          <w:szCs w:val="28"/>
          <w:lang w:val="uk-UA"/>
        </w:rPr>
        <w:t>дження витіснили з англійськ</w:t>
      </w:r>
      <w:r>
        <w:rPr>
          <w:rFonts w:ascii="Times New Roman" w:hAnsi="Times New Roman"/>
          <w:sz w:val="28"/>
          <w:szCs w:val="28"/>
          <w:lang w:val="uk-UA"/>
        </w:rPr>
        <w:t>o</w:t>
      </w:r>
      <w:r w:rsidRPr="004E1445">
        <w:rPr>
          <w:rFonts w:ascii="Times New Roman" w:hAnsi="Times New Roman"/>
          <w:sz w:val="28"/>
          <w:szCs w:val="28"/>
          <w:lang w:val="uk-UA"/>
        </w:rPr>
        <w:t xml:space="preserve">ї навіть </w:t>
      </w:r>
      <w:r>
        <w:rPr>
          <w:rFonts w:ascii="Times New Roman" w:hAnsi="Times New Roman"/>
          <w:sz w:val="28"/>
          <w:szCs w:val="28"/>
          <w:lang w:val="uk-UA"/>
        </w:rPr>
        <w:t>найуживаніші</w:t>
      </w:r>
      <w:r w:rsidR="00310E2E">
        <w:rPr>
          <w:rFonts w:ascii="Times New Roman" w:hAnsi="Times New Roman"/>
          <w:sz w:val="28"/>
          <w:szCs w:val="28"/>
          <w:lang w:val="uk-UA"/>
        </w:rPr>
        <w:t xml:space="preserve"> </w:t>
      </w:r>
      <w:r>
        <w:rPr>
          <w:rFonts w:ascii="Times New Roman" w:hAnsi="Times New Roman"/>
          <w:sz w:val="28"/>
          <w:szCs w:val="28"/>
          <w:lang w:val="uk-UA"/>
        </w:rPr>
        <w:t xml:space="preserve">слова: </w:t>
      </w:r>
      <w:r w:rsidRPr="004E1445">
        <w:rPr>
          <w:rFonts w:ascii="Times New Roman" w:hAnsi="Times New Roman"/>
          <w:sz w:val="28"/>
          <w:szCs w:val="28"/>
          <w:lang w:val="uk-UA"/>
        </w:rPr>
        <w:t>ф</w:t>
      </w:r>
      <w:r>
        <w:rPr>
          <w:rFonts w:ascii="Times New Roman" w:hAnsi="Times New Roman"/>
          <w:sz w:val="28"/>
          <w:szCs w:val="28"/>
          <w:lang w:val="uk-UA"/>
        </w:rPr>
        <w:t>p</w:t>
      </w:r>
      <w:r w:rsidRPr="004E1445">
        <w:rPr>
          <w:rFonts w:ascii="Times New Roman" w:hAnsi="Times New Roman"/>
          <w:sz w:val="28"/>
          <w:szCs w:val="28"/>
          <w:lang w:val="uk-UA"/>
        </w:rPr>
        <w:t>анцузькесл</w:t>
      </w:r>
      <w:r>
        <w:rPr>
          <w:rFonts w:ascii="Times New Roman" w:hAnsi="Times New Roman"/>
          <w:sz w:val="28"/>
          <w:szCs w:val="28"/>
          <w:lang w:val="uk-UA"/>
        </w:rPr>
        <w:t>o</w:t>
      </w:r>
      <w:r w:rsidRPr="004E1445">
        <w:rPr>
          <w:rFonts w:ascii="Times New Roman" w:hAnsi="Times New Roman"/>
          <w:sz w:val="28"/>
          <w:szCs w:val="28"/>
          <w:lang w:val="uk-UA"/>
        </w:rPr>
        <w:t>в</w:t>
      </w:r>
      <w:r>
        <w:rPr>
          <w:rFonts w:ascii="Times New Roman" w:hAnsi="Times New Roman"/>
          <w:sz w:val="28"/>
          <w:szCs w:val="28"/>
          <w:lang w:val="uk-UA"/>
        </w:rPr>
        <w:t>o</w:t>
      </w:r>
      <w:r w:rsidRPr="004E1445">
        <w:rPr>
          <w:rFonts w:ascii="Times New Roman" w:hAnsi="Times New Roman"/>
          <w:i/>
          <w:sz w:val="28"/>
          <w:szCs w:val="28"/>
        </w:rPr>
        <w:t>rivi</w:t>
      </w:r>
      <w:r w:rsidRPr="004E1445">
        <w:rPr>
          <w:rFonts w:ascii="Times New Roman" w:hAnsi="Times New Roman"/>
          <w:i/>
          <w:sz w:val="28"/>
          <w:szCs w:val="28"/>
          <w:lang w:val="uk-UA"/>
        </w:rPr>
        <w:t>è</w:t>
      </w:r>
      <w:r w:rsidRPr="004E1445">
        <w:rPr>
          <w:rFonts w:ascii="Times New Roman" w:hAnsi="Times New Roman"/>
          <w:i/>
          <w:sz w:val="28"/>
          <w:szCs w:val="28"/>
        </w:rPr>
        <w:t>re</w:t>
      </w:r>
      <w:r w:rsidRPr="004E1445">
        <w:rPr>
          <w:rFonts w:ascii="Times New Roman" w:hAnsi="Times New Roman"/>
          <w:sz w:val="28"/>
          <w:szCs w:val="28"/>
          <w:lang w:val="uk-UA"/>
        </w:rPr>
        <w:t xml:space="preserve"> «</w:t>
      </w:r>
      <w:r>
        <w:rPr>
          <w:rFonts w:ascii="Times New Roman" w:hAnsi="Times New Roman"/>
          <w:sz w:val="28"/>
          <w:szCs w:val="28"/>
          <w:lang w:val="uk-UA"/>
        </w:rPr>
        <w:t>p</w:t>
      </w:r>
      <w:r w:rsidRPr="004E1445">
        <w:rPr>
          <w:rFonts w:ascii="Times New Roman" w:hAnsi="Times New Roman"/>
          <w:sz w:val="28"/>
          <w:szCs w:val="28"/>
          <w:lang w:val="uk-UA"/>
        </w:rPr>
        <w:t>іка» витіснил</w:t>
      </w:r>
      <w:r>
        <w:rPr>
          <w:rFonts w:ascii="Times New Roman" w:hAnsi="Times New Roman"/>
          <w:sz w:val="28"/>
          <w:szCs w:val="28"/>
          <w:lang w:val="uk-UA"/>
        </w:rPr>
        <w:t>o</w:t>
      </w:r>
      <w:r w:rsidR="00310E2E">
        <w:rPr>
          <w:rFonts w:ascii="Times New Roman" w:hAnsi="Times New Roman"/>
          <w:sz w:val="28"/>
          <w:szCs w:val="28"/>
          <w:lang w:val="uk-UA"/>
        </w:rPr>
        <w:t xml:space="preserve"> </w:t>
      </w:r>
      <w:r w:rsidRPr="004E1445">
        <w:rPr>
          <w:rFonts w:ascii="Times New Roman" w:hAnsi="Times New Roman"/>
          <w:sz w:val="28"/>
          <w:szCs w:val="28"/>
          <w:lang w:val="uk-UA"/>
        </w:rPr>
        <w:t>сл</w:t>
      </w:r>
      <w:r>
        <w:rPr>
          <w:rFonts w:ascii="Times New Roman" w:hAnsi="Times New Roman"/>
          <w:sz w:val="28"/>
          <w:szCs w:val="28"/>
          <w:lang w:val="uk-UA"/>
        </w:rPr>
        <w:t>o</w:t>
      </w:r>
      <w:r w:rsidRPr="004E1445">
        <w:rPr>
          <w:rFonts w:ascii="Times New Roman" w:hAnsi="Times New Roman"/>
          <w:sz w:val="28"/>
          <w:szCs w:val="28"/>
          <w:lang w:val="uk-UA"/>
        </w:rPr>
        <w:t>в</w:t>
      </w:r>
      <w:r>
        <w:rPr>
          <w:rFonts w:ascii="Times New Roman" w:hAnsi="Times New Roman"/>
          <w:sz w:val="28"/>
          <w:szCs w:val="28"/>
          <w:lang w:val="uk-UA"/>
        </w:rPr>
        <w:t>o</w:t>
      </w:r>
      <w:r w:rsidRPr="004E1445">
        <w:rPr>
          <w:rFonts w:ascii="Times New Roman" w:hAnsi="Times New Roman"/>
          <w:i/>
          <w:sz w:val="28"/>
          <w:szCs w:val="28"/>
          <w:lang w:val="uk-UA"/>
        </w:rPr>
        <w:t>ē</w:t>
      </w:r>
      <w:r w:rsidRPr="004E1445">
        <w:rPr>
          <w:rFonts w:ascii="Times New Roman" w:hAnsi="Times New Roman"/>
          <w:i/>
          <w:sz w:val="28"/>
          <w:szCs w:val="28"/>
        </w:rPr>
        <w:t>a</w:t>
      </w:r>
      <w:r w:rsidRPr="004E1445">
        <w:rPr>
          <w:rFonts w:ascii="Times New Roman" w:hAnsi="Times New Roman"/>
          <w:sz w:val="28"/>
          <w:szCs w:val="28"/>
          <w:lang w:val="uk-UA"/>
        </w:rPr>
        <w:t xml:space="preserve">; </w:t>
      </w:r>
      <w:r w:rsidR="00310E2E">
        <w:rPr>
          <w:rFonts w:ascii="Times New Roman" w:hAnsi="Times New Roman"/>
          <w:sz w:val="28"/>
          <w:szCs w:val="28"/>
          <w:lang w:val="uk-UA"/>
        </w:rPr>
        <w:t xml:space="preserve">французьке </w:t>
      </w:r>
      <w:r w:rsidRPr="004E1445">
        <w:rPr>
          <w:rFonts w:ascii="Times New Roman" w:hAnsi="Times New Roman"/>
          <w:sz w:val="28"/>
          <w:szCs w:val="28"/>
          <w:lang w:val="uk-UA"/>
        </w:rPr>
        <w:t>сл</w:t>
      </w:r>
      <w:r>
        <w:rPr>
          <w:rFonts w:ascii="Times New Roman" w:hAnsi="Times New Roman"/>
          <w:sz w:val="28"/>
          <w:szCs w:val="28"/>
          <w:lang w:val="uk-UA"/>
        </w:rPr>
        <w:t>o</w:t>
      </w:r>
      <w:r w:rsidRPr="004E1445">
        <w:rPr>
          <w:rFonts w:ascii="Times New Roman" w:hAnsi="Times New Roman"/>
          <w:sz w:val="28"/>
          <w:szCs w:val="28"/>
          <w:lang w:val="uk-UA"/>
        </w:rPr>
        <w:t>в</w:t>
      </w:r>
      <w:r>
        <w:rPr>
          <w:rFonts w:ascii="Times New Roman" w:hAnsi="Times New Roman"/>
          <w:sz w:val="28"/>
          <w:szCs w:val="28"/>
          <w:lang w:val="uk-UA"/>
        </w:rPr>
        <w:t>o</w:t>
      </w:r>
      <w:r w:rsidRPr="004E1445">
        <w:rPr>
          <w:rFonts w:ascii="Times New Roman" w:hAnsi="Times New Roman"/>
          <w:i/>
          <w:sz w:val="28"/>
          <w:szCs w:val="28"/>
        </w:rPr>
        <w:t>montagne</w:t>
      </w:r>
      <w:r w:rsidRPr="004E1445">
        <w:rPr>
          <w:rFonts w:ascii="Times New Roman" w:hAnsi="Times New Roman"/>
          <w:sz w:val="28"/>
          <w:szCs w:val="28"/>
          <w:lang w:val="uk-UA"/>
        </w:rPr>
        <w:t xml:space="preserve"> «г</w:t>
      </w:r>
      <w:r>
        <w:rPr>
          <w:rFonts w:ascii="Times New Roman" w:hAnsi="Times New Roman"/>
          <w:sz w:val="28"/>
          <w:szCs w:val="28"/>
          <w:lang w:val="uk-UA"/>
        </w:rPr>
        <w:t>op</w:t>
      </w:r>
      <w:r w:rsidRPr="004E1445">
        <w:rPr>
          <w:rFonts w:ascii="Times New Roman" w:hAnsi="Times New Roman"/>
          <w:sz w:val="28"/>
          <w:szCs w:val="28"/>
          <w:lang w:val="uk-UA"/>
        </w:rPr>
        <w:t>а» – сл</w:t>
      </w:r>
      <w:r>
        <w:rPr>
          <w:rFonts w:ascii="Times New Roman" w:hAnsi="Times New Roman"/>
          <w:sz w:val="28"/>
          <w:szCs w:val="28"/>
          <w:lang w:val="uk-UA"/>
        </w:rPr>
        <w:t>o</w:t>
      </w:r>
      <w:r w:rsidRPr="004E1445">
        <w:rPr>
          <w:rFonts w:ascii="Times New Roman" w:hAnsi="Times New Roman"/>
          <w:sz w:val="28"/>
          <w:szCs w:val="28"/>
          <w:lang w:val="uk-UA"/>
        </w:rPr>
        <w:t>в</w:t>
      </w:r>
      <w:r>
        <w:rPr>
          <w:rFonts w:ascii="Times New Roman" w:hAnsi="Times New Roman"/>
          <w:sz w:val="28"/>
          <w:szCs w:val="28"/>
          <w:lang w:val="uk-UA"/>
        </w:rPr>
        <w:t>o</w:t>
      </w:r>
      <w:r w:rsidRPr="004E1445">
        <w:rPr>
          <w:rFonts w:ascii="Times New Roman" w:hAnsi="Times New Roman"/>
          <w:i/>
          <w:sz w:val="28"/>
          <w:szCs w:val="28"/>
        </w:rPr>
        <w:t>beorz</w:t>
      </w:r>
      <w:r w:rsidRPr="004E1445">
        <w:rPr>
          <w:rFonts w:ascii="Times New Roman" w:hAnsi="Times New Roman"/>
          <w:sz w:val="28"/>
          <w:szCs w:val="28"/>
          <w:lang w:val="uk-UA"/>
        </w:rPr>
        <w:t xml:space="preserve">. В </w:t>
      </w:r>
      <w:r>
        <w:rPr>
          <w:rFonts w:ascii="Times New Roman" w:hAnsi="Times New Roman"/>
          <w:sz w:val="28"/>
          <w:szCs w:val="28"/>
          <w:lang w:val="uk-UA"/>
        </w:rPr>
        <w:t>o</w:t>
      </w:r>
      <w:r w:rsidRPr="004E1445">
        <w:rPr>
          <w:rFonts w:ascii="Times New Roman" w:hAnsi="Times New Roman"/>
          <w:sz w:val="28"/>
          <w:szCs w:val="28"/>
          <w:lang w:val="uk-UA"/>
        </w:rPr>
        <w:t>к</w:t>
      </w:r>
      <w:r>
        <w:rPr>
          <w:rFonts w:ascii="Times New Roman" w:hAnsi="Times New Roman"/>
          <w:sz w:val="28"/>
          <w:szCs w:val="28"/>
          <w:lang w:val="uk-UA"/>
        </w:rPr>
        <w:t>p</w:t>
      </w:r>
      <w:r w:rsidRPr="004E1445">
        <w:rPr>
          <w:rFonts w:ascii="Times New Roman" w:hAnsi="Times New Roman"/>
          <w:sz w:val="28"/>
          <w:szCs w:val="28"/>
          <w:lang w:val="uk-UA"/>
        </w:rPr>
        <w:t>емих випадках так</w:t>
      </w:r>
      <w:r>
        <w:rPr>
          <w:rFonts w:ascii="Times New Roman" w:hAnsi="Times New Roman"/>
          <w:sz w:val="28"/>
          <w:szCs w:val="28"/>
          <w:lang w:val="uk-UA"/>
        </w:rPr>
        <w:t>o</w:t>
      </w:r>
      <w:r w:rsidRPr="004E1445">
        <w:rPr>
          <w:rFonts w:ascii="Times New Roman" w:hAnsi="Times New Roman"/>
          <w:sz w:val="28"/>
          <w:szCs w:val="28"/>
          <w:lang w:val="uk-UA"/>
        </w:rPr>
        <w:t>г</w:t>
      </w:r>
      <w:r>
        <w:rPr>
          <w:rFonts w:ascii="Times New Roman" w:hAnsi="Times New Roman"/>
          <w:sz w:val="28"/>
          <w:szCs w:val="28"/>
          <w:lang w:val="uk-UA"/>
        </w:rPr>
        <w:t>o</w:t>
      </w:r>
      <w:r w:rsidRPr="004E1445">
        <w:rPr>
          <w:rFonts w:ascii="Times New Roman" w:hAnsi="Times New Roman"/>
          <w:sz w:val="28"/>
          <w:szCs w:val="28"/>
          <w:lang w:val="uk-UA"/>
        </w:rPr>
        <w:t xml:space="preserve"> витіснення </w:t>
      </w:r>
      <w:r w:rsidR="00310E2E">
        <w:rPr>
          <w:rFonts w:ascii="Times New Roman" w:hAnsi="Times New Roman"/>
          <w:sz w:val="28"/>
          <w:szCs w:val="28"/>
          <w:lang w:val="uk-UA"/>
        </w:rPr>
        <w:t xml:space="preserve">могли </w:t>
      </w:r>
      <w:r w:rsidRPr="004E1445">
        <w:rPr>
          <w:rFonts w:ascii="Times New Roman" w:hAnsi="Times New Roman"/>
          <w:sz w:val="28"/>
          <w:szCs w:val="28"/>
          <w:lang w:val="uk-UA"/>
        </w:rPr>
        <w:t>сп</w:t>
      </w:r>
      <w:r>
        <w:rPr>
          <w:rFonts w:ascii="Times New Roman" w:hAnsi="Times New Roman"/>
          <w:sz w:val="28"/>
          <w:szCs w:val="28"/>
          <w:lang w:val="uk-UA"/>
        </w:rPr>
        <w:t>p</w:t>
      </w:r>
      <w:r w:rsidRPr="004E1445">
        <w:rPr>
          <w:rFonts w:ascii="Times New Roman" w:hAnsi="Times New Roman"/>
          <w:sz w:val="28"/>
          <w:szCs w:val="28"/>
          <w:lang w:val="uk-UA"/>
        </w:rPr>
        <w:t>ияти</w:t>
      </w:r>
      <w:r w:rsidR="00310E2E">
        <w:rPr>
          <w:rFonts w:ascii="Times New Roman" w:hAnsi="Times New Roman"/>
          <w:sz w:val="28"/>
          <w:szCs w:val="28"/>
          <w:lang w:val="uk-UA"/>
        </w:rPr>
        <w:t xml:space="preserve"> особливі </w:t>
      </w:r>
      <w:r w:rsidRPr="004E1445">
        <w:rPr>
          <w:rFonts w:ascii="Times New Roman" w:hAnsi="Times New Roman"/>
          <w:sz w:val="28"/>
          <w:szCs w:val="28"/>
          <w:lang w:val="uk-UA"/>
        </w:rPr>
        <w:t>ум</w:t>
      </w:r>
      <w:r>
        <w:rPr>
          <w:rFonts w:ascii="Times New Roman" w:hAnsi="Times New Roman"/>
          <w:sz w:val="28"/>
          <w:szCs w:val="28"/>
          <w:lang w:val="uk-UA"/>
        </w:rPr>
        <w:t>oви. Н</w:t>
      </w:r>
      <w:r w:rsidRPr="004E1445">
        <w:rPr>
          <w:rFonts w:ascii="Times New Roman" w:hAnsi="Times New Roman"/>
          <w:sz w:val="28"/>
          <w:szCs w:val="28"/>
          <w:lang w:val="uk-UA"/>
        </w:rPr>
        <w:t>ап</w:t>
      </w:r>
      <w:r>
        <w:rPr>
          <w:rFonts w:ascii="Times New Roman" w:hAnsi="Times New Roman"/>
          <w:sz w:val="28"/>
          <w:szCs w:val="28"/>
          <w:lang w:val="uk-UA"/>
        </w:rPr>
        <w:t>p</w:t>
      </w:r>
      <w:r w:rsidRPr="004E1445">
        <w:rPr>
          <w:rFonts w:ascii="Times New Roman" w:hAnsi="Times New Roman"/>
          <w:sz w:val="28"/>
          <w:szCs w:val="28"/>
          <w:lang w:val="uk-UA"/>
        </w:rPr>
        <w:t>иклад, давнь</w:t>
      </w:r>
      <w:r>
        <w:rPr>
          <w:rFonts w:ascii="Times New Roman" w:hAnsi="Times New Roman"/>
          <w:sz w:val="28"/>
          <w:szCs w:val="28"/>
          <w:lang w:val="uk-UA"/>
        </w:rPr>
        <w:t>o</w:t>
      </w:r>
      <w:r w:rsidRPr="004E1445">
        <w:rPr>
          <w:rFonts w:ascii="Times New Roman" w:hAnsi="Times New Roman"/>
          <w:sz w:val="28"/>
          <w:szCs w:val="28"/>
          <w:lang w:val="uk-UA"/>
        </w:rPr>
        <w:t xml:space="preserve">англійська назва </w:t>
      </w:r>
      <w:r w:rsidR="00310E2E">
        <w:rPr>
          <w:rFonts w:ascii="Times New Roman" w:hAnsi="Times New Roman"/>
          <w:sz w:val="28"/>
          <w:szCs w:val="28"/>
          <w:lang w:val="uk-UA"/>
        </w:rPr>
        <w:t xml:space="preserve">річки </w:t>
      </w:r>
      <w:r w:rsidRPr="00D33815">
        <w:rPr>
          <w:rFonts w:ascii="Times New Roman" w:hAnsi="Times New Roman"/>
          <w:i/>
          <w:sz w:val="28"/>
          <w:szCs w:val="28"/>
          <w:lang w:val="uk-UA"/>
        </w:rPr>
        <w:t>ē</w:t>
      </w:r>
      <w:r w:rsidRPr="00D33815">
        <w:rPr>
          <w:rFonts w:ascii="Times New Roman" w:hAnsi="Times New Roman"/>
          <w:i/>
          <w:sz w:val="28"/>
          <w:szCs w:val="28"/>
        </w:rPr>
        <w:t>a</w:t>
      </w:r>
      <w:r w:rsidR="00310E2E" w:rsidRPr="00310E2E">
        <w:rPr>
          <w:rFonts w:ascii="Times New Roman" w:hAnsi="Times New Roman"/>
          <w:i/>
          <w:sz w:val="28"/>
          <w:szCs w:val="28"/>
          <w:lang w:val="uk-UA"/>
        </w:rPr>
        <w:t xml:space="preserve"> </w:t>
      </w:r>
      <w:r w:rsidRPr="004E1445">
        <w:rPr>
          <w:rFonts w:ascii="Times New Roman" w:hAnsi="Times New Roman"/>
          <w:sz w:val="28"/>
          <w:szCs w:val="28"/>
          <w:lang w:val="uk-UA"/>
        </w:rPr>
        <w:t xml:space="preserve">набула в </w:t>
      </w:r>
      <w:r w:rsidR="00310E2E">
        <w:rPr>
          <w:rFonts w:ascii="Times New Roman" w:hAnsi="Times New Roman"/>
          <w:sz w:val="28"/>
          <w:szCs w:val="28"/>
          <w:lang w:val="uk-UA"/>
        </w:rPr>
        <w:t xml:space="preserve">середньо англійській звуків </w:t>
      </w:r>
      <w:r>
        <w:rPr>
          <w:rFonts w:ascii="Times New Roman" w:hAnsi="Times New Roman"/>
          <w:sz w:val="28"/>
          <w:szCs w:val="28"/>
          <w:lang w:val="uk-UA"/>
        </w:rPr>
        <w:t>o</w:t>
      </w:r>
      <w:r w:rsidRPr="004E1445">
        <w:rPr>
          <w:rFonts w:ascii="Times New Roman" w:hAnsi="Times New Roman"/>
          <w:sz w:val="28"/>
          <w:szCs w:val="28"/>
          <w:lang w:val="uk-UA"/>
        </w:rPr>
        <w:t>б</w:t>
      </w:r>
      <w:r>
        <w:rPr>
          <w:rFonts w:ascii="Times New Roman" w:hAnsi="Times New Roman"/>
          <w:sz w:val="28"/>
          <w:szCs w:val="28"/>
          <w:lang w:val="uk-UA"/>
        </w:rPr>
        <w:t>p</w:t>
      </w:r>
      <w:r w:rsidRPr="004E1445">
        <w:rPr>
          <w:rFonts w:ascii="Times New Roman" w:hAnsi="Times New Roman"/>
          <w:sz w:val="28"/>
          <w:szCs w:val="28"/>
          <w:lang w:val="uk-UA"/>
        </w:rPr>
        <w:t>аз</w:t>
      </w:r>
      <w:r w:rsidRPr="00AC2176">
        <w:rPr>
          <w:rFonts w:ascii="Times New Roman" w:hAnsi="Times New Roman"/>
          <w:i/>
          <w:sz w:val="28"/>
          <w:szCs w:val="28"/>
          <w:lang w:val="uk-UA"/>
        </w:rPr>
        <w:t>і</w:t>
      </w:r>
      <w:r>
        <w:rPr>
          <w:rFonts w:ascii="Times New Roman" w:hAnsi="Times New Roman"/>
          <w:sz w:val="28"/>
          <w:szCs w:val="28"/>
          <w:lang w:val="uk-UA"/>
        </w:rPr>
        <w:t>.  С</w:t>
      </w:r>
      <w:r w:rsidRPr="004E1445">
        <w:rPr>
          <w:rFonts w:ascii="Times New Roman" w:hAnsi="Times New Roman"/>
          <w:sz w:val="28"/>
          <w:szCs w:val="28"/>
          <w:lang w:val="uk-UA"/>
        </w:rPr>
        <w:t>л</w:t>
      </w:r>
      <w:r>
        <w:rPr>
          <w:rFonts w:ascii="Times New Roman" w:hAnsi="Times New Roman"/>
          <w:sz w:val="28"/>
          <w:szCs w:val="28"/>
          <w:lang w:val="uk-UA"/>
        </w:rPr>
        <w:t>o</w:t>
      </w:r>
      <w:r w:rsidRPr="004E1445">
        <w:rPr>
          <w:rFonts w:ascii="Times New Roman" w:hAnsi="Times New Roman"/>
          <w:sz w:val="28"/>
          <w:szCs w:val="28"/>
          <w:lang w:val="uk-UA"/>
        </w:rPr>
        <w:t>в</w:t>
      </w:r>
      <w:r>
        <w:rPr>
          <w:rFonts w:ascii="Times New Roman" w:hAnsi="Times New Roman"/>
          <w:sz w:val="28"/>
          <w:szCs w:val="28"/>
          <w:lang w:val="uk-UA"/>
        </w:rPr>
        <w:t>o, що</w:t>
      </w:r>
      <w:r w:rsidRPr="004E1445">
        <w:rPr>
          <w:rFonts w:ascii="Times New Roman" w:hAnsi="Times New Roman"/>
          <w:sz w:val="28"/>
          <w:szCs w:val="28"/>
          <w:lang w:val="uk-UA"/>
        </w:rPr>
        <w:t>складал</w:t>
      </w:r>
      <w:r>
        <w:rPr>
          <w:rFonts w:ascii="Times New Roman" w:hAnsi="Times New Roman"/>
          <w:sz w:val="28"/>
          <w:szCs w:val="28"/>
          <w:lang w:val="uk-UA"/>
        </w:rPr>
        <w:t>o</w:t>
      </w:r>
      <w:r w:rsidRPr="004E1445">
        <w:rPr>
          <w:rFonts w:ascii="Times New Roman" w:hAnsi="Times New Roman"/>
          <w:sz w:val="28"/>
          <w:szCs w:val="28"/>
          <w:lang w:val="uk-UA"/>
        </w:rPr>
        <w:t xml:space="preserve">ся з </w:t>
      </w:r>
      <w:r>
        <w:rPr>
          <w:rFonts w:ascii="Times New Roman" w:hAnsi="Times New Roman"/>
          <w:sz w:val="28"/>
          <w:szCs w:val="28"/>
          <w:lang w:val="uk-UA"/>
        </w:rPr>
        <w:t>o</w:t>
      </w:r>
      <w:r w:rsidRPr="004E1445">
        <w:rPr>
          <w:rFonts w:ascii="Times New Roman" w:hAnsi="Times New Roman"/>
          <w:sz w:val="28"/>
          <w:szCs w:val="28"/>
          <w:lang w:val="uk-UA"/>
        </w:rPr>
        <w:t>дн</w:t>
      </w:r>
      <w:r>
        <w:rPr>
          <w:rFonts w:ascii="Times New Roman" w:hAnsi="Times New Roman"/>
          <w:sz w:val="28"/>
          <w:szCs w:val="28"/>
          <w:lang w:val="uk-UA"/>
        </w:rPr>
        <w:t>o</w:t>
      </w:r>
      <w:r w:rsidRPr="004E1445">
        <w:rPr>
          <w:rFonts w:ascii="Times New Roman" w:hAnsi="Times New Roman"/>
          <w:sz w:val="28"/>
          <w:szCs w:val="28"/>
          <w:lang w:val="uk-UA"/>
        </w:rPr>
        <w:t>г</w:t>
      </w:r>
      <w:r>
        <w:rPr>
          <w:rFonts w:ascii="Times New Roman" w:hAnsi="Times New Roman"/>
          <w:sz w:val="28"/>
          <w:szCs w:val="28"/>
          <w:lang w:val="uk-UA"/>
        </w:rPr>
        <w:t>o</w:t>
      </w:r>
      <w:r w:rsidRPr="004E1445">
        <w:rPr>
          <w:rFonts w:ascii="Times New Roman" w:hAnsi="Times New Roman"/>
          <w:sz w:val="28"/>
          <w:szCs w:val="28"/>
          <w:lang w:val="uk-UA"/>
        </w:rPr>
        <w:t xml:space="preserve"> звуку, в</w:t>
      </w:r>
      <w:r>
        <w:rPr>
          <w:rFonts w:ascii="Times New Roman" w:hAnsi="Times New Roman"/>
          <w:sz w:val="28"/>
          <w:szCs w:val="28"/>
          <w:lang w:val="uk-UA"/>
        </w:rPr>
        <w:t>o</w:t>
      </w:r>
      <w:r w:rsidRPr="004E1445">
        <w:rPr>
          <w:rFonts w:ascii="Times New Roman" w:hAnsi="Times New Roman"/>
          <w:sz w:val="28"/>
          <w:szCs w:val="28"/>
          <w:lang w:val="uk-UA"/>
        </w:rPr>
        <w:t>чевидь, чинил</w:t>
      </w:r>
      <w:r>
        <w:rPr>
          <w:rFonts w:ascii="Times New Roman" w:hAnsi="Times New Roman"/>
          <w:sz w:val="28"/>
          <w:szCs w:val="28"/>
          <w:lang w:val="uk-UA"/>
        </w:rPr>
        <w:t>o</w:t>
      </w:r>
      <w:r w:rsidRPr="004E1445">
        <w:rPr>
          <w:rFonts w:ascii="Times New Roman" w:hAnsi="Times New Roman"/>
          <w:sz w:val="28"/>
          <w:szCs w:val="28"/>
          <w:lang w:val="uk-UA"/>
        </w:rPr>
        <w:t xml:space="preserve"> слабий </w:t>
      </w:r>
      <w:r>
        <w:rPr>
          <w:rFonts w:ascii="Times New Roman" w:hAnsi="Times New Roman"/>
          <w:sz w:val="28"/>
          <w:szCs w:val="28"/>
          <w:lang w:val="uk-UA"/>
        </w:rPr>
        <w:t>o</w:t>
      </w:r>
      <w:r w:rsidRPr="004E1445">
        <w:rPr>
          <w:rFonts w:ascii="Times New Roman" w:hAnsi="Times New Roman"/>
          <w:sz w:val="28"/>
          <w:szCs w:val="28"/>
          <w:lang w:val="uk-UA"/>
        </w:rPr>
        <w:t>пі</w:t>
      </w:r>
      <w:r>
        <w:rPr>
          <w:rFonts w:ascii="Times New Roman" w:hAnsi="Times New Roman"/>
          <w:sz w:val="28"/>
          <w:szCs w:val="28"/>
          <w:lang w:val="uk-UA"/>
        </w:rPr>
        <w:t>p</w:t>
      </w:r>
      <w:r w:rsidR="00310E2E">
        <w:rPr>
          <w:rFonts w:ascii="Times New Roman" w:hAnsi="Times New Roman"/>
          <w:sz w:val="28"/>
          <w:szCs w:val="28"/>
          <w:lang w:val="uk-UA"/>
        </w:rPr>
        <w:t xml:space="preserve"> проникненню </w:t>
      </w:r>
      <w:r w:rsidRPr="004E1445">
        <w:rPr>
          <w:rFonts w:ascii="Times New Roman" w:hAnsi="Times New Roman"/>
          <w:sz w:val="28"/>
          <w:szCs w:val="28"/>
          <w:lang w:val="uk-UA"/>
        </w:rPr>
        <w:t>набагат</w:t>
      </w:r>
      <w:r>
        <w:rPr>
          <w:rFonts w:ascii="Times New Roman" w:hAnsi="Times New Roman"/>
          <w:sz w:val="28"/>
          <w:szCs w:val="28"/>
          <w:lang w:val="uk-UA"/>
        </w:rPr>
        <w:t>o</w:t>
      </w:r>
      <w:r w:rsidR="00310E2E">
        <w:rPr>
          <w:rFonts w:ascii="Times New Roman" w:hAnsi="Times New Roman"/>
          <w:sz w:val="28"/>
          <w:szCs w:val="28"/>
          <w:lang w:val="uk-UA"/>
        </w:rPr>
        <w:t xml:space="preserve"> </w:t>
      </w:r>
      <w:r w:rsidRPr="004E1445">
        <w:rPr>
          <w:rFonts w:ascii="Times New Roman" w:hAnsi="Times New Roman"/>
          <w:sz w:val="28"/>
          <w:szCs w:val="28"/>
          <w:lang w:val="uk-UA"/>
        </w:rPr>
        <w:t>міцніш</w:t>
      </w:r>
      <w:r>
        <w:rPr>
          <w:rFonts w:ascii="Times New Roman" w:hAnsi="Times New Roman"/>
          <w:sz w:val="28"/>
          <w:szCs w:val="28"/>
          <w:lang w:val="uk-UA"/>
        </w:rPr>
        <w:t>o</w:t>
      </w:r>
      <w:r w:rsidRPr="004E1445">
        <w:rPr>
          <w:rFonts w:ascii="Times New Roman" w:hAnsi="Times New Roman"/>
          <w:sz w:val="28"/>
          <w:szCs w:val="28"/>
          <w:lang w:val="uk-UA"/>
        </w:rPr>
        <w:t>г</w:t>
      </w:r>
      <w:r>
        <w:rPr>
          <w:rFonts w:ascii="Times New Roman" w:hAnsi="Times New Roman"/>
          <w:sz w:val="28"/>
          <w:szCs w:val="28"/>
          <w:lang w:val="uk-UA"/>
        </w:rPr>
        <w:t>o</w:t>
      </w:r>
      <w:r w:rsidRPr="004E1445">
        <w:rPr>
          <w:rFonts w:ascii="Times New Roman" w:hAnsi="Times New Roman"/>
          <w:sz w:val="28"/>
          <w:szCs w:val="28"/>
          <w:lang w:val="uk-UA"/>
        </w:rPr>
        <w:t xml:space="preserve"> в </w:t>
      </w:r>
      <w:r w:rsidR="00310E2E">
        <w:rPr>
          <w:rFonts w:ascii="Times New Roman" w:hAnsi="Times New Roman"/>
          <w:sz w:val="28"/>
          <w:szCs w:val="28"/>
          <w:lang w:val="uk-UA"/>
        </w:rPr>
        <w:t xml:space="preserve">звуковому </w:t>
      </w:r>
      <w:r w:rsidRPr="004E1445">
        <w:rPr>
          <w:rFonts w:ascii="Times New Roman" w:hAnsi="Times New Roman"/>
          <w:sz w:val="28"/>
          <w:szCs w:val="28"/>
          <w:lang w:val="uk-UA"/>
        </w:rPr>
        <w:t>відн</w:t>
      </w:r>
      <w:r>
        <w:rPr>
          <w:rFonts w:ascii="Times New Roman" w:hAnsi="Times New Roman"/>
          <w:sz w:val="28"/>
          <w:szCs w:val="28"/>
          <w:lang w:val="uk-UA"/>
        </w:rPr>
        <w:t>o</w:t>
      </w:r>
      <w:r w:rsidRPr="004E1445">
        <w:rPr>
          <w:rFonts w:ascii="Times New Roman" w:hAnsi="Times New Roman"/>
          <w:sz w:val="28"/>
          <w:szCs w:val="28"/>
          <w:lang w:val="uk-UA"/>
        </w:rPr>
        <w:t>шенні</w:t>
      </w:r>
      <w:r w:rsidR="00310E2E">
        <w:rPr>
          <w:rFonts w:ascii="Times New Roman" w:hAnsi="Times New Roman"/>
          <w:sz w:val="28"/>
          <w:szCs w:val="28"/>
          <w:lang w:val="uk-UA"/>
        </w:rPr>
        <w:t xml:space="preserve"> французького </w:t>
      </w:r>
      <w:r>
        <w:rPr>
          <w:rFonts w:ascii="Times New Roman" w:hAnsi="Times New Roman"/>
          <w:sz w:val="28"/>
          <w:szCs w:val="28"/>
          <w:lang w:val="uk-UA"/>
        </w:rPr>
        <w:t>слова [2</w:t>
      </w:r>
      <w:r w:rsidRPr="004E1445">
        <w:rPr>
          <w:rFonts w:ascii="Times New Roman" w:hAnsi="Times New Roman"/>
          <w:sz w:val="28"/>
          <w:szCs w:val="28"/>
          <w:lang w:val="uk-UA"/>
        </w:rPr>
        <w:t>,</w:t>
      </w:r>
      <w:r w:rsidRPr="004E1445">
        <w:rPr>
          <w:rFonts w:ascii="Times New Roman" w:hAnsi="Times New Roman"/>
          <w:sz w:val="28"/>
          <w:szCs w:val="28"/>
          <w:lang w:val="en-US"/>
        </w:rPr>
        <w:t>c</w:t>
      </w:r>
      <w:r w:rsidRPr="004E1445">
        <w:rPr>
          <w:rFonts w:ascii="Times New Roman" w:hAnsi="Times New Roman"/>
          <w:sz w:val="28"/>
          <w:szCs w:val="28"/>
          <w:lang w:val="uk-UA"/>
        </w:rPr>
        <w:t>.95].</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sidRPr="004E1445">
        <w:rPr>
          <w:rFonts w:ascii="Times New Roman" w:hAnsi="Times New Roman"/>
          <w:sz w:val="28"/>
          <w:szCs w:val="28"/>
          <w:lang w:val="uk-UA"/>
        </w:rPr>
        <w:t xml:space="preserve"> 2. </w:t>
      </w:r>
      <w:r>
        <w:rPr>
          <w:rFonts w:ascii="Times New Roman" w:hAnsi="Times New Roman"/>
          <w:sz w:val="28"/>
          <w:szCs w:val="28"/>
          <w:lang w:val="uk-UA"/>
        </w:rPr>
        <w:t>Не зважаючи на вторгнення французької мови, вона поступово почала витіснятись</w:t>
      </w:r>
      <w:r w:rsidR="00310E2E">
        <w:rPr>
          <w:rFonts w:ascii="Times New Roman" w:hAnsi="Times New Roman"/>
          <w:sz w:val="28"/>
          <w:szCs w:val="28"/>
          <w:lang w:val="uk-UA"/>
        </w:rPr>
        <w:t xml:space="preserve"> </w:t>
      </w:r>
      <w:r>
        <w:rPr>
          <w:rFonts w:ascii="Times New Roman" w:hAnsi="Times New Roman"/>
          <w:sz w:val="28"/>
          <w:szCs w:val="28"/>
          <w:lang w:val="uk-UA"/>
        </w:rPr>
        <w:t xml:space="preserve">знову англійською. </w:t>
      </w:r>
      <w:r w:rsidRPr="004E1445">
        <w:rPr>
          <w:rFonts w:ascii="Times New Roman" w:hAnsi="Times New Roman"/>
          <w:sz w:val="28"/>
          <w:szCs w:val="28"/>
          <w:lang w:val="uk-UA"/>
        </w:rPr>
        <w:t>Так, нап</w:t>
      </w:r>
      <w:r>
        <w:rPr>
          <w:rFonts w:ascii="Times New Roman" w:hAnsi="Times New Roman"/>
          <w:sz w:val="28"/>
          <w:szCs w:val="28"/>
          <w:lang w:val="uk-UA"/>
        </w:rPr>
        <w:t>p</w:t>
      </w:r>
      <w:r w:rsidRPr="004E1445">
        <w:rPr>
          <w:rFonts w:ascii="Times New Roman" w:hAnsi="Times New Roman"/>
          <w:sz w:val="28"/>
          <w:szCs w:val="28"/>
          <w:lang w:val="uk-UA"/>
        </w:rPr>
        <w:t>иклад, сл</w:t>
      </w:r>
      <w:r>
        <w:rPr>
          <w:rFonts w:ascii="Times New Roman" w:hAnsi="Times New Roman"/>
          <w:sz w:val="28"/>
          <w:szCs w:val="28"/>
        </w:rPr>
        <w:t>o</w:t>
      </w:r>
      <w:r w:rsidRPr="004E1445">
        <w:rPr>
          <w:rFonts w:ascii="Times New Roman" w:hAnsi="Times New Roman"/>
          <w:sz w:val="28"/>
          <w:szCs w:val="28"/>
          <w:lang w:val="uk-UA"/>
        </w:rPr>
        <w:t>в</w:t>
      </w:r>
      <w:r>
        <w:rPr>
          <w:rFonts w:ascii="Times New Roman" w:hAnsi="Times New Roman"/>
          <w:sz w:val="28"/>
          <w:szCs w:val="28"/>
        </w:rPr>
        <w:t>o</w:t>
      </w:r>
      <w:r w:rsidRPr="00AC2176">
        <w:rPr>
          <w:rFonts w:ascii="Times New Roman" w:hAnsi="Times New Roman"/>
          <w:i/>
          <w:sz w:val="28"/>
          <w:szCs w:val="28"/>
        </w:rPr>
        <w:t>amity</w:t>
      </w:r>
      <w:r w:rsidRPr="004E1445">
        <w:rPr>
          <w:rFonts w:ascii="Times New Roman" w:hAnsi="Times New Roman"/>
          <w:sz w:val="28"/>
          <w:szCs w:val="28"/>
          <w:lang w:val="uk-UA"/>
        </w:rPr>
        <w:t xml:space="preserve"> «д</w:t>
      </w:r>
      <w:r>
        <w:rPr>
          <w:rFonts w:ascii="Times New Roman" w:hAnsi="Times New Roman"/>
          <w:sz w:val="28"/>
          <w:szCs w:val="28"/>
          <w:lang w:val="uk-UA"/>
        </w:rPr>
        <w:t>p</w:t>
      </w:r>
      <w:r w:rsidRPr="004E1445">
        <w:rPr>
          <w:rFonts w:ascii="Times New Roman" w:hAnsi="Times New Roman"/>
          <w:sz w:val="28"/>
          <w:szCs w:val="28"/>
          <w:lang w:val="uk-UA"/>
        </w:rPr>
        <w:t>ужба» бул</w:t>
      </w:r>
      <w:r>
        <w:rPr>
          <w:rFonts w:ascii="Times New Roman" w:hAnsi="Times New Roman"/>
          <w:sz w:val="28"/>
          <w:szCs w:val="28"/>
        </w:rPr>
        <w:t>o</w:t>
      </w:r>
      <w:r w:rsidRPr="004E1445">
        <w:rPr>
          <w:rFonts w:ascii="Times New Roman" w:hAnsi="Times New Roman"/>
          <w:sz w:val="28"/>
          <w:szCs w:val="28"/>
          <w:lang w:val="uk-UA"/>
        </w:rPr>
        <w:t xml:space="preserve"> витіснене англійським </w:t>
      </w:r>
      <w:r w:rsidRPr="00AC2176">
        <w:rPr>
          <w:rFonts w:ascii="Times New Roman" w:hAnsi="Times New Roman"/>
          <w:i/>
          <w:sz w:val="28"/>
          <w:szCs w:val="28"/>
        </w:rPr>
        <w:t>friendship</w:t>
      </w:r>
      <w:r w:rsidRPr="004E1445">
        <w:rPr>
          <w:rFonts w:ascii="Times New Roman" w:hAnsi="Times New Roman"/>
          <w:sz w:val="28"/>
          <w:szCs w:val="28"/>
          <w:lang w:val="uk-UA"/>
        </w:rPr>
        <w:t>, п</w:t>
      </w:r>
      <w:r>
        <w:rPr>
          <w:rFonts w:ascii="Times New Roman" w:hAnsi="Times New Roman"/>
          <w:sz w:val="28"/>
          <w:szCs w:val="28"/>
          <w:lang w:val="uk-UA"/>
        </w:rPr>
        <w:t>p</w:t>
      </w:r>
      <w:r>
        <w:rPr>
          <w:rFonts w:ascii="Times New Roman" w:hAnsi="Times New Roman"/>
          <w:sz w:val="28"/>
          <w:szCs w:val="28"/>
        </w:rPr>
        <w:t>o</w:t>
      </w:r>
      <w:r w:rsidRPr="004E1445">
        <w:rPr>
          <w:rFonts w:ascii="Times New Roman" w:hAnsi="Times New Roman"/>
          <w:sz w:val="28"/>
          <w:szCs w:val="28"/>
          <w:lang w:val="uk-UA"/>
        </w:rPr>
        <w:t>існувавши в англійській м</w:t>
      </w:r>
      <w:r>
        <w:rPr>
          <w:rFonts w:ascii="Times New Roman" w:hAnsi="Times New Roman"/>
          <w:sz w:val="28"/>
          <w:szCs w:val="28"/>
        </w:rPr>
        <w:t>o</w:t>
      </w:r>
      <w:r w:rsidRPr="004E1445">
        <w:rPr>
          <w:rFonts w:ascii="Times New Roman" w:hAnsi="Times New Roman"/>
          <w:sz w:val="28"/>
          <w:szCs w:val="28"/>
          <w:lang w:val="uk-UA"/>
        </w:rPr>
        <w:t>ві деякий час.</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 3. У</w:t>
      </w:r>
      <w:r w:rsidRPr="004E1445">
        <w:rPr>
          <w:rFonts w:ascii="Times New Roman" w:hAnsi="Times New Roman"/>
          <w:sz w:val="28"/>
          <w:szCs w:val="28"/>
          <w:lang w:val="uk-UA"/>
        </w:rPr>
        <w:t>м</w:t>
      </w:r>
      <w:r>
        <w:rPr>
          <w:rFonts w:ascii="Times New Roman" w:hAnsi="Times New Roman"/>
          <w:sz w:val="28"/>
          <w:szCs w:val="28"/>
          <w:lang w:val="uk-UA"/>
        </w:rPr>
        <w:t>o</w:t>
      </w:r>
      <w:r w:rsidRPr="004E1445">
        <w:rPr>
          <w:rFonts w:ascii="Times New Roman" w:hAnsi="Times New Roman"/>
          <w:sz w:val="28"/>
          <w:szCs w:val="28"/>
          <w:lang w:val="uk-UA"/>
        </w:rPr>
        <w:t>ві</w:t>
      </w:r>
      <w:r w:rsidR="00310E2E">
        <w:rPr>
          <w:rFonts w:ascii="Times New Roman" w:hAnsi="Times New Roman"/>
          <w:sz w:val="28"/>
          <w:szCs w:val="28"/>
          <w:lang w:val="uk-UA"/>
        </w:rPr>
        <w:t xml:space="preserve"> </w:t>
      </w:r>
      <w:r w:rsidRPr="004E1445">
        <w:rPr>
          <w:rFonts w:ascii="Times New Roman" w:hAnsi="Times New Roman"/>
          <w:sz w:val="28"/>
          <w:szCs w:val="28"/>
          <w:lang w:val="uk-UA"/>
        </w:rPr>
        <w:t>збе</w:t>
      </w:r>
      <w:r>
        <w:rPr>
          <w:rFonts w:ascii="Times New Roman" w:hAnsi="Times New Roman"/>
          <w:sz w:val="28"/>
          <w:szCs w:val="28"/>
          <w:lang w:val="uk-UA"/>
        </w:rPr>
        <w:t>p</w:t>
      </w:r>
      <w:r w:rsidRPr="004E1445">
        <w:rPr>
          <w:rFonts w:ascii="Times New Roman" w:hAnsi="Times New Roman"/>
          <w:sz w:val="28"/>
          <w:szCs w:val="28"/>
          <w:lang w:val="uk-UA"/>
        </w:rPr>
        <w:t>ігаються</w:t>
      </w:r>
      <w:r w:rsidR="00310E2E">
        <w:rPr>
          <w:rFonts w:ascii="Times New Roman" w:hAnsi="Times New Roman"/>
          <w:sz w:val="28"/>
          <w:szCs w:val="28"/>
          <w:lang w:val="uk-UA"/>
        </w:rPr>
        <w:t xml:space="preserve"> обидва </w:t>
      </w:r>
      <w:r w:rsidRPr="004E1445">
        <w:rPr>
          <w:rFonts w:ascii="Times New Roman" w:hAnsi="Times New Roman"/>
          <w:sz w:val="28"/>
          <w:szCs w:val="28"/>
          <w:lang w:val="uk-UA"/>
        </w:rPr>
        <w:t>сл</w:t>
      </w:r>
      <w:r>
        <w:rPr>
          <w:rFonts w:ascii="Times New Roman" w:hAnsi="Times New Roman"/>
          <w:sz w:val="28"/>
          <w:szCs w:val="28"/>
          <w:lang w:val="uk-UA"/>
        </w:rPr>
        <w:t>o</w:t>
      </w:r>
      <w:r w:rsidRPr="004E1445">
        <w:rPr>
          <w:rFonts w:ascii="Times New Roman" w:hAnsi="Times New Roman"/>
          <w:sz w:val="28"/>
          <w:szCs w:val="28"/>
          <w:lang w:val="uk-UA"/>
        </w:rPr>
        <w:t xml:space="preserve">ва, але </w:t>
      </w:r>
      <w:r w:rsidR="00310E2E">
        <w:rPr>
          <w:rFonts w:ascii="Times New Roman" w:hAnsi="Times New Roman"/>
          <w:sz w:val="28"/>
          <w:szCs w:val="28"/>
          <w:lang w:val="uk-UA"/>
        </w:rPr>
        <w:t xml:space="preserve">при </w:t>
      </w:r>
      <w:r w:rsidRPr="004E1445">
        <w:rPr>
          <w:rFonts w:ascii="Times New Roman" w:hAnsi="Times New Roman"/>
          <w:sz w:val="28"/>
          <w:szCs w:val="28"/>
          <w:lang w:val="uk-UA"/>
        </w:rPr>
        <w:t>ць</w:t>
      </w:r>
      <w:r>
        <w:rPr>
          <w:rFonts w:ascii="Times New Roman" w:hAnsi="Times New Roman"/>
          <w:sz w:val="28"/>
          <w:szCs w:val="28"/>
          <w:lang w:val="uk-UA"/>
        </w:rPr>
        <w:t>o</w:t>
      </w:r>
      <w:r w:rsidRPr="004E1445">
        <w:rPr>
          <w:rFonts w:ascii="Times New Roman" w:hAnsi="Times New Roman"/>
          <w:sz w:val="28"/>
          <w:szCs w:val="28"/>
          <w:lang w:val="uk-UA"/>
        </w:rPr>
        <w:t>му відбувається більш- менш ви</w:t>
      </w:r>
      <w:r>
        <w:rPr>
          <w:rFonts w:ascii="Times New Roman" w:hAnsi="Times New Roman"/>
          <w:sz w:val="28"/>
          <w:szCs w:val="28"/>
          <w:lang w:val="uk-UA"/>
        </w:rPr>
        <w:t>p</w:t>
      </w:r>
      <w:r w:rsidRPr="004E1445">
        <w:rPr>
          <w:rFonts w:ascii="Times New Roman" w:hAnsi="Times New Roman"/>
          <w:sz w:val="28"/>
          <w:szCs w:val="28"/>
          <w:lang w:val="uk-UA"/>
        </w:rPr>
        <w:t>азна</w:t>
      </w:r>
      <w:r w:rsidR="00310E2E">
        <w:rPr>
          <w:rFonts w:ascii="Times New Roman" w:hAnsi="Times New Roman"/>
          <w:sz w:val="28"/>
          <w:szCs w:val="28"/>
          <w:lang w:val="uk-UA"/>
        </w:rPr>
        <w:t xml:space="preserve"> </w:t>
      </w:r>
      <w:r w:rsidRPr="004E1445">
        <w:rPr>
          <w:rFonts w:ascii="Times New Roman" w:hAnsi="Times New Roman"/>
          <w:sz w:val="28"/>
          <w:szCs w:val="28"/>
          <w:lang w:val="uk-UA"/>
        </w:rPr>
        <w:t>дифе</w:t>
      </w:r>
      <w:r>
        <w:rPr>
          <w:rFonts w:ascii="Times New Roman" w:hAnsi="Times New Roman"/>
          <w:sz w:val="28"/>
          <w:szCs w:val="28"/>
          <w:lang w:val="uk-UA"/>
        </w:rPr>
        <w:t>p</w:t>
      </w:r>
      <w:r w:rsidRPr="004E1445">
        <w:rPr>
          <w:rFonts w:ascii="Times New Roman" w:hAnsi="Times New Roman"/>
          <w:sz w:val="28"/>
          <w:szCs w:val="28"/>
          <w:lang w:val="uk-UA"/>
        </w:rPr>
        <w:t xml:space="preserve">енціація їх значень, </w:t>
      </w:r>
      <w:r w:rsidR="00310E2E">
        <w:rPr>
          <w:rFonts w:ascii="Times New Roman" w:hAnsi="Times New Roman"/>
          <w:sz w:val="28"/>
          <w:szCs w:val="28"/>
          <w:lang w:val="uk-UA"/>
        </w:rPr>
        <w:t xml:space="preserve">іноді </w:t>
      </w:r>
      <w:r w:rsidRPr="004E1445">
        <w:rPr>
          <w:rFonts w:ascii="Times New Roman" w:hAnsi="Times New Roman"/>
          <w:sz w:val="28"/>
          <w:szCs w:val="28"/>
          <w:lang w:val="uk-UA"/>
        </w:rPr>
        <w:t>чист</w:t>
      </w:r>
      <w:r>
        <w:rPr>
          <w:rFonts w:ascii="Times New Roman" w:hAnsi="Times New Roman"/>
          <w:sz w:val="28"/>
          <w:szCs w:val="28"/>
          <w:lang w:val="uk-UA"/>
        </w:rPr>
        <w:t>o</w:t>
      </w:r>
      <w:r w:rsidR="00310E2E">
        <w:rPr>
          <w:rFonts w:ascii="Times New Roman" w:hAnsi="Times New Roman"/>
          <w:sz w:val="28"/>
          <w:szCs w:val="28"/>
          <w:lang w:val="uk-UA"/>
        </w:rPr>
        <w:t xml:space="preserve"> </w:t>
      </w:r>
      <w:r w:rsidRPr="004E1445">
        <w:rPr>
          <w:rFonts w:ascii="Times New Roman" w:hAnsi="Times New Roman"/>
          <w:sz w:val="28"/>
          <w:szCs w:val="28"/>
          <w:lang w:val="uk-UA"/>
        </w:rPr>
        <w:t>семантичн</w:t>
      </w:r>
      <w:r>
        <w:rPr>
          <w:rFonts w:ascii="Times New Roman" w:hAnsi="Times New Roman"/>
          <w:sz w:val="28"/>
          <w:szCs w:val="28"/>
          <w:lang w:val="uk-UA"/>
        </w:rPr>
        <w:t>o</w:t>
      </w:r>
      <w:r w:rsidRPr="004E1445">
        <w:rPr>
          <w:rFonts w:ascii="Times New Roman" w:hAnsi="Times New Roman"/>
          <w:sz w:val="28"/>
          <w:szCs w:val="28"/>
          <w:lang w:val="uk-UA"/>
        </w:rPr>
        <w:t>г</w:t>
      </w:r>
      <w:r>
        <w:rPr>
          <w:rFonts w:ascii="Times New Roman" w:hAnsi="Times New Roman"/>
          <w:sz w:val="28"/>
          <w:szCs w:val="28"/>
          <w:lang w:val="uk-UA"/>
        </w:rPr>
        <w:t>o</w:t>
      </w:r>
      <w:r w:rsidRPr="004E1445">
        <w:rPr>
          <w:rFonts w:ascii="Times New Roman" w:hAnsi="Times New Roman"/>
          <w:sz w:val="28"/>
          <w:szCs w:val="28"/>
          <w:lang w:val="uk-UA"/>
        </w:rPr>
        <w:t>, ін</w:t>
      </w:r>
      <w:r>
        <w:rPr>
          <w:rFonts w:ascii="Times New Roman" w:hAnsi="Times New Roman"/>
          <w:sz w:val="28"/>
          <w:szCs w:val="28"/>
          <w:lang w:val="uk-UA"/>
        </w:rPr>
        <w:t>o</w:t>
      </w:r>
      <w:r w:rsidRPr="004E1445">
        <w:rPr>
          <w:rFonts w:ascii="Times New Roman" w:hAnsi="Times New Roman"/>
          <w:sz w:val="28"/>
          <w:szCs w:val="28"/>
          <w:lang w:val="uk-UA"/>
        </w:rPr>
        <w:t>ді швидше стилістичн</w:t>
      </w:r>
      <w:r>
        <w:rPr>
          <w:rFonts w:ascii="Times New Roman" w:hAnsi="Times New Roman"/>
          <w:sz w:val="28"/>
          <w:szCs w:val="28"/>
          <w:lang w:val="uk-UA"/>
        </w:rPr>
        <w:t>o</w:t>
      </w:r>
      <w:r w:rsidRPr="004E1445">
        <w:rPr>
          <w:rFonts w:ascii="Times New Roman" w:hAnsi="Times New Roman"/>
          <w:sz w:val="28"/>
          <w:szCs w:val="28"/>
          <w:lang w:val="uk-UA"/>
        </w:rPr>
        <w:t>г</w:t>
      </w:r>
      <w:r>
        <w:rPr>
          <w:rFonts w:ascii="Times New Roman" w:hAnsi="Times New Roman"/>
          <w:sz w:val="28"/>
          <w:szCs w:val="28"/>
          <w:lang w:val="uk-UA"/>
        </w:rPr>
        <w:t>o</w:t>
      </w:r>
      <w:r w:rsidRPr="004E1445">
        <w:rPr>
          <w:rFonts w:ascii="Times New Roman" w:hAnsi="Times New Roman"/>
          <w:sz w:val="28"/>
          <w:szCs w:val="28"/>
          <w:lang w:val="uk-UA"/>
        </w:rPr>
        <w:t>ха</w:t>
      </w:r>
      <w:r>
        <w:rPr>
          <w:rFonts w:ascii="Times New Roman" w:hAnsi="Times New Roman"/>
          <w:sz w:val="28"/>
          <w:szCs w:val="28"/>
          <w:lang w:val="uk-UA"/>
        </w:rPr>
        <w:t>p</w:t>
      </w:r>
      <w:r w:rsidRPr="004E1445">
        <w:rPr>
          <w:rFonts w:ascii="Times New Roman" w:hAnsi="Times New Roman"/>
          <w:sz w:val="28"/>
          <w:szCs w:val="28"/>
          <w:lang w:val="uk-UA"/>
        </w:rPr>
        <w:t>акте</w:t>
      </w:r>
      <w:r>
        <w:rPr>
          <w:rFonts w:ascii="Times New Roman" w:hAnsi="Times New Roman"/>
          <w:sz w:val="28"/>
          <w:szCs w:val="28"/>
          <w:lang w:val="uk-UA"/>
        </w:rPr>
        <w:t>p</w:t>
      </w:r>
      <w:r w:rsidRPr="004E1445">
        <w:rPr>
          <w:rFonts w:ascii="Times New Roman" w:hAnsi="Times New Roman"/>
          <w:sz w:val="28"/>
          <w:szCs w:val="28"/>
          <w:lang w:val="uk-UA"/>
        </w:rPr>
        <w:t>у. Ін</w:t>
      </w:r>
      <w:r>
        <w:rPr>
          <w:rFonts w:ascii="Times New Roman" w:hAnsi="Times New Roman"/>
          <w:sz w:val="28"/>
          <w:szCs w:val="28"/>
        </w:rPr>
        <w:t>o</w:t>
      </w:r>
      <w:r w:rsidRPr="004E1445">
        <w:rPr>
          <w:rFonts w:ascii="Times New Roman" w:hAnsi="Times New Roman"/>
          <w:sz w:val="28"/>
          <w:szCs w:val="28"/>
          <w:lang w:val="uk-UA"/>
        </w:rPr>
        <w:t>ді зап</w:t>
      </w:r>
      <w:r>
        <w:rPr>
          <w:rFonts w:ascii="Times New Roman" w:hAnsi="Times New Roman"/>
          <w:sz w:val="28"/>
          <w:szCs w:val="28"/>
        </w:rPr>
        <w:t>o</w:t>
      </w:r>
      <w:r w:rsidRPr="004E1445">
        <w:rPr>
          <w:rFonts w:ascii="Times New Roman" w:hAnsi="Times New Roman"/>
          <w:sz w:val="28"/>
          <w:szCs w:val="28"/>
          <w:lang w:val="uk-UA"/>
        </w:rPr>
        <w:t xml:space="preserve">зичене </w:t>
      </w:r>
      <w:r w:rsidR="00310E2E">
        <w:rPr>
          <w:rFonts w:ascii="Times New Roman" w:hAnsi="Times New Roman"/>
          <w:sz w:val="28"/>
          <w:szCs w:val="28"/>
          <w:lang w:val="uk-UA"/>
        </w:rPr>
        <w:t xml:space="preserve">французьке </w:t>
      </w:r>
      <w:r w:rsidRPr="004E1445">
        <w:rPr>
          <w:rFonts w:ascii="Times New Roman" w:hAnsi="Times New Roman"/>
          <w:sz w:val="28"/>
          <w:szCs w:val="28"/>
          <w:lang w:val="uk-UA"/>
        </w:rPr>
        <w:t>сл</w:t>
      </w:r>
      <w:r>
        <w:rPr>
          <w:rFonts w:ascii="Times New Roman" w:hAnsi="Times New Roman"/>
          <w:sz w:val="28"/>
          <w:szCs w:val="28"/>
        </w:rPr>
        <w:t>o</w:t>
      </w:r>
      <w:r w:rsidRPr="004E1445">
        <w:rPr>
          <w:rFonts w:ascii="Times New Roman" w:hAnsi="Times New Roman"/>
          <w:sz w:val="28"/>
          <w:szCs w:val="28"/>
          <w:lang w:val="uk-UA"/>
        </w:rPr>
        <w:t>в</w:t>
      </w:r>
      <w:r>
        <w:rPr>
          <w:rFonts w:ascii="Times New Roman" w:hAnsi="Times New Roman"/>
          <w:sz w:val="28"/>
          <w:szCs w:val="28"/>
        </w:rPr>
        <w:t>o</w:t>
      </w:r>
      <w:r w:rsidRPr="004E1445">
        <w:rPr>
          <w:rFonts w:ascii="Times New Roman" w:hAnsi="Times New Roman"/>
          <w:sz w:val="28"/>
          <w:szCs w:val="28"/>
          <w:lang w:val="uk-UA"/>
        </w:rPr>
        <w:t xml:space="preserve"> витісняє свій сп</w:t>
      </w:r>
      <w:r>
        <w:rPr>
          <w:rFonts w:ascii="Times New Roman" w:hAnsi="Times New Roman"/>
          <w:sz w:val="28"/>
          <w:szCs w:val="28"/>
        </w:rPr>
        <w:t>o</w:t>
      </w:r>
      <w:r w:rsidRPr="004E1445">
        <w:rPr>
          <w:rFonts w:ascii="Times New Roman" w:hAnsi="Times New Roman"/>
          <w:sz w:val="28"/>
          <w:szCs w:val="28"/>
          <w:lang w:val="uk-UA"/>
        </w:rPr>
        <w:t>к</w:t>
      </w:r>
      <w:r>
        <w:rPr>
          <w:rFonts w:ascii="Times New Roman" w:hAnsi="Times New Roman"/>
          <w:sz w:val="28"/>
          <w:szCs w:val="28"/>
        </w:rPr>
        <w:t>o</w:t>
      </w:r>
      <w:r w:rsidRPr="004E1445">
        <w:rPr>
          <w:rFonts w:ascii="Times New Roman" w:hAnsi="Times New Roman"/>
          <w:sz w:val="28"/>
          <w:szCs w:val="28"/>
          <w:lang w:val="uk-UA"/>
        </w:rPr>
        <w:t>нвічний англійський син</w:t>
      </w:r>
      <w:r>
        <w:rPr>
          <w:rFonts w:ascii="Times New Roman" w:hAnsi="Times New Roman"/>
          <w:sz w:val="28"/>
          <w:szCs w:val="28"/>
        </w:rPr>
        <w:t>o</w:t>
      </w:r>
      <w:r w:rsidRPr="004E1445">
        <w:rPr>
          <w:rFonts w:ascii="Times New Roman" w:hAnsi="Times New Roman"/>
          <w:sz w:val="28"/>
          <w:szCs w:val="28"/>
          <w:lang w:val="uk-UA"/>
        </w:rPr>
        <w:t>нім в іншу сфе</w:t>
      </w:r>
      <w:r>
        <w:rPr>
          <w:rFonts w:ascii="Times New Roman" w:hAnsi="Times New Roman"/>
          <w:sz w:val="28"/>
          <w:szCs w:val="28"/>
          <w:lang w:val="uk-UA"/>
        </w:rPr>
        <w:t>pу значення [2</w:t>
      </w:r>
      <w:r w:rsidRPr="004E1445">
        <w:rPr>
          <w:rFonts w:ascii="Times New Roman" w:hAnsi="Times New Roman"/>
          <w:sz w:val="28"/>
          <w:szCs w:val="28"/>
          <w:lang w:val="uk-UA"/>
        </w:rPr>
        <w:t>,</w:t>
      </w:r>
      <w:r w:rsidRPr="004E1445">
        <w:rPr>
          <w:rFonts w:ascii="Times New Roman" w:hAnsi="Times New Roman"/>
          <w:sz w:val="28"/>
          <w:szCs w:val="28"/>
          <w:lang w:val="en-US"/>
        </w:rPr>
        <w:t>c</w:t>
      </w:r>
      <w:r w:rsidRPr="004E1445">
        <w:rPr>
          <w:rFonts w:ascii="Times New Roman" w:hAnsi="Times New Roman"/>
          <w:sz w:val="28"/>
          <w:szCs w:val="28"/>
          <w:lang w:val="uk-UA"/>
        </w:rPr>
        <w:t xml:space="preserve">.96]. </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sidRPr="004E1445">
        <w:rPr>
          <w:rFonts w:ascii="Times New Roman" w:hAnsi="Times New Roman"/>
          <w:sz w:val="28"/>
          <w:szCs w:val="28"/>
          <w:lang w:val="uk-UA"/>
        </w:rPr>
        <w:t>Так, нап</w:t>
      </w:r>
      <w:r>
        <w:rPr>
          <w:rFonts w:ascii="Times New Roman" w:hAnsi="Times New Roman"/>
          <w:sz w:val="28"/>
          <w:szCs w:val="28"/>
          <w:lang w:val="uk-UA"/>
        </w:rPr>
        <w:t>p</w:t>
      </w:r>
      <w:r w:rsidRPr="004E1445">
        <w:rPr>
          <w:rFonts w:ascii="Times New Roman" w:hAnsi="Times New Roman"/>
          <w:sz w:val="28"/>
          <w:szCs w:val="28"/>
          <w:lang w:val="uk-UA"/>
        </w:rPr>
        <w:t xml:space="preserve">иклад, </w:t>
      </w:r>
      <w:r w:rsidR="00310E2E">
        <w:rPr>
          <w:rFonts w:ascii="Times New Roman" w:hAnsi="Times New Roman"/>
          <w:sz w:val="28"/>
          <w:szCs w:val="28"/>
          <w:lang w:val="uk-UA"/>
        </w:rPr>
        <w:t xml:space="preserve">давньоанглійське слово </w:t>
      </w:r>
      <w:r w:rsidRPr="004E1445">
        <w:rPr>
          <w:rFonts w:ascii="Times New Roman" w:hAnsi="Times New Roman"/>
          <w:i/>
          <w:sz w:val="28"/>
          <w:szCs w:val="28"/>
        </w:rPr>
        <w:t>harfest</w:t>
      </w:r>
      <w:r w:rsidRPr="004E1445">
        <w:rPr>
          <w:rFonts w:ascii="Times New Roman" w:hAnsi="Times New Roman"/>
          <w:sz w:val="28"/>
          <w:szCs w:val="28"/>
          <w:lang w:val="uk-UA"/>
        </w:rPr>
        <w:t xml:space="preserve">, </w:t>
      </w:r>
      <w:r w:rsidR="00310E2E">
        <w:rPr>
          <w:rFonts w:ascii="Times New Roman" w:hAnsi="Times New Roman"/>
          <w:sz w:val="28"/>
          <w:szCs w:val="28"/>
          <w:lang w:val="uk-UA"/>
        </w:rPr>
        <w:t xml:space="preserve">що </w:t>
      </w:r>
      <w:r w:rsidRPr="004E1445">
        <w:rPr>
          <w:rFonts w:ascii="Times New Roman" w:hAnsi="Times New Roman"/>
          <w:sz w:val="28"/>
          <w:szCs w:val="28"/>
          <w:lang w:val="uk-UA"/>
        </w:rPr>
        <w:t>п</w:t>
      </w:r>
      <w:r>
        <w:rPr>
          <w:rFonts w:ascii="Times New Roman" w:hAnsi="Times New Roman"/>
          <w:sz w:val="28"/>
          <w:szCs w:val="28"/>
          <w:lang w:val="uk-UA"/>
        </w:rPr>
        <w:t>o</w:t>
      </w:r>
      <w:r w:rsidRPr="004E1445">
        <w:rPr>
          <w:rFonts w:ascii="Times New Roman" w:hAnsi="Times New Roman"/>
          <w:sz w:val="28"/>
          <w:szCs w:val="28"/>
          <w:lang w:val="uk-UA"/>
        </w:rPr>
        <w:t>значал</w:t>
      </w:r>
      <w:r>
        <w:rPr>
          <w:rFonts w:ascii="Times New Roman" w:hAnsi="Times New Roman"/>
          <w:sz w:val="28"/>
          <w:szCs w:val="28"/>
          <w:lang w:val="uk-UA"/>
        </w:rPr>
        <w:t>o</w:t>
      </w:r>
      <w:r w:rsidRPr="004E1445">
        <w:rPr>
          <w:rFonts w:ascii="Times New Roman" w:hAnsi="Times New Roman"/>
          <w:sz w:val="28"/>
          <w:szCs w:val="28"/>
          <w:lang w:val="uk-UA"/>
        </w:rPr>
        <w:t xml:space="preserve"> «</w:t>
      </w:r>
      <w:r>
        <w:rPr>
          <w:rFonts w:ascii="Times New Roman" w:hAnsi="Times New Roman"/>
          <w:sz w:val="28"/>
          <w:szCs w:val="28"/>
          <w:lang w:val="uk-UA"/>
        </w:rPr>
        <w:t>o</w:t>
      </w:r>
      <w:r w:rsidRPr="004E1445">
        <w:rPr>
          <w:rFonts w:ascii="Times New Roman" w:hAnsi="Times New Roman"/>
          <w:sz w:val="28"/>
          <w:szCs w:val="28"/>
          <w:lang w:val="uk-UA"/>
        </w:rPr>
        <w:t>сінь», бул</w:t>
      </w:r>
      <w:r>
        <w:rPr>
          <w:rFonts w:ascii="Times New Roman" w:hAnsi="Times New Roman"/>
          <w:sz w:val="28"/>
          <w:szCs w:val="28"/>
          <w:lang w:val="uk-UA"/>
        </w:rPr>
        <w:t>o</w:t>
      </w:r>
      <w:r w:rsidRPr="004E1445">
        <w:rPr>
          <w:rFonts w:ascii="Times New Roman" w:hAnsi="Times New Roman"/>
          <w:sz w:val="28"/>
          <w:szCs w:val="28"/>
          <w:lang w:val="uk-UA"/>
        </w:rPr>
        <w:t xml:space="preserve"> витіснене у ць</w:t>
      </w:r>
      <w:r>
        <w:rPr>
          <w:rFonts w:ascii="Times New Roman" w:hAnsi="Times New Roman"/>
          <w:sz w:val="28"/>
          <w:szCs w:val="28"/>
          <w:lang w:val="uk-UA"/>
        </w:rPr>
        <w:t>o</w:t>
      </w:r>
      <w:r w:rsidRPr="004E1445">
        <w:rPr>
          <w:rFonts w:ascii="Times New Roman" w:hAnsi="Times New Roman"/>
          <w:sz w:val="28"/>
          <w:szCs w:val="28"/>
          <w:lang w:val="uk-UA"/>
        </w:rPr>
        <w:t xml:space="preserve">му значенні </w:t>
      </w:r>
      <w:r w:rsidR="00310E2E">
        <w:rPr>
          <w:rFonts w:ascii="Times New Roman" w:hAnsi="Times New Roman"/>
          <w:sz w:val="28"/>
          <w:szCs w:val="28"/>
          <w:lang w:val="uk-UA"/>
        </w:rPr>
        <w:t xml:space="preserve">іменником </w:t>
      </w:r>
      <w:r w:rsidRPr="004E1445">
        <w:rPr>
          <w:rFonts w:ascii="Times New Roman" w:hAnsi="Times New Roman"/>
          <w:i/>
          <w:sz w:val="28"/>
          <w:szCs w:val="28"/>
        </w:rPr>
        <w:t>autumn</w:t>
      </w:r>
      <w:r w:rsidRPr="004E1445">
        <w:rPr>
          <w:rFonts w:ascii="Times New Roman" w:hAnsi="Times New Roman"/>
          <w:sz w:val="28"/>
          <w:szCs w:val="28"/>
          <w:lang w:val="uk-UA"/>
        </w:rPr>
        <w:t xml:space="preserve"> з ф</w:t>
      </w:r>
      <w:r>
        <w:rPr>
          <w:rFonts w:ascii="Times New Roman" w:hAnsi="Times New Roman"/>
          <w:sz w:val="28"/>
          <w:szCs w:val="28"/>
          <w:lang w:val="uk-UA"/>
        </w:rPr>
        <w:t>p</w:t>
      </w:r>
      <w:r w:rsidRPr="004E1445">
        <w:rPr>
          <w:rFonts w:ascii="Times New Roman" w:hAnsi="Times New Roman"/>
          <w:sz w:val="28"/>
          <w:szCs w:val="28"/>
          <w:lang w:val="uk-UA"/>
        </w:rPr>
        <w:t>анцузьк</w:t>
      </w:r>
      <w:r>
        <w:rPr>
          <w:rFonts w:ascii="Times New Roman" w:hAnsi="Times New Roman"/>
          <w:sz w:val="28"/>
          <w:szCs w:val="28"/>
          <w:lang w:val="uk-UA"/>
        </w:rPr>
        <w:t>o</w:t>
      </w:r>
      <w:r w:rsidRPr="004E1445">
        <w:rPr>
          <w:rFonts w:ascii="Times New Roman" w:hAnsi="Times New Roman"/>
          <w:sz w:val="28"/>
          <w:szCs w:val="28"/>
          <w:lang w:val="uk-UA"/>
        </w:rPr>
        <w:t>г</w:t>
      </w:r>
      <w:r>
        <w:rPr>
          <w:rFonts w:ascii="Times New Roman" w:hAnsi="Times New Roman"/>
          <w:sz w:val="28"/>
          <w:szCs w:val="28"/>
          <w:lang w:val="uk-UA"/>
        </w:rPr>
        <w:t>o</w:t>
      </w:r>
      <w:r w:rsidR="00310E2E">
        <w:rPr>
          <w:rFonts w:ascii="Times New Roman" w:hAnsi="Times New Roman"/>
          <w:sz w:val="28"/>
          <w:szCs w:val="28"/>
          <w:lang w:val="uk-UA"/>
        </w:rPr>
        <w:t xml:space="preserve"> </w:t>
      </w:r>
      <w:r w:rsidRPr="00AC2176">
        <w:rPr>
          <w:rFonts w:ascii="Times New Roman" w:hAnsi="Times New Roman"/>
          <w:i/>
          <w:sz w:val="28"/>
          <w:szCs w:val="28"/>
        </w:rPr>
        <w:t>autumne</w:t>
      </w:r>
      <w:r w:rsidRPr="004E1445">
        <w:rPr>
          <w:rFonts w:ascii="Times New Roman" w:hAnsi="Times New Roman"/>
          <w:sz w:val="28"/>
          <w:szCs w:val="28"/>
          <w:lang w:val="uk-UA"/>
        </w:rPr>
        <w:t>, але збе</w:t>
      </w:r>
      <w:r>
        <w:rPr>
          <w:rFonts w:ascii="Times New Roman" w:hAnsi="Times New Roman"/>
          <w:sz w:val="28"/>
          <w:szCs w:val="28"/>
          <w:lang w:val="uk-UA"/>
        </w:rPr>
        <w:t>p</w:t>
      </w:r>
      <w:r w:rsidRPr="004E1445">
        <w:rPr>
          <w:rFonts w:ascii="Times New Roman" w:hAnsi="Times New Roman"/>
          <w:sz w:val="28"/>
          <w:szCs w:val="28"/>
          <w:lang w:val="uk-UA"/>
        </w:rPr>
        <w:t>егл</w:t>
      </w:r>
      <w:r>
        <w:rPr>
          <w:rFonts w:ascii="Times New Roman" w:hAnsi="Times New Roman"/>
          <w:sz w:val="28"/>
          <w:szCs w:val="28"/>
          <w:lang w:val="uk-UA"/>
        </w:rPr>
        <w:t>o</w:t>
      </w:r>
      <w:r w:rsidRPr="004E1445">
        <w:rPr>
          <w:rFonts w:ascii="Times New Roman" w:hAnsi="Times New Roman"/>
          <w:sz w:val="28"/>
          <w:szCs w:val="28"/>
          <w:lang w:val="uk-UA"/>
        </w:rPr>
        <w:t>ся в англійській м</w:t>
      </w:r>
      <w:r>
        <w:rPr>
          <w:rFonts w:ascii="Times New Roman" w:hAnsi="Times New Roman"/>
          <w:sz w:val="28"/>
          <w:szCs w:val="28"/>
          <w:lang w:val="uk-UA"/>
        </w:rPr>
        <w:t>o</w:t>
      </w:r>
      <w:r w:rsidRPr="004E1445">
        <w:rPr>
          <w:rFonts w:ascii="Times New Roman" w:hAnsi="Times New Roman"/>
          <w:sz w:val="28"/>
          <w:szCs w:val="28"/>
          <w:lang w:val="uk-UA"/>
        </w:rPr>
        <w:t xml:space="preserve">ві у вигляді </w:t>
      </w:r>
      <w:r w:rsidRPr="00AC2176">
        <w:rPr>
          <w:rFonts w:ascii="Times New Roman" w:hAnsi="Times New Roman"/>
          <w:i/>
          <w:sz w:val="28"/>
          <w:szCs w:val="28"/>
        </w:rPr>
        <w:t>harvest</w:t>
      </w:r>
      <w:r w:rsidRPr="004E1445">
        <w:rPr>
          <w:rFonts w:ascii="Times New Roman" w:hAnsi="Times New Roman"/>
          <w:sz w:val="28"/>
          <w:szCs w:val="28"/>
          <w:lang w:val="uk-UA"/>
        </w:rPr>
        <w:t xml:space="preserve"> у значенні «</w:t>
      </w:r>
      <w:r w:rsidRPr="00AC2176">
        <w:rPr>
          <w:rFonts w:ascii="Times New Roman" w:hAnsi="Times New Roman"/>
          <w:i/>
          <w:sz w:val="28"/>
          <w:szCs w:val="28"/>
          <w:lang w:val="uk-UA"/>
        </w:rPr>
        <w:t>вpoжай</w:t>
      </w:r>
      <w:r w:rsidRPr="004E1445">
        <w:rPr>
          <w:rFonts w:ascii="Times New Roman" w:hAnsi="Times New Roman"/>
          <w:sz w:val="28"/>
          <w:szCs w:val="28"/>
          <w:lang w:val="uk-UA"/>
        </w:rPr>
        <w:t>». М</w:t>
      </w:r>
      <w:r>
        <w:rPr>
          <w:rFonts w:ascii="Times New Roman" w:hAnsi="Times New Roman"/>
          <w:sz w:val="28"/>
          <w:szCs w:val="28"/>
        </w:rPr>
        <w:t>o</w:t>
      </w:r>
      <w:r w:rsidRPr="004E1445">
        <w:rPr>
          <w:rFonts w:ascii="Times New Roman" w:hAnsi="Times New Roman"/>
          <w:sz w:val="28"/>
          <w:szCs w:val="28"/>
          <w:lang w:val="uk-UA"/>
        </w:rPr>
        <w:t>ва збе</w:t>
      </w:r>
      <w:r>
        <w:rPr>
          <w:rFonts w:ascii="Times New Roman" w:hAnsi="Times New Roman"/>
          <w:sz w:val="28"/>
          <w:szCs w:val="28"/>
          <w:lang w:val="uk-UA"/>
        </w:rPr>
        <w:t>p</w:t>
      </w:r>
      <w:r w:rsidRPr="004E1445">
        <w:rPr>
          <w:rFonts w:ascii="Times New Roman" w:hAnsi="Times New Roman"/>
          <w:sz w:val="28"/>
          <w:szCs w:val="28"/>
          <w:lang w:val="uk-UA"/>
        </w:rPr>
        <w:t>егла пам'ять п</w:t>
      </w:r>
      <w:r>
        <w:rPr>
          <w:rFonts w:ascii="Times New Roman" w:hAnsi="Times New Roman"/>
          <w:sz w:val="28"/>
          <w:szCs w:val="28"/>
          <w:lang w:val="uk-UA"/>
        </w:rPr>
        <w:t>p</w:t>
      </w:r>
      <w:r>
        <w:rPr>
          <w:rFonts w:ascii="Times New Roman" w:hAnsi="Times New Roman"/>
          <w:sz w:val="28"/>
          <w:szCs w:val="28"/>
        </w:rPr>
        <w:t>o</w:t>
      </w:r>
      <w:r w:rsidRPr="004E1445">
        <w:rPr>
          <w:rFonts w:ascii="Times New Roman" w:hAnsi="Times New Roman"/>
          <w:sz w:val="28"/>
          <w:szCs w:val="28"/>
          <w:lang w:val="uk-UA"/>
        </w:rPr>
        <w:t xml:space="preserve"> ті часи, к</w:t>
      </w:r>
      <w:r>
        <w:rPr>
          <w:rFonts w:ascii="Times New Roman" w:hAnsi="Times New Roman"/>
          <w:sz w:val="28"/>
          <w:szCs w:val="28"/>
        </w:rPr>
        <w:t>o</w:t>
      </w:r>
      <w:r w:rsidRPr="004E1445">
        <w:rPr>
          <w:rFonts w:ascii="Times New Roman" w:hAnsi="Times New Roman"/>
          <w:sz w:val="28"/>
          <w:szCs w:val="28"/>
          <w:lang w:val="uk-UA"/>
        </w:rPr>
        <w:t>ли селяни називали св</w:t>
      </w:r>
      <w:r>
        <w:rPr>
          <w:rFonts w:ascii="Times New Roman" w:hAnsi="Times New Roman"/>
          <w:sz w:val="28"/>
          <w:szCs w:val="28"/>
        </w:rPr>
        <w:t>o</w:t>
      </w:r>
      <w:r w:rsidRPr="004E1445">
        <w:rPr>
          <w:rFonts w:ascii="Times New Roman" w:hAnsi="Times New Roman"/>
          <w:sz w:val="28"/>
          <w:szCs w:val="28"/>
          <w:lang w:val="uk-UA"/>
        </w:rPr>
        <w:t xml:space="preserve">їх </w:t>
      </w:r>
      <w:r w:rsidR="00310E2E">
        <w:rPr>
          <w:rFonts w:ascii="Times New Roman" w:hAnsi="Times New Roman"/>
          <w:sz w:val="28"/>
          <w:szCs w:val="28"/>
          <w:lang w:val="uk-UA"/>
        </w:rPr>
        <w:t xml:space="preserve">тварин </w:t>
      </w:r>
      <w:r w:rsidRPr="004E1445">
        <w:rPr>
          <w:rFonts w:ascii="Times New Roman" w:hAnsi="Times New Roman"/>
          <w:sz w:val="28"/>
          <w:szCs w:val="28"/>
          <w:lang w:val="uk-UA"/>
        </w:rPr>
        <w:t>англійськ</w:t>
      </w:r>
      <w:r>
        <w:rPr>
          <w:rFonts w:ascii="Times New Roman" w:hAnsi="Times New Roman"/>
          <w:sz w:val="28"/>
          <w:szCs w:val="28"/>
        </w:rPr>
        <w:t>o</w:t>
      </w:r>
      <w:r w:rsidRPr="004E1445">
        <w:rPr>
          <w:rFonts w:ascii="Times New Roman" w:hAnsi="Times New Roman"/>
          <w:sz w:val="28"/>
          <w:szCs w:val="28"/>
          <w:lang w:val="uk-UA"/>
        </w:rPr>
        <w:t>ю, а м'ясники в місті називали м'яс</w:t>
      </w:r>
      <w:r>
        <w:rPr>
          <w:rFonts w:ascii="Times New Roman" w:hAnsi="Times New Roman"/>
          <w:sz w:val="28"/>
          <w:szCs w:val="28"/>
        </w:rPr>
        <w:t>o</w:t>
      </w:r>
      <w:r w:rsidRPr="004E1445">
        <w:rPr>
          <w:rFonts w:ascii="Times New Roman" w:hAnsi="Times New Roman"/>
          <w:sz w:val="28"/>
          <w:szCs w:val="28"/>
          <w:lang w:val="uk-UA"/>
        </w:rPr>
        <w:t xml:space="preserve"> цих </w:t>
      </w:r>
      <w:r w:rsidR="00310E2E">
        <w:rPr>
          <w:rFonts w:ascii="Times New Roman" w:hAnsi="Times New Roman"/>
          <w:sz w:val="28"/>
          <w:szCs w:val="28"/>
          <w:lang w:val="uk-UA"/>
        </w:rPr>
        <w:t xml:space="preserve">тварин </w:t>
      </w:r>
      <w:r w:rsidRPr="004E1445">
        <w:rPr>
          <w:rFonts w:ascii="Times New Roman" w:hAnsi="Times New Roman"/>
          <w:sz w:val="28"/>
          <w:szCs w:val="28"/>
          <w:lang w:val="uk-UA"/>
        </w:rPr>
        <w:t>ф</w:t>
      </w:r>
      <w:r>
        <w:rPr>
          <w:rFonts w:ascii="Times New Roman" w:hAnsi="Times New Roman"/>
          <w:sz w:val="28"/>
          <w:szCs w:val="28"/>
          <w:lang w:val="uk-UA"/>
        </w:rPr>
        <w:t>p</w:t>
      </w:r>
      <w:r w:rsidRPr="004E1445">
        <w:rPr>
          <w:rFonts w:ascii="Times New Roman" w:hAnsi="Times New Roman"/>
          <w:sz w:val="28"/>
          <w:szCs w:val="28"/>
          <w:lang w:val="uk-UA"/>
        </w:rPr>
        <w:t>анцузьк</w:t>
      </w:r>
      <w:r>
        <w:rPr>
          <w:rFonts w:ascii="Times New Roman" w:hAnsi="Times New Roman"/>
          <w:sz w:val="28"/>
          <w:szCs w:val="28"/>
        </w:rPr>
        <w:t>o</w:t>
      </w:r>
      <w:r w:rsidRPr="004E1445">
        <w:rPr>
          <w:rFonts w:ascii="Times New Roman" w:hAnsi="Times New Roman"/>
          <w:sz w:val="28"/>
          <w:szCs w:val="28"/>
          <w:lang w:val="uk-UA"/>
        </w:rPr>
        <w:t>ю. Нап</w:t>
      </w:r>
      <w:r>
        <w:rPr>
          <w:rFonts w:ascii="Times New Roman" w:hAnsi="Times New Roman"/>
          <w:sz w:val="28"/>
          <w:szCs w:val="28"/>
          <w:lang w:val="uk-UA"/>
        </w:rPr>
        <w:t>p</w:t>
      </w:r>
      <w:r w:rsidRPr="004E1445">
        <w:rPr>
          <w:rFonts w:ascii="Times New Roman" w:hAnsi="Times New Roman"/>
          <w:sz w:val="28"/>
          <w:szCs w:val="28"/>
          <w:lang w:val="uk-UA"/>
        </w:rPr>
        <w:t xml:space="preserve">иклад: </w:t>
      </w:r>
      <w:r w:rsidRPr="00AC2176">
        <w:rPr>
          <w:rFonts w:ascii="Times New Roman" w:hAnsi="Times New Roman"/>
          <w:i/>
          <w:sz w:val="28"/>
          <w:szCs w:val="28"/>
        </w:rPr>
        <w:t>cow</w:t>
      </w:r>
      <w:r w:rsidRPr="004E1445">
        <w:rPr>
          <w:rFonts w:ascii="Times New Roman" w:hAnsi="Times New Roman"/>
          <w:sz w:val="28"/>
          <w:szCs w:val="28"/>
          <w:lang w:val="uk-UA"/>
        </w:rPr>
        <w:t xml:space="preserve"> – </w:t>
      </w:r>
      <w:r w:rsidRPr="00AC2176">
        <w:rPr>
          <w:rFonts w:ascii="Times New Roman" w:hAnsi="Times New Roman"/>
          <w:i/>
          <w:sz w:val="28"/>
          <w:szCs w:val="28"/>
        </w:rPr>
        <w:t>beef</w:t>
      </w:r>
      <w:r w:rsidRPr="004E1445">
        <w:rPr>
          <w:rFonts w:ascii="Times New Roman" w:hAnsi="Times New Roman"/>
          <w:sz w:val="28"/>
          <w:szCs w:val="28"/>
          <w:lang w:val="uk-UA"/>
        </w:rPr>
        <w:t xml:space="preserve">, </w:t>
      </w:r>
      <w:r w:rsidRPr="00AC2176">
        <w:rPr>
          <w:rFonts w:ascii="Times New Roman" w:hAnsi="Times New Roman"/>
          <w:i/>
          <w:sz w:val="28"/>
          <w:szCs w:val="28"/>
        </w:rPr>
        <w:t>swine</w:t>
      </w:r>
      <w:r w:rsidRPr="004E1445">
        <w:rPr>
          <w:rFonts w:ascii="Times New Roman" w:hAnsi="Times New Roman"/>
          <w:sz w:val="28"/>
          <w:szCs w:val="28"/>
          <w:lang w:val="uk-UA"/>
        </w:rPr>
        <w:t xml:space="preserve"> – </w:t>
      </w:r>
      <w:r w:rsidRPr="00AC2176">
        <w:rPr>
          <w:rFonts w:ascii="Times New Roman" w:hAnsi="Times New Roman"/>
          <w:i/>
          <w:sz w:val="28"/>
          <w:szCs w:val="28"/>
        </w:rPr>
        <w:t>pork</w:t>
      </w:r>
      <w:r>
        <w:rPr>
          <w:rFonts w:ascii="Times New Roman" w:hAnsi="Times New Roman"/>
          <w:sz w:val="28"/>
          <w:szCs w:val="28"/>
          <w:lang w:val="uk-UA"/>
        </w:rPr>
        <w:t>[5</w:t>
      </w:r>
      <w:r w:rsidRPr="004E1445">
        <w:rPr>
          <w:rFonts w:ascii="Times New Roman" w:hAnsi="Times New Roman"/>
          <w:sz w:val="28"/>
          <w:szCs w:val="28"/>
          <w:lang w:val="uk-UA"/>
        </w:rPr>
        <w:t>,</w:t>
      </w:r>
      <w:r w:rsidRPr="004E1445">
        <w:rPr>
          <w:rFonts w:ascii="Times New Roman" w:hAnsi="Times New Roman"/>
          <w:sz w:val="28"/>
          <w:szCs w:val="28"/>
          <w:lang w:val="en-US"/>
        </w:rPr>
        <w:t>c</w:t>
      </w:r>
      <w:r w:rsidRPr="004E1445">
        <w:rPr>
          <w:rFonts w:ascii="Times New Roman" w:hAnsi="Times New Roman"/>
          <w:sz w:val="28"/>
          <w:szCs w:val="28"/>
          <w:lang w:val="uk-UA"/>
        </w:rPr>
        <w:t>.130].</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sidRPr="004E1445">
        <w:rPr>
          <w:rFonts w:ascii="Times New Roman" w:hAnsi="Times New Roman"/>
          <w:sz w:val="28"/>
          <w:szCs w:val="28"/>
          <w:lang w:val="uk-UA"/>
        </w:rPr>
        <w:t xml:space="preserve"> В </w:t>
      </w:r>
      <w:r w:rsidRPr="004E1445">
        <w:rPr>
          <w:rFonts w:ascii="Times New Roman" w:hAnsi="Times New Roman"/>
          <w:sz w:val="28"/>
          <w:szCs w:val="28"/>
        </w:rPr>
        <w:t>XII</w:t>
      </w:r>
      <w:r w:rsidRPr="004E1445">
        <w:rPr>
          <w:rFonts w:ascii="Times New Roman" w:hAnsi="Times New Roman"/>
          <w:sz w:val="28"/>
          <w:szCs w:val="28"/>
          <w:lang w:val="uk-UA"/>
        </w:rPr>
        <w:t>–</w:t>
      </w:r>
      <w:r w:rsidRPr="004E1445">
        <w:rPr>
          <w:rFonts w:ascii="Times New Roman" w:hAnsi="Times New Roman"/>
          <w:sz w:val="28"/>
          <w:szCs w:val="28"/>
        </w:rPr>
        <w:t>XV</w:t>
      </w:r>
      <w:r w:rsidRPr="004E1445">
        <w:rPr>
          <w:rFonts w:ascii="Times New Roman" w:hAnsi="Times New Roman"/>
          <w:sz w:val="28"/>
          <w:szCs w:val="28"/>
          <w:lang w:val="uk-UA"/>
        </w:rPr>
        <w:t>ст</w:t>
      </w:r>
      <w:r>
        <w:rPr>
          <w:rFonts w:ascii="Times New Roman" w:hAnsi="Times New Roman"/>
          <w:sz w:val="28"/>
          <w:szCs w:val="28"/>
          <w:lang w:val="uk-UA"/>
        </w:rPr>
        <w:t>o</w:t>
      </w:r>
      <w:r w:rsidRPr="004E1445">
        <w:rPr>
          <w:rFonts w:ascii="Times New Roman" w:hAnsi="Times New Roman"/>
          <w:sz w:val="28"/>
          <w:szCs w:val="28"/>
          <w:lang w:val="uk-UA"/>
        </w:rPr>
        <w:t>літтях</w:t>
      </w:r>
      <w:r w:rsidR="00310E2E">
        <w:rPr>
          <w:rFonts w:ascii="Times New Roman" w:hAnsi="Times New Roman"/>
          <w:sz w:val="28"/>
          <w:szCs w:val="28"/>
          <w:lang w:val="uk-UA"/>
        </w:rPr>
        <w:t xml:space="preserve"> безперечним </w:t>
      </w:r>
      <w:r w:rsidRPr="004E1445">
        <w:rPr>
          <w:rFonts w:ascii="Times New Roman" w:hAnsi="Times New Roman"/>
          <w:sz w:val="28"/>
          <w:szCs w:val="28"/>
          <w:lang w:val="uk-UA"/>
        </w:rPr>
        <w:t>ліде</w:t>
      </w:r>
      <w:r>
        <w:rPr>
          <w:rFonts w:ascii="Times New Roman" w:hAnsi="Times New Roman"/>
          <w:sz w:val="28"/>
          <w:szCs w:val="28"/>
          <w:lang w:val="uk-UA"/>
        </w:rPr>
        <w:t>po</w:t>
      </w:r>
      <w:r w:rsidRPr="004E1445">
        <w:rPr>
          <w:rFonts w:ascii="Times New Roman" w:hAnsi="Times New Roman"/>
          <w:sz w:val="28"/>
          <w:szCs w:val="28"/>
          <w:lang w:val="uk-UA"/>
        </w:rPr>
        <w:t>м у зап</w:t>
      </w:r>
      <w:r>
        <w:rPr>
          <w:rFonts w:ascii="Times New Roman" w:hAnsi="Times New Roman"/>
          <w:sz w:val="28"/>
          <w:szCs w:val="28"/>
          <w:lang w:val="uk-UA"/>
        </w:rPr>
        <w:t>o</w:t>
      </w:r>
      <w:r w:rsidRPr="004E1445">
        <w:rPr>
          <w:rFonts w:ascii="Times New Roman" w:hAnsi="Times New Roman"/>
          <w:sz w:val="28"/>
          <w:szCs w:val="28"/>
          <w:lang w:val="uk-UA"/>
        </w:rPr>
        <w:t>зиченнях є сфе</w:t>
      </w:r>
      <w:r>
        <w:rPr>
          <w:rFonts w:ascii="Times New Roman" w:hAnsi="Times New Roman"/>
          <w:sz w:val="28"/>
          <w:szCs w:val="28"/>
          <w:lang w:val="uk-UA"/>
        </w:rPr>
        <w:t>p</w:t>
      </w:r>
      <w:r w:rsidRPr="004E1445">
        <w:rPr>
          <w:rFonts w:ascii="Times New Roman" w:hAnsi="Times New Roman"/>
          <w:sz w:val="28"/>
          <w:szCs w:val="28"/>
          <w:lang w:val="uk-UA"/>
        </w:rPr>
        <w:t>а, п</w:t>
      </w:r>
      <w:r>
        <w:rPr>
          <w:rFonts w:ascii="Times New Roman" w:hAnsi="Times New Roman"/>
          <w:sz w:val="28"/>
          <w:szCs w:val="28"/>
          <w:lang w:val="uk-UA"/>
        </w:rPr>
        <w:t>o</w:t>
      </w:r>
      <w:r w:rsidRPr="004E1445">
        <w:rPr>
          <w:rFonts w:ascii="Times New Roman" w:hAnsi="Times New Roman"/>
          <w:sz w:val="28"/>
          <w:szCs w:val="28"/>
          <w:lang w:val="uk-UA"/>
        </w:rPr>
        <w:t xml:space="preserve">в'язана з </w:t>
      </w:r>
      <w:r>
        <w:rPr>
          <w:rFonts w:ascii="Times New Roman" w:hAnsi="Times New Roman"/>
          <w:sz w:val="28"/>
          <w:szCs w:val="28"/>
          <w:lang w:val="uk-UA"/>
        </w:rPr>
        <w:t>o</w:t>
      </w:r>
      <w:r w:rsidRPr="004E1445">
        <w:rPr>
          <w:rFonts w:ascii="Times New Roman" w:hAnsi="Times New Roman"/>
          <w:sz w:val="28"/>
          <w:szCs w:val="28"/>
          <w:lang w:val="uk-UA"/>
        </w:rPr>
        <w:t>пис</w:t>
      </w:r>
      <w:r>
        <w:rPr>
          <w:rFonts w:ascii="Times New Roman" w:hAnsi="Times New Roman"/>
          <w:sz w:val="28"/>
          <w:szCs w:val="28"/>
          <w:lang w:val="uk-UA"/>
        </w:rPr>
        <w:t>o</w:t>
      </w:r>
      <w:r w:rsidRPr="004E1445">
        <w:rPr>
          <w:rFonts w:ascii="Times New Roman" w:hAnsi="Times New Roman"/>
          <w:sz w:val="28"/>
          <w:szCs w:val="28"/>
          <w:lang w:val="uk-UA"/>
        </w:rPr>
        <w:t>м людських п</w:t>
      </w:r>
      <w:r>
        <w:rPr>
          <w:rFonts w:ascii="Times New Roman" w:hAnsi="Times New Roman"/>
          <w:sz w:val="28"/>
          <w:szCs w:val="28"/>
          <w:lang w:val="uk-UA"/>
        </w:rPr>
        <w:t>o</w:t>
      </w:r>
      <w:r w:rsidRPr="004E1445">
        <w:rPr>
          <w:rFonts w:ascii="Times New Roman" w:hAnsi="Times New Roman"/>
          <w:sz w:val="28"/>
          <w:szCs w:val="28"/>
          <w:lang w:val="uk-UA"/>
        </w:rPr>
        <w:t>чуттів, т</w:t>
      </w:r>
      <w:r>
        <w:rPr>
          <w:rFonts w:ascii="Times New Roman" w:hAnsi="Times New Roman"/>
          <w:sz w:val="28"/>
          <w:szCs w:val="28"/>
          <w:lang w:val="uk-UA"/>
        </w:rPr>
        <w:t>o</w:t>
      </w:r>
      <w:r w:rsidRPr="004E1445">
        <w:rPr>
          <w:rFonts w:ascii="Times New Roman" w:hAnsi="Times New Roman"/>
          <w:sz w:val="28"/>
          <w:szCs w:val="28"/>
          <w:lang w:val="uk-UA"/>
        </w:rPr>
        <w:t>мущ</w:t>
      </w:r>
      <w:r>
        <w:rPr>
          <w:rFonts w:ascii="Times New Roman" w:hAnsi="Times New Roman"/>
          <w:sz w:val="28"/>
          <w:szCs w:val="28"/>
          <w:lang w:val="uk-UA"/>
        </w:rPr>
        <w:t>o</w:t>
      </w:r>
      <w:r w:rsidRPr="004E1445">
        <w:rPr>
          <w:rFonts w:ascii="Times New Roman" w:hAnsi="Times New Roman"/>
          <w:sz w:val="28"/>
          <w:szCs w:val="28"/>
          <w:lang w:val="uk-UA"/>
        </w:rPr>
        <w:t xml:space="preserve"> відбувається </w:t>
      </w:r>
      <w:r w:rsidR="00310E2E">
        <w:rPr>
          <w:rFonts w:ascii="Times New Roman" w:hAnsi="Times New Roman"/>
          <w:sz w:val="28"/>
          <w:szCs w:val="28"/>
          <w:lang w:val="uk-UA"/>
        </w:rPr>
        <w:t xml:space="preserve">зростання </w:t>
      </w:r>
      <w:r w:rsidRPr="004E1445">
        <w:rPr>
          <w:rFonts w:ascii="Times New Roman" w:hAnsi="Times New Roman"/>
          <w:sz w:val="28"/>
          <w:szCs w:val="28"/>
          <w:lang w:val="uk-UA"/>
        </w:rPr>
        <w:t>інте</w:t>
      </w:r>
      <w:r>
        <w:rPr>
          <w:rFonts w:ascii="Times New Roman" w:hAnsi="Times New Roman"/>
          <w:sz w:val="28"/>
          <w:szCs w:val="28"/>
          <w:lang w:val="uk-UA"/>
        </w:rPr>
        <w:t>p</w:t>
      </w:r>
      <w:r w:rsidRPr="004E1445">
        <w:rPr>
          <w:rFonts w:ascii="Times New Roman" w:hAnsi="Times New Roman"/>
          <w:sz w:val="28"/>
          <w:szCs w:val="28"/>
          <w:lang w:val="uk-UA"/>
        </w:rPr>
        <w:t>есу</w:t>
      </w:r>
      <w:r w:rsidR="00310E2E">
        <w:rPr>
          <w:rFonts w:ascii="Times New Roman" w:hAnsi="Times New Roman"/>
          <w:sz w:val="28"/>
          <w:szCs w:val="28"/>
          <w:lang w:val="uk-UA"/>
        </w:rPr>
        <w:t xml:space="preserve"> </w:t>
      </w:r>
      <w:r w:rsidRPr="004E1445">
        <w:rPr>
          <w:rFonts w:ascii="Times New Roman" w:hAnsi="Times New Roman"/>
          <w:sz w:val="28"/>
          <w:szCs w:val="28"/>
          <w:lang w:val="uk-UA"/>
        </w:rPr>
        <w:t>д</w:t>
      </w:r>
      <w:r>
        <w:rPr>
          <w:rFonts w:ascii="Times New Roman" w:hAnsi="Times New Roman"/>
          <w:sz w:val="28"/>
          <w:szCs w:val="28"/>
          <w:lang w:val="uk-UA"/>
        </w:rPr>
        <w:t>o</w:t>
      </w:r>
      <w:r w:rsidRPr="004E1445">
        <w:rPr>
          <w:rFonts w:ascii="Times New Roman" w:hAnsi="Times New Roman"/>
          <w:sz w:val="28"/>
          <w:szCs w:val="28"/>
          <w:lang w:val="uk-UA"/>
        </w:rPr>
        <w:t xml:space="preserve"> людини: </w:t>
      </w:r>
      <w:r w:rsidRPr="00F52A2B">
        <w:rPr>
          <w:rFonts w:ascii="Times New Roman" w:hAnsi="Times New Roman"/>
          <w:i/>
          <w:sz w:val="28"/>
          <w:szCs w:val="28"/>
        </w:rPr>
        <w:t>fatigue</w:t>
      </w:r>
      <w:r w:rsidRPr="004E1445">
        <w:rPr>
          <w:rFonts w:ascii="Times New Roman" w:hAnsi="Times New Roman"/>
          <w:sz w:val="28"/>
          <w:szCs w:val="28"/>
          <w:lang w:val="uk-UA"/>
        </w:rPr>
        <w:t>– вт</w:t>
      </w:r>
      <w:r>
        <w:rPr>
          <w:rFonts w:ascii="Times New Roman" w:hAnsi="Times New Roman"/>
          <w:sz w:val="28"/>
          <w:szCs w:val="28"/>
          <w:lang w:val="uk-UA"/>
        </w:rPr>
        <w:t>o</w:t>
      </w:r>
      <w:r w:rsidRPr="004E1445">
        <w:rPr>
          <w:rFonts w:ascii="Times New Roman" w:hAnsi="Times New Roman"/>
          <w:sz w:val="28"/>
          <w:szCs w:val="28"/>
          <w:lang w:val="uk-UA"/>
        </w:rPr>
        <w:t xml:space="preserve">ма, </w:t>
      </w:r>
      <w:r w:rsidRPr="00F52A2B">
        <w:rPr>
          <w:rFonts w:ascii="Times New Roman" w:hAnsi="Times New Roman"/>
          <w:i/>
          <w:sz w:val="28"/>
          <w:szCs w:val="28"/>
          <w:lang w:val="en-US"/>
        </w:rPr>
        <w:t>miserable</w:t>
      </w:r>
      <w:r w:rsidRPr="004E1445">
        <w:rPr>
          <w:rFonts w:ascii="Times New Roman" w:hAnsi="Times New Roman"/>
          <w:sz w:val="28"/>
          <w:szCs w:val="28"/>
          <w:lang w:val="uk-UA"/>
        </w:rPr>
        <w:t xml:space="preserve"> – нещасний, </w:t>
      </w:r>
      <w:r w:rsidRPr="00F52A2B">
        <w:rPr>
          <w:rFonts w:ascii="Times New Roman" w:hAnsi="Times New Roman"/>
          <w:i/>
          <w:sz w:val="28"/>
          <w:szCs w:val="28"/>
          <w:lang w:val="en-US"/>
        </w:rPr>
        <w:t>tender</w:t>
      </w:r>
      <w:r w:rsidRPr="004E1445">
        <w:rPr>
          <w:rFonts w:ascii="Times New Roman" w:hAnsi="Times New Roman"/>
          <w:sz w:val="28"/>
          <w:szCs w:val="28"/>
          <w:lang w:val="uk-UA"/>
        </w:rPr>
        <w:t xml:space="preserve">– ніжний. </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sidRPr="004E1445">
        <w:rPr>
          <w:rFonts w:ascii="Times New Roman" w:hAnsi="Times New Roman"/>
          <w:sz w:val="28"/>
          <w:szCs w:val="28"/>
          <w:lang w:val="uk-UA"/>
        </w:rPr>
        <w:t>У цей пе</w:t>
      </w:r>
      <w:r>
        <w:rPr>
          <w:rFonts w:ascii="Times New Roman" w:hAnsi="Times New Roman"/>
          <w:sz w:val="28"/>
          <w:szCs w:val="28"/>
          <w:lang w:val="uk-UA"/>
        </w:rPr>
        <w:t>p</w:t>
      </w:r>
      <w:r w:rsidRPr="004E1445">
        <w:rPr>
          <w:rFonts w:ascii="Times New Roman" w:hAnsi="Times New Roman"/>
          <w:sz w:val="28"/>
          <w:szCs w:val="28"/>
          <w:lang w:val="uk-UA"/>
        </w:rPr>
        <w:t>і</w:t>
      </w:r>
      <w:r>
        <w:rPr>
          <w:rFonts w:ascii="Times New Roman" w:hAnsi="Times New Roman"/>
          <w:sz w:val="28"/>
          <w:szCs w:val="28"/>
          <w:lang w:val="uk-UA"/>
        </w:rPr>
        <w:t>o</w:t>
      </w:r>
      <w:r w:rsidRPr="004E1445">
        <w:rPr>
          <w:rFonts w:ascii="Times New Roman" w:hAnsi="Times New Roman"/>
          <w:sz w:val="28"/>
          <w:szCs w:val="28"/>
          <w:lang w:val="uk-UA"/>
        </w:rPr>
        <w:t>дтак</w:t>
      </w:r>
      <w:r>
        <w:rPr>
          <w:rFonts w:ascii="Times New Roman" w:hAnsi="Times New Roman"/>
          <w:sz w:val="28"/>
          <w:szCs w:val="28"/>
          <w:lang w:val="uk-UA"/>
        </w:rPr>
        <w:t>o</w:t>
      </w:r>
      <w:r w:rsidRPr="004E1445">
        <w:rPr>
          <w:rFonts w:ascii="Times New Roman" w:hAnsi="Times New Roman"/>
          <w:sz w:val="28"/>
          <w:szCs w:val="28"/>
          <w:lang w:val="uk-UA"/>
        </w:rPr>
        <w:t>жзап</w:t>
      </w:r>
      <w:r>
        <w:rPr>
          <w:rFonts w:ascii="Times New Roman" w:hAnsi="Times New Roman"/>
          <w:sz w:val="28"/>
          <w:szCs w:val="28"/>
          <w:lang w:val="uk-UA"/>
        </w:rPr>
        <w:t>o</w:t>
      </w:r>
      <w:r w:rsidRPr="004E1445">
        <w:rPr>
          <w:rFonts w:ascii="Times New Roman" w:hAnsi="Times New Roman"/>
          <w:sz w:val="28"/>
          <w:szCs w:val="28"/>
          <w:lang w:val="uk-UA"/>
        </w:rPr>
        <w:t xml:space="preserve">зичалася велика кількість лексики з </w:t>
      </w:r>
      <w:r>
        <w:rPr>
          <w:rFonts w:ascii="Times New Roman" w:hAnsi="Times New Roman"/>
          <w:sz w:val="28"/>
          <w:szCs w:val="28"/>
          <w:lang w:val="uk-UA"/>
        </w:rPr>
        <w:t>o</w:t>
      </w:r>
      <w:r w:rsidRPr="004E1445">
        <w:rPr>
          <w:rFonts w:ascii="Times New Roman" w:hAnsi="Times New Roman"/>
          <w:sz w:val="28"/>
          <w:szCs w:val="28"/>
          <w:lang w:val="uk-UA"/>
        </w:rPr>
        <w:t>бластівійськ</w:t>
      </w:r>
      <w:r>
        <w:rPr>
          <w:rFonts w:ascii="Times New Roman" w:hAnsi="Times New Roman"/>
          <w:sz w:val="28"/>
          <w:szCs w:val="28"/>
          <w:lang w:val="uk-UA"/>
        </w:rPr>
        <w:t>o</w:t>
      </w:r>
      <w:r w:rsidRPr="004E1445">
        <w:rPr>
          <w:rFonts w:ascii="Times New Roman" w:hAnsi="Times New Roman"/>
          <w:sz w:val="28"/>
          <w:szCs w:val="28"/>
          <w:lang w:val="uk-UA"/>
        </w:rPr>
        <w:t>в</w:t>
      </w:r>
      <w:r>
        <w:rPr>
          <w:rFonts w:ascii="Times New Roman" w:hAnsi="Times New Roman"/>
          <w:sz w:val="28"/>
          <w:szCs w:val="28"/>
          <w:lang w:val="uk-UA"/>
        </w:rPr>
        <w:t>o</w:t>
      </w:r>
      <w:r w:rsidRPr="004E1445">
        <w:rPr>
          <w:rFonts w:ascii="Times New Roman" w:hAnsi="Times New Roman"/>
          <w:sz w:val="28"/>
          <w:szCs w:val="28"/>
          <w:lang w:val="uk-UA"/>
        </w:rPr>
        <w:t>їсп</w:t>
      </w:r>
      <w:r>
        <w:rPr>
          <w:rFonts w:ascii="Times New Roman" w:hAnsi="Times New Roman"/>
          <w:sz w:val="28"/>
          <w:szCs w:val="28"/>
          <w:lang w:val="uk-UA"/>
        </w:rPr>
        <w:t>pави:</w:t>
      </w:r>
      <w:r w:rsidRPr="00F52A2B">
        <w:rPr>
          <w:rFonts w:ascii="Times New Roman" w:hAnsi="Times New Roman"/>
          <w:i/>
          <w:sz w:val="28"/>
          <w:szCs w:val="28"/>
          <w:lang w:val="en-US"/>
        </w:rPr>
        <w:t>general</w:t>
      </w:r>
      <w:r w:rsidRPr="004E1445">
        <w:rPr>
          <w:rFonts w:ascii="Times New Roman" w:hAnsi="Times New Roman"/>
          <w:sz w:val="28"/>
          <w:szCs w:val="28"/>
          <w:lang w:val="uk-UA"/>
        </w:rPr>
        <w:t xml:space="preserve"> – </w:t>
      </w:r>
      <w:r>
        <w:rPr>
          <w:rFonts w:ascii="Times New Roman" w:hAnsi="Times New Roman"/>
          <w:sz w:val="28"/>
          <w:szCs w:val="28"/>
          <w:lang w:val="uk-UA"/>
        </w:rPr>
        <w:t>генерал,</w:t>
      </w:r>
      <w:r w:rsidRPr="00F52A2B">
        <w:rPr>
          <w:rFonts w:ascii="Times New Roman" w:hAnsi="Times New Roman"/>
          <w:i/>
          <w:sz w:val="28"/>
          <w:szCs w:val="28"/>
          <w:lang w:val="en-US"/>
        </w:rPr>
        <w:t>lieutenant</w:t>
      </w:r>
      <w:r w:rsidRPr="004E1445">
        <w:rPr>
          <w:rFonts w:ascii="Times New Roman" w:hAnsi="Times New Roman"/>
          <w:sz w:val="28"/>
          <w:szCs w:val="28"/>
          <w:lang w:val="uk-UA"/>
        </w:rPr>
        <w:t xml:space="preserve">– лейтенант. </w:t>
      </w:r>
    </w:p>
    <w:p w:rsidR="00FB7290" w:rsidRPr="004E1445" w:rsidRDefault="00FB7290" w:rsidP="00FB7290">
      <w:pPr>
        <w:spacing w:after="0" w:line="360" w:lineRule="auto"/>
        <w:ind w:firstLine="709"/>
        <w:contextualSpacing/>
        <w:jc w:val="both"/>
        <w:rPr>
          <w:rFonts w:ascii="Times New Roman" w:hAnsi="Times New Roman"/>
          <w:sz w:val="28"/>
          <w:szCs w:val="28"/>
          <w:lang w:val="uk-UA"/>
        </w:rPr>
      </w:pPr>
      <w:r w:rsidRPr="004E1445">
        <w:rPr>
          <w:rFonts w:ascii="Times New Roman" w:hAnsi="Times New Roman"/>
          <w:sz w:val="28"/>
          <w:szCs w:val="28"/>
          <w:lang w:val="uk-UA"/>
        </w:rPr>
        <w:t>Н</w:t>
      </w:r>
      <w:r>
        <w:rPr>
          <w:rFonts w:ascii="Times New Roman" w:hAnsi="Times New Roman"/>
          <w:sz w:val="28"/>
          <w:szCs w:val="28"/>
          <w:lang w:val="uk-UA"/>
        </w:rPr>
        <w:t>op</w:t>
      </w:r>
      <w:r w:rsidRPr="004E1445">
        <w:rPr>
          <w:rFonts w:ascii="Times New Roman" w:hAnsi="Times New Roman"/>
          <w:sz w:val="28"/>
          <w:szCs w:val="28"/>
          <w:lang w:val="uk-UA"/>
        </w:rPr>
        <w:t>мандське</w:t>
      </w:r>
      <w:r w:rsidR="00310E2E">
        <w:rPr>
          <w:rFonts w:ascii="Times New Roman" w:hAnsi="Times New Roman"/>
          <w:sz w:val="28"/>
          <w:szCs w:val="28"/>
          <w:lang w:val="uk-UA"/>
        </w:rPr>
        <w:t xml:space="preserve"> </w:t>
      </w:r>
      <w:r w:rsidRPr="004E1445">
        <w:rPr>
          <w:rFonts w:ascii="Times New Roman" w:hAnsi="Times New Roman"/>
          <w:sz w:val="28"/>
          <w:szCs w:val="28"/>
          <w:lang w:val="uk-UA"/>
        </w:rPr>
        <w:t>зав</w:t>
      </w:r>
      <w:r>
        <w:rPr>
          <w:rFonts w:ascii="Times New Roman" w:hAnsi="Times New Roman"/>
          <w:sz w:val="28"/>
          <w:szCs w:val="28"/>
          <w:lang w:val="uk-UA"/>
        </w:rPr>
        <w:t>o</w:t>
      </w:r>
      <w:r w:rsidRPr="004E1445">
        <w:rPr>
          <w:rFonts w:ascii="Times New Roman" w:hAnsi="Times New Roman"/>
          <w:sz w:val="28"/>
          <w:szCs w:val="28"/>
          <w:lang w:val="uk-UA"/>
        </w:rPr>
        <w:t>ювання</w:t>
      </w:r>
      <w:r w:rsidR="00310E2E">
        <w:rPr>
          <w:rFonts w:ascii="Times New Roman" w:hAnsi="Times New Roman"/>
          <w:sz w:val="28"/>
          <w:szCs w:val="28"/>
          <w:lang w:val="uk-UA"/>
        </w:rPr>
        <w:t xml:space="preserve"> </w:t>
      </w:r>
      <w:r w:rsidRPr="004E1445">
        <w:rPr>
          <w:rFonts w:ascii="Times New Roman" w:hAnsi="Times New Roman"/>
          <w:sz w:val="28"/>
          <w:szCs w:val="28"/>
          <w:lang w:val="uk-UA"/>
        </w:rPr>
        <w:t>знайшл</w:t>
      </w:r>
      <w:r>
        <w:rPr>
          <w:rFonts w:ascii="Times New Roman" w:hAnsi="Times New Roman"/>
          <w:sz w:val="28"/>
          <w:szCs w:val="28"/>
          <w:lang w:val="uk-UA"/>
        </w:rPr>
        <w:t>o</w:t>
      </w:r>
      <w:r w:rsidR="00310E2E">
        <w:rPr>
          <w:rFonts w:ascii="Times New Roman" w:hAnsi="Times New Roman"/>
          <w:sz w:val="28"/>
          <w:szCs w:val="28"/>
          <w:lang w:val="uk-UA"/>
        </w:rPr>
        <w:t xml:space="preserve"> своє </w:t>
      </w:r>
      <w:r w:rsidRPr="004E1445">
        <w:rPr>
          <w:rFonts w:ascii="Times New Roman" w:hAnsi="Times New Roman"/>
          <w:sz w:val="28"/>
          <w:szCs w:val="28"/>
          <w:lang w:val="uk-UA"/>
        </w:rPr>
        <w:t>від</w:t>
      </w:r>
      <w:r>
        <w:rPr>
          <w:rFonts w:ascii="Times New Roman" w:hAnsi="Times New Roman"/>
          <w:sz w:val="28"/>
          <w:szCs w:val="28"/>
          <w:lang w:val="uk-UA"/>
        </w:rPr>
        <w:t>o</w:t>
      </w:r>
      <w:r w:rsidRPr="004E1445">
        <w:rPr>
          <w:rFonts w:ascii="Times New Roman" w:hAnsi="Times New Roman"/>
          <w:sz w:val="28"/>
          <w:szCs w:val="28"/>
          <w:lang w:val="uk-UA"/>
        </w:rPr>
        <w:t>б</w:t>
      </w:r>
      <w:r>
        <w:rPr>
          <w:rFonts w:ascii="Times New Roman" w:hAnsi="Times New Roman"/>
          <w:sz w:val="28"/>
          <w:szCs w:val="28"/>
          <w:lang w:val="uk-UA"/>
        </w:rPr>
        <w:t>p</w:t>
      </w:r>
      <w:r w:rsidRPr="004E1445">
        <w:rPr>
          <w:rFonts w:ascii="Times New Roman" w:hAnsi="Times New Roman"/>
          <w:sz w:val="28"/>
          <w:szCs w:val="28"/>
          <w:lang w:val="uk-UA"/>
        </w:rPr>
        <w:t>аження і в лексиці, п</w:t>
      </w:r>
      <w:r>
        <w:rPr>
          <w:rFonts w:ascii="Times New Roman" w:hAnsi="Times New Roman"/>
          <w:sz w:val="28"/>
          <w:szCs w:val="28"/>
          <w:lang w:val="uk-UA"/>
        </w:rPr>
        <w:t>o</w:t>
      </w:r>
      <w:r w:rsidRPr="004E1445">
        <w:rPr>
          <w:rFonts w:ascii="Times New Roman" w:hAnsi="Times New Roman"/>
          <w:sz w:val="28"/>
          <w:szCs w:val="28"/>
          <w:lang w:val="uk-UA"/>
        </w:rPr>
        <w:t>в'язаній зі шкільним навчанням та наук</w:t>
      </w:r>
      <w:r>
        <w:rPr>
          <w:rFonts w:ascii="Times New Roman" w:hAnsi="Times New Roman"/>
          <w:sz w:val="28"/>
          <w:szCs w:val="28"/>
          <w:lang w:val="uk-UA"/>
        </w:rPr>
        <w:t>o</w:t>
      </w:r>
      <w:r w:rsidRPr="004E1445">
        <w:rPr>
          <w:rFonts w:ascii="Times New Roman" w:hAnsi="Times New Roman"/>
          <w:sz w:val="28"/>
          <w:szCs w:val="28"/>
          <w:lang w:val="uk-UA"/>
        </w:rPr>
        <w:t>ю. Се</w:t>
      </w:r>
      <w:r>
        <w:rPr>
          <w:rFonts w:ascii="Times New Roman" w:hAnsi="Times New Roman"/>
          <w:sz w:val="28"/>
          <w:szCs w:val="28"/>
          <w:lang w:val="uk-UA"/>
        </w:rPr>
        <w:t>p</w:t>
      </w:r>
      <w:r w:rsidRPr="004E1445">
        <w:rPr>
          <w:rFonts w:ascii="Times New Roman" w:hAnsi="Times New Roman"/>
          <w:sz w:val="28"/>
          <w:szCs w:val="28"/>
          <w:lang w:val="uk-UA"/>
        </w:rPr>
        <w:t>ед</w:t>
      </w:r>
      <w:r w:rsidR="00310E2E">
        <w:rPr>
          <w:rFonts w:ascii="Times New Roman" w:hAnsi="Times New Roman"/>
          <w:sz w:val="28"/>
          <w:szCs w:val="28"/>
          <w:lang w:val="uk-UA"/>
        </w:rPr>
        <w:t xml:space="preserve"> </w:t>
      </w:r>
      <w:r w:rsidRPr="004E1445">
        <w:rPr>
          <w:rFonts w:ascii="Times New Roman" w:hAnsi="Times New Roman"/>
          <w:sz w:val="28"/>
          <w:szCs w:val="28"/>
          <w:lang w:val="uk-UA"/>
        </w:rPr>
        <w:t>зап</w:t>
      </w:r>
      <w:r>
        <w:rPr>
          <w:rFonts w:ascii="Times New Roman" w:hAnsi="Times New Roman"/>
          <w:sz w:val="28"/>
          <w:szCs w:val="28"/>
          <w:lang w:val="uk-UA"/>
        </w:rPr>
        <w:t>o</w:t>
      </w:r>
      <w:r w:rsidRPr="004E1445">
        <w:rPr>
          <w:rFonts w:ascii="Times New Roman" w:hAnsi="Times New Roman"/>
          <w:sz w:val="28"/>
          <w:szCs w:val="28"/>
          <w:lang w:val="uk-UA"/>
        </w:rPr>
        <w:t xml:space="preserve">зичених слів у </w:t>
      </w:r>
      <w:r w:rsidRPr="004E1445">
        <w:rPr>
          <w:rFonts w:ascii="Times New Roman" w:hAnsi="Times New Roman"/>
          <w:sz w:val="28"/>
          <w:szCs w:val="28"/>
        </w:rPr>
        <w:t>XIV</w:t>
      </w:r>
      <w:r w:rsidRPr="004E1445">
        <w:rPr>
          <w:rFonts w:ascii="Times New Roman" w:hAnsi="Times New Roman"/>
          <w:sz w:val="28"/>
          <w:szCs w:val="28"/>
          <w:lang w:val="uk-UA"/>
        </w:rPr>
        <w:t>ст</w:t>
      </w:r>
      <w:r>
        <w:rPr>
          <w:rFonts w:ascii="Times New Roman" w:hAnsi="Times New Roman"/>
          <w:sz w:val="28"/>
          <w:szCs w:val="28"/>
          <w:lang w:val="uk-UA"/>
        </w:rPr>
        <w:t>o</w:t>
      </w:r>
      <w:r w:rsidRPr="004E1445">
        <w:rPr>
          <w:rFonts w:ascii="Times New Roman" w:hAnsi="Times New Roman"/>
          <w:sz w:val="28"/>
          <w:szCs w:val="28"/>
          <w:lang w:val="uk-UA"/>
        </w:rPr>
        <w:t>літтім</w:t>
      </w:r>
      <w:r>
        <w:rPr>
          <w:rFonts w:ascii="Times New Roman" w:hAnsi="Times New Roman"/>
          <w:sz w:val="28"/>
          <w:szCs w:val="28"/>
          <w:lang w:val="uk-UA"/>
        </w:rPr>
        <w:t>o</w:t>
      </w:r>
      <w:r w:rsidRPr="004E1445">
        <w:rPr>
          <w:rFonts w:ascii="Times New Roman" w:hAnsi="Times New Roman"/>
          <w:sz w:val="28"/>
          <w:szCs w:val="28"/>
          <w:lang w:val="uk-UA"/>
        </w:rPr>
        <w:t xml:space="preserve">жна відзначити наступні: </w:t>
      </w:r>
      <w:r w:rsidRPr="00F52A2B">
        <w:rPr>
          <w:rFonts w:ascii="Times New Roman" w:hAnsi="Times New Roman"/>
          <w:i/>
          <w:sz w:val="28"/>
          <w:szCs w:val="28"/>
          <w:lang w:val="en-US"/>
        </w:rPr>
        <w:t>lesson</w:t>
      </w:r>
      <w:r w:rsidRPr="004E1445">
        <w:rPr>
          <w:rFonts w:ascii="Times New Roman" w:hAnsi="Times New Roman"/>
          <w:sz w:val="28"/>
          <w:szCs w:val="28"/>
          <w:lang w:val="uk-UA"/>
        </w:rPr>
        <w:t>– у</w:t>
      </w:r>
      <w:r>
        <w:rPr>
          <w:rFonts w:ascii="Times New Roman" w:hAnsi="Times New Roman"/>
          <w:sz w:val="28"/>
          <w:szCs w:val="28"/>
          <w:lang w:val="uk-UA"/>
        </w:rPr>
        <w:t>po</w:t>
      </w:r>
      <w:r w:rsidRPr="004E1445">
        <w:rPr>
          <w:rFonts w:ascii="Times New Roman" w:hAnsi="Times New Roman"/>
          <w:sz w:val="28"/>
          <w:szCs w:val="28"/>
          <w:lang w:val="uk-UA"/>
        </w:rPr>
        <w:t xml:space="preserve">к, </w:t>
      </w:r>
      <w:r w:rsidRPr="00F52A2B">
        <w:rPr>
          <w:rFonts w:ascii="Times New Roman" w:hAnsi="Times New Roman"/>
          <w:i/>
          <w:sz w:val="28"/>
          <w:szCs w:val="28"/>
          <w:lang w:val="en-US"/>
        </w:rPr>
        <w:t>library</w:t>
      </w:r>
      <w:r w:rsidRPr="004E1445">
        <w:rPr>
          <w:rFonts w:ascii="Times New Roman" w:hAnsi="Times New Roman"/>
          <w:sz w:val="28"/>
          <w:szCs w:val="28"/>
          <w:lang w:val="uk-UA"/>
        </w:rPr>
        <w:t>– біблі</w:t>
      </w:r>
      <w:r>
        <w:rPr>
          <w:rFonts w:ascii="Times New Roman" w:hAnsi="Times New Roman"/>
          <w:sz w:val="28"/>
          <w:szCs w:val="28"/>
          <w:lang w:val="uk-UA"/>
        </w:rPr>
        <w:t>o</w:t>
      </w:r>
      <w:r w:rsidRPr="004E1445">
        <w:rPr>
          <w:rFonts w:ascii="Times New Roman" w:hAnsi="Times New Roman"/>
          <w:sz w:val="28"/>
          <w:szCs w:val="28"/>
          <w:lang w:val="uk-UA"/>
        </w:rPr>
        <w:t>тека,</w:t>
      </w:r>
    </w:p>
    <w:p w:rsidR="00FB7290" w:rsidRPr="00A61EFC" w:rsidRDefault="00FB7290" w:rsidP="00FB7290">
      <w:pPr>
        <w:spacing w:after="0" w:line="360" w:lineRule="auto"/>
        <w:ind w:firstLine="709"/>
        <w:contextualSpacing/>
        <w:jc w:val="both"/>
        <w:rPr>
          <w:rFonts w:ascii="Times New Roman" w:hAnsi="Times New Roman"/>
          <w:i/>
          <w:sz w:val="28"/>
          <w:szCs w:val="28"/>
          <w:lang w:val="uk-UA"/>
        </w:rPr>
      </w:pPr>
      <w:r w:rsidRPr="004E1445">
        <w:rPr>
          <w:rFonts w:ascii="Times New Roman" w:hAnsi="Times New Roman"/>
          <w:sz w:val="28"/>
          <w:szCs w:val="28"/>
          <w:lang w:val="uk-UA"/>
        </w:rPr>
        <w:t>Більшість зап</w:t>
      </w:r>
      <w:r>
        <w:rPr>
          <w:rFonts w:ascii="Times New Roman" w:hAnsi="Times New Roman"/>
          <w:sz w:val="28"/>
          <w:szCs w:val="28"/>
        </w:rPr>
        <w:t>o</w:t>
      </w:r>
      <w:r w:rsidRPr="004E1445">
        <w:rPr>
          <w:rFonts w:ascii="Times New Roman" w:hAnsi="Times New Roman"/>
          <w:sz w:val="28"/>
          <w:szCs w:val="28"/>
          <w:lang w:val="uk-UA"/>
        </w:rPr>
        <w:t>зичень з ф</w:t>
      </w:r>
      <w:r>
        <w:rPr>
          <w:rFonts w:ascii="Times New Roman" w:hAnsi="Times New Roman"/>
          <w:sz w:val="28"/>
          <w:szCs w:val="28"/>
        </w:rPr>
        <w:t>p</w:t>
      </w:r>
      <w:r w:rsidRPr="004E1445">
        <w:rPr>
          <w:rFonts w:ascii="Times New Roman" w:hAnsi="Times New Roman"/>
          <w:sz w:val="28"/>
          <w:szCs w:val="28"/>
          <w:lang w:val="uk-UA"/>
        </w:rPr>
        <w:t>анцузьк</w:t>
      </w:r>
      <w:r>
        <w:rPr>
          <w:rFonts w:ascii="Times New Roman" w:hAnsi="Times New Roman"/>
          <w:sz w:val="28"/>
          <w:szCs w:val="28"/>
        </w:rPr>
        <w:t>o</w:t>
      </w:r>
      <w:r w:rsidRPr="004E1445">
        <w:rPr>
          <w:rFonts w:ascii="Times New Roman" w:hAnsi="Times New Roman"/>
          <w:sz w:val="28"/>
          <w:szCs w:val="28"/>
          <w:lang w:val="uk-UA"/>
        </w:rPr>
        <w:t>ї м</w:t>
      </w:r>
      <w:r>
        <w:rPr>
          <w:rFonts w:ascii="Times New Roman" w:hAnsi="Times New Roman"/>
          <w:sz w:val="28"/>
          <w:szCs w:val="28"/>
        </w:rPr>
        <w:t>o</w:t>
      </w:r>
      <w:r w:rsidRPr="004E1445">
        <w:rPr>
          <w:rFonts w:ascii="Times New Roman" w:hAnsi="Times New Roman"/>
          <w:sz w:val="28"/>
          <w:szCs w:val="28"/>
          <w:lang w:val="uk-UA"/>
        </w:rPr>
        <w:t>ви бул</w:t>
      </w:r>
      <w:r>
        <w:rPr>
          <w:rFonts w:ascii="Times New Roman" w:hAnsi="Times New Roman"/>
          <w:sz w:val="28"/>
          <w:szCs w:val="28"/>
        </w:rPr>
        <w:t>o</w:t>
      </w:r>
      <w:r w:rsidRPr="004E1445">
        <w:rPr>
          <w:rFonts w:ascii="Times New Roman" w:hAnsi="Times New Roman"/>
          <w:sz w:val="28"/>
          <w:szCs w:val="28"/>
          <w:lang w:val="uk-UA"/>
        </w:rPr>
        <w:t>зум</w:t>
      </w:r>
      <w:r>
        <w:rPr>
          <w:rFonts w:ascii="Times New Roman" w:hAnsi="Times New Roman"/>
          <w:sz w:val="28"/>
          <w:szCs w:val="28"/>
        </w:rPr>
        <w:t>o</w:t>
      </w:r>
      <w:r w:rsidRPr="004E1445">
        <w:rPr>
          <w:rFonts w:ascii="Times New Roman" w:hAnsi="Times New Roman"/>
          <w:sz w:val="28"/>
          <w:szCs w:val="28"/>
          <w:lang w:val="uk-UA"/>
        </w:rPr>
        <w:t>влен</w:t>
      </w:r>
      <w:r>
        <w:rPr>
          <w:rFonts w:ascii="Times New Roman" w:hAnsi="Times New Roman"/>
          <w:sz w:val="28"/>
          <w:szCs w:val="28"/>
        </w:rPr>
        <w:t>o</w:t>
      </w:r>
      <w:r w:rsidRPr="004E1445">
        <w:rPr>
          <w:rFonts w:ascii="Times New Roman" w:hAnsi="Times New Roman"/>
          <w:sz w:val="28"/>
          <w:szCs w:val="28"/>
          <w:lang w:val="uk-UA"/>
        </w:rPr>
        <w:t>іст</w:t>
      </w:r>
      <w:r>
        <w:rPr>
          <w:rFonts w:ascii="Times New Roman" w:hAnsi="Times New Roman"/>
          <w:sz w:val="28"/>
          <w:szCs w:val="28"/>
        </w:rPr>
        <w:t>op</w:t>
      </w:r>
      <w:r w:rsidRPr="004E1445">
        <w:rPr>
          <w:rFonts w:ascii="Times New Roman" w:hAnsi="Times New Roman"/>
          <w:sz w:val="28"/>
          <w:szCs w:val="28"/>
          <w:lang w:val="uk-UA"/>
        </w:rPr>
        <w:t>ичн</w:t>
      </w:r>
      <w:r>
        <w:rPr>
          <w:rFonts w:ascii="Times New Roman" w:hAnsi="Times New Roman"/>
          <w:sz w:val="28"/>
          <w:szCs w:val="28"/>
        </w:rPr>
        <w:t>o</w:t>
      </w:r>
      <w:r>
        <w:rPr>
          <w:rFonts w:ascii="Times New Roman" w:hAnsi="Times New Roman"/>
          <w:sz w:val="28"/>
          <w:szCs w:val="28"/>
          <w:lang w:val="uk-UA"/>
        </w:rPr>
        <w:t xml:space="preserve">: </w:t>
      </w:r>
      <w:r>
        <w:rPr>
          <w:rFonts w:ascii="Times New Roman" w:hAnsi="Times New Roman"/>
          <w:sz w:val="28"/>
          <w:szCs w:val="28"/>
          <w:lang w:val="en-US"/>
        </w:rPr>
        <w:t>c</w:t>
      </w:r>
      <w:r w:rsidRPr="004E1445">
        <w:rPr>
          <w:rFonts w:ascii="Times New Roman" w:hAnsi="Times New Roman"/>
          <w:sz w:val="28"/>
          <w:szCs w:val="28"/>
          <w:lang w:val="uk-UA"/>
        </w:rPr>
        <w:t>л</w:t>
      </w:r>
      <w:r>
        <w:rPr>
          <w:rFonts w:ascii="Times New Roman" w:hAnsi="Times New Roman"/>
          <w:sz w:val="28"/>
          <w:szCs w:val="28"/>
        </w:rPr>
        <w:t>o</w:t>
      </w:r>
      <w:r w:rsidRPr="004E1445">
        <w:rPr>
          <w:rFonts w:ascii="Times New Roman" w:hAnsi="Times New Roman"/>
          <w:sz w:val="28"/>
          <w:szCs w:val="28"/>
          <w:lang w:val="uk-UA"/>
        </w:rPr>
        <w:t>ва, п</w:t>
      </w:r>
      <w:r>
        <w:rPr>
          <w:rFonts w:ascii="Times New Roman" w:hAnsi="Times New Roman"/>
          <w:sz w:val="28"/>
          <w:szCs w:val="28"/>
        </w:rPr>
        <w:t>o</w:t>
      </w:r>
      <w:r w:rsidRPr="004E1445">
        <w:rPr>
          <w:rFonts w:ascii="Times New Roman" w:hAnsi="Times New Roman"/>
          <w:sz w:val="28"/>
          <w:szCs w:val="28"/>
          <w:lang w:val="uk-UA"/>
        </w:rPr>
        <w:t xml:space="preserve">в'язані з </w:t>
      </w:r>
      <w:r w:rsidR="00310E2E">
        <w:rPr>
          <w:rFonts w:ascii="Times New Roman" w:hAnsi="Times New Roman"/>
          <w:sz w:val="28"/>
          <w:szCs w:val="28"/>
          <w:lang w:val="uk-UA"/>
        </w:rPr>
        <w:t xml:space="preserve">феодальними </w:t>
      </w:r>
      <w:r w:rsidRPr="004E1445">
        <w:rPr>
          <w:rFonts w:ascii="Times New Roman" w:hAnsi="Times New Roman"/>
          <w:sz w:val="28"/>
          <w:szCs w:val="28"/>
          <w:lang w:val="uk-UA"/>
        </w:rPr>
        <w:t>відн</w:t>
      </w:r>
      <w:r>
        <w:rPr>
          <w:rFonts w:ascii="Times New Roman" w:hAnsi="Times New Roman"/>
          <w:sz w:val="28"/>
          <w:szCs w:val="28"/>
        </w:rPr>
        <w:t>o</w:t>
      </w:r>
      <w:r w:rsidRPr="004E1445">
        <w:rPr>
          <w:rFonts w:ascii="Times New Roman" w:hAnsi="Times New Roman"/>
          <w:sz w:val="28"/>
          <w:szCs w:val="28"/>
          <w:lang w:val="uk-UA"/>
        </w:rPr>
        <w:t xml:space="preserve">синами: </w:t>
      </w:r>
      <w:r w:rsidRPr="0024794C">
        <w:rPr>
          <w:rFonts w:ascii="Times New Roman" w:hAnsi="Times New Roman"/>
          <w:i/>
          <w:sz w:val="28"/>
          <w:szCs w:val="28"/>
        </w:rPr>
        <w:t>feudal</w:t>
      </w:r>
      <w:r w:rsidRPr="0024794C">
        <w:rPr>
          <w:rFonts w:ascii="Times New Roman" w:hAnsi="Times New Roman"/>
          <w:i/>
          <w:sz w:val="28"/>
          <w:szCs w:val="28"/>
          <w:lang w:val="uk-UA"/>
        </w:rPr>
        <w:t xml:space="preserve">, </w:t>
      </w:r>
      <w:r w:rsidRPr="0024794C">
        <w:rPr>
          <w:rFonts w:ascii="Times New Roman" w:hAnsi="Times New Roman"/>
          <w:i/>
          <w:sz w:val="28"/>
          <w:szCs w:val="28"/>
        </w:rPr>
        <w:t>baron</w:t>
      </w:r>
      <w:r w:rsidRPr="0024794C">
        <w:rPr>
          <w:rFonts w:ascii="Times New Roman" w:hAnsi="Times New Roman"/>
          <w:i/>
          <w:sz w:val="28"/>
          <w:szCs w:val="28"/>
          <w:lang w:val="uk-UA"/>
        </w:rPr>
        <w:t xml:space="preserve">, </w:t>
      </w:r>
      <w:r w:rsidRPr="0024794C">
        <w:rPr>
          <w:rFonts w:ascii="Times New Roman" w:hAnsi="Times New Roman"/>
          <w:i/>
          <w:sz w:val="28"/>
          <w:szCs w:val="28"/>
        </w:rPr>
        <w:t>vassal</w:t>
      </w:r>
      <w:r w:rsidRPr="0024794C">
        <w:rPr>
          <w:rFonts w:ascii="Times New Roman" w:hAnsi="Times New Roman"/>
          <w:i/>
          <w:sz w:val="28"/>
          <w:szCs w:val="28"/>
          <w:lang w:val="uk-UA"/>
        </w:rPr>
        <w:t xml:space="preserve">, </w:t>
      </w:r>
      <w:r w:rsidRPr="0024794C">
        <w:rPr>
          <w:rFonts w:ascii="Times New Roman" w:hAnsi="Times New Roman"/>
          <w:i/>
          <w:sz w:val="28"/>
          <w:szCs w:val="28"/>
        </w:rPr>
        <w:t>liege</w:t>
      </w:r>
      <w:r w:rsidRPr="0024794C">
        <w:rPr>
          <w:rFonts w:ascii="Times New Roman" w:hAnsi="Times New Roman"/>
          <w:i/>
          <w:sz w:val="28"/>
          <w:szCs w:val="28"/>
          <w:lang w:val="uk-UA"/>
        </w:rPr>
        <w:t xml:space="preserve">, </w:t>
      </w:r>
      <w:r w:rsidRPr="0024794C">
        <w:rPr>
          <w:rFonts w:ascii="Times New Roman" w:hAnsi="Times New Roman"/>
          <w:i/>
          <w:sz w:val="28"/>
          <w:szCs w:val="28"/>
        </w:rPr>
        <w:t>chivalry</w:t>
      </w:r>
      <w:r w:rsidRPr="004E1445">
        <w:rPr>
          <w:rFonts w:ascii="Times New Roman" w:hAnsi="Times New Roman"/>
          <w:sz w:val="28"/>
          <w:szCs w:val="28"/>
          <w:lang w:val="uk-UA"/>
        </w:rPr>
        <w:t xml:space="preserve"> (деякі з цих слів, які від</w:t>
      </w:r>
      <w:r>
        <w:rPr>
          <w:rFonts w:ascii="Times New Roman" w:hAnsi="Times New Roman"/>
          <w:sz w:val="28"/>
          <w:szCs w:val="28"/>
        </w:rPr>
        <w:t>o</w:t>
      </w:r>
      <w:r w:rsidRPr="004E1445">
        <w:rPr>
          <w:rFonts w:ascii="Times New Roman" w:hAnsi="Times New Roman"/>
          <w:sz w:val="28"/>
          <w:szCs w:val="28"/>
          <w:lang w:val="uk-UA"/>
        </w:rPr>
        <w:t>б</w:t>
      </w:r>
      <w:r>
        <w:rPr>
          <w:rFonts w:ascii="Times New Roman" w:hAnsi="Times New Roman"/>
          <w:sz w:val="28"/>
          <w:szCs w:val="28"/>
        </w:rPr>
        <w:t>p</w:t>
      </w:r>
      <w:r w:rsidRPr="004E1445">
        <w:rPr>
          <w:rFonts w:ascii="Times New Roman" w:hAnsi="Times New Roman"/>
          <w:sz w:val="28"/>
          <w:szCs w:val="28"/>
          <w:lang w:val="uk-UA"/>
        </w:rPr>
        <w:t>ажали в т</w:t>
      </w:r>
      <w:r>
        <w:rPr>
          <w:rFonts w:ascii="Times New Roman" w:hAnsi="Times New Roman"/>
          <w:sz w:val="28"/>
          <w:szCs w:val="28"/>
        </w:rPr>
        <w:t>o</w:t>
      </w:r>
      <w:r w:rsidRPr="004E1445">
        <w:rPr>
          <w:rFonts w:ascii="Times New Roman" w:hAnsi="Times New Roman"/>
          <w:sz w:val="28"/>
          <w:szCs w:val="28"/>
          <w:lang w:val="uk-UA"/>
        </w:rPr>
        <w:t>й час у св</w:t>
      </w:r>
      <w:r>
        <w:rPr>
          <w:rFonts w:ascii="Times New Roman" w:hAnsi="Times New Roman"/>
          <w:sz w:val="28"/>
          <w:szCs w:val="28"/>
        </w:rPr>
        <w:t>o</w:t>
      </w:r>
      <w:r w:rsidRPr="004E1445">
        <w:rPr>
          <w:rFonts w:ascii="Times New Roman" w:hAnsi="Times New Roman"/>
          <w:sz w:val="28"/>
          <w:szCs w:val="28"/>
          <w:lang w:val="uk-UA"/>
        </w:rPr>
        <w:t>єму значенні фе</w:t>
      </w:r>
      <w:r>
        <w:rPr>
          <w:rFonts w:ascii="Times New Roman" w:hAnsi="Times New Roman"/>
          <w:sz w:val="28"/>
          <w:szCs w:val="28"/>
        </w:rPr>
        <w:t>o</w:t>
      </w:r>
      <w:r w:rsidRPr="004E1445">
        <w:rPr>
          <w:rFonts w:ascii="Times New Roman" w:hAnsi="Times New Roman"/>
          <w:sz w:val="28"/>
          <w:szCs w:val="28"/>
          <w:lang w:val="uk-UA"/>
        </w:rPr>
        <w:t>дальну іде</w:t>
      </w:r>
      <w:r>
        <w:rPr>
          <w:rFonts w:ascii="Times New Roman" w:hAnsi="Times New Roman"/>
          <w:sz w:val="28"/>
          <w:szCs w:val="28"/>
        </w:rPr>
        <w:t>o</w:t>
      </w:r>
      <w:r w:rsidRPr="004E1445">
        <w:rPr>
          <w:rFonts w:ascii="Times New Roman" w:hAnsi="Times New Roman"/>
          <w:sz w:val="28"/>
          <w:szCs w:val="28"/>
          <w:lang w:val="uk-UA"/>
        </w:rPr>
        <w:t>л</w:t>
      </w:r>
      <w:r>
        <w:rPr>
          <w:rFonts w:ascii="Times New Roman" w:hAnsi="Times New Roman"/>
          <w:sz w:val="28"/>
          <w:szCs w:val="28"/>
        </w:rPr>
        <w:t>o</w:t>
      </w:r>
      <w:r w:rsidRPr="004E1445">
        <w:rPr>
          <w:rFonts w:ascii="Times New Roman" w:hAnsi="Times New Roman"/>
          <w:sz w:val="28"/>
          <w:szCs w:val="28"/>
          <w:lang w:val="uk-UA"/>
        </w:rPr>
        <w:t xml:space="preserve">гію, пізніше </w:t>
      </w:r>
      <w:r>
        <w:rPr>
          <w:rFonts w:ascii="Times New Roman" w:hAnsi="Times New Roman"/>
          <w:sz w:val="28"/>
          <w:szCs w:val="28"/>
        </w:rPr>
        <w:t>o</w:t>
      </w:r>
      <w:r w:rsidRPr="004E1445">
        <w:rPr>
          <w:rFonts w:ascii="Times New Roman" w:hAnsi="Times New Roman"/>
          <w:sz w:val="28"/>
          <w:szCs w:val="28"/>
          <w:lang w:val="uk-UA"/>
        </w:rPr>
        <w:t>т</w:t>
      </w:r>
      <w:r>
        <w:rPr>
          <w:rFonts w:ascii="Times New Roman" w:hAnsi="Times New Roman"/>
          <w:sz w:val="28"/>
          <w:szCs w:val="28"/>
        </w:rPr>
        <w:t>p</w:t>
      </w:r>
      <w:r w:rsidRPr="004E1445">
        <w:rPr>
          <w:rFonts w:ascii="Times New Roman" w:hAnsi="Times New Roman"/>
          <w:sz w:val="28"/>
          <w:szCs w:val="28"/>
          <w:lang w:val="uk-UA"/>
        </w:rPr>
        <w:t xml:space="preserve">имали загальний зміст: </w:t>
      </w:r>
      <w:r w:rsidRPr="0024794C">
        <w:rPr>
          <w:rFonts w:ascii="Times New Roman" w:hAnsi="Times New Roman"/>
          <w:i/>
          <w:sz w:val="28"/>
          <w:szCs w:val="28"/>
        </w:rPr>
        <w:t>command</w:t>
      </w:r>
      <w:r w:rsidRPr="0024794C">
        <w:rPr>
          <w:rFonts w:ascii="Times New Roman" w:hAnsi="Times New Roman"/>
          <w:i/>
          <w:sz w:val="28"/>
          <w:szCs w:val="28"/>
          <w:lang w:val="uk-UA"/>
        </w:rPr>
        <w:t xml:space="preserve">, </w:t>
      </w:r>
      <w:r w:rsidRPr="0024794C">
        <w:rPr>
          <w:rFonts w:ascii="Times New Roman" w:hAnsi="Times New Roman"/>
          <w:i/>
          <w:sz w:val="28"/>
          <w:szCs w:val="28"/>
        </w:rPr>
        <w:t>obey</w:t>
      </w:r>
      <w:r w:rsidRPr="0024794C">
        <w:rPr>
          <w:rFonts w:ascii="Times New Roman" w:hAnsi="Times New Roman"/>
          <w:i/>
          <w:sz w:val="28"/>
          <w:szCs w:val="28"/>
          <w:lang w:val="uk-UA"/>
        </w:rPr>
        <w:t xml:space="preserve">, </w:t>
      </w:r>
      <w:r w:rsidRPr="0024794C">
        <w:rPr>
          <w:rFonts w:ascii="Times New Roman" w:hAnsi="Times New Roman"/>
          <w:i/>
          <w:sz w:val="28"/>
          <w:szCs w:val="28"/>
        </w:rPr>
        <w:t>serve</w:t>
      </w:r>
      <w:r w:rsidRPr="0024794C">
        <w:rPr>
          <w:rFonts w:ascii="Times New Roman" w:hAnsi="Times New Roman"/>
          <w:i/>
          <w:sz w:val="28"/>
          <w:szCs w:val="28"/>
          <w:lang w:val="uk-UA"/>
        </w:rPr>
        <w:t xml:space="preserve">, </w:t>
      </w:r>
      <w:r w:rsidRPr="0024794C">
        <w:rPr>
          <w:rFonts w:ascii="Times New Roman" w:hAnsi="Times New Roman"/>
          <w:i/>
          <w:sz w:val="28"/>
          <w:szCs w:val="28"/>
        </w:rPr>
        <w:t>noble</w:t>
      </w:r>
      <w:r w:rsidRPr="0024794C">
        <w:rPr>
          <w:rFonts w:ascii="Times New Roman" w:hAnsi="Times New Roman"/>
          <w:i/>
          <w:sz w:val="28"/>
          <w:szCs w:val="28"/>
          <w:lang w:val="uk-UA"/>
        </w:rPr>
        <w:t xml:space="preserve">, </w:t>
      </w:r>
      <w:r w:rsidRPr="0024794C">
        <w:rPr>
          <w:rFonts w:ascii="Times New Roman" w:hAnsi="Times New Roman"/>
          <w:i/>
          <w:sz w:val="28"/>
          <w:szCs w:val="28"/>
        </w:rPr>
        <w:t>glory</w:t>
      </w:r>
      <w:r w:rsidRPr="0024794C">
        <w:rPr>
          <w:rFonts w:ascii="Times New Roman" w:hAnsi="Times New Roman"/>
          <w:i/>
          <w:sz w:val="28"/>
          <w:szCs w:val="28"/>
          <w:lang w:val="uk-UA"/>
        </w:rPr>
        <w:t xml:space="preserve">, </w:t>
      </w:r>
      <w:r w:rsidRPr="0024794C">
        <w:rPr>
          <w:rFonts w:ascii="Times New Roman" w:hAnsi="Times New Roman"/>
          <w:i/>
          <w:sz w:val="28"/>
          <w:szCs w:val="28"/>
        </w:rPr>
        <w:t>danger</w:t>
      </w:r>
      <w:r w:rsidRPr="0024794C">
        <w:rPr>
          <w:rFonts w:ascii="Times New Roman" w:hAnsi="Times New Roman"/>
          <w:i/>
          <w:sz w:val="28"/>
          <w:szCs w:val="28"/>
          <w:lang w:val="uk-UA"/>
        </w:rPr>
        <w:t>)</w:t>
      </w:r>
      <w:r>
        <w:rPr>
          <w:rFonts w:ascii="Times New Roman" w:hAnsi="Times New Roman"/>
          <w:sz w:val="28"/>
          <w:szCs w:val="28"/>
          <w:lang w:val="uk-UA"/>
        </w:rPr>
        <w:t>[9</w:t>
      </w:r>
      <w:r w:rsidRPr="0073635C">
        <w:rPr>
          <w:rFonts w:ascii="Times New Roman" w:hAnsi="Times New Roman"/>
          <w:sz w:val="28"/>
          <w:szCs w:val="28"/>
          <w:lang w:val="uk-UA"/>
        </w:rPr>
        <w:t>,</w:t>
      </w:r>
      <w:r w:rsidRPr="0073635C">
        <w:rPr>
          <w:rFonts w:ascii="Times New Roman" w:hAnsi="Times New Roman"/>
          <w:sz w:val="28"/>
          <w:szCs w:val="28"/>
          <w:lang w:val="en-US"/>
        </w:rPr>
        <w:t>c</w:t>
      </w:r>
      <w:r w:rsidRPr="0073635C">
        <w:rPr>
          <w:rFonts w:ascii="Times New Roman" w:hAnsi="Times New Roman"/>
          <w:sz w:val="28"/>
          <w:szCs w:val="28"/>
          <w:lang w:val="uk-UA"/>
        </w:rPr>
        <w:t>.320].</w:t>
      </w:r>
    </w:p>
    <w:p w:rsidR="00FB7290" w:rsidRDefault="00FB7290" w:rsidP="00FB7290">
      <w:pPr>
        <w:spacing w:after="0" w:line="360" w:lineRule="auto"/>
        <w:ind w:firstLine="709"/>
        <w:contextualSpacing/>
        <w:jc w:val="both"/>
        <w:rPr>
          <w:rFonts w:ascii="Times New Roman" w:hAnsi="Times New Roman"/>
          <w:color w:val="000000"/>
          <w:sz w:val="28"/>
          <w:szCs w:val="28"/>
          <w:lang w:val="uk-UA"/>
        </w:rPr>
      </w:pPr>
      <w:r w:rsidRPr="000C54E6">
        <w:rPr>
          <w:rFonts w:ascii="Times New Roman" w:hAnsi="Times New Roman"/>
          <w:color w:val="000000"/>
          <w:sz w:val="28"/>
          <w:szCs w:val="28"/>
          <w:lang w:val="uk-UA"/>
        </w:rPr>
        <w:t>У зв’зку з тим, що</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із</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французької</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мови</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англійською</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було</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запозичено</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дуже</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багато</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лексичних</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одиниць, вплив</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французької</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значною</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мірою</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позначився на системі</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англійського</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словотвору. Це</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стосується</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окремих</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запозичених</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французьких</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суфіксів і префіксів, які</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приєднувались до англійських</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коренів. Для прикладу, суфікс –</w:t>
      </w:r>
      <w:r w:rsidRPr="00A61EFC">
        <w:rPr>
          <w:rFonts w:ascii="Times New Roman" w:hAnsi="Times New Roman"/>
          <w:i/>
          <w:color w:val="000000"/>
          <w:sz w:val="28"/>
          <w:szCs w:val="28"/>
        </w:rPr>
        <w:t>ess</w:t>
      </w:r>
      <w:r w:rsidRPr="000C54E6">
        <w:rPr>
          <w:rFonts w:ascii="Times New Roman" w:hAnsi="Times New Roman"/>
          <w:i/>
          <w:color w:val="000000"/>
          <w:sz w:val="28"/>
          <w:szCs w:val="28"/>
          <w:lang w:val="uk-UA"/>
        </w:rPr>
        <w:t>,</w:t>
      </w:r>
      <w:r w:rsidRPr="000C54E6">
        <w:rPr>
          <w:rFonts w:ascii="Times New Roman" w:hAnsi="Times New Roman"/>
          <w:color w:val="000000"/>
          <w:sz w:val="28"/>
          <w:szCs w:val="28"/>
          <w:lang w:val="uk-UA"/>
        </w:rPr>
        <w:t>який є ознакою</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іменників</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жіночого роду, потрапив в англійську</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 xml:space="preserve">мову з такими словами: </w:t>
      </w:r>
      <w:r w:rsidRPr="00A61EFC">
        <w:rPr>
          <w:rFonts w:ascii="Times New Roman" w:hAnsi="Times New Roman"/>
          <w:i/>
          <w:color w:val="000000"/>
          <w:sz w:val="28"/>
          <w:szCs w:val="28"/>
        </w:rPr>
        <w:t>princess</w:t>
      </w:r>
      <w:r w:rsidRPr="000C54E6">
        <w:rPr>
          <w:rFonts w:ascii="Times New Roman" w:hAnsi="Times New Roman"/>
          <w:i/>
          <w:color w:val="000000"/>
          <w:sz w:val="28"/>
          <w:szCs w:val="28"/>
          <w:lang w:val="uk-UA"/>
        </w:rPr>
        <w:t xml:space="preserve">, </w:t>
      </w:r>
      <w:r w:rsidRPr="00A61EFC">
        <w:rPr>
          <w:rFonts w:ascii="Times New Roman" w:hAnsi="Times New Roman"/>
          <w:i/>
          <w:color w:val="000000"/>
          <w:sz w:val="28"/>
          <w:szCs w:val="28"/>
        </w:rPr>
        <w:t>baroness</w:t>
      </w:r>
      <w:r w:rsidRPr="000C54E6">
        <w:rPr>
          <w:rFonts w:ascii="Times New Roman" w:hAnsi="Times New Roman"/>
          <w:i/>
          <w:color w:val="000000"/>
          <w:sz w:val="28"/>
          <w:szCs w:val="28"/>
          <w:lang w:val="uk-UA"/>
        </w:rPr>
        <w:t>.</w:t>
      </w:r>
      <w:r w:rsidR="00310E2E">
        <w:rPr>
          <w:rFonts w:ascii="Times New Roman" w:hAnsi="Times New Roman"/>
          <w:i/>
          <w:color w:val="000000"/>
          <w:sz w:val="28"/>
          <w:szCs w:val="28"/>
          <w:lang w:val="uk-UA"/>
        </w:rPr>
        <w:t xml:space="preserve"> </w:t>
      </w:r>
      <w:r w:rsidRPr="000C54E6">
        <w:rPr>
          <w:rFonts w:ascii="Times New Roman" w:hAnsi="Times New Roman"/>
          <w:color w:val="000000"/>
          <w:sz w:val="28"/>
          <w:szCs w:val="28"/>
          <w:lang w:val="uk-UA"/>
        </w:rPr>
        <w:t>Приєднавши</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його до англійських</w:t>
      </w:r>
      <w:r w:rsidR="00310E2E">
        <w:rPr>
          <w:rFonts w:ascii="Times New Roman" w:hAnsi="Times New Roman"/>
          <w:color w:val="000000"/>
          <w:sz w:val="28"/>
          <w:szCs w:val="28"/>
          <w:lang w:val="uk-UA"/>
        </w:rPr>
        <w:t xml:space="preserve"> </w:t>
      </w:r>
      <w:r w:rsidRPr="000C54E6">
        <w:rPr>
          <w:rFonts w:ascii="Times New Roman" w:hAnsi="Times New Roman"/>
          <w:color w:val="000000"/>
          <w:sz w:val="28"/>
          <w:szCs w:val="28"/>
          <w:lang w:val="uk-UA"/>
        </w:rPr>
        <w:t xml:space="preserve">коренів, отримали – </w:t>
      </w:r>
      <w:r w:rsidRPr="00A61EFC">
        <w:rPr>
          <w:rFonts w:ascii="Times New Roman" w:hAnsi="Times New Roman"/>
          <w:i/>
          <w:color w:val="000000"/>
          <w:sz w:val="28"/>
          <w:szCs w:val="28"/>
        </w:rPr>
        <w:t>goddess</w:t>
      </w:r>
      <w:r w:rsidRPr="000C54E6">
        <w:rPr>
          <w:rFonts w:ascii="Times New Roman" w:hAnsi="Times New Roman"/>
          <w:i/>
          <w:color w:val="000000"/>
          <w:sz w:val="28"/>
          <w:szCs w:val="28"/>
          <w:lang w:val="uk-UA"/>
        </w:rPr>
        <w:t xml:space="preserve">, </w:t>
      </w:r>
      <w:r w:rsidRPr="00A61EFC">
        <w:rPr>
          <w:rFonts w:ascii="Times New Roman" w:hAnsi="Times New Roman"/>
          <w:i/>
          <w:color w:val="000000"/>
          <w:sz w:val="28"/>
          <w:szCs w:val="28"/>
        </w:rPr>
        <w:lastRenderedPageBreak/>
        <w:t>murderess</w:t>
      </w:r>
      <w:r w:rsidRPr="000C54E6">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Французькі</w:t>
      </w:r>
      <w:r w:rsidR="00081320">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 xml:space="preserve">суфікси – </w:t>
      </w:r>
      <w:r w:rsidRPr="00A61EFC">
        <w:rPr>
          <w:rFonts w:ascii="Times New Roman" w:hAnsi="Times New Roman"/>
          <w:i/>
          <w:color w:val="000000"/>
          <w:sz w:val="28"/>
          <w:szCs w:val="28"/>
        </w:rPr>
        <w:t>able</w:t>
      </w:r>
      <w:r w:rsidRPr="00EE6886">
        <w:rPr>
          <w:rFonts w:ascii="Times New Roman" w:hAnsi="Times New Roman"/>
          <w:i/>
          <w:color w:val="000000"/>
          <w:sz w:val="28"/>
          <w:szCs w:val="28"/>
          <w:lang w:val="uk-UA"/>
        </w:rPr>
        <w:t>,</w:t>
      </w:r>
      <w:r>
        <w:rPr>
          <w:rFonts w:ascii="Times New Roman" w:hAnsi="Times New Roman"/>
          <w:color w:val="000000"/>
          <w:sz w:val="28"/>
          <w:szCs w:val="28"/>
          <w:lang w:val="uk-UA"/>
        </w:rPr>
        <w:br/>
      </w:r>
      <w:r w:rsidRPr="00EE6886">
        <w:rPr>
          <w:rFonts w:ascii="Times New Roman" w:hAnsi="Times New Roman"/>
          <w:color w:val="000000"/>
          <w:sz w:val="28"/>
          <w:szCs w:val="28"/>
          <w:lang w:val="uk-UA"/>
        </w:rPr>
        <w:t>-</w:t>
      </w:r>
      <w:r w:rsidRPr="0073635C">
        <w:rPr>
          <w:rFonts w:ascii="Times New Roman" w:hAnsi="Times New Roman"/>
          <w:i/>
          <w:color w:val="000000"/>
          <w:sz w:val="28"/>
          <w:szCs w:val="28"/>
        </w:rPr>
        <w:t>ible</w:t>
      </w:r>
      <w:r w:rsidRPr="00EE6886">
        <w:rPr>
          <w:rFonts w:ascii="Times New Roman" w:hAnsi="Times New Roman"/>
          <w:color w:val="000000"/>
          <w:sz w:val="28"/>
          <w:szCs w:val="28"/>
          <w:lang w:val="uk-UA"/>
        </w:rPr>
        <w:t>, які</w:t>
      </w:r>
      <w:r w:rsidR="00081320">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утворюють</w:t>
      </w:r>
      <w:r w:rsidR="00081320">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прикметники</w:t>
      </w:r>
      <w:r w:rsidR="00081320">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із</w:t>
      </w:r>
      <w:r w:rsidR="00081320">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значенням «той, що</w:t>
      </w:r>
      <w:r w:rsidR="00081320">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може</w:t>
      </w:r>
      <w:r w:rsidR="00081320">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піддатися</w:t>
      </w:r>
      <w:r w:rsidR="00081320">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дії, позначеній</w:t>
      </w:r>
      <w:r w:rsidR="00081320">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дієсловом», потрапили в англійську</w:t>
      </w:r>
      <w:r w:rsidR="00081320">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мову</w:t>
      </w:r>
      <w:r w:rsidR="00081320">
        <w:rPr>
          <w:rFonts w:ascii="Times New Roman" w:hAnsi="Times New Roman"/>
          <w:color w:val="000000"/>
          <w:sz w:val="28"/>
          <w:szCs w:val="28"/>
          <w:lang w:val="uk-UA"/>
        </w:rPr>
        <w:t xml:space="preserve"> </w:t>
      </w:r>
      <w:r w:rsidRPr="00EE6886">
        <w:rPr>
          <w:rFonts w:ascii="Times New Roman" w:hAnsi="Times New Roman"/>
          <w:color w:val="000000"/>
          <w:sz w:val="28"/>
          <w:szCs w:val="28"/>
          <w:lang w:val="uk-UA"/>
        </w:rPr>
        <w:t xml:space="preserve">зі словами: </w:t>
      </w:r>
      <w:r w:rsidRPr="0073635C">
        <w:rPr>
          <w:rFonts w:ascii="Times New Roman" w:hAnsi="Times New Roman"/>
          <w:i/>
          <w:color w:val="000000"/>
          <w:sz w:val="28"/>
          <w:szCs w:val="28"/>
        </w:rPr>
        <w:t>admirable</w:t>
      </w:r>
      <w:r w:rsidRPr="00EE6886">
        <w:rPr>
          <w:rFonts w:ascii="Times New Roman" w:hAnsi="Times New Roman"/>
          <w:color w:val="000000"/>
          <w:sz w:val="28"/>
          <w:szCs w:val="28"/>
          <w:lang w:val="uk-UA"/>
        </w:rPr>
        <w:t xml:space="preserve">, </w:t>
      </w:r>
      <w:r w:rsidRPr="0073635C">
        <w:rPr>
          <w:rFonts w:ascii="Times New Roman" w:hAnsi="Times New Roman"/>
          <w:i/>
          <w:color w:val="000000"/>
          <w:sz w:val="28"/>
          <w:szCs w:val="28"/>
        </w:rPr>
        <w:t>tolerable</w:t>
      </w:r>
      <w:r w:rsidRPr="00EE6886">
        <w:rPr>
          <w:rFonts w:ascii="Times New Roman" w:hAnsi="Times New Roman"/>
          <w:color w:val="000000"/>
          <w:sz w:val="28"/>
          <w:szCs w:val="28"/>
          <w:lang w:val="uk-UA"/>
        </w:rPr>
        <w:t xml:space="preserve">, </w:t>
      </w:r>
      <w:r w:rsidRPr="0073635C">
        <w:rPr>
          <w:rFonts w:ascii="Times New Roman" w:hAnsi="Times New Roman"/>
          <w:i/>
          <w:color w:val="000000"/>
          <w:sz w:val="28"/>
          <w:szCs w:val="28"/>
        </w:rPr>
        <w:t>flexible</w:t>
      </w:r>
      <w:r w:rsidRPr="00EE6886">
        <w:rPr>
          <w:rFonts w:ascii="Times New Roman" w:hAnsi="Times New Roman"/>
          <w:color w:val="000000"/>
          <w:sz w:val="28"/>
          <w:szCs w:val="28"/>
          <w:lang w:val="uk-UA"/>
        </w:rPr>
        <w:t>[6,</w:t>
      </w:r>
      <w:r w:rsidRPr="0073635C">
        <w:rPr>
          <w:rFonts w:ascii="Times New Roman" w:hAnsi="Times New Roman"/>
          <w:color w:val="000000"/>
          <w:sz w:val="28"/>
          <w:szCs w:val="28"/>
          <w:lang w:val="en-US"/>
        </w:rPr>
        <w:t>c</w:t>
      </w:r>
      <w:r w:rsidRPr="00EE6886">
        <w:rPr>
          <w:rFonts w:ascii="Times New Roman" w:hAnsi="Times New Roman"/>
          <w:color w:val="000000"/>
          <w:sz w:val="28"/>
          <w:szCs w:val="28"/>
          <w:lang w:val="uk-UA"/>
        </w:rPr>
        <w:t>.38].</w:t>
      </w:r>
    </w:p>
    <w:p w:rsidR="00FB7290" w:rsidRPr="0073635C" w:rsidRDefault="00FB7290" w:rsidP="00FB7290">
      <w:pPr>
        <w:spacing w:after="0" w:line="360" w:lineRule="auto"/>
        <w:ind w:firstLine="709"/>
        <w:contextualSpacing/>
        <w:jc w:val="both"/>
        <w:rPr>
          <w:rFonts w:ascii="Times New Roman" w:hAnsi="Times New Roman"/>
          <w:color w:val="000000"/>
          <w:sz w:val="28"/>
          <w:szCs w:val="28"/>
          <w:lang w:val="uk-UA"/>
        </w:rPr>
      </w:pPr>
      <w:r w:rsidRPr="0073635C">
        <w:rPr>
          <w:rFonts w:ascii="Times New Roman" w:hAnsi="Times New Roman"/>
          <w:color w:val="000000"/>
          <w:sz w:val="28"/>
          <w:szCs w:val="28"/>
          <w:lang w:val="uk-UA"/>
        </w:rPr>
        <w:t xml:space="preserve">Окремі французькі префікси також виявились продуктивними в англійській мові. Наприклад, префікси – </w:t>
      </w:r>
      <w:r w:rsidRPr="00A61EFC">
        <w:rPr>
          <w:rFonts w:ascii="Times New Roman" w:hAnsi="Times New Roman"/>
          <w:i/>
          <w:color w:val="000000"/>
          <w:sz w:val="28"/>
          <w:szCs w:val="28"/>
        </w:rPr>
        <w:t>dis</w:t>
      </w:r>
      <w:r w:rsidRPr="00A61EFC">
        <w:rPr>
          <w:rFonts w:ascii="Times New Roman" w:hAnsi="Times New Roman"/>
          <w:i/>
          <w:color w:val="000000"/>
          <w:sz w:val="28"/>
          <w:szCs w:val="28"/>
          <w:lang w:val="uk-UA"/>
        </w:rPr>
        <w:t xml:space="preserve">, </w:t>
      </w:r>
      <w:r w:rsidRPr="00A61EFC">
        <w:rPr>
          <w:rFonts w:ascii="Times New Roman" w:hAnsi="Times New Roman"/>
          <w:i/>
          <w:color w:val="000000"/>
          <w:sz w:val="28"/>
          <w:szCs w:val="28"/>
        </w:rPr>
        <w:t>d</w:t>
      </w:r>
      <w:r w:rsidRPr="00A61EFC">
        <w:rPr>
          <w:rFonts w:ascii="Times New Roman" w:hAnsi="Times New Roman"/>
          <w:i/>
          <w:color w:val="000000"/>
          <w:sz w:val="28"/>
          <w:szCs w:val="28"/>
          <w:lang w:val="uk-UA"/>
        </w:rPr>
        <w:t>é</w:t>
      </w:r>
      <w:r w:rsidRPr="00A61EFC">
        <w:rPr>
          <w:rFonts w:ascii="Times New Roman" w:hAnsi="Times New Roman"/>
          <w:i/>
          <w:color w:val="000000"/>
          <w:sz w:val="28"/>
          <w:szCs w:val="28"/>
        </w:rPr>
        <w:t>s</w:t>
      </w:r>
      <w:r w:rsidRPr="0073635C">
        <w:rPr>
          <w:rFonts w:ascii="Times New Roman" w:hAnsi="Times New Roman"/>
          <w:color w:val="000000"/>
          <w:sz w:val="28"/>
          <w:szCs w:val="28"/>
          <w:lang w:val="uk-UA"/>
        </w:rPr>
        <w:t xml:space="preserve"> з негативним значенням потрапили в англійську мову з французькими словами </w:t>
      </w:r>
      <w:r w:rsidRPr="0073635C">
        <w:rPr>
          <w:rFonts w:ascii="Times New Roman" w:hAnsi="Times New Roman"/>
          <w:i/>
          <w:color w:val="000000"/>
          <w:sz w:val="28"/>
          <w:szCs w:val="28"/>
        </w:rPr>
        <w:t>disappoint</w:t>
      </w:r>
      <w:r w:rsidRPr="0073635C">
        <w:rPr>
          <w:rFonts w:ascii="Times New Roman" w:hAnsi="Times New Roman"/>
          <w:i/>
          <w:color w:val="000000"/>
          <w:sz w:val="28"/>
          <w:szCs w:val="28"/>
          <w:lang w:val="uk-UA"/>
        </w:rPr>
        <w:t xml:space="preserve">, </w:t>
      </w:r>
      <w:r w:rsidRPr="0073635C">
        <w:rPr>
          <w:rFonts w:ascii="Times New Roman" w:hAnsi="Times New Roman"/>
          <w:i/>
          <w:color w:val="000000"/>
          <w:sz w:val="28"/>
          <w:szCs w:val="28"/>
        </w:rPr>
        <w:t>disdain</w:t>
      </w:r>
      <w:r w:rsidRPr="0073635C">
        <w:rPr>
          <w:rFonts w:ascii="Times New Roman" w:hAnsi="Times New Roman"/>
          <w:i/>
          <w:color w:val="000000"/>
          <w:sz w:val="28"/>
          <w:szCs w:val="28"/>
          <w:lang w:val="uk-UA"/>
        </w:rPr>
        <w:t xml:space="preserve">, </w:t>
      </w:r>
      <w:r w:rsidRPr="0073635C">
        <w:rPr>
          <w:rFonts w:ascii="Times New Roman" w:hAnsi="Times New Roman"/>
          <w:i/>
          <w:color w:val="000000"/>
          <w:sz w:val="28"/>
          <w:szCs w:val="28"/>
        </w:rPr>
        <w:t>d</w:t>
      </w:r>
      <w:r w:rsidRPr="0073635C">
        <w:rPr>
          <w:rFonts w:ascii="Times New Roman" w:hAnsi="Times New Roman"/>
          <w:i/>
          <w:color w:val="000000"/>
          <w:sz w:val="28"/>
          <w:szCs w:val="28"/>
          <w:lang w:val="uk-UA"/>
        </w:rPr>
        <w:t>é</w:t>
      </w:r>
      <w:r w:rsidRPr="0073635C">
        <w:rPr>
          <w:rFonts w:ascii="Times New Roman" w:hAnsi="Times New Roman"/>
          <w:i/>
          <w:color w:val="000000"/>
          <w:sz w:val="28"/>
          <w:szCs w:val="28"/>
        </w:rPr>
        <w:t>shabill</w:t>
      </w:r>
      <w:r w:rsidRPr="0073635C">
        <w:rPr>
          <w:rFonts w:ascii="Times New Roman" w:hAnsi="Times New Roman"/>
          <w:i/>
          <w:color w:val="000000"/>
          <w:sz w:val="28"/>
          <w:szCs w:val="28"/>
          <w:lang w:val="uk-UA"/>
        </w:rPr>
        <w:t>é,</w:t>
      </w:r>
      <w:r w:rsidRPr="0073635C">
        <w:rPr>
          <w:rFonts w:ascii="Times New Roman" w:hAnsi="Times New Roman"/>
          <w:color w:val="000000"/>
          <w:sz w:val="28"/>
          <w:szCs w:val="28"/>
          <w:lang w:val="uk-UA"/>
        </w:rPr>
        <w:t xml:space="preserve"> деякі з яких з плином часу міняли правопис, і стали вживатися для позначення нових слів від англійських коренів: </w:t>
      </w:r>
      <w:r w:rsidRPr="00A61EFC">
        <w:rPr>
          <w:rFonts w:ascii="Times New Roman" w:hAnsi="Times New Roman"/>
          <w:i/>
          <w:color w:val="000000"/>
          <w:sz w:val="28"/>
          <w:szCs w:val="28"/>
        </w:rPr>
        <w:t>disown</w:t>
      </w:r>
      <w:r w:rsidRPr="00A61EFC">
        <w:rPr>
          <w:rFonts w:ascii="Times New Roman" w:hAnsi="Times New Roman"/>
          <w:i/>
          <w:color w:val="000000"/>
          <w:sz w:val="28"/>
          <w:szCs w:val="28"/>
          <w:lang w:val="uk-UA"/>
        </w:rPr>
        <w:t xml:space="preserve">, </w:t>
      </w:r>
      <w:r w:rsidRPr="00A61EFC">
        <w:rPr>
          <w:rFonts w:ascii="Times New Roman" w:hAnsi="Times New Roman"/>
          <w:i/>
          <w:color w:val="000000"/>
          <w:sz w:val="28"/>
          <w:szCs w:val="28"/>
        </w:rPr>
        <w:t>disburden</w:t>
      </w:r>
      <w:r w:rsidRPr="0073635C">
        <w:rPr>
          <w:rFonts w:ascii="Times New Roman" w:hAnsi="Times New Roman"/>
          <w:color w:val="000000"/>
          <w:sz w:val="28"/>
          <w:szCs w:val="28"/>
          <w:lang w:val="uk-UA"/>
        </w:rPr>
        <w:t xml:space="preserve"> [</w:t>
      </w:r>
      <w:r>
        <w:rPr>
          <w:rFonts w:ascii="Times New Roman" w:hAnsi="Times New Roman"/>
          <w:color w:val="000000"/>
          <w:sz w:val="28"/>
          <w:szCs w:val="28"/>
          <w:lang w:val="uk-UA"/>
        </w:rPr>
        <w:t>7</w:t>
      </w:r>
      <w:r w:rsidRPr="0073635C">
        <w:rPr>
          <w:rFonts w:ascii="Times New Roman" w:hAnsi="Times New Roman"/>
          <w:color w:val="000000"/>
          <w:sz w:val="28"/>
          <w:szCs w:val="28"/>
          <w:lang w:val="uk-UA"/>
        </w:rPr>
        <w:t>,</w:t>
      </w:r>
      <w:r w:rsidRPr="0073635C">
        <w:rPr>
          <w:rFonts w:ascii="Times New Roman" w:hAnsi="Times New Roman"/>
          <w:color w:val="000000"/>
          <w:sz w:val="28"/>
          <w:szCs w:val="28"/>
          <w:lang w:val="en-US"/>
        </w:rPr>
        <w:t>c</w:t>
      </w:r>
      <w:r w:rsidRPr="0073635C">
        <w:rPr>
          <w:rFonts w:ascii="Times New Roman" w:hAnsi="Times New Roman"/>
          <w:color w:val="000000"/>
          <w:sz w:val="28"/>
          <w:szCs w:val="28"/>
          <w:lang w:val="uk-UA"/>
        </w:rPr>
        <w:t>.49].</w:t>
      </w:r>
    </w:p>
    <w:p w:rsidR="00FB7290" w:rsidRPr="0073635C" w:rsidRDefault="00FB7290" w:rsidP="00FB7290">
      <w:pPr>
        <w:spacing w:after="0" w:line="360" w:lineRule="auto"/>
        <w:ind w:firstLine="709"/>
        <w:contextualSpacing/>
        <w:jc w:val="both"/>
        <w:rPr>
          <w:rFonts w:ascii="Times New Roman" w:hAnsi="Times New Roman"/>
          <w:color w:val="000000"/>
          <w:sz w:val="28"/>
          <w:szCs w:val="28"/>
          <w:lang w:val="uk-UA"/>
        </w:rPr>
      </w:pPr>
      <w:r w:rsidRPr="0073635C">
        <w:rPr>
          <w:rFonts w:ascii="Times New Roman" w:hAnsi="Times New Roman"/>
          <w:color w:val="000000"/>
          <w:sz w:val="28"/>
          <w:szCs w:val="28"/>
          <w:lang w:val="uk-UA"/>
        </w:rPr>
        <w:t>В англійській мові закріпилася значна кількість французьких словотворчих засобів, особливо префіксів (</w:t>
      </w:r>
      <w:r w:rsidRPr="00F52A2B">
        <w:rPr>
          <w:rFonts w:ascii="Times New Roman" w:hAnsi="Times New Roman"/>
          <w:i/>
          <w:color w:val="000000"/>
          <w:sz w:val="28"/>
          <w:szCs w:val="28"/>
        </w:rPr>
        <w:t>dis</w:t>
      </w:r>
      <w:r w:rsidRPr="00F52A2B">
        <w:rPr>
          <w:rFonts w:ascii="Times New Roman" w:hAnsi="Times New Roman"/>
          <w:i/>
          <w:color w:val="000000"/>
          <w:sz w:val="28"/>
          <w:szCs w:val="28"/>
          <w:lang w:val="uk-UA"/>
        </w:rPr>
        <w:t xml:space="preserve">-, </w:t>
      </w:r>
      <w:r w:rsidRPr="00F52A2B">
        <w:rPr>
          <w:rFonts w:ascii="Times New Roman" w:hAnsi="Times New Roman"/>
          <w:i/>
          <w:color w:val="000000"/>
          <w:sz w:val="28"/>
          <w:szCs w:val="28"/>
        </w:rPr>
        <w:t>des</w:t>
      </w:r>
      <w:r w:rsidRPr="00F52A2B">
        <w:rPr>
          <w:rFonts w:ascii="Times New Roman" w:hAnsi="Times New Roman"/>
          <w:i/>
          <w:color w:val="000000"/>
          <w:sz w:val="28"/>
          <w:szCs w:val="28"/>
          <w:lang w:val="uk-UA"/>
        </w:rPr>
        <w:t xml:space="preserve">- </w:t>
      </w:r>
      <w:r w:rsidRPr="00F52A2B">
        <w:rPr>
          <w:rFonts w:ascii="Times New Roman" w:hAnsi="Times New Roman"/>
          <w:i/>
          <w:color w:val="000000"/>
          <w:sz w:val="28"/>
          <w:szCs w:val="28"/>
        </w:rPr>
        <w:t>en</w:t>
      </w:r>
      <w:r w:rsidRPr="00F52A2B">
        <w:rPr>
          <w:rFonts w:ascii="Times New Roman" w:hAnsi="Times New Roman"/>
          <w:i/>
          <w:color w:val="000000"/>
          <w:sz w:val="28"/>
          <w:szCs w:val="28"/>
          <w:lang w:val="uk-UA"/>
        </w:rPr>
        <w:t xml:space="preserve">-, </w:t>
      </w:r>
      <w:r w:rsidRPr="00F52A2B">
        <w:rPr>
          <w:rFonts w:ascii="Times New Roman" w:hAnsi="Times New Roman"/>
          <w:i/>
          <w:color w:val="000000"/>
          <w:sz w:val="28"/>
          <w:szCs w:val="28"/>
        </w:rPr>
        <w:t>em</w:t>
      </w:r>
      <w:r w:rsidRPr="00F52A2B">
        <w:rPr>
          <w:rFonts w:ascii="Times New Roman" w:hAnsi="Times New Roman"/>
          <w:i/>
          <w:color w:val="000000"/>
          <w:sz w:val="28"/>
          <w:szCs w:val="28"/>
          <w:lang w:val="uk-UA"/>
        </w:rPr>
        <w:t>-,</w:t>
      </w:r>
      <w:r w:rsidRPr="00F52A2B">
        <w:rPr>
          <w:rFonts w:ascii="Times New Roman" w:hAnsi="Times New Roman"/>
          <w:i/>
          <w:color w:val="000000"/>
          <w:sz w:val="28"/>
          <w:szCs w:val="28"/>
        </w:rPr>
        <w:t>mis</w:t>
      </w:r>
      <w:r w:rsidRPr="00F52A2B">
        <w:rPr>
          <w:rFonts w:ascii="Times New Roman" w:hAnsi="Times New Roman"/>
          <w:i/>
          <w:color w:val="000000"/>
          <w:sz w:val="28"/>
          <w:szCs w:val="28"/>
          <w:lang w:val="uk-UA"/>
        </w:rPr>
        <w:t xml:space="preserve">-, </w:t>
      </w:r>
      <w:r w:rsidRPr="00F52A2B">
        <w:rPr>
          <w:rFonts w:ascii="Times New Roman" w:hAnsi="Times New Roman"/>
          <w:i/>
          <w:color w:val="000000"/>
          <w:sz w:val="28"/>
          <w:szCs w:val="28"/>
        </w:rPr>
        <w:t>re</w:t>
      </w:r>
      <w:r w:rsidRPr="00F52A2B">
        <w:rPr>
          <w:rFonts w:ascii="Times New Roman" w:hAnsi="Times New Roman"/>
          <w:i/>
          <w:color w:val="000000"/>
          <w:sz w:val="28"/>
          <w:szCs w:val="28"/>
          <w:lang w:val="uk-UA"/>
        </w:rPr>
        <w:t xml:space="preserve">-, </w:t>
      </w:r>
      <w:r w:rsidRPr="00F52A2B">
        <w:rPr>
          <w:rFonts w:ascii="Times New Roman" w:hAnsi="Times New Roman"/>
          <w:i/>
          <w:color w:val="000000"/>
          <w:sz w:val="28"/>
          <w:szCs w:val="28"/>
        </w:rPr>
        <w:t>sub</w:t>
      </w:r>
      <w:r w:rsidRPr="00F52A2B">
        <w:rPr>
          <w:rFonts w:ascii="Times New Roman" w:hAnsi="Times New Roman"/>
          <w:i/>
          <w:color w:val="000000"/>
          <w:sz w:val="28"/>
          <w:szCs w:val="28"/>
          <w:lang w:val="uk-UA"/>
        </w:rPr>
        <w:t>-</w:t>
      </w:r>
      <w:r w:rsidRPr="0073635C">
        <w:rPr>
          <w:rFonts w:ascii="Times New Roman" w:hAnsi="Times New Roman"/>
          <w:color w:val="000000"/>
          <w:sz w:val="28"/>
          <w:szCs w:val="28"/>
          <w:lang w:val="uk-UA"/>
        </w:rPr>
        <w:t>) і суфіксів (</w:t>
      </w:r>
      <w:r w:rsidRPr="00F52A2B">
        <w:rPr>
          <w:rFonts w:ascii="Times New Roman" w:hAnsi="Times New Roman"/>
          <w:i/>
          <w:color w:val="000000"/>
          <w:sz w:val="28"/>
          <w:szCs w:val="28"/>
          <w:lang w:val="uk-UA"/>
        </w:rPr>
        <w:t>-</w:t>
      </w:r>
      <w:r w:rsidRPr="00F52A2B">
        <w:rPr>
          <w:rFonts w:ascii="Times New Roman" w:hAnsi="Times New Roman"/>
          <w:i/>
          <w:color w:val="000000"/>
          <w:sz w:val="28"/>
          <w:szCs w:val="28"/>
        </w:rPr>
        <w:t>able</w:t>
      </w:r>
      <w:r w:rsidRPr="00F52A2B">
        <w:rPr>
          <w:rFonts w:ascii="Times New Roman" w:hAnsi="Times New Roman"/>
          <w:i/>
          <w:color w:val="000000"/>
          <w:sz w:val="28"/>
          <w:szCs w:val="28"/>
          <w:lang w:val="uk-UA"/>
        </w:rPr>
        <w:t>, -</w:t>
      </w:r>
      <w:r w:rsidRPr="00F52A2B">
        <w:rPr>
          <w:rFonts w:ascii="Times New Roman" w:hAnsi="Times New Roman"/>
          <w:i/>
          <w:color w:val="000000"/>
          <w:sz w:val="28"/>
          <w:szCs w:val="28"/>
        </w:rPr>
        <w:t>age</w:t>
      </w:r>
      <w:r w:rsidRPr="00F52A2B">
        <w:rPr>
          <w:rFonts w:ascii="Times New Roman" w:hAnsi="Times New Roman"/>
          <w:i/>
          <w:color w:val="000000"/>
          <w:sz w:val="28"/>
          <w:szCs w:val="28"/>
          <w:lang w:val="uk-UA"/>
        </w:rPr>
        <w:t>, -</w:t>
      </w:r>
      <w:r w:rsidRPr="00F52A2B">
        <w:rPr>
          <w:rFonts w:ascii="Times New Roman" w:hAnsi="Times New Roman"/>
          <w:i/>
          <w:color w:val="000000"/>
          <w:sz w:val="28"/>
          <w:szCs w:val="28"/>
        </w:rPr>
        <w:t>al</w:t>
      </w:r>
      <w:r w:rsidRPr="00F52A2B">
        <w:rPr>
          <w:rFonts w:ascii="Times New Roman" w:hAnsi="Times New Roman"/>
          <w:i/>
          <w:color w:val="000000"/>
          <w:sz w:val="28"/>
          <w:szCs w:val="28"/>
          <w:lang w:val="uk-UA"/>
        </w:rPr>
        <w:t>, -</w:t>
      </w:r>
      <w:r w:rsidRPr="00F52A2B">
        <w:rPr>
          <w:rFonts w:ascii="Times New Roman" w:hAnsi="Times New Roman"/>
          <w:i/>
          <w:color w:val="000000"/>
          <w:sz w:val="28"/>
          <w:szCs w:val="28"/>
        </w:rPr>
        <w:t>ance</w:t>
      </w:r>
      <w:r w:rsidRPr="00F52A2B">
        <w:rPr>
          <w:rFonts w:ascii="Times New Roman" w:hAnsi="Times New Roman"/>
          <w:i/>
          <w:color w:val="000000"/>
          <w:sz w:val="28"/>
          <w:szCs w:val="28"/>
          <w:lang w:val="uk-UA"/>
        </w:rPr>
        <w:t>, -</w:t>
      </w:r>
      <w:r w:rsidRPr="00F52A2B">
        <w:rPr>
          <w:rFonts w:ascii="Times New Roman" w:hAnsi="Times New Roman"/>
          <w:i/>
          <w:color w:val="000000"/>
          <w:sz w:val="28"/>
          <w:szCs w:val="28"/>
        </w:rPr>
        <w:t>ence</w:t>
      </w:r>
      <w:r w:rsidRPr="00F52A2B">
        <w:rPr>
          <w:rFonts w:ascii="Times New Roman" w:hAnsi="Times New Roman"/>
          <w:i/>
          <w:color w:val="000000"/>
          <w:sz w:val="28"/>
          <w:szCs w:val="28"/>
          <w:lang w:val="uk-UA"/>
        </w:rPr>
        <w:t xml:space="preserve">, - </w:t>
      </w:r>
      <w:r w:rsidRPr="00F52A2B">
        <w:rPr>
          <w:rFonts w:ascii="Times New Roman" w:hAnsi="Times New Roman"/>
          <w:i/>
          <w:color w:val="000000"/>
          <w:sz w:val="28"/>
          <w:szCs w:val="28"/>
        </w:rPr>
        <w:t>ard</w:t>
      </w:r>
      <w:r w:rsidRPr="00F52A2B">
        <w:rPr>
          <w:rFonts w:ascii="Times New Roman" w:hAnsi="Times New Roman"/>
          <w:i/>
          <w:color w:val="000000"/>
          <w:sz w:val="28"/>
          <w:szCs w:val="28"/>
          <w:lang w:val="uk-UA"/>
        </w:rPr>
        <w:t>, -</w:t>
      </w:r>
      <w:r w:rsidRPr="00F52A2B">
        <w:rPr>
          <w:rFonts w:ascii="Times New Roman" w:hAnsi="Times New Roman"/>
          <w:i/>
          <w:color w:val="000000"/>
          <w:sz w:val="28"/>
          <w:szCs w:val="28"/>
        </w:rPr>
        <w:t>ess</w:t>
      </w:r>
      <w:r w:rsidRPr="00F52A2B">
        <w:rPr>
          <w:rFonts w:ascii="Times New Roman" w:hAnsi="Times New Roman"/>
          <w:i/>
          <w:color w:val="000000"/>
          <w:sz w:val="28"/>
          <w:szCs w:val="28"/>
          <w:lang w:val="uk-UA"/>
        </w:rPr>
        <w:t>, -</w:t>
      </w:r>
      <w:r w:rsidRPr="00F52A2B">
        <w:rPr>
          <w:rFonts w:ascii="Times New Roman" w:hAnsi="Times New Roman"/>
          <w:i/>
          <w:color w:val="000000"/>
          <w:sz w:val="28"/>
          <w:szCs w:val="28"/>
        </w:rPr>
        <w:t>et</w:t>
      </w:r>
      <w:r w:rsidRPr="00F52A2B">
        <w:rPr>
          <w:rFonts w:ascii="Times New Roman" w:hAnsi="Times New Roman"/>
          <w:i/>
          <w:color w:val="000000"/>
          <w:sz w:val="28"/>
          <w:szCs w:val="28"/>
          <w:lang w:val="uk-UA"/>
        </w:rPr>
        <w:t>, -</w:t>
      </w:r>
      <w:r w:rsidRPr="00F52A2B">
        <w:rPr>
          <w:rFonts w:ascii="Times New Roman" w:hAnsi="Times New Roman"/>
          <w:i/>
          <w:color w:val="000000"/>
          <w:sz w:val="28"/>
          <w:szCs w:val="28"/>
        </w:rPr>
        <w:t>let</w:t>
      </w:r>
      <w:r w:rsidRPr="00F52A2B">
        <w:rPr>
          <w:rFonts w:ascii="Times New Roman" w:hAnsi="Times New Roman"/>
          <w:i/>
          <w:color w:val="000000"/>
          <w:sz w:val="28"/>
          <w:szCs w:val="28"/>
          <w:lang w:val="uk-UA"/>
        </w:rPr>
        <w:t>, -</w:t>
      </w:r>
      <w:r w:rsidRPr="00F52A2B">
        <w:rPr>
          <w:rFonts w:ascii="Times New Roman" w:hAnsi="Times New Roman"/>
          <w:i/>
          <w:color w:val="000000"/>
          <w:sz w:val="28"/>
          <w:szCs w:val="28"/>
        </w:rPr>
        <w:t>ish</w:t>
      </w:r>
      <w:r w:rsidRPr="00F52A2B">
        <w:rPr>
          <w:rFonts w:ascii="Times New Roman" w:hAnsi="Times New Roman"/>
          <w:i/>
          <w:color w:val="000000"/>
          <w:sz w:val="28"/>
          <w:szCs w:val="28"/>
          <w:lang w:val="uk-UA"/>
        </w:rPr>
        <w:t>, -</w:t>
      </w:r>
      <w:r w:rsidRPr="00F52A2B">
        <w:rPr>
          <w:rFonts w:ascii="Times New Roman" w:hAnsi="Times New Roman"/>
          <w:i/>
          <w:color w:val="000000"/>
          <w:sz w:val="28"/>
          <w:szCs w:val="28"/>
        </w:rPr>
        <w:t>ment</w:t>
      </w:r>
      <w:r w:rsidRPr="00F52A2B">
        <w:rPr>
          <w:rFonts w:ascii="Times New Roman" w:hAnsi="Times New Roman"/>
          <w:i/>
          <w:color w:val="000000"/>
          <w:sz w:val="28"/>
          <w:szCs w:val="28"/>
          <w:lang w:val="uk-UA"/>
        </w:rPr>
        <w:t>, -</w:t>
      </w:r>
      <w:r w:rsidRPr="00F52A2B">
        <w:rPr>
          <w:rFonts w:ascii="Times New Roman" w:hAnsi="Times New Roman"/>
          <w:i/>
          <w:color w:val="000000"/>
          <w:sz w:val="28"/>
          <w:szCs w:val="28"/>
        </w:rPr>
        <w:t>our</w:t>
      </w:r>
      <w:r w:rsidRPr="00F52A2B">
        <w:rPr>
          <w:rFonts w:ascii="Times New Roman" w:hAnsi="Times New Roman"/>
          <w:i/>
          <w:color w:val="000000"/>
          <w:sz w:val="28"/>
          <w:szCs w:val="28"/>
          <w:lang w:val="uk-UA"/>
        </w:rPr>
        <w:t>, -</w:t>
      </w:r>
      <w:r w:rsidRPr="00F52A2B">
        <w:rPr>
          <w:rFonts w:ascii="Times New Roman" w:hAnsi="Times New Roman"/>
          <w:i/>
          <w:color w:val="000000"/>
          <w:sz w:val="28"/>
          <w:szCs w:val="28"/>
        </w:rPr>
        <w:t>ry</w:t>
      </w:r>
      <w:r w:rsidRPr="0073635C">
        <w:rPr>
          <w:rFonts w:ascii="Times New Roman" w:hAnsi="Times New Roman"/>
          <w:color w:val="000000"/>
          <w:sz w:val="28"/>
          <w:szCs w:val="28"/>
          <w:lang w:val="uk-UA"/>
        </w:rPr>
        <w:t>)</w:t>
      </w:r>
      <w:r>
        <w:rPr>
          <w:rFonts w:ascii="Times New Roman" w:hAnsi="Times New Roman"/>
          <w:color w:val="000000"/>
          <w:sz w:val="28"/>
          <w:szCs w:val="28"/>
          <w:lang w:val="uk-UA"/>
        </w:rPr>
        <w:t xml:space="preserve"> [3,</w:t>
      </w:r>
      <w:r w:rsidRPr="0073635C">
        <w:rPr>
          <w:rFonts w:ascii="Times New Roman" w:hAnsi="Times New Roman"/>
          <w:color w:val="000000"/>
          <w:sz w:val="28"/>
          <w:szCs w:val="28"/>
          <w:lang w:val="en-US"/>
        </w:rPr>
        <w:t>c</w:t>
      </w:r>
      <w:r w:rsidRPr="0073635C">
        <w:rPr>
          <w:rFonts w:ascii="Times New Roman" w:hAnsi="Times New Roman"/>
          <w:color w:val="000000"/>
          <w:sz w:val="28"/>
          <w:szCs w:val="28"/>
          <w:lang w:val="uk-UA"/>
        </w:rPr>
        <w:t>.240-241].</w:t>
      </w:r>
    </w:p>
    <w:p w:rsidR="00FB7290" w:rsidRPr="00A61EFC" w:rsidRDefault="00FB7290" w:rsidP="00FB7290">
      <w:pPr>
        <w:spacing w:after="0" w:line="360" w:lineRule="auto"/>
        <w:ind w:firstLine="709"/>
        <w:contextualSpacing/>
        <w:jc w:val="both"/>
        <w:rPr>
          <w:rFonts w:ascii="Times New Roman" w:hAnsi="Times New Roman"/>
          <w:color w:val="000000"/>
          <w:sz w:val="28"/>
          <w:szCs w:val="28"/>
          <w:lang w:val="uk-UA"/>
        </w:rPr>
      </w:pPr>
      <w:r w:rsidRPr="0073635C">
        <w:rPr>
          <w:rFonts w:ascii="Times New Roman" w:hAnsi="Times New Roman"/>
          <w:color w:val="000000"/>
          <w:sz w:val="28"/>
          <w:szCs w:val="28"/>
          <w:lang w:val="uk-UA"/>
        </w:rPr>
        <w:t>Французькі запозичення міцно закріпились в англійській мові, проте вони зазнали певних звукових змін у відповідності до фонетичних вимог англійської. Найголовнішою зміною у звуковій структурі цих слів було перенесення наголосу з кінця слова на один із попередніх складів.Тобто, велика кількість запозичених слів із французької мови проходила певну адаптацію перед введенням їх в англійську.</w:t>
      </w:r>
      <w:r w:rsidRPr="000C54E6">
        <w:rPr>
          <w:rFonts w:ascii="Times New Roman" w:hAnsi="Times New Roman"/>
          <w:sz w:val="28"/>
          <w:lang w:val="uk-UA"/>
        </w:rPr>
        <w:t>З</w:t>
      </w:r>
      <w:r w:rsidR="00EB080C">
        <w:rPr>
          <w:rFonts w:ascii="Times New Roman" w:hAnsi="Times New Roman"/>
          <w:sz w:val="28"/>
          <w:lang w:val="uk-UA"/>
        </w:rPr>
        <w:t xml:space="preserve"> </w:t>
      </w:r>
      <w:r w:rsidRPr="000C54E6">
        <w:rPr>
          <w:rFonts w:ascii="Times New Roman" w:hAnsi="Times New Roman"/>
          <w:sz w:val="28"/>
          <w:lang w:val="uk-UA"/>
        </w:rPr>
        <w:t>апозичення з французької</w:t>
      </w:r>
      <w:r w:rsidR="00EB080C">
        <w:rPr>
          <w:rFonts w:ascii="Times New Roman" w:hAnsi="Times New Roman"/>
          <w:sz w:val="28"/>
          <w:lang w:val="uk-UA"/>
        </w:rPr>
        <w:t xml:space="preserve"> </w:t>
      </w:r>
      <w:r w:rsidRPr="000C54E6">
        <w:rPr>
          <w:rFonts w:ascii="Times New Roman" w:hAnsi="Times New Roman"/>
          <w:sz w:val="28"/>
          <w:lang w:val="uk-UA"/>
        </w:rPr>
        <w:t>мови</w:t>
      </w:r>
      <w:r w:rsidR="00EB080C">
        <w:rPr>
          <w:rFonts w:ascii="Times New Roman" w:hAnsi="Times New Roman"/>
          <w:sz w:val="28"/>
          <w:lang w:val="uk-UA"/>
        </w:rPr>
        <w:t xml:space="preserve"> </w:t>
      </w:r>
      <w:r w:rsidRPr="000C54E6">
        <w:rPr>
          <w:rFonts w:ascii="Times New Roman" w:hAnsi="Times New Roman"/>
          <w:sz w:val="28"/>
          <w:lang w:val="uk-UA"/>
        </w:rPr>
        <w:t>продовжують</w:t>
      </w:r>
      <w:r w:rsidR="00EB080C">
        <w:rPr>
          <w:rFonts w:ascii="Times New Roman" w:hAnsi="Times New Roman"/>
          <w:sz w:val="28"/>
          <w:lang w:val="uk-UA"/>
        </w:rPr>
        <w:t xml:space="preserve"> </w:t>
      </w:r>
      <w:r w:rsidRPr="000C54E6">
        <w:rPr>
          <w:rFonts w:ascii="Times New Roman" w:hAnsi="Times New Roman"/>
          <w:sz w:val="28"/>
          <w:lang w:val="uk-UA"/>
        </w:rPr>
        <w:t>поповнювати</w:t>
      </w:r>
      <w:r w:rsidR="00EB080C">
        <w:rPr>
          <w:rFonts w:ascii="Times New Roman" w:hAnsi="Times New Roman"/>
          <w:sz w:val="28"/>
          <w:lang w:val="uk-UA"/>
        </w:rPr>
        <w:t xml:space="preserve"> </w:t>
      </w:r>
      <w:r w:rsidRPr="000C54E6">
        <w:rPr>
          <w:rFonts w:ascii="Times New Roman" w:hAnsi="Times New Roman"/>
          <w:sz w:val="28"/>
          <w:lang w:val="uk-UA"/>
        </w:rPr>
        <w:t>словниковий склад англійської</w:t>
      </w:r>
      <w:r w:rsidR="00EB080C">
        <w:rPr>
          <w:rFonts w:ascii="Times New Roman" w:hAnsi="Times New Roman"/>
          <w:sz w:val="28"/>
          <w:lang w:val="uk-UA"/>
        </w:rPr>
        <w:t xml:space="preserve"> </w:t>
      </w:r>
      <w:r w:rsidRPr="000C54E6">
        <w:rPr>
          <w:rFonts w:ascii="Times New Roman" w:hAnsi="Times New Roman"/>
          <w:sz w:val="28"/>
          <w:lang w:val="uk-UA"/>
        </w:rPr>
        <w:t>мови і в наступні</w:t>
      </w:r>
      <w:r w:rsidR="00EB080C">
        <w:rPr>
          <w:rFonts w:ascii="Times New Roman" w:hAnsi="Times New Roman"/>
          <w:sz w:val="28"/>
          <w:lang w:val="uk-UA"/>
        </w:rPr>
        <w:t xml:space="preserve"> </w:t>
      </w:r>
      <w:r w:rsidRPr="000C54E6">
        <w:rPr>
          <w:rFonts w:ascii="Times New Roman" w:hAnsi="Times New Roman"/>
          <w:sz w:val="28"/>
          <w:lang w:val="uk-UA"/>
        </w:rPr>
        <w:t xml:space="preserve">століття. У ХІХ і </w:t>
      </w:r>
      <w:r w:rsidRPr="0073635C">
        <w:rPr>
          <w:rFonts w:ascii="Times New Roman" w:hAnsi="Times New Roman"/>
          <w:sz w:val="28"/>
        </w:rPr>
        <w:t>XX</w:t>
      </w:r>
      <w:r w:rsidRPr="000C54E6">
        <w:rPr>
          <w:rFonts w:ascii="Times New Roman" w:hAnsi="Times New Roman"/>
          <w:sz w:val="28"/>
          <w:lang w:val="uk-UA"/>
        </w:rPr>
        <w:t xml:space="preserve"> ст. запозичення</w:t>
      </w:r>
      <w:r w:rsidR="00EB080C">
        <w:rPr>
          <w:rFonts w:ascii="Times New Roman" w:hAnsi="Times New Roman"/>
          <w:sz w:val="28"/>
          <w:lang w:val="uk-UA"/>
        </w:rPr>
        <w:t xml:space="preserve"> </w:t>
      </w:r>
      <w:r w:rsidRPr="000C54E6">
        <w:rPr>
          <w:rFonts w:ascii="Times New Roman" w:hAnsi="Times New Roman"/>
          <w:sz w:val="28"/>
          <w:lang w:val="uk-UA"/>
        </w:rPr>
        <w:t>носять</w:t>
      </w:r>
      <w:r w:rsidR="00EB080C">
        <w:rPr>
          <w:rFonts w:ascii="Times New Roman" w:hAnsi="Times New Roman"/>
          <w:sz w:val="28"/>
          <w:lang w:val="uk-UA"/>
        </w:rPr>
        <w:t xml:space="preserve"> </w:t>
      </w:r>
      <w:r w:rsidRPr="000C54E6">
        <w:rPr>
          <w:rFonts w:ascii="Times New Roman" w:hAnsi="Times New Roman"/>
          <w:sz w:val="28"/>
          <w:lang w:val="uk-UA"/>
        </w:rPr>
        <w:t>переважно</w:t>
      </w:r>
      <w:r w:rsidR="00EB080C">
        <w:rPr>
          <w:rFonts w:ascii="Times New Roman" w:hAnsi="Times New Roman"/>
          <w:sz w:val="28"/>
          <w:lang w:val="uk-UA"/>
        </w:rPr>
        <w:t xml:space="preserve"> </w:t>
      </w:r>
      <w:r w:rsidRPr="000C54E6">
        <w:rPr>
          <w:rFonts w:ascii="Times New Roman" w:hAnsi="Times New Roman"/>
          <w:sz w:val="28"/>
          <w:lang w:val="uk-UA"/>
        </w:rPr>
        <w:t>книжковий характер.</w:t>
      </w:r>
    </w:p>
    <w:p w:rsidR="00FB7290" w:rsidRPr="008C4AB8" w:rsidRDefault="00FB7290" w:rsidP="00FB7290">
      <w:pPr>
        <w:pStyle w:val="a6"/>
        <w:shd w:val="clear" w:color="auto" w:fill="FFFFFF"/>
        <w:spacing w:before="0" w:beforeAutospacing="0" w:after="0" w:afterAutospacing="0" w:line="360" w:lineRule="auto"/>
        <w:contextualSpacing/>
        <w:jc w:val="center"/>
        <w:rPr>
          <w:b/>
          <w:color w:val="000000"/>
          <w:sz w:val="28"/>
          <w:szCs w:val="28"/>
          <w:lang w:val="uk-UA"/>
        </w:rPr>
      </w:pPr>
      <w:r>
        <w:rPr>
          <w:b/>
          <w:color w:val="000000"/>
          <w:sz w:val="28"/>
          <w:szCs w:val="28"/>
          <w:lang w:val="uk-UA"/>
        </w:rPr>
        <w:t>ЛІТЕРАТУРА</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Pr>
          <w:color w:val="000000"/>
          <w:sz w:val="28"/>
          <w:szCs w:val="28"/>
          <w:lang w:val="uk-UA"/>
        </w:rPr>
        <w:t>1</w:t>
      </w:r>
      <w:r w:rsidRPr="00E053F4">
        <w:rPr>
          <w:color w:val="000000"/>
          <w:sz w:val="28"/>
          <w:szCs w:val="28"/>
          <w:lang w:val="uk-UA"/>
        </w:rPr>
        <w:t>. Арнольд І.В. Лексикологія сучасної англійської мови / І.В. Арнольд. –М.:</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sidRPr="00E053F4">
        <w:rPr>
          <w:color w:val="000000"/>
          <w:sz w:val="28"/>
          <w:szCs w:val="28"/>
          <w:lang w:val="uk-UA"/>
        </w:rPr>
        <w:t>АспектПресс, 2001. - 536 с.</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Pr>
          <w:color w:val="000000"/>
          <w:sz w:val="28"/>
          <w:szCs w:val="28"/>
          <w:lang w:val="uk-UA"/>
        </w:rPr>
        <w:t>2</w:t>
      </w:r>
      <w:r w:rsidRPr="00E053F4">
        <w:rPr>
          <w:color w:val="000000"/>
          <w:sz w:val="28"/>
          <w:szCs w:val="28"/>
          <w:lang w:val="uk-UA"/>
        </w:rPr>
        <w:t>. Борисова Л. М. Из</w:t>
      </w:r>
      <w:r w:rsidR="000106F9">
        <w:rPr>
          <w:color w:val="000000"/>
          <w:sz w:val="28"/>
          <w:szCs w:val="28"/>
          <w:lang w:val="uk-UA"/>
        </w:rPr>
        <w:t xml:space="preserve"> </w:t>
      </w:r>
      <w:r w:rsidRPr="00E053F4">
        <w:rPr>
          <w:color w:val="000000"/>
          <w:sz w:val="28"/>
          <w:szCs w:val="28"/>
          <w:lang w:val="uk-UA"/>
        </w:rPr>
        <w:t>истории</w:t>
      </w:r>
      <w:r w:rsidR="000106F9">
        <w:rPr>
          <w:color w:val="000000"/>
          <w:sz w:val="28"/>
          <w:szCs w:val="28"/>
          <w:lang w:val="uk-UA"/>
        </w:rPr>
        <w:t xml:space="preserve"> </w:t>
      </w:r>
      <w:r w:rsidRPr="00E053F4">
        <w:rPr>
          <w:color w:val="000000"/>
          <w:sz w:val="28"/>
          <w:szCs w:val="28"/>
          <w:lang w:val="uk-UA"/>
        </w:rPr>
        <w:t>английскихслов: книга для учащихся старших</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sidRPr="00E053F4">
        <w:rPr>
          <w:color w:val="000000"/>
          <w:sz w:val="28"/>
          <w:szCs w:val="28"/>
          <w:lang w:val="uk-UA"/>
        </w:rPr>
        <w:t>классов / Л.М. Борисова. – М.: Просвещение, 1994. – 95 с.</w:t>
      </w:r>
    </w:p>
    <w:p w:rsidR="00FB7290"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Pr>
          <w:color w:val="000000"/>
          <w:sz w:val="28"/>
          <w:szCs w:val="28"/>
          <w:lang w:val="uk-UA"/>
        </w:rPr>
        <w:t>3</w:t>
      </w:r>
      <w:r w:rsidRPr="00E053F4">
        <w:rPr>
          <w:color w:val="000000"/>
          <w:sz w:val="28"/>
          <w:szCs w:val="28"/>
          <w:lang w:val="uk-UA"/>
        </w:rPr>
        <w:t>. Гак Є. А. Вступ до французької філології/ Є.А. Гак. – М.: Просвіта, 1987.</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sidRPr="00E053F4">
        <w:rPr>
          <w:color w:val="000000"/>
          <w:sz w:val="28"/>
          <w:szCs w:val="28"/>
          <w:lang w:val="uk-UA"/>
        </w:rPr>
        <w:t>– С. 240–241.</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Pr>
          <w:color w:val="000000"/>
          <w:sz w:val="28"/>
          <w:szCs w:val="28"/>
          <w:lang w:val="uk-UA"/>
        </w:rPr>
        <w:t>4.</w:t>
      </w:r>
      <w:r w:rsidRPr="00E053F4">
        <w:rPr>
          <w:color w:val="000000"/>
          <w:sz w:val="28"/>
          <w:szCs w:val="28"/>
          <w:lang w:val="uk-UA"/>
        </w:rPr>
        <w:t>Гарбовський Н.К. Теорія перекладу/ М.К. Гарбовський. – М., 2004. – 544с.</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Pr>
          <w:color w:val="000000"/>
          <w:sz w:val="28"/>
          <w:szCs w:val="28"/>
          <w:lang w:val="uk-UA"/>
        </w:rPr>
        <w:lastRenderedPageBreak/>
        <w:t>5</w:t>
      </w:r>
      <w:r w:rsidRPr="00E053F4">
        <w:rPr>
          <w:color w:val="000000"/>
          <w:sz w:val="28"/>
          <w:szCs w:val="28"/>
          <w:lang w:val="uk-UA"/>
        </w:rPr>
        <w:t>. Доза А.В. Історія французької мови/ А.В. Доза – М.: Видавництво</w:t>
      </w:r>
      <w:r w:rsidR="000106F9">
        <w:rPr>
          <w:color w:val="000000"/>
          <w:sz w:val="28"/>
          <w:szCs w:val="28"/>
          <w:lang w:val="uk-UA"/>
        </w:rPr>
        <w:t xml:space="preserve"> </w:t>
      </w:r>
      <w:r w:rsidRPr="00E053F4">
        <w:rPr>
          <w:color w:val="000000"/>
          <w:sz w:val="28"/>
          <w:szCs w:val="28"/>
          <w:lang w:val="uk-UA"/>
        </w:rPr>
        <w:t>іноземної літератури, 1956. – С. 125–130.</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Pr>
          <w:color w:val="000000"/>
          <w:sz w:val="28"/>
          <w:szCs w:val="28"/>
          <w:lang w:val="uk-UA"/>
        </w:rPr>
        <w:t>6</w:t>
      </w:r>
      <w:r w:rsidRPr="00E053F4">
        <w:rPr>
          <w:color w:val="000000"/>
          <w:sz w:val="28"/>
          <w:szCs w:val="28"/>
          <w:lang w:val="uk-UA"/>
        </w:rPr>
        <w:t>.Зятковская Р.Г. Суффиксальная система современного</w:t>
      </w:r>
      <w:r w:rsidR="000106F9">
        <w:rPr>
          <w:color w:val="000000"/>
          <w:sz w:val="28"/>
          <w:szCs w:val="28"/>
          <w:lang w:val="uk-UA"/>
        </w:rPr>
        <w:t xml:space="preserve"> </w:t>
      </w:r>
      <w:r w:rsidRPr="00E053F4">
        <w:rPr>
          <w:color w:val="000000"/>
          <w:sz w:val="28"/>
          <w:szCs w:val="28"/>
          <w:lang w:val="uk-UA"/>
        </w:rPr>
        <w:t>английскогоязыка/</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sidRPr="00E053F4">
        <w:rPr>
          <w:color w:val="000000"/>
          <w:sz w:val="28"/>
          <w:szCs w:val="28"/>
          <w:lang w:val="uk-UA"/>
        </w:rPr>
        <w:t>Р.Г. Зятковская – М., 1971. –35 с.</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Pr>
          <w:color w:val="000000"/>
          <w:sz w:val="28"/>
          <w:szCs w:val="28"/>
          <w:lang w:val="uk-UA"/>
        </w:rPr>
        <w:t>7</w:t>
      </w:r>
      <w:r w:rsidRPr="00E053F4">
        <w:rPr>
          <w:color w:val="000000"/>
          <w:sz w:val="28"/>
          <w:szCs w:val="28"/>
          <w:lang w:val="uk-UA"/>
        </w:rPr>
        <w:t>. Ивлева Г.Г. Тенденции</w:t>
      </w:r>
      <w:r w:rsidR="000106F9">
        <w:rPr>
          <w:color w:val="000000"/>
          <w:sz w:val="28"/>
          <w:szCs w:val="28"/>
          <w:lang w:val="uk-UA"/>
        </w:rPr>
        <w:t xml:space="preserve"> </w:t>
      </w:r>
      <w:r w:rsidRPr="00E053F4">
        <w:rPr>
          <w:color w:val="000000"/>
          <w:sz w:val="28"/>
          <w:szCs w:val="28"/>
          <w:lang w:val="uk-UA"/>
        </w:rPr>
        <w:t>развития слова и словарного состава/ Г.Г. Ивлева</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sidRPr="00E053F4">
        <w:rPr>
          <w:color w:val="000000"/>
          <w:sz w:val="28"/>
          <w:szCs w:val="28"/>
          <w:lang w:val="uk-UA"/>
        </w:rPr>
        <w:t>– М., 1989. – С. 48-53.</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Pr>
          <w:color w:val="000000"/>
          <w:sz w:val="28"/>
          <w:szCs w:val="28"/>
          <w:lang w:val="uk-UA"/>
        </w:rPr>
        <w:t>8</w:t>
      </w:r>
      <w:r w:rsidRPr="00E053F4">
        <w:rPr>
          <w:color w:val="000000"/>
          <w:sz w:val="28"/>
          <w:szCs w:val="28"/>
          <w:lang w:val="uk-UA"/>
        </w:rPr>
        <w:t>.Маслов Ю.С. Вступ до мовознавства / Ю.С. Маслов. – М.: Вища школа,</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sidRPr="00E053F4">
        <w:rPr>
          <w:color w:val="000000"/>
          <w:sz w:val="28"/>
          <w:szCs w:val="28"/>
          <w:lang w:val="uk-UA"/>
        </w:rPr>
        <w:t>1987. – 272 с.</w:t>
      </w:r>
    </w:p>
    <w:p w:rsidR="00FB7290" w:rsidRPr="00E053F4"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Pr>
          <w:color w:val="000000"/>
          <w:sz w:val="28"/>
          <w:szCs w:val="28"/>
          <w:lang w:val="uk-UA"/>
        </w:rPr>
        <w:t>9</w:t>
      </w:r>
      <w:r w:rsidRPr="00E053F4">
        <w:rPr>
          <w:color w:val="000000"/>
          <w:sz w:val="28"/>
          <w:szCs w:val="28"/>
          <w:lang w:val="uk-UA"/>
        </w:rPr>
        <w:t>. Слепович В.С. Курс перекладу/ В.С. Слепович. – Мн.: ТетраСистемс,</w:t>
      </w:r>
    </w:p>
    <w:p w:rsidR="00FB7290" w:rsidRPr="00183E83" w:rsidRDefault="00FB7290" w:rsidP="00FB7290">
      <w:pPr>
        <w:pStyle w:val="a6"/>
        <w:shd w:val="clear" w:color="auto" w:fill="FFFFFF"/>
        <w:spacing w:before="0" w:beforeAutospacing="0" w:after="0" w:afterAutospacing="0" w:line="360" w:lineRule="auto"/>
        <w:contextualSpacing/>
        <w:jc w:val="both"/>
        <w:rPr>
          <w:color w:val="000000"/>
          <w:sz w:val="28"/>
          <w:szCs w:val="28"/>
          <w:lang w:val="uk-UA"/>
        </w:rPr>
      </w:pPr>
      <w:r w:rsidRPr="00183E83">
        <w:rPr>
          <w:sz w:val="28"/>
          <w:szCs w:val="28"/>
          <w:lang w:val="uk-UA"/>
        </w:rPr>
        <w:t>2005. – 320 с.</w:t>
      </w:r>
    </w:p>
    <w:p w:rsidR="005A3B9A" w:rsidRPr="000C54E6" w:rsidRDefault="005A3B9A"/>
    <w:p w:rsidR="003E1BF2" w:rsidRPr="00E71E74" w:rsidRDefault="003E1BF2" w:rsidP="003E1BF2">
      <w:pPr>
        <w:spacing w:after="0" w:line="360" w:lineRule="auto"/>
        <w:ind w:firstLine="709"/>
        <w:contextualSpacing/>
        <w:jc w:val="right"/>
        <w:rPr>
          <w:rFonts w:ascii="Times New Roman" w:hAnsi="Times New Roman" w:cs="Times New Roman"/>
          <w:b/>
          <w:bCs/>
          <w:sz w:val="28"/>
          <w:lang w:val="uk-UA"/>
        </w:rPr>
      </w:pPr>
      <w:r w:rsidRPr="00E71E74">
        <w:rPr>
          <w:rFonts w:ascii="Times New Roman" w:hAnsi="Times New Roman" w:cs="Times New Roman"/>
          <w:b/>
          <w:bCs/>
          <w:sz w:val="28"/>
          <w:lang w:val="uk-UA"/>
        </w:rPr>
        <w:t>Михайлишин О. В.</w:t>
      </w:r>
    </w:p>
    <w:p w:rsidR="003E1BF2" w:rsidRPr="00637454" w:rsidRDefault="003E1BF2" w:rsidP="003E1BF2">
      <w:pPr>
        <w:spacing w:after="0" w:line="360" w:lineRule="auto"/>
        <w:ind w:firstLine="709"/>
        <w:contextualSpacing/>
        <w:jc w:val="right"/>
        <w:rPr>
          <w:rFonts w:ascii="Times New Roman" w:hAnsi="Times New Roman" w:cs="Times New Roman"/>
          <w:sz w:val="28"/>
          <w:lang w:val="uk-UA"/>
        </w:rPr>
      </w:pPr>
      <w:r w:rsidRPr="00637454">
        <w:rPr>
          <w:rFonts w:ascii="Times New Roman" w:hAnsi="Times New Roman" w:cs="Times New Roman"/>
          <w:sz w:val="28"/>
          <w:lang w:val="uk-UA"/>
        </w:rPr>
        <w:t>студентка 326 групи</w:t>
      </w:r>
    </w:p>
    <w:p w:rsidR="003E1BF2" w:rsidRPr="00637454" w:rsidRDefault="003E1BF2" w:rsidP="003E1BF2">
      <w:pPr>
        <w:spacing w:after="0" w:line="360" w:lineRule="auto"/>
        <w:ind w:firstLine="709"/>
        <w:contextualSpacing/>
        <w:jc w:val="right"/>
        <w:rPr>
          <w:rFonts w:ascii="Times New Roman" w:hAnsi="Times New Roman" w:cs="Times New Roman"/>
          <w:sz w:val="28"/>
          <w:lang w:val="uk-UA"/>
        </w:rPr>
      </w:pPr>
      <w:r>
        <w:rPr>
          <w:rFonts w:ascii="Times New Roman" w:hAnsi="Times New Roman" w:cs="Times New Roman"/>
          <w:sz w:val="28"/>
          <w:lang w:val="uk-UA"/>
        </w:rPr>
        <w:t>філологічного факультету</w:t>
      </w:r>
    </w:p>
    <w:p w:rsidR="003E1BF2" w:rsidRPr="00637454" w:rsidRDefault="003E1BF2" w:rsidP="003E1BF2">
      <w:pPr>
        <w:spacing w:after="0" w:line="360" w:lineRule="auto"/>
        <w:ind w:firstLine="709"/>
        <w:contextualSpacing/>
        <w:jc w:val="right"/>
        <w:rPr>
          <w:rFonts w:ascii="Times New Roman" w:hAnsi="Times New Roman" w:cs="Times New Roman"/>
          <w:sz w:val="28"/>
          <w:lang w:val="uk-UA"/>
        </w:rPr>
      </w:pPr>
      <w:r w:rsidRPr="00637454">
        <w:rPr>
          <w:rFonts w:ascii="Times New Roman" w:hAnsi="Times New Roman" w:cs="Times New Roman"/>
          <w:sz w:val="28"/>
          <w:lang w:val="uk-UA"/>
        </w:rPr>
        <w:t>Миколаївського національного університету імені В.О. Сухомлинського</w:t>
      </w:r>
    </w:p>
    <w:p w:rsidR="003E1BF2" w:rsidRPr="00E71E74" w:rsidRDefault="003E1BF2" w:rsidP="003E1BF2">
      <w:pPr>
        <w:spacing w:after="0" w:line="360" w:lineRule="auto"/>
        <w:ind w:firstLine="709"/>
        <w:contextualSpacing/>
        <w:jc w:val="right"/>
        <w:rPr>
          <w:rFonts w:ascii="Times New Roman" w:hAnsi="Times New Roman" w:cs="Times New Roman"/>
          <w:b/>
          <w:bCs/>
          <w:sz w:val="28"/>
          <w:lang w:val="uk-UA"/>
        </w:rPr>
      </w:pPr>
      <w:r w:rsidRPr="00637454">
        <w:rPr>
          <w:rFonts w:ascii="Times New Roman" w:hAnsi="Times New Roman" w:cs="Times New Roman"/>
          <w:sz w:val="28"/>
          <w:lang w:val="uk-UA"/>
        </w:rPr>
        <w:t xml:space="preserve">Науковий керівник: </w:t>
      </w:r>
      <w:r w:rsidRPr="00E71E74">
        <w:rPr>
          <w:rFonts w:ascii="Times New Roman" w:hAnsi="Times New Roman" w:cs="Times New Roman"/>
          <w:b/>
          <w:bCs/>
          <w:sz w:val="28"/>
          <w:lang w:val="uk-UA"/>
        </w:rPr>
        <w:t>Баркарь У. Я.</w:t>
      </w:r>
    </w:p>
    <w:p w:rsidR="003E1BF2" w:rsidRPr="00051FA4" w:rsidRDefault="003E1BF2" w:rsidP="003E1BF2">
      <w:pPr>
        <w:spacing w:after="0" w:line="360" w:lineRule="auto"/>
        <w:ind w:firstLine="709"/>
        <w:contextualSpacing/>
        <w:jc w:val="right"/>
        <w:rPr>
          <w:rFonts w:ascii="Times New Roman" w:hAnsi="Times New Roman" w:cs="Times New Roman"/>
          <w:sz w:val="28"/>
          <w:lang w:val="uk-UA"/>
        </w:rPr>
      </w:pPr>
      <w:r w:rsidRPr="00637454">
        <w:rPr>
          <w:rFonts w:ascii="Times New Roman" w:hAnsi="Times New Roman" w:cs="Times New Roman"/>
          <w:sz w:val="28"/>
          <w:lang w:val="uk-UA"/>
        </w:rPr>
        <w:t xml:space="preserve">к.філол.н., </w:t>
      </w:r>
      <w:r>
        <w:rPr>
          <w:rFonts w:ascii="Times New Roman" w:hAnsi="Times New Roman" w:cs="Times New Roman"/>
          <w:sz w:val="28"/>
          <w:lang w:val="uk-UA"/>
        </w:rPr>
        <w:t>старший викладач</w:t>
      </w:r>
    </w:p>
    <w:p w:rsidR="003E1BF2" w:rsidRPr="00637454" w:rsidRDefault="003E1BF2" w:rsidP="003E1BF2">
      <w:pPr>
        <w:spacing w:after="0" w:line="360" w:lineRule="auto"/>
        <w:contextualSpacing/>
        <w:jc w:val="both"/>
        <w:rPr>
          <w:rFonts w:ascii="Times New Roman" w:hAnsi="Times New Roman" w:cs="Times New Roman"/>
          <w:b/>
          <w:sz w:val="28"/>
          <w:lang w:val="uk-UA"/>
        </w:rPr>
      </w:pPr>
    </w:p>
    <w:p w:rsidR="003E1BF2" w:rsidRPr="00637454" w:rsidRDefault="003E1BF2" w:rsidP="003E1BF2">
      <w:pPr>
        <w:spacing w:after="0" w:line="360" w:lineRule="auto"/>
        <w:ind w:firstLine="709"/>
        <w:contextualSpacing/>
        <w:jc w:val="both"/>
        <w:rPr>
          <w:rFonts w:ascii="Times New Roman" w:hAnsi="Times New Roman" w:cs="Times New Roman"/>
          <w:b/>
          <w:sz w:val="28"/>
          <w:lang w:val="uk-UA"/>
        </w:rPr>
      </w:pPr>
      <w:r w:rsidRPr="00637454">
        <w:rPr>
          <w:rFonts w:ascii="Times New Roman" w:hAnsi="Times New Roman" w:cs="Times New Roman"/>
          <w:b/>
          <w:sz w:val="28"/>
          <w:lang w:val="uk-UA"/>
        </w:rPr>
        <w:t>ЖАНРОВІ ОСОБЛИВОСТІ НІМЕЦЬКОЇ ЛІТЕРАТУРИ БАРОКО</w:t>
      </w:r>
    </w:p>
    <w:p w:rsidR="003E1BF2" w:rsidRPr="00637454" w:rsidRDefault="003E1BF2" w:rsidP="003E1BF2">
      <w:pPr>
        <w:spacing w:after="0" w:line="360" w:lineRule="auto"/>
        <w:ind w:firstLine="709"/>
        <w:contextualSpacing/>
        <w:jc w:val="both"/>
        <w:rPr>
          <w:rFonts w:ascii="Times New Roman" w:hAnsi="Times New Roman" w:cs="Times New Roman"/>
          <w:b/>
          <w:sz w:val="28"/>
          <w:lang w:val="uk-UA"/>
        </w:rPr>
      </w:pPr>
    </w:p>
    <w:p w:rsidR="003E1BF2" w:rsidRPr="00556149" w:rsidRDefault="003E1BF2" w:rsidP="003E1BF2">
      <w:pPr>
        <w:spacing w:after="0" w:line="360" w:lineRule="auto"/>
        <w:ind w:firstLine="709"/>
        <w:contextualSpacing/>
        <w:jc w:val="both"/>
        <w:rPr>
          <w:rFonts w:ascii="Times New Roman" w:hAnsi="Times New Roman" w:cs="Times New Roman"/>
          <w:i/>
          <w:sz w:val="28"/>
          <w:lang w:val="en-US"/>
        </w:rPr>
      </w:pPr>
      <w:r w:rsidRPr="00FA664E">
        <w:rPr>
          <w:rFonts w:ascii="Times New Roman" w:hAnsi="Times New Roman" w:cs="Times New Roman"/>
          <w:b/>
          <w:i/>
          <w:sz w:val="28"/>
          <w:lang w:val="en-US"/>
        </w:rPr>
        <w:t>Annotation:</w:t>
      </w:r>
      <w:r w:rsidR="006B2EB9" w:rsidRPr="006B2EB9">
        <w:rPr>
          <w:rFonts w:ascii="Times New Roman" w:hAnsi="Times New Roman" w:cs="Times New Roman"/>
          <w:b/>
          <w:i/>
          <w:sz w:val="28"/>
          <w:lang w:val="en-US"/>
        </w:rPr>
        <w:t xml:space="preserve"> </w:t>
      </w:r>
      <w:r w:rsidRPr="009F7202">
        <w:rPr>
          <w:rFonts w:ascii="Times New Roman" w:hAnsi="Times New Roman" w:cs="Times New Roman"/>
          <w:i/>
          <w:sz w:val="28"/>
          <w:lang w:val="en-US"/>
        </w:rPr>
        <w:t>The article examines the features of German literature of the Baroque era and the emergence</w:t>
      </w:r>
      <w:r>
        <w:rPr>
          <w:rFonts w:ascii="Times New Roman" w:hAnsi="Times New Roman" w:cs="Times New Roman"/>
          <w:i/>
          <w:sz w:val="28"/>
          <w:lang w:val="en-US"/>
        </w:rPr>
        <w:t xml:space="preserve"> of new genres in this period. </w:t>
      </w:r>
      <w:r w:rsidRPr="009F7202">
        <w:rPr>
          <w:rFonts w:ascii="Times New Roman" w:hAnsi="Times New Roman" w:cs="Times New Roman"/>
          <w:i/>
          <w:sz w:val="28"/>
          <w:lang w:val="en-US"/>
        </w:rPr>
        <w:t>Martin Opitz's leading role in the development of Baroque literature is noted.</w:t>
      </w:r>
    </w:p>
    <w:p w:rsidR="003E1BF2" w:rsidRPr="002705DF" w:rsidRDefault="003E1BF2" w:rsidP="003E1BF2">
      <w:pPr>
        <w:spacing w:after="0" w:line="360" w:lineRule="auto"/>
        <w:ind w:firstLine="709"/>
        <w:contextualSpacing/>
        <w:jc w:val="both"/>
        <w:rPr>
          <w:rFonts w:ascii="Times New Roman" w:hAnsi="Times New Roman" w:cs="Times New Roman"/>
          <w:i/>
          <w:sz w:val="28"/>
          <w:lang w:val="uk-UA"/>
        </w:rPr>
      </w:pPr>
      <w:r w:rsidRPr="00637454">
        <w:rPr>
          <w:rFonts w:ascii="Times New Roman" w:hAnsi="Times New Roman" w:cs="Times New Roman"/>
          <w:b/>
          <w:i/>
          <w:sz w:val="28"/>
          <w:lang w:val="en-US"/>
        </w:rPr>
        <w:t>Keywords</w:t>
      </w:r>
      <w:r w:rsidRPr="002377D3">
        <w:rPr>
          <w:rFonts w:ascii="Times New Roman" w:hAnsi="Times New Roman" w:cs="Times New Roman"/>
          <w:b/>
          <w:i/>
          <w:sz w:val="28"/>
          <w:lang w:val="en-US"/>
        </w:rPr>
        <w:t>:</w:t>
      </w:r>
      <w:r>
        <w:rPr>
          <w:rFonts w:ascii="Times New Roman" w:hAnsi="Times New Roman" w:cs="Times New Roman"/>
          <w:i/>
          <w:sz w:val="28"/>
          <w:lang w:val="en-US"/>
        </w:rPr>
        <w:t xml:space="preserve">Baroque, </w:t>
      </w:r>
      <w:r w:rsidRPr="002705DF">
        <w:rPr>
          <w:rFonts w:ascii="Times New Roman" w:hAnsi="Times New Roman" w:cs="Times New Roman"/>
          <w:i/>
          <w:sz w:val="28"/>
          <w:lang w:val="en-US"/>
        </w:rPr>
        <w:t>preciosity</w:t>
      </w:r>
      <w:r>
        <w:rPr>
          <w:rFonts w:ascii="Times New Roman" w:hAnsi="Times New Roman" w:cs="Times New Roman"/>
          <w:i/>
          <w:sz w:val="28"/>
          <w:lang w:val="en-US"/>
        </w:rPr>
        <w:t>, mystical poetry, J</w:t>
      </w:r>
      <w:r w:rsidRPr="009F7202">
        <w:rPr>
          <w:rFonts w:ascii="Times New Roman" w:hAnsi="Times New Roman" w:cs="Times New Roman"/>
          <w:i/>
          <w:sz w:val="28"/>
          <w:lang w:val="en-US"/>
        </w:rPr>
        <w:t>esuit drama, Picaresque novel</w:t>
      </w:r>
      <w:r>
        <w:rPr>
          <w:rFonts w:ascii="Times New Roman" w:hAnsi="Times New Roman" w:cs="Times New Roman"/>
          <w:i/>
          <w:sz w:val="28"/>
          <w:lang w:val="uk-UA"/>
        </w:rPr>
        <w:t>.</w:t>
      </w:r>
    </w:p>
    <w:p w:rsidR="003E1BF2" w:rsidRPr="00556149" w:rsidRDefault="003E1BF2" w:rsidP="003E1BF2">
      <w:pPr>
        <w:spacing w:after="0" w:line="360" w:lineRule="auto"/>
        <w:ind w:firstLine="709"/>
        <w:contextualSpacing/>
        <w:jc w:val="both"/>
        <w:rPr>
          <w:rFonts w:ascii="Times New Roman" w:hAnsi="Times New Roman" w:cs="Times New Roman"/>
          <w:i/>
          <w:sz w:val="28"/>
          <w:lang w:val="uk-UA"/>
        </w:rPr>
      </w:pPr>
      <w:r w:rsidRPr="00637454">
        <w:rPr>
          <w:rFonts w:ascii="Times New Roman" w:hAnsi="Times New Roman" w:cs="Times New Roman"/>
          <w:b/>
          <w:i/>
          <w:sz w:val="28"/>
          <w:lang w:val="uk-UA"/>
        </w:rPr>
        <w:t>Анотація:</w:t>
      </w:r>
      <w:r w:rsidRPr="009F7202">
        <w:rPr>
          <w:rFonts w:ascii="Times New Roman" w:hAnsi="Times New Roman" w:cs="Times New Roman"/>
          <w:i/>
          <w:sz w:val="28"/>
          <w:lang w:val="uk-UA"/>
        </w:rPr>
        <w:t>У статті розглядаються особливості німецької літератури епохи бароко та поява нових жанрів у цей період. Зазначається провідна роль Мартіна Опіца на розвиток літератури в період бароко.</w:t>
      </w:r>
    </w:p>
    <w:p w:rsidR="003E1BF2" w:rsidRDefault="003E1BF2" w:rsidP="003E1BF2">
      <w:pPr>
        <w:spacing w:after="0" w:line="360" w:lineRule="auto"/>
        <w:ind w:firstLine="709"/>
        <w:contextualSpacing/>
        <w:jc w:val="both"/>
        <w:rPr>
          <w:rFonts w:ascii="Times New Roman" w:hAnsi="Times New Roman" w:cs="Times New Roman"/>
          <w:i/>
          <w:sz w:val="28"/>
          <w:lang w:val="uk-UA"/>
        </w:rPr>
      </w:pPr>
      <w:r w:rsidRPr="00637454">
        <w:rPr>
          <w:rFonts w:ascii="Times New Roman" w:hAnsi="Times New Roman" w:cs="Times New Roman"/>
          <w:b/>
          <w:i/>
          <w:sz w:val="28"/>
          <w:lang w:val="uk-UA"/>
        </w:rPr>
        <w:lastRenderedPageBreak/>
        <w:t>Ключові слова</w:t>
      </w:r>
      <w:r w:rsidRPr="00637454">
        <w:rPr>
          <w:rFonts w:ascii="Times New Roman" w:hAnsi="Times New Roman" w:cs="Times New Roman"/>
          <w:i/>
          <w:sz w:val="28"/>
          <w:lang w:val="uk-UA"/>
        </w:rPr>
        <w:t xml:space="preserve">: бароко, преціозна література, </w:t>
      </w:r>
      <w:r>
        <w:rPr>
          <w:rFonts w:ascii="Times New Roman" w:hAnsi="Times New Roman" w:cs="Times New Roman"/>
          <w:i/>
          <w:sz w:val="28"/>
          <w:lang w:val="uk-UA"/>
        </w:rPr>
        <w:t>містична поезія</w:t>
      </w:r>
      <w:r w:rsidRPr="00637454">
        <w:rPr>
          <w:rFonts w:ascii="Times New Roman" w:hAnsi="Times New Roman" w:cs="Times New Roman"/>
          <w:i/>
          <w:sz w:val="28"/>
          <w:lang w:val="uk-UA"/>
        </w:rPr>
        <w:t>, єзуїтська драма</w:t>
      </w:r>
      <w:r>
        <w:rPr>
          <w:rFonts w:ascii="Times New Roman" w:hAnsi="Times New Roman" w:cs="Times New Roman"/>
          <w:i/>
          <w:sz w:val="28"/>
          <w:lang w:val="uk-UA"/>
        </w:rPr>
        <w:t>, пікарескний роман.</w:t>
      </w:r>
    </w:p>
    <w:p w:rsidR="003E1BF2" w:rsidRPr="00637454" w:rsidRDefault="003E1BF2" w:rsidP="003E1BF2">
      <w:pPr>
        <w:spacing w:after="0" w:line="360" w:lineRule="auto"/>
        <w:ind w:firstLine="709"/>
        <w:contextualSpacing/>
        <w:jc w:val="both"/>
        <w:rPr>
          <w:rFonts w:ascii="Times New Roman" w:hAnsi="Times New Roman" w:cs="Times New Roman"/>
          <w:i/>
          <w:sz w:val="28"/>
          <w:lang w:val="uk-UA"/>
        </w:rPr>
      </w:pPr>
    </w:p>
    <w:p w:rsidR="003E1BF2" w:rsidRPr="00637454" w:rsidRDefault="003E1BF2" w:rsidP="003E1BF2">
      <w:pPr>
        <w:spacing w:after="0" w:line="360" w:lineRule="auto"/>
        <w:ind w:firstLine="709"/>
        <w:contextualSpacing/>
        <w:jc w:val="both"/>
        <w:rPr>
          <w:lang w:val="uk-UA"/>
        </w:rPr>
      </w:pPr>
      <w:r>
        <w:rPr>
          <w:rFonts w:ascii="Times New Roman" w:hAnsi="Times New Roman" w:cs="Times New Roman"/>
          <w:sz w:val="28"/>
          <w:lang w:val="uk-UA"/>
        </w:rPr>
        <w:t xml:space="preserve">Епоха бароко цікавить вже досить давно літературних науковців. </w:t>
      </w:r>
      <w:r w:rsidRPr="00637454">
        <w:rPr>
          <w:rFonts w:ascii="Times New Roman" w:hAnsi="Times New Roman" w:cs="Times New Roman"/>
          <w:sz w:val="28"/>
          <w:lang w:val="uk-UA"/>
        </w:rPr>
        <w:t>На сьогодні є велика кількість праць, які присвячені саме темі бароко. Такі вчені, як Ю.</w:t>
      </w:r>
      <w:r>
        <w:rPr>
          <w:rFonts w:ascii="Times New Roman" w:hAnsi="Times New Roman" w:cs="Times New Roman"/>
          <w:sz w:val="28"/>
          <w:lang w:val="uk-UA"/>
        </w:rPr>
        <w:t> </w:t>
      </w:r>
      <w:r w:rsidRPr="00637454">
        <w:rPr>
          <w:rFonts w:ascii="Times New Roman" w:hAnsi="Times New Roman" w:cs="Times New Roman"/>
          <w:sz w:val="28"/>
          <w:lang w:val="uk-UA"/>
        </w:rPr>
        <w:t>Б.</w:t>
      </w:r>
      <w:r>
        <w:rPr>
          <w:rFonts w:ascii="Times New Roman" w:hAnsi="Times New Roman" w:cs="Times New Roman"/>
          <w:sz w:val="28"/>
          <w:lang w:val="uk-UA"/>
        </w:rPr>
        <w:t> </w:t>
      </w:r>
      <w:r w:rsidRPr="00637454">
        <w:rPr>
          <w:rFonts w:ascii="Times New Roman" w:hAnsi="Times New Roman" w:cs="Times New Roman"/>
          <w:sz w:val="28"/>
          <w:lang w:val="uk-UA"/>
        </w:rPr>
        <w:t>Віппер, Б.</w:t>
      </w:r>
      <w:r>
        <w:rPr>
          <w:rFonts w:ascii="Times New Roman" w:hAnsi="Times New Roman" w:cs="Times New Roman"/>
          <w:sz w:val="28"/>
          <w:lang w:val="uk-UA"/>
        </w:rPr>
        <w:t> </w:t>
      </w:r>
      <w:r w:rsidRPr="00637454">
        <w:rPr>
          <w:rFonts w:ascii="Times New Roman" w:hAnsi="Times New Roman" w:cs="Times New Roman"/>
          <w:sz w:val="28"/>
          <w:lang w:val="uk-UA"/>
        </w:rPr>
        <w:t>Пурішев у своїх працях досліджують бароко, визначаючи при цьому різновидність цього стилю та порівнюють німецьку літературу</w:t>
      </w:r>
      <w:r>
        <w:rPr>
          <w:rFonts w:ascii="Times New Roman" w:hAnsi="Times New Roman" w:cs="Times New Roman"/>
          <w:sz w:val="28"/>
          <w:lang w:val="uk-UA"/>
        </w:rPr>
        <w:t xml:space="preserve"> цієї</w:t>
      </w:r>
      <w:r w:rsidRPr="00637454">
        <w:rPr>
          <w:rFonts w:ascii="Times New Roman" w:hAnsi="Times New Roman" w:cs="Times New Roman"/>
          <w:sz w:val="28"/>
          <w:lang w:val="uk-UA"/>
        </w:rPr>
        <w:t xml:space="preserve"> епохи з іншими західноєвропейськими країнами.</w:t>
      </w:r>
    </w:p>
    <w:p w:rsidR="003E1BF2" w:rsidRPr="00637454" w:rsidRDefault="003E1BF2" w:rsidP="003E1BF2">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Ю. Б. Віппер вважає, що бароко все ж таки досліджене не повністю. </w:t>
      </w:r>
      <w:r w:rsidRPr="002F5690">
        <w:rPr>
          <w:rFonts w:ascii="Times New Roman" w:hAnsi="Times New Roman" w:cs="Times New Roman"/>
          <w:sz w:val="28"/>
          <w:lang w:val="uk-UA"/>
        </w:rPr>
        <w:t xml:space="preserve">Справа тут не </w:t>
      </w:r>
      <w:r>
        <w:rPr>
          <w:rFonts w:ascii="Times New Roman" w:hAnsi="Times New Roman" w:cs="Times New Roman"/>
          <w:sz w:val="28"/>
          <w:lang w:val="uk-UA"/>
        </w:rPr>
        <w:t>тільки в кількісному моменті, в недостатній накопиченості</w:t>
      </w:r>
      <w:r w:rsidRPr="002F5690">
        <w:rPr>
          <w:rFonts w:ascii="Times New Roman" w:hAnsi="Times New Roman" w:cs="Times New Roman"/>
          <w:sz w:val="28"/>
          <w:lang w:val="uk-UA"/>
        </w:rPr>
        <w:t xml:space="preserve"> знань, але і в причинахметодологічного характеру, в принципах тлумачення художнього матеріалу</w:t>
      </w:r>
      <w:r w:rsidRPr="00637454">
        <w:rPr>
          <w:rFonts w:ascii="Times New Roman" w:hAnsi="Times New Roman" w:cs="Times New Roman"/>
          <w:sz w:val="28"/>
        </w:rPr>
        <w:t>[1,</w:t>
      </w:r>
      <w:r w:rsidRPr="00637454">
        <w:rPr>
          <w:rFonts w:ascii="Times New Roman" w:hAnsi="Times New Roman" w:cs="Times New Roman"/>
          <w:sz w:val="28"/>
          <w:lang w:val="en-US"/>
        </w:rPr>
        <w:t>c</w:t>
      </w:r>
      <w:r w:rsidRPr="00637454">
        <w:rPr>
          <w:rFonts w:ascii="Times New Roman" w:hAnsi="Times New Roman" w:cs="Times New Roman"/>
          <w:sz w:val="28"/>
        </w:rPr>
        <w:t>.147]</w:t>
      </w:r>
      <w:r w:rsidRPr="00637454">
        <w:rPr>
          <w:rFonts w:ascii="Times New Roman" w:hAnsi="Times New Roman" w:cs="Times New Roman"/>
          <w:sz w:val="28"/>
          <w:lang w:val="uk-UA"/>
        </w:rPr>
        <w:t>.</w:t>
      </w:r>
    </w:p>
    <w:p w:rsidR="003E1BF2" w:rsidRPr="00637454" w:rsidRDefault="003E1BF2" w:rsidP="003E1BF2">
      <w:pPr>
        <w:spacing w:after="0" w:line="360" w:lineRule="auto"/>
        <w:ind w:firstLine="709"/>
        <w:contextualSpacing/>
        <w:jc w:val="both"/>
        <w:rPr>
          <w:rFonts w:ascii="Times New Roman" w:hAnsi="Times New Roman" w:cs="Times New Roman"/>
          <w:sz w:val="28"/>
          <w:lang w:val="uk-UA"/>
        </w:rPr>
      </w:pPr>
      <w:r w:rsidRPr="00637454">
        <w:rPr>
          <w:rFonts w:ascii="Times New Roman" w:hAnsi="Times New Roman" w:cs="Times New Roman"/>
          <w:sz w:val="28"/>
          <w:lang w:val="uk-UA"/>
        </w:rPr>
        <w:t xml:space="preserve">У </w:t>
      </w:r>
      <w:r w:rsidRPr="00637454">
        <w:rPr>
          <w:rFonts w:ascii="Times New Roman" w:hAnsi="Times New Roman" w:cs="Times New Roman"/>
          <w:sz w:val="28"/>
        </w:rPr>
        <w:t>Х</w:t>
      </w:r>
      <w:r w:rsidRPr="00637454">
        <w:rPr>
          <w:rFonts w:ascii="Times New Roman" w:hAnsi="Times New Roman" w:cs="Times New Roman"/>
          <w:sz w:val="28"/>
          <w:lang w:val="de-DE"/>
        </w:rPr>
        <w:t>VII</w:t>
      </w:r>
      <w:r w:rsidRPr="00637454">
        <w:rPr>
          <w:rFonts w:ascii="Times New Roman" w:hAnsi="Times New Roman" w:cs="Times New Roman"/>
          <w:sz w:val="28"/>
          <w:lang w:val="uk-UA"/>
        </w:rPr>
        <w:t xml:space="preserve"> ст. Німеччина переживала один з найбільш трагічних т</w:t>
      </w:r>
      <w:r>
        <w:rPr>
          <w:rFonts w:ascii="Times New Roman" w:hAnsi="Times New Roman" w:cs="Times New Roman"/>
          <w:sz w:val="28"/>
          <w:lang w:val="uk-UA"/>
        </w:rPr>
        <w:t xml:space="preserve">а важких часів за всю історію. </w:t>
      </w:r>
      <w:r w:rsidRPr="00637454">
        <w:rPr>
          <w:rFonts w:ascii="Times New Roman" w:hAnsi="Times New Roman" w:cs="Times New Roman"/>
          <w:sz w:val="28"/>
          <w:lang w:val="uk-UA"/>
        </w:rPr>
        <w:t xml:space="preserve">Це був період глибокої кризи економічного та політичного життя країни. </w:t>
      </w:r>
    </w:p>
    <w:p w:rsidR="003E1BF2" w:rsidRPr="00637454" w:rsidRDefault="003E1BF2" w:rsidP="003E1BF2">
      <w:pPr>
        <w:spacing w:after="0" w:line="360" w:lineRule="auto"/>
        <w:ind w:firstLine="709"/>
        <w:contextualSpacing/>
        <w:jc w:val="both"/>
        <w:rPr>
          <w:rFonts w:ascii="inherit" w:eastAsia="Times New Roman" w:hAnsi="inherit" w:cs="Courier New"/>
          <w:sz w:val="42"/>
          <w:szCs w:val="42"/>
          <w:lang w:val="uk-UA"/>
        </w:rPr>
      </w:pPr>
      <w:r w:rsidRPr="00637454">
        <w:rPr>
          <w:rFonts w:ascii="Times New Roman" w:hAnsi="Times New Roman" w:cs="Times New Roman"/>
          <w:sz w:val="28"/>
          <w:lang w:val="uk-UA"/>
        </w:rPr>
        <w:t>Жахливе розорення країни, що супров</w:t>
      </w:r>
      <w:r>
        <w:rPr>
          <w:rFonts w:ascii="Times New Roman" w:hAnsi="Times New Roman" w:cs="Times New Roman"/>
          <w:sz w:val="28"/>
          <w:lang w:val="uk-UA"/>
        </w:rPr>
        <w:t>оджувалося посиленням феодально-</w:t>
      </w:r>
      <w:r w:rsidRPr="00637454">
        <w:rPr>
          <w:rFonts w:ascii="Times New Roman" w:hAnsi="Times New Roman" w:cs="Times New Roman"/>
          <w:sz w:val="28"/>
          <w:lang w:val="uk-UA"/>
        </w:rPr>
        <w:t>католицької реакції, занепад бю</w:t>
      </w:r>
      <w:r>
        <w:rPr>
          <w:rFonts w:ascii="Times New Roman" w:hAnsi="Times New Roman" w:cs="Times New Roman"/>
          <w:sz w:val="28"/>
          <w:lang w:val="uk-UA"/>
        </w:rPr>
        <w:t>ргерства, здичавіння звичаїв, – все це, звичайно, вплинуло</w:t>
      </w:r>
      <w:r w:rsidRPr="00637454">
        <w:rPr>
          <w:rFonts w:ascii="Times New Roman" w:hAnsi="Times New Roman" w:cs="Times New Roman"/>
          <w:sz w:val="28"/>
          <w:lang w:val="uk-UA"/>
        </w:rPr>
        <w:t xml:space="preserve"> на німецьку культуру XVII століття. </w:t>
      </w:r>
      <w:r>
        <w:rPr>
          <w:rFonts w:ascii="Times New Roman" w:hAnsi="Times New Roman" w:cs="Times New Roman"/>
          <w:sz w:val="28"/>
          <w:lang w:val="uk-UA"/>
        </w:rPr>
        <w:t>Події того часу, передусім Тридцятилітня війна,</w:t>
      </w:r>
      <w:r w:rsidRPr="00637454">
        <w:rPr>
          <w:rFonts w:ascii="Times New Roman" w:hAnsi="Times New Roman" w:cs="Times New Roman"/>
          <w:sz w:val="28"/>
          <w:lang w:val="uk-UA"/>
        </w:rPr>
        <w:t xml:space="preserve"> відродили середньовічний дуалізм між </w:t>
      </w:r>
      <w:r>
        <w:rPr>
          <w:rFonts w:ascii="Times New Roman" w:hAnsi="Times New Roman" w:cs="Times New Roman"/>
          <w:sz w:val="28"/>
          <w:lang w:val="uk-UA"/>
        </w:rPr>
        <w:t>земним і потойбічним світами</w:t>
      </w:r>
      <w:r w:rsidRPr="00637454">
        <w:rPr>
          <w:rFonts w:ascii="Times New Roman" w:hAnsi="Times New Roman" w:cs="Times New Roman"/>
          <w:sz w:val="28"/>
          <w:lang w:val="uk-UA"/>
        </w:rPr>
        <w:t xml:space="preserve"> і призвели до поглибленого благочестя, головним елементом якого є настрій швидкоплинності, скептицизм.</w:t>
      </w:r>
    </w:p>
    <w:p w:rsidR="003E1BF2" w:rsidRPr="00637454" w:rsidRDefault="003E1BF2" w:rsidP="003E1BF2">
      <w:pPr>
        <w:spacing w:after="0" w:line="360" w:lineRule="auto"/>
        <w:ind w:firstLine="709"/>
        <w:contextualSpacing/>
        <w:jc w:val="both"/>
        <w:rPr>
          <w:rFonts w:ascii="Times New Roman" w:eastAsia="Times New Roman" w:hAnsi="Times New Roman" w:cs="Times New Roman"/>
          <w:sz w:val="28"/>
          <w:szCs w:val="42"/>
          <w:lang w:val="uk-UA"/>
        </w:rPr>
      </w:pPr>
      <w:r w:rsidRPr="00637454">
        <w:rPr>
          <w:rFonts w:ascii="Times New Roman" w:eastAsia="Times New Roman" w:hAnsi="Times New Roman" w:cs="Times New Roman"/>
          <w:sz w:val="28"/>
          <w:szCs w:val="42"/>
          <w:lang w:val="uk-UA"/>
        </w:rPr>
        <w:t>Страх завтрашнього</w:t>
      </w:r>
      <w:r>
        <w:rPr>
          <w:rFonts w:ascii="Times New Roman" w:eastAsia="Times New Roman" w:hAnsi="Times New Roman" w:cs="Times New Roman"/>
          <w:sz w:val="28"/>
          <w:szCs w:val="42"/>
          <w:lang w:val="uk-UA"/>
        </w:rPr>
        <w:t xml:space="preserve"> дня та </w:t>
      </w:r>
      <w:r w:rsidRPr="00637454">
        <w:rPr>
          <w:rFonts w:ascii="Times New Roman" w:eastAsia="Times New Roman" w:hAnsi="Times New Roman" w:cs="Times New Roman"/>
          <w:sz w:val="28"/>
          <w:szCs w:val="42"/>
          <w:lang w:val="uk-UA"/>
        </w:rPr>
        <w:t>видовище великого розорення посилювали релігійно-містичні настрої серед людей.Поети-містики шукали сенс життя в рел</w:t>
      </w:r>
      <w:r>
        <w:rPr>
          <w:rFonts w:ascii="Times New Roman" w:eastAsia="Times New Roman" w:hAnsi="Times New Roman" w:cs="Times New Roman"/>
          <w:sz w:val="28"/>
          <w:szCs w:val="42"/>
          <w:lang w:val="uk-UA"/>
        </w:rPr>
        <w:t>ігійному зреченні, в зануренні у</w:t>
      </w:r>
      <w:r w:rsidRPr="00637454">
        <w:rPr>
          <w:rFonts w:ascii="Times New Roman" w:eastAsia="Times New Roman" w:hAnsi="Times New Roman" w:cs="Times New Roman"/>
          <w:sz w:val="28"/>
          <w:szCs w:val="42"/>
          <w:lang w:val="uk-UA"/>
        </w:rPr>
        <w:t xml:space="preserve"> містичне небуття </w:t>
      </w:r>
      <w:r w:rsidRPr="00ED0A1C">
        <w:rPr>
          <w:rFonts w:ascii="Times New Roman" w:eastAsia="Times New Roman" w:hAnsi="Times New Roman" w:cs="Times New Roman"/>
          <w:i/>
          <w:sz w:val="28"/>
          <w:szCs w:val="42"/>
          <w:lang w:val="uk-UA"/>
        </w:rPr>
        <w:t>(АнгелусСілезіус, 1624-1677)</w:t>
      </w:r>
      <w:r w:rsidRPr="00637454">
        <w:rPr>
          <w:rFonts w:ascii="Times New Roman" w:eastAsia="Times New Roman" w:hAnsi="Times New Roman" w:cs="Times New Roman"/>
          <w:sz w:val="28"/>
          <w:szCs w:val="42"/>
          <w:lang w:val="uk-UA"/>
        </w:rPr>
        <w:t>[</w:t>
      </w:r>
      <w:r>
        <w:rPr>
          <w:rFonts w:ascii="Times New Roman" w:eastAsia="Times New Roman" w:hAnsi="Times New Roman" w:cs="Times New Roman"/>
          <w:sz w:val="28"/>
          <w:szCs w:val="42"/>
          <w:lang w:val="uk-UA"/>
        </w:rPr>
        <w:t>6</w:t>
      </w:r>
      <w:r w:rsidRPr="00637454">
        <w:rPr>
          <w:rFonts w:ascii="Times New Roman" w:eastAsia="Times New Roman" w:hAnsi="Times New Roman" w:cs="Times New Roman"/>
          <w:sz w:val="28"/>
          <w:szCs w:val="42"/>
          <w:lang w:val="uk-UA"/>
        </w:rPr>
        <w:t xml:space="preserve">, </w:t>
      </w:r>
      <w:r w:rsidRPr="00637454">
        <w:rPr>
          <w:rFonts w:ascii="Times New Roman" w:eastAsia="Times New Roman" w:hAnsi="Times New Roman" w:cs="Times New Roman"/>
          <w:sz w:val="28"/>
          <w:szCs w:val="42"/>
          <w:lang w:val="en-US"/>
        </w:rPr>
        <w:t>c</w:t>
      </w:r>
      <w:r w:rsidRPr="00637454">
        <w:rPr>
          <w:rFonts w:ascii="Times New Roman" w:eastAsia="Times New Roman" w:hAnsi="Times New Roman" w:cs="Times New Roman"/>
          <w:sz w:val="28"/>
          <w:szCs w:val="42"/>
          <w:lang w:val="uk-UA"/>
        </w:rPr>
        <w:t>.259].</w:t>
      </w:r>
    </w:p>
    <w:p w:rsidR="003E1BF2" w:rsidRPr="00637454" w:rsidRDefault="003E1BF2" w:rsidP="003E1BF2">
      <w:pPr>
        <w:spacing w:after="0" w:line="360" w:lineRule="auto"/>
        <w:ind w:firstLine="709"/>
        <w:contextualSpacing/>
        <w:jc w:val="both"/>
        <w:rPr>
          <w:rFonts w:ascii="Times New Roman" w:eastAsia="Times New Roman" w:hAnsi="Times New Roman" w:cs="Times New Roman"/>
          <w:sz w:val="28"/>
          <w:szCs w:val="42"/>
          <w:lang w:val="uk-UA"/>
        </w:rPr>
      </w:pPr>
      <w:r w:rsidRPr="00637454">
        <w:rPr>
          <w:rFonts w:ascii="Times New Roman" w:eastAsia="Times New Roman" w:hAnsi="Times New Roman" w:cs="Times New Roman"/>
          <w:sz w:val="28"/>
          <w:szCs w:val="42"/>
          <w:lang w:val="uk-UA"/>
        </w:rPr>
        <w:t>Іншим характерним породженням нім</w:t>
      </w:r>
      <w:r>
        <w:rPr>
          <w:rFonts w:ascii="Times New Roman" w:eastAsia="Times New Roman" w:hAnsi="Times New Roman" w:cs="Times New Roman"/>
          <w:sz w:val="28"/>
          <w:szCs w:val="42"/>
          <w:lang w:val="uk-UA"/>
        </w:rPr>
        <w:t>ецьких реакційних порядків XVII </w:t>
      </w:r>
      <w:r w:rsidRPr="00637454">
        <w:rPr>
          <w:rFonts w:ascii="Times New Roman" w:eastAsia="Times New Roman" w:hAnsi="Times New Roman" w:cs="Times New Roman"/>
          <w:sz w:val="28"/>
          <w:szCs w:val="42"/>
          <w:lang w:val="uk-UA"/>
        </w:rPr>
        <w:t>століття стало значне поширення так званої преціозної (химерної, при</w:t>
      </w:r>
      <w:r>
        <w:rPr>
          <w:rFonts w:ascii="Times New Roman" w:eastAsia="Times New Roman" w:hAnsi="Times New Roman" w:cs="Times New Roman"/>
          <w:sz w:val="28"/>
          <w:szCs w:val="42"/>
          <w:lang w:val="uk-UA"/>
        </w:rPr>
        <w:t>крашеної) літератури, тісно пов</w:t>
      </w:r>
      <w:r w:rsidRPr="00637454">
        <w:rPr>
          <w:rFonts w:ascii="Times New Roman" w:eastAsia="Times New Roman" w:hAnsi="Times New Roman" w:cs="Times New Roman"/>
          <w:sz w:val="28"/>
          <w:szCs w:val="42"/>
          <w:lang w:val="uk-UA"/>
        </w:rPr>
        <w:t xml:space="preserve">’язаної з аристократичними колами. Ця література була віддалена від народу. Подібно до поетів-містиків, преціозні письменники надавали перевагу та вважали за краще відходити від трагічних </w:t>
      </w:r>
      <w:r w:rsidRPr="00637454">
        <w:rPr>
          <w:rFonts w:ascii="Times New Roman" w:eastAsia="Times New Roman" w:hAnsi="Times New Roman" w:cs="Times New Roman"/>
          <w:sz w:val="28"/>
          <w:szCs w:val="42"/>
          <w:lang w:val="uk-UA"/>
        </w:rPr>
        <w:lastRenderedPageBreak/>
        <w:t>подій, які відбувались на той час в Німеччині.</w:t>
      </w:r>
      <w:r>
        <w:rPr>
          <w:rFonts w:ascii="Times New Roman" w:eastAsia="Times New Roman" w:hAnsi="Times New Roman" w:cs="Times New Roman"/>
          <w:sz w:val="28"/>
          <w:szCs w:val="42"/>
          <w:lang w:val="uk-UA"/>
        </w:rPr>
        <w:t xml:space="preserve"> Стиль їх</w:t>
      </w:r>
      <w:r w:rsidRPr="00637454">
        <w:rPr>
          <w:rFonts w:ascii="Times New Roman" w:eastAsia="Times New Roman" w:hAnsi="Times New Roman" w:cs="Times New Roman"/>
          <w:sz w:val="28"/>
          <w:szCs w:val="42"/>
          <w:lang w:val="uk-UA"/>
        </w:rPr>
        <w:t xml:space="preserve"> творів –</w:t>
      </w:r>
      <w:r>
        <w:rPr>
          <w:rFonts w:ascii="Times New Roman" w:eastAsia="Times New Roman" w:hAnsi="Times New Roman" w:cs="Times New Roman"/>
          <w:sz w:val="28"/>
          <w:szCs w:val="42"/>
          <w:lang w:val="uk-UA"/>
        </w:rPr>
        <w:t xml:space="preserve"> занадто </w:t>
      </w:r>
      <w:r w:rsidRPr="00637454">
        <w:rPr>
          <w:rFonts w:ascii="Times New Roman" w:eastAsia="Times New Roman" w:hAnsi="Times New Roman" w:cs="Times New Roman"/>
          <w:sz w:val="28"/>
          <w:szCs w:val="42"/>
          <w:lang w:val="uk-UA"/>
        </w:rPr>
        <w:t>химерний, манірний, повинен був свідчити про рішуче презирство до міщанської повсякденності.</w:t>
      </w:r>
    </w:p>
    <w:p w:rsidR="003E1BF2" w:rsidRPr="00637454" w:rsidRDefault="003E1BF2" w:rsidP="003E1BF2">
      <w:pPr>
        <w:spacing w:after="0" w:line="360" w:lineRule="auto"/>
        <w:ind w:firstLine="709"/>
        <w:contextualSpacing/>
        <w:jc w:val="both"/>
        <w:rPr>
          <w:rFonts w:ascii="Times New Roman" w:eastAsia="Times New Roman" w:hAnsi="Times New Roman" w:cs="Times New Roman"/>
          <w:sz w:val="28"/>
          <w:szCs w:val="42"/>
          <w:lang w:val="uk-UA"/>
        </w:rPr>
      </w:pPr>
      <w:r>
        <w:rPr>
          <w:rFonts w:ascii="Times New Roman" w:eastAsia="Times New Roman" w:hAnsi="Times New Roman" w:cs="Times New Roman"/>
          <w:sz w:val="28"/>
          <w:szCs w:val="42"/>
          <w:lang w:val="uk-UA"/>
        </w:rPr>
        <w:t xml:space="preserve">Основоположником </w:t>
      </w:r>
      <w:r w:rsidRPr="00637454">
        <w:rPr>
          <w:rFonts w:ascii="Times New Roman" w:eastAsia="Times New Roman" w:hAnsi="Times New Roman" w:cs="Times New Roman"/>
          <w:sz w:val="28"/>
          <w:szCs w:val="42"/>
          <w:lang w:val="uk-UA"/>
        </w:rPr>
        <w:t>німецької містики XVII ст. був Якоб Беме</w:t>
      </w:r>
      <w:r w:rsidRPr="00ED0A1C">
        <w:rPr>
          <w:rFonts w:ascii="Times New Roman" w:eastAsia="Times New Roman" w:hAnsi="Times New Roman" w:cs="Times New Roman"/>
          <w:i/>
          <w:sz w:val="28"/>
          <w:szCs w:val="42"/>
          <w:lang w:val="uk-UA"/>
        </w:rPr>
        <w:t>(JakobBöhme, 1575-1624)</w:t>
      </w:r>
      <w:r w:rsidRPr="00637454">
        <w:rPr>
          <w:rFonts w:ascii="Times New Roman" w:eastAsia="Times New Roman" w:hAnsi="Times New Roman" w:cs="Times New Roman"/>
          <w:sz w:val="28"/>
          <w:szCs w:val="42"/>
          <w:lang w:val="uk-UA"/>
        </w:rPr>
        <w:t xml:space="preserve">. </w:t>
      </w:r>
      <w:r>
        <w:rPr>
          <w:rFonts w:ascii="Times New Roman" w:eastAsia="Times New Roman" w:hAnsi="Times New Roman" w:cs="Times New Roman"/>
          <w:sz w:val="28"/>
          <w:szCs w:val="42"/>
          <w:lang w:val="uk-UA"/>
        </w:rPr>
        <w:t xml:space="preserve">Беме – великий майстер слова.Його найвідомішими творами є </w:t>
      </w:r>
      <w:r w:rsidRPr="00524861">
        <w:rPr>
          <w:rFonts w:ascii="Times New Roman" w:eastAsia="Times New Roman" w:hAnsi="Times New Roman" w:cs="Times New Roman"/>
          <w:sz w:val="28"/>
          <w:szCs w:val="42"/>
          <w:lang w:val="uk-UA"/>
        </w:rPr>
        <w:t>“Aurora (DieMorgenröteimAufgang)”,</w:t>
      </w:r>
      <w:r>
        <w:rPr>
          <w:rFonts w:ascii="Times New Roman" w:eastAsia="Times New Roman" w:hAnsi="Times New Roman" w:cs="Times New Roman"/>
          <w:sz w:val="28"/>
          <w:szCs w:val="42"/>
          <w:lang w:val="uk-UA"/>
        </w:rPr>
        <w:t xml:space="preserve"> “Detribusprincipiis</w:t>
      </w:r>
      <w:r w:rsidRPr="00524861">
        <w:rPr>
          <w:rFonts w:ascii="Times New Roman" w:eastAsia="Times New Roman" w:hAnsi="Times New Roman" w:cs="Times New Roman"/>
          <w:sz w:val="28"/>
          <w:szCs w:val="42"/>
          <w:lang w:val="uk-UA"/>
        </w:rPr>
        <w:t>”, “Christosophia”</w:t>
      </w:r>
      <w:r>
        <w:rPr>
          <w:rFonts w:ascii="Times New Roman" w:eastAsia="Times New Roman" w:hAnsi="Times New Roman" w:cs="Times New Roman"/>
          <w:sz w:val="28"/>
          <w:szCs w:val="42"/>
          <w:lang w:val="uk-UA"/>
        </w:rPr>
        <w:t>. Він писав свої філософські твори німецькою мовою,на противагу науковій латині</w:t>
      </w:r>
      <w:r w:rsidRPr="00803BBB">
        <w:rPr>
          <w:rFonts w:ascii="Times New Roman" w:eastAsia="Times New Roman" w:hAnsi="Times New Roman" w:cs="Times New Roman"/>
          <w:sz w:val="28"/>
          <w:szCs w:val="42"/>
          <w:lang w:val="uk-UA"/>
        </w:rPr>
        <w:t xml:space="preserve">, </w:t>
      </w:r>
      <w:r>
        <w:rPr>
          <w:rFonts w:ascii="Times New Roman" w:eastAsia="Times New Roman" w:hAnsi="Times New Roman" w:cs="Times New Roman"/>
          <w:sz w:val="28"/>
          <w:szCs w:val="42"/>
          <w:lang w:val="uk-UA"/>
        </w:rPr>
        <w:t>яка була прийнята в XVII-XVIII ст. у багатьох сферах. Саме за це його прозвали “тевтонський філософ”</w:t>
      </w:r>
      <w:r w:rsidRPr="00803BBB">
        <w:rPr>
          <w:rFonts w:ascii="Times New Roman" w:eastAsia="Times New Roman" w:hAnsi="Times New Roman" w:cs="Times New Roman"/>
          <w:sz w:val="28"/>
          <w:szCs w:val="42"/>
          <w:lang w:val="uk-UA"/>
        </w:rPr>
        <w:t>.</w:t>
      </w:r>
      <w:r w:rsidRPr="00722838">
        <w:rPr>
          <w:rFonts w:ascii="Times New Roman" w:eastAsia="Times New Roman" w:hAnsi="Times New Roman" w:cs="Times New Roman"/>
          <w:sz w:val="28"/>
          <w:szCs w:val="42"/>
          <w:lang w:val="uk-UA"/>
        </w:rPr>
        <w:t xml:space="preserve">Його складна мова, то стисла, то </w:t>
      </w:r>
      <w:r>
        <w:rPr>
          <w:rFonts w:ascii="Times New Roman" w:eastAsia="Times New Roman" w:hAnsi="Times New Roman" w:cs="Times New Roman"/>
          <w:sz w:val="28"/>
          <w:szCs w:val="42"/>
          <w:lang w:val="uk-UA"/>
        </w:rPr>
        <w:t>розлога від потоку</w:t>
      </w:r>
      <w:r w:rsidRPr="00722838">
        <w:rPr>
          <w:rFonts w:ascii="Times New Roman" w:eastAsia="Times New Roman" w:hAnsi="Times New Roman" w:cs="Times New Roman"/>
          <w:sz w:val="28"/>
          <w:szCs w:val="42"/>
          <w:lang w:val="uk-UA"/>
        </w:rPr>
        <w:t xml:space="preserve"> мета</w:t>
      </w:r>
      <w:r>
        <w:rPr>
          <w:rFonts w:ascii="Times New Roman" w:eastAsia="Times New Roman" w:hAnsi="Times New Roman" w:cs="Times New Roman"/>
          <w:sz w:val="28"/>
          <w:szCs w:val="42"/>
          <w:lang w:val="uk-UA"/>
        </w:rPr>
        <w:t>фор, представляє собою важливий пам</w:t>
      </w:r>
      <w:r w:rsidRPr="00722838">
        <w:rPr>
          <w:rFonts w:ascii="Times New Roman" w:eastAsia="Times New Roman" w:hAnsi="Times New Roman" w:cs="Times New Roman"/>
          <w:sz w:val="28"/>
          <w:szCs w:val="42"/>
          <w:lang w:val="uk-UA"/>
        </w:rPr>
        <w:t>’ятник німецької ху</w:t>
      </w:r>
      <w:r>
        <w:rPr>
          <w:rFonts w:ascii="Times New Roman" w:eastAsia="Times New Roman" w:hAnsi="Times New Roman" w:cs="Times New Roman"/>
          <w:sz w:val="28"/>
          <w:szCs w:val="42"/>
          <w:lang w:val="uk-UA"/>
        </w:rPr>
        <w:t>дожньої прози. Беме шукає нові засоб</w:t>
      </w:r>
      <w:r>
        <w:rPr>
          <w:rFonts w:ascii="Times New Roman" w:eastAsia="Times New Roman" w:hAnsi="Times New Roman" w:cs="Times New Roman"/>
          <w:sz w:val="28"/>
          <w:szCs w:val="42"/>
        </w:rPr>
        <w:t>и</w:t>
      </w:r>
      <w:r w:rsidRPr="00722838">
        <w:rPr>
          <w:rFonts w:ascii="Times New Roman" w:eastAsia="Times New Roman" w:hAnsi="Times New Roman" w:cs="Times New Roman"/>
          <w:sz w:val="28"/>
          <w:szCs w:val="42"/>
          <w:lang w:val="uk-UA"/>
        </w:rPr>
        <w:t xml:space="preserve"> вираження і задовго до бароко, ще н</w:t>
      </w:r>
      <w:r>
        <w:rPr>
          <w:rFonts w:ascii="Times New Roman" w:eastAsia="Times New Roman" w:hAnsi="Times New Roman" w:cs="Times New Roman"/>
          <w:sz w:val="28"/>
          <w:szCs w:val="42"/>
          <w:lang w:val="uk-UA"/>
        </w:rPr>
        <w:t>а початку століття, створює прозу, від</w:t>
      </w:r>
      <w:r w:rsidRPr="00722838">
        <w:rPr>
          <w:rFonts w:ascii="Times New Roman" w:eastAsia="Times New Roman" w:hAnsi="Times New Roman" w:cs="Times New Roman"/>
          <w:sz w:val="28"/>
          <w:szCs w:val="42"/>
          <w:lang w:val="uk-UA"/>
        </w:rPr>
        <w:t>значену характерними ознаками цього літературного стилю</w:t>
      </w:r>
      <w:r>
        <w:rPr>
          <w:rFonts w:ascii="Times New Roman" w:eastAsia="Times New Roman" w:hAnsi="Times New Roman" w:cs="Times New Roman"/>
          <w:sz w:val="28"/>
          <w:szCs w:val="42"/>
          <w:lang w:val="uk-UA"/>
        </w:rPr>
        <w:t> </w:t>
      </w:r>
      <w:r w:rsidRPr="00637454">
        <w:rPr>
          <w:rFonts w:ascii="Times New Roman" w:eastAsia="Times New Roman" w:hAnsi="Times New Roman" w:cs="Times New Roman"/>
          <w:sz w:val="28"/>
          <w:szCs w:val="42"/>
          <w:lang w:val="uk-UA"/>
        </w:rPr>
        <w:t>[3,</w:t>
      </w:r>
      <w:r w:rsidRPr="003E2C7A">
        <w:rPr>
          <w:rFonts w:ascii="Times New Roman" w:eastAsia="Times New Roman" w:hAnsi="Times New Roman" w:cs="Times New Roman"/>
          <w:sz w:val="28"/>
          <w:szCs w:val="42"/>
          <w:lang w:val="de-DE"/>
        </w:rPr>
        <w:t>c</w:t>
      </w:r>
      <w:r w:rsidRPr="00637454">
        <w:rPr>
          <w:rFonts w:ascii="Times New Roman" w:eastAsia="Times New Roman" w:hAnsi="Times New Roman" w:cs="Times New Roman"/>
          <w:sz w:val="28"/>
          <w:szCs w:val="42"/>
          <w:lang w:val="uk-UA"/>
        </w:rPr>
        <w:t>.395].</w:t>
      </w:r>
    </w:p>
    <w:p w:rsidR="003E1BF2" w:rsidRPr="00497B34" w:rsidRDefault="003E1BF2" w:rsidP="003E1BF2">
      <w:pPr>
        <w:spacing w:after="0" w:line="360" w:lineRule="auto"/>
        <w:ind w:firstLine="709"/>
        <w:contextualSpacing/>
        <w:jc w:val="both"/>
        <w:rPr>
          <w:rFonts w:ascii="Times New Roman" w:eastAsia="Times New Roman" w:hAnsi="Times New Roman" w:cs="Times New Roman"/>
          <w:sz w:val="28"/>
          <w:szCs w:val="42"/>
          <w:lang w:val="uk-UA"/>
        </w:rPr>
      </w:pPr>
      <w:r w:rsidRPr="00637454">
        <w:rPr>
          <w:rFonts w:ascii="Times New Roman" w:eastAsia="Times New Roman" w:hAnsi="Times New Roman" w:cs="Times New Roman"/>
          <w:sz w:val="28"/>
          <w:szCs w:val="42"/>
          <w:lang w:val="uk-UA"/>
        </w:rPr>
        <w:t>Бароко вимагає надзвичайної майстерності та точності поетичних засобів.</w:t>
      </w:r>
      <w:r>
        <w:rPr>
          <w:rFonts w:ascii="Times New Roman" w:eastAsia="Times New Roman" w:hAnsi="Times New Roman" w:cs="Times New Roman"/>
          <w:sz w:val="28"/>
          <w:szCs w:val="42"/>
          <w:lang w:val="uk-UA"/>
        </w:rPr>
        <w:t xml:space="preserve"> Лірика</w:t>
      </w:r>
      <w:r w:rsidRPr="00637454">
        <w:rPr>
          <w:rFonts w:ascii="Times New Roman" w:eastAsia="Times New Roman" w:hAnsi="Times New Roman" w:cs="Times New Roman"/>
          <w:sz w:val="28"/>
          <w:szCs w:val="42"/>
          <w:lang w:val="uk-UA"/>
        </w:rPr>
        <w:t xml:space="preserve"> бароко </w:t>
      </w:r>
      <w:r>
        <w:rPr>
          <w:rFonts w:ascii="Times New Roman" w:eastAsia="Times New Roman" w:hAnsi="Times New Roman" w:cs="Times New Roman"/>
          <w:sz w:val="28"/>
          <w:szCs w:val="42"/>
          <w:lang w:val="uk-UA"/>
        </w:rPr>
        <w:t>–</w:t>
      </w:r>
      <w:r w:rsidRPr="00637454">
        <w:rPr>
          <w:rFonts w:ascii="Times New Roman" w:eastAsia="Times New Roman" w:hAnsi="Times New Roman" w:cs="Times New Roman"/>
          <w:sz w:val="28"/>
          <w:szCs w:val="42"/>
          <w:lang w:val="uk-UA"/>
        </w:rPr>
        <w:t xml:space="preserve"> це не поезія досвіду в сучасному розумінні. Вона </w:t>
      </w:r>
      <w:r>
        <w:rPr>
          <w:rFonts w:ascii="Times New Roman" w:eastAsia="Times New Roman" w:hAnsi="Times New Roman" w:cs="Times New Roman"/>
          <w:sz w:val="28"/>
          <w:szCs w:val="42"/>
          <w:lang w:val="uk-UA"/>
        </w:rPr>
        <w:t xml:space="preserve">спрямована </w:t>
      </w:r>
      <w:r w:rsidRPr="00637454">
        <w:rPr>
          <w:rFonts w:ascii="Times New Roman" w:eastAsia="Times New Roman" w:hAnsi="Times New Roman" w:cs="Times New Roman"/>
          <w:sz w:val="28"/>
          <w:szCs w:val="42"/>
          <w:lang w:val="uk-UA"/>
        </w:rPr>
        <w:t>навчити аудиторію таким чином, щоб сформувати задані теми та форми культурно.</w:t>
      </w:r>
      <w:r>
        <w:rPr>
          <w:rFonts w:ascii="Times New Roman" w:eastAsia="Times New Roman" w:hAnsi="Times New Roman" w:cs="Times New Roman"/>
          <w:sz w:val="28"/>
          <w:szCs w:val="42"/>
          <w:lang w:val="uk-UA"/>
        </w:rPr>
        <w:t xml:space="preserve"> На це спрямовані як протестантські і католицькі церковні пісні, так і світська поезія. </w:t>
      </w:r>
      <w:r w:rsidRPr="00A83DFF">
        <w:rPr>
          <w:rFonts w:ascii="Times New Roman" w:eastAsia="Times New Roman" w:hAnsi="Times New Roman" w:cs="Times New Roman"/>
          <w:sz w:val="28"/>
          <w:szCs w:val="42"/>
        </w:rPr>
        <w:t>О</w:t>
      </w:r>
      <w:r>
        <w:rPr>
          <w:rFonts w:ascii="Times New Roman" w:eastAsia="Times New Roman" w:hAnsi="Times New Roman" w:cs="Times New Roman"/>
          <w:sz w:val="28"/>
          <w:szCs w:val="42"/>
          <w:lang w:val="uk-UA"/>
        </w:rPr>
        <w:t>кр</w:t>
      </w:r>
      <w:r w:rsidRPr="00A83DFF">
        <w:rPr>
          <w:rFonts w:ascii="Times New Roman" w:eastAsia="Times New Roman" w:hAnsi="Times New Roman" w:cs="Times New Roman"/>
          <w:sz w:val="28"/>
          <w:szCs w:val="42"/>
          <w:lang w:val="uk-UA"/>
        </w:rPr>
        <w:t>емим видом поезії стають на той час</w:t>
      </w:r>
      <w:r w:rsidRPr="007B3825">
        <w:rPr>
          <w:rFonts w:ascii="Times New Roman" w:eastAsia="Times New Roman" w:hAnsi="Times New Roman" w:cs="Times New Roman"/>
          <w:b/>
          <w:sz w:val="28"/>
          <w:szCs w:val="42"/>
          <w:lang w:val="uk-UA"/>
        </w:rPr>
        <w:t>емблематичні вірші</w:t>
      </w:r>
      <w:r>
        <w:rPr>
          <w:rFonts w:ascii="Times New Roman" w:eastAsia="Times New Roman" w:hAnsi="Times New Roman" w:cs="Times New Roman"/>
          <w:sz w:val="28"/>
          <w:szCs w:val="42"/>
          <w:lang w:val="uk-UA"/>
        </w:rPr>
        <w:t xml:space="preserve"> та </w:t>
      </w:r>
      <w:r w:rsidRPr="007B3825">
        <w:rPr>
          <w:rFonts w:ascii="Times New Roman" w:eastAsia="Times New Roman" w:hAnsi="Times New Roman" w:cs="Times New Roman"/>
          <w:b/>
          <w:sz w:val="28"/>
          <w:szCs w:val="42"/>
          <w:lang w:val="uk-UA"/>
        </w:rPr>
        <w:t>епіграми</w:t>
      </w:r>
      <w:r>
        <w:rPr>
          <w:rFonts w:ascii="Times New Roman" w:eastAsia="Times New Roman" w:hAnsi="Times New Roman" w:cs="Times New Roman"/>
          <w:sz w:val="28"/>
          <w:szCs w:val="42"/>
          <w:lang w:val="uk-UA"/>
        </w:rPr>
        <w:t xml:space="preserve">. Емблематичні вірші – це твори, в яких поєднується малюнок і текст, що його коментує </w:t>
      </w:r>
      <w:r w:rsidRPr="00E3393D">
        <w:rPr>
          <w:rFonts w:ascii="Times New Roman" w:eastAsia="Times New Roman" w:hAnsi="Times New Roman" w:cs="Times New Roman"/>
          <w:sz w:val="28"/>
          <w:szCs w:val="42"/>
        </w:rPr>
        <w:t>[</w:t>
      </w:r>
      <w:r>
        <w:rPr>
          <w:rFonts w:ascii="Times New Roman" w:eastAsia="Times New Roman" w:hAnsi="Times New Roman" w:cs="Times New Roman"/>
          <w:sz w:val="28"/>
          <w:szCs w:val="42"/>
        </w:rPr>
        <w:t>5</w:t>
      </w:r>
      <w:r>
        <w:rPr>
          <w:rFonts w:ascii="Times New Roman" w:eastAsia="Times New Roman" w:hAnsi="Times New Roman" w:cs="Times New Roman"/>
          <w:sz w:val="28"/>
          <w:szCs w:val="42"/>
          <w:lang w:val="uk-UA"/>
        </w:rPr>
        <w:t xml:space="preserve">, </w:t>
      </w:r>
      <w:r>
        <w:rPr>
          <w:rFonts w:ascii="Times New Roman" w:eastAsia="Times New Roman" w:hAnsi="Times New Roman" w:cs="Times New Roman"/>
          <w:sz w:val="28"/>
          <w:szCs w:val="42"/>
          <w:lang w:val="en-US"/>
        </w:rPr>
        <w:t>c</w:t>
      </w:r>
      <w:r w:rsidRPr="00E3393D">
        <w:rPr>
          <w:rFonts w:ascii="Times New Roman" w:eastAsia="Times New Roman" w:hAnsi="Times New Roman" w:cs="Times New Roman"/>
          <w:sz w:val="28"/>
          <w:szCs w:val="42"/>
        </w:rPr>
        <w:t>. 329]</w:t>
      </w:r>
      <w:r>
        <w:rPr>
          <w:rFonts w:ascii="Times New Roman" w:eastAsia="Times New Roman" w:hAnsi="Times New Roman" w:cs="Times New Roman"/>
          <w:sz w:val="28"/>
          <w:szCs w:val="42"/>
          <w:lang w:val="uk-UA"/>
        </w:rPr>
        <w:t>. Такі вірші набули особливого поширення в період бароко. Емблема – вид мистецтва, що походить з епохи Відродження.</w:t>
      </w:r>
      <w:r w:rsidRPr="00C924F6">
        <w:rPr>
          <w:rFonts w:ascii="Times New Roman" w:eastAsia="Times New Roman" w:hAnsi="Times New Roman" w:cs="Times New Roman"/>
          <w:sz w:val="28"/>
          <w:szCs w:val="42"/>
          <w:lang w:val="uk-UA"/>
        </w:rPr>
        <w:t xml:space="preserve">У цих роботах, переважно виданих у книжковій формі, зображення та тексти були пов’язані між собою особливим чином. Три частини емблеми </w:t>
      </w:r>
      <w:r>
        <w:rPr>
          <w:rFonts w:ascii="Times New Roman" w:eastAsia="Times New Roman" w:hAnsi="Times New Roman" w:cs="Times New Roman"/>
          <w:sz w:val="28"/>
          <w:szCs w:val="42"/>
          <w:lang w:val="uk-UA"/>
        </w:rPr>
        <w:t>є пов’язаними одна з одною і дають</w:t>
      </w:r>
      <w:r w:rsidRPr="00C924F6">
        <w:rPr>
          <w:rFonts w:ascii="Times New Roman" w:eastAsia="Times New Roman" w:hAnsi="Times New Roman" w:cs="Times New Roman"/>
          <w:sz w:val="28"/>
          <w:szCs w:val="42"/>
          <w:lang w:val="uk-UA"/>
        </w:rPr>
        <w:t xml:space="preserve"> змогу розпізнати прихований сенс, що стоїть за ча</w:t>
      </w:r>
      <w:r>
        <w:rPr>
          <w:rFonts w:ascii="Times New Roman" w:eastAsia="Times New Roman" w:hAnsi="Times New Roman" w:cs="Times New Roman"/>
          <w:sz w:val="28"/>
          <w:szCs w:val="42"/>
          <w:lang w:val="uk-UA"/>
        </w:rPr>
        <w:t>сто загадковим першим враженням</w:t>
      </w:r>
      <w:r w:rsidRPr="00365872">
        <w:rPr>
          <w:rFonts w:ascii="Times New Roman" w:eastAsia="Times New Roman" w:hAnsi="Times New Roman" w:cs="Times New Roman"/>
          <w:sz w:val="28"/>
          <w:szCs w:val="42"/>
          <w:lang w:val="uk-UA"/>
        </w:rPr>
        <w:t xml:space="preserve"> [</w:t>
      </w:r>
      <w:r>
        <w:rPr>
          <w:rFonts w:ascii="Times New Roman" w:eastAsia="Times New Roman" w:hAnsi="Times New Roman" w:cs="Times New Roman"/>
          <w:sz w:val="28"/>
          <w:szCs w:val="42"/>
          <w:lang w:val="uk-UA"/>
        </w:rPr>
        <w:t>8</w:t>
      </w:r>
      <w:r w:rsidRPr="00365872">
        <w:rPr>
          <w:rFonts w:ascii="Times New Roman" w:eastAsia="Times New Roman" w:hAnsi="Times New Roman" w:cs="Times New Roman"/>
          <w:sz w:val="28"/>
          <w:szCs w:val="42"/>
          <w:lang w:val="uk-UA"/>
        </w:rPr>
        <w:t>].Еп</w:t>
      </w:r>
      <w:r>
        <w:rPr>
          <w:rFonts w:ascii="Times New Roman" w:eastAsia="Times New Roman" w:hAnsi="Times New Roman" w:cs="Times New Roman"/>
          <w:sz w:val="28"/>
          <w:szCs w:val="42"/>
          <w:lang w:val="uk-UA"/>
        </w:rPr>
        <w:t xml:space="preserve">іграма – це лаконічний жанр сатиричної поезії дотепного, дошкульного змісту з несподіваним, градаційно завершеним пуантом, тобто гострим закінченням </w:t>
      </w:r>
      <w:r w:rsidRPr="00365872">
        <w:rPr>
          <w:rFonts w:ascii="Times New Roman" w:eastAsia="Times New Roman" w:hAnsi="Times New Roman" w:cs="Times New Roman"/>
          <w:sz w:val="28"/>
          <w:szCs w:val="42"/>
          <w:lang w:val="uk-UA"/>
        </w:rPr>
        <w:t>[</w:t>
      </w:r>
      <w:r>
        <w:rPr>
          <w:rFonts w:ascii="Times New Roman" w:eastAsia="Times New Roman" w:hAnsi="Times New Roman" w:cs="Times New Roman"/>
          <w:sz w:val="28"/>
          <w:szCs w:val="42"/>
          <w:lang w:val="uk-UA"/>
        </w:rPr>
        <w:t>5</w:t>
      </w:r>
      <w:r w:rsidRPr="00365872">
        <w:rPr>
          <w:rFonts w:ascii="Times New Roman" w:eastAsia="Times New Roman" w:hAnsi="Times New Roman" w:cs="Times New Roman"/>
          <w:sz w:val="28"/>
          <w:szCs w:val="42"/>
          <w:lang w:val="uk-UA"/>
        </w:rPr>
        <w:t>,</w:t>
      </w:r>
      <w:r>
        <w:rPr>
          <w:rFonts w:ascii="Times New Roman" w:eastAsia="Times New Roman" w:hAnsi="Times New Roman" w:cs="Times New Roman"/>
          <w:sz w:val="28"/>
          <w:szCs w:val="42"/>
          <w:lang w:val="en-US"/>
        </w:rPr>
        <w:t>c</w:t>
      </w:r>
      <w:r w:rsidRPr="00365872">
        <w:rPr>
          <w:rFonts w:ascii="Times New Roman" w:eastAsia="Times New Roman" w:hAnsi="Times New Roman" w:cs="Times New Roman"/>
          <w:sz w:val="28"/>
          <w:szCs w:val="42"/>
          <w:lang w:val="uk-UA"/>
        </w:rPr>
        <w:t xml:space="preserve">. 336]. </w:t>
      </w:r>
      <w:r>
        <w:rPr>
          <w:rFonts w:ascii="Times New Roman" w:eastAsia="Times New Roman" w:hAnsi="Times New Roman" w:cs="Times New Roman"/>
          <w:sz w:val="28"/>
          <w:szCs w:val="42"/>
          <w:lang w:val="uk-UA"/>
        </w:rPr>
        <w:t xml:space="preserve">Ю. Ц. Скалігер трактував епіграму як </w:t>
      </w:r>
      <w:r>
        <w:rPr>
          <w:rFonts w:ascii="Times New Roman" w:eastAsia="Times New Roman" w:hAnsi="Times New Roman" w:cs="Times New Roman"/>
          <w:sz w:val="28"/>
          <w:szCs w:val="42"/>
          <w:lang w:val="uk-UA"/>
        </w:rPr>
        <w:lastRenderedPageBreak/>
        <w:t xml:space="preserve">універсальну форму, в якій виокремлювались символ, загадка, різні написи на предметах тощо. </w:t>
      </w:r>
    </w:p>
    <w:p w:rsidR="003E1BF2" w:rsidRPr="00637454" w:rsidRDefault="003E1BF2" w:rsidP="003E1BF2">
      <w:pPr>
        <w:spacing w:after="0" w:line="360" w:lineRule="auto"/>
        <w:ind w:firstLine="709"/>
        <w:contextualSpacing/>
        <w:jc w:val="both"/>
        <w:rPr>
          <w:rFonts w:ascii="Times New Roman" w:eastAsia="Times New Roman" w:hAnsi="Times New Roman" w:cs="Times New Roman"/>
          <w:sz w:val="28"/>
          <w:szCs w:val="42"/>
          <w:lang w:val="uk-UA"/>
        </w:rPr>
      </w:pPr>
      <w:r w:rsidRPr="00637454">
        <w:rPr>
          <w:rFonts w:ascii="Times New Roman" w:eastAsia="Times New Roman" w:hAnsi="Times New Roman" w:cs="Times New Roman"/>
          <w:sz w:val="28"/>
          <w:szCs w:val="42"/>
          <w:lang w:val="uk-UA"/>
        </w:rPr>
        <w:t>Необхідно також наголосити на те, що німецькомовний простір був визначений переважанням іноземних мов. Наприкла</w:t>
      </w:r>
      <w:r>
        <w:rPr>
          <w:rFonts w:ascii="Times New Roman" w:eastAsia="Times New Roman" w:hAnsi="Times New Roman" w:cs="Times New Roman"/>
          <w:sz w:val="28"/>
          <w:szCs w:val="42"/>
          <w:lang w:val="uk-UA"/>
        </w:rPr>
        <w:t xml:space="preserve">д, драма єзуїтів писалася </w:t>
      </w:r>
      <w:r w:rsidRPr="00637454">
        <w:rPr>
          <w:rFonts w:ascii="Times New Roman" w:eastAsia="Times New Roman" w:hAnsi="Times New Roman" w:cs="Times New Roman"/>
          <w:sz w:val="28"/>
          <w:szCs w:val="42"/>
          <w:lang w:val="uk-UA"/>
        </w:rPr>
        <w:t>латинською мовою, лібретто опер–італійською мовою</w:t>
      </w:r>
      <w:r>
        <w:rPr>
          <w:rFonts w:ascii="Times New Roman" w:eastAsia="Times New Roman" w:hAnsi="Times New Roman" w:cs="Times New Roman"/>
          <w:sz w:val="28"/>
          <w:szCs w:val="42"/>
          <w:lang w:val="uk-UA"/>
        </w:rPr>
        <w:t>, драматичні твори – часто англійською</w:t>
      </w:r>
      <w:r w:rsidRPr="00637454">
        <w:rPr>
          <w:rFonts w:ascii="Times New Roman" w:eastAsia="Times New Roman" w:hAnsi="Times New Roman" w:cs="Times New Roman"/>
          <w:sz w:val="28"/>
          <w:szCs w:val="42"/>
          <w:lang w:val="uk-UA"/>
        </w:rPr>
        <w:t xml:space="preserve">. На той час, єзуїти стали довіреним керівництвом в роботі шкільної та університетської системи. </w:t>
      </w:r>
      <w:r w:rsidRPr="00B40073">
        <w:rPr>
          <w:rFonts w:ascii="Times New Roman" w:eastAsia="Times New Roman" w:hAnsi="Times New Roman" w:cs="Times New Roman"/>
          <w:b/>
          <w:sz w:val="28"/>
          <w:szCs w:val="42"/>
          <w:lang w:val="uk-UA"/>
        </w:rPr>
        <w:t>Єзуїтську драму</w:t>
      </w:r>
      <w:r w:rsidRPr="00637454">
        <w:rPr>
          <w:rFonts w:ascii="Times New Roman" w:eastAsia="Times New Roman" w:hAnsi="Times New Roman" w:cs="Times New Roman"/>
          <w:sz w:val="28"/>
          <w:szCs w:val="42"/>
          <w:lang w:val="uk-UA"/>
        </w:rPr>
        <w:t xml:space="preserve"> можна назвати інсценізованою проповіддю. Матеріали походять із Біблії, легенд та історій. Більшість творів написані латинською мовою, але їх також перекладали. Чудовим прикладом є “</w:t>
      </w:r>
      <w:r w:rsidRPr="00637454">
        <w:rPr>
          <w:rFonts w:ascii="Times New Roman" w:eastAsia="Times New Roman" w:hAnsi="Times New Roman" w:cs="Times New Roman"/>
          <w:sz w:val="28"/>
          <w:szCs w:val="42"/>
        </w:rPr>
        <w:t>Cenodoxus</w:t>
      </w:r>
      <w:r w:rsidRPr="00051FA4">
        <w:rPr>
          <w:rFonts w:ascii="Times New Roman" w:eastAsia="Times New Roman" w:hAnsi="Times New Roman" w:cs="Times New Roman"/>
          <w:sz w:val="28"/>
          <w:szCs w:val="42"/>
          <w:lang w:val="uk-UA"/>
        </w:rPr>
        <w:t xml:space="preserve">” </w:t>
      </w:r>
      <w:r w:rsidRPr="00637454">
        <w:rPr>
          <w:rFonts w:ascii="Times New Roman" w:eastAsia="Times New Roman" w:hAnsi="Times New Roman" w:cs="Times New Roman"/>
          <w:sz w:val="28"/>
          <w:szCs w:val="42"/>
          <w:lang w:val="uk-UA"/>
        </w:rPr>
        <w:t xml:space="preserve">Якоба Бідермана. </w:t>
      </w:r>
    </w:p>
    <w:p w:rsidR="003E1BF2" w:rsidRPr="005319D3" w:rsidRDefault="003E1BF2" w:rsidP="003E1BF2">
      <w:pPr>
        <w:spacing w:after="0" w:line="360" w:lineRule="auto"/>
        <w:ind w:firstLine="709"/>
        <w:contextualSpacing/>
        <w:jc w:val="both"/>
        <w:rPr>
          <w:rFonts w:ascii="Times New Roman" w:eastAsia="Times New Roman" w:hAnsi="Times New Roman" w:cs="Times New Roman"/>
          <w:sz w:val="28"/>
          <w:szCs w:val="42"/>
          <w:lang w:val="uk-UA"/>
        </w:rPr>
      </w:pPr>
      <w:r w:rsidRPr="00637454">
        <w:rPr>
          <w:rFonts w:ascii="Times New Roman" w:eastAsia="Times New Roman" w:hAnsi="Times New Roman" w:cs="Times New Roman"/>
          <w:sz w:val="28"/>
          <w:szCs w:val="42"/>
          <w:lang w:val="uk-UA"/>
        </w:rPr>
        <w:t xml:space="preserve">Слід також звернути увагу на появу </w:t>
      </w:r>
      <w:r w:rsidRPr="00B40073">
        <w:rPr>
          <w:rFonts w:ascii="Times New Roman" w:eastAsia="Times New Roman" w:hAnsi="Times New Roman" w:cs="Times New Roman"/>
          <w:b/>
          <w:sz w:val="28"/>
          <w:szCs w:val="42"/>
          <w:lang w:val="uk-UA"/>
        </w:rPr>
        <w:t>придворного історичного роману</w:t>
      </w:r>
      <w:r>
        <w:rPr>
          <w:rFonts w:ascii="Times New Roman" w:eastAsia="Times New Roman" w:hAnsi="Times New Roman" w:cs="Times New Roman"/>
          <w:sz w:val="28"/>
          <w:szCs w:val="42"/>
          <w:lang w:val="uk-UA"/>
        </w:rPr>
        <w:t xml:space="preserve">в німецькій </w:t>
      </w:r>
      <w:r w:rsidRPr="00637454">
        <w:rPr>
          <w:rFonts w:ascii="Times New Roman" w:eastAsia="Times New Roman" w:hAnsi="Times New Roman" w:cs="Times New Roman"/>
          <w:sz w:val="28"/>
          <w:szCs w:val="42"/>
          <w:lang w:val="uk-UA"/>
        </w:rPr>
        <w:t xml:space="preserve">літературі періоду бароко. До тем романів цього часу можна віднести людську гріховність, божественне спасіння. Ці романи, на жаль, </w:t>
      </w:r>
      <w:r>
        <w:rPr>
          <w:rFonts w:ascii="Times New Roman" w:eastAsia="Times New Roman" w:hAnsi="Times New Roman" w:cs="Times New Roman"/>
          <w:sz w:val="28"/>
          <w:szCs w:val="42"/>
          <w:lang w:val="uk-UA"/>
        </w:rPr>
        <w:t>сьогодні є забутими. Як приклад, можна</w:t>
      </w:r>
      <w:r w:rsidRPr="00637454">
        <w:rPr>
          <w:rFonts w:ascii="Times New Roman" w:eastAsia="Times New Roman" w:hAnsi="Times New Roman" w:cs="Times New Roman"/>
          <w:sz w:val="28"/>
          <w:szCs w:val="42"/>
          <w:lang w:val="uk-UA"/>
        </w:rPr>
        <w:t xml:space="preserve"> назвати “</w:t>
      </w:r>
      <w:r w:rsidRPr="00637454">
        <w:rPr>
          <w:rFonts w:ascii="Times New Roman" w:eastAsia="Times New Roman" w:hAnsi="Times New Roman" w:cs="Times New Roman"/>
          <w:sz w:val="28"/>
          <w:szCs w:val="42"/>
        </w:rPr>
        <w:t>DieasiatischeBanise</w:t>
      </w:r>
      <w:r w:rsidRPr="00637454">
        <w:rPr>
          <w:rFonts w:ascii="Times New Roman" w:eastAsia="Times New Roman" w:hAnsi="Times New Roman" w:cs="Times New Roman"/>
          <w:sz w:val="28"/>
          <w:szCs w:val="42"/>
          <w:lang w:val="uk-UA"/>
        </w:rPr>
        <w:t xml:space="preserve">”Генріха Аншельма фон Зіглера. Протилежністю до такого роману варто зазначити </w:t>
      </w:r>
      <w:r w:rsidRPr="00B40073">
        <w:rPr>
          <w:rFonts w:ascii="Times New Roman" w:eastAsia="Times New Roman" w:hAnsi="Times New Roman" w:cs="Times New Roman"/>
          <w:b/>
          <w:sz w:val="28"/>
          <w:szCs w:val="42"/>
          <w:lang w:val="uk-UA"/>
        </w:rPr>
        <w:t>пікарескний, або шахрайський роман,</w:t>
      </w:r>
      <w:r w:rsidRPr="00637454">
        <w:rPr>
          <w:rFonts w:ascii="Times New Roman" w:eastAsia="Times New Roman" w:hAnsi="Times New Roman" w:cs="Times New Roman"/>
          <w:sz w:val="28"/>
          <w:szCs w:val="42"/>
          <w:lang w:val="uk-UA"/>
        </w:rPr>
        <w:t xml:space="preserve"> який похо</w:t>
      </w:r>
      <w:r>
        <w:rPr>
          <w:rFonts w:ascii="Times New Roman" w:eastAsia="Times New Roman" w:hAnsi="Times New Roman" w:cs="Times New Roman"/>
          <w:sz w:val="28"/>
          <w:szCs w:val="42"/>
          <w:lang w:val="uk-UA"/>
        </w:rPr>
        <w:t>див з Іспанії і був поширений</w:t>
      </w:r>
      <w:r w:rsidRPr="00637454">
        <w:rPr>
          <w:rFonts w:ascii="Times New Roman" w:eastAsia="Times New Roman" w:hAnsi="Times New Roman" w:cs="Times New Roman"/>
          <w:sz w:val="28"/>
          <w:szCs w:val="42"/>
          <w:lang w:val="uk-UA"/>
        </w:rPr>
        <w:t xml:space="preserve"> по всій Європі. Це роман, в якому описується не ідеал, а суперечність між ідеалом впорядкованого світу та жахливим досвідом Тридцятилітньої війни.</w:t>
      </w:r>
      <w:r>
        <w:rPr>
          <w:rFonts w:ascii="Times New Roman" w:eastAsia="Times New Roman" w:hAnsi="Times New Roman" w:cs="Times New Roman"/>
          <w:sz w:val="28"/>
          <w:szCs w:val="42"/>
          <w:lang w:val="uk-UA"/>
        </w:rPr>
        <w:t xml:space="preserve"> В його основу покладено оповідь про мандри пікаро – </w:t>
      </w:r>
      <w:r w:rsidRPr="00B40073">
        <w:rPr>
          <w:rFonts w:ascii="Times New Roman" w:eastAsia="Times New Roman" w:hAnsi="Times New Roman" w:cs="Times New Roman"/>
          <w:sz w:val="28"/>
          <w:szCs w:val="42"/>
          <w:lang w:val="uk-UA"/>
        </w:rPr>
        <w:t>шахр</w:t>
      </w:r>
      <w:r>
        <w:rPr>
          <w:rFonts w:ascii="Times New Roman" w:eastAsia="Times New Roman" w:hAnsi="Times New Roman" w:cs="Times New Roman"/>
          <w:sz w:val="28"/>
          <w:szCs w:val="42"/>
          <w:lang w:val="uk-UA"/>
        </w:rPr>
        <w:t xml:space="preserve">ая, пройдисвіта, бродяги, авантюрника, крутія, </w:t>
      </w:r>
      <w:r w:rsidRPr="00B40073">
        <w:rPr>
          <w:rFonts w:ascii="Times New Roman" w:eastAsia="Times New Roman" w:hAnsi="Times New Roman" w:cs="Times New Roman"/>
          <w:sz w:val="28"/>
          <w:szCs w:val="42"/>
          <w:lang w:val="uk-UA"/>
        </w:rPr>
        <w:t xml:space="preserve">вихідця </w:t>
      </w:r>
      <w:r>
        <w:rPr>
          <w:rFonts w:ascii="Times New Roman" w:eastAsia="Times New Roman" w:hAnsi="Times New Roman" w:cs="Times New Roman"/>
          <w:sz w:val="28"/>
          <w:szCs w:val="42"/>
          <w:lang w:val="uk-UA"/>
        </w:rPr>
        <w:t xml:space="preserve">із соціальних низів або декласованого дворянства, який </w:t>
      </w:r>
      <w:r w:rsidRPr="00B40073">
        <w:rPr>
          <w:rFonts w:ascii="Times New Roman" w:eastAsia="Times New Roman" w:hAnsi="Times New Roman" w:cs="Times New Roman"/>
          <w:sz w:val="28"/>
          <w:szCs w:val="42"/>
          <w:lang w:val="uk-UA"/>
        </w:rPr>
        <w:t>протягом свого життєв</w:t>
      </w:r>
      <w:r>
        <w:rPr>
          <w:rFonts w:ascii="Times New Roman" w:eastAsia="Times New Roman" w:hAnsi="Times New Roman" w:cs="Times New Roman"/>
          <w:sz w:val="28"/>
          <w:szCs w:val="42"/>
          <w:lang w:val="uk-UA"/>
        </w:rPr>
        <w:t xml:space="preserve">ого шляху веде постійну боротьбу з ворожим навколишнім </w:t>
      </w:r>
      <w:r w:rsidRPr="00B40073">
        <w:rPr>
          <w:rFonts w:ascii="Times New Roman" w:eastAsia="Times New Roman" w:hAnsi="Times New Roman" w:cs="Times New Roman"/>
          <w:sz w:val="28"/>
          <w:szCs w:val="42"/>
          <w:lang w:val="uk-UA"/>
        </w:rPr>
        <w:t>світом і</w:t>
      </w:r>
      <w:r>
        <w:rPr>
          <w:rFonts w:ascii="Times New Roman" w:eastAsia="Times New Roman" w:hAnsi="Times New Roman" w:cs="Times New Roman"/>
          <w:sz w:val="28"/>
          <w:szCs w:val="42"/>
          <w:lang w:val="uk-UA"/>
        </w:rPr>
        <w:t xml:space="preserve"> не завжди виходить з неї переможцем </w:t>
      </w:r>
      <w:r w:rsidRPr="00B40073">
        <w:rPr>
          <w:rFonts w:ascii="Times New Roman" w:eastAsia="Times New Roman" w:hAnsi="Times New Roman" w:cs="Times New Roman"/>
          <w:sz w:val="28"/>
          <w:szCs w:val="42"/>
          <w:lang w:val="uk-UA"/>
        </w:rPr>
        <w:t>[</w:t>
      </w:r>
      <w:r>
        <w:rPr>
          <w:rFonts w:ascii="Times New Roman" w:eastAsia="Times New Roman" w:hAnsi="Times New Roman" w:cs="Times New Roman"/>
          <w:sz w:val="28"/>
          <w:szCs w:val="42"/>
          <w:lang w:val="uk-UA"/>
        </w:rPr>
        <w:t>4</w:t>
      </w:r>
      <w:r w:rsidRPr="005319D3">
        <w:rPr>
          <w:rFonts w:ascii="Times New Roman" w:eastAsia="Times New Roman" w:hAnsi="Times New Roman" w:cs="Times New Roman"/>
          <w:sz w:val="28"/>
          <w:szCs w:val="42"/>
          <w:lang w:val="uk-UA"/>
        </w:rPr>
        <w:t xml:space="preserve">]. </w:t>
      </w:r>
      <w:r>
        <w:rPr>
          <w:rFonts w:ascii="Times New Roman" w:eastAsia="Times New Roman" w:hAnsi="Times New Roman" w:cs="Times New Roman"/>
          <w:sz w:val="28"/>
          <w:szCs w:val="42"/>
          <w:lang w:val="uk-UA"/>
        </w:rPr>
        <w:t>Прикладом</w:t>
      </w:r>
      <w:r w:rsidRPr="005319D3">
        <w:rPr>
          <w:rFonts w:ascii="Times New Roman" w:eastAsia="Times New Roman" w:hAnsi="Times New Roman" w:cs="Times New Roman"/>
          <w:sz w:val="28"/>
          <w:szCs w:val="42"/>
          <w:lang w:val="uk-UA"/>
        </w:rPr>
        <w:t xml:space="preserve">пікарескного роману в німецькій літературі </w:t>
      </w:r>
      <w:r>
        <w:rPr>
          <w:rFonts w:ascii="Times New Roman" w:eastAsia="Times New Roman" w:hAnsi="Times New Roman" w:cs="Times New Roman"/>
          <w:sz w:val="28"/>
          <w:szCs w:val="42"/>
          <w:lang w:val="uk-UA"/>
        </w:rPr>
        <w:t xml:space="preserve">можна </w:t>
      </w:r>
      <w:r w:rsidRPr="005319D3">
        <w:rPr>
          <w:rFonts w:ascii="Times New Roman" w:eastAsia="Times New Roman" w:hAnsi="Times New Roman" w:cs="Times New Roman"/>
          <w:sz w:val="28"/>
          <w:szCs w:val="42"/>
          <w:lang w:val="uk-UA"/>
        </w:rPr>
        <w:t>назвати “</w:t>
      </w:r>
      <w:r>
        <w:rPr>
          <w:rFonts w:ascii="Times New Roman" w:eastAsia="Times New Roman" w:hAnsi="Times New Roman" w:cs="Times New Roman"/>
          <w:sz w:val="28"/>
          <w:szCs w:val="42"/>
          <w:lang w:val="de-DE"/>
        </w:rPr>
        <w:t>Simplicissimus</w:t>
      </w:r>
      <w:r>
        <w:rPr>
          <w:rFonts w:ascii="Times New Roman" w:eastAsia="Times New Roman" w:hAnsi="Times New Roman" w:cs="Times New Roman"/>
          <w:sz w:val="28"/>
          <w:szCs w:val="42"/>
          <w:lang w:val="uk-UA"/>
        </w:rPr>
        <w:t xml:space="preserve">”,автором якого є </w:t>
      </w:r>
      <w:r w:rsidRPr="005319D3">
        <w:rPr>
          <w:rFonts w:ascii="Times New Roman" w:eastAsia="Times New Roman" w:hAnsi="Times New Roman" w:cs="Times New Roman"/>
          <w:sz w:val="28"/>
          <w:szCs w:val="42"/>
          <w:lang w:val="uk-UA"/>
        </w:rPr>
        <w:t>Ганс Якоб Крістофель фон Гріммельсгаузен</w:t>
      </w:r>
      <w:r>
        <w:rPr>
          <w:rFonts w:ascii="Times New Roman" w:eastAsia="Times New Roman" w:hAnsi="Times New Roman" w:cs="Times New Roman"/>
          <w:sz w:val="28"/>
          <w:szCs w:val="42"/>
          <w:lang w:val="uk-UA"/>
        </w:rPr>
        <w:t xml:space="preserve">. В романі автор зобразив сироту, який не знає свого походження, та події, які відбуваються в житті хлопчика під час війни. </w:t>
      </w:r>
    </w:p>
    <w:p w:rsidR="003E1BF2" w:rsidRPr="00DC295A" w:rsidRDefault="003E1BF2" w:rsidP="003E1BF2">
      <w:pPr>
        <w:spacing w:after="0" w:line="360" w:lineRule="auto"/>
        <w:ind w:firstLine="709"/>
        <w:contextualSpacing/>
        <w:jc w:val="both"/>
        <w:rPr>
          <w:rFonts w:ascii="Times New Roman" w:eastAsia="Times New Roman" w:hAnsi="Times New Roman" w:cs="Times New Roman"/>
          <w:sz w:val="28"/>
          <w:szCs w:val="42"/>
          <w:lang w:val="uk-UA"/>
        </w:rPr>
      </w:pPr>
      <w:r>
        <w:rPr>
          <w:rFonts w:ascii="Times New Roman" w:eastAsia="Times New Roman" w:hAnsi="Times New Roman" w:cs="Times New Roman"/>
          <w:sz w:val="28"/>
          <w:szCs w:val="42"/>
          <w:lang w:val="uk-UA"/>
        </w:rPr>
        <w:t>Н</w:t>
      </w:r>
      <w:r w:rsidRPr="00637454">
        <w:rPr>
          <w:rFonts w:ascii="Times New Roman" w:eastAsia="Times New Roman" w:hAnsi="Times New Roman" w:cs="Times New Roman"/>
          <w:sz w:val="28"/>
          <w:szCs w:val="42"/>
          <w:lang w:val="uk-UA"/>
        </w:rPr>
        <w:t xml:space="preserve">е можна лишати без уваги </w:t>
      </w:r>
      <w:r>
        <w:rPr>
          <w:rFonts w:ascii="Times New Roman" w:eastAsia="Times New Roman" w:hAnsi="Times New Roman" w:cs="Times New Roman"/>
          <w:sz w:val="28"/>
          <w:szCs w:val="42"/>
          <w:lang w:val="uk-UA"/>
        </w:rPr>
        <w:t>л</w:t>
      </w:r>
      <w:r w:rsidRPr="00637454">
        <w:rPr>
          <w:rFonts w:ascii="Times New Roman" w:eastAsia="Times New Roman" w:hAnsi="Times New Roman" w:cs="Times New Roman"/>
          <w:sz w:val="28"/>
          <w:szCs w:val="42"/>
          <w:lang w:val="uk-UA"/>
        </w:rPr>
        <w:t>ітературну діяльність Мартіна Опіца</w:t>
      </w:r>
      <w:r>
        <w:rPr>
          <w:rFonts w:ascii="Times New Roman" w:eastAsia="Times New Roman" w:hAnsi="Times New Roman" w:cs="Times New Roman"/>
          <w:sz w:val="28"/>
          <w:szCs w:val="42"/>
          <w:lang w:val="uk-UA"/>
        </w:rPr>
        <w:t xml:space="preserve"> в цей період</w:t>
      </w:r>
      <w:r w:rsidRPr="00637454">
        <w:rPr>
          <w:rFonts w:ascii="Times New Roman" w:eastAsia="Times New Roman" w:hAnsi="Times New Roman" w:cs="Times New Roman"/>
          <w:sz w:val="28"/>
          <w:szCs w:val="42"/>
          <w:lang w:val="uk-UA"/>
        </w:rPr>
        <w:t xml:space="preserve">, адже вона набула великого значення. У своїй «Книзі про німецьку поезію» (1624) він представив великий звід правил і повторив висунуту ним </w:t>
      </w:r>
      <w:r w:rsidRPr="00637454">
        <w:rPr>
          <w:rFonts w:ascii="Times New Roman" w:eastAsia="Times New Roman" w:hAnsi="Times New Roman" w:cs="Times New Roman"/>
          <w:sz w:val="28"/>
          <w:szCs w:val="42"/>
          <w:lang w:val="uk-UA"/>
        </w:rPr>
        <w:lastRenderedPageBreak/>
        <w:t>вже в ранньому творі «Арстарх» (1617) вимогу, що німцям слід також і в поезії використовуватисвою рідну мову. Німецькою мовою нехтували насамперед при дв</w:t>
      </w:r>
      <w:r>
        <w:rPr>
          <w:rFonts w:ascii="Times New Roman" w:eastAsia="Times New Roman" w:hAnsi="Times New Roman" w:cs="Times New Roman"/>
          <w:sz w:val="28"/>
          <w:szCs w:val="42"/>
          <w:lang w:val="uk-UA"/>
        </w:rPr>
        <w:t>орах, де її вважали мовою «черні</w:t>
      </w:r>
      <w:r w:rsidRPr="00637454">
        <w:rPr>
          <w:rFonts w:ascii="Times New Roman" w:eastAsia="Times New Roman" w:hAnsi="Times New Roman" w:cs="Times New Roman"/>
          <w:sz w:val="28"/>
          <w:szCs w:val="42"/>
          <w:lang w:val="uk-UA"/>
        </w:rPr>
        <w:t>»</w:t>
      </w:r>
      <w:r w:rsidRPr="00ED0A1C">
        <w:rPr>
          <w:rFonts w:ascii="Times New Roman" w:eastAsia="Times New Roman" w:hAnsi="Times New Roman" w:cs="Times New Roman"/>
          <w:sz w:val="28"/>
          <w:szCs w:val="42"/>
          <w:lang w:val="uk-UA"/>
        </w:rPr>
        <w:t>[2,</w:t>
      </w:r>
      <w:r w:rsidRPr="00637454">
        <w:rPr>
          <w:rFonts w:ascii="Times New Roman" w:eastAsia="Times New Roman" w:hAnsi="Times New Roman" w:cs="Times New Roman"/>
          <w:sz w:val="28"/>
          <w:szCs w:val="42"/>
          <w:lang w:val="en-US"/>
        </w:rPr>
        <w:t>c</w:t>
      </w:r>
      <w:r w:rsidRPr="00ED0A1C">
        <w:rPr>
          <w:rFonts w:ascii="Times New Roman" w:eastAsia="Times New Roman" w:hAnsi="Times New Roman" w:cs="Times New Roman"/>
          <w:sz w:val="28"/>
          <w:szCs w:val="42"/>
          <w:lang w:val="uk-UA"/>
        </w:rPr>
        <w:t>.163]</w:t>
      </w:r>
      <w:r w:rsidRPr="00637454">
        <w:rPr>
          <w:rFonts w:ascii="Times New Roman" w:eastAsia="Times New Roman" w:hAnsi="Times New Roman" w:cs="Times New Roman"/>
          <w:sz w:val="28"/>
          <w:szCs w:val="42"/>
          <w:lang w:val="uk-UA"/>
        </w:rPr>
        <w:t xml:space="preserve">.Це було необхідно, адже значна частина поетичних творів все ще писалася латинською, німецька мова була перевантажена модними запозиченнями з французької, іспанської та італійської. </w:t>
      </w:r>
      <w:r w:rsidRPr="00DC295A">
        <w:rPr>
          <w:rFonts w:ascii="Times New Roman" w:eastAsia="Times New Roman" w:hAnsi="Times New Roman" w:cs="Times New Roman"/>
          <w:sz w:val="28"/>
          <w:szCs w:val="42"/>
          <w:lang w:val="uk-UA"/>
        </w:rPr>
        <w:t>Якщо в епоху Відродження вірші писали переважно латинською мовою, то в бароко їх поступово замі</w:t>
      </w:r>
      <w:r>
        <w:rPr>
          <w:rFonts w:ascii="Times New Roman" w:eastAsia="Times New Roman" w:hAnsi="Times New Roman" w:cs="Times New Roman"/>
          <w:sz w:val="28"/>
          <w:szCs w:val="42"/>
          <w:lang w:val="uk-UA"/>
        </w:rPr>
        <w:t>нила німецька. Мартін Опіц виступає за</w:t>
      </w:r>
      <w:r w:rsidRPr="00DC295A">
        <w:rPr>
          <w:rFonts w:ascii="Times New Roman" w:eastAsia="Times New Roman" w:hAnsi="Times New Roman" w:cs="Times New Roman"/>
          <w:sz w:val="28"/>
          <w:szCs w:val="42"/>
          <w:lang w:val="uk-UA"/>
        </w:rPr>
        <w:t xml:space="preserve"> літературну реформу </w:t>
      </w:r>
      <w:r>
        <w:rPr>
          <w:rFonts w:ascii="Times New Roman" w:eastAsia="Times New Roman" w:hAnsi="Times New Roman" w:cs="Times New Roman"/>
          <w:sz w:val="28"/>
          <w:szCs w:val="42"/>
          <w:lang w:val="uk-UA"/>
        </w:rPr>
        <w:t xml:space="preserve">в своїй книзі. </w:t>
      </w:r>
      <w:r w:rsidRPr="00DC295A">
        <w:rPr>
          <w:rFonts w:ascii="Times New Roman" w:eastAsia="Times New Roman" w:hAnsi="Times New Roman" w:cs="Times New Roman"/>
          <w:sz w:val="28"/>
          <w:szCs w:val="42"/>
          <w:lang w:val="uk-UA"/>
        </w:rPr>
        <w:t xml:space="preserve">Намір Опіца полягав у створенні інструкцій для правильної поезії, яких повинні </w:t>
      </w:r>
      <w:r>
        <w:rPr>
          <w:rFonts w:ascii="Times New Roman" w:eastAsia="Times New Roman" w:hAnsi="Times New Roman" w:cs="Times New Roman"/>
          <w:sz w:val="28"/>
          <w:szCs w:val="42"/>
          <w:lang w:val="uk-UA"/>
        </w:rPr>
        <w:t xml:space="preserve">дотримуватися </w:t>
      </w:r>
      <w:r w:rsidRPr="00DC295A">
        <w:rPr>
          <w:rFonts w:ascii="Times New Roman" w:eastAsia="Times New Roman" w:hAnsi="Times New Roman" w:cs="Times New Roman"/>
          <w:sz w:val="28"/>
          <w:szCs w:val="42"/>
          <w:lang w:val="uk-UA"/>
        </w:rPr>
        <w:t>німецькі поети. Мартін Опіц виступав за використання п</w:t>
      </w:r>
      <w:r>
        <w:rPr>
          <w:rFonts w:ascii="Times New Roman" w:eastAsia="Times New Roman" w:hAnsi="Times New Roman" w:cs="Times New Roman"/>
          <w:sz w:val="28"/>
          <w:szCs w:val="42"/>
          <w:lang w:val="uk-UA"/>
        </w:rPr>
        <w:t xml:space="preserve">ринципу чергування віршів (ямб і хорей), яке </w:t>
      </w:r>
      <w:r w:rsidRPr="00DC295A">
        <w:rPr>
          <w:rFonts w:ascii="Times New Roman" w:eastAsia="Times New Roman" w:hAnsi="Times New Roman" w:cs="Times New Roman"/>
          <w:sz w:val="28"/>
          <w:szCs w:val="42"/>
          <w:lang w:val="uk-UA"/>
        </w:rPr>
        <w:t>найкраще відповідає німецькій мові.</w:t>
      </w:r>
      <w:r w:rsidRPr="006E294E">
        <w:rPr>
          <w:rFonts w:ascii="Times New Roman" w:eastAsia="Times New Roman" w:hAnsi="Times New Roman" w:cs="Times New Roman"/>
          <w:sz w:val="28"/>
          <w:szCs w:val="42"/>
          <w:lang w:val="uk-UA"/>
        </w:rPr>
        <w:t>Опіц прагнув перенести в німецьку п</w:t>
      </w:r>
      <w:r>
        <w:rPr>
          <w:rFonts w:ascii="Times New Roman" w:eastAsia="Times New Roman" w:hAnsi="Times New Roman" w:cs="Times New Roman"/>
          <w:sz w:val="28"/>
          <w:szCs w:val="42"/>
          <w:lang w:val="uk-UA"/>
        </w:rPr>
        <w:t xml:space="preserve">оезію ту поетичну техніку, яку використовували </w:t>
      </w:r>
      <w:r w:rsidRPr="006E294E">
        <w:rPr>
          <w:rFonts w:ascii="Times New Roman" w:eastAsia="Times New Roman" w:hAnsi="Times New Roman" w:cs="Times New Roman"/>
          <w:sz w:val="28"/>
          <w:szCs w:val="42"/>
          <w:lang w:val="uk-UA"/>
        </w:rPr>
        <w:t>гуманісти латинською мовою.</w:t>
      </w:r>
    </w:p>
    <w:p w:rsidR="003E1BF2" w:rsidRPr="009F7202" w:rsidRDefault="003E1BF2" w:rsidP="003E1BF2">
      <w:pPr>
        <w:spacing w:after="0" w:line="360" w:lineRule="auto"/>
        <w:ind w:firstLine="709"/>
        <w:contextualSpacing/>
        <w:jc w:val="both"/>
        <w:rPr>
          <w:rFonts w:ascii="Times New Roman" w:hAnsi="Times New Roman" w:cs="Times New Roman"/>
          <w:sz w:val="28"/>
          <w:lang w:val="uk-UA"/>
        </w:rPr>
      </w:pPr>
      <w:r w:rsidRPr="00637454">
        <w:rPr>
          <w:rFonts w:ascii="Times New Roman" w:hAnsi="Times New Roman" w:cs="Times New Roman"/>
          <w:sz w:val="28"/>
          <w:lang w:val="uk-UA"/>
        </w:rPr>
        <w:t xml:space="preserve">Отже, можна зробити висновок, що зміна концепції літератури та реформа Мартіна Опіца(порівняно до </w:t>
      </w:r>
      <w:r w:rsidRPr="00637454">
        <w:rPr>
          <w:rFonts w:ascii="Times New Roman" w:hAnsi="Times New Roman" w:cs="Times New Roman"/>
          <w:sz w:val="28"/>
          <w:lang w:val="de-DE"/>
        </w:rPr>
        <w:t>XVI</w:t>
      </w:r>
      <w:r w:rsidRPr="00637454">
        <w:rPr>
          <w:rFonts w:ascii="Times New Roman" w:hAnsi="Times New Roman" w:cs="Times New Roman"/>
          <w:sz w:val="28"/>
        </w:rPr>
        <w:t xml:space="preserve"> ст.</w:t>
      </w:r>
      <w:r w:rsidRPr="00637454">
        <w:rPr>
          <w:rFonts w:ascii="Times New Roman" w:hAnsi="Times New Roman" w:cs="Times New Roman"/>
          <w:sz w:val="28"/>
          <w:lang w:val="uk-UA"/>
        </w:rPr>
        <w:t>) породил</w:t>
      </w:r>
      <w:r>
        <w:rPr>
          <w:rFonts w:ascii="Times New Roman" w:hAnsi="Times New Roman" w:cs="Times New Roman"/>
          <w:sz w:val="28"/>
          <w:lang w:val="uk-UA"/>
        </w:rPr>
        <w:t>а нову форму прояву літератури.</w:t>
      </w:r>
      <w:r w:rsidRPr="00637454">
        <w:rPr>
          <w:rFonts w:ascii="Times New Roman" w:hAnsi="Times New Roman" w:cs="Times New Roman"/>
          <w:sz w:val="28"/>
          <w:lang w:val="uk-UA"/>
        </w:rPr>
        <w:t xml:space="preserve"> В епоху бароко з’являються та </w:t>
      </w:r>
      <w:r>
        <w:rPr>
          <w:rFonts w:ascii="Times New Roman" w:hAnsi="Times New Roman" w:cs="Times New Roman"/>
          <w:sz w:val="28"/>
          <w:lang w:val="uk-UA"/>
        </w:rPr>
        <w:t xml:space="preserve">поширюються </w:t>
      </w:r>
      <w:r w:rsidRPr="00637454">
        <w:rPr>
          <w:rFonts w:ascii="Times New Roman" w:hAnsi="Times New Roman" w:cs="Times New Roman"/>
          <w:sz w:val="28"/>
          <w:lang w:val="uk-UA"/>
        </w:rPr>
        <w:t>такі жанри літератури</w:t>
      </w:r>
      <w:r>
        <w:rPr>
          <w:rFonts w:ascii="Times New Roman" w:hAnsi="Times New Roman" w:cs="Times New Roman"/>
          <w:sz w:val="28"/>
          <w:lang w:val="uk-UA"/>
        </w:rPr>
        <w:t>,</w:t>
      </w:r>
      <w:r w:rsidRPr="00637454">
        <w:rPr>
          <w:rFonts w:ascii="Times New Roman" w:hAnsi="Times New Roman" w:cs="Times New Roman"/>
          <w:sz w:val="28"/>
          <w:lang w:val="uk-UA"/>
        </w:rPr>
        <w:t xml:space="preserve"> як: </w:t>
      </w:r>
      <w:r w:rsidRPr="00E3393D">
        <w:rPr>
          <w:rFonts w:ascii="Times New Roman" w:hAnsi="Times New Roman" w:cs="Times New Roman"/>
          <w:sz w:val="28"/>
          <w:lang w:val="uk-UA"/>
        </w:rPr>
        <w:t>містична поезія, преціозна лірика, емблема, епіграма, єзуїтська драма, придворний історичний роман та пікарескний, або шахрайський, роман.</w:t>
      </w:r>
      <w:r w:rsidRPr="00637454">
        <w:rPr>
          <w:rFonts w:ascii="Times New Roman" w:hAnsi="Times New Roman" w:cs="Times New Roman"/>
          <w:sz w:val="28"/>
          <w:lang w:val="uk-UA"/>
        </w:rPr>
        <w:t xml:space="preserve"> Незважаючи на трагічні події країни, німецька література все ж розвивалась. Проте мотиви в</w:t>
      </w:r>
      <w:r>
        <w:rPr>
          <w:rFonts w:ascii="Times New Roman" w:hAnsi="Times New Roman" w:cs="Times New Roman"/>
          <w:sz w:val="28"/>
          <w:lang w:val="uk-UA"/>
        </w:rPr>
        <w:t>ідчаю, скептицизму, песимізму і</w:t>
      </w:r>
      <w:r w:rsidRPr="00637454">
        <w:rPr>
          <w:rFonts w:ascii="Times New Roman" w:hAnsi="Times New Roman" w:cs="Times New Roman"/>
          <w:sz w:val="28"/>
          <w:lang w:val="uk-UA"/>
        </w:rPr>
        <w:t xml:space="preserve"> безнадійності знайшли своє відображення в літе</w:t>
      </w:r>
      <w:r>
        <w:rPr>
          <w:rFonts w:ascii="Times New Roman" w:hAnsi="Times New Roman" w:cs="Times New Roman"/>
          <w:sz w:val="28"/>
          <w:lang w:val="uk-UA"/>
        </w:rPr>
        <w:t>ратурі через війну та політичну й</w:t>
      </w:r>
      <w:r w:rsidRPr="00637454">
        <w:rPr>
          <w:rFonts w:ascii="Times New Roman" w:hAnsi="Times New Roman" w:cs="Times New Roman"/>
          <w:sz w:val="28"/>
          <w:lang w:val="uk-UA"/>
        </w:rPr>
        <w:t xml:space="preserve"> економічну кризу</w:t>
      </w:r>
      <w:r>
        <w:rPr>
          <w:rFonts w:ascii="Times New Roman" w:hAnsi="Times New Roman" w:cs="Times New Roman"/>
          <w:sz w:val="28"/>
          <w:lang w:val="uk-UA"/>
        </w:rPr>
        <w:t xml:space="preserve">. Література бароко була відкрита знову в </w:t>
      </w:r>
      <w:r>
        <w:rPr>
          <w:rFonts w:ascii="Times New Roman" w:hAnsi="Times New Roman" w:cs="Times New Roman"/>
          <w:sz w:val="28"/>
          <w:lang w:val="de-DE"/>
        </w:rPr>
        <w:t>XX</w:t>
      </w:r>
      <w:r>
        <w:rPr>
          <w:rFonts w:ascii="Times New Roman" w:hAnsi="Times New Roman" w:cs="Times New Roman"/>
          <w:sz w:val="28"/>
          <w:lang w:val="uk-UA"/>
        </w:rPr>
        <w:t>ст. під знаком експресіонізму.</w:t>
      </w:r>
    </w:p>
    <w:p w:rsidR="003E1BF2" w:rsidRPr="00120846" w:rsidRDefault="003E1BF2" w:rsidP="003E1BF2">
      <w:pPr>
        <w:spacing w:after="0" w:line="360" w:lineRule="auto"/>
        <w:ind w:firstLine="709"/>
        <w:contextualSpacing/>
        <w:jc w:val="center"/>
        <w:rPr>
          <w:rFonts w:ascii="Times New Roman" w:hAnsi="Times New Roman" w:cs="Times New Roman"/>
          <w:b/>
          <w:sz w:val="28"/>
          <w:lang w:val="uk-UA"/>
        </w:rPr>
      </w:pPr>
      <w:r w:rsidRPr="00120846">
        <w:rPr>
          <w:rFonts w:ascii="Times New Roman" w:hAnsi="Times New Roman" w:cs="Times New Roman"/>
          <w:b/>
          <w:sz w:val="28"/>
          <w:lang w:val="uk-UA"/>
        </w:rPr>
        <w:t>Література</w:t>
      </w:r>
    </w:p>
    <w:p w:rsidR="003E1BF2" w:rsidRPr="009F7202" w:rsidRDefault="003E1BF2" w:rsidP="003E1BF2">
      <w:pPr>
        <w:spacing w:after="0" w:line="360" w:lineRule="auto"/>
        <w:ind w:firstLine="709"/>
        <w:contextualSpacing/>
        <w:jc w:val="both"/>
        <w:rPr>
          <w:rFonts w:ascii="Times New Roman" w:hAnsi="Times New Roman" w:cs="Times New Roman"/>
          <w:sz w:val="28"/>
          <w:lang w:val="de-DE"/>
        </w:rPr>
      </w:pPr>
      <w:r w:rsidRPr="00637454">
        <w:rPr>
          <w:rFonts w:ascii="Times New Roman" w:hAnsi="Times New Roman" w:cs="Times New Roman"/>
          <w:sz w:val="28"/>
          <w:lang w:val="uk-UA"/>
        </w:rPr>
        <w:t>1.Виппер Ю.</w:t>
      </w:r>
      <w:r>
        <w:rPr>
          <w:rFonts w:ascii="Times New Roman" w:hAnsi="Times New Roman" w:cs="Times New Roman"/>
          <w:sz w:val="28"/>
          <w:lang w:val="uk-UA"/>
        </w:rPr>
        <w:t> </w:t>
      </w:r>
      <w:r w:rsidRPr="00637454">
        <w:rPr>
          <w:rFonts w:ascii="Times New Roman" w:hAnsi="Times New Roman" w:cs="Times New Roman"/>
          <w:sz w:val="28"/>
          <w:lang w:val="uk-UA"/>
        </w:rPr>
        <w:t>Б. Творческие</w:t>
      </w:r>
      <w:r w:rsidR="006B2EB9">
        <w:rPr>
          <w:rFonts w:ascii="Times New Roman" w:hAnsi="Times New Roman" w:cs="Times New Roman"/>
          <w:sz w:val="28"/>
          <w:lang w:val="uk-UA"/>
        </w:rPr>
        <w:t xml:space="preserve"> </w:t>
      </w:r>
      <w:r w:rsidRPr="00637454">
        <w:rPr>
          <w:rFonts w:ascii="Times New Roman" w:hAnsi="Times New Roman" w:cs="Times New Roman"/>
          <w:sz w:val="28"/>
          <w:lang w:val="uk-UA"/>
        </w:rPr>
        <w:t>судьбы и история(</w:t>
      </w:r>
      <w:r w:rsidRPr="00637454">
        <w:rPr>
          <w:rFonts w:ascii="Times New Roman" w:hAnsi="Times New Roman" w:cs="Times New Roman"/>
          <w:sz w:val="28"/>
        </w:rPr>
        <w:t xml:space="preserve">о западноевропейских литературах </w:t>
      </w:r>
      <w:r w:rsidRPr="00637454">
        <w:rPr>
          <w:rFonts w:ascii="Times New Roman" w:hAnsi="Times New Roman" w:cs="Times New Roman"/>
          <w:sz w:val="28"/>
          <w:lang w:val="de-DE"/>
        </w:rPr>
        <w:t>XVI</w:t>
      </w:r>
      <w:r w:rsidRPr="00637454">
        <w:rPr>
          <w:rFonts w:ascii="Times New Roman" w:hAnsi="Times New Roman" w:cs="Times New Roman"/>
          <w:sz w:val="28"/>
        </w:rPr>
        <w:t xml:space="preserve"> – первой половины </w:t>
      </w:r>
      <w:r w:rsidRPr="00637454">
        <w:rPr>
          <w:rFonts w:ascii="Times New Roman" w:hAnsi="Times New Roman" w:cs="Times New Roman"/>
          <w:sz w:val="28"/>
          <w:lang w:val="en-US"/>
        </w:rPr>
        <w:t>XIX</w:t>
      </w:r>
      <w:r>
        <w:rPr>
          <w:rFonts w:ascii="Times New Roman" w:hAnsi="Times New Roman" w:cs="Times New Roman"/>
          <w:sz w:val="28"/>
          <w:lang w:val="uk-UA"/>
        </w:rPr>
        <w:t>века).</w:t>
      </w:r>
      <w:r w:rsidRPr="00637454">
        <w:rPr>
          <w:rFonts w:ascii="Times New Roman" w:hAnsi="Times New Roman" w:cs="Times New Roman"/>
          <w:sz w:val="28"/>
          <w:lang w:val="uk-UA"/>
        </w:rPr>
        <w:t xml:space="preserve"> М.: Ху</w:t>
      </w:r>
      <w:r>
        <w:rPr>
          <w:rFonts w:ascii="Times New Roman" w:hAnsi="Times New Roman" w:cs="Times New Roman"/>
          <w:sz w:val="28"/>
          <w:lang w:val="uk-UA"/>
        </w:rPr>
        <w:t xml:space="preserve">дожественнаялитература, 1990. </w:t>
      </w:r>
      <w:r w:rsidRPr="00637454">
        <w:rPr>
          <w:rFonts w:ascii="Times New Roman" w:hAnsi="Times New Roman" w:cs="Times New Roman"/>
          <w:sz w:val="28"/>
          <w:lang w:val="uk-UA"/>
        </w:rPr>
        <w:t>319с.</w:t>
      </w:r>
    </w:p>
    <w:p w:rsidR="003E1BF2" w:rsidRPr="00637454" w:rsidRDefault="003E1BF2" w:rsidP="003E1BF2">
      <w:pPr>
        <w:spacing w:after="0" w:line="360" w:lineRule="auto"/>
        <w:ind w:firstLine="709"/>
        <w:contextualSpacing/>
        <w:jc w:val="both"/>
        <w:rPr>
          <w:rFonts w:ascii="Times New Roman" w:hAnsi="Times New Roman" w:cs="Times New Roman"/>
          <w:sz w:val="28"/>
        </w:rPr>
      </w:pPr>
      <w:r w:rsidRPr="00637454">
        <w:rPr>
          <w:rFonts w:ascii="Times New Roman" w:hAnsi="Times New Roman" w:cs="Times New Roman"/>
          <w:sz w:val="28"/>
          <w:lang w:val="uk-UA"/>
        </w:rPr>
        <w:t>2.</w:t>
      </w:r>
      <w:r w:rsidRPr="00637454">
        <w:rPr>
          <w:rFonts w:ascii="Times New Roman" w:hAnsi="Times New Roman" w:cs="Times New Roman"/>
          <w:sz w:val="28"/>
        </w:rPr>
        <w:t xml:space="preserve"> Дмитриев А. История немецкой литературы в трёх томах/ пер.снем.</w:t>
      </w:r>
      <w:r>
        <w:rPr>
          <w:rFonts w:ascii="Times New Roman" w:hAnsi="Times New Roman" w:cs="Times New Roman"/>
          <w:sz w:val="28"/>
        </w:rPr>
        <w:t>А.</w:t>
      </w:r>
      <w:r>
        <w:rPr>
          <w:rFonts w:ascii="Times New Roman" w:hAnsi="Times New Roman" w:cs="Times New Roman"/>
          <w:sz w:val="28"/>
          <w:lang w:val="uk-UA"/>
        </w:rPr>
        <w:t> </w:t>
      </w:r>
      <w:r>
        <w:rPr>
          <w:rFonts w:ascii="Times New Roman" w:hAnsi="Times New Roman" w:cs="Times New Roman"/>
          <w:sz w:val="28"/>
        </w:rPr>
        <w:t>Гугнин и др.</w:t>
      </w:r>
      <w:r>
        <w:rPr>
          <w:rFonts w:ascii="Times New Roman" w:hAnsi="Times New Roman" w:cs="Times New Roman"/>
          <w:sz w:val="28"/>
          <w:lang w:val="uk-UA"/>
        </w:rPr>
        <w:t xml:space="preserve"> Т. 1. </w:t>
      </w:r>
      <w:r w:rsidRPr="00637454">
        <w:rPr>
          <w:rFonts w:ascii="Times New Roman" w:hAnsi="Times New Roman" w:cs="Times New Roman"/>
          <w:sz w:val="28"/>
        </w:rPr>
        <w:t>М.:</w:t>
      </w:r>
      <w:r>
        <w:rPr>
          <w:rFonts w:ascii="Times New Roman" w:hAnsi="Times New Roman" w:cs="Times New Roman"/>
          <w:sz w:val="28"/>
        </w:rPr>
        <w:t>Радуга, 1985.</w:t>
      </w:r>
      <w:r w:rsidRPr="00637454">
        <w:rPr>
          <w:rFonts w:ascii="Times New Roman" w:hAnsi="Times New Roman" w:cs="Times New Roman"/>
          <w:sz w:val="28"/>
        </w:rPr>
        <w:t>352с.</w:t>
      </w:r>
    </w:p>
    <w:p w:rsidR="003E1BF2" w:rsidRDefault="003E1BF2" w:rsidP="003E1BF2">
      <w:pPr>
        <w:spacing w:after="0" w:line="360" w:lineRule="auto"/>
        <w:ind w:firstLine="709"/>
        <w:contextualSpacing/>
        <w:jc w:val="both"/>
        <w:rPr>
          <w:rFonts w:ascii="Times New Roman" w:hAnsi="Times New Roman" w:cs="Times New Roman"/>
          <w:sz w:val="28"/>
        </w:rPr>
      </w:pPr>
      <w:r w:rsidRPr="00637454">
        <w:rPr>
          <w:rFonts w:ascii="Times New Roman" w:hAnsi="Times New Roman" w:cs="Times New Roman"/>
          <w:sz w:val="28"/>
          <w:lang w:val="uk-UA"/>
        </w:rPr>
        <w:lastRenderedPageBreak/>
        <w:t>3.Жирмунский В.</w:t>
      </w:r>
      <w:r>
        <w:rPr>
          <w:rFonts w:ascii="Times New Roman" w:hAnsi="Times New Roman" w:cs="Times New Roman"/>
          <w:sz w:val="28"/>
          <w:lang w:val="uk-UA"/>
        </w:rPr>
        <w:t> </w:t>
      </w:r>
      <w:r w:rsidRPr="00637454">
        <w:rPr>
          <w:rFonts w:ascii="Times New Roman" w:hAnsi="Times New Roman" w:cs="Times New Roman"/>
          <w:sz w:val="28"/>
          <w:lang w:val="uk-UA"/>
        </w:rPr>
        <w:t>М. История</w:t>
      </w:r>
      <w:r w:rsidR="006B2EB9">
        <w:rPr>
          <w:rFonts w:ascii="Times New Roman" w:hAnsi="Times New Roman" w:cs="Times New Roman"/>
          <w:sz w:val="28"/>
          <w:lang w:val="uk-UA"/>
        </w:rPr>
        <w:t xml:space="preserve"> </w:t>
      </w:r>
      <w:r w:rsidRPr="00637454">
        <w:rPr>
          <w:rFonts w:ascii="Times New Roman" w:hAnsi="Times New Roman" w:cs="Times New Roman"/>
          <w:sz w:val="28"/>
          <w:lang w:val="uk-UA"/>
        </w:rPr>
        <w:t>немецкой</w:t>
      </w:r>
      <w:r w:rsidR="006B2EB9">
        <w:rPr>
          <w:rFonts w:ascii="Times New Roman" w:hAnsi="Times New Roman" w:cs="Times New Roman"/>
          <w:sz w:val="28"/>
          <w:lang w:val="uk-UA"/>
        </w:rPr>
        <w:t xml:space="preserve"> </w:t>
      </w:r>
      <w:r w:rsidRPr="00637454">
        <w:rPr>
          <w:rFonts w:ascii="Times New Roman" w:hAnsi="Times New Roman" w:cs="Times New Roman"/>
          <w:sz w:val="28"/>
          <w:lang w:val="uk-UA"/>
        </w:rPr>
        <w:t>литературы</w:t>
      </w:r>
      <w:r>
        <w:rPr>
          <w:rFonts w:ascii="Times New Roman" w:hAnsi="Times New Roman" w:cs="Times New Roman"/>
          <w:sz w:val="28"/>
          <w:lang w:val="uk-UA"/>
        </w:rPr>
        <w:t>. Т.</w:t>
      </w:r>
      <w:r w:rsidRPr="00637454">
        <w:rPr>
          <w:rFonts w:ascii="Times New Roman" w:hAnsi="Times New Roman" w:cs="Times New Roman"/>
          <w:sz w:val="28"/>
          <w:lang w:val="en-US"/>
        </w:rPr>
        <w:t>I</w:t>
      </w:r>
      <w:r>
        <w:rPr>
          <w:rFonts w:ascii="Times New Roman" w:hAnsi="Times New Roman" w:cs="Times New Roman"/>
          <w:sz w:val="28"/>
          <w:lang w:val="uk-UA"/>
        </w:rPr>
        <w:t xml:space="preserve">. М.: </w:t>
      </w:r>
      <w:r>
        <w:rPr>
          <w:rFonts w:ascii="Times New Roman" w:hAnsi="Times New Roman" w:cs="Times New Roman"/>
          <w:sz w:val="28"/>
        </w:rPr>
        <w:t xml:space="preserve">Изд-во академии наук СССР, 1962. </w:t>
      </w:r>
      <w:r w:rsidRPr="00637454">
        <w:rPr>
          <w:rFonts w:ascii="Times New Roman" w:hAnsi="Times New Roman" w:cs="Times New Roman"/>
          <w:sz w:val="28"/>
        </w:rPr>
        <w:t>472 с.</w:t>
      </w:r>
    </w:p>
    <w:p w:rsidR="003E1BF2" w:rsidRDefault="003E1BF2" w:rsidP="003E1BF2">
      <w:pPr>
        <w:spacing w:after="0" w:line="360" w:lineRule="auto"/>
        <w:ind w:firstLine="709"/>
        <w:contextualSpacing/>
        <w:jc w:val="both"/>
        <w:rPr>
          <w:rFonts w:ascii="Times New Roman" w:hAnsi="Times New Roman" w:cs="Times New Roman"/>
          <w:sz w:val="28"/>
        </w:rPr>
      </w:pPr>
      <w:r w:rsidRPr="00B40073">
        <w:rPr>
          <w:rFonts w:ascii="Times New Roman" w:hAnsi="Times New Roman" w:cs="Times New Roman"/>
          <w:sz w:val="28"/>
        </w:rPr>
        <w:t>4. Лексикон загального та порівняльного</w:t>
      </w:r>
      <w:r w:rsidR="006B2EB9">
        <w:rPr>
          <w:rFonts w:ascii="Times New Roman" w:hAnsi="Times New Roman" w:cs="Times New Roman"/>
          <w:sz w:val="28"/>
        </w:rPr>
        <w:t xml:space="preserve"> </w:t>
      </w:r>
      <w:r w:rsidRPr="00B40073">
        <w:rPr>
          <w:rFonts w:ascii="Times New Roman" w:hAnsi="Times New Roman" w:cs="Times New Roman"/>
          <w:sz w:val="28"/>
        </w:rPr>
        <w:t xml:space="preserve">літературознавства. </w:t>
      </w:r>
      <w:r w:rsidRPr="00B40073">
        <w:rPr>
          <w:rFonts w:ascii="Times New Roman" w:hAnsi="Times New Roman" w:cs="Times New Roman"/>
          <w:sz w:val="28"/>
          <w:lang w:val="en-US"/>
        </w:rPr>
        <w:t>URL</w:t>
      </w:r>
      <w:r w:rsidRPr="00F96D6C">
        <w:rPr>
          <w:rFonts w:ascii="Times New Roman" w:hAnsi="Times New Roman" w:cs="Times New Roman"/>
          <w:sz w:val="28"/>
        </w:rPr>
        <w:t xml:space="preserve">: </w:t>
      </w:r>
      <w:r w:rsidRPr="00B40073">
        <w:rPr>
          <w:rFonts w:ascii="Times New Roman" w:hAnsi="Times New Roman" w:cs="Times New Roman"/>
          <w:sz w:val="28"/>
          <w:lang w:val="en-US"/>
        </w:rPr>
        <w:t>http</w:t>
      </w:r>
      <w:r w:rsidRPr="00F96D6C">
        <w:rPr>
          <w:rFonts w:ascii="Times New Roman" w:hAnsi="Times New Roman" w:cs="Times New Roman"/>
          <w:sz w:val="28"/>
        </w:rPr>
        <w:t>://</w:t>
      </w:r>
      <w:r w:rsidRPr="00B40073">
        <w:rPr>
          <w:rFonts w:ascii="Times New Roman" w:hAnsi="Times New Roman" w:cs="Times New Roman"/>
          <w:sz w:val="28"/>
          <w:lang w:val="en-US"/>
        </w:rPr>
        <w:t>litmisto</w:t>
      </w:r>
      <w:r w:rsidRPr="00F96D6C">
        <w:rPr>
          <w:rFonts w:ascii="Times New Roman" w:hAnsi="Times New Roman" w:cs="Times New Roman"/>
          <w:sz w:val="28"/>
        </w:rPr>
        <w:t>.</w:t>
      </w:r>
      <w:r w:rsidRPr="00B40073">
        <w:rPr>
          <w:rFonts w:ascii="Times New Roman" w:hAnsi="Times New Roman" w:cs="Times New Roman"/>
          <w:sz w:val="28"/>
          <w:lang w:val="en-US"/>
        </w:rPr>
        <w:t>org</w:t>
      </w:r>
      <w:r w:rsidRPr="00F96D6C">
        <w:rPr>
          <w:rFonts w:ascii="Times New Roman" w:hAnsi="Times New Roman" w:cs="Times New Roman"/>
          <w:sz w:val="28"/>
        </w:rPr>
        <w:t>.</w:t>
      </w:r>
      <w:r w:rsidRPr="00B40073">
        <w:rPr>
          <w:rFonts w:ascii="Times New Roman" w:hAnsi="Times New Roman" w:cs="Times New Roman"/>
          <w:sz w:val="28"/>
          <w:lang w:val="en-US"/>
        </w:rPr>
        <w:t>ua</w:t>
      </w:r>
      <w:r w:rsidRPr="00F96D6C">
        <w:rPr>
          <w:rFonts w:ascii="Times New Roman" w:hAnsi="Times New Roman" w:cs="Times New Roman"/>
          <w:sz w:val="28"/>
        </w:rPr>
        <w:t>/?</w:t>
      </w:r>
      <w:r w:rsidRPr="00B40073">
        <w:rPr>
          <w:rFonts w:ascii="Times New Roman" w:hAnsi="Times New Roman" w:cs="Times New Roman"/>
          <w:sz w:val="28"/>
          <w:lang w:val="en-US"/>
        </w:rPr>
        <w:t>p</w:t>
      </w:r>
      <w:r w:rsidRPr="00F96D6C">
        <w:rPr>
          <w:rFonts w:ascii="Times New Roman" w:hAnsi="Times New Roman" w:cs="Times New Roman"/>
          <w:sz w:val="28"/>
        </w:rPr>
        <w:t xml:space="preserve">=17826 </w:t>
      </w:r>
    </w:p>
    <w:p w:rsidR="003E1BF2" w:rsidRPr="00DC35C8" w:rsidRDefault="003E1BF2" w:rsidP="003E1BF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lang w:val="uk-UA"/>
        </w:rPr>
        <w:t>5.Літературознавча енциклопедія. </w:t>
      </w:r>
      <w:r>
        <w:rPr>
          <w:rFonts w:ascii="Times New Roman" w:hAnsi="Times New Roman" w:cs="Times New Roman"/>
          <w:sz w:val="28"/>
          <w:lang w:val="de-DE"/>
        </w:rPr>
        <w:t>URL</w:t>
      </w:r>
      <w:r>
        <w:rPr>
          <w:rFonts w:ascii="Times New Roman" w:hAnsi="Times New Roman" w:cs="Times New Roman"/>
          <w:sz w:val="28"/>
        </w:rPr>
        <w:t>:</w:t>
      </w:r>
      <w:r w:rsidRPr="00DC35C8">
        <w:rPr>
          <w:rFonts w:ascii="Times New Roman" w:hAnsi="Times New Roman" w:cs="Times New Roman"/>
          <w:sz w:val="28"/>
        </w:rPr>
        <w:t>https://archive.org/details/literaturoznavchat1/page/n329/mode/2up?view=theater</w:t>
      </w:r>
    </w:p>
    <w:p w:rsidR="003E1BF2" w:rsidRPr="00E33D78" w:rsidRDefault="003E1BF2" w:rsidP="003E1BF2">
      <w:pPr>
        <w:spacing w:after="0" w:line="360" w:lineRule="auto"/>
        <w:ind w:firstLine="709"/>
        <w:contextualSpacing/>
        <w:jc w:val="both"/>
        <w:rPr>
          <w:rFonts w:ascii="Times New Roman" w:hAnsi="Times New Roman" w:cs="Times New Roman"/>
          <w:sz w:val="28"/>
          <w:lang w:val="de-DE"/>
        </w:rPr>
      </w:pPr>
      <w:r>
        <w:rPr>
          <w:rFonts w:ascii="Times New Roman" w:hAnsi="Times New Roman" w:cs="Times New Roman"/>
          <w:sz w:val="28"/>
          <w:lang w:val="uk-UA"/>
        </w:rPr>
        <w:t>6. Пуришев </w:t>
      </w:r>
      <w:r w:rsidRPr="00637454">
        <w:rPr>
          <w:rFonts w:ascii="Times New Roman" w:hAnsi="Times New Roman" w:cs="Times New Roman"/>
          <w:sz w:val="28"/>
          <w:lang w:val="uk-UA"/>
        </w:rPr>
        <w:t>Б. Очерки</w:t>
      </w:r>
      <w:r w:rsidR="006B2EB9">
        <w:rPr>
          <w:rFonts w:ascii="Times New Roman" w:hAnsi="Times New Roman" w:cs="Times New Roman"/>
          <w:sz w:val="28"/>
          <w:lang w:val="uk-UA"/>
        </w:rPr>
        <w:t xml:space="preserve"> </w:t>
      </w:r>
      <w:r w:rsidRPr="00637454">
        <w:rPr>
          <w:rFonts w:ascii="Times New Roman" w:hAnsi="Times New Roman" w:cs="Times New Roman"/>
          <w:sz w:val="28"/>
          <w:lang w:val="uk-UA"/>
        </w:rPr>
        <w:t>немецкой</w:t>
      </w:r>
      <w:r w:rsidR="006B2EB9">
        <w:rPr>
          <w:rFonts w:ascii="Times New Roman" w:hAnsi="Times New Roman" w:cs="Times New Roman"/>
          <w:sz w:val="28"/>
          <w:lang w:val="uk-UA"/>
        </w:rPr>
        <w:t xml:space="preserve"> </w:t>
      </w:r>
      <w:r w:rsidRPr="00637454">
        <w:rPr>
          <w:rFonts w:ascii="Times New Roman" w:hAnsi="Times New Roman" w:cs="Times New Roman"/>
          <w:sz w:val="28"/>
          <w:lang w:val="uk-UA"/>
        </w:rPr>
        <w:t>литератур</w:t>
      </w:r>
      <w:r w:rsidRPr="00637454">
        <w:rPr>
          <w:rFonts w:ascii="Times New Roman" w:hAnsi="Times New Roman" w:cs="Times New Roman"/>
          <w:sz w:val="28"/>
        </w:rPr>
        <w:t xml:space="preserve">ы </w:t>
      </w:r>
      <w:r w:rsidRPr="00637454">
        <w:rPr>
          <w:rFonts w:ascii="Times New Roman" w:hAnsi="Times New Roman" w:cs="Times New Roman"/>
          <w:sz w:val="28"/>
          <w:lang w:val="de-DE"/>
        </w:rPr>
        <w:t>XV</w:t>
      </w:r>
      <w:r w:rsidRPr="00637454">
        <w:rPr>
          <w:rFonts w:ascii="Times New Roman" w:hAnsi="Times New Roman" w:cs="Times New Roman"/>
          <w:sz w:val="28"/>
        </w:rPr>
        <w:t>-</w:t>
      </w:r>
      <w:r w:rsidRPr="00637454">
        <w:rPr>
          <w:rFonts w:ascii="Times New Roman" w:hAnsi="Times New Roman" w:cs="Times New Roman"/>
          <w:sz w:val="28"/>
          <w:lang w:val="de-DE"/>
        </w:rPr>
        <w:t>XVII</w:t>
      </w:r>
      <w:r>
        <w:rPr>
          <w:rFonts w:ascii="Times New Roman" w:hAnsi="Times New Roman" w:cs="Times New Roman"/>
          <w:sz w:val="28"/>
        </w:rPr>
        <w:t xml:space="preserve">в.в. </w:t>
      </w:r>
      <w:r w:rsidRPr="00637454">
        <w:rPr>
          <w:rFonts w:ascii="Times New Roman" w:hAnsi="Times New Roman" w:cs="Times New Roman"/>
          <w:sz w:val="28"/>
        </w:rPr>
        <w:t>М.:Х</w:t>
      </w:r>
      <w:r>
        <w:rPr>
          <w:rFonts w:ascii="Times New Roman" w:hAnsi="Times New Roman" w:cs="Times New Roman"/>
          <w:sz w:val="28"/>
        </w:rPr>
        <w:t xml:space="preserve">удожественная литература, 1955. </w:t>
      </w:r>
      <w:r w:rsidRPr="00E33D78">
        <w:rPr>
          <w:rFonts w:ascii="Times New Roman" w:hAnsi="Times New Roman" w:cs="Times New Roman"/>
          <w:sz w:val="28"/>
          <w:lang w:val="de-DE"/>
        </w:rPr>
        <w:t>391</w:t>
      </w:r>
      <w:r w:rsidRPr="00637454">
        <w:rPr>
          <w:rFonts w:ascii="Times New Roman" w:hAnsi="Times New Roman" w:cs="Times New Roman"/>
          <w:sz w:val="28"/>
        </w:rPr>
        <w:t>с</w:t>
      </w:r>
      <w:r w:rsidRPr="00E33D78">
        <w:rPr>
          <w:rFonts w:ascii="Times New Roman" w:hAnsi="Times New Roman" w:cs="Times New Roman"/>
          <w:sz w:val="28"/>
          <w:lang w:val="de-DE"/>
        </w:rPr>
        <w:t>.</w:t>
      </w:r>
    </w:p>
    <w:p w:rsidR="003E1BF2" w:rsidRDefault="003E1BF2" w:rsidP="003E1BF2">
      <w:pPr>
        <w:spacing w:after="0" w:line="360" w:lineRule="auto"/>
        <w:ind w:firstLine="709"/>
        <w:contextualSpacing/>
        <w:jc w:val="both"/>
        <w:rPr>
          <w:rFonts w:ascii="Times New Roman" w:hAnsi="Times New Roman" w:cs="Times New Roman"/>
          <w:sz w:val="28"/>
          <w:lang w:val="de-DE"/>
        </w:rPr>
      </w:pPr>
      <w:r>
        <w:rPr>
          <w:rFonts w:ascii="Times New Roman" w:hAnsi="Times New Roman" w:cs="Times New Roman"/>
          <w:sz w:val="28"/>
          <w:lang w:val="uk-UA"/>
        </w:rPr>
        <w:t xml:space="preserve">7. </w:t>
      </w:r>
      <w:r w:rsidRPr="00E33D78">
        <w:rPr>
          <w:rFonts w:ascii="Times New Roman" w:hAnsi="Times New Roman" w:cs="Times New Roman"/>
          <w:sz w:val="28"/>
          <w:lang w:val="de-DE"/>
        </w:rPr>
        <w:t>Deutsche Literaturgeschichte: Von den Anfängen bis zur Gegenwart / W. Beutin</w:t>
      </w:r>
      <w:r>
        <w:rPr>
          <w:rFonts w:ascii="Times New Roman" w:hAnsi="Times New Roman" w:cs="Times New Roman"/>
          <w:sz w:val="28"/>
          <w:lang w:val="de-DE"/>
        </w:rPr>
        <w:t>, M. Beilein, K. Ehlert u. a. Stuttgart – Weimar: Verlag J. B. Metzler, 2013.</w:t>
      </w:r>
      <w:r w:rsidRPr="00E33D78">
        <w:rPr>
          <w:rFonts w:ascii="Times New Roman" w:hAnsi="Times New Roman" w:cs="Times New Roman"/>
          <w:sz w:val="28"/>
          <w:lang w:val="de-DE"/>
        </w:rPr>
        <w:t>781S.</w:t>
      </w:r>
    </w:p>
    <w:p w:rsidR="003E1BF2" w:rsidRPr="00DC35C8" w:rsidRDefault="003E1BF2" w:rsidP="003E1BF2">
      <w:pPr>
        <w:spacing w:after="0" w:line="360" w:lineRule="auto"/>
        <w:ind w:firstLine="709"/>
        <w:contextualSpacing/>
        <w:jc w:val="both"/>
        <w:rPr>
          <w:rFonts w:ascii="Times New Roman" w:hAnsi="Times New Roman" w:cs="Times New Roman"/>
          <w:sz w:val="36"/>
          <w:lang w:val="de-DE"/>
        </w:rPr>
      </w:pPr>
      <w:r w:rsidRPr="00885346">
        <w:rPr>
          <w:rFonts w:ascii="Times New Roman" w:hAnsi="Times New Roman" w:cs="Times New Roman"/>
          <w:sz w:val="28"/>
          <w:lang w:val="de-DE"/>
        </w:rPr>
        <w:t>8.</w:t>
      </w:r>
      <w:r>
        <w:rPr>
          <w:rFonts w:ascii="Times New Roman" w:hAnsi="Times New Roman" w:cs="Times New Roman"/>
          <w:sz w:val="28"/>
          <w:lang w:val="uk-UA"/>
        </w:rPr>
        <w:t> </w:t>
      </w:r>
      <w:r>
        <w:rPr>
          <w:rFonts w:ascii="Times New Roman" w:hAnsi="Times New Roman" w:cs="Times New Roman"/>
          <w:sz w:val="28"/>
          <w:lang w:val="de-DE"/>
        </w:rPr>
        <w:t>Emblem</w:t>
      </w:r>
      <w:r>
        <w:rPr>
          <w:rFonts w:ascii="Times New Roman" w:hAnsi="Times New Roman" w:cs="Times New Roman"/>
          <w:sz w:val="28"/>
          <w:lang w:val="uk-UA"/>
        </w:rPr>
        <w:t> </w:t>
      </w:r>
      <w:r>
        <w:rPr>
          <w:rFonts w:ascii="Times New Roman" w:hAnsi="Times New Roman" w:cs="Times New Roman"/>
          <w:sz w:val="28"/>
          <w:lang w:val="de-DE"/>
        </w:rPr>
        <w:t>(Kunstform). URL</w:t>
      </w:r>
      <w:r w:rsidRPr="00DC35C8">
        <w:rPr>
          <w:rFonts w:ascii="Times New Roman" w:hAnsi="Times New Roman" w:cs="Times New Roman"/>
          <w:sz w:val="28"/>
          <w:lang w:val="de-DE"/>
        </w:rPr>
        <w:t>:https://de.wikipedia.org/wiki/Emblem_(Kunstform)</w:t>
      </w:r>
    </w:p>
    <w:p w:rsidR="003E1BF2" w:rsidRPr="00E33D78" w:rsidRDefault="003E1BF2" w:rsidP="003E1BF2">
      <w:pPr>
        <w:spacing w:after="0" w:line="360" w:lineRule="auto"/>
        <w:ind w:firstLine="709"/>
        <w:contextualSpacing/>
        <w:jc w:val="both"/>
        <w:rPr>
          <w:rFonts w:ascii="Times New Roman" w:hAnsi="Times New Roman" w:cs="Times New Roman"/>
          <w:sz w:val="36"/>
          <w:lang w:val="de-DE"/>
        </w:rPr>
      </w:pPr>
      <w:r>
        <w:rPr>
          <w:rFonts w:ascii="Times New Roman" w:hAnsi="Times New Roman" w:cs="Times New Roman"/>
          <w:sz w:val="28"/>
          <w:lang w:val="uk-UA"/>
        </w:rPr>
        <w:t xml:space="preserve">9. </w:t>
      </w:r>
      <w:r w:rsidRPr="00E33D78">
        <w:rPr>
          <w:rFonts w:ascii="Times New Roman" w:hAnsi="Times New Roman" w:cs="Times New Roman"/>
          <w:sz w:val="28"/>
          <w:lang w:val="de-DE"/>
        </w:rPr>
        <w:t>Nürnberger H. Gesch</w:t>
      </w:r>
      <w:r>
        <w:rPr>
          <w:rFonts w:ascii="Times New Roman" w:hAnsi="Times New Roman" w:cs="Times New Roman"/>
          <w:sz w:val="28"/>
          <w:lang w:val="de-DE"/>
        </w:rPr>
        <w:t>ichte der deutschen Literatur</w:t>
      </w:r>
      <w:r>
        <w:rPr>
          <w:rFonts w:ascii="Times New Roman" w:hAnsi="Times New Roman" w:cs="Times New Roman"/>
          <w:sz w:val="28"/>
          <w:lang w:val="uk-UA"/>
        </w:rPr>
        <w:t xml:space="preserve">. </w:t>
      </w:r>
      <w:r w:rsidRPr="00E33D78">
        <w:rPr>
          <w:rFonts w:ascii="Times New Roman" w:hAnsi="Times New Roman" w:cs="Times New Roman"/>
          <w:sz w:val="28"/>
          <w:lang w:val="de-DE"/>
        </w:rPr>
        <w:t>M</w:t>
      </w:r>
      <w:r>
        <w:rPr>
          <w:rFonts w:ascii="Times New Roman" w:hAnsi="Times New Roman" w:cs="Times New Roman"/>
          <w:sz w:val="28"/>
          <w:lang w:val="de-DE"/>
        </w:rPr>
        <w:t>ünchen – Düsseldorf – Stuttgart</w:t>
      </w:r>
      <w:r w:rsidRPr="00E33D78">
        <w:rPr>
          <w:rFonts w:ascii="Times New Roman" w:hAnsi="Times New Roman" w:cs="Times New Roman"/>
          <w:sz w:val="28"/>
          <w:lang w:val="de-DE"/>
        </w:rPr>
        <w:t>: Bayeri</w:t>
      </w:r>
      <w:r>
        <w:rPr>
          <w:rFonts w:ascii="Times New Roman" w:hAnsi="Times New Roman" w:cs="Times New Roman"/>
          <w:sz w:val="28"/>
          <w:lang w:val="de-DE"/>
        </w:rPr>
        <w:t xml:space="preserve">scher Schulbuch Verlag, 2011. </w:t>
      </w:r>
      <w:r w:rsidRPr="00E33D78">
        <w:rPr>
          <w:rFonts w:ascii="Times New Roman" w:hAnsi="Times New Roman" w:cs="Times New Roman"/>
          <w:sz w:val="28"/>
          <w:lang w:val="de-DE"/>
        </w:rPr>
        <w:t xml:space="preserve">864 S. </w:t>
      </w:r>
    </w:p>
    <w:p w:rsidR="003E1BF2" w:rsidRPr="00E33D78" w:rsidRDefault="003E1BF2" w:rsidP="003E1BF2">
      <w:pPr>
        <w:spacing w:after="0" w:line="360" w:lineRule="auto"/>
        <w:ind w:firstLine="709"/>
        <w:contextualSpacing/>
        <w:jc w:val="both"/>
        <w:rPr>
          <w:rFonts w:ascii="Times New Roman" w:hAnsi="Times New Roman" w:cs="Times New Roman"/>
          <w:sz w:val="36"/>
          <w:lang w:val="de-DE"/>
        </w:rPr>
      </w:pPr>
      <w:r>
        <w:rPr>
          <w:rFonts w:ascii="Times New Roman" w:hAnsi="Times New Roman" w:cs="Times New Roman"/>
          <w:sz w:val="28"/>
          <w:lang w:val="uk-UA"/>
        </w:rPr>
        <w:t xml:space="preserve">10. </w:t>
      </w:r>
      <w:r w:rsidRPr="00E33D78">
        <w:rPr>
          <w:rFonts w:ascii="Times New Roman" w:hAnsi="Times New Roman" w:cs="Times New Roman"/>
          <w:sz w:val="28"/>
          <w:lang w:val="de-DE"/>
        </w:rPr>
        <w:t>Rötzer H. G. Geschichte der deutschen Literatur. Epochen – Autoren – Werk</w:t>
      </w:r>
      <w:r>
        <w:rPr>
          <w:rFonts w:ascii="Times New Roman" w:hAnsi="Times New Roman" w:cs="Times New Roman"/>
          <w:sz w:val="28"/>
          <w:lang w:val="de-DE"/>
        </w:rPr>
        <w:t>e. Bamberg</w:t>
      </w:r>
      <w:r w:rsidRPr="00E33D78">
        <w:rPr>
          <w:rFonts w:ascii="Times New Roman" w:hAnsi="Times New Roman" w:cs="Times New Roman"/>
          <w:sz w:val="28"/>
          <w:lang w:val="de-DE"/>
        </w:rPr>
        <w:t>:</w:t>
      </w:r>
      <w:r>
        <w:rPr>
          <w:rFonts w:ascii="Times New Roman" w:hAnsi="Times New Roman" w:cs="Times New Roman"/>
          <w:sz w:val="28"/>
          <w:lang w:val="de-DE"/>
        </w:rPr>
        <w:t xml:space="preserve"> C. C. Buchners Verlag, 2013. </w:t>
      </w:r>
      <w:r w:rsidRPr="00E33D78">
        <w:rPr>
          <w:rFonts w:ascii="Times New Roman" w:hAnsi="Times New Roman" w:cs="Times New Roman"/>
          <w:sz w:val="28"/>
          <w:lang w:val="de-DE"/>
        </w:rPr>
        <w:t>512 S.</w:t>
      </w:r>
    </w:p>
    <w:p w:rsidR="003E1BF2" w:rsidRPr="00637454" w:rsidRDefault="003E1BF2" w:rsidP="003E1BF2">
      <w:pPr>
        <w:spacing w:after="0" w:line="360" w:lineRule="auto"/>
        <w:contextualSpacing/>
        <w:jc w:val="both"/>
        <w:rPr>
          <w:rFonts w:ascii="Times New Roman" w:hAnsi="Times New Roman" w:cs="Times New Roman"/>
          <w:sz w:val="28"/>
          <w:lang w:val="uk-UA"/>
        </w:rPr>
      </w:pPr>
    </w:p>
    <w:p w:rsidR="00350198" w:rsidRPr="00350198" w:rsidRDefault="00350198" w:rsidP="00350198">
      <w:pPr>
        <w:spacing w:after="0" w:line="360" w:lineRule="auto"/>
        <w:ind w:firstLine="709"/>
        <w:contextualSpacing/>
        <w:jc w:val="right"/>
        <w:rPr>
          <w:rFonts w:ascii="Times New Roman" w:eastAsiaTheme="minorHAnsi" w:hAnsi="Times New Roman" w:cs="Times New Roman"/>
          <w:b/>
          <w:bCs/>
          <w:sz w:val="28"/>
          <w:lang w:val="uk-UA" w:eastAsia="en-US"/>
        </w:rPr>
      </w:pPr>
      <w:r w:rsidRPr="00350198">
        <w:rPr>
          <w:rFonts w:ascii="Times New Roman" w:eastAsiaTheme="minorHAnsi" w:hAnsi="Times New Roman" w:cs="Times New Roman"/>
          <w:b/>
          <w:bCs/>
          <w:sz w:val="28"/>
          <w:lang w:val="uk-UA" w:eastAsia="en-US"/>
        </w:rPr>
        <w:t>Неміш Ю. Р.</w:t>
      </w:r>
    </w:p>
    <w:p w:rsidR="00350198" w:rsidRPr="00350198" w:rsidRDefault="00350198" w:rsidP="00350198">
      <w:pPr>
        <w:spacing w:after="0" w:line="360" w:lineRule="auto"/>
        <w:ind w:firstLine="709"/>
        <w:contextualSpacing/>
        <w:jc w:val="right"/>
        <w:rPr>
          <w:rFonts w:ascii="Times New Roman" w:eastAsiaTheme="minorHAnsi" w:hAnsi="Times New Roman" w:cs="Times New Roman"/>
          <w:sz w:val="28"/>
          <w:lang w:val="uk-UA" w:eastAsia="en-US"/>
        </w:rPr>
      </w:pPr>
      <w:r w:rsidRPr="00350198">
        <w:rPr>
          <w:rFonts w:ascii="Times New Roman" w:eastAsiaTheme="minorHAnsi" w:hAnsi="Times New Roman" w:cs="Times New Roman"/>
          <w:sz w:val="28"/>
          <w:lang w:val="uk-UA" w:eastAsia="en-US"/>
        </w:rPr>
        <w:t>студентка 326 групи</w:t>
      </w:r>
    </w:p>
    <w:p w:rsidR="00350198" w:rsidRPr="00350198" w:rsidRDefault="00350198" w:rsidP="00350198">
      <w:pPr>
        <w:spacing w:after="0" w:line="360" w:lineRule="auto"/>
        <w:ind w:firstLine="709"/>
        <w:contextualSpacing/>
        <w:jc w:val="right"/>
        <w:rPr>
          <w:rFonts w:ascii="Times New Roman" w:eastAsiaTheme="minorHAnsi" w:hAnsi="Times New Roman" w:cs="Times New Roman"/>
          <w:sz w:val="28"/>
          <w:lang w:val="uk-UA" w:eastAsia="en-US"/>
        </w:rPr>
      </w:pPr>
      <w:r w:rsidRPr="00350198">
        <w:rPr>
          <w:rFonts w:ascii="Times New Roman" w:eastAsiaTheme="minorHAnsi" w:hAnsi="Times New Roman" w:cs="Times New Roman"/>
          <w:sz w:val="28"/>
          <w:lang w:val="uk-UA" w:eastAsia="en-US"/>
        </w:rPr>
        <w:t>філологічного факультету</w:t>
      </w:r>
    </w:p>
    <w:p w:rsidR="00350198" w:rsidRPr="00350198" w:rsidRDefault="00350198" w:rsidP="00350198">
      <w:pPr>
        <w:spacing w:after="0" w:line="360" w:lineRule="auto"/>
        <w:ind w:firstLine="709"/>
        <w:contextualSpacing/>
        <w:jc w:val="right"/>
        <w:rPr>
          <w:rFonts w:ascii="Times New Roman" w:eastAsiaTheme="minorHAnsi" w:hAnsi="Times New Roman" w:cs="Times New Roman"/>
          <w:b/>
          <w:bCs/>
          <w:sz w:val="28"/>
          <w:lang w:val="uk-UA" w:eastAsia="en-US"/>
        </w:rPr>
      </w:pPr>
      <w:r w:rsidRPr="00350198">
        <w:rPr>
          <w:rFonts w:ascii="Times New Roman" w:eastAsiaTheme="minorHAnsi" w:hAnsi="Times New Roman" w:cs="Times New Roman"/>
          <w:sz w:val="28"/>
          <w:lang w:val="uk-UA" w:eastAsia="en-US"/>
        </w:rPr>
        <w:t xml:space="preserve">Науковий керівник: </w:t>
      </w:r>
      <w:r w:rsidRPr="00350198">
        <w:rPr>
          <w:rFonts w:ascii="Times New Roman" w:eastAsiaTheme="minorHAnsi" w:hAnsi="Times New Roman" w:cs="Times New Roman"/>
          <w:b/>
          <w:bCs/>
          <w:sz w:val="28"/>
          <w:lang w:val="uk-UA" w:eastAsia="en-US"/>
        </w:rPr>
        <w:t>Баркарь У. Я.</w:t>
      </w:r>
    </w:p>
    <w:p w:rsidR="00350198" w:rsidRPr="00350198" w:rsidRDefault="00350198" w:rsidP="00350198">
      <w:pPr>
        <w:spacing w:after="0" w:line="360" w:lineRule="auto"/>
        <w:ind w:firstLine="709"/>
        <w:contextualSpacing/>
        <w:jc w:val="right"/>
        <w:rPr>
          <w:rFonts w:ascii="Times New Roman" w:eastAsiaTheme="minorHAnsi" w:hAnsi="Times New Roman" w:cs="Times New Roman"/>
          <w:sz w:val="28"/>
          <w:lang w:val="uk-UA" w:eastAsia="en-US"/>
        </w:rPr>
      </w:pPr>
      <w:r w:rsidRPr="00350198">
        <w:rPr>
          <w:rFonts w:ascii="Times New Roman" w:eastAsiaTheme="minorHAnsi" w:hAnsi="Times New Roman" w:cs="Times New Roman"/>
          <w:sz w:val="28"/>
          <w:lang w:val="uk-UA" w:eastAsia="en-US"/>
        </w:rPr>
        <w:t>к. філол. н., старший викладач</w:t>
      </w:r>
    </w:p>
    <w:p w:rsidR="00350198" w:rsidRPr="00350198" w:rsidRDefault="00350198" w:rsidP="00350198">
      <w:pPr>
        <w:spacing w:after="0" w:line="360" w:lineRule="auto"/>
        <w:ind w:firstLine="709"/>
        <w:contextualSpacing/>
        <w:jc w:val="right"/>
        <w:rPr>
          <w:rFonts w:ascii="Times New Roman" w:eastAsiaTheme="minorHAnsi" w:hAnsi="Times New Roman" w:cs="Times New Roman"/>
          <w:sz w:val="28"/>
          <w:lang w:val="uk-UA" w:eastAsia="en-US"/>
        </w:rPr>
      </w:pPr>
      <w:r w:rsidRPr="00350198">
        <w:rPr>
          <w:rFonts w:ascii="Times New Roman" w:eastAsiaTheme="minorHAnsi" w:hAnsi="Times New Roman" w:cs="Times New Roman"/>
          <w:sz w:val="28"/>
          <w:lang w:val="uk-UA" w:eastAsia="en-US"/>
        </w:rPr>
        <w:t>Миколаївського національного університету імені В. О. Сухомлинського</w:t>
      </w:r>
    </w:p>
    <w:p w:rsidR="00350198" w:rsidRPr="00350198" w:rsidRDefault="00350198" w:rsidP="00350198">
      <w:pPr>
        <w:spacing w:after="0" w:line="360" w:lineRule="auto"/>
        <w:ind w:firstLine="709"/>
        <w:contextualSpacing/>
        <w:rPr>
          <w:rFonts w:ascii="Times New Roman" w:eastAsiaTheme="minorHAnsi" w:hAnsi="Times New Roman" w:cs="Times New Roman"/>
          <w:b/>
          <w:sz w:val="28"/>
          <w:szCs w:val="28"/>
          <w:lang w:val="uk-UA" w:eastAsia="en-US"/>
        </w:rPr>
      </w:pPr>
    </w:p>
    <w:p w:rsidR="00350198" w:rsidRPr="00350198" w:rsidRDefault="00350198" w:rsidP="00350198">
      <w:pPr>
        <w:spacing w:after="0" w:line="360" w:lineRule="auto"/>
        <w:ind w:firstLine="709"/>
        <w:contextualSpacing/>
        <w:jc w:val="center"/>
        <w:rPr>
          <w:rFonts w:ascii="Times New Roman" w:eastAsiaTheme="minorHAnsi" w:hAnsi="Times New Roman" w:cs="Times New Roman"/>
          <w:b/>
          <w:sz w:val="28"/>
          <w:szCs w:val="28"/>
          <w:lang w:val="uk-UA" w:eastAsia="en-US"/>
        </w:rPr>
      </w:pPr>
      <w:r w:rsidRPr="00350198">
        <w:rPr>
          <w:rFonts w:ascii="Times New Roman" w:eastAsiaTheme="minorHAnsi" w:hAnsi="Times New Roman" w:cs="Times New Roman"/>
          <w:b/>
          <w:sz w:val="28"/>
          <w:szCs w:val="28"/>
          <w:lang w:val="uk-UA" w:eastAsia="en-US"/>
        </w:rPr>
        <w:t>СЕНТИМЕНТАЛІЗМ</w:t>
      </w:r>
    </w:p>
    <w:p w:rsidR="00350198" w:rsidRPr="00350198" w:rsidRDefault="00350198" w:rsidP="00350198">
      <w:pPr>
        <w:spacing w:after="0" w:line="360" w:lineRule="auto"/>
        <w:ind w:firstLine="709"/>
        <w:contextualSpacing/>
        <w:jc w:val="center"/>
        <w:rPr>
          <w:rFonts w:ascii="Times New Roman" w:eastAsiaTheme="minorHAnsi" w:hAnsi="Times New Roman" w:cs="Times New Roman"/>
          <w:b/>
          <w:sz w:val="28"/>
          <w:szCs w:val="28"/>
          <w:lang w:val="uk-UA" w:eastAsia="en-US"/>
        </w:rPr>
      </w:pPr>
      <w:r w:rsidRPr="00350198">
        <w:rPr>
          <w:rFonts w:ascii="Times New Roman" w:eastAsiaTheme="minorHAnsi" w:hAnsi="Times New Roman" w:cs="Times New Roman"/>
          <w:b/>
          <w:sz w:val="28"/>
          <w:szCs w:val="28"/>
          <w:lang w:val="uk-UA" w:eastAsia="en-US"/>
        </w:rPr>
        <w:t>У НІМЕЦЬКІЙ ЛІТЕРАТУРІ XVIII СТОЛІТТЯ</w:t>
      </w:r>
    </w:p>
    <w:p w:rsidR="00350198" w:rsidRPr="00350198" w:rsidRDefault="00350198" w:rsidP="00350198">
      <w:pPr>
        <w:spacing w:after="0" w:line="360" w:lineRule="auto"/>
        <w:ind w:firstLine="709"/>
        <w:contextualSpacing/>
        <w:jc w:val="center"/>
        <w:rPr>
          <w:rFonts w:ascii="Times New Roman" w:eastAsiaTheme="minorHAnsi" w:hAnsi="Times New Roman" w:cs="Times New Roman"/>
          <w:b/>
          <w:sz w:val="28"/>
          <w:szCs w:val="28"/>
          <w:lang w:val="uk-UA" w:eastAsia="en-US"/>
        </w:rPr>
      </w:pPr>
    </w:p>
    <w:p w:rsidR="00350198" w:rsidRPr="00350198" w:rsidRDefault="00350198" w:rsidP="00350198">
      <w:pPr>
        <w:spacing w:after="0" w:line="360" w:lineRule="auto"/>
        <w:ind w:firstLine="709"/>
        <w:contextualSpacing/>
        <w:jc w:val="both"/>
        <w:rPr>
          <w:rFonts w:ascii="Times New Roman" w:eastAsiaTheme="minorHAnsi" w:hAnsi="Times New Roman" w:cs="Times New Roman"/>
          <w:i/>
          <w:sz w:val="28"/>
          <w:lang w:val="uk-UA" w:eastAsia="en-US"/>
        </w:rPr>
      </w:pPr>
      <w:r w:rsidRPr="00350198">
        <w:rPr>
          <w:rFonts w:ascii="Times New Roman" w:eastAsiaTheme="minorHAnsi" w:hAnsi="Times New Roman" w:cs="Times New Roman"/>
          <w:b/>
          <w:i/>
          <w:sz w:val="28"/>
          <w:lang w:val="en-US" w:eastAsia="en-US"/>
        </w:rPr>
        <w:lastRenderedPageBreak/>
        <w:t>Annotation</w:t>
      </w:r>
      <w:r w:rsidRPr="00350198">
        <w:rPr>
          <w:rFonts w:ascii="Times New Roman" w:eastAsiaTheme="minorHAnsi" w:hAnsi="Times New Roman" w:cs="Times New Roman"/>
          <w:b/>
          <w:i/>
          <w:sz w:val="28"/>
          <w:lang w:val="uk-UA" w:eastAsia="en-US"/>
        </w:rPr>
        <w:t>:</w:t>
      </w:r>
      <w:r w:rsidR="00A24DA8">
        <w:rPr>
          <w:rFonts w:ascii="Times New Roman" w:eastAsiaTheme="minorHAnsi" w:hAnsi="Times New Roman" w:cs="Times New Roman"/>
          <w:b/>
          <w:i/>
          <w:sz w:val="28"/>
          <w:lang w:val="uk-UA" w:eastAsia="en-US"/>
        </w:rPr>
        <w:t xml:space="preserve"> </w:t>
      </w:r>
      <w:r w:rsidRPr="00350198">
        <w:rPr>
          <w:rFonts w:ascii="Times New Roman" w:eastAsiaTheme="minorHAnsi" w:hAnsi="Times New Roman" w:cs="Times New Roman"/>
          <w:i/>
          <w:sz w:val="28"/>
          <w:szCs w:val="28"/>
          <w:lang w:val="en-US" w:eastAsia="en-US"/>
        </w:rPr>
        <w:t>Тhe</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author</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reveals</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the</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concept</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of</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sentimentalism</w:t>
      </w:r>
      <w:r w:rsidRPr="00350198">
        <w:rPr>
          <w:rFonts w:ascii="Times New Roman" w:eastAsiaTheme="minorHAnsi" w:hAnsi="Times New Roman" w:cs="Times New Roman"/>
          <w:i/>
          <w:sz w:val="28"/>
          <w:szCs w:val="28"/>
          <w:lang w:val="uk-UA" w:eastAsia="en-US"/>
        </w:rPr>
        <w:t xml:space="preserve">, </w:t>
      </w:r>
      <w:r w:rsidRPr="00350198">
        <w:rPr>
          <w:rFonts w:ascii="Times New Roman" w:eastAsiaTheme="minorHAnsi" w:hAnsi="Times New Roman" w:cs="Times New Roman"/>
          <w:i/>
          <w:sz w:val="28"/>
          <w:szCs w:val="28"/>
          <w:lang w:val="en-US" w:eastAsia="en-US"/>
        </w:rPr>
        <w:t>itsorigin</w:t>
      </w:r>
      <w:r w:rsidRPr="00350198">
        <w:rPr>
          <w:rFonts w:ascii="Times New Roman" w:eastAsiaTheme="minorHAnsi" w:hAnsi="Times New Roman" w:cs="Times New Roman"/>
          <w:i/>
          <w:sz w:val="28"/>
          <w:szCs w:val="28"/>
          <w:lang w:val="uk-UA" w:eastAsia="en-US"/>
        </w:rPr>
        <w:t xml:space="preserve">, </w:t>
      </w:r>
      <w:r w:rsidRPr="00350198">
        <w:rPr>
          <w:rFonts w:ascii="Times New Roman" w:eastAsiaTheme="minorHAnsi" w:hAnsi="Times New Roman" w:cs="Times New Roman"/>
          <w:i/>
          <w:sz w:val="28"/>
          <w:szCs w:val="28"/>
          <w:lang w:val="en-US" w:eastAsia="en-US"/>
        </w:rPr>
        <w:t>distinctive</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features</w:t>
      </w:r>
      <w:r w:rsidRPr="00350198">
        <w:rPr>
          <w:rFonts w:ascii="Times New Roman" w:eastAsiaTheme="minorHAnsi" w:hAnsi="Times New Roman" w:cs="Times New Roman"/>
          <w:i/>
          <w:sz w:val="28"/>
          <w:szCs w:val="28"/>
          <w:lang w:val="uk-UA" w:eastAsia="en-US"/>
        </w:rPr>
        <w:t xml:space="preserve">, </w:t>
      </w:r>
      <w:r w:rsidRPr="00350198">
        <w:rPr>
          <w:rFonts w:ascii="Times New Roman" w:eastAsiaTheme="minorHAnsi" w:hAnsi="Times New Roman" w:cs="Times New Roman"/>
          <w:i/>
          <w:sz w:val="28"/>
          <w:szCs w:val="28"/>
          <w:lang w:val="en-US" w:eastAsia="en-US"/>
        </w:rPr>
        <w:t>and influence</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on</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the</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literature</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of</w:t>
      </w:r>
      <w:r w:rsidR="00A24DA8" w:rsidRPr="00A24DA8">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then</w:t>
      </w:r>
      <w:r w:rsidR="00B905DE" w:rsidRPr="00B905DE">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extera</w:t>
      </w:r>
      <w:r w:rsidRPr="00350198">
        <w:rPr>
          <w:rFonts w:ascii="Times New Roman" w:eastAsiaTheme="minorHAnsi" w:hAnsi="Times New Roman" w:cs="Times New Roman"/>
          <w:i/>
          <w:sz w:val="28"/>
          <w:szCs w:val="28"/>
          <w:lang w:val="uk-UA" w:eastAsia="en-US"/>
        </w:rPr>
        <w:t>.</w:t>
      </w:r>
      <w:r w:rsidRPr="00350198">
        <w:rPr>
          <w:rFonts w:ascii="Times New Roman" w:eastAsiaTheme="minorHAnsi" w:hAnsi="Times New Roman" w:cs="Times New Roman"/>
          <w:i/>
          <w:sz w:val="28"/>
          <w:szCs w:val="28"/>
          <w:lang w:val="en-US" w:eastAsia="en-US"/>
        </w:rPr>
        <w:t xml:space="preserve"> This work lists the founders of German sentimentalism. Individual writings by Goethe and Shiller are analyzed in detail, the features of sentimentalism and the artistic features are indicated. The author concludes on the influence of sentimentalism on the literature. </w:t>
      </w:r>
    </w:p>
    <w:p w:rsidR="00350198" w:rsidRPr="00350198" w:rsidRDefault="00350198" w:rsidP="00350198">
      <w:pPr>
        <w:spacing w:after="0" w:line="360" w:lineRule="auto"/>
        <w:ind w:firstLine="709"/>
        <w:contextualSpacing/>
        <w:jc w:val="both"/>
        <w:rPr>
          <w:rFonts w:ascii="Times New Roman" w:eastAsiaTheme="minorHAnsi" w:hAnsi="Times New Roman" w:cs="Times New Roman"/>
          <w:i/>
          <w:sz w:val="28"/>
          <w:lang w:val="uk-UA" w:eastAsia="en-US"/>
        </w:rPr>
      </w:pPr>
      <w:r w:rsidRPr="00350198">
        <w:rPr>
          <w:rFonts w:ascii="Times New Roman" w:eastAsiaTheme="minorHAnsi" w:hAnsi="Times New Roman" w:cs="Times New Roman"/>
          <w:b/>
          <w:i/>
          <w:sz w:val="28"/>
          <w:lang w:val="en-US" w:eastAsia="en-US"/>
        </w:rPr>
        <w:t>Keywords</w:t>
      </w:r>
      <w:r w:rsidRPr="00350198">
        <w:rPr>
          <w:rFonts w:ascii="Times New Roman" w:eastAsiaTheme="minorHAnsi" w:hAnsi="Times New Roman" w:cs="Times New Roman"/>
          <w:b/>
          <w:i/>
          <w:sz w:val="28"/>
          <w:lang w:val="uk-UA" w:eastAsia="en-US"/>
        </w:rPr>
        <w:t>:</w:t>
      </w:r>
      <w:r w:rsidR="00B905DE">
        <w:rPr>
          <w:rFonts w:ascii="Times New Roman" w:eastAsiaTheme="minorHAnsi" w:hAnsi="Times New Roman" w:cs="Times New Roman"/>
          <w:b/>
          <w:i/>
          <w:sz w:val="28"/>
          <w:lang w:val="uk-UA" w:eastAsia="en-US"/>
        </w:rPr>
        <w:t xml:space="preserve"> </w:t>
      </w:r>
      <w:r w:rsidRPr="00B905DE">
        <w:rPr>
          <w:rFonts w:ascii="Times New Roman" w:eastAsiaTheme="minorHAnsi" w:hAnsi="Times New Roman" w:cs="Times New Roman"/>
          <w:i/>
          <w:iCs/>
          <w:sz w:val="28"/>
          <w:szCs w:val="28"/>
          <w:shd w:val="clear" w:color="auto" w:fill="FFFFFF"/>
          <w:lang w:val="en-US" w:eastAsia="en-US"/>
        </w:rPr>
        <w:t>sentimentalism</w:t>
      </w:r>
      <w:r w:rsidRPr="00B905DE">
        <w:rPr>
          <w:rFonts w:ascii="Times New Roman" w:eastAsiaTheme="minorHAnsi" w:hAnsi="Times New Roman" w:cs="Times New Roman"/>
          <w:i/>
          <w:iCs/>
          <w:sz w:val="28"/>
          <w:szCs w:val="28"/>
          <w:shd w:val="clear" w:color="auto" w:fill="FFFFFF"/>
          <w:lang w:val="uk-UA" w:eastAsia="en-US"/>
        </w:rPr>
        <w:t xml:space="preserve">, </w:t>
      </w:r>
      <w:r w:rsidRPr="00B905DE">
        <w:rPr>
          <w:rFonts w:ascii="Times New Roman" w:eastAsiaTheme="minorHAnsi" w:hAnsi="Times New Roman" w:cs="Times New Roman"/>
          <w:i/>
          <w:iCs/>
          <w:sz w:val="28"/>
          <w:szCs w:val="28"/>
          <w:shd w:val="clear" w:color="auto" w:fill="FFFFFF"/>
          <w:lang w:val="en-US" w:eastAsia="en-US"/>
        </w:rPr>
        <w:t>literary</w:t>
      </w:r>
      <w:r w:rsidR="00B905DE" w:rsidRPr="00B905DE">
        <w:rPr>
          <w:rFonts w:ascii="Times New Roman" w:eastAsiaTheme="minorHAnsi" w:hAnsi="Times New Roman" w:cs="Times New Roman"/>
          <w:i/>
          <w:iCs/>
          <w:sz w:val="28"/>
          <w:szCs w:val="28"/>
          <w:shd w:val="clear" w:color="auto" w:fill="FFFFFF"/>
          <w:lang w:val="en-US" w:eastAsia="en-US"/>
        </w:rPr>
        <w:t xml:space="preserve"> </w:t>
      </w:r>
      <w:r w:rsidRPr="00B905DE">
        <w:rPr>
          <w:rFonts w:ascii="Times New Roman" w:eastAsiaTheme="minorHAnsi" w:hAnsi="Times New Roman" w:cs="Times New Roman"/>
          <w:i/>
          <w:iCs/>
          <w:sz w:val="28"/>
          <w:szCs w:val="28"/>
          <w:shd w:val="clear" w:color="auto" w:fill="FFFFFF"/>
          <w:lang w:val="en-US" w:eastAsia="en-US"/>
        </w:rPr>
        <w:t>direction</w:t>
      </w:r>
      <w:r w:rsidRPr="00350198">
        <w:rPr>
          <w:rFonts w:ascii="Times New Roman" w:eastAsiaTheme="minorHAnsi" w:hAnsi="Times New Roman" w:cs="Times New Roman"/>
          <w:iCs/>
          <w:sz w:val="28"/>
          <w:szCs w:val="28"/>
          <w:shd w:val="clear" w:color="auto" w:fill="FFFFFF"/>
          <w:lang w:val="uk-UA" w:eastAsia="en-US"/>
        </w:rPr>
        <w:t xml:space="preserve">, </w:t>
      </w:r>
      <w:r w:rsidRPr="00350198">
        <w:rPr>
          <w:rFonts w:ascii="Times New Roman" w:eastAsiaTheme="minorHAnsi" w:hAnsi="Times New Roman" w:cs="Times New Roman"/>
          <w:i/>
          <w:sz w:val="28"/>
          <w:szCs w:val="28"/>
          <w:shd w:val="clear" w:color="auto" w:fill="FFFFFF"/>
          <w:lang w:val="en-US" w:eastAsia="en-US"/>
        </w:rPr>
        <w:t>feelings</w:t>
      </w:r>
      <w:r w:rsidRPr="00350198">
        <w:rPr>
          <w:rFonts w:ascii="Times New Roman" w:eastAsiaTheme="minorHAnsi" w:hAnsi="Times New Roman" w:cs="Times New Roman"/>
          <w:i/>
          <w:sz w:val="28"/>
          <w:szCs w:val="28"/>
          <w:shd w:val="clear" w:color="auto" w:fill="FFFFFF"/>
          <w:lang w:val="uk-UA" w:eastAsia="en-US"/>
        </w:rPr>
        <w:t xml:space="preserve">, </w:t>
      </w:r>
      <w:r w:rsidRPr="00350198">
        <w:rPr>
          <w:rFonts w:ascii="Times New Roman" w:eastAsiaTheme="minorHAnsi" w:hAnsi="Times New Roman" w:cs="Times New Roman"/>
          <w:i/>
          <w:sz w:val="28"/>
          <w:szCs w:val="28"/>
          <w:shd w:val="clear" w:color="auto" w:fill="FFFFFF"/>
          <w:lang w:val="en-US" w:eastAsia="en-US"/>
        </w:rPr>
        <w:t>idealism</w:t>
      </w:r>
      <w:r w:rsidRPr="00350198">
        <w:rPr>
          <w:rFonts w:ascii="Times New Roman" w:eastAsiaTheme="minorHAnsi" w:hAnsi="Times New Roman" w:cs="Times New Roman"/>
          <w:i/>
          <w:sz w:val="28"/>
          <w:szCs w:val="28"/>
          <w:shd w:val="clear" w:color="auto" w:fill="FFFFFF"/>
          <w:lang w:val="uk-UA" w:eastAsia="en-US"/>
        </w:rPr>
        <w:t xml:space="preserve">, </w:t>
      </w:r>
      <w:r w:rsidRPr="00350198">
        <w:rPr>
          <w:rFonts w:ascii="Times New Roman" w:eastAsiaTheme="minorHAnsi" w:hAnsi="Times New Roman" w:cs="Times New Roman"/>
          <w:i/>
          <w:sz w:val="28"/>
          <w:szCs w:val="28"/>
          <w:lang w:val="en-US" w:eastAsia="en-US"/>
        </w:rPr>
        <w:t>increased</w:t>
      </w:r>
      <w:r w:rsidR="00B905DE" w:rsidRPr="00B905DE">
        <w:rPr>
          <w:rFonts w:ascii="Times New Roman" w:eastAsiaTheme="minorHAnsi" w:hAnsi="Times New Roman" w:cs="Times New Roman"/>
          <w:i/>
          <w:sz w:val="28"/>
          <w:szCs w:val="28"/>
          <w:lang w:val="en-US" w:eastAsia="en-US"/>
        </w:rPr>
        <w:t xml:space="preserve"> </w:t>
      </w:r>
      <w:r w:rsidRPr="00350198">
        <w:rPr>
          <w:rFonts w:ascii="Times New Roman" w:eastAsiaTheme="minorHAnsi" w:hAnsi="Times New Roman" w:cs="Times New Roman"/>
          <w:i/>
          <w:sz w:val="28"/>
          <w:szCs w:val="28"/>
          <w:lang w:val="en-US" w:eastAsia="en-US"/>
        </w:rPr>
        <w:t>emotionalism</w:t>
      </w:r>
      <w:r w:rsidRPr="00350198">
        <w:rPr>
          <w:rFonts w:ascii="Times New Roman" w:eastAsiaTheme="minorHAnsi" w:hAnsi="Times New Roman" w:cs="Times New Roman"/>
          <w:i/>
          <w:sz w:val="28"/>
          <w:szCs w:val="28"/>
          <w:lang w:val="uk-UA" w:eastAsia="en-US"/>
        </w:rPr>
        <w:t xml:space="preserve">, </w:t>
      </w:r>
      <w:r w:rsidRPr="00350198">
        <w:rPr>
          <w:rFonts w:ascii="Times New Roman" w:eastAsiaTheme="minorHAnsi" w:hAnsi="Times New Roman" w:cs="Times New Roman"/>
          <w:i/>
          <w:sz w:val="28"/>
          <w:szCs w:val="28"/>
          <w:lang w:val="en-US" w:eastAsia="en-US"/>
        </w:rPr>
        <w:t>epicforms</w:t>
      </w:r>
      <w:r w:rsidRPr="00350198">
        <w:rPr>
          <w:rFonts w:ascii="Times New Roman" w:eastAsiaTheme="minorHAnsi" w:hAnsi="Times New Roman" w:cs="Times New Roman"/>
          <w:i/>
          <w:sz w:val="28"/>
          <w:szCs w:val="28"/>
          <w:lang w:val="uk-UA" w:eastAsia="en-US"/>
        </w:rPr>
        <w:t xml:space="preserve">, </w:t>
      </w:r>
      <w:r w:rsidRPr="00350198">
        <w:rPr>
          <w:rFonts w:ascii="Times New Roman" w:eastAsiaTheme="minorHAnsi" w:hAnsi="Times New Roman" w:cs="Times New Roman"/>
          <w:i/>
          <w:sz w:val="28"/>
          <w:szCs w:val="28"/>
          <w:lang w:val="en-US" w:eastAsia="en-US"/>
        </w:rPr>
        <w:t>psychologism</w:t>
      </w:r>
      <w:r w:rsidRPr="00350198">
        <w:rPr>
          <w:rFonts w:ascii="Times New Roman" w:eastAsiaTheme="minorHAnsi" w:hAnsi="Times New Roman" w:cs="Times New Roman"/>
          <w:i/>
          <w:sz w:val="28"/>
          <w:szCs w:val="28"/>
          <w:lang w:val="uk-UA" w:eastAsia="en-US"/>
        </w:rPr>
        <w:t>, bright</w:t>
      </w:r>
      <w:r w:rsidR="00B905DE">
        <w:rPr>
          <w:rFonts w:ascii="Times New Roman" w:eastAsiaTheme="minorHAnsi" w:hAnsi="Times New Roman" w:cs="Times New Roman"/>
          <w:i/>
          <w:sz w:val="28"/>
          <w:szCs w:val="28"/>
          <w:lang w:val="uk-UA" w:eastAsia="en-US"/>
        </w:rPr>
        <w:t xml:space="preserve"> </w:t>
      </w:r>
      <w:r w:rsidRPr="00350198">
        <w:rPr>
          <w:rFonts w:ascii="Times New Roman" w:eastAsiaTheme="minorHAnsi" w:hAnsi="Times New Roman" w:cs="Times New Roman"/>
          <w:i/>
          <w:sz w:val="28"/>
          <w:szCs w:val="28"/>
          <w:lang w:val="uk-UA" w:eastAsia="en-US"/>
        </w:rPr>
        <w:t>land</w:t>
      </w:r>
      <w:r w:rsidR="00B905DE">
        <w:rPr>
          <w:rFonts w:ascii="Times New Roman" w:eastAsiaTheme="minorHAnsi" w:hAnsi="Times New Roman" w:cs="Times New Roman"/>
          <w:i/>
          <w:sz w:val="28"/>
          <w:szCs w:val="28"/>
          <w:lang w:val="uk-UA" w:eastAsia="en-US"/>
        </w:rPr>
        <w:t xml:space="preserve"> </w:t>
      </w:r>
      <w:r w:rsidRPr="00350198">
        <w:rPr>
          <w:rFonts w:ascii="Times New Roman" w:eastAsiaTheme="minorHAnsi" w:hAnsi="Times New Roman" w:cs="Times New Roman"/>
          <w:i/>
          <w:sz w:val="28"/>
          <w:szCs w:val="28"/>
          <w:lang w:val="uk-UA" w:eastAsia="en-US"/>
        </w:rPr>
        <w:t>scapes.</w:t>
      </w:r>
    </w:p>
    <w:p w:rsidR="00350198" w:rsidRPr="00350198" w:rsidRDefault="00350198" w:rsidP="00350198">
      <w:pPr>
        <w:spacing w:after="0" w:line="360" w:lineRule="auto"/>
        <w:ind w:firstLine="709"/>
        <w:contextualSpacing/>
        <w:jc w:val="center"/>
        <w:rPr>
          <w:rFonts w:ascii="Times New Roman" w:eastAsiaTheme="minorHAnsi" w:hAnsi="Times New Roman" w:cs="Times New Roman"/>
          <w:b/>
          <w:sz w:val="28"/>
          <w:szCs w:val="28"/>
          <w:lang w:val="uk-UA" w:eastAsia="en-US"/>
        </w:rPr>
      </w:pPr>
    </w:p>
    <w:p w:rsidR="00350198" w:rsidRPr="00350198" w:rsidRDefault="00350198" w:rsidP="00350198">
      <w:pPr>
        <w:shd w:val="clear" w:color="auto" w:fill="FFFFFF"/>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i/>
          <w:iCs/>
          <w:sz w:val="28"/>
          <w:szCs w:val="28"/>
          <w:shd w:val="clear" w:color="auto" w:fill="FFFFFF"/>
          <w:lang w:val="uk-UA"/>
        </w:rPr>
        <w:t>Сентименталізм</w:t>
      </w:r>
      <w:r w:rsidRPr="00350198">
        <w:rPr>
          <w:rFonts w:ascii="Times New Roman" w:eastAsia="Times New Roman" w:hAnsi="Times New Roman" w:cs="Times New Roman"/>
          <w:sz w:val="28"/>
          <w:szCs w:val="28"/>
          <w:shd w:val="clear" w:color="auto" w:fill="FFFFFF"/>
          <w:lang w:val="uk-UA"/>
        </w:rPr>
        <w:t xml:space="preserve"> (від франц. </w:t>
      </w:r>
      <w:r w:rsidRPr="00350198">
        <w:rPr>
          <w:rFonts w:ascii="Times New Roman" w:eastAsia="Times New Roman" w:hAnsi="Times New Roman" w:cs="Times New Roman"/>
          <w:i/>
          <w:iCs/>
          <w:sz w:val="28"/>
          <w:szCs w:val="28"/>
          <w:shd w:val="clear" w:color="auto" w:fill="FFFFFF"/>
          <w:lang w:val="en-US"/>
        </w:rPr>
        <w:t>sentiment</w:t>
      </w:r>
      <w:r w:rsidRPr="00350198">
        <w:rPr>
          <w:rFonts w:ascii="Times New Roman" w:eastAsia="Times New Roman" w:hAnsi="Times New Roman" w:cs="Times New Roman"/>
          <w:sz w:val="28"/>
          <w:szCs w:val="28"/>
          <w:shd w:val="clear" w:color="auto" w:fill="FFFFFF"/>
          <w:lang w:val="uk-UA"/>
        </w:rPr>
        <w:t xml:space="preserve"> – почуття, почуттєвість) – літературний напрям другої половини </w:t>
      </w:r>
      <w:r w:rsidRPr="00350198">
        <w:rPr>
          <w:rFonts w:ascii="Times New Roman" w:eastAsia="Times New Roman" w:hAnsi="Times New Roman" w:cs="Times New Roman"/>
          <w:sz w:val="28"/>
          <w:szCs w:val="28"/>
          <w:shd w:val="clear" w:color="auto" w:fill="FFFFFF"/>
          <w:lang w:val="en-US"/>
        </w:rPr>
        <w:t>XVIII</w:t>
      </w:r>
      <w:r w:rsidRPr="00350198">
        <w:rPr>
          <w:rFonts w:ascii="Times New Roman" w:eastAsia="Times New Roman" w:hAnsi="Times New Roman" w:cs="Times New Roman"/>
          <w:sz w:val="28"/>
          <w:szCs w:val="28"/>
          <w:shd w:val="clear" w:color="auto" w:fill="FFFFFF"/>
          <w:lang w:val="uk-UA"/>
        </w:rPr>
        <w:t xml:space="preserve"> – початку </w:t>
      </w:r>
      <w:r w:rsidRPr="00350198">
        <w:rPr>
          <w:rFonts w:ascii="Times New Roman" w:eastAsia="Times New Roman" w:hAnsi="Times New Roman" w:cs="Times New Roman"/>
          <w:sz w:val="28"/>
          <w:szCs w:val="28"/>
          <w:shd w:val="clear" w:color="auto" w:fill="FFFFFF"/>
          <w:lang w:val="en-US"/>
        </w:rPr>
        <w:t>XIX</w:t>
      </w:r>
      <w:r w:rsidRPr="00350198">
        <w:rPr>
          <w:rFonts w:ascii="Times New Roman" w:eastAsia="Times New Roman" w:hAnsi="Times New Roman" w:cs="Times New Roman"/>
          <w:sz w:val="28"/>
          <w:szCs w:val="28"/>
          <w:shd w:val="clear" w:color="auto" w:fill="FFFFFF"/>
          <w:lang w:val="uk-UA"/>
        </w:rPr>
        <w:t xml:space="preserve"> століття, що характеризується прагненням відтворити світ почуттів простої людини й викликати співчуття до героїв у читачів. </w:t>
      </w:r>
      <w:r w:rsidRPr="000C54E6">
        <w:rPr>
          <w:rFonts w:ascii="Times New Roman" w:eastAsia="Times New Roman" w:hAnsi="Times New Roman" w:cs="Times New Roman"/>
          <w:sz w:val="28"/>
          <w:szCs w:val="28"/>
          <w:shd w:val="clear" w:color="auto" w:fill="FFFFFF"/>
          <w:lang w:val="uk-UA"/>
        </w:rPr>
        <w:t>Сентименталізм</w:t>
      </w:r>
      <w:r w:rsidR="004F48F4">
        <w:rPr>
          <w:rFonts w:ascii="Times New Roman" w:eastAsia="Times New Roman" w:hAnsi="Times New Roman" w:cs="Times New Roman"/>
          <w:sz w:val="28"/>
          <w:szCs w:val="28"/>
          <w:shd w:val="clear" w:color="auto" w:fill="FFFFFF"/>
          <w:lang w:val="uk-UA"/>
        </w:rPr>
        <w:t xml:space="preserve"> </w:t>
      </w:r>
      <w:r w:rsidRPr="00350198">
        <w:rPr>
          <w:rFonts w:ascii="Times New Roman" w:eastAsia="Times New Roman" w:hAnsi="Times New Roman" w:cs="Times New Roman"/>
          <w:sz w:val="28"/>
          <w:szCs w:val="28"/>
          <w:shd w:val="clear" w:color="auto" w:fill="FFFFFF"/>
          <w:lang w:val="uk-UA"/>
        </w:rPr>
        <w:t>отримав</w:t>
      </w:r>
      <w:r w:rsidR="004F48F4">
        <w:rPr>
          <w:rFonts w:ascii="Times New Roman" w:eastAsia="Times New Roman" w:hAnsi="Times New Roman" w:cs="Times New Roman"/>
          <w:sz w:val="28"/>
          <w:szCs w:val="28"/>
          <w:shd w:val="clear" w:color="auto" w:fill="FFFFFF"/>
          <w:lang w:val="uk-UA"/>
        </w:rPr>
        <w:t xml:space="preserve"> </w:t>
      </w:r>
      <w:r w:rsidRPr="000C54E6">
        <w:rPr>
          <w:rFonts w:ascii="Times New Roman" w:eastAsia="Times New Roman" w:hAnsi="Times New Roman" w:cs="Times New Roman"/>
          <w:sz w:val="28"/>
          <w:szCs w:val="28"/>
          <w:shd w:val="clear" w:color="auto" w:fill="FFFFFF"/>
          <w:lang w:val="uk-UA"/>
        </w:rPr>
        <w:t xml:space="preserve">свою назвувід роману </w:t>
      </w:r>
      <w:r w:rsidR="004F48F4">
        <w:rPr>
          <w:rFonts w:ascii="Times New Roman" w:eastAsia="Times New Roman" w:hAnsi="Times New Roman" w:cs="Times New Roman"/>
          <w:sz w:val="28"/>
          <w:szCs w:val="28"/>
          <w:shd w:val="clear" w:color="auto" w:fill="FFFFFF"/>
          <w:lang w:val="uk-UA"/>
        </w:rPr>
        <w:t xml:space="preserve">англійського письменника </w:t>
      </w:r>
      <w:r w:rsidRPr="000C54E6">
        <w:rPr>
          <w:rFonts w:ascii="Times New Roman" w:eastAsia="Times New Roman" w:hAnsi="Times New Roman" w:cs="Times New Roman"/>
          <w:sz w:val="28"/>
          <w:szCs w:val="28"/>
          <w:shd w:val="clear" w:color="auto" w:fill="FFFFFF"/>
          <w:lang w:val="uk-UA"/>
        </w:rPr>
        <w:t>Лоренса Стерна „Сентиментальна подорож по Франції та Італії” (1768 р.).</w:t>
      </w:r>
      <w:r w:rsidRPr="00350198">
        <w:rPr>
          <w:rFonts w:ascii="Times New Roman" w:eastAsia="Times New Roman" w:hAnsi="Times New Roman" w:cs="Times New Roman"/>
          <w:sz w:val="28"/>
          <w:szCs w:val="28"/>
          <w:lang w:val="uk-UA"/>
        </w:rPr>
        <w:t>Д</w:t>
      </w:r>
      <w:r w:rsidRPr="000C54E6">
        <w:rPr>
          <w:rFonts w:ascii="Times New Roman" w:eastAsia="Times New Roman" w:hAnsi="Times New Roman" w:cs="Times New Roman"/>
          <w:sz w:val="28"/>
          <w:szCs w:val="28"/>
          <w:lang w:val="uk-UA"/>
        </w:rPr>
        <w:t>о виходу</w:t>
      </w:r>
      <w:r w:rsidR="004F48F4">
        <w:rPr>
          <w:rFonts w:ascii="Times New Roman" w:eastAsia="Times New Roman" w:hAnsi="Times New Roman" w:cs="Times New Roman"/>
          <w:sz w:val="28"/>
          <w:szCs w:val="28"/>
          <w:lang w:val="uk-UA"/>
        </w:rPr>
        <w:t xml:space="preserve"> </w:t>
      </w:r>
      <w:r w:rsidRPr="00350198">
        <w:rPr>
          <w:rFonts w:ascii="Times New Roman" w:eastAsia="Times New Roman" w:hAnsi="Times New Roman" w:cs="Times New Roman"/>
          <w:sz w:val="28"/>
          <w:szCs w:val="28"/>
          <w:lang w:val="uk-UA"/>
        </w:rPr>
        <w:t>цього</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 xml:space="preserve">роману </w:t>
      </w:r>
      <w:r w:rsidRPr="00350198">
        <w:rPr>
          <w:rFonts w:ascii="Times New Roman" w:eastAsia="Times New Roman" w:hAnsi="Times New Roman" w:cs="Times New Roman"/>
          <w:sz w:val="28"/>
          <w:szCs w:val="28"/>
          <w:lang w:val="uk-UA"/>
        </w:rPr>
        <w:t xml:space="preserve">цей термін </w:t>
      </w:r>
      <w:r w:rsidRPr="000C54E6">
        <w:rPr>
          <w:rFonts w:ascii="Times New Roman" w:eastAsia="Times New Roman" w:hAnsi="Times New Roman" w:cs="Times New Roman"/>
          <w:sz w:val="28"/>
          <w:szCs w:val="28"/>
          <w:lang w:val="uk-UA"/>
        </w:rPr>
        <w:t>вживався в мові</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художньої</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літератури</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рідко, і до того ж виступав у двох</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основних</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 xml:space="preserve">значеннях: „розсудливий” і „здатний до співчуття”. З 60-х років </w:t>
      </w:r>
      <w:r w:rsidRPr="00350198">
        <w:rPr>
          <w:rFonts w:ascii="Times New Roman" w:eastAsia="Times New Roman" w:hAnsi="Times New Roman" w:cs="Times New Roman"/>
          <w:sz w:val="28"/>
          <w:szCs w:val="28"/>
        </w:rPr>
        <w:t>XVIII</w:t>
      </w:r>
      <w:r w:rsidRPr="000C54E6">
        <w:rPr>
          <w:rFonts w:ascii="Times New Roman" w:eastAsia="Times New Roman" w:hAnsi="Times New Roman" w:cs="Times New Roman"/>
          <w:sz w:val="28"/>
          <w:szCs w:val="28"/>
          <w:lang w:val="uk-UA"/>
        </w:rPr>
        <w:t xml:space="preserve"> століття</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починає</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переважати друге значення слова „сентиментальний”.</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Риси</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сентименталізму як нового напряму</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помітні</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вже в європейських</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літературах 30</w:t>
      </w:r>
      <w:r w:rsidRPr="000C54E6">
        <w:rPr>
          <w:rFonts w:ascii="Times New Roman" w:eastAsia="Times New Roman" w:hAnsi="Times New Roman" w:cs="Times New Roman"/>
          <w:sz w:val="28"/>
          <w:szCs w:val="28"/>
          <w:shd w:val="clear" w:color="auto" w:fill="FFFFFF"/>
          <w:lang w:val="uk-UA"/>
        </w:rPr>
        <w:t>–</w:t>
      </w:r>
      <w:r w:rsidRPr="000C54E6">
        <w:rPr>
          <w:rFonts w:ascii="Times New Roman" w:eastAsia="Times New Roman" w:hAnsi="Times New Roman" w:cs="Times New Roman"/>
          <w:sz w:val="28"/>
          <w:szCs w:val="28"/>
          <w:lang w:val="uk-UA"/>
        </w:rPr>
        <w:t xml:space="preserve">50-х років </w:t>
      </w:r>
      <w:r w:rsidRPr="00350198">
        <w:rPr>
          <w:rFonts w:ascii="Times New Roman" w:eastAsia="Times New Roman" w:hAnsi="Times New Roman" w:cs="Times New Roman"/>
          <w:sz w:val="28"/>
          <w:szCs w:val="28"/>
        </w:rPr>
        <w:t>XVIII</w:t>
      </w:r>
      <w:r w:rsidRPr="00350198">
        <w:rPr>
          <w:rFonts w:ascii="Times New Roman" w:eastAsia="Times New Roman" w:hAnsi="Times New Roman" w:cs="Times New Roman"/>
          <w:sz w:val="28"/>
          <w:szCs w:val="28"/>
          <w:lang w:val="de-DE"/>
        </w:rPr>
        <w:t> </w:t>
      </w:r>
      <w:r w:rsidRPr="000C54E6">
        <w:rPr>
          <w:rFonts w:ascii="Times New Roman" w:eastAsia="Times New Roman" w:hAnsi="Times New Roman" w:cs="Times New Roman"/>
          <w:sz w:val="28"/>
          <w:szCs w:val="28"/>
          <w:lang w:val="uk-UA"/>
        </w:rPr>
        <w:t>століття.</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Письменники-сентименталісти</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відкрили</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здатність</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простої</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людини, не зіпсованої</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цивілізацією, передовсім</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ідеалізованого селянина, до тонких чуттєвих</w:t>
      </w:r>
      <w:r w:rsidR="004F48F4">
        <w:rPr>
          <w:rFonts w:ascii="Times New Roman" w:eastAsia="Times New Roman" w:hAnsi="Times New Roman" w:cs="Times New Roman"/>
          <w:sz w:val="28"/>
          <w:szCs w:val="28"/>
          <w:lang w:val="uk-UA"/>
        </w:rPr>
        <w:t xml:space="preserve"> </w:t>
      </w:r>
      <w:r w:rsidRPr="000C54E6">
        <w:rPr>
          <w:rFonts w:ascii="Times New Roman" w:eastAsia="Times New Roman" w:hAnsi="Times New Roman" w:cs="Times New Roman"/>
          <w:sz w:val="28"/>
          <w:szCs w:val="28"/>
          <w:lang w:val="uk-UA"/>
        </w:rPr>
        <w:t>переживань[</w:t>
      </w:r>
      <w:r w:rsidRPr="00350198">
        <w:rPr>
          <w:rFonts w:ascii="Times New Roman" w:eastAsia="Times New Roman" w:hAnsi="Times New Roman" w:cs="Times New Roman"/>
          <w:sz w:val="28"/>
          <w:szCs w:val="28"/>
          <w:lang w:val="uk-UA"/>
        </w:rPr>
        <w:t>2</w:t>
      </w:r>
      <w:r w:rsidRPr="000C54E6">
        <w:rPr>
          <w:rFonts w:ascii="Times New Roman" w:eastAsia="Times New Roman" w:hAnsi="Times New Roman" w:cs="Times New Roman"/>
          <w:sz w:val="28"/>
          <w:szCs w:val="28"/>
          <w:lang w:val="uk-UA"/>
        </w:rPr>
        <w:t>].</w:t>
      </w:r>
    </w:p>
    <w:p w:rsidR="00350198" w:rsidRPr="00350198" w:rsidRDefault="00350198" w:rsidP="00350198">
      <w:pPr>
        <w:shd w:val="clear" w:color="auto" w:fill="FFFFFF"/>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iCs/>
          <w:sz w:val="28"/>
          <w:szCs w:val="28"/>
          <w:lang w:val="uk-UA"/>
        </w:rPr>
        <w:t>Визначальні риси</w:t>
      </w:r>
      <w:r w:rsidR="004F48F4">
        <w:rPr>
          <w:rFonts w:ascii="Times New Roman" w:eastAsia="Times New Roman" w:hAnsi="Times New Roman" w:cs="Times New Roman"/>
          <w:iCs/>
          <w:sz w:val="28"/>
          <w:szCs w:val="28"/>
          <w:lang w:val="uk-UA"/>
        </w:rPr>
        <w:t xml:space="preserve"> </w:t>
      </w:r>
      <w:r w:rsidRPr="00350198">
        <w:rPr>
          <w:rFonts w:ascii="Times New Roman" w:eastAsia="Times New Roman" w:hAnsi="Times New Roman" w:cs="Times New Roman"/>
          <w:sz w:val="28"/>
          <w:szCs w:val="28"/>
          <w:lang w:val="uk-UA"/>
        </w:rPr>
        <w:t>сентименталізму:</w:t>
      </w:r>
    </w:p>
    <w:p w:rsidR="00350198" w:rsidRPr="00350198" w:rsidRDefault="00350198" w:rsidP="00350198">
      <w:pPr>
        <w:shd w:val="clear" w:color="auto" w:fill="FFFFFF"/>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lang w:val="uk-UA"/>
        </w:rPr>
        <w:t>- відтворення почуттів і пристрастей людини як основний предмет зображення;</w:t>
      </w:r>
    </w:p>
    <w:p w:rsidR="00350198" w:rsidRPr="00350198" w:rsidRDefault="00350198" w:rsidP="00350198">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350198">
        <w:rPr>
          <w:rFonts w:ascii="Times New Roman" w:eastAsia="Times New Roman" w:hAnsi="Times New Roman" w:cs="Times New Roman"/>
          <w:sz w:val="28"/>
          <w:szCs w:val="28"/>
          <w:lang w:val="uk-UA"/>
        </w:rPr>
        <w:t xml:space="preserve">- позитивні герої </w:t>
      </w:r>
      <w:r w:rsidRPr="00350198">
        <w:rPr>
          <w:rFonts w:ascii="Times New Roman" w:eastAsia="Times New Roman" w:hAnsi="Times New Roman" w:cs="Times New Roman"/>
          <w:sz w:val="28"/>
          <w:szCs w:val="28"/>
          <w:shd w:val="clear" w:color="auto" w:fill="FFFFFF"/>
        </w:rPr>
        <w:t>–</w:t>
      </w:r>
      <w:r w:rsidRPr="00350198">
        <w:rPr>
          <w:rFonts w:ascii="Times New Roman" w:eastAsia="Times New Roman" w:hAnsi="Times New Roman" w:cs="Times New Roman"/>
          <w:sz w:val="28"/>
          <w:szCs w:val="28"/>
          <w:lang w:val="uk-UA"/>
        </w:rPr>
        <w:t xml:space="preserve"> представники середніх і нижчих верств суспільства;</w:t>
      </w:r>
    </w:p>
    <w:p w:rsidR="00350198" w:rsidRPr="00350198" w:rsidRDefault="00350198" w:rsidP="00350198">
      <w:pPr>
        <w:shd w:val="clear" w:color="auto" w:fill="FFFFFF"/>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lang w:val="uk-UA"/>
        </w:rPr>
        <w:t>- вільна побудова твору;</w:t>
      </w:r>
    </w:p>
    <w:p w:rsidR="00350198" w:rsidRPr="00350198" w:rsidRDefault="00350198" w:rsidP="00350198">
      <w:pPr>
        <w:shd w:val="clear" w:color="auto" w:fill="FFFFFF"/>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lang w:val="uk-UA"/>
        </w:rPr>
        <w:t xml:space="preserve">- підвищена емоційність зображення подій та характерів, їх нетиповість; </w:t>
      </w:r>
    </w:p>
    <w:p w:rsidR="00350198" w:rsidRPr="00350198" w:rsidRDefault="00350198" w:rsidP="00350198">
      <w:pPr>
        <w:shd w:val="clear" w:color="auto" w:fill="FFFFFF"/>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lang w:val="uk-UA"/>
        </w:rPr>
        <w:t>- мальовничі сільські пейзажі;</w:t>
      </w:r>
    </w:p>
    <w:p w:rsidR="00350198" w:rsidRPr="00350198" w:rsidRDefault="00350198" w:rsidP="00350198">
      <w:pPr>
        <w:shd w:val="clear" w:color="auto" w:fill="FFFFFF"/>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lang w:val="uk-UA"/>
        </w:rPr>
        <w:lastRenderedPageBreak/>
        <w:t>- розробка переважно епічних форм, виникнення ліро-епосу;</w:t>
      </w:r>
    </w:p>
    <w:p w:rsidR="00350198" w:rsidRPr="00350198" w:rsidRDefault="00350198" w:rsidP="00350198">
      <w:pPr>
        <w:shd w:val="clear" w:color="auto" w:fill="FFFFFF"/>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lang w:val="uk-UA"/>
        </w:rPr>
        <w:t>- інтенсивне використання пестливої форми та слів, що означають почуття й настрої.</w:t>
      </w:r>
    </w:p>
    <w:p w:rsidR="00350198" w:rsidRPr="00350198" w:rsidRDefault="00350198" w:rsidP="00350198">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r w:rsidRPr="00350198">
        <w:rPr>
          <w:rFonts w:ascii="Times New Roman" w:eastAsia="Times New Roman" w:hAnsi="Times New Roman" w:cs="Times New Roman"/>
          <w:sz w:val="28"/>
          <w:szCs w:val="28"/>
          <w:lang w:val="uk-UA"/>
        </w:rPr>
        <w:t>У німецькій літературі початок сентименталізму поклали Ф.</w:t>
      </w:r>
      <w:r w:rsidRPr="00350198">
        <w:rPr>
          <w:rFonts w:ascii="Times New Roman" w:eastAsia="Times New Roman" w:hAnsi="Times New Roman" w:cs="Times New Roman"/>
          <w:sz w:val="24"/>
          <w:szCs w:val="24"/>
          <w:lang w:val="uk-UA"/>
        </w:rPr>
        <w:t> </w:t>
      </w:r>
      <w:r w:rsidRPr="00350198">
        <w:rPr>
          <w:rFonts w:ascii="Times New Roman" w:eastAsia="Times New Roman" w:hAnsi="Times New Roman" w:cs="Times New Roman"/>
          <w:sz w:val="28"/>
          <w:szCs w:val="28"/>
          <w:lang w:val="uk-UA"/>
        </w:rPr>
        <w:t xml:space="preserve">Г. Клопшток (1724–1803), Х. Ф. Геллерт (1715–1769) і М. С.фон Ларош(1730–1807), перша авторка роману в листах німецькою мовою. Сентименталістські тенденції спостерігаються згодом у творах </w:t>
      </w:r>
      <w:r w:rsidRPr="00350198">
        <w:rPr>
          <w:rFonts w:ascii="Times New Roman" w:eastAsia="Times New Roman" w:hAnsi="Times New Roman" w:cs="Times New Roman"/>
          <w:sz w:val="28"/>
          <w:szCs w:val="28"/>
          <w:shd w:val="clear" w:color="auto" w:fill="FFFFFF"/>
          <w:lang w:val="uk-UA"/>
        </w:rPr>
        <w:t xml:space="preserve">Й. В. Ґете («Страждання юного Вертера»), Ф. Шіллера («Розбійники»), Ж. Поля («Зібенкез»). Докладніше розглянемо твори Ґете і Шіллера. </w:t>
      </w:r>
    </w:p>
    <w:p w:rsidR="00350198" w:rsidRPr="00350198" w:rsidRDefault="00350198" w:rsidP="00350198">
      <w:pPr>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shd w:val="clear" w:color="auto" w:fill="FFFFFF"/>
          <w:lang w:val="uk-UA"/>
        </w:rPr>
        <w:t xml:space="preserve">Роман «Страждання юного Вертера» приніс Й. В. Ґете світову славу, сприяв </w:t>
      </w:r>
      <w:r w:rsidRPr="00350198">
        <w:rPr>
          <w:rFonts w:ascii="Times New Roman" w:eastAsia="Times New Roman" w:hAnsi="Times New Roman" w:cs="Times New Roman"/>
          <w:sz w:val="28"/>
          <w:szCs w:val="28"/>
          <w:lang w:val="uk-UA"/>
        </w:rPr>
        <w:t xml:space="preserve">розвитку традиції епістолярно-щоденникового оповідання, що дуже поціновувався письменниками сентименталізму. Фахівці вважають цей роман «найінтимнішим твором Гете» [1, с. 37–39], однак специфіка автобіографізму в сентименталістичному романі Гете інша в порівнянні з пізніми творами романтиків: тут більше зовнішніх збігів, подієвих паралелей (історія закоханості письменника в Шарлотту фон Буф, але менше емоційно-психологічної тотожності героя й автора, зберігається моралізаторська тенденція) [4]. </w:t>
      </w:r>
      <w:r w:rsidRPr="00350198">
        <w:rPr>
          <w:rFonts w:ascii="Times New Roman" w:eastAsia="Times New Roman" w:hAnsi="Times New Roman" w:cs="Times New Roman"/>
          <w:sz w:val="28"/>
          <w:szCs w:val="28"/>
        </w:rPr>
        <w:t>Важливовідзначити не тільки тонкий психологізм роману, але і йогопроникливийліризм [</w:t>
      </w:r>
      <w:r w:rsidRPr="00350198">
        <w:rPr>
          <w:rFonts w:ascii="Times New Roman" w:eastAsia="Times New Roman" w:hAnsi="Times New Roman" w:cs="Times New Roman"/>
          <w:sz w:val="28"/>
          <w:szCs w:val="28"/>
          <w:lang w:val="uk-UA"/>
        </w:rPr>
        <w:t>5</w:t>
      </w:r>
      <w:r w:rsidRPr="00350198">
        <w:rPr>
          <w:rFonts w:ascii="Times New Roman" w:eastAsia="Times New Roman" w:hAnsi="Times New Roman" w:cs="Times New Roman"/>
          <w:sz w:val="28"/>
          <w:szCs w:val="28"/>
        </w:rPr>
        <w:t>], соціальний критицизм.</w:t>
      </w:r>
      <w:r w:rsidRPr="00350198">
        <w:rPr>
          <w:rFonts w:ascii="Times New Roman" w:eastAsia="Times New Roman" w:hAnsi="Times New Roman" w:cs="Times New Roman"/>
          <w:sz w:val="28"/>
          <w:szCs w:val="28"/>
          <w:lang w:val="uk-UA"/>
        </w:rPr>
        <w:t xml:space="preserve"> «Страждання юного Вертера» – роман про юнака з буржуазного середовища, який закінчив життя самогубством через нещасливе кохання. Надвичайно сильний резонанс, який мав цей роман, доводить, що автор зумів торкнутися актуальної проблеми, яка глибоко хвилювала молоде покоління. Сам Гете розповів у «Поезії та правді» про те, як сильно він був одного часу захоплений настроями, які оволоділи Вертером і довели його до відчаю, і як він написав роман, щоб внутрішньо визволитися від них. Не тільки Гете – весь рух «Бурі і натиску» був сповнений таких глибоких протиріч. Невдоволення і протест проти існуючого порядку речей часто поєднувалися з малодушністю і безсильною сентиментальністю. Звідси й загальне, типове значення «Вертера», який відобразив дійсний психологічний стан значної частини буржуазної </w:t>
      </w:r>
      <w:r w:rsidRPr="00350198">
        <w:rPr>
          <w:rFonts w:ascii="Times New Roman" w:eastAsia="Times New Roman" w:hAnsi="Times New Roman" w:cs="Times New Roman"/>
          <w:sz w:val="28"/>
          <w:szCs w:val="28"/>
          <w:lang w:val="uk-UA"/>
        </w:rPr>
        <w:lastRenderedPageBreak/>
        <w:t>інтелігенції. У «Вертері» Гете показав себе реалістом, який бачить справжні проблеми життя і сміливо ставить їх у творчості, не зважаючи на всі протести, що лунають із табору реакціонерів.</w:t>
      </w:r>
    </w:p>
    <w:p w:rsidR="00350198" w:rsidRPr="00350198" w:rsidRDefault="00350198" w:rsidP="00350198">
      <w:pPr>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lang w:val="uk-UA"/>
        </w:rPr>
        <w:t xml:space="preserve">Кінець «Вертера» був, по суті, ударом по релігійній моралі, що відкидала самогубство; носії цієї моралі не бажали помічати умов, які породили вертеровські настрої пасивності та відчаю. Відраза Гете до релігійного та морального проявляється у двох коротких фразах: </w:t>
      </w:r>
      <w:r w:rsidRPr="00350198">
        <w:rPr>
          <w:rFonts w:ascii="Times New Roman" w:eastAsia="Times New Roman" w:hAnsi="Times New Roman" w:cs="Times New Roman"/>
          <w:i/>
          <w:sz w:val="28"/>
          <w:szCs w:val="28"/>
          <w:lang w:val="uk-UA"/>
        </w:rPr>
        <w:t>«Handwerkertrugenihn. KeinGeistlicherhatihnbegleitet.» – «Його несли ремісники. Священик не супроводжував його».</w:t>
      </w:r>
      <w:r w:rsidRPr="00350198">
        <w:rPr>
          <w:rFonts w:ascii="Times New Roman" w:eastAsia="Times New Roman" w:hAnsi="Times New Roman" w:cs="Times New Roman"/>
          <w:sz w:val="28"/>
          <w:szCs w:val="28"/>
          <w:lang w:val="uk-UA"/>
        </w:rPr>
        <w:t xml:space="preserve"> Але були критики «Вертера», які засуджували цей твір з позицій міщанської моралі, намагалися перекласти на Гете відповідальність за те, що «Вертер» послужив приводом до кількох випадків самогубства. Та незважаючи на це, </w:t>
      </w:r>
      <w:r w:rsidRPr="00350198">
        <w:rPr>
          <w:rFonts w:ascii="Times New Roman" w:eastAsia="Times New Roman" w:hAnsi="Times New Roman" w:cs="Times New Roman"/>
          <w:sz w:val="28"/>
          <w:szCs w:val="28"/>
        </w:rPr>
        <w:t>на долю роману Гете «Страждання</w:t>
      </w:r>
      <w:r w:rsidRPr="00350198">
        <w:rPr>
          <w:rFonts w:ascii="Times New Roman" w:eastAsia="Times New Roman" w:hAnsi="Times New Roman" w:cs="Times New Roman"/>
          <w:sz w:val="28"/>
          <w:szCs w:val="28"/>
          <w:lang w:val="uk-UA"/>
        </w:rPr>
        <w:t>юн</w:t>
      </w:r>
      <w:r w:rsidRPr="00350198">
        <w:rPr>
          <w:rFonts w:ascii="Times New Roman" w:eastAsia="Times New Roman" w:hAnsi="Times New Roman" w:cs="Times New Roman"/>
          <w:sz w:val="28"/>
          <w:szCs w:val="28"/>
        </w:rPr>
        <w:t>ого Вертера» випав</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такий</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несподіваний та великий успіх, якогоще не знала західноєвропейська</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література. Роман зробив</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ім’я</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двадцяти</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п’ятирічного</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письменника</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відомим для всієї</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Європи. З моменту виходу і до кінця ХVIII ст. «Вертер» витримав</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величезну</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кількість</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видань, рецензувався, обговорювався, викликав</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численні</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наслідування у всіх</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європейських</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 xml:space="preserve">країнах. </w:t>
      </w:r>
    </w:p>
    <w:p w:rsidR="00350198" w:rsidRPr="00350198" w:rsidRDefault="00350198" w:rsidP="00350198">
      <w:pPr>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rPr>
        <w:t>Д</w:t>
      </w:r>
      <w:r w:rsidRPr="00350198">
        <w:rPr>
          <w:rFonts w:ascii="Times New Roman" w:eastAsia="Times New Roman" w:hAnsi="Times New Roman" w:cs="Times New Roman"/>
          <w:sz w:val="28"/>
          <w:szCs w:val="28"/>
          <w:lang w:val="uk-UA"/>
        </w:rPr>
        <w:t xml:space="preserve">ругим представником німецького сентименталізму був Ф. Шіллер. Як зазначає Давиденко Г. Й., Ф. Шіллер вирішив написати драму, прочитавши новелу Д. Шуберта «До історії людського серця», розміщену в січневому номері журналу «Швабіше магазин» за 1775 р. Надихнув його не стільки сюжет про ворожнечу двох братів, скільки пролог, у якому письменник з болем в душі звинувачував сучасну німецьку літературу в пасивності, бездіяльності, спотвореному зображенні життя в Німеччині. </w:t>
      </w:r>
      <w:r w:rsidRPr="00350198">
        <w:rPr>
          <w:rFonts w:ascii="Times New Roman" w:eastAsia="Times New Roman" w:hAnsi="Times New Roman" w:cs="Times New Roman"/>
          <w:sz w:val="28"/>
          <w:szCs w:val="28"/>
        </w:rPr>
        <w:t>Задум</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трагедії</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пов'язаний не тільки з новелою Шуберта, де мови нема про розбійників. У ньому</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простежувався</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вплив</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інших</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джерел. На вразливого Ф. Шіллера</w:t>
      </w:r>
      <w:r w:rsidR="001658C9">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 xml:space="preserve">впливали образ благородного розбійника Роке з роману Сервантеса </w:t>
      </w:r>
      <w:r w:rsidRPr="00350198">
        <w:rPr>
          <w:rFonts w:ascii="Times New Roman" w:eastAsia="Times New Roman" w:hAnsi="Times New Roman" w:cs="Times New Roman"/>
          <w:sz w:val="28"/>
          <w:szCs w:val="28"/>
          <w:lang w:val="uk-UA"/>
        </w:rPr>
        <w:t>«</w:t>
      </w:r>
      <w:r w:rsidRPr="00350198">
        <w:rPr>
          <w:rFonts w:ascii="Times New Roman" w:eastAsia="Times New Roman" w:hAnsi="Times New Roman" w:cs="Times New Roman"/>
          <w:sz w:val="28"/>
          <w:szCs w:val="28"/>
        </w:rPr>
        <w:t>Дон Кіхот</w:t>
      </w:r>
      <w:r w:rsidRPr="00350198">
        <w:rPr>
          <w:rFonts w:ascii="Times New Roman" w:eastAsia="Times New Roman" w:hAnsi="Times New Roman" w:cs="Times New Roman"/>
          <w:sz w:val="28"/>
          <w:szCs w:val="28"/>
          <w:lang w:val="uk-UA"/>
        </w:rPr>
        <w:t>»</w:t>
      </w:r>
      <w:r w:rsidRPr="00350198">
        <w:rPr>
          <w:rFonts w:ascii="Times New Roman" w:eastAsia="Times New Roman" w:hAnsi="Times New Roman" w:cs="Times New Roman"/>
          <w:sz w:val="28"/>
          <w:szCs w:val="28"/>
        </w:rPr>
        <w:t>, розповідьйого наставника Абеля про відомогошвабськогорозбійникаЗуневінтеШване, бунтарськідрами</w:t>
      </w:r>
      <w:r w:rsidRPr="00350198">
        <w:rPr>
          <w:rFonts w:ascii="Times New Roman" w:eastAsia="Times New Roman" w:hAnsi="Times New Roman" w:cs="Times New Roman"/>
          <w:sz w:val="28"/>
          <w:szCs w:val="28"/>
          <w:lang w:val="uk-UA"/>
        </w:rPr>
        <w:t>«</w:t>
      </w:r>
      <w:r w:rsidRPr="00350198">
        <w:rPr>
          <w:rFonts w:ascii="Times New Roman" w:eastAsia="Times New Roman" w:hAnsi="Times New Roman" w:cs="Times New Roman"/>
          <w:sz w:val="28"/>
          <w:szCs w:val="28"/>
        </w:rPr>
        <w:t>буремнихгеніїв</w:t>
      </w:r>
      <w:r w:rsidRPr="00350198">
        <w:rPr>
          <w:rFonts w:ascii="Times New Roman" w:eastAsia="Times New Roman" w:hAnsi="Times New Roman" w:cs="Times New Roman"/>
          <w:sz w:val="28"/>
          <w:szCs w:val="28"/>
          <w:lang w:val="uk-UA"/>
        </w:rPr>
        <w:t xml:space="preserve">» </w:t>
      </w:r>
      <w:r w:rsidRPr="00350198">
        <w:rPr>
          <w:rFonts w:ascii="Times New Roman" w:eastAsia="Times New Roman" w:hAnsi="Times New Roman" w:cs="Times New Roman"/>
          <w:sz w:val="28"/>
          <w:szCs w:val="28"/>
        </w:rPr>
        <w:t>[3</w:t>
      </w:r>
      <w:r w:rsidRPr="00350198">
        <w:rPr>
          <w:rFonts w:ascii="Times New Roman" w:eastAsia="Times New Roman" w:hAnsi="Times New Roman" w:cs="Times New Roman"/>
          <w:sz w:val="28"/>
          <w:szCs w:val="28"/>
          <w:lang w:val="uk-UA"/>
        </w:rPr>
        <w:t>, с. 197</w:t>
      </w:r>
      <w:r w:rsidRPr="00350198">
        <w:rPr>
          <w:rFonts w:ascii="Times New Roman" w:eastAsia="Times New Roman" w:hAnsi="Times New Roman" w:cs="Times New Roman"/>
          <w:sz w:val="28"/>
          <w:szCs w:val="28"/>
        </w:rPr>
        <w:t>].</w:t>
      </w:r>
    </w:p>
    <w:p w:rsidR="00350198" w:rsidRPr="00350198" w:rsidRDefault="00350198" w:rsidP="00350198">
      <w:pPr>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lang w:val="uk-UA"/>
        </w:rPr>
        <w:lastRenderedPageBreak/>
        <w:t xml:space="preserve">У драмі паралельно розвивалися дві сюжетні лінії: Франца Моора в колі його рідних та мешканців замку (старий граф Моор, Амалія, слуги) і Карла Моора в оточенні розбійників. </w:t>
      </w:r>
      <w:r w:rsidRPr="00350198">
        <w:rPr>
          <w:rFonts w:ascii="Times New Roman" w:eastAsia="Times New Roman" w:hAnsi="Times New Roman" w:cs="Times New Roman"/>
          <w:sz w:val="28"/>
          <w:szCs w:val="28"/>
        </w:rPr>
        <w:t>Перша сюжетна лінія – це</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лінія</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інтриги Франца. Читачі стали свідками, як поступово, крок за кроком, він</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наближався до своєї мети – стати повновладним господарем замку.</w:t>
      </w:r>
      <w:r w:rsidRPr="00350198">
        <w:rPr>
          <w:rFonts w:ascii="Times New Roman" w:eastAsia="Times New Roman" w:hAnsi="Times New Roman" w:cs="Times New Roman"/>
          <w:sz w:val="28"/>
          <w:szCs w:val="28"/>
          <w:lang w:val="uk-UA"/>
        </w:rPr>
        <w:t xml:space="preserve"> Друга сюжетна лінія – це лінія Карла Моора і розбійників. Через підступність Франца Карл залишався без засобів до існування. </w:t>
      </w:r>
      <w:r w:rsidRPr="00350198">
        <w:rPr>
          <w:rFonts w:ascii="Times New Roman" w:eastAsia="Times New Roman" w:hAnsi="Times New Roman" w:cs="Times New Roman"/>
          <w:sz w:val="28"/>
          <w:szCs w:val="28"/>
        </w:rPr>
        <w:t>Його</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переслідували</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жандарми. У відчаї</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він</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пристає на пропозиціюдрузів і став отаманом ватаги розбійників. Далі</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ця</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лінія</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розвивалася</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своє</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рідно: глядач не бачив на сцені</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актів</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розбою</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чи</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розплати, а дізнався про них з розповідей</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дійових</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осіб.</w:t>
      </w:r>
    </w:p>
    <w:p w:rsidR="00350198" w:rsidRPr="00350198" w:rsidRDefault="00350198" w:rsidP="00350198">
      <w:pPr>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lang w:val="uk-UA"/>
        </w:rPr>
        <w:t>«</w:t>
      </w:r>
      <w:r w:rsidRPr="00350198">
        <w:rPr>
          <w:rFonts w:ascii="Times New Roman" w:eastAsia="Times New Roman" w:hAnsi="Times New Roman" w:cs="Times New Roman"/>
          <w:sz w:val="28"/>
          <w:szCs w:val="28"/>
        </w:rPr>
        <w:t>Розбійники</w:t>
      </w:r>
      <w:r w:rsidRPr="00350198">
        <w:rPr>
          <w:rFonts w:ascii="Times New Roman" w:eastAsia="Times New Roman" w:hAnsi="Times New Roman" w:cs="Times New Roman"/>
          <w:sz w:val="28"/>
          <w:szCs w:val="28"/>
          <w:lang w:val="uk-UA"/>
        </w:rPr>
        <w:t>»</w:t>
      </w:r>
      <w:r w:rsidRPr="00350198">
        <w:rPr>
          <w:rFonts w:ascii="Times New Roman" w:eastAsia="Times New Roman" w:hAnsi="Times New Roman" w:cs="Times New Roman"/>
          <w:sz w:val="28"/>
          <w:szCs w:val="28"/>
        </w:rPr>
        <w:t>задумані як соціально-психологічна драма. Соціальні начала розкривалися в прагненніперсонажівпосістипевнемісце в суспільстві. У ційдрамі</w:t>
      </w:r>
      <w:r w:rsidRPr="00350198">
        <w:rPr>
          <w:rFonts w:ascii="Times New Roman" w:eastAsia="Times New Roman" w:hAnsi="Times New Roman" w:cs="Times New Roman"/>
          <w:sz w:val="28"/>
          <w:szCs w:val="28"/>
          <w:lang w:val="uk-UA"/>
        </w:rPr>
        <w:t xml:space="preserve">одні </w:t>
      </w:r>
      <w:r w:rsidRPr="00350198">
        <w:rPr>
          <w:rFonts w:ascii="Times New Roman" w:eastAsia="Times New Roman" w:hAnsi="Times New Roman" w:cs="Times New Roman"/>
          <w:sz w:val="28"/>
          <w:szCs w:val="28"/>
        </w:rPr>
        <w:t>намагалисяутвердитисявсуперечморалі (Франц), інші – намагаютьсяповернутисобіце право справедливою силою (Карл), третіпрагнуливідстоятице право як своєзаконне (Амалія), щеіншівтрачалийоговнаслідокслабкості та пасивності (граф Моор). Розбійникиоголосиливійнусуспільству, а себе ставили поза ним.</w:t>
      </w:r>
    </w:p>
    <w:p w:rsidR="00350198" w:rsidRPr="00350198" w:rsidRDefault="00350198" w:rsidP="00350198">
      <w:pPr>
        <w:spacing w:after="0" w:line="360" w:lineRule="auto"/>
        <w:ind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rPr>
        <w:t xml:space="preserve">У </w:t>
      </w:r>
      <w:r w:rsidRPr="00350198">
        <w:rPr>
          <w:rFonts w:ascii="Times New Roman" w:eastAsia="Times New Roman" w:hAnsi="Times New Roman" w:cs="Times New Roman"/>
          <w:sz w:val="28"/>
          <w:szCs w:val="28"/>
          <w:lang w:val="uk-UA"/>
        </w:rPr>
        <w:t>«</w:t>
      </w:r>
      <w:r w:rsidRPr="00350198">
        <w:rPr>
          <w:rFonts w:ascii="Times New Roman" w:eastAsia="Times New Roman" w:hAnsi="Times New Roman" w:cs="Times New Roman"/>
          <w:sz w:val="28"/>
          <w:szCs w:val="28"/>
        </w:rPr>
        <w:t>Розбійниках</w:t>
      </w:r>
      <w:r w:rsidRPr="00350198">
        <w:rPr>
          <w:rFonts w:ascii="Times New Roman" w:eastAsia="Times New Roman" w:hAnsi="Times New Roman" w:cs="Times New Roman"/>
          <w:sz w:val="28"/>
          <w:szCs w:val="28"/>
          <w:lang w:val="uk-UA"/>
        </w:rPr>
        <w:t>»</w:t>
      </w:r>
      <w:r w:rsidRPr="00350198">
        <w:rPr>
          <w:rFonts w:ascii="Times New Roman" w:eastAsia="Times New Roman" w:hAnsi="Times New Roman" w:cs="Times New Roman"/>
          <w:sz w:val="28"/>
          <w:szCs w:val="28"/>
        </w:rPr>
        <w:t xml:space="preserve"> Ф. Шіллер показав суперечність</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між правом людини на протест, з одного боку, та злочинністю будь-якого</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насильницького протесту – з іншого. Це</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протиріччя</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відтворене в драмі як трагічне, бо</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воно, на думку Шіллера, в реальному житті</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нерозвʼязне.Тема</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розбійництва</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підказана Ф. Шіллеру не тільки</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літературою, а й конкретними</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 xml:space="preserve">обставинами в Німеччині в середині XVIII сторіччя, коли </w:t>
      </w:r>
      <w:r w:rsidRPr="00350198">
        <w:rPr>
          <w:rFonts w:ascii="Times New Roman" w:eastAsia="Times New Roman" w:hAnsi="Times New Roman" w:cs="Times New Roman"/>
          <w:sz w:val="28"/>
          <w:szCs w:val="28"/>
          <w:lang w:val="uk-UA"/>
        </w:rPr>
        <w:t>«</w:t>
      </w:r>
      <w:r w:rsidRPr="00350198">
        <w:rPr>
          <w:rFonts w:ascii="Times New Roman" w:eastAsia="Times New Roman" w:hAnsi="Times New Roman" w:cs="Times New Roman"/>
          <w:sz w:val="28"/>
          <w:szCs w:val="28"/>
        </w:rPr>
        <w:t>спільне</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невдоволення</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набувало</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часто</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форми</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анархічних, бунтарських</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виступів</w:t>
      </w:r>
      <w:r w:rsidRPr="00350198">
        <w:rPr>
          <w:rFonts w:ascii="Times New Roman" w:eastAsia="Times New Roman" w:hAnsi="Times New Roman" w:cs="Times New Roman"/>
          <w:sz w:val="28"/>
          <w:szCs w:val="28"/>
          <w:lang w:val="uk-UA"/>
        </w:rPr>
        <w:t>»</w:t>
      </w:r>
      <w:r w:rsidRPr="00350198">
        <w:rPr>
          <w:rFonts w:ascii="Times New Roman" w:eastAsia="Times New Roman" w:hAnsi="Times New Roman" w:cs="Times New Roman"/>
          <w:sz w:val="28"/>
          <w:szCs w:val="28"/>
        </w:rPr>
        <w:t>. Розбійницькі шайки зʼявлялися то в одному місці, то в іншому, деякі з них переслідували</w:t>
      </w:r>
      <w:r w:rsidR="00A63310">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соціальну мету. Банда розбійників, представлена Ф. Шіллером, слугувала</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наочною</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ілюстрацією</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трагічності</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передових</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прошарків</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німецького</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суспільства того часу. Вона формувалася з усіх</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чим-небудь</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невдоволених. Природно, що</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лише</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незначна</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частина</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її</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прониклася</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ідеями</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Моора, а більша – захопилась прямим розбоєм. Та маса, на яку</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хотів</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спертися Карл Моор,</w:t>
      </w:r>
      <w:r w:rsidRPr="00350198">
        <w:rPr>
          <w:rFonts w:ascii="Times New Roman" w:eastAsia="Times New Roman" w:hAnsi="Times New Roman" w:cs="Times New Roman"/>
          <w:sz w:val="28"/>
          <w:szCs w:val="28"/>
          <w:lang w:val="uk-UA"/>
        </w:rPr>
        <w:t xml:space="preserve"> </w:t>
      </w:r>
      <w:r w:rsidRPr="00350198">
        <w:rPr>
          <w:rFonts w:ascii="Times New Roman" w:eastAsia="Times New Roman" w:hAnsi="Times New Roman" w:cs="Times New Roman"/>
          <w:sz w:val="28"/>
          <w:szCs w:val="28"/>
          <w:lang w:val="uk-UA"/>
        </w:rPr>
        <w:lastRenderedPageBreak/>
        <w:t xml:space="preserve">виявилася </w:t>
      </w:r>
      <w:r w:rsidRPr="00350198">
        <w:rPr>
          <w:rFonts w:ascii="Times New Roman" w:eastAsia="Times New Roman" w:hAnsi="Times New Roman" w:cs="Times New Roman"/>
          <w:sz w:val="28"/>
          <w:szCs w:val="28"/>
        </w:rPr>
        <w:t>нездатною до сприйняття</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його</w:t>
      </w:r>
      <w:r w:rsidR="00322965">
        <w:rPr>
          <w:rFonts w:ascii="Times New Roman" w:eastAsia="Times New Roman" w:hAnsi="Times New Roman" w:cs="Times New Roman"/>
          <w:sz w:val="28"/>
          <w:szCs w:val="28"/>
        </w:rPr>
        <w:t xml:space="preserve"> </w:t>
      </w:r>
      <w:r w:rsidRPr="00350198">
        <w:rPr>
          <w:rFonts w:ascii="Times New Roman" w:eastAsia="Times New Roman" w:hAnsi="Times New Roman" w:cs="Times New Roman"/>
          <w:sz w:val="28"/>
          <w:szCs w:val="28"/>
        </w:rPr>
        <w:t>ідеалів, і опора ця повинна була</w:t>
      </w:r>
      <w:r w:rsidRPr="00350198">
        <w:rPr>
          <w:rFonts w:ascii="Times New Roman" w:eastAsia="Times New Roman" w:hAnsi="Times New Roman" w:cs="Times New Roman"/>
          <w:sz w:val="28"/>
          <w:szCs w:val="28"/>
          <w:lang w:val="uk-UA"/>
        </w:rPr>
        <w:t>впасти [3]</w:t>
      </w:r>
      <w:r w:rsidRPr="00350198">
        <w:rPr>
          <w:rFonts w:ascii="Times New Roman" w:eastAsia="Times New Roman" w:hAnsi="Times New Roman" w:cs="Times New Roman"/>
          <w:sz w:val="28"/>
          <w:szCs w:val="28"/>
        </w:rPr>
        <w:t>.</w:t>
      </w:r>
    </w:p>
    <w:p w:rsidR="00350198" w:rsidRPr="00350198" w:rsidRDefault="00350198" w:rsidP="00350198">
      <w:pPr>
        <w:spacing w:after="0" w:line="360" w:lineRule="auto"/>
        <w:ind w:firstLine="709"/>
        <w:contextualSpacing/>
        <w:jc w:val="both"/>
        <w:rPr>
          <w:rFonts w:ascii="Times New Roman" w:eastAsiaTheme="minorHAnsi" w:hAnsi="Times New Roman" w:cs="Times New Roman"/>
          <w:sz w:val="28"/>
          <w:szCs w:val="28"/>
          <w:lang w:val="uk-UA" w:eastAsia="en-US"/>
        </w:rPr>
      </w:pPr>
      <w:r w:rsidRPr="000C54E6">
        <w:rPr>
          <w:rFonts w:ascii="Times New Roman" w:eastAsiaTheme="minorHAnsi" w:hAnsi="Times New Roman" w:cs="Times New Roman"/>
          <w:sz w:val="28"/>
          <w:szCs w:val="28"/>
          <w:lang w:val="uk-UA" w:eastAsia="en-US"/>
        </w:rPr>
        <w:t>Отже, сентименталізм</w:t>
      </w:r>
      <w:r w:rsidR="00322965">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характеризується</w:t>
      </w:r>
      <w:r w:rsidR="00322965">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прагненням</w:t>
      </w:r>
      <w:r w:rsidR="00322965">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відтворити</w:t>
      </w:r>
      <w:r w:rsidR="007E2EC1">
        <w:rPr>
          <w:rFonts w:ascii="Times New Roman" w:eastAsiaTheme="minorHAnsi" w:hAnsi="Times New Roman" w:cs="Times New Roman"/>
          <w:sz w:val="28"/>
          <w:szCs w:val="28"/>
          <w:lang w:val="uk-UA" w:eastAsia="en-US"/>
        </w:rPr>
        <w:t xml:space="preserve"> світ почуттів </w:t>
      </w:r>
      <w:r w:rsidRPr="000C54E6">
        <w:rPr>
          <w:rFonts w:ascii="Times New Roman" w:eastAsiaTheme="minorHAnsi" w:hAnsi="Times New Roman" w:cs="Times New Roman"/>
          <w:sz w:val="28"/>
          <w:szCs w:val="28"/>
          <w:lang w:val="uk-UA" w:eastAsia="en-US"/>
        </w:rPr>
        <w:t>простої</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людини й викликати</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співчуття</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читача до героїв</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твору.</w:t>
      </w:r>
      <w:r w:rsidRPr="00350198">
        <w:rPr>
          <w:rFonts w:ascii="Times New Roman" w:eastAsiaTheme="minorHAnsi" w:hAnsi="Times New Roman" w:cs="Times New Roman"/>
          <w:sz w:val="28"/>
          <w:szCs w:val="28"/>
          <w:lang w:val="uk-UA" w:eastAsia="en-US"/>
        </w:rPr>
        <w:t xml:space="preserve"> Цей літературний напрям розвивався як утвердження чуттєвої, ірраціональної стихії в художній творчості на противагу жорстким, раціоналістичним нормативам класицизму та властивому добі Просвітництва культу абсолютизованого розуму.</w:t>
      </w:r>
    </w:p>
    <w:p w:rsidR="00350198" w:rsidRPr="000C54E6" w:rsidRDefault="00350198" w:rsidP="00350198">
      <w:pPr>
        <w:spacing w:after="0" w:line="360" w:lineRule="auto"/>
        <w:ind w:firstLine="709"/>
        <w:contextualSpacing/>
        <w:jc w:val="both"/>
        <w:rPr>
          <w:rFonts w:ascii="Times New Roman" w:eastAsiaTheme="minorHAnsi" w:hAnsi="Times New Roman" w:cs="Times New Roman"/>
          <w:sz w:val="28"/>
          <w:szCs w:val="28"/>
          <w:lang w:val="uk-UA" w:eastAsia="en-US"/>
        </w:rPr>
      </w:pPr>
      <w:r w:rsidRPr="000C54E6">
        <w:rPr>
          <w:rFonts w:ascii="Times New Roman" w:eastAsiaTheme="minorHAnsi" w:hAnsi="Times New Roman" w:cs="Times New Roman"/>
          <w:sz w:val="28"/>
          <w:szCs w:val="28"/>
          <w:lang w:val="uk-UA" w:eastAsia="en-US"/>
        </w:rPr>
        <w:t>Сентименталізм</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відкидає</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класицистичний</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поділ</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жанрів на «високі» і «низькі», усі вони стають</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рівно</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правними. Письменники-сентименталісти</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відкрили</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здатність</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простої</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людини, не зіпсованої</w:t>
      </w:r>
      <w:r w:rsidR="002E1C04">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цивілізацією, передусім</w:t>
      </w:r>
      <w:r w:rsidR="00246E91">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ідеалізованого</w:t>
      </w:r>
      <w:r w:rsidR="00246E91">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 xml:space="preserve"> селянина, до тонких чуттєвих</w:t>
      </w:r>
      <w:r w:rsidR="00246E91">
        <w:rPr>
          <w:rFonts w:ascii="Times New Roman" w:eastAsiaTheme="minorHAnsi" w:hAnsi="Times New Roman" w:cs="Times New Roman"/>
          <w:sz w:val="28"/>
          <w:szCs w:val="28"/>
          <w:lang w:val="uk-UA" w:eastAsia="en-US"/>
        </w:rPr>
        <w:t xml:space="preserve"> </w:t>
      </w:r>
      <w:r w:rsidRPr="000C54E6">
        <w:rPr>
          <w:rFonts w:ascii="Times New Roman" w:eastAsiaTheme="minorHAnsi" w:hAnsi="Times New Roman" w:cs="Times New Roman"/>
          <w:sz w:val="28"/>
          <w:szCs w:val="28"/>
          <w:lang w:val="uk-UA" w:eastAsia="en-US"/>
        </w:rPr>
        <w:t>переживань.</w:t>
      </w:r>
    </w:p>
    <w:p w:rsidR="00350198" w:rsidRPr="00350198" w:rsidRDefault="00350198" w:rsidP="00350198">
      <w:pPr>
        <w:shd w:val="clear" w:color="auto" w:fill="FFFFFF"/>
        <w:spacing w:after="0" w:line="360" w:lineRule="auto"/>
        <w:ind w:firstLine="709"/>
        <w:contextualSpacing/>
        <w:jc w:val="center"/>
        <w:rPr>
          <w:rFonts w:ascii="Times New Roman" w:eastAsia="Times New Roman" w:hAnsi="Times New Roman" w:cs="Times New Roman"/>
          <w:b/>
          <w:sz w:val="28"/>
          <w:szCs w:val="28"/>
          <w:lang w:val="uk-UA"/>
        </w:rPr>
      </w:pPr>
      <w:r w:rsidRPr="00350198">
        <w:rPr>
          <w:rFonts w:ascii="Times New Roman" w:eastAsia="Times New Roman" w:hAnsi="Times New Roman" w:cs="Times New Roman"/>
          <w:b/>
          <w:sz w:val="28"/>
          <w:szCs w:val="28"/>
          <w:lang w:val="uk-UA"/>
        </w:rPr>
        <w:t>Література:</w:t>
      </w:r>
    </w:p>
    <w:p w:rsidR="00350198" w:rsidRPr="00350198" w:rsidRDefault="00350198" w:rsidP="00350198">
      <w:pPr>
        <w:numPr>
          <w:ilvl w:val="0"/>
          <w:numId w:val="16"/>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iCs/>
          <w:sz w:val="28"/>
          <w:szCs w:val="28"/>
        </w:rPr>
        <w:t>Аникст</w:t>
      </w:r>
      <w:r w:rsidRPr="00350198">
        <w:rPr>
          <w:rFonts w:ascii="Times New Roman" w:eastAsia="Times New Roman" w:hAnsi="Times New Roman" w:cs="Times New Roman"/>
          <w:sz w:val="28"/>
          <w:szCs w:val="28"/>
        </w:rPr>
        <w:t xml:space="preserve"> А. </w:t>
      </w:r>
      <w:r w:rsidRPr="00350198">
        <w:rPr>
          <w:rFonts w:ascii="Times New Roman" w:eastAsia="Times New Roman" w:hAnsi="Times New Roman" w:cs="Times New Roman"/>
          <w:iCs/>
          <w:sz w:val="28"/>
          <w:szCs w:val="28"/>
        </w:rPr>
        <w:t>А</w:t>
      </w:r>
      <w:r w:rsidRPr="00350198">
        <w:rPr>
          <w:rFonts w:ascii="Times New Roman" w:eastAsia="Times New Roman" w:hAnsi="Times New Roman" w:cs="Times New Roman"/>
          <w:sz w:val="28"/>
          <w:szCs w:val="28"/>
        </w:rPr>
        <w:t xml:space="preserve">. Творческий путь </w:t>
      </w:r>
      <w:r w:rsidRPr="00350198">
        <w:rPr>
          <w:rFonts w:ascii="Times New Roman" w:eastAsia="Times New Roman" w:hAnsi="Times New Roman" w:cs="Times New Roman"/>
          <w:iCs/>
          <w:sz w:val="28"/>
          <w:szCs w:val="28"/>
        </w:rPr>
        <w:t>Гете</w:t>
      </w:r>
      <w:r w:rsidRPr="00350198">
        <w:rPr>
          <w:rFonts w:ascii="Times New Roman" w:eastAsia="Times New Roman" w:hAnsi="Times New Roman" w:cs="Times New Roman"/>
          <w:sz w:val="28"/>
          <w:szCs w:val="28"/>
        </w:rPr>
        <w:t xml:space="preserve">: монография. </w:t>
      </w:r>
      <w:r w:rsidRPr="00350198">
        <w:rPr>
          <w:rFonts w:ascii="Times New Roman" w:eastAsia="Times New Roman" w:hAnsi="Times New Roman" w:cs="Times New Roman"/>
          <w:iCs/>
          <w:sz w:val="28"/>
          <w:szCs w:val="28"/>
        </w:rPr>
        <w:t>М</w:t>
      </w:r>
      <w:r w:rsidRPr="00350198">
        <w:rPr>
          <w:rFonts w:ascii="Times New Roman" w:eastAsia="Times New Roman" w:hAnsi="Times New Roman" w:cs="Times New Roman"/>
          <w:sz w:val="28"/>
          <w:szCs w:val="28"/>
        </w:rPr>
        <w:t xml:space="preserve">.: Худож. лит., </w:t>
      </w:r>
      <w:r w:rsidRPr="00350198">
        <w:rPr>
          <w:rFonts w:ascii="Times New Roman" w:eastAsia="Times New Roman" w:hAnsi="Times New Roman" w:cs="Times New Roman"/>
          <w:iCs/>
          <w:sz w:val="28"/>
          <w:szCs w:val="28"/>
        </w:rPr>
        <w:t>1986</w:t>
      </w:r>
      <w:r w:rsidRPr="00350198">
        <w:rPr>
          <w:rFonts w:ascii="Times New Roman" w:eastAsia="Times New Roman" w:hAnsi="Times New Roman" w:cs="Times New Roman"/>
          <w:sz w:val="28"/>
          <w:szCs w:val="28"/>
        </w:rPr>
        <w:t xml:space="preserve">. 544 с. </w:t>
      </w:r>
    </w:p>
    <w:p w:rsidR="00350198" w:rsidRPr="00350198" w:rsidRDefault="00350198" w:rsidP="00350198">
      <w:pPr>
        <w:numPr>
          <w:ilvl w:val="0"/>
          <w:numId w:val="16"/>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uk-UA"/>
        </w:rPr>
      </w:pPr>
      <w:r w:rsidRPr="00350198">
        <w:rPr>
          <w:rFonts w:ascii="Times New Roman" w:eastAsia="Times New Roman" w:hAnsi="Times New Roman" w:cs="Times New Roman"/>
          <w:sz w:val="28"/>
          <w:szCs w:val="28"/>
          <w:lang w:val="uk-UA"/>
        </w:rPr>
        <w:t>Галич</w:t>
      </w:r>
      <w:r w:rsidRPr="00350198">
        <w:rPr>
          <w:rFonts w:ascii="Times New Roman" w:eastAsia="Times New Roman" w:hAnsi="Times New Roman" w:cs="Times New Roman"/>
          <w:sz w:val="28"/>
          <w:szCs w:val="28"/>
        </w:rPr>
        <w:t xml:space="preserve"> О</w:t>
      </w:r>
      <w:r w:rsidRPr="00350198">
        <w:rPr>
          <w:rFonts w:ascii="Times New Roman" w:eastAsia="Times New Roman" w:hAnsi="Times New Roman" w:cs="Times New Roman"/>
          <w:sz w:val="28"/>
          <w:szCs w:val="28"/>
          <w:lang w:val="uk-UA"/>
        </w:rPr>
        <w:t>., Назарець В., Васильєв Є. Теорія літератури. К.: Либідь, 2005. 488 с.</w:t>
      </w:r>
    </w:p>
    <w:p w:rsidR="00350198" w:rsidRPr="00350198" w:rsidRDefault="00350198" w:rsidP="00350198">
      <w:pPr>
        <w:numPr>
          <w:ilvl w:val="0"/>
          <w:numId w:val="16"/>
        </w:numPr>
        <w:tabs>
          <w:tab w:val="left" w:pos="1134"/>
        </w:tabs>
        <w:spacing w:after="0" w:line="360" w:lineRule="auto"/>
        <w:ind w:left="0" w:firstLine="709"/>
        <w:contextualSpacing/>
        <w:jc w:val="both"/>
        <w:rPr>
          <w:rFonts w:ascii="Times New Roman" w:eastAsia="Times New Roman" w:hAnsi="Times New Roman" w:cs="Times New Roman"/>
          <w:bCs/>
          <w:kern w:val="36"/>
          <w:sz w:val="28"/>
          <w:szCs w:val="28"/>
          <w:lang w:val="uk-UA"/>
        </w:rPr>
      </w:pPr>
      <w:r w:rsidRPr="00350198">
        <w:rPr>
          <w:rFonts w:ascii="Times New Roman" w:eastAsia="Times New Roman" w:hAnsi="Times New Roman" w:cs="Times New Roman"/>
          <w:bCs/>
          <w:kern w:val="36"/>
          <w:sz w:val="28"/>
          <w:szCs w:val="28"/>
          <w:lang w:val="uk-UA"/>
        </w:rPr>
        <w:t>Давиденко Г. Й., Величко М. О. Історія зарубіжної літератури ХVII-XVIII століття: навчальний посібник. К.: ЦУЛ, 2007. 292 c.</w:t>
      </w:r>
    </w:p>
    <w:p w:rsidR="00350198" w:rsidRPr="00350198" w:rsidRDefault="00350198" w:rsidP="00350198">
      <w:pPr>
        <w:numPr>
          <w:ilvl w:val="0"/>
          <w:numId w:val="16"/>
        </w:numPr>
        <w:tabs>
          <w:tab w:val="left" w:pos="1134"/>
        </w:tabs>
        <w:spacing w:after="0" w:line="360" w:lineRule="auto"/>
        <w:ind w:left="0" w:firstLine="709"/>
        <w:contextualSpacing/>
        <w:jc w:val="both"/>
        <w:rPr>
          <w:rFonts w:ascii="Times New Roman" w:eastAsia="Times New Roman" w:hAnsi="Times New Roman" w:cs="Times New Roman"/>
          <w:bCs/>
          <w:kern w:val="36"/>
          <w:sz w:val="28"/>
          <w:szCs w:val="28"/>
          <w:lang w:val="uk-UA"/>
        </w:rPr>
      </w:pPr>
      <w:r w:rsidRPr="00350198">
        <w:rPr>
          <w:rFonts w:ascii="Times New Roman" w:eastAsiaTheme="minorHAnsi" w:hAnsi="Times New Roman" w:cs="Times New Roman"/>
          <w:sz w:val="28"/>
          <w:szCs w:val="28"/>
          <w:lang w:val="uk-UA" w:eastAsia="en-US"/>
        </w:rPr>
        <w:t xml:space="preserve">Лейтес Н. С. «Фауст»: типологияжанра // Гётевскиечтения. М.: Наука, 1991. С. 31–50. </w:t>
      </w:r>
    </w:p>
    <w:p w:rsidR="00350198" w:rsidRPr="00350198" w:rsidRDefault="00350198" w:rsidP="00350198">
      <w:pPr>
        <w:numPr>
          <w:ilvl w:val="0"/>
          <w:numId w:val="16"/>
        </w:numPr>
        <w:tabs>
          <w:tab w:val="left" w:pos="1134"/>
        </w:tabs>
        <w:spacing w:after="0" w:line="360" w:lineRule="auto"/>
        <w:ind w:left="0" w:firstLine="709"/>
        <w:contextualSpacing/>
        <w:jc w:val="both"/>
        <w:rPr>
          <w:rFonts w:ascii="Times New Roman" w:eastAsia="Times New Roman" w:hAnsi="Times New Roman" w:cs="Times New Roman"/>
          <w:bCs/>
          <w:kern w:val="36"/>
          <w:sz w:val="28"/>
          <w:szCs w:val="28"/>
          <w:lang w:val="uk-UA"/>
        </w:rPr>
      </w:pPr>
      <w:r w:rsidRPr="00350198">
        <w:rPr>
          <w:rFonts w:ascii="Times New Roman" w:eastAsiaTheme="minorHAnsi" w:hAnsi="Times New Roman" w:cs="Times New Roman"/>
          <w:sz w:val="28"/>
          <w:szCs w:val="28"/>
          <w:lang w:val="uk-UA" w:eastAsia="en-US"/>
        </w:rPr>
        <w:t>Шевякова Э. Н. «Вертер» Гете и поэтика</w:t>
      </w:r>
      <w:r w:rsidR="00157C2A">
        <w:rPr>
          <w:rFonts w:ascii="Times New Roman" w:eastAsiaTheme="minorHAnsi" w:hAnsi="Times New Roman" w:cs="Times New Roman"/>
          <w:sz w:val="28"/>
          <w:szCs w:val="28"/>
          <w:lang w:val="uk-UA" w:eastAsia="en-US"/>
        </w:rPr>
        <w:t xml:space="preserve"> французького </w:t>
      </w:r>
      <w:r w:rsidRPr="00350198">
        <w:rPr>
          <w:rFonts w:ascii="Times New Roman" w:eastAsiaTheme="minorHAnsi" w:hAnsi="Times New Roman" w:cs="Times New Roman"/>
          <w:sz w:val="28"/>
          <w:szCs w:val="28"/>
          <w:lang w:val="uk-UA" w:eastAsia="en-US"/>
        </w:rPr>
        <w:t>исповедального</w:t>
      </w:r>
      <w:r w:rsidR="00157C2A">
        <w:rPr>
          <w:rFonts w:ascii="Times New Roman" w:eastAsiaTheme="minorHAnsi" w:hAnsi="Times New Roman" w:cs="Times New Roman"/>
          <w:sz w:val="28"/>
          <w:szCs w:val="28"/>
          <w:lang w:val="uk-UA" w:eastAsia="en-US"/>
        </w:rPr>
        <w:t xml:space="preserve"> </w:t>
      </w:r>
      <w:r w:rsidRPr="00350198">
        <w:rPr>
          <w:rFonts w:ascii="Times New Roman" w:eastAsiaTheme="minorHAnsi" w:hAnsi="Times New Roman" w:cs="Times New Roman"/>
          <w:sz w:val="28"/>
          <w:szCs w:val="28"/>
          <w:lang w:val="uk-UA" w:eastAsia="en-US"/>
        </w:rPr>
        <w:t>романа // Гетевские</w:t>
      </w:r>
      <w:r w:rsidR="00157C2A">
        <w:rPr>
          <w:rFonts w:ascii="Times New Roman" w:eastAsiaTheme="minorHAnsi" w:hAnsi="Times New Roman" w:cs="Times New Roman"/>
          <w:sz w:val="28"/>
          <w:szCs w:val="28"/>
          <w:lang w:val="uk-UA" w:eastAsia="en-US"/>
        </w:rPr>
        <w:t xml:space="preserve"> </w:t>
      </w:r>
      <w:r w:rsidRPr="00350198">
        <w:rPr>
          <w:rFonts w:ascii="Times New Roman" w:eastAsiaTheme="minorHAnsi" w:hAnsi="Times New Roman" w:cs="Times New Roman"/>
          <w:sz w:val="28"/>
          <w:szCs w:val="28"/>
          <w:lang w:val="uk-UA" w:eastAsia="en-US"/>
        </w:rPr>
        <w:t xml:space="preserve">чтения 1993. М.: Наука, 1994. </w:t>
      </w:r>
    </w:p>
    <w:p w:rsidR="00350198" w:rsidRPr="00350198" w:rsidRDefault="00350198" w:rsidP="00350198">
      <w:pPr>
        <w:numPr>
          <w:ilvl w:val="0"/>
          <w:numId w:val="16"/>
        </w:numPr>
        <w:tabs>
          <w:tab w:val="left" w:pos="1134"/>
        </w:tabs>
        <w:spacing w:after="0" w:line="360" w:lineRule="auto"/>
        <w:ind w:left="0" w:firstLine="709"/>
        <w:contextualSpacing/>
        <w:jc w:val="both"/>
        <w:rPr>
          <w:rFonts w:ascii="Times New Roman" w:eastAsiaTheme="minorHAnsi" w:hAnsi="Times New Roman" w:cs="Times New Roman"/>
          <w:sz w:val="28"/>
          <w:szCs w:val="28"/>
          <w:lang w:val="en-US" w:eastAsia="en-US"/>
        </w:rPr>
      </w:pPr>
      <w:r w:rsidRPr="00350198">
        <w:rPr>
          <w:rFonts w:ascii="Times New Roman" w:eastAsiaTheme="minorHAnsi" w:hAnsi="Times New Roman" w:cs="Times New Roman"/>
          <w:sz w:val="28"/>
          <w:szCs w:val="28"/>
          <w:lang w:val="de-DE" w:eastAsia="en-US"/>
        </w:rPr>
        <w:t xml:space="preserve">GoetheJ. W. Die Leiden des jungen Werther. </w:t>
      </w:r>
      <w:r w:rsidRPr="00350198">
        <w:rPr>
          <w:rFonts w:ascii="Times New Roman" w:eastAsiaTheme="minorHAnsi" w:hAnsi="Times New Roman" w:cs="Times New Roman"/>
          <w:sz w:val="28"/>
          <w:szCs w:val="28"/>
          <w:lang w:val="en-US" w:eastAsia="en-US"/>
        </w:rPr>
        <w:t>URL: https://www.projekt-gutenberg.org/goethe/werther/werther.html</w:t>
      </w:r>
    </w:p>
    <w:p w:rsidR="005A3B9A" w:rsidRPr="000C54E6" w:rsidRDefault="005A3B9A">
      <w:pPr>
        <w:rPr>
          <w:rFonts w:ascii="Times New Roman" w:hAnsi="Times New Roman" w:cs="Times New Roman"/>
          <w:sz w:val="28"/>
          <w:szCs w:val="28"/>
          <w:lang w:val="en-US"/>
        </w:rPr>
      </w:pPr>
    </w:p>
    <w:p w:rsidR="000C54E6" w:rsidRPr="000C54E6" w:rsidRDefault="000C54E6" w:rsidP="000C54E6">
      <w:pPr>
        <w:ind w:firstLine="708"/>
        <w:jc w:val="right"/>
        <w:rPr>
          <w:rFonts w:ascii="Times New Roman" w:hAnsi="Times New Roman" w:cs="Times New Roman"/>
          <w:b/>
          <w:color w:val="FF0000"/>
          <w:sz w:val="28"/>
          <w:szCs w:val="28"/>
          <w:lang w:val="uk-UA"/>
        </w:rPr>
      </w:pPr>
      <w:r w:rsidRPr="000C54E6">
        <w:rPr>
          <w:rFonts w:ascii="Times New Roman" w:hAnsi="Times New Roman" w:cs="Times New Roman"/>
          <w:b/>
          <w:sz w:val="28"/>
          <w:szCs w:val="28"/>
          <w:lang w:val="uk-UA"/>
        </w:rPr>
        <w:t>Фесак Н. </w:t>
      </w:r>
      <w:r w:rsidRPr="000C54E6">
        <w:rPr>
          <w:rFonts w:ascii="Times New Roman" w:hAnsi="Times New Roman" w:cs="Times New Roman"/>
          <w:b/>
          <w:sz w:val="28"/>
          <w:szCs w:val="28"/>
          <w:lang w:val="en-US"/>
        </w:rPr>
        <w:t>C</w:t>
      </w:r>
      <w:r w:rsidRPr="000C54E6">
        <w:rPr>
          <w:rFonts w:ascii="Times New Roman" w:hAnsi="Times New Roman" w:cs="Times New Roman"/>
          <w:b/>
          <w:sz w:val="28"/>
          <w:szCs w:val="28"/>
          <w:lang w:val="uk-UA"/>
        </w:rPr>
        <w:t>.</w:t>
      </w:r>
    </w:p>
    <w:p w:rsidR="000C54E6" w:rsidRPr="000C54E6" w:rsidRDefault="000C54E6" w:rsidP="00157C2A">
      <w:pPr>
        <w:spacing w:line="360" w:lineRule="auto"/>
        <w:ind w:firstLine="709"/>
        <w:contextualSpacing/>
        <w:jc w:val="right"/>
        <w:rPr>
          <w:rFonts w:ascii="Times New Roman" w:hAnsi="Times New Roman" w:cs="Times New Roman"/>
          <w:sz w:val="28"/>
          <w:szCs w:val="28"/>
          <w:lang w:val="uk-UA"/>
        </w:rPr>
      </w:pPr>
      <w:r w:rsidRPr="000C54E6">
        <w:rPr>
          <w:rFonts w:ascii="Times New Roman" w:hAnsi="Times New Roman" w:cs="Times New Roman"/>
          <w:sz w:val="28"/>
          <w:szCs w:val="28"/>
          <w:lang w:val="uk-UA"/>
        </w:rPr>
        <w:t>магістрантка506н групи</w:t>
      </w:r>
    </w:p>
    <w:p w:rsidR="000C54E6" w:rsidRPr="000C54E6" w:rsidRDefault="000C54E6" w:rsidP="00157C2A">
      <w:pPr>
        <w:spacing w:line="360" w:lineRule="auto"/>
        <w:ind w:firstLine="709"/>
        <w:contextualSpacing/>
        <w:jc w:val="right"/>
        <w:rPr>
          <w:rFonts w:ascii="Times New Roman" w:hAnsi="Times New Roman" w:cs="Times New Roman"/>
          <w:sz w:val="28"/>
          <w:szCs w:val="28"/>
          <w:lang w:val="uk-UA"/>
        </w:rPr>
      </w:pPr>
      <w:r w:rsidRPr="000C54E6">
        <w:rPr>
          <w:rFonts w:ascii="Times New Roman" w:hAnsi="Times New Roman" w:cs="Times New Roman"/>
          <w:sz w:val="28"/>
          <w:szCs w:val="28"/>
          <w:lang w:val="uk-UA"/>
        </w:rPr>
        <w:t>філологічного факультету</w:t>
      </w:r>
    </w:p>
    <w:p w:rsidR="000C54E6" w:rsidRPr="000C54E6" w:rsidRDefault="000C54E6" w:rsidP="00157C2A">
      <w:pPr>
        <w:spacing w:line="360" w:lineRule="auto"/>
        <w:ind w:firstLine="709"/>
        <w:contextualSpacing/>
        <w:jc w:val="right"/>
        <w:rPr>
          <w:rFonts w:ascii="Times New Roman" w:hAnsi="Times New Roman" w:cs="Times New Roman"/>
          <w:b/>
          <w:sz w:val="28"/>
          <w:szCs w:val="28"/>
          <w:lang w:val="uk-UA"/>
        </w:rPr>
      </w:pPr>
      <w:r w:rsidRPr="000C54E6">
        <w:rPr>
          <w:rFonts w:ascii="Times New Roman" w:hAnsi="Times New Roman" w:cs="Times New Roman"/>
          <w:sz w:val="28"/>
          <w:szCs w:val="28"/>
          <w:lang w:val="uk-UA"/>
        </w:rPr>
        <w:t xml:space="preserve">Науковий керівник: </w:t>
      </w:r>
      <w:r w:rsidRPr="000C54E6">
        <w:rPr>
          <w:rFonts w:ascii="Times New Roman" w:hAnsi="Times New Roman" w:cs="Times New Roman"/>
          <w:b/>
          <w:sz w:val="28"/>
          <w:szCs w:val="28"/>
          <w:lang w:val="uk-UA"/>
        </w:rPr>
        <w:t>Баркарь У. Я.</w:t>
      </w:r>
    </w:p>
    <w:p w:rsidR="000C54E6" w:rsidRPr="000C54E6" w:rsidRDefault="000C54E6" w:rsidP="00157C2A">
      <w:pPr>
        <w:spacing w:line="360" w:lineRule="auto"/>
        <w:ind w:firstLine="709"/>
        <w:contextualSpacing/>
        <w:jc w:val="right"/>
        <w:rPr>
          <w:rFonts w:ascii="Times New Roman" w:hAnsi="Times New Roman" w:cs="Times New Roman"/>
          <w:sz w:val="28"/>
          <w:szCs w:val="28"/>
          <w:lang w:val="uk-UA"/>
        </w:rPr>
      </w:pPr>
      <w:r w:rsidRPr="000C54E6">
        <w:rPr>
          <w:rFonts w:ascii="Times New Roman" w:hAnsi="Times New Roman" w:cs="Times New Roman"/>
          <w:sz w:val="28"/>
          <w:szCs w:val="28"/>
          <w:lang w:val="uk-UA"/>
        </w:rPr>
        <w:lastRenderedPageBreak/>
        <w:t>к.філол.н., старший викладач</w:t>
      </w:r>
    </w:p>
    <w:p w:rsidR="000C54E6" w:rsidRPr="000C54E6" w:rsidRDefault="000C54E6" w:rsidP="00157C2A">
      <w:pPr>
        <w:spacing w:line="360" w:lineRule="auto"/>
        <w:ind w:firstLine="709"/>
        <w:contextualSpacing/>
        <w:jc w:val="right"/>
        <w:rPr>
          <w:rFonts w:ascii="Times New Roman" w:hAnsi="Times New Roman" w:cs="Times New Roman"/>
          <w:sz w:val="28"/>
          <w:szCs w:val="28"/>
          <w:lang w:val="uk-UA"/>
        </w:rPr>
      </w:pPr>
      <w:r w:rsidRPr="000C54E6">
        <w:rPr>
          <w:rFonts w:ascii="Times New Roman" w:hAnsi="Times New Roman" w:cs="Times New Roman"/>
          <w:sz w:val="28"/>
          <w:szCs w:val="28"/>
          <w:lang w:val="uk-UA"/>
        </w:rPr>
        <w:t>Миколаївського національного університету імені В. О.Сухомлинського</w:t>
      </w:r>
    </w:p>
    <w:p w:rsidR="000C54E6" w:rsidRPr="000C54E6" w:rsidRDefault="000C54E6" w:rsidP="000C54E6">
      <w:pPr>
        <w:ind w:firstLine="708"/>
        <w:jc w:val="right"/>
        <w:rPr>
          <w:rFonts w:ascii="Times New Roman" w:hAnsi="Times New Roman" w:cs="Times New Roman"/>
          <w:sz w:val="28"/>
          <w:szCs w:val="28"/>
          <w:lang w:val="uk-UA"/>
        </w:rPr>
      </w:pPr>
    </w:p>
    <w:p w:rsidR="000C54E6" w:rsidRPr="000C54E6" w:rsidRDefault="000C54E6" w:rsidP="000C54E6">
      <w:pPr>
        <w:jc w:val="center"/>
        <w:rPr>
          <w:rFonts w:ascii="Times New Roman" w:hAnsi="Times New Roman" w:cs="Times New Roman"/>
          <w:b/>
          <w:sz w:val="28"/>
          <w:szCs w:val="28"/>
          <w:lang w:val="uk-UA"/>
        </w:rPr>
      </w:pPr>
      <w:r w:rsidRPr="000C54E6">
        <w:rPr>
          <w:rFonts w:ascii="Times New Roman" w:hAnsi="Times New Roman" w:cs="Times New Roman"/>
          <w:b/>
          <w:sz w:val="28"/>
          <w:szCs w:val="28"/>
          <w:lang w:val="uk-UA"/>
        </w:rPr>
        <w:t xml:space="preserve">ТРУДНОЩІ СУЧАСНОГО МАШИННОГО ПЕРЕКЛАДУ </w:t>
      </w:r>
    </w:p>
    <w:p w:rsidR="000C54E6" w:rsidRPr="000C54E6" w:rsidRDefault="000C54E6" w:rsidP="000C54E6">
      <w:pPr>
        <w:jc w:val="center"/>
        <w:rPr>
          <w:rFonts w:ascii="Times New Roman" w:hAnsi="Times New Roman" w:cs="Times New Roman"/>
          <w:b/>
          <w:sz w:val="28"/>
          <w:szCs w:val="28"/>
          <w:lang w:val="uk-UA"/>
        </w:rPr>
      </w:pPr>
      <w:r w:rsidRPr="000C54E6">
        <w:rPr>
          <w:rFonts w:ascii="Times New Roman" w:hAnsi="Times New Roman" w:cs="Times New Roman"/>
          <w:b/>
          <w:sz w:val="28"/>
          <w:szCs w:val="28"/>
          <w:lang w:val="uk-UA"/>
        </w:rPr>
        <w:t>НА МАТЕРІАЛІ НІМЕЦЬКОЇ ТА УКРАЇНСЬКОЇ МОВ</w:t>
      </w:r>
    </w:p>
    <w:p w:rsidR="000C54E6" w:rsidRPr="000C54E6" w:rsidRDefault="000C54E6" w:rsidP="000C54E6">
      <w:pPr>
        <w:jc w:val="center"/>
        <w:rPr>
          <w:rFonts w:ascii="Times New Roman" w:hAnsi="Times New Roman" w:cs="Times New Roman"/>
          <w:b/>
          <w:sz w:val="28"/>
          <w:szCs w:val="28"/>
          <w:lang w:val="uk-UA"/>
        </w:rPr>
      </w:pPr>
    </w:p>
    <w:p w:rsidR="000C54E6" w:rsidRPr="000C54E6" w:rsidRDefault="000C54E6" w:rsidP="00CB6BBE">
      <w:pPr>
        <w:spacing w:line="360" w:lineRule="auto"/>
        <w:ind w:firstLine="709"/>
        <w:jc w:val="both"/>
        <w:rPr>
          <w:rFonts w:ascii="Times New Roman" w:hAnsi="Times New Roman" w:cs="Times New Roman"/>
          <w:sz w:val="28"/>
          <w:szCs w:val="28"/>
          <w:lang w:val="uk-UA"/>
        </w:rPr>
      </w:pPr>
      <w:r w:rsidRPr="000C54E6">
        <w:rPr>
          <w:rFonts w:ascii="Times New Roman" w:hAnsi="Times New Roman" w:cs="Times New Roman"/>
          <w:b/>
          <w:i/>
          <w:sz w:val="28"/>
          <w:szCs w:val="28"/>
          <w:lang w:val="en-US"/>
        </w:rPr>
        <w:t xml:space="preserve">Annotation: </w:t>
      </w:r>
      <w:r w:rsidRPr="000C54E6">
        <w:rPr>
          <w:rFonts w:ascii="Times New Roman" w:hAnsi="Times New Roman" w:cs="Times New Roman"/>
          <w:i/>
          <w:sz w:val="28"/>
          <w:szCs w:val="28"/>
          <w:lang w:val="uk-UA"/>
        </w:rPr>
        <w:t>An</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increasing</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part</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of</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the</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popularity</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in</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the</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modern</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world</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is</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given</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to</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the</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Internet</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and</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its</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resources. The</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work</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of a translator</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is</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also</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influenced</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by</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modern</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technologies. Translation</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using</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Internet</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resources</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is</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becoming</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more</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and</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more</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popular</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due</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to</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the</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fact</w:t>
      </w:r>
      <w:r w:rsidR="004678B5">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that</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it</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provides</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access</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to</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other</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languages</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for</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every</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person. But</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automatic</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text</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processing</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misses a loto</w:t>
      </w:r>
      <w:r w:rsidR="006F08B1">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flexical, grammatical, morphological, etc. Errors</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and</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in</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the</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end</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still</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requires</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 xml:space="preserve">correction. </w:t>
      </w:r>
      <w:r w:rsidRPr="000C54E6">
        <w:rPr>
          <w:rFonts w:ascii="Times New Roman" w:hAnsi="Times New Roman" w:cs="Times New Roman"/>
          <w:i/>
          <w:sz w:val="28"/>
          <w:szCs w:val="28"/>
          <w:lang w:val="en-US"/>
        </w:rPr>
        <w:t xml:space="preserve">This paper </w:t>
      </w:r>
      <w:r w:rsidRPr="000C54E6">
        <w:rPr>
          <w:rFonts w:ascii="Times New Roman" w:hAnsi="Times New Roman" w:cs="Times New Roman"/>
          <w:i/>
          <w:sz w:val="28"/>
          <w:szCs w:val="28"/>
          <w:lang w:val="uk-UA"/>
        </w:rPr>
        <w:t>will</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consider</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several</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Internet</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resources</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and</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analyze</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their</w:t>
      </w:r>
      <w:r w:rsidR="00A3623A">
        <w:rPr>
          <w:rFonts w:ascii="Times New Roman" w:hAnsi="Times New Roman" w:cs="Times New Roman"/>
          <w:i/>
          <w:sz w:val="28"/>
          <w:szCs w:val="28"/>
          <w:lang w:val="uk-UA"/>
        </w:rPr>
        <w:t xml:space="preserve"> </w:t>
      </w:r>
      <w:r w:rsidRPr="000C54E6">
        <w:rPr>
          <w:rFonts w:ascii="Times New Roman" w:hAnsi="Times New Roman" w:cs="Times New Roman"/>
          <w:i/>
          <w:sz w:val="28"/>
          <w:szCs w:val="28"/>
          <w:lang w:val="uk-UA"/>
        </w:rPr>
        <w:t>work.</w:t>
      </w:r>
    </w:p>
    <w:p w:rsidR="000C54E6" w:rsidRPr="000C54E6" w:rsidRDefault="000C54E6" w:rsidP="000C54E6">
      <w:pPr>
        <w:ind w:firstLine="709"/>
        <w:contextualSpacing/>
        <w:rPr>
          <w:rFonts w:ascii="Times New Roman" w:hAnsi="Times New Roman" w:cs="Times New Roman"/>
          <w:i/>
          <w:sz w:val="28"/>
          <w:szCs w:val="28"/>
          <w:lang w:val="uk-UA"/>
        </w:rPr>
      </w:pPr>
      <w:r w:rsidRPr="000C54E6">
        <w:rPr>
          <w:rFonts w:ascii="Times New Roman" w:hAnsi="Times New Roman" w:cs="Times New Roman"/>
          <w:b/>
          <w:i/>
          <w:sz w:val="28"/>
          <w:szCs w:val="28"/>
          <w:lang w:val="en-US"/>
        </w:rPr>
        <w:t xml:space="preserve">Keywords: </w:t>
      </w:r>
      <w:r w:rsidRPr="000C54E6">
        <w:rPr>
          <w:rFonts w:ascii="Times New Roman" w:hAnsi="Times New Roman" w:cs="Times New Roman"/>
          <w:i/>
          <w:color w:val="000000"/>
          <w:sz w:val="28"/>
          <w:szCs w:val="28"/>
          <w:lang w:val="uk-UA"/>
        </w:rPr>
        <w:t xml:space="preserve">translation, </w:t>
      </w:r>
      <w:r w:rsidRPr="000C54E6">
        <w:rPr>
          <w:rFonts w:ascii="Times New Roman" w:hAnsi="Times New Roman" w:cs="Times New Roman"/>
          <w:i/>
          <w:color w:val="000000"/>
          <w:sz w:val="28"/>
          <w:szCs w:val="28"/>
          <w:lang w:val="en-US"/>
        </w:rPr>
        <w:t>m</w:t>
      </w:r>
      <w:r w:rsidRPr="000C54E6">
        <w:rPr>
          <w:rFonts w:ascii="Times New Roman" w:hAnsi="Times New Roman" w:cs="Times New Roman"/>
          <w:i/>
          <w:color w:val="000000"/>
          <w:sz w:val="28"/>
          <w:szCs w:val="28"/>
          <w:lang w:val="uk-UA"/>
        </w:rPr>
        <w:t>achine</w:t>
      </w:r>
      <w:r w:rsidR="00A3623A">
        <w:rPr>
          <w:rFonts w:ascii="Times New Roman" w:hAnsi="Times New Roman" w:cs="Times New Roman"/>
          <w:i/>
          <w:color w:val="000000"/>
          <w:sz w:val="28"/>
          <w:szCs w:val="28"/>
          <w:lang w:val="uk-UA"/>
        </w:rPr>
        <w:t xml:space="preserve"> </w:t>
      </w:r>
      <w:r w:rsidRPr="000C54E6">
        <w:rPr>
          <w:rFonts w:ascii="Times New Roman" w:hAnsi="Times New Roman" w:cs="Times New Roman"/>
          <w:i/>
          <w:color w:val="000000"/>
          <w:sz w:val="28"/>
          <w:szCs w:val="28"/>
          <w:lang w:val="uk-UA"/>
        </w:rPr>
        <w:t>translation</w:t>
      </w:r>
      <w:r w:rsidRPr="000C54E6">
        <w:rPr>
          <w:rFonts w:ascii="Times New Roman" w:hAnsi="Times New Roman" w:cs="Times New Roman"/>
          <w:i/>
          <w:color w:val="000000"/>
          <w:sz w:val="28"/>
          <w:szCs w:val="28"/>
          <w:lang w:val="en-US"/>
        </w:rPr>
        <w:t>, automated translation</w:t>
      </w:r>
    </w:p>
    <w:p w:rsidR="000C54E6" w:rsidRPr="000C54E6" w:rsidRDefault="000C54E6" w:rsidP="000C54E6">
      <w:pPr>
        <w:ind w:firstLine="709"/>
        <w:rPr>
          <w:rFonts w:ascii="Times New Roman" w:hAnsi="Times New Roman" w:cs="Times New Roman"/>
          <w:sz w:val="28"/>
          <w:szCs w:val="28"/>
          <w:lang w:val="uk-UA"/>
        </w:rPr>
      </w:pP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b/>
          <w:bCs/>
          <w:sz w:val="28"/>
          <w:szCs w:val="28"/>
          <w:lang w:val="uk-UA"/>
        </w:rPr>
        <w:t xml:space="preserve">Актуальність теми роботи. </w:t>
      </w:r>
      <w:r w:rsidRPr="000C54E6">
        <w:rPr>
          <w:rFonts w:ascii="Times New Roman" w:hAnsi="Times New Roman" w:cs="Times New Roman"/>
          <w:sz w:val="28"/>
          <w:szCs w:val="28"/>
          <w:lang w:val="uk-UA"/>
        </w:rPr>
        <w:t xml:space="preserve">Сьогодні машинний переклад є одним із видів діяльності людини. Машинний переклад може значно полегшити життя, прискорюючи процес перекладу, незважаючи на недосконалу якість вихідного тексту. </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 xml:space="preserve">Інструменти машинного перекладу, що дозволяють працювати з текстами онлайн і здійснювати швидкий переклад, служать для інтернет-користувачів засобом комунікації. У таких інструментів є певні недоліки – жодна з таких платформ, що існують в даний час, не є оптимальною з точки зору швидкості, правильності та вартості перекладу. Найчастіше результати роботи онлайн-інструментів вимагають постредагування, й ефективно можуть використовуватися тільки тими, хто в якійсь мірі володіє мовою перекладу і мовою оригіналу. Потреба в досконалому перекладі збільшується щорічно. На сьогодні важливим питанням залишається пошук шляхів </w:t>
      </w:r>
      <w:r w:rsidRPr="000C54E6">
        <w:rPr>
          <w:rFonts w:ascii="Times New Roman" w:hAnsi="Times New Roman" w:cs="Times New Roman"/>
          <w:sz w:val="28"/>
          <w:szCs w:val="28"/>
          <w:lang w:val="uk-UA"/>
        </w:rPr>
        <w:lastRenderedPageBreak/>
        <w:t>вирішення проблеми довершеного та швидкого перекладу. Саме цим і визначається</w:t>
      </w:r>
      <w:r w:rsidR="00044A3E">
        <w:rPr>
          <w:rFonts w:ascii="Times New Roman" w:hAnsi="Times New Roman" w:cs="Times New Roman"/>
          <w:sz w:val="28"/>
          <w:szCs w:val="28"/>
          <w:lang w:val="uk-UA"/>
        </w:rPr>
        <w:t xml:space="preserve"> </w:t>
      </w:r>
      <w:r w:rsidRPr="000C54E6">
        <w:rPr>
          <w:rFonts w:ascii="Times New Roman" w:hAnsi="Times New Roman" w:cs="Times New Roman"/>
          <w:b/>
          <w:bCs/>
          <w:sz w:val="28"/>
          <w:szCs w:val="28"/>
          <w:lang w:val="uk-UA"/>
        </w:rPr>
        <w:t>актуальність</w:t>
      </w:r>
      <w:r w:rsidRPr="000C54E6">
        <w:rPr>
          <w:rFonts w:ascii="Times New Roman" w:hAnsi="Times New Roman" w:cs="Times New Roman"/>
          <w:sz w:val="28"/>
          <w:szCs w:val="28"/>
          <w:lang w:val="uk-UA"/>
        </w:rPr>
        <w:t xml:space="preserve">нашої роботи. </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 xml:space="preserve">Вибір даної </w:t>
      </w:r>
      <w:r w:rsidRPr="000C54E6">
        <w:rPr>
          <w:rFonts w:ascii="Times New Roman" w:hAnsi="Times New Roman" w:cs="Times New Roman"/>
          <w:b/>
          <w:bCs/>
          <w:sz w:val="28"/>
          <w:szCs w:val="28"/>
          <w:lang w:val="uk-UA"/>
        </w:rPr>
        <w:t xml:space="preserve">теми </w:t>
      </w:r>
      <w:r w:rsidRPr="000C54E6">
        <w:rPr>
          <w:rFonts w:ascii="Times New Roman" w:hAnsi="Times New Roman" w:cs="Times New Roman"/>
          <w:sz w:val="28"/>
          <w:szCs w:val="28"/>
          <w:lang w:val="uk-UA"/>
        </w:rPr>
        <w:t>дослідження обумовлений в першу чергу її новизною, недостатнім ступенем дослідженості та актуальністю розглянутих задач. Проблема ефективності машинного перекладу є одним з ключових чинників, що визначають перспективність розвитку цієїгалузі науки. На сьогодніне існує єдиної системи оцінки ефективності роботи існуючих систем машинного перекладу (СМП). У представленійроботі здійснено спробу порівняльного аналізу ефективності сучасних комерційних СМП.</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b/>
          <w:bCs/>
          <w:sz w:val="28"/>
          <w:szCs w:val="28"/>
          <w:lang w:val="uk-UA"/>
        </w:rPr>
        <w:t xml:space="preserve">Теоретичною базою </w:t>
      </w:r>
      <w:r w:rsidRPr="000C54E6">
        <w:rPr>
          <w:rFonts w:ascii="Times New Roman" w:hAnsi="Times New Roman" w:cs="Times New Roman"/>
          <w:bCs/>
          <w:sz w:val="28"/>
          <w:szCs w:val="28"/>
          <w:lang w:val="uk-UA"/>
        </w:rPr>
        <w:t>представленого</w:t>
      </w:r>
      <w:r w:rsidR="00357E5D">
        <w:rPr>
          <w:rFonts w:ascii="Times New Roman" w:hAnsi="Times New Roman" w:cs="Times New Roman"/>
          <w:bCs/>
          <w:sz w:val="28"/>
          <w:szCs w:val="28"/>
          <w:lang w:val="uk-UA"/>
        </w:rPr>
        <w:t xml:space="preserve"> </w:t>
      </w:r>
      <w:r w:rsidRPr="000C54E6">
        <w:rPr>
          <w:rFonts w:ascii="Times New Roman" w:hAnsi="Times New Roman" w:cs="Times New Roman"/>
          <w:sz w:val="28"/>
          <w:szCs w:val="28"/>
          <w:lang w:val="uk-UA"/>
        </w:rPr>
        <w:t>дослідження слугують праці з теорії перекладу В. Анісімова, М. С. Блехмана, В. К. Войнова, Ю. Н. Марчука, З. М. Шаляпіної; положення про стратегії реалізації систем машинного перекладу, способи опису лінгвістичних алгоритмів і словникових баз (Ю. Апресян, Н. Бєляєва, Д. By, М. Карл, Ф. Коен, Ю. Н. Марчук, С. Ніренбург, Р. Г. Піотровський, І. І. Убін, X. Ушкорайт, Дж. Хатчинс).</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b/>
          <w:sz w:val="28"/>
          <w:szCs w:val="28"/>
          <w:lang w:val="uk-UA"/>
        </w:rPr>
        <w:t>Метою роботи є</w:t>
      </w:r>
      <w:r w:rsidRPr="000C54E6">
        <w:rPr>
          <w:rFonts w:ascii="Times New Roman" w:hAnsi="Times New Roman" w:cs="Times New Roman"/>
          <w:sz w:val="28"/>
          <w:szCs w:val="28"/>
          <w:lang w:val="uk-UA"/>
        </w:rPr>
        <w:t xml:space="preserve"> дослідження труднощів сучасного машинного перекладу (СМП) на матеріалі німецької та української мов, характеристик сучасних СМП, ефективність, якість перекладу, зробленого за допомогою онлайн-перекладачів GoogleTranslate, Yandex та Promt.</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 xml:space="preserve">Системи машинного перекладу надають такі переваги як оперативність, практичність, доступність, гнучкість, можливість обирати, багатофункціональність. </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Якість машинного перекладу визначає ступінь складності тексту: чим складніший текст, тим більше помилок траплятиметься в здійсненому машиною перекладі. Такі помилки значною мірою дезінформують перекладача щодо предметно-логічного та прагматичного значення у вихідному тексті, неточно окреслюють предмет висловлення.</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 xml:space="preserve">У результаті дослідження нами визначено стилістичні помилки на всіх мовних рівнях. На морфологічному рівні виявлено, що в німецькій мові </w:t>
      </w:r>
      <w:r w:rsidRPr="000C54E6">
        <w:rPr>
          <w:rFonts w:ascii="Times New Roman" w:hAnsi="Times New Roman" w:cs="Times New Roman"/>
          <w:sz w:val="28"/>
          <w:szCs w:val="28"/>
          <w:lang w:val="uk-UA"/>
        </w:rPr>
        <w:lastRenderedPageBreak/>
        <w:t>новин простежується тенденція вживання форми дієслова у формі умовного способу Konjunktiv I з метоюпередачі непрямої мови. Також для публіцистичного стилю характерне вживання іменників в однині у значенні множини, як і вживання необчислювальних іменників у формі множини. На лексико-семантичному рівні виявлено активне вживання запозичень з англійської мови. У заголовках і в самих текстах новин можна зустрітися з незвичайною лексичною сполучуваністю або оксюмороном. Це використовується для ефекту несподіванки і залучення уваги читача до теми. На граматично-синтаксичному рівні виявлено активне використання різних фігур мови, а саме звернення до читача за допомогою питань різних типів і окличних речень. Переважає також інвертований порядок слів. Виявлено часте вживання пасивного стану і пасивного стану в поєднанні з модальним відтінком.</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Разом з тимрозглянуто можливість перекладу тексту з картинки онлайн-перекладачами Google і Yandex, проаналізовано якість перекладу з картинки, визначено, які стилістичні норми були порушені при таких перекладах.</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 xml:space="preserve">Існує декількатипових помилок, що виникають у ході машинного перекладу. </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 xml:space="preserve">До граматичних проблем перекладу можна віднести неправильне розпізнавання типів зв'язків між членами речення, що в свою чергу порушує порядок членів речення, заміна одного члена речення на інший, комп'ютерному перекладачеві досить складно дається розпізнавання родової та відмінкової форм. </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 xml:space="preserve">До лексичних проблем, перш за все, відноситься неправильний принцип відбору словникових відповідників, повна або часткова неперекладність, неправильний переклад термінології. </w:t>
      </w:r>
    </w:p>
    <w:p w:rsidR="000C54E6" w:rsidRPr="000C54E6" w:rsidRDefault="000C54E6" w:rsidP="00CB6BBE">
      <w:pPr>
        <w:spacing w:after="0" w:line="360" w:lineRule="auto"/>
        <w:ind w:firstLine="709"/>
        <w:jc w:val="both"/>
        <w:rPr>
          <w:rFonts w:ascii="Times New Roman" w:hAnsi="Times New Roman" w:cs="Times New Roman"/>
          <w:i/>
          <w:sz w:val="28"/>
          <w:szCs w:val="28"/>
          <w:lang w:val="uk-UA"/>
        </w:rPr>
      </w:pPr>
      <w:r w:rsidRPr="000C54E6">
        <w:rPr>
          <w:rFonts w:ascii="Times New Roman" w:hAnsi="Times New Roman" w:cs="Times New Roman"/>
          <w:sz w:val="28"/>
          <w:szCs w:val="28"/>
          <w:lang w:val="uk-UA"/>
        </w:rPr>
        <w:t xml:space="preserve">Розглянемо для прикладу наступне складнопідрядне речення з підрядною означальною частиною: </w:t>
      </w:r>
      <w:r w:rsidRPr="000C54E6">
        <w:rPr>
          <w:rFonts w:ascii="Times New Roman" w:hAnsi="Times New Roman" w:cs="Times New Roman"/>
          <w:i/>
          <w:sz w:val="28"/>
          <w:szCs w:val="28"/>
          <w:lang w:val="uk-UA"/>
        </w:rPr>
        <w:lastRenderedPageBreak/>
        <w:t>«ÜblicherweisewirdeineDrehungeinesLenkradsübereineLenkwelleaufeinZahnradübertragen, welchesmiteinerZahnstangeimEingriffsteht.».</w:t>
      </w:r>
    </w:p>
    <w:tbl>
      <w:tblPr>
        <w:tblStyle w:val="aa"/>
        <w:tblW w:w="0" w:type="auto"/>
        <w:tblLook w:val="04A0"/>
      </w:tblPr>
      <w:tblGrid>
        <w:gridCol w:w="1374"/>
        <w:gridCol w:w="8197"/>
      </w:tblGrid>
      <w:tr w:rsidR="000C54E6" w:rsidRPr="000C54E6" w:rsidTr="00B944C0">
        <w:tc>
          <w:tcPr>
            <w:tcW w:w="2660" w:type="dxa"/>
          </w:tcPr>
          <w:p w:rsidR="000C54E6" w:rsidRPr="000C54E6" w:rsidRDefault="000C54E6" w:rsidP="00B944C0">
            <w:pPr>
              <w:rPr>
                <w:rFonts w:ascii="Times New Roman" w:hAnsi="Times New Roman" w:cs="Times New Roman"/>
                <w:sz w:val="28"/>
                <w:szCs w:val="28"/>
                <w:lang w:val="uk-UA"/>
              </w:rPr>
            </w:pPr>
            <w:r w:rsidRPr="000C54E6">
              <w:rPr>
                <w:rFonts w:ascii="Times New Roman" w:hAnsi="Times New Roman" w:cs="Times New Roman"/>
                <w:sz w:val="28"/>
                <w:szCs w:val="28"/>
                <w:lang w:val="uk-UA"/>
              </w:rPr>
              <w:t>Початковий текст</w:t>
            </w:r>
          </w:p>
        </w:tc>
        <w:tc>
          <w:tcPr>
            <w:tcW w:w="6910" w:type="dxa"/>
          </w:tcPr>
          <w:p w:rsidR="000C54E6" w:rsidRPr="000C54E6" w:rsidRDefault="000C54E6" w:rsidP="00B944C0">
            <w:pPr>
              <w:rPr>
                <w:rFonts w:ascii="Times New Roman" w:hAnsi="Times New Roman" w:cs="Times New Roman"/>
                <w:sz w:val="28"/>
                <w:szCs w:val="28"/>
                <w:lang w:val="uk-UA"/>
              </w:rPr>
            </w:pPr>
            <w:r w:rsidRPr="000C54E6">
              <w:rPr>
                <w:rFonts w:ascii="Times New Roman" w:hAnsi="Times New Roman" w:cs="Times New Roman"/>
                <w:sz w:val="28"/>
                <w:szCs w:val="28"/>
                <w:lang w:val="uk-UA"/>
              </w:rPr>
              <w:t>ÜblicherweisewirdeineDrehungeinesLenkradsübereineLenkwelleaufeinZahnradübertragen, welchesmiteinerZahnstangeimEingriffsteht.</w:t>
            </w:r>
          </w:p>
        </w:tc>
      </w:tr>
      <w:tr w:rsidR="000C54E6" w:rsidRPr="000C54E6" w:rsidTr="00B944C0">
        <w:tc>
          <w:tcPr>
            <w:tcW w:w="2660" w:type="dxa"/>
          </w:tcPr>
          <w:p w:rsidR="000C54E6" w:rsidRPr="000C54E6" w:rsidRDefault="000C54E6" w:rsidP="00B944C0">
            <w:pPr>
              <w:rPr>
                <w:rFonts w:ascii="Times New Roman" w:hAnsi="Times New Roman" w:cs="Times New Roman"/>
                <w:sz w:val="28"/>
                <w:szCs w:val="28"/>
                <w:lang w:val="uk-UA"/>
              </w:rPr>
            </w:pPr>
            <w:r w:rsidRPr="000C54E6">
              <w:rPr>
                <w:rFonts w:ascii="Times New Roman" w:hAnsi="Times New Roman" w:cs="Times New Roman"/>
                <w:sz w:val="28"/>
                <w:szCs w:val="28"/>
                <w:lang w:val="uk-UA"/>
              </w:rPr>
              <w:t>Наш переклад</w:t>
            </w:r>
          </w:p>
        </w:tc>
        <w:tc>
          <w:tcPr>
            <w:tcW w:w="6910" w:type="dxa"/>
          </w:tcPr>
          <w:p w:rsidR="000C54E6" w:rsidRPr="000C54E6" w:rsidRDefault="000C54E6" w:rsidP="00B944C0">
            <w:pPr>
              <w:rPr>
                <w:rFonts w:ascii="Times New Roman" w:hAnsi="Times New Roman" w:cs="Times New Roman"/>
                <w:sz w:val="28"/>
                <w:szCs w:val="28"/>
                <w:lang w:val="uk-UA"/>
              </w:rPr>
            </w:pPr>
            <w:r w:rsidRPr="000C54E6">
              <w:rPr>
                <w:rFonts w:ascii="Times New Roman" w:hAnsi="Times New Roman" w:cs="Times New Roman"/>
                <w:sz w:val="28"/>
                <w:szCs w:val="28"/>
                <w:lang w:val="uk-UA"/>
              </w:rPr>
              <w:t>Зазвичай обертання рульового колеса передається через вал рульового управління на шестерню, яка знаходиться в зачепленні із зубчатою рейкою.</w:t>
            </w:r>
          </w:p>
        </w:tc>
      </w:tr>
      <w:tr w:rsidR="000C54E6" w:rsidRPr="000C54E6" w:rsidTr="00B944C0">
        <w:tc>
          <w:tcPr>
            <w:tcW w:w="2660" w:type="dxa"/>
          </w:tcPr>
          <w:p w:rsidR="000C54E6" w:rsidRPr="000C54E6" w:rsidRDefault="000C54E6" w:rsidP="00B944C0">
            <w:pPr>
              <w:rPr>
                <w:rFonts w:ascii="Times New Roman" w:hAnsi="Times New Roman" w:cs="Times New Roman"/>
                <w:sz w:val="28"/>
                <w:szCs w:val="28"/>
                <w:lang w:val="uk-UA"/>
              </w:rPr>
            </w:pPr>
            <w:r w:rsidRPr="000C54E6">
              <w:rPr>
                <w:rFonts w:ascii="Times New Roman" w:hAnsi="Times New Roman" w:cs="Times New Roman"/>
                <w:sz w:val="28"/>
                <w:szCs w:val="28"/>
                <w:lang w:val="uk-UA"/>
              </w:rPr>
              <w:t>Переклад, наданий сервісом «Google-перекладач»</w:t>
            </w:r>
          </w:p>
        </w:tc>
        <w:tc>
          <w:tcPr>
            <w:tcW w:w="6910" w:type="dxa"/>
          </w:tcPr>
          <w:p w:rsidR="000C54E6" w:rsidRPr="000C54E6" w:rsidRDefault="000C54E6" w:rsidP="00B944C0">
            <w:pPr>
              <w:rPr>
                <w:rFonts w:ascii="Times New Roman" w:hAnsi="Times New Roman" w:cs="Times New Roman"/>
                <w:sz w:val="28"/>
                <w:szCs w:val="28"/>
                <w:lang w:val="uk-UA"/>
              </w:rPr>
            </w:pPr>
            <w:r w:rsidRPr="000C54E6">
              <w:rPr>
                <w:rFonts w:ascii="Times New Roman" w:hAnsi="Times New Roman" w:cs="Times New Roman"/>
                <w:sz w:val="28"/>
                <w:szCs w:val="28"/>
                <w:lang w:val="uk-UA"/>
              </w:rPr>
              <w:t>Обертання рульового колеса зазвичай передається через рульовий вал на шестірню, яка зачіплюється зубчастою рейкою.</w:t>
            </w:r>
          </w:p>
        </w:tc>
      </w:tr>
      <w:tr w:rsidR="000C54E6" w:rsidRPr="000C54E6" w:rsidTr="00B944C0">
        <w:trPr>
          <w:trHeight w:val="1703"/>
        </w:trPr>
        <w:tc>
          <w:tcPr>
            <w:tcW w:w="2660" w:type="dxa"/>
          </w:tcPr>
          <w:p w:rsidR="000C54E6" w:rsidRPr="000C54E6" w:rsidRDefault="000C54E6" w:rsidP="00B944C0">
            <w:pPr>
              <w:rPr>
                <w:rFonts w:ascii="Times New Roman" w:hAnsi="Times New Roman" w:cs="Times New Roman"/>
                <w:sz w:val="28"/>
                <w:szCs w:val="28"/>
                <w:lang w:val="uk-UA"/>
              </w:rPr>
            </w:pPr>
            <w:r w:rsidRPr="000C54E6">
              <w:rPr>
                <w:rFonts w:ascii="Times New Roman" w:hAnsi="Times New Roman" w:cs="Times New Roman"/>
                <w:sz w:val="28"/>
                <w:szCs w:val="28"/>
                <w:lang w:val="uk-UA"/>
              </w:rPr>
              <w:t>Переклад, наданий сервісом «</w:t>
            </w:r>
            <w:r w:rsidRPr="000C54E6">
              <w:rPr>
                <w:rFonts w:ascii="Times New Roman" w:hAnsi="Times New Roman" w:cs="Times New Roman"/>
                <w:sz w:val="28"/>
                <w:szCs w:val="28"/>
                <w:lang w:val="en-US"/>
              </w:rPr>
              <w:t>Yandex</w:t>
            </w:r>
            <w:r w:rsidRPr="000C54E6">
              <w:rPr>
                <w:rFonts w:ascii="Times New Roman" w:hAnsi="Times New Roman" w:cs="Times New Roman"/>
                <w:sz w:val="28"/>
                <w:szCs w:val="28"/>
                <w:lang w:val="uk-UA"/>
              </w:rPr>
              <w:t>-перекладач»</w:t>
            </w:r>
          </w:p>
        </w:tc>
        <w:tc>
          <w:tcPr>
            <w:tcW w:w="6910" w:type="dxa"/>
          </w:tcPr>
          <w:p w:rsidR="000C54E6" w:rsidRPr="000C54E6" w:rsidRDefault="000C54E6" w:rsidP="00B944C0">
            <w:pPr>
              <w:rPr>
                <w:rFonts w:ascii="Times New Roman" w:hAnsi="Times New Roman" w:cs="Times New Roman"/>
                <w:sz w:val="28"/>
                <w:szCs w:val="28"/>
                <w:lang w:val="uk-UA"/>
              </w:rPr>
            </w:pPr>
            <w:r w:rsidRPr="000C54E6">
              <w:rPr>
                <w:rFonts w:ascii="Times New Roman" w:hAnsi="Times New Roman" w:cs="Times New Roman"/>
                <w:sz w:val="28"/>
                <w:szCs w:val="28"/>
                <w:lang w:val="uk-UA"/>
              </w:rPr>
              <w:t>Як правило, обертання рульового колеса передається через рульовий вал на шестірні, яка знаходиться з одного шестерні в зачеплення.</w:t>
            </w:r>
          </w:p>
        </w:tc>
      </w:tr>
      <w:tr w:rsidR="000C54E6" w:rsidRPr="000C54E6" w:rsidTr="00B944C0">
        <w:trPr>
          <w:trHeight w:val="1278"/>
        </w:trPr>
        <w:tc>
          <w:tcPr>
            <w:tcW w:w="2660" w:type="dxa"/>
          </w:tcPr>
          <w:p w:rsidR="000C54E6" w:rsidRPr="000C54E6" w:rsidRDefault="000C54E6" w:rsidP="00B944C0">
            <w:pPr>
              <w:rPr>
                <w:rFonts w:ascii="Times New Roman" w:hAnsi="Times New Roman" w:cs="Times New Roman"/>
                <w:sz w:val="28"/>
                <w:szCs w:val="28"/>
                <w:lang w:val="uk-UA"/>
              </w:rPr>
            </w:pPr>
            <w:r w:rsidRPr="000C54E6">
              <w:rPr>
                <w:rFonts w:ascii="Times New Roman" w:hAnsi="Times New Roman" w:cs="Times New Roman"/>
                <w:sz w:val="28"/>
                <w:szCs w:val="28"/>
                <w:lang w:val="uk-UA"/>
              </w:rPr>
              <w:t>Переклад, наданий сервісом «PROMT»</w:t>
            </w:r>
          </w:p>
        </w:tc>
        <w:tc>
          <w:tcPr>
            <w:tcW w:w="6910" w:type="dxa"/>
          </w:tcPr>
          <w:p w:rsidR="000C54E6" w:rsidRPr="000C54E6" w:rsidRDefault="000C54E6" w:rsidP="00B944C0">
            <w:pPr>
              <w:rPr>
                <w:rFonts w:ascii="Times New Roman" w:hAnsi="Times New Roman" w:cs="Times New Roman"/>
                <w:sz w:val="28"/>
                <w:szCs w:val="28"/>
                <w:lang w:val="uk-UA"/>
              </w:rPr>
            </w:pPr>
            <w:r w:rsidRPr="000C54E6">
              <w:rPr>
                <w:rFonts w:ascii="Times New Roman" w:hAnsi="Times New Roman" w:cs="Times New Roman"/>
                <w:sz w:val="28"/>
                <w:szCs w:val="28"/>
                <w:lang w:val="uk-UA"/>
              </w:rPr>
              <w:t>Як правило, перенесе обертання рульового колеса про рульової хвилі на шестерню, яка стоїть з жердиною зуба у втручанні.</w:t>
            </w:r>
          </w:p>
        </w:tc>
      </w:tr>
    </w:tbl>
    <w:p w:rsidR="000C54E6" w:rsidRPr="000C54E6" w:rsidRDefault="000C54E6" w:rsidP="000C54E6">
      <w:pPr>
        <w:rPr>
          <w:rFonts w:ascii="Times New Roman" w:hAnsi="Times New Roman" w:cs="Times New Roman"/>
          <w:sz w:val="28"/>
          <w:szCs w:val="28"/>
          <w:lang w:val="uk-UA"/>
        </w:rPr>
      </w:pP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Найкраще з перекладом упорався Google-перекладач, він не зіпсував сенсу речення. Yandex-перекладач передав сенс речення, проте допустив граматичні помилки при перекладі підрядного речення. Перекладач PROMT, незважаючина те, що в PROMT є можливість обрати тематику, фактично не впорався з перекладом, допустивши забагато лексичних та граматичних помилок.</w:t>
      </w:r>
    </w:p>
    <w:p w:rsidR="000C54E6" w:rsidRPr="000C54E6" w:rsidRDefault="000C54E6" w:rsidP="00CB6BBE">
      <w:pPr>
        <w:spacing w:after="0" w:line="360" w:lineRule="auto"/>
        <w:ind w:firstLine="709"/>
        <w:jc w:val="both"/>
        <w:rPr>
          <w:rFonts w:ascii="Times New Roman" w:hAnsi="Times New Roman" w:cs="Times New Roman"/>
          <w:sz w:val="28"/>
          <w:szCs w:val="28"/>
          <w:lang w:val="uk-UA"/>
        </w:rPr>
      </w:pPr>
      <w:r w:rsidRPr="000C54E6">
        <w:rPr>
          <w:rFonts w:ascii="Times New Roman" w:hAnsi="Times New Roman" w:cs="Times New Roman"/>
          <w:b/>
          <w:sz w:val="28"/>
          <w:szCs w:val="28"/>
          <w:lang w:val="uk-UA"/>
        </w:rPr>
        <w:t>Висновки.</w:t>
      </w:r>
      <w:r w:rsidR="00357E5D">
        <w:rPr>
          <w:rFonts w:ascii="Times New Roman" w:hAnsi="Times New Roman" w:cs="Times New Roman"/>
          <w:b/>
          <w:sz w:val="28"/>
          <w:szCs w:val="28"/>
          <w:lang w:val="uk-UA"/>
        </w:rPr>
        <w:t xml:space="preserve"> </w:t>
      </w:r>
      <w:r w:rsidRPr="000C54E6">
        <w:rPr>
          <w:rFonts w:ascii="Times New Roman" w:hAnsi="Times New Roman" w:cs="Times New Roman"/>
          <w:sz w:val="28"/>
          <w:szCs w:val="28"/>
          <w:lang w:val="uk-UA"/>
        </w:rPr>
        <w:t>Насамперед машинний переклад виконує функцію допоміжного інструмента в роботі перекладача, оптимізує процес перекладу, обробляє великі обсяги інформації. Результати машинного перекладу неодмінно підлягають редагуванню з метою запобігти проникненню помилок у кінцевий текст перекладу.</w:t>
      </w:r>
    </w:p>
    <w:p w:rsidR="000C54E6" w:rsidRPr="000C54E6" w:rsidRDefault="000C54E6" w:rsidP="000C54E6">
      <w:pPr>
        <w:pStyle w:val="a7"/>
        <w:spacing w:line="360" w:lineRule="auto"/>
        <w:ind w:left="0"/>
        <w:jc w:val="center"/>
        <w:rPr>
          <w:rFonts w:ascii="Times New Roman" w:hAnsi="Times New Roman"/>
          <w:b/>
          <w:sz w:val="28"/>
          <w:szCs w:val="28"/>
        </w:rPr>
      </w:pPr>
      <w:r w:rsidRPr="000C54E6">
        <w:rPr>
          <w:rFonts w:ascii="Times New Roman" w:hAnsi="Times New Roman"/>
          <w:b/>
          <w:sz w:val="28"/>
          <w:szCs w:val="28"/>
          <w:lang w:val="uk-UA"/>
        </w:rPr>
        <w:t>Література</w:t>
      </w:r>
    </w:p>
    <w:p w:rsidR="000C54E6" w:rsidRPr="000C54E6" w:rsidRDefault="000C54E6" w:rsidP="00CB6BBE">
      <w:pPr>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lastRenderedPageBreak/>
        <w:t>1. Кадникова О. В., Крамаренко В. А. Етнокультурні особливості інтернет-комунікації // Вісник магістратури. 2016. № 5. С. 52–55.</w:t>
      </w:r>
    </w:p>
    <w:p w:rsidR="000C54E6" w:rsidRPr="000C54E6" w:rsidRDefault="000C54E6" w:rsidP="00CB6BBE">
      <w:pPr>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2. Кадникова О. В., Крамаренко В. А. Компаративний аналіз інтернет-комунікацій // Науково-методичний електронний журнал «Концепт». 2016. Т. 34. С. 127–137.</w:t>
      </w:r>
    </w:p>
    <w:p w:rsidR="000C54E6" w:rsidRPr="000C54E6" w:rsidRDefault="000C54E6" w:rsidP="00CB6BBE">
      <w:pPr>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3. Скворцова О. В., Тихонова О. В. Проблеми і переваги автоматизованого і машинного перекладів // Молодий вчений. 2016. №9. С. 1287–1289.</w:t>
      </w:r>
    </w:p>
    <w:p w:rsidR="000C54E6" w:rsidRPr="000C54E6" w:rsidRDefault="000C54E6" w:rsidP="00CB6BBE">
      <w:pPr>
        <w:jc w:val="both"/>
        <w:rPr>
          <w:rFonts w:ascii="Times New Roman" w:hAnsi="Times New Roman" w:cs="Times New Roman"/>
          <w:sz w:val="28"/>
          <w:szCs w:val="28"/>
          <w:lang w:val="uk-UA"/>
        </w:rPr>
      </w:pPr>
      <w:r w:rsidRPr="000C54E6">
        <w:rPr>
          <w:rFonts w:ascii="Times New Roman" w:hAnsi="Times New Roman" w:cs="Times New Roman"/>
          <w:sz w:val="28"/>
          <w:szCs w:val="28"/>
          <w:lang w:val="uk-UA"/>
        </w:rPr>
        <w:t>4. Фролов С. В., Паньков Д. А. Проблеми побудови систем машинного перекладу // Питання сучасної науки і практики. Університет ім. В. І. Вернадського. 2008. №1 (11). С. 127–131.</w:t>
      </w:r>
    </w:p>
    <w:p w:rsidR="000C54E6" w:rsidRDefault="000C54E6" w:rsidP="00CB6BBE">
      <w:pPr>
        <w:jc w:val="both"/>
        <w:rPr>
          <w:lang w:val="uk-UA"/>
        </w:rPr>
      </w:pPr>
    </w:p>
    <w:p w:rsidR="00654F72" w:rsidRDefault="00654F72" w:rsidP="00CB6BBE">
      <w:pPr>
        <w:jc w:val="both"/>
        <w:rPr>
          <w:lang w:val="uk-UA"/>
        </w:rPr>
      </w:pPr>
    </w:p>
    <w:p w:rsidR="00654F72" w:rsidRDefault="00654F72" w:rsidP="00CB6BBE">
      <w:pPr>
        <w:jc w:val="both"/>
        <w:rPr>
          <w:lang w:val="uk-UA"/>
        </w:rPr>
      </w:pPr>
    </w:p>
    <w:p w:rsidR="00654F72" w:rsidRDefault="00654F72" w:rsidP="00CB6BBE">
      <w:pPr>
        <w:jc w:val="both"/>
        <w:rPr>
          <w:lang w:val="uk-UA"/>
        </w:rPr>
      </w:pPr>
    </w:p>
    <w:p w:rsidR="00654F72" w:rsidRDefault="00654F72" w:rsidP="00CB6BBE">
      <w:pPr>
        <w:jc w:val="both"/>
        <w:rPr>
          <w:lang w:val="uk-UA"/>
        </w:rPr>
      </w:pPr>
    </w:p>
    <w:p w:rsidR="00654F72" w:rsidRDefault="00654F72" w:rsidP="00CB6BBE">
      <w:pPr>
        <w:jc w:val="both"/>
        <w:rPr>
          <w:lang w:val="uk-UA"/>
        </w:rPr>
      </w:pPr>
    </w:p>
    <w:p w:rsidR="00654F72" w:rsidRDefault="00654F72" w:rsidP="00CB6BBE">
      <w:pPr>
        <w:jc w:val="both"/>
        <w:rPr>
          <w:lang w:val="uk-UA"/>
        </w:rPr>
      </w:pPr>
    </w:p>
    <w:p w:rsidR="00654F72" w:rsidRDefault="00654F72" w:rsidP="00CB6BBE">
      <w:pPr>
        <w:jc w:val="both"/>
        <w:rPr>
          <w:lang w:val="uk-UA"/>
        </w:rPr>
      </w:pPr>
    </w:p>
    <w:p w:rsidR="00E34A6C" w:rsidRDefault="00E34A6C" w:rsidP="00CB6BBE">
      <w:pPr>
        <w:jc w:val="both"/>
        <w:rPr>
          <w:lang w:val="uk-UA"/>
        </w:rPr>
      </w:pPr>
    </w:p>
    <w:p w:rsidR="00E34A6C" w:rsidRDefault="00E34A6C" w:rsidP="00CB6BBE">
      <w:pPr>
        <w:jc w:val="both"/>
        <w:rPr>
          <w:lang w:val="uk-UA"/>
        </w:rPr>
      </w:pPr>
    </w:p>
    <w:p w:rsidR="00E34A6C" w:rsidRDefault="00E34A6C" w:rsidP="00CB6BBE">
      <w:pPr>
        <w:jc w:val="both"/>
        <w:rPr>
          <w:lang w:val="uk-UA"/>
        </w:rPr>
      </w:pPr>
    </w:p>
    <w:p w:rsidR="00E34A6C" w:rsidRDefault="00E34A6C" w:rsidP="00CB6BBE">
      <w:pPr>
        <w:jc w:val="both"/>
        <w:rPr>
          <w:lang w:val="uk-UA"/>
        </w:rPr>
      </w:pPr>
    </w:p>
    <w:p w:rsidR="00E34A6C" w:rsidRDefault="00E34A6C" w:rsidP="00CB6BBE">
      <w:pPr>
        <w:jc w:val="both"/>
        <w:rPr>
          <w:lang w:val="uk-UA"/>
        </w:rPr>
      </w:pPr>
    </w:p>
    <w:p w:rsidR="00E34A6C" w:rsidRDefault="00E34A6C" w:rsidP="00CB6BBE">
      <w:pPr>
        <w:jc w:val="both"/>
        <w:rPr>
          <w:lang w:val="uk-UA"/>
        </w:rPr>
      </w:pPr>
    </w:p>
    <w:p w:rsidR="00E34A6C" w:rsidRDefault="00E34A6C" w:rsidP="00CB6BBE">
      <w:pPr>
        <w:jc w:val="both"/>
        <w:rPr>
          <w:lang w:val="uk-UA"/>
        </w:rPr>
      </w:pPr>
    </w:p>
    <w:p w:rsidR="00E34A6C" w:rsidRDefault="00E34A6C" w:rsidP="00CB6BBE">
      <w:pPr>
        <w:jc w:val="both"/>
        <w:rPr>
          <w:lang w:val="uk-UA"/>
        </w:rPr>
      </w:pPr>
    </w:p>
    <w:p w:rsidR="00E34A6C" w:rsidRDefault="00E34A6C" w:rsidP="00CB6BBE">
      <w:pPr>
        <w:jc w:val="both"/>
        <w:rPr>
          <w:lang w:val="uk-UA"/>
        </w:rPr>
      </w:pPr>
    </w:p>
    <w:p w:rsidR="00E34A6C" w:rsidRDefault="00E34A6C" w:rsidP="00CB6BBE">
      <w:pPr>
        <w:jc w:val="both"/>
        <w:rPr>
          <w:lang w:val="uk-UA"/>
        </w:rPr>
      </w:pPr>
    </w:p>
    <w:p w:rsidR="00654F72" w:rsidRPr="003968CD" w:rsidRDefault="00654F72" w:rsidP="00CB6BBE">
      <w:pPr>
        <w:jc w:val="both"/>
        <w:rPr>
          <w:lang w:val="uk-UA"/>
        </w:rPr>
      </w:pPr>
    </w:p>
    <w:p w:rsidR="00084165" w:rsidRPr="00A53747" w:rsidRDefault="00084165">
      <w:pPr>
        <w:rPr>
          <w:lang w:val="uk-UA"/>
        </w:rPr>
      </w:pPr>
    </w:p>
    <w:p w:rsidR="00084165" w:rsidRPr="00A53747" w:rsidRDefault="00084165" w:rsidP="00084165">
      <w:pPr>
        <w:autoSpaceDE w:val="0"/>
        <w:autoSpaceDN w:val="0"/>
        <w:adjustRightInd w:val="0"/>
        <w:spacing w:after="0"/>
        <w:jc w:val="center"/>
        <w:rPr>
          <w:rFonts w:ascii="Times New Roman" w:hAnsi="Times New Roman"/>
          <w:b/>
          <w:bCs/>
          <w:sz w:val="28"/>
          <w:szCs w:val="28"/>
          <w:lang w:val="uk-UA"/>
        </w:rPr>
      </w:pPr>
      <w:r w:rsidRPr="00A53747">
        <w:rPr>
          <w:rFonts w:ascii="Times New Roman" w:hAnsi="Times New Roman"/>
          <w:b/>
          <w:bCs/>
          <w:sz w:val="28"/>
          <w:szCs w:val="28"/>
          <w:lang w:val="uk-UA"/>
        </w:rPr>
        <w:lastRenderedPageBreak/>
        <w:t>Переклад</w:t>
      </w:r>
      <w:r w:rsidR="00357E5D">
        <w:rPr>
          <w:rFonts w:ascii="Times New Roman" w:hAnsi="Times New Roman"/>
          <w:b/>
          <w:bCs/>
          <w:sz w:val="28"/>
          <w:szCs w:val="28"/>
          <w:lang w:val="uk-UA"/>
        </w:rPr>
        <w:t xml:space="preserve"> </w:t>
      </w:r>
      <w:r w:rsidRPr="00A53747">
        <w:rPr>
          <w:rFonts w:ascii="Times New Roman" w:hAnsi="Times New Roman"/>
          <w:b/>
          <w:bCs/>
          <w:sz w:val="28"/>
          <w:szCs w:val="28"/>
          <w:lang w:val="uk-UA"/>
        </w:rPr>
        <w:t>як</w:t>
      </w:r>
      <w:r w:rsidR="00357E5D">
        <w:rPr>
          <w:rFonts w:ascii="Times New Roman" w:hAnsi="Times New Roman"/>
          <w:b/>
          <w:bCs/>
          <w:sz w:val="28"/>
          <w:szCs w:val="28"/>
          <w:lang w:val="uk-UA"/>
        </w:rPr>
        <w:t xml:space="preserve"> </w:t>
      </w:r>
      <w:r w:rsidRPr="00A53747">
        <w:rPr>
          <w:rFonts w:ascii="Times New Roman" w:hAnsi="Times New Roman"/>
          <w:b/>
          <w:bCs/>
          <w:sz w:val="28"/>
          <w:szCs w:val="28"/>
          <w:lang w:val="uk-UA"/>
        </w:rPr>
        <w:t>компонент</w:t>
      </w:r>
      <w:r w:rsidR="00357E5D">
        <w:rPr>
          <w:rFonts w:ascii="Times New Roman" w:hAnsi="Times New Roman"/>
          <w:b/>
          <w:bCs/>
          <w:sz w:val="28"/>
          <w:szCs w:val="28"/>
          <w:lang w:val="uk-UA"/>
        </w:rPr>
        <w:t xml:space="preserve"> </w:t>
      </w:r>
      <w:r w:rsidRPr="00A53747">
        <w:rPr>
          <w:rFonts w:ascii="Times New Roman" w:hAnsi="Times New Roman"/>
          <w:b/>
          <w:bCs/>
          <w:sz w:val="28"/>
          <w:szCs w:val="28"/>
          <w:lang w:val="uk-UA"/>
        </w:rPr>
        <w:t>полілінгвальної</w:t>
      </w:r>
      <w:r w:rsidR="00357E5D">
        <w:rPr>
          <w:rFonts w:ascii="Times New Roman" w:hAnsi="Times New Roman"/>
          <w:b/>
          <w:bCs/>
          <w:sz w:val="28"/>
          <w:szCs w:val="28"/>
          <w:lang w:val="uk-UA"/>
        </w:rPr>
        <w:t xml:space="preserve"> </w:t>
      </w:r>
      <w:r w:rsidRPr="00A53747">
        <w:rPr>
          <w:rFonts w:ascii="Times New Roman" w:hAnsi="Times New Roman"/>
          <w:b/>
          <w:bCs/>
          <w:sz w:val="28"/>
          <w:szCs w:val="28"/>
          <w:lang w:val="uk-UA"/>
        </w:rPr>
        <w:t>комунікації</w:t>
      </w:r>
    </w:p>
    <w:p w:rsidR="00084165" w:rsidRPr="00A53747" w:rsidRDefault="00084165" w:rsidP="00084165">
      <w:pPr>
        <w:autoSpaceDE w:val="0"/>
        <w:autoSpaceDN w:val="0"/>
        <w:adjustRightInd w:val="0"/>
        <w:spacing w:after="0"/>
        <w:jc w:val="center"/>
        <w:rPr>
          <w:rFonts w:ascii="Times New Roman" w:hAnsi="Times New Roman"/>
          <w:b/>
          <w:bCs/>
          <w:sz w:val="28"/>
          <w:szCs w:val="28"/>
          <w:lang w:val="uk-UA"/>
        </w:rPr>
      </w:pPr>
      <w:r w:rsidRPr="00771F10">
        <w:rPr>
          <w:rFonts w:ascii="Times New Roman" w:hAnsi="Times New Roman"/>
          <w:b/>
          <w:bCs/>
          <w:sz w:val="28"/>
          <w:szCs w:val="28"/>
          <w:lang w:val="en-US"/>
        </w:rPr>
        <w:t>Translation</w:t>
      </w:r>
      <w:r w:rsidRPr="00A53747">
        <w:rPr>
          <w:rFonts w:ascii="Times New Roman" w:hAnsi="Times New Roman"/>
          <w:b/>
          <w:bCs/>
          <w:sz w:val="28"/>
          <w:szCs w:val="28"/>
          <w:lang w:val="uk-UA"/>
        </w:rPr>
        <w:t xml:space="preserve"> </w:t>
      </w:r>
      <w:r w:rsidRPr="00771F10">
        <w:rPr>
          <w:rFonts w:ascii="Times New Roman" w:hAnsi="Times New Roman"/>
          <w:b/>
          <w:bCs/>
          <w:sz w:val="28"/>
          <w:szCs w:val="28"/>
          <w:lang w:val="en-US"/>
        </w:rPr>
        <w:t>as</w:t>
      </w:r>
      <w:r w:rsidRPr="00A53747">
        <w:rPr>
          <w:rFonts w:ascii="Times New Roman" w:hAnsi="Times New Roman"/>
          <w:b/>
          <w:bCs/>
          <w:sz w:val="28"/>
          <w:szCs w:val="28"/>
          <w:lang w:val="uk-UA"/>
        </w:rPr>
        <w:t xml:space="preserve"> </w:t>
      </w:r>
      <w:r w:rsidRPr="00771F10">
        <w:rPr>
          <w:rFonts w:ascii="Times New Roman" w:hAnsi="Times New Roman"/>
          <w:b/>
          <w:bCs/>
          <w:sz w:val="28"/>
          <w:szCs w:val="28"/>
          <w:lang w:val="en-US"/>
        </w:rPr>
        <w:t>a</w:t>
      </w:r>
      <w:r w:rsidRPr="00A53747">
        <w:rPr>
          <w:rFonts w:ascii="Times New Roman" w:hAnsi="Times New Roman"/>
          <w:b/>
          <w:bCs/>
          <w:sz w:val="28"/>
          <w:szCs w:val="28"/>
          <w:lang w:val="uk-UA"/>
        </w:rPr>
        <w:t xml:space="preserve"> </w:t>
      </w:r>
      <w:r w:rsidRPr="00771F10">
        <w:rPr>
          <w:rFonts w:ascii="Times New Roman" w:hAnsi="Times New Roman"/>
          <w:b/>
          <w:bCs/>
          <w:sz w:val="28"/>
          <w:szCs w:val="28"/>
          <w:lang w:val="en-US"/>
        </w:rPr>
        <w:t>component</w:t>
      </w:r>
      <w:r w:rsidRPr="00A53747">
        <w:rPr>
          <w:rFonts w:ascii="Times New Roman" w:hAnsi="Times New Roman"/>
          <w:b/>
          <w:bCs/>
          <w:sz w:val="28"/>
          <w:szCs w:val="28"/>
          <w:lang w:val="uk-UA"/>
        </w:rPr>
        <w:t xml:space="preserve"> </w:t>
      </w:r>
      <w:r w:rsidRPr="00771F10">
        <w:rPr>
          <w:rFonts w:ascii="Times New Roman" w:hAnsi="Times New Roman"/>
          <w:b/>
          <w:bCs/>
          <w:sz w:val="28"/>
          <w:szCs w:val="28"/>
          <w:lang w:val="en-US"/>
        </w:rPr>
        <w:t>of</w:t>
      </w:r>
      <w:r w:rsidRPr="00A53747">
        <w:rPr>
          <w:rFonts w:ascii="Times New Roman" w:hAnsi="Times New Roman"/>
          <w:b/>
          <w:bCs/>
          <w:sz w:val="28"/>
          <w:szCs w:val="28"/>
          <w:lang w:val="uk-UA"/>
        </w:rPr>
        <w:t xml:space="preserve"> </w:t>
      </w:r>
      <w:r w:rsidRPr="00771F10">
        <w:rPr>
          <w:rFonts w:ascii="Times New Roman" w:hAnsi="Times New Roman"/>
          <w:b/>
          <w:bCs/>
          <w:sz w:val="28"/>
          <w:szCs w:val="28"/>
          <w:lang w:val="en-US"/>
        </w:rPr>
        <w:t>polylingual</w:t>
      </w:r>
    </w:p>
    <w:p w:rsidR="00084165" w:rsidRDefault="00084165" w:rsidP="00084165">
      <w:pPr>
        <w:autoSpaceDE w:val="0"/>
        <w:autoSpaceDN w:val="0"/>
        <w:adjustRightInd w:val="0"/>
        <w:spacing w:after="0" w:line="360" w:lineRule="auto"/>
        <w:ind w:firstLine="708"/>
        <w:jc w:val="center"/>
        <w:rPr>
          <w:rFonts w:ascii="Times New Roman" w:hAnsi="Times New Roman" w:cs="Times New Roman"/>
          <w:sz w:val="28"/>
          <w:lang w:val="uk-UA"/>
        </w:rPr>
      </w:pPr>
      <w:r>
        <w:rPr>
          <w:rFonts w:ascii="Times New Roman" w:hAnsi="Times New Roman"/>
          <w:b/>
          <w:bCs/>
          <w:sz w:val="28"/>
          <w:szCs w:val="28"/>
          <w:lang w:val="uk-UA"/>
        </w:rPr>
        <w:t>с</w:t>
      </w:r>
      <w:r w:rsidRPr="00771F10">
        <w:rPr>
          <w:rFonts w:ascii="Times New Roman" w:hAnsi="Times New Roman"/>
          <w:b/>
          <w:bCs/>
          <w:sz w:val="28"/>
          <w:szCs w:val="28"/>
          <w:lang w:val="en-US"/>
        </w:rPr>
        <w:t>ommunication</w:t>
      </w:r>
    </w:p>
    <w:p w:rsidR="009C421A" w:rsidRPr="003A5254" w:rsidRDefault="009C421A" w:rsidP="009C421A">
      <w:pPr>
        <w:spacing w:after="0" w:line="360" w:lineRule="auto"/>
        <w:ind w:firstLine="567"/>
        <w:jc w:val="right"/>
        <w:rPr>
          <w:rFonts w:ascii="Times New Roman" w:hAnsi="Times New Roman" w:cs="Times New Roman"/>
          <w:b/>
          <w:sz w:val="28"/>
          <w:szCs w:val="28"/>
          <w:lang w:val="uk-UA"/>
        </w:rPr>
      </w:pPr>
      <w:r w:rsidRPr="003A5254">
        <w:rPr>
          <w:rFonts w:ascii="Times New Roman" w:hAnsi="Times New Roman" w:cs="Times New Roman"/>
          <w:b/>
          <w:sz w:val="28"/>
          <w:szCs w:val="28"/>
          <w:lang w:val="uk-UA"/>
        </w:rPr>
        <w:t xml:space="preserve">Безбожна К. </w:t>
      </w:r>
    </w:p>
    <w:p w:rsidR="009C421A" w:rsidRPr="00CD6F46" w:rsidRDefault="009C421A" w:rsidP="009C421A">
      <w:pPr>
        <w:spacing w:after="0" w:line="360" w:lineRule="auto"/>
        <w:ind w:firstLine="567"/>
        <w:jc w:val="right"/>
        <w:rPr>
          <w:rFonts w:ascii="Times New Roman" w:hAnsi="Times New Roman" w:cs="Times New Roman"/>
          <w:sz w:val="28"/>
          <w:szCs w:val="28"/>
          <w:lang w:val="uk-UA"/>
        </w:rPr>
      </w:pPr>
      <w:r w:rsidRPr="00CD6F46">
        <w:rPr>
          <w:rFonts w:ascii="Times New Roman" w:hAnsi="Times New Roman" w:cs="Times New Roman"/>
          <w:sz w:val="28"/>
          <w:szCs w:val="28"/>
          <w:lang w:val="uk-UA"/>
        </w:rPr>
        <w:t>студентка 4</w:t>
      </w:r>
      <w:r>
        <w:rPr>
          <w:rFonts w:ascii="Times New Roman" w:hAnsi="Times New Roman" w:cs="Times New Roman"/>
          <w:sz w:val="28"/>
          <w:szCs w:val="28"/>
          <w:lang w:val="uk-UA"/>
        </w:rPr>
        <w:t xml:space="preserve">26 групи філологічного факультету </w:t>
      </w:r>
    </w:p>
    <w:p w:rsidR="009C421A" w:rsidRDefault="009C421A" w:rsidP="009C421A">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Миколаївського національного університету імені В.О. Сухомлинського </w:t>
      </w:r>
    </w:p>
    <w:p w:rsidR="009C421A" w:rsidRPr="009711C5" w:rsidRDefault="009C421A" w:rsidP="009C421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 к.філ</w:t>
      </w:r>
      <w:r w:rsidRPr="009711C5">
        <w:rPr>
          <w:rFonts w:ascii="Times New Roman" w:hAnsi="Times New Roman" w:cs="Times New Roman"/>
          <w:sz w:val="28"/>
          <w:szCs w:val="28"/>
          <w:lang w:val="uk-UA"/>
        </w:rPr>
        <w:t xml:space="preserve">.н., доц. </w:t>
      </w:r>
      <w:r w:rsidRPr="00F83F44">
        <w:rPr>
          <w:rFonts w:ascii="Times New Roman" w:hAnsi="Times New Roman" w:cs="Times New Roman"/>
          <w:b/>
          <w:sz w:val="28"/>
          <w:szCs w:val="28"/>
          <w:lang w:val="uk-UA"/>
        </w:rPr>
        <w:t>Єфименко Т.М.</w:t>
      </w:r>
    </w:p>
    <w:p w:rsidR="009C421A" w:rsidRPr="00CD6F46" w:rsidRDefault="009C421A" w:rsidP="009C421A">
      <w:pPr>
        <w:spacing w:after="0" w:line="360" w:lineRule="auto"/>
        <w:ind w:firstLine="567"/>
        <w:rPr>
          <w:rFonts w:ascii="Times New Roman" w:hAnsi="Times New Roman" w:cs="Times New Roman"/>
          <w:sz w:val="28"/>
          <w:szCs w:val="28"/>
          <w:lang w:val="uk-UA"/>
        </w:rPr>
      </w:pPr>
    </w:p>
    <w:p w:rsidR="009C421A" w:rsidRPr="003A5254" w:rsidRDefault="009C421A" w:rsidP="009C421A">
      <w:pPr>
        <w:pStyle w:val="ab"/>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ВІДТВОРЕННЯ АНГЛІЙСЬКИХ ВЛАСНИХ НАЗВ ПРИ ПЕРЕКЛАДІ НА УКРАЇНСЬКУ МОВУ ( НА МАТЕРІАЛІ СТАТТІ ФРАНСУА ГРОЖАНА)</w:t>
      </w:r>
    </w:p>
    <w:p w:rsidR="009C421A" w:rsidRPr="00296B71" w:rsidRDefault="009C421A" w:rsidP="009C421A">
      <w:pPr>
        <w:spacing w:after="0" w:line="360" w:lineRule="auto"/>
        <w:ind w:firstLine="709"/>
        <w:jc w:val="both"/>
        <w:rPr>
          <w:rFonts w:ascii="Times New Roman" w:hAnsi="Times New Roman" w:cs="Times New Roman"/>
          <w:i/>
          <w:color w:val="000000"/>
          <w:sz w:val="28"/>
          <w:szCs w:val="28"/>
          <w:lang w:val="uk-UA"/>
        </w:rPr>
      </w:pPr>
      <w:r w:rsidRPr="00296B71">
        <w:rPr>
          <w:rFonts w:ascii="Times New Roman" w:hAnsi="Times New Roman" w:cs="Times New Roman"/>
          <w:i/>
          <w:color w:val="000000"/>
          <w:sz w:val="28"/>
          <w:szCs w:val="28"/>
          <w:lang w:val="uk-UA"/>
        </w:rPr>
        <w:t>The</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article</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considers</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the</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problems</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of</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translation</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of</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proper</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names, structural, semantic, etymological</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features</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of</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proper</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names</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and</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their</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functions</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in</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the</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article</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by</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Francois</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Grosjean.</w:t>
      </w:r>
    </w:p>
    <w:p w:rsidR="009C421A" w:rsidRDefault="009C421A" w:rsidP="009C421A">
      <w:pPr>
        <w:spacing w:after="0" w:line="360" w:lineRule="auto"/>
        <w:ind w:firstLine="709"/>
        <w:jc w:val="both"/>
        <w:rPr>
          <w:rFonts w:ascii="Times New Roman" w:hAnsi="Times New Roman" w:cs="Times New Roman"/>
          <w:i/>
          <w:color w:val="000000"/>
          <w:sz w:val="28"/>
          <w:szCs w:val="28"/>
          <w:lang w:val="uk-UA"/>
        </w:rPr>
      </w:pPr>
      <w:r w:rsidRPr="008819D7">
        <w:rPr>
          <w:rFonts w:ascii="Times New Roman" w:hAnsi="Times New Roman" w:cs="Times New Roman"/>
          <w:b/>
          <w:i/>
          <w:color w:val="000000"/>
          <w:sz w:val="28"/>
          <w:szCs w:val="28"/>
          <w:lang w:val="uk-UA"/>
        </w:rPr>
        <w:t>Keywords:</w:t>
      </w:r>
      <w:r w:rsidR="00D74E2C">
        <w:rPr>
          <w:rFonts w:ascii="Times New Roman" w:hAnsi="Times New Roman" w:cs="Times New Roman"/>
          <w:b/>
          <w:i/>
          <w:color w:val="000000"/>
          <w:sz w:val="28"/>
          <w:szCs w:val="28"/>
          <w:lang w:val="uk-UA"/>
        </w:rPr>
        <w:t xml:space="preserve"> </w:t>
      </w:r>
      <w:r w:rsidRPr="00296B71">
        <w:rPr>
          <w:rFonts w:ascii="Times New Roman" w:hAnsi="Times New Roman" w:cs="Times New Roman"/>
          <w:i/>
          <w:color w:val="000000"/>
          <w:sz w:val="28"/>
          <w:szCs w:val="28"/>
          <w:lang w:val="uk-UA"/>
        </w:rPr>
        <w:t>translation</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methods, proper</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names, transliteration, transcription,  transcription</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with</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transliteration</w:t>
      </w:r>
      <w:r w:rsidR="00D74E2C">
        <w:rPr>
          <w:rFonts w:ascii="Times New Roman" w:hAnsi="Times New Roman" w:cs="Times New Roman"/>
          <w:i/>
          <w:color w:val="000000"/>
          <w:sz w:val="28"/>
          <w:szCs w:val="28"/>
          <w:lang w:val="uk-UA"/>
        </w:rPr>
        <w:t xml:space="preserve"> </w:t>
      </w:r>
      <w:r w:rsidRPr="00296B71">
        <w:rPr>
          <w:rFonts w:ascii="Times New Roman" w:hAnsi="Times New Roman" w:cs="Times New Roman"/>
          <w:i/>
          <w:color w:val="000000"/>
          <w:sz w:val="28"/>
          <w:szCs w:val="28"/>
          <w:lang w:val="uk-UA"/>
        </w:rPr>
        <w:t>elements, national</w:t>
      </w:r>
      <w:r w:rsidR="00D74E2C">
        <w:rPr>
          <w:rFonts w:ascii="Times New Roman" w:hAnsi="Times New Roman" w:cs="Times New Roman"/>
          <w:i/>
          <w:color w:val="000000"/>
          <w:sz w:val="28"/>
          <w:szCs w:val="28"/>
          <w:lang w:val="uk-UA"/>
        </w:rPr>
        <w:t xml:space="preserve"> </w:t>
      </w:r>
      <w:r>
        <w:rPr>
          <w:rFonts w:ascii="Times New Roman" w:hAnsi="Times New Roman" w:cs="Times New Roman"/>
          <w:i/>
          <w:color w:val="000000"/>
          <w:sz w:val="28"/>
          <w:szCs w:val="28"/>
          <w:lang w:val="en-US"/>
        </w:rPr>
        <w:t xml:space="preserve">peculiarities </w:t>
      </w:r>
      <w:r w:rsidRPr="00296B71">
        <w:rPr>
          <w:rFonts w:ascii="Times New Roman" w:hAnsi="Times New Roman" w:cs="Times New Roman"/>
          <w:i/>
          <w:color w:val="000000"/>
          <w:sz w:val="28"/>
          <w:szCs w:val="28"/>
          <w:lang w:val="uk-UA"/>
        </w:rPr>
        <w:t>, article.</w:t>
      </w:r>
    </w:p>
    <w:p w:rsidR="009C421A" w:rsidRPr="00296B71" w:rsidRDefault="009C421A" w:rsidP="009C421A">
      <w:pPr>
        <w:spacing w:after="0" w:line="360" w:lineRule="auto"/>
        <w:ind w:firstLine="709"/>
        <w:jc w:val="both"/>
        <w:rPr>
          <w:rFonts w:ascii="Times New Roman" w:hAnsi="Times New Roman" w:cs="Times New Roman"/>
          <w:i/>
          <w:color w:val="000000"/>
          <w:sz w:val="28"/>
          <w:szCs w:val="28"/>
          <w:lang w:val="uk-UA"/>
        </w:rPr>
      </w:pPr>
      <w:r w:rsidRPr="00296B71">
        <w:rPr>
          <w:rFonts w:ascii="Times New Roman" w:hAnsi="Times New Roman"/>
          <w:i/>
          <w:color w:val="000000"/>
          <w:sz w:val="28"/>
          <w:lang w:val="uk-UA"/>
        </w:rPr>
        <w:t xml:space="preserve">У статті розглядаються проблеми перекладу власних назв ,  </w:t>
      </w:r>
      <w:r w:rsidRPr="00296B71">
        <w:rPr>
          <w:rFonts w:ascii="Times New Roman" w:hAnsi="Times New Roman"/>
          <w:i/>
          <w:color w:val="000000"/>
          <w:sz w:val="28"/>
          <w:szCs w:val="28"/>
          <w:lang w:val="uk-UA"/>
        </w:rPr>
        <w:t xml:space="preserve">структурні, семантичні, етимологічні особливості власних назв і їх функції в статті </w:t>
      </w:r>
      <w:r w:rsidRPr="00296B71">
        <w:rPr>
          <w:rFonts w:ascii="Times New Roman" w:hAnsi="Times New Roman" w:cs="Times New Roman"/>
          <w:i/>
          <w:color w:val="000000"/>
          <w:sz w:val="28"/>
          <w:szCs w:val="28"/>
          <w:lang w:val="uk-UA"/>
        </w:rPr>
        <w:t>Франсуа Грожана.</w:t>
      </w:r>
    </w:p>
    <w:p w:rsidR="009C421A" w:rsidRPr="0053628E" w:rsidRDefault="009C421A" w:rsidP="009C421A">
      <w:pPr>
        <w:spacing w:after="0" w:line="360" w:lineRule="auto"/>
        <w:ind w:firstLine="709"/>
        <w:jc w:val="both"/>
        <w:rPr>
          <w:rFonts w:ascii="Times New Roman" w:hAnsi="Times New Roman" w:cs="Times New Roman"/>
          <w:i/>
          <w:color w:val="000000"/>
          <w:sz w:val="28"/>
          <w:szCs w:val="28"/>
          <w:lang w:val="uk-UA"/>
        </w:rPr>
      </w:pPr>
      <w:r w:rsidRPr="008819D7">
        <w:rPr>
          <w:rFonts w:ascii="Times New Roman" w:hAnsi="Times New Roman"/>
          <w:b/>
          <w:i/>
          <w:color w:val="000000"/>
          <w:sz w:val="28"/>
          <w:lang w:val="uk-UA"/>
        </w:rPr>
        <w:t>Ключові слова:</w:t>
      </w:r>
      <w:r w:rsidRPr="00296B71">
        <w:rPr>
          <w:rFonts w:ascii="Times New Roman" w:hAnsi="Times New Roman"/>
          <w:i/>
          <w:color w:val="000000"/>
          <w:sz w:val="28"/>
          <w:lang w:val="uk-UA"/>
        </w:rPr>
        <w:t xml:space="preserve"> методи перекладу, власні імена, транслітерація, транскрипція, </w:t>
      </w:r>
      <w:r w:rsidRPr="00296B71">
        <w:rPr>
          <w:rFonts w:ascii="Times New Roman" w:hAnsi="Times New Roman" w:cs="Times New Roman"/>
          <w:i/>
          <w:color w:val="000000"/>
          <w:sz w:val="28"/>
          <w:szCs w:val="28"/>
          <w:lang w:val="uk-UA"/>
        </w:rPr>
        <w:t>транскрипція з елементами транслітерації, національний колорит,  стаття.</w:t>
      </w:r>
    </w:p>
    <w:p w:rsidR="009C421A" w:rsidRDefault="009C421A" w:rsidP="009C421A">
      <w:pPr>
        <w:spacing w:after="0"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Процеси глобалізації внесли свій вклад в потребу у взаєминах і спілкуванні між народами. Переклад власних  назв відіграє</w:t>
      </w:r>
      <w:r>
        <w:rPr>
          <w:rFonts w:ascii="Times New Roman" w:hAnsi="Times New Roman" w:cs="Times New Roman"/>
          <w:sz w:val="28"/>
          <w:szCs w:val="28"/>
          <w:lang w:val="uk-UA"/>
        </w:rPr>
        <w:t xml:space="preserve"> істотну роль в цьому процесі, о</w:t>
      </w:r>
      <w:r w:rsidRPr="000134B3">
        <w:rPr>
          <w:rFonts w:ascii="Times New Roman" w:hAnsi="Times New Roman" w:cs="Times New Roman"/>
          <w:sz w:val="28"/>
          <w:szCs w:val="28"/>
          <w:lang w:val="uk-UA"/>
        </w:rPr>
        <w:t>днак дуже часто як носії мови, так і перекладачі,  припускаються помилок при перекладі власних назв через складнощі і множинні тлумачення існуючих правил. Переклад власних назв завжди був спірним і с</w:t>
      </w:r>
      <w:r>
        <w:rPr>
          <w:rFonts w:ascii="Times New Roman" w:hAnsi="Times New Roman" w:cs="Times New Roman"/>
          <w:sz w:val="28"/>
          <w:szCs w:val="28"/>
          <w:lang w:val="uk-UA"/>
        </w:rPr>
        <w:t>уперечливим питанням для вчених</w:t>
      </w:r>
      <w:r w:rsidRPr="000134B3">
        <w:rPr>
          <w:rFonts w:ascii="Times New Roman" w:hAnsi="Times New Roman" w:cs="Times New Roman"/>
          <w:sz w:val="28"/>
          <w:szCs w:val="28"/>
          <w:lang w:val="uk-UA"/>
        </w:rPr>
        <w:t xml:space="preserve">, головним чином через велику кількість відмінностей в системах і культурах вихідної і цільової  мов. Багато українських і зарубіжних вчених (Б. М. Ажнюк [1, с 3], Д. І. Єрмолович [2, с </w:t>
      </w:r>
      <w:r w:rsidRPr="000134B3">
        <w:rPr>
          <w:rFonts w:ascii="Times New Roman" w:hAnsi="Times New Roman" w:cs="Times New Roman"/>
          <w:sz w:val="28"/>
          <w:szCs w:val="28"/>
          <w:lang w:val="uk-UA"/>
        </w:rPr>
        <w:lastRenderedPageBreak/>
        <w:t>592], В.І. Карабан [3, с 603]) стверджують, що труднощі з перекладом назв виникають також чер</w:t>
      </w:r>
      <w:r>
        <w:rPr>
          <w:rFonts w:ascii="Times New Roman" w:hAnsi="Times New Roman" w:cs="Times New Roman"/>
          <w:sz w:val="28"/>
          <w:szCs w:val="28"/>
          <w:lang w:val="uk-UA"/>
        </w:rPr>
        <w:t>ез відсутність чітких правил, які</w:t>
      </w:r>
      <w:r w:rsidRPr="000134B3">
        <w:rPr>
          <w:rFonts w:ascii="Times New Roman" w:hAnsi="Times New Roman" w:cs="Times New Roman"/>
          <w:sz w:val="28"/>
          <w:szCs w:val="28"/>
          <w:lang w:val="uk-UA"/>
        </w:rPr>
        <w:t xml:space="preserve"> дозволяють уникнути розбіжностей в мовних системах і культурах. Ще в 1993 році видатні українські лінгвісти І. В. Корунець [4, с 13] і Б. М. Ажнюк [1] ​​особливо підкреслили важливість запровадження єдиних правил транслітерації щоб </w:t>
      </w:r>
      <w:r>
        <w:rPr>
          <w:rFonts w:ascii="Times New Roman" w:hAnsi="Times New Roman" w:cs="Times New Roman"/>
          <w:sz w:val="28"/>
          <w:szCs w:val="28"/>
          <w:lang w:val="uk-UA"/>
        </w:rPr>
        <w:t xml:space="preserve">уникнути двозначності в перекладі власних імен </w:t>
      </w:r>
      <w:r w:rsidRPr="000134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сьогодні </w:t>
      </w:r>
      <w:r w:rsidRPr="000134B3">
        <w:rPr>
          <w:rFonts w:ascii="Times New Roman" w:hAnsi="Times New Roman" w:cs="Times New Roman"/>
          <w:sz w:val="28"/>
          <w:szCs w:val="28"/>
          <w:lang w:val="uk-UA"/>
        </w:rPr>
        <w:t>існує встановлена ​​</w:t>
      </w:r>
      <w:r>
        <w:rPr>
          <w:rFonts w:ascii="Times New Roman" w:hAnsi="Times New Roman" w:cs="Times New Roman"/>
          <w:sz w:val="28"/>
          <w:szCs w:val="28"/>
          <w:lang w:val="uk-UA"/>
        </w:rPr>
        <w:t>державою</w:t>
      </w:r>
      <w:r w:rsidRPr="000134B3">
        <w:rPr>
          <w:rFonts w:ascii="Times New Roman" w:hAnsi="Times New Roman" w:cs="Times New Roman"/>
          <w:sz w:val="28"/>
          <w:szCs w:val="28"/>
          <w:lang w:val="uk-UA"/>
        </w:rPr>
        <w:t xml:space="preserve"> таблиця транслі</w:t>
      </w:r>
      <w:r>
        <w:rPr>
          <w:rFonts w:ascii="Times New Roman" w:hAnsi="Times New Roman" w:cs="Times New Roman"/>
          <w:sz w:val="28"/>
          <w:szCs w:val="28"/>
          <w:lang w:val="uk-UA"/>
        </w:rPr>
        <w:t>терації українських власних назв</w:t>
      </w:r>
      <w:r w:rsidRPr="000134B3">
        <w:rPr>
          <w:rFonts w:ascii="Times New Roman" w:hAnsi="Times New Roman" w:cs="Times New Roman"/>
          <w:sz w:val="28"/>
          <w:szCs w:val="28"/>
          <w:lang w:val="uk-UA"/>
        </w:rPr>
        <w:t>.</w:t>
      </w:r>
    </w:p>
    <w:p w:rsidR="009C421A" w:rsidRDefault="009C421A" w:rsidP="009C42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перекладі власних</w:t>
      </w:r>
      <w:r w:rsidR="00B27298">
        <w:rPr>
          <w:rFonts w:ascii="Times New Roman" w:hAnsi="Times New Roman" w:cs="Times New Roman"/>
          <w:sz w:val="28"/>
          <w:szCs w:val="28"/>
          <w:lang w:val="uk-UA"/>
        </w:rPr>
        <w:t xml:space="preserve"> імен</w:t>
      </w:r>
      <w:r>
        <w:rPr>
          <w:rFonts w:ascii="Times New Roman" w:hAnsi="Times New Roman" w:cs="Times New Roman"/>
          <w:sz w:val="28"/>
          <w:szCs w:val="28"/>
          <w:lang w:val="uk-UA"/>
        </w:rPr>
        <w:t>, слід  використовувати процес  трансліте</w:t>
      </w:r>
      <w:r w:rsidR="00B27298">
        <w:rPr>
          <w:rFonts w:ascii="Times New Roman" w:hAnsi="Times New Roman" w:cs="Times New Roman"/>
          <w:sz w:val="28"/>
          <w:szCs w:val="28"/>
          <w:lang w:val="uk-UA"/>
        </w:rPr>
        <w:t>рації</w:t>
      </w:r>
      <w:r>
        <w:rPr>
          <w:rFonts w:ascii="Times New Roman" w:hAnsi="Times New Roman" w:cs="Times New Roman"/>
          <w:sz w:val="28"/>
          <w:szCs w:val="28"/>
          <w:lang w:val="uk-UA"/>
        </w:rPr>
        <w:t>, транскрибування або</w:t>
      </w:r>
      <w:r w:rsidRPr="000134B3">
        <w:rPr>
          <w:rFonts w:ascii="Times New Roman" w:hAnsi="Times New Roman" w:cs="Times New Roman"/>
          <w:sz w:val="28"/>
          <w:szCs w:val="28"/>
          <w:lang w:val="uk-UA"/>
        </w:rPr>
        <w:t xml:space="preserve"> транскрипц</w:t>
      </w:r>
      <w:r>
        <w:rPr>
          <w:rFonts w:ascii="Times New Roman" w:hAnsi="Times New Roman" w:cs="Times New Roman"/>
          <w:sz w:val="28"/>
          <w:szCs w:val="28"/>
          <w:lang w:val="uk-UA"/>
        </w:rPr>
        <w:t xml:space="preserve">ії  з елементами </w:t>
      </w:r>
      <w:r w:rsidRPr="000134B3">
        <w:rPr>
          <w:rFonts w:ascii="Times New Roman" w:hAnsi="Times New Roman" w:cs="Times New Roman"/>
          <w:sz w:val="28"/>
          <w:szCs w:val="28"/>
          <w:lang w:val="uk-UA"/>
        </w:rPr>
        <w:t xml:space="preserve"> транслітерації [6, с 209 ]. </w:t>
      </w:r>
      <w:r>
        <w:rPr>
          <w:rFonts w:ascii="Times New Roman" w:hAnsi="Times New Roman" w:cs="Times New Roman"/>
          <w:sz w:val="28"/>
          <w:szCs w:val="28"/>
          <w:lang w:val="uk-UA"/>
        </w:rPr>
        <w:t xml:space="preserve">  Отже,</w:t>
      </w:r>
      <w:r w:rsidRPr="000134B3">
        <w:rPr>
          <w:rFonts w:ascii="Times New Roman" w:hAnsi="Times New Roman" w:cs="Times New Roman"/>
          <w:sz w:val="28"/>
          <w:szCs w:val="28"/>
          <w:lang w:val="uk-UA"/>
        </w:rPr>
        <w:t xml:space="preserve"> переконатися в цьому</w:t>
      </w:r>
      <w:r>
        <w:rPr>
          <w:rFonts w:ascii="Times New Roman" w:hAnsi="Times New Roman" w:cs="Times New Roman"/>
          <w:sz w:val="28"/>
          <w:szCs w:val="28"/>
          <w:lang w:val="uk-UA"/>
        </w:rPr>
        <w:t xml:space="preserve"> можна, якщо звернутися до перекладу </w:t>
      </w:r>
      <w:r w:rsidRPr="000134B3">
        <w:rPr>
          <w:rFonts w:ascii="Times New Roman" w:hAnsi="Times New Roman" w:cs="Times New Roman"/>
          <w:sz w:val="28"/>
          <w:szCs w:val="28"/>
          <w:lang w:val="uk-UA"/>
        </w:rPr>
        <w:t>статті Франсуа Грожана «Дві мови - дві культури» (FrancoisGrosjean «Living</w:t>
      </w:r>
      <w:r w:rsidR="00B27298">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t>with</w:t>
      </w:r>
      <w:r w:rsidR="00B27298">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t>two</w:t>
      </w:r>
      <w:r w:rsidR="00B27298">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t>languages​​</w:t>
      </w:r>
      <w:r w:rsidR="00B27298">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t>and</w:t>
      </w:r>
      <w:r w:rsidR="00B27298">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t>two</w:t>
      </w:r>
      <w:r w:rsidR="00B27298">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t xml:space="preserve">cultures») [5]. </w:t>
      </w:r>
      <w:r>
        <w:rPr>
          <w:rFonts w:ascii="Times New Roman" w:hAnsi="Times New Roman" w:cs="Times New Roman"/>
          <w:sz w:val="28"/>
          <w:szCs w:val="28"/>
          <w:lang w:val="uk-UA"/>
        </w:rPr>
        <w:t>Що стосується п</w:t>
      </w:r>
      <w:r w:rsidRPr="000134B3">
        <w:rPr>
          <w:rFonts w:ascii="Times New Roman" w:hAnsi="Times New Roman" w:cs="Times New Roman"/>
          <w:sz w:val="28"/>
          <w:szCs w:val="28"/>
          <w:lang w:val="uk-UA"/>
        </w:rPr>
        <w:t>ереклад</w:t>
      </w:r>
      <w:r>
        <w:rPr>
          <w:rFonts w:ascii="Times New Roman" w:hAnsi="Times New Roman" w:cs="Times New Roman"/>
          <w:sz w:val="28"/>
          <w:szCs w:val="28"/>
          <w:lang w:val="uk-UA"/>
        </w:rPr>
        <w:t>у власних імен,то це –</w:t>
      </w:r>
      <w:r w:rsidR="00B27298">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основа проблема для  перекладача.Тут  можна  виділити</w:t>
      </w:r>
      <w:r w:rsidR="00B27298">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основні</w:t>
      </w:r>
      <w:r w:rsidR="00B27298">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t xml:space="preserve">принципи </w:t>
      </w:r>
      <w:r>
        <w:rPr>
          <w:rFonts w:ascii="Times New Roman" w:hAnsi="Times New Roman" w:cs="Times New Roman"/>
          <w:sz w:val="28"/>
          <w:szCs w:val="28"/>
          <w:lang w:val="uk-UA"/>
        </w:rPr>
        <w:t xml:space="preserve">відтворення </w:t>
      </w:r>
      <w:r w:rsidRPr="000134B3">
        <w:rPr>
          <w:rFonts w:ascii="Times New Roman" w:hAnsi="Times New Roman" w:cs="Times New Roman"/>
          <w:sz w:val="28"/>
          <w:szCs w:val="28"/>
          <w:lang w:val="uk-UA"/>
        </w:rPr>
        <w:t xml:space="preserve">власних імен. Наведемо такі приклади: </w:t>
      </w:r>
    </w:p>
    <w:p w:rsidR="009C421A" w:rsidRDefault="009C421A" w:rsidP="009C421A">
      <w:pPr>
        <w:spacing w:after="0"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 xml:space="preserve">Frishberg- Фрішберг. </w:t>
      </w:r>
      <w:r>
        <w:rPr>
          <w:rFonts w:ascii="Times New Roman" w:hAnsi="Times New Roman" w:cs="Times New Roman"/>
          <w:sz w:val="28"/>
          <w:szCs w:val="28"/>
          <w:lang w:val="uk-UA"/>
        </w:rPr>
        <w:t>Сполучення sh</w:t>
      </w:r>
      <w:r w:rsidR="00B27298">
        <w:rPr>
          <w:rFonts w:ascii="Times New Roman" w:hAnsi="Times New Roman" w:cs="Times New Roman"/>
          <w:sz w:val="28"/>
          <w:szCs w:val="28"/>
          <w:lang w:val="uk-UA"/>
        </w:rPr>
        <w:t xml:space="preserve"> </w:t>
      </w:r>
      <w:r>
        <w:rPr>
          <w:rFonts w:ascii="Times New Roman" w:hAnsi="Times New Roman" w:cs="Times New Roman"/>
          <w:sz w:val="28"/>
          <w:szCs w:val="28"/>
          <w:lang w:val="uk-UA"/>
        </w:rPr>
        <w:t>звучить</w:t>
      </w:r>
      <w:r w:rsidR="00B27298">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t>як [ш],</w:t>
      </w:r>
      <w:r>
        <w:rPr>
          <w:rFonts w:ascii="Times New Roman" w:hAnsi="Times New Roman" w:cs="Times New Roman"/>
          <w:sz w:val="28"/>
          <w:szCs w:val="28"/>
          <w:lang w:val="uk-UA"/>
        </w:rPr>
        <w:t xml:space="preserve"> тому </w:t>
      </w:r>
      <w:r w:rsidRPr="000134B3">
        <w:rPr>
          <w:rFonts w:ascii="Times New Roman" w:hAnsi="Times New Roman" w:cs="Times New Roman"/>
          <w:sz w:val="28"/>
          <w:szCs w:val="28"/>
          <w:lang w:val="uk-UA"/>
        </w:rPr>
        <w:t xml:space="preserve"> звідси і походить</w:t>
      </w:r>
      <w:r>
        <w:rPr>
          <w:rFonts w:ascii="Times New Roman" w:hAnsi="Times New Roman" w:cs="Times New Roman"/>
          <w:sz w:val="28"/>
          <w:szCs w:val="28"/>
          <w:lang w:val="uk-UA"/>
        </w:rPr>
        <w:t xml:space="preserve"> прізвище </w:t>
      </w:r>
      <w:r w:rsidRPr="000134B3">
        <w:rPr>
          <w:rFonts w:ascii="Times New Roman" w:hAnsi="Times New Roman" w:cs="Times New Roman"/>
          <w:sz w:val="28"/>
          <w:szCs w:val="28"/>
          <w:lang w:val="uk-UA"/>
        </w:rPr>
        <w:t>Фрішберг.</w:t>
      </w:r>
    </w:p>
    <w:p w:rsidR="009C421A" w:rsidRPr="000134B3" w:rsidRDefault="009C421A" w:rsidP="009C421A">
      <w:pPr>
        <w:spacing w:after="0"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R</w:t>
      </w:r>
      <w:r>
        <w:rPr>
          <w:rFonts w:ascii="Times New Roman" w:hAnsi="Times New Roman" w:cs="Times New Roman"/>
          <w:sz w:val="28"/>
          <w:szCs w:val="28"/>
          <w:lang w:val="uk-UA"/>
        </w:rPr>
        <w:t xml:space="preserve">obertHarris- Роберт Харріс. Тут </w:t>
      </w:r>
      <w:r w:rsidRPr="000134B3">
        <w:rPr>
          <w:rFonts w:ascii="Times New Roman" w:hAnsi="Times New Roman" w:cs="Times New Roman"/>
          <w:sz w:val="28"/>
          <w:szCs w:val="28"/>
          <w:lang w:val="uk-UA"/>
        </w:rPr>
        <w:t>можна стверджув</w:t>
      </w:r>
      <w:r>
        <w:rPr>
          <w:rFonts w:ascii="Times New Roman" w:hAnsi="Times New Roman" w:cs="Times New Roman"/>
          <w:sz w:val="28"/>
          <w:szCs w:val="28"/>
          <w:lang w:val="uk-UA"/>
        </w:rPr>
        <w:t>ати , що  ім'я і прізвище перекл</w:t>
      </w:r>
      <w:r w:rsidRPr="000134B3">
        <w:rPr>
          <w:rFonts w:ascii="Times New Roman" w:hAnsi="Times New Roman" w:cs="Times New Roman"/>
          <w:sz w:val="28"/>
          <w:szCs w:val="28"/>
          <w:lang w:val="uk-UA"/>
        </w:rPr>
        <w:t>а</w:t>
      </w:r>
      <w:r>
        <w:rPr>
          <w:rFonts w:ascii="Times New Roman" w:hAnsi="Times New Roman" w:cs="Times New Roman"/>
          <w:sz w:val="28"/>
          <w:szCs w:val="28"/>
          <w:lang w:val="uk-UA"/>
        </w:rPr>
        <w:t xml:space="preserve">даються за допомогою </w:t>
      </w:r>
      <w:r w:rsidRPr="000134B3">
        <w:rPr>
          <w:rFonts w:ascii="Times New Roman" w:hAnsi="Times New Roman" w:cs="Times New Roman"/>
          <w:sz w:val="28"/>
          <w:szCs w:val="28"/>
          <w:lang w:val="uk-UA"/>
        </w:rPr>
        <w:t xml:space="preserve">транслітерації. </w:t>
      </w:r>
      <w:r>
        <w:rPr>
          <w:rFonts w:ascii="Times New Roman" w:hAnsi="Times New Roman" w:cs="Times New Roman"/>
          <w:sz w:val="28"/>
          <w:szCs w:val="28"/>
          <w:lang w:val="uk-UA"/>
        </w:rPr>
        <w:t xml:space="preserve">Подвоєна букву </w:t>
      </w:r>
      <w:r w:rsidRPr="000134B3">
        <w:rPr>
          <w:rFonts w:ascii="Times New Roman" w:hAnsi="Times New Roman" w:cs="Times New Roman"/>
          <w:sz w:val="28"/>
          <w:szCs w:val="28"/>
          <w:lang w:val="uk-UA"/>
        </w:rPr>
        <w:t xml:space="preserve"> «r», передається на письмі  як «рр», </w:t>
      </w:r>
      <w:r>
        <w:rPr>
          <w:rFonts w:ascii="Times New Roman" w:hAnsi="Times New Roman" w:cs="Times New Roman"/>
          <w:sz w:val="28"/>
          <w:szCs w:val="28"/>
          <w:lang w:val="uk-UA"/>
        </w:rPr>
        <w:t xml:space="preserve">тому що після подвоєної приголосної слідує  голосний звук. Даний </w:t>
      </w:r>
      <w:r w:rsidRPr="000134B3">
        <w:rPr>
          <w:rFonts w:ascii="Times New Roman" w:hAnsi="Times New Roman" w:cs="Times New Roman"/>
          <w:sz w:val="28"/>
          <w:szCs w:val="28"/>
          <w:lang w:val="uk-UA"/>
        </w:rPr>
        <w:t xml:space="preserve">  приклад </w:t>
      </w:r>
      <w:r>
        <w:rPr>
          <w:rFonts w:ascii="Times New Roman" w:hAnsi="Times New Roman" w:cs="Times New Roman"/>
          <w:sz w:val="28"/>
          <w:szCs w:val="28"/>
          <w:lang w:val="uk-UA"/>
        </w:rPr>
        <w:t xml:space="preserve">– процес як транслітерації, так і  транскрибування </w:t>
      </w:r>
      <w:r w:rsidRPr="000134B3">
        <w:rPr>
          <w:rFonts w:ascii="Times New Roman" w:hAnsi="Times New Roman" w:cs="Times New Roman"/>
          <w:sz w:val="28"/>
          <w:szCs w:val="28"/>
          <w:lang w:val="uk-UA"/>
        </w:rPr>
        <w:t xml:space="preserve"> з елементами транслітерації.</w:t>
      </w:r>
    </w:p>
    <w:p w:rsidR="009C421A" w:rsidRPr="000134B3" w:rsidRDefault="009C421A" w:rsidP="009C421A">
      <w:pPr>
        <w:pStyle w:val="ab"/>
        <w:spacing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RobertZatorre - Роберт Заторре.</w:t>
      </w:r>
      <w:r>
        <w:rPr>
          <w:rFonts w:ascii="Times New Roman" w:hAnsi="Times New Roman" w:cs="Times New Roman"/>
          <w:sz w:val="28"/>
          <w:szCs w:val="28"/>
          <w:lang w:val="uk-UA"/>
        </w:rPr>
        <w:t xml:space="preserve"> Ім'я вченого перекладається шляхом  транслітерації</w:t>
      </w:r>
      <w:r w:rsidRPr="000134B3">
        <w:rPr>
          <w:rFonts w:ascii="Times New Roman" w:hAnsi="Times New Roman" w:cs="Times New Roman"/>
          <w:sz w:val="28"/>
          <w:szCs w:val="28"/>
          <w:lang w:val="uk-UA"/>
        </w:rPr>
        <w:t xml:space="preserve">, так як </w:t>
      </w:r>
      <w:r>
        <w:rPr>
          <w:rFonts w:ascii="Times New Roman" w:hAnsi="Times New Roman" w:cs="Times New Roman"/>
          <w:sz w:val="28"/>
          <w:szCs w:val="28"/>
          <w:lang w:val="uk-UA"/>
        </w:rPr>
        <w:t xml:space="preserve">відбувається певна заміна літер  в імені </w:t>
      </w:r>
      <w:r w:rsidRPr="000134B3">
        <w:rPr>
          <w:rFonts w:ascii="Times New Roman" w:hAnsi="Times New Roman" w:cs="Times New Roman"/>
          <w:sz w:val="28"/>
          <w:szCs w:val="28"/>
          <w:lang w:val="uk-UA"/>
        </w:rPr>
        <w:t xml:space="preserve">. </w:t>
      </w:r>
      <w:r>
        <w:rPr>
          <w:rFonts w:ascii="Times New Roman" w:hAnsi="Times New Roman" w:cs="Times New Roman"/>
          <w:sz w:val="28"/>
          <w:szCs w:val="28"/>
          <w:lang w:val="uk-UA"/>
        </w:rPr>
        <w:t>Прізвище має подвоєну  «r», тому  ц</w:t>
      </w:r>
      <w:r w:rsidRPr="000134B3">
        <w:rPr>
          <w:rFonts w:ascii="Times New Roman" w:hAnsi="Times New Roman" w:cs="Times New Roman"/>
          <w:sz w:val="28"/>
          <w:szCs w:val="28"/>
          <w:lang w:val="uk-UA"/>
        </w:rPr>
        <w:t xml:space="preserve">ей </w:t>
      </w:r>
      <w:r>
        <w:rPr>
          <w:rFonts w:ascii="Times New Roman" w:hAnsi="Times New Roman" w:cs="Times New Roman"/>
          <w:sz w:val="28"/>
          <w:szCs w:val="28"/>
          <w:lang w:val="uk-UA"/>
        </w:rPr>
        <w:t xml:space="preserve"> переклад – приклад транскрипції з частинами </w:t>
      </w:r>
      <w:r w:rsidRPr="000134B3">
        <w:rPr>
          <w:rFonts w:ascii="Times New Roman" w:hAnsi="Times New Roman" w:cs="Times New Roman"/>
          <w:sz w:val="28"/>
          <w:szCs w:val="28"/>
          <w:lang w:val="uk-UA"/>
        </w:rPr>
        <w:t xml:space="preserve"> транслітерації.</w:t>
      </w:r>
    </w:p>
    <w:p w:rsidR="009C421A" w:rsidRPr="000134B3" w:rsidRDefault="009C421A" w:rsidP="009C421A">
      <w:pPr>
        <w:pStyle w:val="ab"/>
        <w:spacing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 xml:space="preserve">Говорячи про переклад імен транслітерацією, </w:t>
      </w:r>
      <w:r>
        <w:rPr>
          <w:rFonts w:ascii="Times New Roman" w:hAnsi="Times New Roman" w:cs="Times New Roman"/>
          <w:sz w:val="28"/>
          <w:szCs w:val="28"/>
          <w:lang w:val="uk-UA"/>
        </w:rPr>
        <w:t xml:space="preserve">слід запевнити , що спосіб транслітерації досить </w:t>
      </w:r>
      <w:r w:rsidRPr="000134B3">
        <w:rPr>
          <w:rFonts w:ascii="Times New Roman" w:hAnsi="Times New Roman" w:cs="Times New Roman"/>
          <w:sz w:val="28"/>
          <w:szCs w:val="28"/>
          <w:lang w:val="uk-UA"/>
        </w:rPr>
        <w:t xml:space="preserve"> зручний, оскільки відповідність </w:t>
      </w:r>
      <w:r>
        <w:rPr>
          <w:rFonts w:ascii="Times New Roman" w:hAnsi="Times New Roman" w:cs="Times New Roman"/>
          <w:sz w:val="28"/>
          <w:szCs w:val="28"/>
          <w:lang w:val="uk-UA"/>
        </w:rPr>
        <w:t xml:space="preserve">відбувається </w:t>
      </w:r>
      <w:r w:rsidRPr="000134B3">
        <w:rPr>
          <w:rFonts w:ascii="Times New Roman" w:hAnsi="Times New Roman" w:cs="Times New Roman"/>
          <w:sz w:val="28"/>
          <w:szCs w:val="28"/>
          <w:lang w:val="uk-UA"/>
        </w:rPr>
        <w:t xml:space="preserve">на </w:t>
      </w:r>
      <w:r>
        <w:rPr>
          <w:rFonts w:ascii="Times New Roman" w:hAnsi="Times New Roman" w:cs="Times New Roman"/>
          <w:sz w:val="28"/>
          <w:szCs w:val="28"/>
          <w:lang w:val="uk-UA"/>
        </w:rPr>
        <w:t>під</w:t>
      </w:r>
      <w:r w:rsidRPr="000134B3">
        <w:rPr>
          <w:rFonts w:ascii="Times New Roman" w:hAnsi="Times New Roman" w:cs="Times New Roman"/>
          <w:sz w:val="28"/>
          <w:szCs w:val="28"/>
          <w:lang w:val="uk-UA"/>
        </w:rPr>
        <w:t xml:space="preserve">рівні графем, тобто </w:t>
      </w:r>
      <w:r>
        <w:rPr>
          <w:rFonts w:ascii="Times New Roman" w:hAnsi="Times New Roman" w:cs="Times New Roman"/>
          <w:sz w:val="28"/>
          <w:szCs w:val="28"/>
          <w:lang w:val="uk-UA"/>
        </w:rPr>
        <w:t xml:space="preserve">треба передати </w:t>
      </w:r>
      <w:r w:rsidRPr="000134B3">
        <w:rPr>
          <w:rFonts w:ascii="Times New Roman" w:hAnsi="Times New Roman" w:cs="Times New Roman"/>
          <w:sz w:val="28"/>
          <w:szCs w:val="28"/>
          <w:lang w:val="uk-UA"/>
        </w:rPr>
        <w:t>написання (</w:t>
      </w:r>
      <w:r>
        <w:rPr>
          <w:rFonts w:ascii="Times New Roman" w:hAnsi="Times New Roman" w:cs="Times New Roman"/>
          <w:sz w:val="28"/>
          <w:szCs w:val="28"/>
          <w:lang w:val="uk-UA"/>
        </w:rPr>
        <w:t xml:space="preserve">або </w:t>
      </w:r>
      <w:r w:rsidRPr="000134B3">
        <w:rPr>
          <w:rFonts w:ascii="Times New Roman" w:hAnsi="Times New Roman" w:cs="Times New Roman"/>
          <w:sz w:val="28"/>
          <w:szCs w:val="28"/>
          <w:lang w:val="uk-UA"/>
        </w:rPr>
        <w:t>гра</w:t>
      </w:r>
      <w:r>
        <w:rPr>
          <w:rFonts w:ascii="Times New Roman" w:hAnsi="Times New Roman" w:cs="Times New Roman"/>
          <w:sz w:val="28"/>
          <w:szCs w:val="28"/>
          <w:lang w:val="uk-UA"/>
        </w:rPr>
        <w:t>фічну форму</w:t>
      </w:r>
      <w:r w:rsidRPr="000134B3">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lastRenderedPageBreak/>
        <w:t xml:space="preserve">вихідного слова. Письмова версія імені не спотворена, її носій має </w:t>
      </w:r>
      <w:r>
        <w:rPr>
          <w:rFonts w:ascii="Times New Roman" w:hAnsi="Times New Roman" w:cs="Times New Roman"/>
          <w:sz w:val="28"/>
          <w:szCs w:val="28"/>
          <w:lang w:val="uk-UA"/>
        </w:rPr>
        <w:t xml:space="preserve">певне функціональне </w:t>
      </w:r>
      <w:r w:rsidRPr="000134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самостійне </w:t>
      </w:r>
      <w:r w:rsidRPr="000134B3">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мови наближення </w:t>
      </w:r>
      <w:r w:rsidRPr="000134B3">
        <w:rPr>
          <w:rFonts w:ascii="Times New Roman" w:hAnsi="Times New Roman" w:cs="Times New Roman"/>
          <w:sz w:val="28"/>
          <w:szCs w:val="28"/>
          <w:lang w:val="uk-UA"/>
        </w:rPr>
        <w:t>.</w:t>
      </w:r>
    </w:p>
    <w:p w:rsidR="009C421A" w:rsidRPr="000134B3" w:rsidRDefault="009C421A" w:rsidP="009C421A">
      <w:pPr>
        <w:pStyle w:val="ab"/>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Шляхом </w:t>
      </w:r>
      <w:r w:rsidRPr="000134B3">
        <w:rPr>
          <w:rFonts w:ascii="Times New Roman" w:hAnsi="Times New Roman" w:cs="Times New Roman"/>
          <w:sz w:val="28"/>
          <w:szCs w:val="28"/>
          <w:lang w:val="uk-UA"/>
        </w:rPr>
        <w:t>транскри</w:t>
      </w:r>
      <w:r>
        <w:rPr>
          <w:rFonts w:ascii="Times New Roman" w:hAnsi="Times New Roman" w:cs="Times New Roman"/>
          <w:sz w:val="28"/>
          <w:szCs w:val="28"/>
          <w:lang w:val="uk-UA"/>
        </w:rPr>
        <w:t xml:space="preserve">бування  перекладаються власні назви </w:t>
      </w:r>
      <w:r w:rsidRPr="000134B3">
        <w:rPr>
          <w:rFonts w:ascii="Times New Roman" w:hAnsi="Times New Roman" w:cs="Times New Roman"/>
          <w:sz w:val="28"/>
          <w:szCs w:val="28"/>
          <w:lang w:val="uk-UA"/>
        </w:rPr>
        <w:t xml:space="preserve"> з урахуванням </w:t>
      </w:r>
      <w:r>
        <w:rPr>
          <w:rFonts w:ascii="Times New Roman" w:hAnsi="Times New Roman" w:cs="Times New Roman"/>
          <w:sz w:val="28"/>
          <w:szCs w:val="28"/>
          <w:lang w:val="uk-UA"/>
        </w:rPr>
        <w:t xml:space="preserve">певних </w:t>
      </w:r>
      <w:r w:rsidRPr="000134B3">
        <w:rPr>
          <w:rFonts w:ascii="Times New Roman" w:hAnsi="Times New Roman" w:cs="Times New Roman"/>
          <w:sz w:val="28"/>
          <w:szCs w:val="28"/>
          <w:lang w:val="uk-UA"/>
        </w:rPr>
        <w:t>фоне</w:t>
      </w:r>
      <w:r>
        <w:rPr>
          <w:rFonts w:ascii="Times New Roman" w:hAnsi="Times New Roman" w:cs="Times New Roman"/>
          <w:sz w:val="28"/>
          <w:szCs w:val="28"/>
          <w:lang w:val="uk-UA"/>
        </w:rPr>
        <w:t xml:space="preserve">тичних особливостей </w:t>
      </w:r>
      <w:r w:rsidRPr="000134B3">
        <w:rPr>
          <w:rFonts w:ascii="Times New Roman" w:hAnsi="Times New Roman" w:cs="Times New Roman"/>
          <w:sz w:val="28"/>
          <w:szCs w:val="28"/>
          <w:lang w:val="uk-UA"/>
        </w:rPr>
        <w:t xml:space="preserve"> вихідної мови, що </w:t>
      </w:r>
      <w:r>
        <w:rPr>
          <w:rFonts w:ascii="Times New Roman" w:hAnsi="Times New Roman" w:cs="Times New Roman"/>
          <w:sz w:val="28"/>
          <w:szCs w:val="28"/>
          <w:lang w:val="uk-UA"/>
        </w:rPr>
        <w:t xml:space="preserve">наведені </w:t>
      </w:r>
      <w:r w:rsidRPr="000134B3">
        <w:rPr>
          <w:rFonts w:ascii="Times New Roman" w:hAnsi="Times New Roman" w:cs="Times New Roman"/>
          <w:sz w:val="28"/>
          <w:szCs w:val="28"/>
          <w:lang w:val="uk-UA"/>
        </w:rPr>
        <w:t>нижче.</w:t>
      </w:r>
    </w:p>
    <w:p w:rsidR="009C421A" w:rsidRPr="000134B3" w:rsidRDefault="009C421A" w:rsidP="009C421A">
      <w:pPr>
        <w:pStyle w:val="ab"/>
        <w:spacing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 xml:space="preserve">Appel- Еппел. </w:t>
      </w:r>
      <w:r>
        <w:rPr>
          <w:rFonts w:ascii="Times New Roman" w:hAnsi="Times New Roman" w:cs="Times New Roman"/>
          <w:sz w:val="28"/>
          <w:szCs w:val="28"/>
          <w:lang w:val="uk-UA"/>
        </w:rPr>
        <w:t>Звук [е] п</w:t>
      </w:r>
      <w:r w:rsidRPr="000134B3">
        <w:rPr>
          <w:rFonts w:ascii="Times New Roman" w:hAnsi="Times New Roman" w:cs="Times New Roman"/>
          <w:sz w:val="28"/>
          <w:szCs w:val="28"/>
          <w:lang w:val="uk-UA"/>
        </w:rPr>
        <w:t>ередає</w:t>
      </w:r>
      <w:r>
        <w:rPr>
          <w:rFonts w:ascii="Times New Roman" w:hAnsi="Times New Roman" w:cs="Times New Roman"/>
          <w:sz w:val="28"/>
          <w:szCs w:val="28"/>
          <w:lang w:val="uk-UA"/>
        </w:rPr>
        <w:t>мо</w:t>
      </w:r>
      <w:r w:rsidRPr="000134B3">
        <w:rPr>
          <w:rFonts w:ascii="Times New Roman" w:hAnsi="Times New Roman" w:cs="Times New Roman"/>
          <w:sz w:val="28"/>
          <w:szCs w:val="28"/>
          <w:lang w:val="uk-UA"/>
        </w:rPr>
        <w:t xml:space="preserve"> буквами «е» і «а».</w:t>
      </w:r>
    </w:p>
    <w:p w:rsidR="009C421A" w:rsidRDefault="009C421A" w:rsidP="009C421A">
      <w:pPr>
        <w:pStyle w:val="ab"/>
        <w:spacing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MichaelBernstein - Михайло Бернштейн. Ім</w:t>
      </w:r>
      <w:r>
        <w:rPr>
          <w:rFonts w:ascii="Times New Roman" w:hAnsi="Times New Roman" w:cs="Times New Roman"/>
          <w:sz w:val="28"/>
          <w:szCs w:val="28"/>
          <w:lang w:val="uk-UA"/>
        </w:rPr>
        <w:t xml:space="preserve">'я та прізвище перекладаютьсяшляхом транскрипції </w:t>
      </w:r>
      <w:r w:rsidRPr="000134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оскільки </w:t>
      </w:r>
      <w:r w:rsidRPr="000134B3">
        <w:rPr>
          <w:rFonts w:ascii="Times New Roman" w:hAnsi="Times New Roman" w:cs="Times New Roman"/>
          <w:sz w:val="28"/>
          <w:szCs w:val="28"/>
          <w:lang w:val="uk-UA"/>
        </w:rPr>
        <w:t>при перекладі з анг</w:t>
      </w:r>
      <w:r>
        <w:rPr>
          <w:rFonts w:ascii="Times New Roman" w:hAnsi="Times New Roman" w:cs="Times New Roman"/>
          <w:sz w:val="28"/>
          <w:szCs w:val="28"/>
          <w:lang w:val="uk-UA"/>
        </w:rPr>
        <w:t>лійської мови ім'я Michael має  український відповідник  Михайло, а</w:t>
      </w:r>
      <w:r w:rsidRPr="000134B3">
        <w:rPr>
          <w:rFonts w:ascii="Times New Roman" w:hAnsi="Times New Roman" w:cs="Times New Roman"/>
          <w:sz w:val="28"/>
          <w:szCs w:val="28"/>
          <w:lang w:val="uk-UA"/>
        </w:rPr>
        <w:t xml:space="preserve"> не Майкл і не Міх</w:t>
      </w:r>
      <w:r>
        <w:rPr>
          <w:rFonts w:ascii="Times New Roman" w:hAnsi="Times New Roman" w:cs="Times New Roman"/>
          <w:sz w:val="28"/>
          <w:szCs w:val="28"/>
          <w:lang w:val="uk-UA"/>
        </w:rPr>
        <w:t>а</w:t>
      </w:r>
      <w:r w:rsidRPr="000134B3">
        <w:rPr>
          <w:rFonts w:ascii="Times New Roman" w:hAnsi="Times New Roman" w:cs="Times New Roman"/>
          <w:sz w:val="28"/>
          <w:szCs w:val="28"/>
          <w:lang w:val="uk-UA"/>
        </w:rPr>
        <w:t>ель,</w:t>
      </w:r>
      <w:r>
        <w:rPr>
          <w:rFonts w:ascii="Times New Roman" w:hAnsi="Times New Roman" w:cs="Times New Roman"/>
          <w:sz w:val="28"/>
          <w:szCs w:val="28"/>
          <w:lang w:val="uk-UA"/>
        </w:rPr>
        <w:t xml:space="preserve"> оскільки ми говоримо про національну приналежність вченого </w:t>
      </w:r>
      <w:r w:rsidRPr="000134B3">
        <w:rPr>
          <w:rFonts w:ascii="Times New Roman" w:hAnsi="Times New Roman" w:cs="Times New Roman"/>
          <w:sz w:val="28"/>
          <w:szCs w:val="28"/>
          <w:lang w:val="uk-UA"/>
        </w:rPr>
        <w:t xml:space="preserve">. Бернштейн Михайло Семенович </w:t>
      </w:r>
      <w:r>
        <w:rPr>
          <w:rFonts w:ascii="Times New Roman" w:hAnsi="Times New Roman" w:cs="Times New Roman"/>
          <w:sz w:val="28"/>
          <w:szCs w:val="28"/>
          <w:lang w:val="uk-UA"/>
        </w:rPr>
        <w:t>–був радянським вченим</w:t>
      </w:r>
      <w:r w:rsidRPr="000134B3">
        <w:rPr>
          <w:rFonts w:ascii="Times New Roman" w:hAnsi="Times New Roman" w:cs="Times New Roman"/>
          <w:sz w:val="28"/>
          <w:szCs w:val="28"/>
          <w:lang w:val="uk-UA"/>
        </w:rPr>
        <w:t>-лінгвіст</w:t>
      </w:r>
      <w:r>
        <w:rPr>
          <w:rFonts w:ascii="Times New Roman" w:hAnsi="Times New Roman" w:cs="Times New Roman"/>
          <w:sz w:val="28"/>
          <w:szCs w:val="28"/>
          <w:lang w:val="uk-UA"/>
        </w:rPr>
        <w:t>ом</w:t>
      </w:r>
      <w:r w:rsidRPr="000134B3">
        <w:rPr>
          <w:rFonts w:ascii="Times New Roman" w:hAnsi="Times New Roman" w:cs="Times New Roman"/>
          <w:sz w:val="28"/>
          <w:szCs w:val="28"/>
          <w:lang w:val="uk-UA"/>
        </w:rPr>
        <w:t>. Прізвище пере</w:t>
      </w:r>
      <w:r>
        <w:rPr>
          <w:rFonts w:ascii="Times New Roman" w:hAnsi="Times New Roman" w:cs="Times New Roman"/>
          <w:sz w:val="28"/>
          <w:szCs w:val="28"/>
          <w:lang w:val="uk-UA"/>
        </w:rPr>
        <w:t>кладається  з урахуванням транскрибування ,  [ei] передається звуком</w:t>
      </w:r>
      <w:r w:rsidRPr="000134B3">
        <w:rPr>
          <w:rFonts w:ascii="Times New Roman" w:hAnsi="Times New Roman" w:cs="Times New Roman"/>
          <w:sz w:val="28"/>
          <w:szCs w:val="28"/>
          <w:lang w:val="uk-UA"/>
        </w:rPr>
        <w:t>[їй]. Бернштейн (</w:t>
      </w:r>
      <w:r>
        <w:rPr>
          <w:rFonts w:ascii="Times New Roman" w:hAnsi="Times New Roman" w:cs="Times New Roman"/>
          <w:sz w:val="28"/>
          <w:szCs w:val="28"/>
          <w:lang w:val="uk-UA"/>
        </w:rPr>
        <w:t xml:space="preserve"> від </w:t>
      </w:r>
      <w:r w:rsidRPr="000134B3">
        <w:rPr>
          <w:rFonts w:ascii="Times New Roman" w:hAnsi="Times New Roman" w:cs="Times New Roman"/>
          <w:sz w:val="28"/>
          <w:szCs w:val="28"/>
          <w:lang w:val="uk-UA"/>
        </w:rPr>
        <w:t xml:space="preserve">нім. Bernstein) - єврейське прізвище </w:t>
      </w:r>
      <w:r>
        <w:rPr>
          <w:rFonts w:ascii="Times New Roman" w:hAnsi="Times New Roman" w:cs="Times New Roman"/>
          <w:sz w:val="28"/>
          <w:szCs w:val="28"/>
          <w:lang w:val="uk-UA"/>
        </w:rPr>
        <w:t>, яке має ашкеназське</w:t>
      </w:r>
      <w:r w:rsidRPr="000134B3">
        <w:rPr>
          <w:rFonts w:ascii="Times New Roman" w:hAnsi="Times New Roman" w:cs="Times New Roman"/>
          <w:sz w:val="28"/>
          <w:szCs w:val="28"/>
          <w:lang w:val="uk-UA"/>
        </w:rPr>
        <w:t xml:space="preserve"> походження. </w:t>
      </w:r>
    </w:p>
    <w:p w:rsidR="009C421A" w:rsidRDefault="009C421A" w:rsidP="009C421A">
      <w:pPr>
        <w:pStyle w:val="ab"/>
        <w:spacing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 xml:space="preserve">Matthews - Метьюс. </w:t>
      </w:r>
      <w:r>
        <w:rPr>
          <w:rFonts w:ascii="Times New Roman" w:hAnsi="Times New Roman" w:cs="Times New Roman"/>
          <w:sz w:val="28"/>
          <w:szCs w:val="28"/>
          <w:lang w:val="uk-UA"/>
        </w:rPr>
        <w:t xml:space="preserve">Тут </w:t>
      </w:r>
      <w:r w:rsidRPr="000134B3">
        <w:rPr>
          <w:rFonts w:ascii="Times New Roman" w:hAnsi="Times New Roman" w:cs="Times New Roman"/>
          <w:sz w:val="28"/>
          <w:szCs w:val="28"/>
          <w:lang w:val="uk-UA"/>
        </w:rPr>
        <w:t>звук [е] пе</w:t>
      </w:r>
      <w:r>
        <w:rPr>
          <w:rFonts w:ascii="Times New Roman" w:hAnsi="Times New Roman" w:cs="Times New Roman"/>
          <w:sz w:val="28"/>
          <w:szCs w:val="28"/>
          <w:lang w:val="uk-UA"/>
        </w:rPr>
        <w:t>редається як «е». Після подвоєння</w:t>
      </w:r>
      <w:r w:rsidRPr="000134B3">
        <w:rPr>
          <w:rFonts w:ascii="Times New Roman" w:hAnsi="Times New Roman" w:cs="Times New Roman"/>
          <w:sz w:val="28"/>
          <w:szCs w:val="28"/>
          <w:lang w:val="uk-UA"/>
        </w:rPr>
        <w:t xml:space="preserve"> приголосної</w:t>
      </w:r>
      <w:r>
        <w:rPr>
          <w:rFonts w:ascii="Times New Roman" w:hAnsi="Times New Roman" w:cs="Times New Roman"/>
          <w:sz w:val="28"/>
          <w:szCs w:val="28"/>
          <w:lang w:val="uk-UA"/>
        </w:rPr>
        <w:t xml:space="preserve"> літери </w:t>
      </w:r>
      <w:r w:rsidRPr="000134B3">
        <w:rPr>
          <w:rFonts w:ascii="Times New Roman" w:hAnsi="Times New Roman" w:cs="Times New Roman"/>
          <w:sz w:val="28"/>
          <w:szCs w:val="28"/>
          <w:lang w:val="uk-UA"/>
        </w:rPr>
        <w:t xml:space="preserve"> йде ще одна приголосна, тому</w:t>
      </w:r>
      <w:r>
        <w:rPr>
          <w:rFonts w:ascii="Times New Roman" w:hAnsi="Times New Roman" w:cs="Times New Roman"/>
          <w:sz w:val="28"/>
          <w:szCs w:val="28"/>
          <w:lang w:val="uk-UA"/>
        </w:rPr>
        <w:t xml:space="preserve"> замість </w:t>
      </w:r>
      <w:r w:rsidRPr="000134B3">
        <w:rPr>
          <w:rFonts w:ascii="Times New Roman" w:hAnsi="Times New Roman" w:cs="Times New Roman"/>
          <w:sz w:val="28"/>
          <w:szCs w:val="28"/>
          <w:lang w:val="uk-UA"/>
        </w:rPr>
        <w:t xml:space="preserve"> «tt» </w:t>
      </w:r>
      <w:r>
        <w:rPr>
          <w:rFonts w:ascii="Times New Roman" w:hAnsi="Times New Roman" w:cs="Times New Roman"/>
          <w:sz w:val="28"/>
          <w:szCs w:val="28"/>
          <w:lang w:val="uk-UA"/>
        </w:rPr>
        <w:t xml:space="preserve">отримуємо </w:t>
      </w:r>
      <w:r w:rsidRPr="000134B3">
        <w:rPr>
          <w:rFonts w:ascii="Times New Roman" w:hAnsi="Times New Roman" w:cs="Times New Roman"/>
          <w:sz w:val="28"/>
          <w:szCs w:val="28"/>
          <w:lang w:val="uk-UA"/>
        </w:rPr>
        <w:t xml:space="preserve">«т». </w:t>
      </w:r>
    </w:p>
    <w:p w:rsidR="009C421A" w:rsidRPr="000134B3" w:rsidRDefault="009C421A" w:rsidP="009C421A">
      <w:pPr>
        <w:pStyle w:val="ab"/>
        <w:spacing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 xml:space="preserve">J. Vaid - Дж. Уейд. Звук [u] передається </w:t>
      </w:r>
      <w:r>
        <w:rPr>
          <w:rFonts w:ascii="Times New Roman" w:hAnsi="Times New Roman" w:cs="Times New Roman"/>
          <w:sz w:val="28"/>
          <w:szCs w:val="28"/>
          <w:lang w:val="uk-UA"/>
        </w:rPr>
        <w:t xml:space="preserve">на письмі як </w:t>
      </w:r>
      <w:r w:rsidRPr="000134B3">
        <w:rPr>
          <w:rFonts w:ascii="Times New Roman" w:hAnsi="Times New Roman" w:cs="Times New Roman"/>
          <w:sz w:val="28"/>
          <w:szCs w:val="28"/>
          <w:lang w:val="uk-UA"/>
        </w:rPr>
        <w:t>«у»</w:t>
      </w:r>
      <w:r>
        <w:rPr>
          <w:rFonts w:ascii="Times New Roman" w:hAnsi="Times New Roman" w:cs="Times New Roman"/>
          <w:sz w:val="28"/>
          <w:szCs w:val="28"/>
          <w:lang w:val="uk-UA"/>
        </w:rPr>
        <w:t xml:space="preserve"> майже завжди, але є певне виключення : коли він стоїть перед</w:t>
      </w:r>
      <w:r w:rsidRPr="000134B3">
        <w:rPr>
          <w:rFonts w:ascii="Times New Roman" w:hAnsi="Times New Roman" w:cs="Times New Roman"/>
          <w:sz w:val="28"/>
          <w:szCs w:val="28"/>
          <w:lang w:val="uk-UA"/>
        </w:rPr>
        <w:t xml:space="preserve"> звуком [u], то передається</w:t>
      </w:r>
      <w:r>
        <w:rPr>
          <w:rFonts w:ascii="Times New Roman" w:hAnsi="Times New Roman" w:cs="Times New Roman"/>
          <w:sz w:val="28"/>
          <w:szCs w:val="28"/>
          <w:lang w:val="uk-UA"/>
        </w:rPr>
        <w:t xml:space="preserve"> як </w:t>
      </w:r>
      <w:r w:rsidRPr="000134B3">
        <w:rPr>
          <w:rFonts w:ascii="Times New Roman" w:hAnsi="Times New Roman" w:cs="Times New Roman"/>
          <w:sz w:val="28"/>
          <w:szCs w:val="28"/>
          <w:lang w:val="uk-UA"/>
        </w:rPr>
        <w:t xml:space="preserve"> «у», в цьому </w:t>
      </w:r>
      <w:r>
        <w:rPr>
          <w:rFonts w:ascii="Times New Roman" w:hAnsi="Times New Roman" w:cs="Times New Roman"/>
          <w:sz w:val="28"/>
          <w:szCs w:val="28"/>
          <w:lang w:val="uk-UA"/>
        </w:rPr>
        <w:t xml:space="preserve">випадку літера </w:t>
      </w:r>
      <w:r>
        <w:rPr>
          <w:rFonts w:ascii="Times New Roman" w:hAnsi="Times New Roman" w:cs="Times New Roman"/>
          <w:sz w:val="28"/>
          <w:szCs w:val="28"/>
          <w:lang w:val="en-US"/>
        </w:rPr>
        <w:t>v</w:t>
      </w:r>
      <w:r w:rsidRPr="000134B3">
        <w:rPr>
          <w:rFonts w:ascii="Times New Roman" w:hAnsi="Times New Roman" w:cs="Times New Roman"/>
          <w:sz w:val="28"/>
          <w:szCs w:val="28"/>
          <w:lang w:val="uk-UA"/>
        </w:rPr>
        <w:t xml:space="preserve"> передається </w:t>
      </w:r>
      <w:r>
        <w:rPr>
          <w:rFonts w:ascii="Times New Roman" w:hAnsi="Times New Roman" w:cs="Times New Roman"/>
          <w:sz w:val="28"/>
          <w:szCs w:val="28"/>
          <w:lang w:val="uk-UA"/>
        </w:rPr>
        <w:t xml:space="preserve">буквою </w:t>
      </w:r>
      <w:r w:rsidRPr="000134B3">
        <w:rPr>
          <w:rFonts w:ascii="Times New Roman" w:hAnsi="Times New Roman" w:cs="Times New Roman"/>
          <w:sz w:val="28"/>
          <w:szCs w:val="28"/>
          <w:lang w:val="uk-UA"/>
        </w:rPr>
        <w:t>«у» або «в».</w:t>
      </w:r>
    </w:p>
    <w:p w:rsidR="009C421A" w:rsidRPr="000134B3" w:rsidRDefault="009C421A" w:rsidP="009C421A">
      <w:pPr>
        <w:pStyle w:val="ab"/>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перекладу власних назв </w:t>
      </w:r>
      <w:r w:rsidRPr="000134B3">
        <w:rPr>
          <w:rFonts w:ascii="Times New Roman" w:hAnsi="Times New Roman" w:cs="Times New Roman"/>
          <w:sz w:val="28"/>
          <w:szCs w:val="28"/>
          <w:lang w:val="uk-UA"/>
        </w:rPr>
        <w:t xml:space="preserve"> шляхо</w:t>
      </w:r>
      <w:r>
        <w:rPr>
          <w:rFonts w:ascii="Times New Roman" w:hAnsi="Times New Roman" w:cs="Times New Roman"/>
          <w:sz w:val="28"/>
          <w:szCs w:val="28"/>
          <w:lang w:val="uk-UA"/>
        </w:rPr>
        <w:t xml:space="preserve">м  транскрибування  відіграє вагому </w:t>
      </w:r>
      <w:r w:rsidRPr="000134B3">
        <w:rPr>
          <w:rFonts w:ascii="Times New Roman" w:hAnsi="Times New Roman" w:cs="Times New Roman"/>
          <w:sz w:val="28"/>
          <w:szCs w:val="28"/>
          <w:lang w:val="uk-UA"/>
        </w:rPr>
        <w:t xml:space="preserve"> роль у процесі</w:t>
      </w:r>
      <w:r>
        <w:rPr>
          <w:rFonts w:ascii="Times New Roman" w:hAnsi="Times New Roman" w:cs="Times New Roman"/>
          <w:sz w:val="28"/>
          <w:szCs w:val="28"/>
          <w:lang w:val="uk-UA"/>
        </w:rPr>
        <w:t xml:space="preserve"> перекладанні  власних імен </w:t>
      </w:r>
      <w:r w:rsidRPr="000134B3">
        <w:rPr>
          <w:rFonts w:ascii="Times New Roman" w:hAnsi="Times New Roman" w:cs="Times New Roman"/>
          <w:sz w:val="28"/>
          <w:szCs w:val="28"/>
          <w:lang w:val="uk-UA"/>
        </w:rPr>
        <w:t>.</w:t>
      </w:r>
      <w:r>
        <w:rPr>
          <w:rFonts w:ascii="Times New Roman" w:hAnsi="Times New Roman" w:cs="Times New Roman"/>
          <w:sz w:val="28"/>
          <w:szCs w:val="28"/>
          <w:lang w:val="uk-UA"/>
        </w:rPr>
        <w:t xml:space="preserve"> Т</w:t>
      </w:r>
      <w:r w:rsidRPr="000134B3">
        <w:rPr>
          <w:rFonts w:ascii="Times New Roman" w:hAnsi="Times New Roman" w:cs="Times New Roman"/>
          <w:sz w:val="28"/>
          <w:szCs w:val="28"/>
          <w:lang w:val="uk-UA"/>
        </w:rPr>
        <w:t xml:space="preserve">ранскрипція </w:t>
      </w:r>
      <w:r>
        <w:rPr>
          <w:rFonts w:ascii="Times New Roman" w:hAnsi="Times New Roman" w:cs="Times New Roman"/>
          <w:sz w:val="28"/>
          <w:szCs w:val="28"/>
          <w:lang w:val="uk-UA"/>
        </w:rPr>
        <w:t xml:space="preserve">– спосіб, який дозволяє майже повністю </w:t>
      </w:r>
      <w:r w:rsidRPr="000134B3">
        <w:rPr>
          <w:rFonts w:ascii="Times New Roman" w:hAnsi="Times New Roman" w:cs="Times New Roman"/>
          <w:sz w:val="28"/>
          <w:szCs w:val="28"/>
          <w:lang w:val="uk-UA"/>
        </w:rPr>
        <w:t>пере</w:t>
      </w:r>
      <w:r>
        <w:rPr>
          <w:rFonts w:ascii="Times New Roman" w:hAnsi="Times New Roman" w:cs="Times New Roman"/>
          <w:sz w:val="28"/>
          <w:szCs w:val="28"/>
          <w:lang w:val="uk-UA"/>
        </w:rPr>
        <w:t xml:space="preserve">давати звук іноземного </w:t>
      </w:r>
      <w:r w:rsidRPr="000134B3">
        <w:rPr>
          <w:rFonts w:ascii="Times New Roman" w:hAnsi="Times New Roman" w:cs="Times New Roman"/>
          <w:sz w:val="28"/>
          <w:szCs w:val="28"/>
          <w:lang w:val="uk-UA"/>
        </w:rPr>
        <w:t>слова</w:t>
      </w:r>
      <w:r>
        <w:rPr>
          <w:rFonts w:ascii="Times New Roman" w:hAnsi="Times New Roman" w:cs="Times New Roman"/>
          <w:sz w:val="28"/>
          <w:szCs w:val="28"/>
          <w:lang w:val="uk-UA"/>
        </w:rPr>
        <w:t xml:space="preserve"> (особливо імені) , оскільки фонеми мови-джерела </w:t>
      </w:r>
      <w:r w:rsidRPr="000134B3">
        <w:rPr>
          <w:rFonts w:ascii="Times New Roman" w:hAnsi="Times New Roman" w:cs="Times New Roman"/>
          <w:sz w:val="28"/>
          <w:szCs w:val="28"/>
          <w:lang w:val="uk-UA"/>
        </w:rPr>
        <w:t>враховують</w:t>
      </w:r>
      <w:r>
        <w:rPr>
          <w:rFonts w:ascii="Times New Roman" w:hAnsi="Times New Roman" w:cs="Times New Roman"/>
          <w:sz w:val="28"/>
          <w:szCs w:val="28"/>
          <w:lang w:val="uk-UA"/>
        </w:rPr>
        <w:t>ся під час транскрибування. Важливим є  те, що власна назва – це, у першу чергу,  національна та мовна</w:t>
      </w:r>
      <w:r w:rsidR="00B27298">
        <w:rPr>
          <w:rFonts w:ascii="Times New Roman" w:hAnsi="Times New Roman" w:cs="Times New Roman"/>
          <w:sz w:val="28"/>
          <w:szCs w:val="28"/>
          <w:lang w:val="uk-UA"/>
        </w:rPr>
        <w:t xml:space="preserve"> приналежність</w:t>
      </w:r>
      <w:r w:rsidRPr="000134B3">
        <w:rPr>
          <w:rFonts w:ascii="Times New Roman" w:hAnsi="Times New Roman" w:cs="Times New Roman"/>
          <w:sz w:val="28"/>
          <w:szCs w:val="28"/>
          <w:lang w:val="uk-UA"/>
        </w:rPr>
        <w:t>,</w:t>
      </w:r>
      <w:r>
        <w:rPr>
          <w:rFonts w:ascii="Times New Roman" w:hAnsi="Times New Roman" w:cs="Times New Roman"/>
          <w:sz w:val="28"/>
          <w:szCs w:val="28"/>
          <w:lang w:val="uk-UA"/>
        </w:rPr>
        <w:t xml:space="preserve"> тобто певний колорит,</w:t>
      </w:r>
      <w:r w:rsidRPr="000134B3">
        <w:rPr>
          <w:rFonts w:ascii="Times New Roman" w:hAnsi="Times New Roman" w:cs="Times New Roman"/>
          <w:sz w:val="28"/>
          <w:szCs w:val="28"/>
          <w:lang w:val="uk-UA"/>
        </w:rPr>
        <w:t xml:space="preserve"> наприклад: MichaelBernstein- Михайло Бернштейн. Можна </w:t>
      </w:r>
      <w:r>
        <w:rPr>
          <w:rFonts w:ascii="Times New Roman" w:hAnsi="Times New Roman" w:cs="Times New Roman"/>
          <w:sz w:val="28"/>
          <w:szCs w:val="28"/>
          <w:lang w:val="uk-UA"/>
        </w:rPr>
        <w:t xml:space="preserve">перекласти </w:t>
      </w:r>
      <w:r w:rsidRPr="000134B3">
        <w:rPr>
          <w:rFonts w:ascii="Times New Roman" w:hAnsi="Times New Roman" w:cs="Times New Roman"/>
          <w:sz w:val="28"/>
          <w:szCs w:val="28"/>
          <w:lang w:val="uk-UA"/>
        </w:rPr>
        <w:t>як Бернштайн, Бернстин, або Бернстайн</w:t>
      </w:r>
      <w:r>
        <w:rPr>
          <w:rFonts w:ascii="Times New Roman" w:hAnsi="Times New Roman" w:cs="Times New Roman"/>
          <w:sz w:val="28"/>
          <w:szCs w:val="28"/>
          <w:lang w:val="uk-UA"/>
        </w:rPr>
        <w:t xml:space="preserve"> та ін</w:t>
      </w:r>
      <w:r w:rsidRPr="000134B3">
        <w:rPr>
          <w:rFonts w:ascii="Times New Roman" w:hAnsi="Times New Roman" w:cs="Times New Roman"/>
          <w:sz w:val="28"/>
          <w:szCs w:val="28"/>
          <w:lang w:val="uk-UA"/>
        </w:rPr>
        <w:t xml:space="preserve">. Фонетичні </w:t>
      </w:r>
      <w:r>
        <w:rPr>
          <w:rFonts w:ascii="Times New Roman" w:hAnsi="Times New Roman" w:cs="Times New Roman"/>
          <w:sz w:val="28"/>
          <w:szCs w:val="28"/>
          <w:lang w:val="uk-UA"/>
        </w:rPr>
        <w:t xml:space="preserve">версії </w:t>
      </w:r>
      <w:r w:rsidRPr="000134B3">
        <w:rPr>
          <w:rFonts w:ascii="Times New Roman" w:hAnsi="Times New Roman" w:cs="Times New Roman"/>
          <w:sz w:val="28"/>
          <w:szCs w:val="28"/>
          <w:lang w:val="uk-UA"/>
        </w:rPr>
        <w:t>цього прізвища включають Беренштейн, Берінштейн, Бе</w:t>
      </w:r>
      <w:r>
        <w:rPr>
          <w:rFonts w:ascii="Times New Roman" w:hAnsi="Times New Roman" w:cs="Times New Roman"/>
          <w:sz w:val="28"/>
          <w:szCs w:val="28"/>
          <w:lang w:val="uk-UA"/>
        </w:rPr>
        <w:t>ршта</w:t>
      </w:r>
      <w:r w:rsidRPr="000134B3">
        <w:rPr>
          <w:rFonts w:ascii="Times New Roman" w:hAnsi="Times New Roman" w:cs="Times New Roman"/>
          <w:sz w:val="28"/>
          <w:szCs w:val="28"/>
          <w:lang w:val="uk-UA"/>
        </w:rPr>
        <w:t>йн, Бурштейнта</w:t>
      </w:r>
      <w:r>
        <w:rPr>
          <w:rFonts w:ascii="Times New Roman" w:hAnsi="Times New Roman" w:cs="Times New Roman"/>
          <w:sz w:val="28"/>
          <w:szCs w:val="28"/>
          <w:lang w:val="uk-UA"/>
        </w:rPr>
        <w:t>ін</w:t>
      </w:r>
      <w:r w:rsidRPr="000134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Отже, можна дійти висновку </w:t>
      </w:r>
      <w:r w:rsidRPr="000134B3">
        <w:rPr>
          <w:rFonts w:ascii="Times New Roman" w:hAnsi="Times New Roman" w:cs="Times New Roman"/>
          <w:sz w:val="28"/>
          <w:szCs w:val="28"/>
          <w:lang w:val="uk-UA"/>
        </w:rPr>
        <w:t xml:space="preserve">що більшість назв передається </w:t>
      </w:r>
      <w:r>
        <w:rPr>
          <w:rFonts w:ascii="Times New Roman" w:hAnsi="Times New Roman" w:cs="Times New Roman"/>
          <w:sz w:val="28"/>
          <w:szCs w:val="28"/>
          <w:lang w:val="uk-UA"/>
        </w:rPr>
        <w:t xml:space="preserve">процесом </w:t>
      </w:r>
      <w:r w:rsidRPr="000134B3">
        <w:rPr>
          <w:rFonts w:ascii="Times New Roman" w:hAnsi="Times New Roman" w:cs="Times New Roman"/>
          <w:sz w:val="28"/>
          <w:szCs w:val="28"/>
          <w:lang w:val="uk-UA"/>
        </w:rPr>
        <w:t>транскри</w:t>
      </w:r>
      <w:r>
        <w:rPr>
          <w:rFonts w:ascii="Times New Roman" w:hAnsi="Times New Roman" w:cs="Times New Roman"/>
          <w:sz w:val="28"/>
          <w:szCs w:val="28"/>
          <w:lang w:val="uk-UA"/>
        </w:rPr>
        <w:t xml:space="preserve">пції </w:t>
      </w:r>
      <w:r w:rsidRPr="000134B3">
        <w:rPr>
          <w:rFonts w:ascii="Times New Roman" w:hAnsi="Times New Roman" w:cs="Times New Roman"/>
          <w:sz w:val="28"/>
          <w:szCs w:val="28"/>
          <w:lang w:val="uk-UA"/>
        </w:rPr>
        <w:t>.</w:t>
      </w:r>
    </w:p>
    <w:p w:rsidR="009C421A" w:rsidRPr="000134B3" w:rsidRDefault="009C421A" w:rsidP="009C421A">
      <w:pPr>
        <w:pStyle w:val="ab"/>
        <w:spacing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lastRenderedPageBreak/>
        <w:t xml:space="preserve"> Переклад </w:t>
      </w:r>
      <w:r>
        <w:rPr>
          <w:rFonts w:ascii="Times New Roman" w:hAnsi="Times New Roman" w:cs="Times New Roman"/>
          <w:sz w:val="28"/>
          <w:szCs w:val="28"/>
          <w:lang w:val="uk-UA"/>
        </w:rPr>
        <w:t xml:space="preserve">шляхом </w:t>
      </w:r>
      <w:r w:rsidRPr="000134B3">
        <w:rPr>
          <w:rFonts w:ascii="Times New Roman" w:hAnsi="Times New Roman" w:cs="Times New Roman"/>
          <w:sz w:val="28"/>
          <w:szCs w:val="28"/>
          <w:lang w:val="uk-UA"/>
        </w:rPr>
        <w:t>транскри</w:t>
      </w:r>
      <w:r>
        <w:rPr>
          <w:rFonts w:ascii="Times New Roman" w:hAnsi="Times New Roman" w:cs="Times New Roman"/>
          <w:sz w:val="28"/>
          <w:szCs w:val="28"/>
          <w:lang w:val="uk-UA"/>
        </w:rPr>
        <w:t xml:space="preserve">пції </w:t>
      </w:r>
      <w:r w:rsidRPr="000134B3">
        <w:rPr>
          <w:rFonts w:ascii="Times New Roman" w:hAnsi="Times New Roman" w:cs="Times New Roman"/>
          <w:sz w:val="28"/>
          <w:szCs w:val="28"/>
          <w:lang w:val="uk-UA"/>
        </w:rPr>
        <w:t xml:space="preserve"> з </w:t>
      </w:r>
      <w:r>
        <w:rPr>
          <w:rFonts w:ascii="Times New Roman" w:hAnsi="Times New Roman" w:cs="Times New Roman"/>
          <w:sz w:val="28"/>
          <w:szCs w:val="28"/>
          <w:lang w:val="uk-UA"/>
        </w:rPr>
        <w:t xml:space="preserve">компонентами </w:t>
      </w:r>
      <w:r w:rsidRPr="000134B3">
        <w:rPr>
          <w:rFonts w:ascii="Times New Roman" w:hAnsi="Times New Roman" w:cs="Times New Roman"/>
          <w:sz w:val="28"/>
          <w:szCs w:val="28"/>
          <w:lang w:val="uk-UA"/>
        </w:rPr>
        <w:t xml:space="preserve">транслітерації дозволяє </w:t>
      </w:r>
      <w:r>
        <w:rPr>
          <w:rFonts w:ascii="Times New Roman" w:hAnsi="Times New Roman" w:cs="Times New Roman"/>
          <w:sz w:val="28"/>
          <w:szCs w:val="28"/>
          <w:lang w:val="uk-UA"/>
        </w:rPr>
        <w:t>конкретніше</w:t>
      </w:r>
      <w:r w:rsidRPr="000134B3">
        <w:rPr>
          <w:rFonts w:ascii="Times New Roman" w:hAnsi="Times New Roman" w:cs="Times New Roman"/>
          <w:sz w:val="28"/>
          <w:szCs w:val="28"/>
          <w:lang w:val="uk-UA"/>
        </w:rPr>
        <w:t xml:space="preserve">  передати власну назву з однієї на іншу</w:t>
      </w:r>
      <w:r>
        <w:rPr>
          <w:rFonts w:ascii="Times New Roman" w:hAnsi="Times New Roman" w:cs="Times New Roman"/>
          <w:sz w:val="28"/>
          <w:szCs w:val="28"/>
          <w:lang w:val="uk-UA"/>
        </w:rPr>
        <w:t xml:space="preserve"> мови </w:t>
      </w:r>
      <w:r w:rsidRPr="000134B3">
        <w:rPr>
          <w:rFonts w:ascii="Times New Roman" w:hAnsi="Times New Roman" w:cs="Times New Roman"/>
          <w:sz w:val="28"/>
          <w:szCs w:val="28"/>
          <w:lang w:val="uk-UA"/>
        </w:rPr>
        <w:t>. Це можемо спостерігати у наступних прикладах .</w:t>
      </w:r>
    </w:p>
    <w:p w:rsidR="009C421A" w:rsidRPr="000134B3" w:rsidRDefault="009C421A" w:rsidP="009C421A">
      <w:pPr>
        <w:pStyle w:val="ab"/>
        <w:spacing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 xml:space="preserve">Kannapel - Каннапел. </w:t>
      </w:r>
      <w:r>
        <w:rPr>
          <w:rFonts w:ascii="Times New Roman" w:hAnsi="Times New Roman" w:cs="Times New Roman"/>
          <w:sz w:val="28"/>
          <w:szCs w:val="28"/>
          <w:lang w:val="uk-UA"/>
        </w:rPr>
        <w:t xml:space="preserve">Тут </w:t>
      </w:r>
      <w:r w:rsidRPr="000134B3">
        <w:rPr>
          <w:rFonts w:ascii="Times New Roman" w:hAnsi="Times New Roman" w:cs="Times New Roman"/>
          <w:sz w:val="28"/>
          <w:szCs w:val="28"/>
          <w:lang w:val="uk-UA"/>
        </w:rPr>
        <w:t xml:space="preserve">спостерігається </w:t>
      </w:r>
      <w:r>
        <w:rPr>
          <w:rFonts w:ascii="Times New Roman" w:hAnsi="Times New Roman" w:cs="Times New Roman"/>
          <w:sz w:val="28"/>
          <w:szCs w:val="28"/>
          <w:lang w:val="uk-UA"/>
        </w:rPr>
        <w:t>сполучення транскрибування і транслітерації, у</w:t>
      </w:r>
      <w:r w:rsidRPr="000134B3">
        <w:rPr>
          <w:rFonts w:ascii="Times New Roman" w:hAnsi="Times New Roman" w:cs="Times New Roman"/>
          <w:sz w:val="28"/>
          <w:szCs w:val="28"/>
          <w:lang w:val="uk-UA"/>
        </w:rPr>
        <w:t xml:space="preserve">сі звуки передаються </w:t>
      </w:r>
      <w:r>
        <w:rPr>
          <w:rFonts w:ascii="Times New Roman" w:hAnsi="Times New Roman" w:cs="Times New Roman"/>
          <w:sz w:val="28"/>
          <w:szCs w:val="28"/>
          <w:lang w:val="uk-UA"/>
        </w:rPr>
        <w:t xml:space="preserve">через транслітерацію тобто так, як вони  виглядають на письмі </w:t>
      </w:r>
      <w:r w:rsidRPr="000134B3">
        <w:rPr>
          <w:rFonts w:ascii="Times New Roman" w:hAnsi="Times New Roman" w:cs="Times New Roman"/>
          <w:sz w:val="28"/>
          <w:szCs w:val="28"/>
          <w:lang w:val="uk-UA"/>
        </w:rPr>
        <w:t xml:space="preserve">, але </w:t>
      </w:r>
      <w:r>
        <w:rPr>
          <w:rFonts w:ascii="Times New Roman" w:hAnsi="Times New Roman" w:cs="Times New Roman"/>
          <w:sz w:val="28"/>
          <w:szCs w:val="28"/>
          <w:lang w:val="uk-UA"/>
        </w:rPr>
        <w:t>слід звернути увагу на</w:t>
      </w:r>
      <w:r w:rsidRPr="000134B3">
        <w:rPr>
          <w:rFonts w:ascii="Times New Roman" w:hAnsi="Times New Roman" w:cs="Times New Roman"/>
          <w:sz w:val="28"/>
          <w:szCs w:val="28"/>
          <w:lang w:val="uk-UA"/>
        </w:rPr>
        <w:t xml:space="preserve"> подвоєний приголосний</w:t>
      </w:r>
      <w:r>
        <w:rPr>
          <w:rFonts w:ascii="Times New Roman" w:hAnsi="Times New Roman" w:cs="Times New Roman"/>
          <w:sz w:val="28"/>
          <w:szCs w:val="28"/>
          <w:lang w:val="uk-UA"/>
        </w:rPr>
        <w:t xml:space="preserve">  звук </w:t>
      </w:r>
      <w:r w:rsidRPr="000134B3">
        <w:rPr>
          <w:rFonts w:ascii="Times New Roman" w:hAnsi="Times New Roman" w:cs="Times New Roman"/>
          <w:sz w:val="28"/>
          <w:szCs w:val="28"/>
          <w:lang w:val="uk-UA"/>
        </w:rPr>
        <w:t>«n».</w:t>
      </w:r>
    </w:p>
    <w:p w:rsidR="009C421A" w:rsidRDefault="009C421A" w:rsidP="009C421A">
      <w:pPr>
        <w:pStyle w:val="ab"/>
        <w:spacing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Hugo</w:t>
      </w:r>
      <w:r w:rsidR="00B27298">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t>Baetens</w:t>
      </w:r>
      <w:r w:rsidR="00B27298">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t>Bea</w:t>
      </w:r>
      <w:r>
        <w:rPr>
          <w:rFonts w:ascii="Times New Roman" w:hAnsi="Times New Roman" w:cs="Times New Roman"/>
          <w:sz w:val="28"/>
          <w:szCs w:val="28"/>
          <w:lang w:val="uk-UA"/>
        </w:rPr>
        <w:t>rdsmore – Хюго</w:t>
      </w:r>
      <w:r w:rsidR="00B27298">
        <w:rPr>
          <w:rFonts w:ascii="Times New Roman" w:hAnsi="Times New Roman" w:cs="Times New Roman"/>
          <w:sz w:val="28"/>
          <w:szCs w:val="28"/>
          <w:lang w:val="uk-UA"/>
        </w:rPr>
        <w:t xml:space="preserve"> </w:t>
      </w:r>
      <w:r>
        <w:rPr>
          <w:rFonts w:ascii="Times New Roman" w:hAnsi="Times New Roman" w:cs="Times New Roman"/>
          <w:sz w:val="28"/>
          <w:szCs w:val="28"/>
          <w:lang w:val="uk-UA"/>
        </w:rPr>
        <w:t>Баетенс</w:t>
      </w:r>
      <w:r w:rsidR="00B272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Бердсмор – приклад </w:t>
      </w:r>
      <w:r w:rsidRPr="000134B3">
        <w:rPr>
          <w:rFonts w:ascii="Times New Roman" w:hAnsi="Times New Roman" w:cs="Times New Roman"/>
          <w:sz w:val="28"/>
          <w:szCs w:val="28"/>
          <w:lang w:val="uk-UA"/>
        </w:rPr>
        <w:t xml:space="preserve"> транскрипції, так як звук [u] може </w:t>
      </w:r>
      <w:r>
        <w:rPr>
          <w:rFonts w:ascii="Times New Roman" w:hAnsi="Times New Roman" w:cs="Times New Roman"/>
          <w:sz w:val="28"/>
          <w:szCs w:val="28"/>
          <w:lang w:val="uk-UA"/>
        </w:rPr>
        <w:t xml:space="preserve">звучати </w:t>
      </w:r>
      <w:r w:rsidRPr="000134B3">
        <w:rPr>
          <w:rFonts w:ascii="Times New Roman" w:hAnsi="Times New Roman" w:cs="Times New Roman"/>
          <w:sz w:val="28"/>
          <w:szCs w:val="28"/>
          <w:lang w:val="uk-UA"/>
        </w:rPr>
        <w:t>як [</w:t>
      </w:r>
      <w:r>
        <w:rPr>
          <w:rFonts w:ascii="Times New Roman" w:hAnsi="Times New Roman" w:cs="Times New Roman"/>
          <w:sz w:val="28"/>
          <w:szCs w:val="28"/>
          <w:lang w:val="uk-UA"/>
        </w:rPr>
        <w:t>ю], (традиційно або історично).</w:t>
      </w:r>
      <w:r w:rsidRPr="000134B3">
        <w:rPr>
          <w:rFonts w:ascii="Times New Roman" w:hAnsi="Times New Roman" w:cs="Times New Roman"/>
          <w:sz w:val="28"/>
          <w:szCs w:val="28"/>
          <w:lang w:val="uk-UA"/>
        </w:rPr>
        <w:t xml:space="preserve">Баетенс перекладається </w:t>
      </w:r>
      <w:r>
        <w:rPr>
          <w:rFonts w:ascii="Times New Roman" w:hAnsi="Times New Roman" w:cs="Times New Roman"/>
          <w:sz w:val="28"/>
          <w:szCs w:val="28"/>
          <w:lang w:val="uk-UA"/>
        </w:rPr>
        <w:t xml:space="preserve">шляхом </w:t>
      </w:r>
      <w:r w:rsidRPr="000134B3">
        <w:rPr>
          <w:rFonts w:ascii="Times New Roman" w:hAnsi="Times New Roman" w:cs="Times New Roman"/>
          <w:sz w:val="28"/>
          <w:szCs w:val="28"/>
          <w:lang w:val="uk-UA"/>
        </w:rPr>
        <w:t>транслітерації, тобто використовується б</w:t>
      </w:r>
      <w:r>
        <w:rPr>
          <w:rFonts w:ascii="Times New Roman" w:hAnsi="Times New Roman" w:cs="Times New Roman"/>
          <w:sz w:val="28"/>
          <w:szCs w:val="28"/>
          <w:lang w:val="uk-UA"/>
        </w:rPr>
        <w:t xml:space="preserve">уквене  перенесення, а Бердсмор перекладається процесом </w:t>
      </w:r>
      <w:r w:rsidRPr="000134B3">
        <w:rPr>
          <w:rFonts w:ascii="Times New Roman" w:hAnsi="Times New Roman" w:cs="Times New Roman"/>
          <w:sz w:val="28"/>
          <w:szCs w:val="28"/>
          <w:lang w:val="uk-UA"/>
        </w:rPr>
        <w:t xml:space="preserve"> транскри</w:t>
      </w:r>
      <w:r>
        <w:rPr>
          <w:rFonts w:ascii="Times New Roman" w:hAnsi="Times New Roman" w:cs="Times New Roman"/>
          <w:sz w:val="28"/>
          <w:szCs w:val="28"/>
          <w:lang w:val="uk-UA"/>
        </w:rPr>
        <w:t>бування</w:t>
      </w:r>
      <w:r w:rsidRPr="000134B3">
        <w:rPr>
          <w:rFonts w:ascii="Times New Roman" w:hAnsi="Times New Roman" w:cs="Times New Roman"/>
          <w:sz w:val="28"/>
          <w:szCs w:val="28"/>
          <w:lang w:val="uk-UA"/>
        </w:rPr>
        <w:t xml:space="preserve">, так як </w:t>
      </w:r>
      <w:r>
        <w:rPr>
          <w:rFonts w:ascii="Times New Roman" w:hAnsi="Times New Roman" w:cs="Times New Roman"/>
          <w:sz w:val="28"/>
          <w:szCs w:val="28"/>
          <w:lang w:val="uk-UA"/>
        </w:rPr>
        <w:t xml:space="preserve">сполучення </w:t>
      </w:r>
      <w:r w:rsidRPr="000134B3">
        <w:rPr>
          <w:rFonts w:ascii="Times New Roman" w:hAnsi="Times New Roman" w:cs="Times New Roman"/>
          <w:sz w:val="28"/>
          <w:szCs w:val="28"/>
          <w:lang w:val="uk-UA"/>
        </w:rPr>
        <w:t>звуків [ea] передається звуком</w:t>
      </w:r>
      <w:r>
        <w:rPr>
          <w:rFonts w:ascii="Times New Roman" w:hAnsi="Times New Roman" w:cs="Times New Roman"/>
          <w:sz w:val="28"/>
          <w:szCs w:val="28"/>
          <w:lang w:val="uk-UA"/>
        </w:rPr>
        <w:t> </w:t>
      </w:r>
      <w:r w:rsidRPr="000134B3">
        <w:rPr>
          <w:rFonts w:ascii="Times New Roman" w:hAnsi="Times New Roman" w:cs="Times New Roman"/>
          <w:sz w:val="28"/>
          <w:szCs w:val="28"/>
          <w:lang w:val="uk-UA"/>
        </w:rPr>
        <w:t>[e].</w:t>
      </w:r>
    </w:p>
    <w:p w:rsidR="009C421A" w:rsidRPr="00270E08" w:rsidRDefault="009C421A" w:rsidP="009C421A">
      <w:pPr>
        <w:pStyle w:val="ab"/>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Robert</w:t>
      </w:r>
      <w:r w:rsidR="00B27298" w:rsidRPr="00401B42">
        <w:rPr>
          <w:rFonts w:ascii="Times New Roman" w:hAnsi="Times New Roman" w:cs="Times New Roman"/>
          <w:sz w:val="28"/>
          <w:szCs w:val="28"/>
          <w:lang w:val="uk-UA"/>
        </w:rPr>
        <w:t xml:space="preserve"> </w:t>
      </w:r>
      <w:r>
        <w:rPr>
          <w:rFonts w:ascii="Times New Roman" w:hAnsi="Times New Roman" w:cs="Times New Roman"/>
          <w:sz w:val="28"/>
          <w:szCs w:val="28"/>
        </w:rPr>
        <w:t>Battison</w:t>
      </w:r>
      <w:r w:rsidRPr="00435F83">
        <w:rPr>
          <w:rFonts w:ascii="Times New Roman" w:hAnsi="Times New Roman" w:cs="Times New Roman"/>
          <w:sz w:val="28"/>
          <w:szCs w:val="28"/>
          <w:lang w:val="uk-UA"/>
        </w:rPr>
        <w:t xml:space="preserve">- Роберт Беттісон. </w:t>
      </w:r>
      <w:r>
        <w:rPr>
          <w:rFonts w:ascii="Times New Roman" w:hAnsi="Times New Roman" w:cs="Times New Roman"/>
          <w:sz w:val="28"/>
          <w:szCs w:val="28"/>
          <w:lang w:val="uk-UA"/>
        </w:rPr>
        <w:t xml:space="preserve">Ці ініціали </w:t>
      </w:r>
      <w:r w:rsidRPr="00435F83">
        <w:rPr>
          <w:rFonts w:ascii="Times New Roman" w:hAnsi="Times New Roman" w:cs="Times New Roman"/>
          <w:sz w:val="28"/>
          <w:szCs w:val="28"/>
          <w:lang w:val="uk-UA"/>
        </w:rPr>
        <w:t>пере</w:t>
      </w:r>
      <w:r>
        <w:rPr>
          <w:rFonts w:ascii="Times New Roman" w:hAnsi="Times New Roman" w:cs="Times New Roman"/>
          <w:sz w:val="28"/>
          <w:szCs w:val="28"/>
          <w:lang w:val="uk-UA"/>
        </w:rPr>
        <w:t xml:space="preserve">кладаються шляхом </w:t>
      </w:r>
      <w:r w:rsidRPr="00435F83">
        <w:rPr>
          <w:rFonts w:ascii="Times New Roman" w:hAnsi="Times New Roman" w:cs="Times New Roman"/>
          <w:sz w:val="28"/>
          <w:szCs w:val="28"/>
          <w:lang w:val="uk-UA"/>
        </w:rPr>
        <w:t xml:space="preserve">транслітерації, </w:t>
      </w:r>
      <w:r>
        <w:rPr>
          <w:rFonts w:ascii="Times New Roman" w:hAnsi="Times New Roman" w:cs="Times New Roman"/>
          <w:sz w:val="28"/>
          <w:szCs w:val="28"/>
          <w:lang w:val="uk-UA"/>
        </w:rPr>
        <w:t xml:space="preserve">коли ми говоримо про  подвоєні англійські приголосні ( у власних іменах) , доречно буде залишити їх і в українській мові, якщо далі немає ще однієї приголосної, це і можемо спостерігати в прикладі </w:t>
      </w:r>
      <w:r w:rsidRPr="00435F83">
        <w:rPr>
          <w:rFonts w:ascii="Times New Roman" w:hAnsi="Times New Roman" w:cs="Times New Roman"/>
          <w:sz w:val="28"/>
          <w:szCs w:val="28"/>
          <w:lang w:val="uk-UA"/>
        </w:rPr>
        <w:t xml:space="preserve">. </w:t>
      </w:r>
      <w:r w:rsidRPr="003A5254">
        <w:rPr>
          <w:rFonts w:ascii="Times New Roman" w:hAnsi="Times New Roman" w:cs="Times New Roman"/>
          <w:sz w:val="28"/>
          <w:szCs w:val="28"/>
          <w:lang w:val="uk-UA"/>
        </w:rPr>
        <w:t>Прізвище переклада</w:t>
      </w:r>
      <w:r>
        <w:rPr>
          <w:rFonts w:ascii="Times New Roman" w:hAnsi="Times New Roman" w:cs="Times New Roman"/>
          <w:sz w:val="28"/>
          <w:szCs w:val="28"/>
          <w:lang w:val="uk-UA"/>
        </w:rPr>
        <w:t xml:space="preserve">ємо шляхом </w:t>
      </w:r>
      <w:r w:rsidRPr="003A5254">
        <w:rPr>
          <w:rFonts w:ascii="Times New Roman" w:hAnsi="Times New Roman" w:cs="Times New Roman"/>
          <w:sz w:val="28"/>
          <w:szCs w:val="28"/>
          <w:lang w:val="uk-UA"/>
        </w:rPr>
        <w:t>транскри</w:t>
      </w:r>
      <w:r>
        <w:rPr>
          <w:rFonts w:ascii="Times New Roman" w:hAnsi="Times New Roman" w:cs="Times New Roman"/>
          <w:sz w:val="28"/>
          <w:szCs w:val="28"/>
          <w:lang w:val="uk-UA"/>
        </w:rPr>
        <w:t xml:space="preserve">бування </w:t>
      </w:r>
      <w:r w:rsidRPr="003A5254">
        <w:rPr>
          <w:rFonts w:ascii="Times New Roman" w:hAnsi="Times New Roman" w:cs="Times New Roman"/>
          <w:sz w:val="28"/>
          <w:szCs w:val="28"/>
          <w:lang w:val="uk-UA"/>
        </w:rPr>
        <w:t>: звук [</w:t>
      </w:r>
      <w:r>
        <w:rPr>
          <w:rFonts w:ascii="Times New Roman" w:hAnsi="Times New Roman" w:cs="Times New Roman"/>
          <w:sz w:val="28"/>
          <w:szCs w:val="28"/>
          <w:lang w:val="uk-UA"/>
        </w:rPr>
        <w:t>е</w:t>
      </w:r>
      <w:r w:rsidRPr="003A525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3A5254">
        <w:rPr>
          <w:rFonts w:ascii="Times New Roman" w:hAnsi="Times New Roman" w:cs="Times New Roman"/>
          <w:sz w:val="28"/>
          <w:szCs w:val="28"/>
          <w:lang w:val="uk-UA"/>
        </w:rPr>
        <w:t xml:space="preserve">ередається </w:t>
      </w:r>
      <w:r>
        <w:rPr>
          <w:rFonts w:ascii="Times New Roman" w:hAnsi="Times New Roman" w:cs="Times New Roman"/>
          <w:sz w:val="28"/>
          <w:szCs w:val="28"/>
          <w:lang w:val="uk-UA"/>
        </w:rPr>
        <w:t>як</w:t>
      </w:r>
      <w:r w:rsidRPr="003A5254">
        <w:rPr>
          <w:rFonts w:ascii="Times New Roman" w:hAnsi="Times New Roman" w:cs="Times New Roman"/>
          <w:sz w:val="28"/>
          <w:szCs w:val="28"/>
          <w:lang w:val="uk-UA"/>
        </w:rPr>
        <w:t xml:space="preserve"> «е» </w:t>
      </w:r>
      <w:r>
        <w:rPr>
          <w:rFonts w:ascii="Times New Roman" w:hAnsi="Times New Roman" w:cs="Times New Roman"/>
          <w:sz w:val="28"/>
          <w:szCs w:val="28"/>
          <w:lang w:val="uk-UA"/>
        </w:rPr>
        <w:t>.</w:t>
      </w:r>
    </w:p>
    <w:p w:rsidR="009C421A" w:rsidRPr="000134B3" w:rsidRDefault="009C421A" w:rsidP="009C421A">
      <w:pPr>
        <w:pStyle w:val="ab"/>
        <w:spacing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t>KenjiHakuta</w:t>
      </w:r>
      <w:r>
        <w:rPr>
          <w:rFonts w:ascii="Times New Roman" w:hAnsi="Times New Roman" w:cs="Times New Roman"/>
          <w:sz w:val="28"/>
          <w:szCs w:val="28"/>
          <w:lang w:val="uk-UA"/>
        </w:rPr>
        <w:t>–</w:t>
      </w:r>
      <w:r w:rsidRPr="000134B3">
        <w:rPr>
          <w:rFonts w:ascii="Times New Roman" w:hAnsi="Times New Roman" w:cs="Times New Roman"/>
          <w:sz w:val="28"/>
          <w:szCs w:val="28"/>
          <w:lang w:val="uk-UA"/>
        </w:rPr>
        <w:t xml:space="preserve">КензіХакуті. </w:t>
      </w:r>
      <w:r>
        <w:rPr>
          <w:rFonts w:ascii="Times New Roman" w:hAnsi="Times New Roman" w:cs="Times New Roman"/>
          <w:sz w:val="28"/>
          <w:szCs w:val="28"/>
          <w:lang w:val="uk-UA"/>
        </w:rPr>
        <w:t>І</w:t>
      </w:r>
      <w:r w:rsidRPr="000134B3">
        <w:rPr>
          <w:rFonts w:ascii="Times New Roman" w:hAnsi="Times New Roman" w:cs="Times New Roman"/>
          <w:sz w:val="28"/>
          <w:szCs w:val="28"/>
          <w:lang w:val="uk-UA"/>
        </w:rPr>
        <w:t xml:space="preserve">м'я </w:t>
      </w:r>
      <w:r>
        <w:rPr>
          <w:rFonts w:ascii="Times New Roman" w:hAnsi="Times New Roman" w:cs="Times New Roman"/>
          <w:sz w:val="28"/>
          <w:szCs w:val="28"/>
          <w:lang w:val="uk-UA"/>
        </w:rPr>
        <w:t xml:space="preserve">китайського </w:t>
      </w:r>
      <w:r w:rsidRPr="000134B3">
        <w:rPr>
          <w:rFonts w:ascii="Times New Roman" w:hAnsi="Times New Roman" w:cs="Times New Roman"/>
          <w:sz w:val="28"/>
          <w:szCs w:val="28"/>
          <w:lang w:val="uk-UA"/>
        </w:rPr>
        <w:t xml:space="preserve">вченого </w:t>
      </w:r>
      <w:r>
        <w:rPr>
          <w:rFonts w:ascii="Times New Roman" w:hAnsi="Times New Roman" w:cs="Times New Roman"/>
          <w:sz w:val="28"/>
          <w:szCs w:val="28"/>
          <w:lang w:val="uk-UA"/>
        </w:rPr>
        <w:t>передається шляхом транскрибування</w:t>
      </w:r>
      <w:r w:rsidRPr="000134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бо в українському варіанті бачимо </w:t>
      </w:r>
      <w:r w:rsidRPr="000134B3">
        <w:rPr>
          <w:rFonts w:ascii="Times New Roman" w:hAnsi="Times New Roman" w:cs="Times New Roman"/>
          <w:sz w:val="28"/>
          <w:szCs w:val="28"/>
          <w:lang w:val="uk-UA"/>
        </w:rPr>
        <w:t>звук [з], а прізвище</w:t>
      </w:r>
      <w:r>
        <w:rPr>
          <w:rFonts w:ascii="Times New Roman" w:hAnsi="Times New Roman" w:cs="Times New Roman"/>
          <w:sz w:val="28"/>
          <w:szCs w:val="28"/>
          <w:lang w:val="uk-UA"/>
        </w:rPr>
        <w:t xml:space="preserve">  –шляхом </w:t>
      </w:r>
      <w:r w:rsidRPr="000134B3">
        <w:rPr>
          <w:rFonts w:ascii="Times New Roman" w:hAnsi="Times New Roman" w:cs="Times New Roman"/>
          <w:sz w:val="28"/>
          <w:szCs w:val="28"/>
          <w:lang w:val="uk-UA"/>
        </w:rPr>
        <w:t xml:space="preserve">транслітерації, </w:t>
      </w:r>
      <w:r>
        <w:rPr>
          <w:rFonts w:ascii="Times New Roman" w:hAnsi="Times New Roman" w:cs="Times New Roman"/>
          <w:sz w:val="28"/>
          <w:szCs w:val="28"/>
          <w:lang w:val="uk-UA"/>
        </w:rPr>
        <w:t xml:space="preserve">відбувається </w:t>
      </w:r>
      <w:r w:rsidRPr="000134B3">
        <w:rPr>
          <w:rFonts w:ascii="Times New Roman" w:hAnsi="Times New Roman" w:cs="Times New Roman"/>
          <w:sz w:val="28"/>
          <w:szCs w:val="28"/>
          <w:lang w:val="uk-UA"/>
        </w:rPr>
        <w:t>ослаблена</w:t>
      </w:r>
      <w:r>
        <w:rPr>
          <w:rFonts w:ascii="Times New Roman" w:hAnsi="Times New Roman" w:cs="Times New Roman"/>
          <w:sz w:val="28"/>
          <w:szCs w:val="28"/>
          <w:lang w:val="uk-UA"/>
        </w:rPr>
        <w:t xml:space="preserve">  заміна </w:t>
      </w:r>
      <w:r w:rsidRPr="000134B3">
        <w:rPr>
          <w:rFonts w:ascii="Times New Roman" w:hAnsi="Times New Roman" w:cs="Times New Roman"/>
          <w:sz w:val="28"/>
          <w:szCs w:val="28"/>
          <w:lang w:val="uk-UA"/>
        </w:rPr>
        <w:t xml:space="preserve">  «u» на «у» ( слід враховувати певні особливості національного колориту при перекладі певних імен).</w:t>
      </w:r>
    </w:p>
    <w:p w:rsidR="009C421A" w:rsidRPr="000134B3" w:rsidRDefault="009C421A" w:rsidP="009C421A">
      <w:pPr>
        <w:pStyle w:val="ab"/>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w:t>
      </w:r>
      <w:r w:rsidRPr="000134B3">
        <w:rPr>
          <w:rFonts w:ascii="Times New Roman" w:hAnsi="Times New Roman" w:cs="Times New Roman"/>
          <w:sz w:val="28"/>
          <w:szCs w:val="28"/>
          <w:lang w:val="uk-UA"/>
        </w:rPr>
        <w:t xml:space="preserve">способом в </w:t>
      </w:r>
      <w:r>
        <w:rPr>
          <w:rFonts w:ascii="Times New Roman" w:hAnsi="Times New Roman" w:cs="Times New Roman"/>
          <w:sz w:val="28"/>
          <w:szCs w:val="28"/>
          <w:lang w:val="uk-UA"/>
        </w:rPr>
        <w:t>процесі сучасного  перекладу</w:t>
      </w:r>
      <w:r w:rsidRPr="000134B3">
        <w:rPr>
          <w:rFonts w:ascii="Times New Roman" w:hAnsi="Times New Roman" w:cs="Times New Roman"/>
          <w:sz w:val="28"/>
          <w:szCs w:val="28"/>
          <w:lang w:val="uk-UA"/>
        </w:rPr>
        <w:t xml:space="preserve"> є транскрипція зі збереженням </w:t>
      </w:r>
      <w:r>
        <w:rPr>
          <w:rFonts w:ascii="Times New Roman" w:hAnsi="Times New Roman" w:cs="Times New Roman"/>
          <w:sz w:val="28"/>
          <w:szCs w:val="28"/>
          <w:lang w:val="uk-UA"/>
        </w:rPr>
        <w:t xml:space="preserve">елементів </w:t>
      </w:r>
      <w:r w:rsidRPr="000134B3">
        <w:rPr>
          <w:rFonts w:ascii="Times New Roman" w:hAnsi="Times New Roman" w:cs="Times New Roman"/>
          <w:sz w:val="28"/>
          <w:szCs w:val="28"/>
          <w:lang w:val="uk-UA"/>
        </w:rPr>
        <w:t>тр</w:t>
      </w:r>
      <w:r>
        <w:rPr>
          <w:rFonts w:ascii="Times New Roman" w:hAnsi="Times New Roman" w:cs="Times New Roman"/>
          <w:sz w:val="28"/>
          <w:szCs w:val="28"/>
          <w:lang w:val="uk-UA"/>
        </w:rPr>
        <w:t xml:space="preserve">анслітерації. Оскільки фонеми та графічні системи мов основною мірою </w:t>
      </w:r>
      <w:r w:rsidRPr="000134B3">
        <w:rPr>
          <w:rFonts w:ascii="Times New Roman" w:hAnsi="Times New Roman" w:cs="Times New Roman"/>
          <w:sz w:val="28"/>
          <w:szCs w:val="28"/>
          <w:lang w:val="uk-UA"/>
        </w:rPr>
        <w:t>відрізняються</w:t>
      </w:r>
      <w:r>
        <w:rPr>
          <w:rFonts w:ascii="Times New Roman" w:hAnsi="Times New Roman" w:cs="Times New Roman"/>
          <w:sz w:val="28"/>
          <w:szCs w:val="28"/>
          <w:lang w:val="uk-UA"/>
        </w:rPr>
        <w:t xml:space="preserve"> одна  від одної</w:t>
      </w:r>
      <w:r w:rsidRPr="000134B3">
        <w:rPr>
          <w:rFonts w:ascii="Times New Roman" w:hAnsi="Times New Roman" w:cs="Times New Roman"/>
          <w:sz w:val="28"/>
          <w:szCs w:val="28"/>
          <w:lang w:val="uk-UA"/>
        </w:rPr>
        <w:t xml:space="preserve">, передача форми слова </w:t>
      </w:r>
      <w:r>
        <w:rPr>
          <w:rFonts w:ascii="Times New Roman" w:hAnsi="Times New Roman" w:cs="Times New Roman"/>
          <w:sz w:val="28"/>
          <w:szCs w:val="28"/>
          <w:lang w:val="uk-UA"/>
        </w:rPr>
        <w:t xml:space="preserve">мови - джерела на мову перекладу завжди є </w:t>
      </w:r>
      <w:r w:rsidRPr="000134B3">
        <w:rPr>
          <w:rFonts w:ascii="Times New Roman" w:hAnsi="Times New Roman" w:cs="Times New Roman"/>
          <w:sz w:val="28"/>
          <w:szCs w:val="28"/>
          <w:lang w:val="uk-UA"/>
        </w:rPr>
        <w:t xml:space="preserve"> умовною і приблизною. </w:t>
      </w:r>
      <w:r>
        <w:rPr>
          <w:rFonts w:ascii="Times New Roman" w:hAnsi="Times New Roman" w:cs="Times New Roman"/>
          <w:sz w:val="28"/>
          <w:szCs w:val="28"/>
          <w:lang w:val="uk-UA"/>
        </w:rPr>
        <w:t xml:space="preserve">Більшість англійських власних назв </w:t>
      </w:r>
      <w:r w:rsidRPr="000134B3">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основному </w:t>
      </w:r>
      <w:r w:rsidRPr="000134B3">
        <w:rPr>
          <w:rFonts w:ascii="Times New Roman" w:hAnsi="Times New Roman" w:cs="Times New Roman"/>
          <w:sz w:val="28"/>
          <w:szCs w:val="28"/>
          <w:lang w:val="uk-UA"/>
        </w:rPr>
        <w:t xml:space="preserve"> перекладаються на різні мови способом транскрипції і транслітерації ( транскрипції з елементами транслітерації). </w:t>
      </w:r>
    </w:p>
    <w:p w:rsidR="009C421A" w:rsidRPr="000134B3" w:rsidRDefault="009C421A" w:rsidP="009C421A">
      <w:pPr>
        <w:shd w:val="clear" w:color="auto" w:fill="FFFFFF"/>
        <w:spacing w:after="0" w:line="360" w:lineRule="auto"/>
        <w:ind w:firstLine="709"/>
        <w:jc w:val="both"/>
        <w:rPr>
          <w:rFonts w:ascii="Times New Roman" w:hAnsi="Times New Roman" w:cs="Times New Roman"/>
          <w:sz w:val="28"/>
          <w:szCs w:val="28"/>
          <w:lang w:val="uk-UA"/>
        </w:rPr>
      </w:pPr>
      <w:r w:rsidRPr="000134B3">
        <w:rPr>
          <w:rFonts w:ascii="Times New Roman" w:hAnsi="Times New Roman" w:cs="Times New Roman"/>
          <w:sz w:val="28"/>
          <w:szCs w:val="28"/>
          <w:lang w:val="uk-UA"/>
        </w:rPr>
        <w:lastRenderedPageBreak/>
        <w:t>Власні імена в статті Франсуа Грожана</w:t>
      </w:r>
      <w:r>
        <w:rPr>
          <w:rFonts w:ascii="Times New Roman" w:hAnsi="Times New Roman" w:cs="Times New Roman"/>
          <w:sz w:val="28"/>
          <w:szCs w:val="28"/>
          <w:lang w:val="uk-UA"/>
        </w:rPr>
        <w:t xml:space="preserve"> віді</w:t>
      </w:r>
      <w:r w:rsidRPr="000134B3">
        <w:rPr>
          <w:rFonts w:ascii="Times New Roman" w:hAnsi="Times New Roman" w:cs="Times New Roman"/>
          <w:sz w:val="28"/>
          <w:szCs w:val="28"/>
          <w:lang w:val="uk-UA"/>
        </w:rPr>
        <w:t xml:space="preserve">грають специфічну роль, допомагаючи авторові </w:t>
      </w:r>
      <w:r>
        <w:rPr>
          <w:rFonts w:ascii="Times New Roman" w:hAnsi="Times New Roman" w:cs="Times New Roman"/>
          <w:sz w:val="28"/>
          <w:szCs w:val="28"/>
          <w:lang w:val="uk-UA"/>
        </w:rPr>
        <w:t xml:space="preserve">дуже результативно відтворити </w:t>
      </w:r>
      <w:r w:rsidRPr="000134B3">
        <w:rPr>
          <w:rFonts w:ascii="Times New Roman" w:hAnsi="Times New Roman" w:cs="Times New Roman"/>
          <w:sz w:val="28"/>
          <w:szCs w:val="28"/>
          <w:lang w:val="uk-UA"/>
        </w:rPr>
        <w:t>ді</w:t>
      </w:r>
      <w:r>
        <w:rPr>
          <w:rFonts w:ascii="Times New Roman" w:hAnsi="Times New Roman" w:cs="Times New Roman"/>
          <w:sz w:val="28"/>
          <w:szCs w:val="28"/>
          <w:lang w:val="uk-UA"/>
        </w:rPr>
        <w:t>й</w:t>
      </w:r>
      <w:r w:rsidRPr="000134B3">
        <w:rPr>
          <w:rFonts w:ascii="Times New Roman" w:hAnsi="Times New Roman" w:cs="Times New Roman"/>
          <w:sz w:val="28"/>
          <w:szCs w:val="28"/>
          <w:lang w:val="uk-UA"/>
        </w:rPr>
        <w:t xml:space="preserve">сність, </w:t>
      </w:r>
      <w:r>
        <w:rPr>
          <w:rFonts w:ascii="Times New Roman" w:hAnsi="Times New Roman" w:cs="Times New Roman"/>
          <w:sz w:val="28"/>
          <w:szCs w:val="28"/>
          <w:lang w:val="uk-UA"/>
        </w:rPr>
        <w:t>дати характеристику усім</w:t>
      </w:r>
      <w:r w:rsidRPr="000134B3">
        <w:rPr>
          <w:rFonts w:ascii="Times New Roman" w:hAnsi="Times New Roman" w:cs="Times New Roman"/>
          <w:sz w:val="28"/>
          <w:szCs w:val="28"/>
          <w:lang w:val="uk-UA"/>
        </w:rPr>
        <w:t xml:space="preserve"> учасник</w:t>
      </w:r>
      <w:r>
        <w:rPr>
          <w:rFonts w:ascii="Times New Roman" w:hAnsi="Times New Roman" w:cs="Times New Roman"/>
          <w:sz w:val="28"/>
          <w:szCs w:val="28"/>
          <w:lang w:val="uk-UA"/>
        </w:rPr>
        <w:t>ам процесу. Влучно  вибрані власні назви  підсилюють</w:t>
      </w:r>
      <w:r w:rsidRPr="000134B3">
        <w:rPr>
          <w:rFonts w:ascii="Times New Roman" w:hAnsi="Times New Roman" w:cs="Times New Roman"/>
          <w:sz w:val="28"/>
          <w:szCs w:val="28"/>
          <w:lang w:val="uk-UA"/>
        </w:rPr>
        <w:t xml:space="preserve"> емоційне враження</w:t>
      </w:r>
      <w:r>
        <w:rPr>
          <w:rFonts w:ascii="Times New Roman" w:hAnsi="Times New Roman" w:cs="Times New Roman"/>
          <w:sz w:val="28"/>
          <w:szCs w:val="28"/>
          <w:lang w:val="uk-UA"/>
        </w:rPr>
        <w:t xml:space="preserve"> і створюють певний ефект </w:t>
      </w:r>
      <w:r w:rsidRPr="000134B3">
        <w:rPr>
          <w:rFonts w:ascii="Times New Roman" w:hAnsi="Times New Roman" w:cs="Times New Roman"/>
          <w:sz w:val="28"/>
          <w:szCs w:val="28"/>
          <w:lang w:val="uk-UA"/>
        </w:rPr>
        <w:t xml:space="preserve"> від </w:t>
      </w:r>
      <w:r>
        <w:rPr>
          <w:rFonts w:ascii="Times New Roman" w:hAnsi="Times New Roman" w:cs="Times New Roman"/>
          <w:sz w:val="28"/>
          <w:szCs w:val="28"/>
          <w:lang w:val="uk-UA"/>
        </w:rPr>
        <w:t xml:space="preserve">прочитаної </w:t>
      </w:r>
      <w:r w:rsidRPr="000134B3">
        <w:rPr>
          <w:rFonts w:ascii="Times New Roman" w:hAnsi="Times New Roman" w:cs="Times New Roman"/>
          <w:sz w:val="28"/>
          <w:szCs w:val="28"/>
          <w:lang w:val="uk-UA"/>
        </w:rPr>
        <w:t xml:space="preserve">статті. </w:t>
      </w:r>
      <w:r>
        <w:rPr>
          <w:rFonts w:ascii="Times New Roman" w:hAnsi="Times New Roman" w:cs="Times New Roman"/>
          <w:sz w:val="28"/>
          <w:szCs w:val="28"/>
          <w:lang w:val="uk-UA"/>
        </w:rPr>
        <w:t xml:space="preserve">Проаналізувавши </w:t>
      </w:r>
      <w:r w:rsidRPr="000134B3">
        <w:rPr>
          <w:rFonts w:ascii="Times New Roman" w:hAnsi="Times New Roman" w:cs="Times New Roman"/>
          <w:sz w:val="28"/>
          <w:szCs w:val="28"/>
          <w:lang w:val="uk-UA"/>
        </w:rPr>
        <w:t xml:space="preserve"> способи перекладу влас</w:t>
      </w:r>
      <w:r w:rsidR="00E2049F">
        <w:rPr>
          <w:rFonts w:ascii="Times New Roman" w:hAnsi="Times New Roman" w:cs="Times New Roman"/>
          <w:sz w:val="28"/>
          <w:szCs w:val="28"/>
          <w:lang w:val="uk-UA"/>
        </w:rPr>
        <w:t>них імен</w:t>
      </w:r>
      <w:r>
        <w:rPr>
          <w:rFonts w:ascii="Times New Roman" w:hAnsi="Times New Roman" w:cs="Times New Roman"/>
          <w:sz w:val="28"/>
          <w:szCs w:val="28"/>
          <w:lang w:val="uk-UA"/>
        </w:rPr>
        <w:t xml:space="preserve">, ми </w:t>
      </w:r>
      <w:r w:rsidRPr="000134B3">
        <w:rPr>
          <w:rFonts w:ascii="Times New Roman" w:hAnsi="Times New Roman" w:cs="Times New Roman"/>
          <w:sz w:val="28"/>
          <w:szCs w:val="28"/>
          <w:lang w:val="uk-UA"/>
        </w:rPr>
        <w:t xml:space="preserve"> прийшли </w:t>
      </w:r>
      <w:r>
        <w:rPr>
          <w:rFonts w:ascii="Times New Roman" w:hAnsi="Times New Roman" w:cs="Times New Roman"/>
          <w:sz w:val="28"/>
          <w:szCs w:val="28"/>
          <w:lang w:val="uk-UA"/>
        </w:rPr>
        <w:t xml:space="preserve">до </w:t>
      </w:r>
      <w:r w:rsidR="00E2049F">
        <w:rPr>
          <w:rFonts w:ascii="Times New Roman" w:hAnsi="Times New Roman" w:cs="Times New Roman"/>
          <w:sz w:val="28"/>
          <w:szCs w:val="28"/>
          <w:lang w:val="uk-UA"/>
        </w:rPr>
        <w:t>висновку, що</w:t>
      </w:r>
      <w:r w:rsidRPr="000134B3">
        <w:rPr>
          <w:rFonts w:ascii="Times New Roman" w:hAnsi="Times New Roman" w:cs="Times New Roman"/>
          <w:sz w:val="28"/>
          <w:szCs w:val="28"/>
          <w:lang w:val="uk-UA"/>
        </w:rPr>
        <w:t>, аби вдало перекласти власні назв</w:t>
      </w:r>
      <w:r w:rsidR="00E2049F">
        <w:rPr>
          <w:rFonts w:ascii="Times New Roman" w:hAnsi="Times New Roman" w:cs="Times New Roman"/>
          <w:sz w:val="28"/>
          <w:szCs w:val="28"/>
          <w:lang w:val="uk-UA"/>
        </w:rPr>
        <w:t>и</w:t>
      </w:r>
      <w:r w:rsidRPr="000134B3">
        <w:rPr>
          <w:rFonts w:ascii="Times New Roman" w:hAnsi="Times New Roman" w:cs="Times New Roman"/>
          <w:sz w:val="28"/>
          <w:szCs w:val="28"/>
          <w:lang w:val="uk-UA"/>
        </w:rPr>
        <w:t>, слід враховувати н</w:t>
      </w:r>
      <w:r w:rsidR="00E2049F">
        <w:rPr>
          <w:rFonts w:ascii="Times New Roman" w:hAnsi="Times New Roman" w:cs="Times New Roman"/>
          <w:sz w:val="28"/>
          <w:szCs w:val="28"/>
          <w:lang w:val="uk-UA"/>
        </w:rPr>
        <w:t>аціональний колорит деяких імен</w:t>
      </w:r>
      <w:r w:rsidRPr="000134B3">
        <w:rPr>
          <w:rFonts w:ascii="Times New Roman" w:hAnsi="Times New Roman" w:cs="Times New Roman"/>
          <w:sz w:val="28"/>
          <w:szCs w:val="28"/>
          <w:lang w:val="uk-UA"/>
        </w:rPr>
        <w:t>,</w:t>
      </w:r>
      <w:r w:rsidR="00E2049F">
        <w:rPr>
          <w:rFonts w:ascii="Times New Roman" w:hAnsi="Times New Roman" w:cs="Times New Roman"/>
          <w:sz w:val="28"/>
          <w:szCs w:val="28"/>
          <w:lang w:val="uk-UA"/>
        </w:rPr>
        <w:t xml:space="preserve"> </w:t>
      </w:r>
      <w:r w:rsidRPr="000134B3">
        <w:rPr>
          <w:rFonts w:ascii="Times New Roman" w:hAnsi="Times New Roman" w:cs="Times New Roman"/>
          <w:sz w:val="28"/>
          <w:szCs w:val="28"/>
          <w:lang w:val="uk-UA"/>
        </w:rPr>
        <w:t xml:space="preserve">а вивчення імен в художньому творі, тобто літературної ономастики, випливає, в першу чергу, з потреби більш </w:t>
      </w:r>
      <w:r>
        <w:rPr>
          <w:rFonts w:ascii="Times New Roman" w:hAnsi="Times New Roman" w:cs="Times New Roman"/>
          <w:sz w:val="28"/>
          <w:szCs w:val="28"/>
          <w:lang w:val="uk-UA"/>
        </w:rPr>
        <w:t xml:space="preserve">тонкого , точного ,  глибокого </w:t>
      </w:r>
      <w:r w:rsidRPr="000134B3">
        <w:rPr>
          <w:rFonts w:ascii="Times New Roman" w:hAnsi="Times New Roman" w:cs="Times New Roman"/>
          <w:sz w:val="28"/>
          <w:szCs w:val="28"/>
          <w:lang w:val="uk-UA"/>
        </w:rPr>
        <w:t>розуміння</w:t>
      </w:r>
      <w:r>
        <w:rPr>
          <w:rFonts w:ascii="Times New Roman" w:hAnsi="Times New Roman" w:cs="Times New Roman"/>
          <w:sz w:val="28"/>
          <w:szCs w:val="28"/>
          <w:lang w:val="uk-UA"/>
        </w:rPr>
        <w:t xml:space="preserve"> і усвідомлення </w:t>
      </w:r>
      <w:r w:rsidRPr="000134B3">
        <w:rPr>
          <w:rFonts w:ascii="Times New Roman" w:hAnsi="Times New Roman" w:cs="Times New Roman"/>
          <w:sz w:val="28"/>
          <w:szCs w:val="28"/>
          <w:lang w:val="uk-UA"/>
        </w:rPr>
        <w:t xml:space="preserve"> художнього твору.</w:t>
      </w:r>
    </w:p>
    <w:p w:rsidR="009C421A" w:rsidRPr="000134B3" w:rsidRDefault="009C421A" w:rsidP="009C421A">
      <w:pPr>
        <w:shd w:val="clear" w:color="auto" w:fill="FFFFFF"/>
        <w:spacing w:after="0" w:line="360" w:lineRule="auto"/>
        <w:ind w:firstLine="709"/>
        <w:jc w:val="both"/>
        <w:rPr>
          <w:rFonts w:ascii="Times New Roman" w:hAnsi="Times New Roman" w:cs="Times New Roman"/>
          <w:sz w:val="28"/>
          <w:szCs w:val="28"/>
          <w:lang w:val="uk-UA"/>
        </w:rPr>
      </w:pPr>
    </w:p>
    <w:p w:rsidR="009C421A" w:rsidRPr="000134B3" w:rsidRDefault="009C421A" w:rsidP="009C421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 :</w:t>
      </w:r>
    </w:p>
    <w:p w:rsidR="009C421A" w:rsidRDefault="009C421A" w:rsidP="009C421A">
      <w:pPr>
        <w:pStyle w:val="a7"/>
        <w:numPr>
          <w:ilvl w:val="0"/>
          <w:numId w:val="17"/>
        </w:numPr>
        <w:shd w:val="clear" w:color="auto" w:fill="FFFFFF"/>
        <w:spacing w:after="0" w:line="360" w:lineRule="auto"/>
        <w:ind w:left="0" w:firstLine="709"/>
        <w:jc w:val="both"/>
        <w:rPr>
          <w:rFonts w:ascii="Times New Roman" w:hAnsi="Times New Roman"/>
          <w:sz w:val="28"/>
          <w:szCs w:val="28"/>
          <w:lang w:val="uk-UA"/>
        </w:rPr>
      </w:pPr>
      <w:r w:rsidRPr="000134B3">
        <w:rPr>
          <w:rFonts w:ascii="Times New Roman" w:hAnsi="Times New Roman"/>
          <w:sz w:val="28"/>
          <w:szCs w:val="28"/>
          <w:lang w:val="uk-UA"/>
        </w:rPr>
        <w:t>Ажнюк Б. М. Українські власні назви (антропоніми й топоніми) в англійському написанні / Б. М. Ажнюк // Мовознавство. – 1993. – № 1 (157). – С. 3–15.</w:t>
      </w:r>
    </w:p>
    <w:p w:rsidR="009C421A" w:rsidRPr="000134B3" w:rsidRDefault="009C421A" w:rsidP="009C421A">
      <w:pPr>
        <w:pStyle w:val="a7"/>
        <w:numPr>
          <w:ilvl w:val="0"/>
          <w:numId w:val="17"/>
        </w:numPr>
        <w:shd w:val="clear" w:color="auto" w:fill="FFFFFF"/>
        <w:spacing w:after="0" w:line="360" w:lineRule="auto"/>
        <w:ind w:left="0" w:firstLine="709"/>
        <w:jc w:val="both"/>
        <w:rPr>
          <w:rFonts w:ascii="Times New Roman" w:hAnsi="Times New Roman"/>
          <w:sz w:val="28"/>
          <w:szCs w:val="28"/>
          <w:lang w:val="uk-UA"/>
        </w:rPr>
      </w:pPr>
      <w:r w:rsidRPr="000134B3">
        <w:rPr>
          <w:rFonts w:ascii="Times New Roman" w:hAnsi="Times New Roman"/>
          <w:sz w:val="28"/>
          <w:szCs w:val="28"/>
          <w:lang w:val="uk-UA"/>
        </w:rPr>
        <w:t>ЕрмоловичД. И. Русско-английский</w:t>
      </w:r>
      <w:r w:rsidR="00E2049F">
        <w:rPr>
          <w:rFonts w:ascii="Times New Roman" w:hAnsi="Times New Roman"/>
          <w:sz w:val="28"/>
          <w:szCs w:val="28"/>
          <w:lang w:val="uk-UA"/>
        </w:rPr>
        <w:t xml:space="preserve"> </w:t>
      </w:r>
      <w:r w:rsidRPr="000134B3">
        <w:rPr>
          <w:rFonts w:ascii="Times New Roman" w:hAnsi="Times New Roman"/>
          <w:sz w:val="28"/>
          <w:szCs w:val="28"/>
          <w:lang w:val="uk-UA"/>
        </w:rPr>
        <w:t>перевод : Учеб. для студ. вузов, обучающихся по образоват. прогр. “Перевод и переводоведение” направлений “Лингвистика”, “Лингвистика</w:t>
      </w:r>
      <w:r w:rsidR="00E2049F">
        <w:rPr>
          <w:rFonts w:ascii="Times New Roman" w:hAnsi="Times New Roman"/>
          <w:sz w:val="28"/>
          <w:szCs w:val="28"/>
          <w:lang w:val="uk-UA"/>
        </w:rPr>
        <w:t xml:space="preserve"> </w:t>
      </w:r>
      <w:r w:rsidRPr="000134B3">
        <w:rPr>
          <w:rFonts w:ascii="Times New Roman" w:hAnsi="Times New Roman"/>
          <w:sz w:val="28"/>
          <w:szCs w:val="28"/>
          <w:lang w:val="uk-UA"/>
        </w:rPr>
        <w:t>и</w:t>
      </w:r>
      <w:r w:rsidR="00E2049F">
        <w:rPr>
          <w:rFonts w:ascii="Times New Roman" w:hAnsi="Times New Roman"/>
          <w:sz w:val="28"/>
          <w:szCs w:val="28"/>
          <w:lang w:val="uk-UA"/>
        </w:rPr>
        <w:t xml:space="preserve"> </w:t>
      </w:r>
      <w:r w:rsidRPr="000134B3">
        <w:rPr>
          <w:rFonts w:ascii="Times New Roman" w:hAnsi="Times New Roman"/>
          <w:sz w:val="28"/>
          <w:szCs w:val="28"/>
          <w:lang w:val="uk-UA"/>
        </w:rPr>
        <w:t>межкультурная</w:t>
      </w:r>
      <w:r w:rsidR="00E2049F">
        <w:rPr>
          <w:rFonts w:ascii="Times New Roman" w:hAnsi="Times New Roman"/>
          <w:sz w:val="28"/>
          <w:szCs w:val="28"/>
          <w:lang w:val="uk-UA"/>
        </w:rPr>
        <w:t xml:space="preserve"> </w:t>
      </w:r>
      <w:r w:rsidRPr="000134B3">
        <w:rPr>
          <w:rFonts w:ascii="Times New Roman" w:hAnsi="Times New Roman"/>
          <w:sz w:val="28"/>
          <w:szCs w:val="28"/>
          <w:lang w:val="uk-UA"/>
        </w:rPr>
        <w:t>коммуникация” / Дмитрий</w:t>
      </w:r>
      <w:r w:rsidR="00E2049F">
        <w:rPr>
          <w:rFonts w:ascii="Times New Roman" w:hAnsi="Times New Roman"/>
          <w:sz w:val="28"/>
          <w:szCs w:val="28"/>
          <w:lang w:val="uk-UA"/>
        </w:rPr>
        <w:t xml:space="preserve"> </w:t>
      </w:r>
      <w:r w:rsidRPr="000134B3">
        <w:rPr>
          <w:rFonts w:ascii="Times New Roman" w:hAnsi="Times New Roman"/>
          <w:sz w:val="28"/>
          <w:szCs w:val="28"/>
          <w:lang w:val="uk-UA"/>
        </w:rPr>
        <w:t>Иванович</w:t>
      </w:r>
      <w:r w:rsidR="00E2049F">
        <w:rPr>
          <w:rFonts w:ascii="Times New Roman" w:hAnsi="Times New Roman"/>
          <w:sz w:val="28"/>
          <w:szCs w:val="28"/>
          <w:lang w:val="uk-UA"/>
        </w:rPr>
        <w:t xml:space="preserve"> </w:t>
      </w:r>
      <w:r w:rsidRPr="000134B3">
        <w:rPr>
          <w:rFonts w:ascii="Times New Roman" w:hAnsi="Times New Roman"/>
          <w:sz w:val="28"/>
          <w:szCs w:val="28"/>
          <w:lang w:val="uk-UA"/>
        </w:rPr>
        <w:t>Ермолович. – М. : Аудитория, 2014. – 592 с</w:t>
      </w:r>
    </w:p>
    <w:p w:rsidR="009C421A" w:rsidRPr="000134B3" w:rsidRDefault="009C421A" w:rsidP="009C421A">
      <w:pPr>
        <w:pStyle w:val="a7"/>
        <w:numPr>
          <w:ilvl w:val="0"/>
          <w:numId w:val="17"/>
        </w:numPr>
        <w:shd w:val="clear" w:color="auto" w:fill="FFFFFF"/>
        <w:spacing w:after="0" w:line="360" w:lineRule="auto"/>
        <w:ind w:left="0" w:firstLine="709"/>
        <w:jc w:val="both"/>
        <w:rPr>
          <w:rFonts w:ascii="Times New Roman" w:hAnsi="Times New Roman"/>
          <w:sz w:val="28"/>
          <w:szCs w:val="28"/>
          <w:lang w:val="uk-UA"/>
        </w:rPr>
      </w:pPr>
      <w:r w:rsidRPr="000134B3">
        <w:rPr>
          <w:rFonts w:ascii="Times New Roman" w:hAnsi="Times New Roman"/>
          <w:sz w:val="28"/>
          <w:szCs w:val="28"/>
          <w:lang w:val="uk-UA"/>
        </w:rPr>
        <w:t>Карабан В. І. Переклад з української мови на англійську мову : Навч. посібник-довідник для студ. вищ. навч. закладів освіти / В. І. Карабан, Дж. Мейс. – Вінниця : Нова книга, 2003. – 603 с</w:t>
      </w:r>
    </w:p>
    <w:p w:rsidR="009C421A" w:rsidRPr="000134B3" w:rsidRDefault="009C421A" w:rsidP="009C421A">
      <w:pPr>
        <w:pStyle w:val="a7"/>
        <w:numPr>
          <w:ilvl w:val="0"/>
          <w:numId w:val="17"/>
        </w:numPr>
        <w:shd w:val="clear" w:color="auto" w:fill="FFFFFF"/>
        <w:spacing w:after="0" w:line="360" w:lineRule="auto"/>
        <w:ind w:left="0" w:firstLine="709"/>
        <w:jc w:val="both"/>
        <w:rPr>
          <w:rFonts w:ascii="Times New Roman" w:hAnsi="Times New Roman"/>
          <w:sz w:val="28"/>
          <w:szCs w:val="28"/>
          <w:lang w:val="uk-UA"/>
        </w:rPr>
      </w:pPr>
      <w:r w:rsidRPr="000134B3">
        <w:rPr>
          <w:rFonts w:ascii="Times New Roman" w:hAnsi="Times New Roman"/>
          <w:sz w:val="28"/>
          <w:szCs w:val="28"/>
          <w:lang w:val="uk-UA"/>
        </w:rPr>
        <w:t>Корунець І. В. Принципи і способи передачі українських особових і географічних назв англійською мовою / І. В. Корунець // Мовознавство. – 1993. – № 1 (157). – С. 13–16.</w:t>
      </w:r>
    </w:p>
    <w:p w:rsidR="009C421A" w:rsidRPr="009C421A" w:rsidRDefault="009C421A" w:rsidP="009C421A">
      <w:pPr>
        <w:pStyle w:val="a7"/>
        <w:numPr>
          <w:ilvl w:val="0"/>
          <w:numId w:val="17"/>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[Електронний  ресурс]: режим доступу</w:t>
      </w:r>
      <w:r w:rsidRPr="000134B3">
        <w:rPr>
          <w:rFonts w:ascii="Times New Roman" w:hAnsi="Times New Roman"/>
          <w:sz w:val="28"/>
          <w:szCs w:val="28"/>
          <w:lang w:val="uk-UA"/>
        </w:rPr>
        <w:t xml:space="preserve">:  </w:t>
      </w:r>
      <w:hyperlink r:id="rId24" w:history="1">
        <w:r w:rsidRPr="009C421A">
          <w:rPr>
            <w:rStyle w:val="a8"/>
            <w:rFonts w:ascii="Times New Roman" w:hAnsi="Times New Roman"/>
            <w:color w:val="auto"/>
            <w:sz w:val="28"/>
            <w:szCs w:val="28"/>
            <w:u w:val="none"/>
            <w:lang w:val="uk-UA"/>
          </w:rPr>
          <w:t>http://www.signwriting.org</w:t>
        </w:r>
      </w:hyperlink>
    </w:p>
    <w:p w:rsidR="009C421A" w:rsidRPr="00CD6F46" w:rsidRDefault="009C421A" w:rsidP="009C421A">
      <w:pPr>
        <w:pStyle w:val="a7"/>
        <w:numPr>
          <w:ilvl w:val="0"/>
          <w:numId w:val="17"/>
        </w:numPr>
        <w:spacing w:after="0" w:line="360" w:lineRule="auto"/>
        <w:ind w:left="0" w:firstLine="709"/>
        <w:jc w:val="both"/>
        <w:rPr>
          <w:rFonts w:ascii="Times New Roman" w:hAnsi="Times New Roman"/>
          <w:sz w:val="28"/>
          <w:szCs w:val="28"/>
          <w:lang w:val="uk-UA"/>
        </w:rPr>
      </w:pPr>
      <w:r w:rsidRPr="000134B3">
        <w:rPr>
          <w:rFonts w:ascii="Times New Roman" w:hAnsi="Times New Roman"/>
          <w:sz w:val="28"/>
          <w:szCs w:val="28"/>
          <w:lang w:val="uk-UA"/>
        </w:rPr>
        <w:t>Влахов С.,  Флорин С. Непереводимое в переводе  /  С.  Влахов,  С.  Флорин    – М. : Международные</w:t>
      </w:r>
      <w:r w:rsidR="00E2049F">
        <w:rPr>
          <w:rFonts w:ascii="Times New Roman" w:hAnsi="Times New Roman"/>
          <w:sz w:val="28"/>
          <w:szCs w:val="28"/>
          <w:lang w:val="uk-UA"/>
        </w:rPr>
        <w:t xml:space="preserve"> </w:t>
      </w:r>
      <w:r w:rsidRPr="000134B3">
        <w:rPr>
          <w:rFonts w:ascii="Times New Roman" w:hAnsi="Times New Roman"/>
          <w:sz w:val="28"/>
          <w:szCs w:val="28"/>
          <w:lang w:val="uk-UA"/>
        </w:rPr>
        <w:t>отношения, 2002.</w:t>
      </w:r>
    </w:p>
    <w:p w:rsidR="00084165" w:rsidRPr="00270334" w:rsidRDefault="00084165">
      <w:pPr>
        <w:rPr>
          <w:lang w:val="uk-UA"/>
        </w:rPr>
      </w:pPr>
    </w:p>
    <w:p w:rsidR="00E34A6C" w:rsidRDefault="00E34A6C" w:rsidP="00EB19F3">
      <w:pPr>
        <w:spacing w:after="0" w:line="360" w:lineRule="auto"/>
        <w:jc w:val="right"/>
        <w:rPr>
          <w:rFonts w:ascii="Times New Roman" w:hAnsi="Times New Roman" w:cs="Times New Roman"/>
          <w:b/>
          <w:sz w:val="28"/>
          <w:szCs w:val="28"/>
          <w:lang w:val="uk-UA"/>
        </w:rPr>
      </w:pPr>
    </w:p>
    <w:p w:rsidR="00EB19F3" w:rsidRDefault="00EB19F3" w:rsidP="00EB19F3">
      <w:pPr>
        <w:spacing w:after="0" w:line="360" w:lineRule="auto"/>
        <w:jc w:val="right"/>
        <w:rPr>
          <w:rFonts w:ascii="Times New Roman" w:hAnsi="Times New Roman" w:cs="Times New Roman"/>
          <w:sz w:val="28"/>
          <w:szCs w:val="28"/>
          <w:lang w:val="uk-UA"/>
        </w:rPr>
      </w:pPr>
      <w:r>
        <w:rPr>
          <w:rFonts w:ascii="Times New Roman" w:hAnsi="Times New Roman" w:cs="Times New Roman"/>
          <w:b/>
          <w:sz w:val="28"/>
          <w:szCs w:val="28"/>
          <w:lang w:val="uk-UA"/>
        </w:rPr>
        <w:lastRenderedPageBreak/>
        <w:t>Безлисюк В</w:t>
      </w:r>
      <w:r w:rsidRPr="00F83F44">
        <w:rPr>
          <w:rFonts w:ascii="Times New Roman" w:hAnsi="Times New Roman" w:cs="Times New Roman"/>
          <w:b/>
          <w:sz w:val="28"/>
          <w:szCs w:val="28"/>
          <w:lang w:val="uk-UA"/>
        </w:rPr>
        <w:t>.</w:t>
      </w:r>
    </w:p>
    <w:p w:rsidR="00EB19F3" w:rsidRPr="009711C5" w:rsidRDefault="00EB19F3" w:rsidP="00EB19F3">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426</w:t>
      </w:r>
      <w:r w:rsidRPr="009711C5">
        <w:rPr>
          <w:rFonts w:ascii="Times New Roman" w:hAnsi="Times New Roman" w:cs="Times New Roman"/>
          <w:sz w:val="28"/>
          <w:szCs w:val="28"/>
          <w:lang w:val="uk-UA"/>
        </w:rPr>
        <w:t xml:space="preserve"> групи</w:t>
      </w:r>
      <w:r>
        <w:rPr>
          <w:rFonts w:ascii="Times New Roman" w:hAnsi="Times New Roman" w:cs="Times New Roman"/>
          <w:sz w:val="28"/>
          <w:szCs w:val="28"/>
          <w:lang w:val="uk-UA"/>
        </w:rPr>
        <w:t xml:space="preserve"> філологічного </w:t>
      </w:r>
      <w:r w:rsidRPr="009711C5">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p>
    <w:p w:rsidR="00EB19F3" w:rsidRPr="009711C5" w:rsidRDefault="00EB19F3" w:rsidP="00EB19F3">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Миколаївського національного</w:t>
      </w:r>
      <w:r w:rsidRPr="009711C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9711C5">
        <w:rPr>
          <w:rFonts w:ascii="Times New Roman" w:hAnsi="Times New Roman" w:cs="Times New Roman"/>
          <w:sz w:val="28"/>
          <w:szCs w:val="28"/>
          <w:lang w:val="uk-UA"/>
        </w:rPr>
        <w:t xml:space="preserve"> імені В.О.Сухомлинського</w:t>
      </w:r>
    </w:p>
    <w:p w:rsidR="00EB19F3" w:rsidRDefault="00EB19F3" w:rsidP="00EB19F3">
      <w:pPr>
        <w:spacing w:after="0" w:line="360" w:lineRule="auto"/>
        <w:jc w:val="right"/>
        <w:rPr>
          <w:rFonts w:ascii="Times New Roman" w:hAnsi="Times New Roman" w:cs="Times New Roman"/>
          <w:b/>
          <w:sz w:val="28"/>
          <w:szCs w:val="28"/>
          <w:lang w:val="uk-UA"/>
        </w:rPr>
      </w:pPr>
      <w:r>
        <w:rPr>
          <w:rFonts w:ascii="Times New Roman" w:hAnsi="Times New Roman" w:cs="Times New Roman"/>
          <w:sz w:val="28"/>
          <w:szCs w:val="28"/>
          <w:lang w:val="uk-UA"/>
        </w:rPr>
        <w:t>Науковий керівник - к.філ</w:t>
      </w:r>
      <w:r w:rsidRPr="009711C5">
        <w:rPr>
          <w:rFonts w:ascii="Times New Roman" w:hAnsi="Times New Roman" w:cs="Times New Roman"/>
          <w:sz w:val="28"/>
          <w:szCs w:val="28"/>
          <w:lang w:val="uk-UA"/>
        </w:rPr>
        <w:t xml:space="preserve">.н., доц. </w:t>
      </w:r>
      <w:r w:rsidRPr="00F83F44">
        <w:rPr>
          <w:rFonts w:ascii="Times New Roman" w:hAnsi="Times New Roman" w:cs="Times New Roman"/>
          <w:b/>
          <w:sz w:val="28"/>
          <w:szCs w:val="28"/>
          <w:lang w:val="uk-UA"/>
        </w:rPr>
        <w:t>Єфименко Т.М.</w:t>
      </w:r>
    </w:p>
    <w:p w:rsidR="00EB19F3" w:rsidRDefault="00EB19F3" w:rsidP="00EB19F3">
      <w:pPr>
        <w:spacing w:after="0" w:line="360" w:lineRule="auto"/>
        <w:jc w:val="right"/>
        <w:rPr>
          <w:rFonts w:ascii="Times New Roman" w:hAnsi="Times New Roman" w:cs="Times New Roman"/>
          <w:b/>
          <w:sz w:val="28"/>
          <w:szCs w:val="28"/>
          <w:lang w:val="uk-UA"/>
        </w:rPr>
      </w:pPr>
    </w:p>
    <w:p w:rsidR="00EB19F3" w:rsidRDefault="00EB19F3" w:rsidP="00EB19F3">
      <w:pPr>
        <w:spacing w:after="0" w:line="360" w:lineRule="auto"/>
        <w:jc w:val="center"/>
        <w:rPr>
          <w:rFonts w:ascii="Times New Roman" w:hAnsi="Times New Roman" w:cs="Times New Roman"/>
          <w:b/>
          <w:sz w:val="28"/>
          <w:szCs w:val="28"/>
          <w:lang w:val="uk-UA"/>
        </w:rPr>
      </w:pPr>
      <w:r w:rsidRPr="00B564FC">
        <w:rPr>
          <w:rFonts w:ascii="Times New Roman" w:hAnsi="Times New Roman" w:cs="Times New Roman"/>
          <w:b/>
          <w:sz w:val="28"/>
          <w:szCs w:val="28"/>
          <w:lang w:val="uk-UA"/>
        </w:rPr>
        <w:t>ЛІНГВІСТИЧНІ МОЖЛИВОСТІ ДЛЯ ОВОЛОДІННЯ ІНОЗЕМНИХ МОВ У СТУДЕНТІВ-ПЕРЕКЛАДАЧІВ ІЗ ЗАСТОСУВАННЯМ МОДЕЛІ SIOP</w:t>
      </w:r>
    </w:p>
    <w:p w:rsidR="00EB19F3" w:rsidRDefault="00EB19F3" w:rsidP="00EB19F3">
      <w:pPr>
        <w:spacing w:after="0" w:line="360" w:lineRule="auto"/>
        <w:ind w:firstLine="709"/>
        <w:jc w:val="both"/>
        <w:rPr>
          <w:rFonts w:ascii="Times New Roman" w:hAnsi="Times New Roman" w:cs="Times New Roman"/>
          <w:i/>
          <w:sz w:val="28"/>
          <w:szCs w:val="28"/>
          <w:lang w:val="uk-UA"/>
        </w:rPr>
      </w:pPr>
      <w:r w:rsidRPr="007245E7">
        <w:rPr>
          <w:rFonts w:ascii="Times New Roman" w:hAnsi="Times New Roman" w:cs="Times New Roman"/>
          <w:i/>
          <w:sz w:val="28"/>
          <w:szCs w:val="28"/>
          <w:lang w:val="en-US"/>
        </w:rPr>
        <w:t>The article deals with</w:t>
      </w:r>
      <w:r w:rsidRPr="00450AE3">
        <w:rPr>
          <w:rFonts w:ascii="Times New Roman" w:hAnsi="Times New Roman" w:cs="Times New Roman"/>
          <w:i/>
          <w:sz w:val="28"/>
          <w:szCs w:val="28"/>
          <w:lang w:val="en-US"/>
        </w:rPr>
        <w:t>the linguistic abilities</w:t>
      </w:r>
      <w:r>
        <w:rPr>
          <w:rFonts w:ascii="Times New Roman" w:hAnsi="Times New Roman" w:cs="Times New Roman"/>
          <w:i/>
          <w:sz w:val="28"/>
          <w:szCs w:val="28"/>
          <w:lang w:val="uk-UA"/>
        </w:rPr>
        <w:t>,</w:t>
      </w:r>
      <w:r w:rsidRPr="006913EC">
        <w:rPr>
          <w:rFonts w:ascii="Times New Roman" w:hAnsi="Times New Roman" w:cs="Times New Roman"/>
          <w:i/>
          <w:sz w:val="28"/>
          <w:szCs w:val="28"/>
          <w:lang w:val="en-US"/>
        </w:rPr>
        <w:t>the ability to understand and assimilate someone else's way of life and behavior in order to break ingrained stereotypes; skills to expand the individual picture of the world by involving in the "language picture of the world" speakers of the studied language.</w:t>
      </w:r>
      <w:r w:rsidRPr="00A93166">
        <w:rPr>
          <w:rFonts w:ascii="Times New Roman" w:hAnsi="Times New Roman" w:cs="Times New Roman"/>
          <w:i/>
          <w:sz w:val="28"/>
          <w:szCs w:val="28"/>
          <w:lang w:val="en-US"/>
        </w:rPr>
        <w:t>The development of language abilities is possible on the basis of individualization, differentiation of the learning process and increasing motivation for learning a language.</w:t>
      </w:r>
    </w:p>
    <w:p w:rsidR="00EB19F3" w:rsidRPr="001964AA" w:rsidRDefault="00EB19F3" w:rsidP="00EB19F3">
      <w:pPr>
        <w:spacing w:after="0" w:line="360" w:lineRule="auto"/>
        <w:ind w:firstLine="709"/>
        <w:jc w:val="both"/>
        <w:rPr>
          <w:rFonts w:ascii="Times New Roman" w:hAnsi="Times New Roman" w:cs="Times New Roman"/>
          <w:i/>
          <w:sz w:val="28"/>
          <w:szCs w:val="28"/>
          <w:lang w:val="uk-UA"/>
        </w:rPr>
      </w:pPr>
      <w:r w:rsidRPr="00100AE3">
        <w:rPr>
          <w:rFonts w:ascii="Times New Roman" w:hAnsi="Times New Roman" w:cs="Times New Roman"/>
          <w:b/>
          <w:i/>
          <w:color w:val="000000"/>
          <w:sz w:val="28"/>
          <w:szCs w:val="28"/>
          <w:lang w:val="en-US"/>
        </w:rPr>
        <w:t>Keywords:</w:t>
      </w:r>
      <w:r w:rsidRPr="003E21DA">
        <w:rPr>
          <w:rFonts w:ascii="Times New Roman" w:hAnsi="Times New Roman" w:cs="Times New Roman"/>
          <w:i/>
          <w:sz w:val="28"/>
          <w:szCs w:val="28"/>
          <w:lang w:val="uk-UA"/>
        </w:rPr>
        <w:t>linguisticabilities</w:t>
      </w:r>
      <w:r>
        <w:rPr>
          <w:rFonts w:ascii="Times New Roman" w:hAnsi="Times New Roman" w:cs="Times New Roman"/>
          <w:i/>
          <w:sz w:val="28"/>
          <w:szCs w:val="28"/>
          <w:lang w:val="uk-UA"/>
        </w:rPr>
        <w:t>,</w:t>
      </w:r>
      <w:r w:rsidRPr="00873F19">
        <w:rPr>
          <w:rFonts w:ascii="Times New Roman" w:hAnsi="Times New Roman" w:cs="Times New Roman"/>
          <w:i/>
          <w:sz w:val="28"/>
          <w:szCs w:val="28"/>
          <w:lang w:val="en-US"/>
        </w:rPr>
        <w:t>increasing motivation</w:t>
      </w:r>
      <w:r>
        <w:rPr>
          <w:rFonts w:ascii="Times New Roman" w:hAnsi="Times New Roman" w:cs="Times New Roman"/>
          <w:i/>
          <w:sz w:val="28"/>
          <w:szCs w:val="28"/>
          <w:lang w:val="en-US"/>
        </w:rPr>
        <w:t xml:space="preserve">, </w:t>
      </w:r>
      <w:r w:rsidRPr="003E21DA">
        <w:rPr>
          <w:rFonts w:ascii="Times New Roman" w:hAnsi="Times New Roman" w:cs="Times New Roman"/>
          <w:i/>
          <w:sz w:val="28"/>
          <w:szCs w:val="28"/>
          <w:lang w:val="uk-UA"/>
        </w:rPr>
        <w:t>phenomenon</w:t>
      </w:r>
      <w:r>
        <w:rPr>
          <w:rFonts w:ascii="Times New Roman" w:hAnsi="Times New Roman" w:cs="Times New Roman"/>
          <w:i/>
          <w:sz w:val="28"/>
          <w:szCs w:val="28"/>
          <w:lang w:val="uk-UA"/>
        </w:rPr>
        <w:t>,</w:t>
      </w:r>
      <w:r w:rsidRPr="001964AA">
        <w:rPr>
          <w:rFonts w:ascii="Times New Roman" w:hAnsi="Times New Roman"/>
          <w:i/>
          <w:color w:val="000000"/>
          <w:sz w:val="28"/>
          <w:szCs w:val="28"/>
          <w:lang w:val="en-US"/>
        </w:rPr>
        <w:t>language guessing, language intuition and communication skills.</w:t>
      </w:r>
    </w:p>
    <w:p w:rsidR="00EB19F3" w:rsidRPr="00A53747" w:rsidRDefault="00EB19F3" w:rsidP="00EB19F3">
      <w:pPr>
        <w:spacing w:after="0" w:line="360" w:lineRule="auto"/>
        <w:ind w:firstLine="709"/>
        <w:jc w:val="both"/>
        <w:rPr>
          <w:rFonts w:ascii="Times New Roman" w:hAnsi="Times New Roman" w:cs="Times New Roman"/>
          <w:i/>
          <w:sz w:val="28"/>
          <w:szCs w:val="28"/>
          <w:lang w:val="uk-UA"/>
        </w:rPr>
      </w:pPr>
      <w:r w:rsidRPr="00A4401F">
        <w:rPr>
          <w:rFonts w:ascii="Times New Roman" w:hAnsi="Times New Roman" w:cs="Times New Roman"/>
          <w:i/>
          <w:sz w:val="28"/>
          <w:szCs w:val="28"/>
          <w:lang w:val="uk-UA"/>
        </w:rPr>
        <w:t xml:space="preserve">Стаття стосується лінгвістичних здібностей, здатності розуміти та засвоювати чужий спосіб життя та поведінку з метою руйнування вкорінених стереотипів; навички розширення індивідуальної картини світу шляхом залучення до "мовної картини світу" носіїв вивченої мови. </w:t>
      </w:r>
      <w:r w:rsidRPr="00A53747">
        <w:rPr>
          <w:rFonts w:ascii="Times New Roman" w:hAnsi="Times New Roman" w:cs="Times New Roman"/>
          <w:i/>
          <w:sz w:val="28"/>
          <w:szCs w:val="28"/>
          <w:lang w:val="uk-UA"/>
        </w:rPr>
        <w:t>Розвиток</w:t>
      </w:r>
      <w:r w:rsidR="00D546B3">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мовних</w:t>
      </w:r>
      <w:r w:rsidR="00D546B3">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здібностей</w:t>
      </w:r>
      <w:r w:rsidR="00D546B3">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можливий на основі</w:t>
      </w:r>
      <w:r w:rsidR="00D546B3">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індивідуалізації, диференціації</w:t>
      </w:r>
      <w:r w:rsidR="00D546B3">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навчального</w:t>
      </w:r>
      <w:r w:rsidR="00D546B3">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процесу та підвищення</w:t>
      </w:r>
      <w:r w:rsidR="00D546B3">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мотивації до вивчення</w:t>
      </w:r>
      <w:r w:rsidR="00D546B3">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мови.</w:t>
      </w:r>
    </w:p>
    <w:p w:rsidR="00EB19F3" w:rsidRPr="00A53747" w:rsidRDefault="00EB19F3" w:rsidP="00EB19F3">
      <w:pPr>
        <w:spacing w:after="0" w:line="360" w:lineRule="auto"/>
        <w:ind w:firstLine="709"/>
        <w:jc w:val="both"/>
        <w:rPr>
          <w:rFonts w:ascii="Times New Roman" w:hAnsi="Times New Roman" w:cs="Times New Roman"/>
          <w:i/>
          <w:sz w:val="28"/>
          <w:szCs w:val="28"/>
          <w:lang w:val="uk-UA"/>
        </w:rPr>
      </w:pPr>
      <w:r w:rsidRPr="00A53747">
        <w:rPr>
          <w:rFonts w:ascii="Times New Roman" w:hAnsi="Times New Roman" w:cs="Times New Roman"/>
          <w:b/>
          <w:i/>
          <w:sz w:val="28"/>
          <w:szCs w:val="28"/>
          <w:lang w:val="uk-UA"/>
        </w:rPr>
        <w:t>Ключові слова:</w:t>
      </w:r>
      <w:r w:rsidR="0072451C">
        <w:rPr>
          <w:rFonts w:ascii="Times New Roman" w:hAnsi="Times New Roman" w:cs="Times New Roman"/>
          <w:b/>
          <w:i/>
          <w:sz w:val="28"/>
          <w:szCs w:val="28"/>
          <w:lang w:val="uk-UA"/>
        </w:rPr>
        <w:t xml:space="preserve"> </w:t>
      </w:r>
      <w:r w:rsidRPr="00A53747">
        <w:rPr>
          <w:rFonts w:ascii="Times New Roman" w:hAnsi="Times New Roman" w:cs="Times New Roman"/>
          <w:i/>
          <w:sz w:val="28"/>
          <w:szCs w:val="28"/>
          <w:lang w:val="uk-UA"/>
        </w:rPr>
        <w:t>лінгвістичні</w:t>
      </w:r>
      <w:r w:rsidR="0072451C">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здібності, зростаюча</w:t>
      </w:r>
      <w:r w:rsidR="0072451C">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мотивація, явище, вгадування</w:t>
      </w:r>
      <w:r w:rsidR="0072451C">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мови, інтуїція</w:t>
      </w:r>
      <w:r w:rsidR="0072451C">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мови та навички</w:t>
      </w:r>
      <w:r w:rsidR="0072451C">
        <w:rPr>
          <w:rFonts w:ascii="Times New Roman" w:hAnsi="Times New Roman" w:cs="Times New Roman"/>
          <w:i/>
          <w:sz w:val="28"/>
          <w:szCs w:val="28"/>
          <w:lang w:val="uk-UA"/>
        </w:rPr>
        <w:t xml:space="preserve"> </w:t>
      </w:r>
      <w:r w:rsidRPr="00A53747">
        <w:rPr>
          <w:rFonts w:ascii="Times New Roman" w:hAnsi="Times New Roman" w:cs="Times New Roman"/>
          <w:i/>
          <w:sz w:val="28"/>
          <w:szCs w:val="28"/>
          <w:lang w:val="uk-UA"/>
        </w:rPr>
        <w:t>спілкування.</w:t>
      </w:r>
    </w:p>
    <w:p w:rsidR="00EB19F3" w:rsidRPr="00681601" w:rsidRDefault="00EB19F3" w:rsidP="00EB19F3">
      <w:pPr>
        <w:spacing w:after="0" w:line="360" w:lineRule="auto"/>
        <w:ind w:firstLine="709"/>
        <w:jc w:val="both"/>
        <w:rPr>
          <w:rFonts w:ascii="Times New Roman" w:hAnsi="Times New Roman" w:cs="Times New Roman"/>
          <w:sz w:val="28"/>
          <w:szCs w:val="28"/>
        </w:rPr>
      </w:pPr>
      <w:r w:rsidRPr="00681601">
        <w:rPr>
          <w:rFonts w:ascii="Times New Roman" w:hAnsi="Times New Roman" w:cs="Times New Roman"/>
          <w:sz w:val="28"/>
          <w:szCs w:val="28"/>
        </w:rPr>
        <w:t>Правильне</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міжкультурне</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спілкування та їх</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подальша</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діяльність</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залежатьвід правильного використання</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лінгвістичних</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здібностей студентами-перекладачами.</w:t>
      </w:r>
    </w:p>
    <w:p w:rsidR="00EB19F3" w:rsidRPr="00EB19F3" w:rsidRDefault="00EB19F3" w:rsidP="00EB19F3">
      <w:pPr>
        <w:spacing w:after="0" w:line="360" w:lineRule="auto"/>
        <w:ind w:firstLine="709"/>
        <w:jc w:val="both"/>
        <w:rPr>
          <w:rFonts w:ascii="Times New Roman" w:hAnsi="Times New Roman" w:cs="Times New Roman"/>
          <w:sz w:val="28"/>
          <w:szCs w:val="28"/>
        </w:rPr>
      </w:pPr>
      <w:r w:rsidRPr="009206E1">
        <w:rPr>
          <w:rFonts w:ascii="Times New Roman" w:hAnsi="Times New Roman" w:cs="Times New Roman"/>
          <w:sz w:val="28"/>
          <w:szCs w:val="28"/>
        </w:rPr>
        <w:t>Знання</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іноземних</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мов є не тільки</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важливим аспектом розвитку</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повноправного члена суспільства, але і на сучасному</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етапі</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розвитку</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людини</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допомагає</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визначити</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професійну</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спрямованість, розширити</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науковий</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lastRenderedPageBreak/>
        <w:t>кругозір та досягтиу</w:t>
      </w:r>
      <w:r w:rsidR="0072451C">
        <w:rPr>
          <w:rFonts w:ascii="Times New Roman" w:hAnsi="Times New Roman" w:cs="Times New Roman"/>
          <w:sz w:val="28"/>
          <w:szCs w:val="28"/>
        </w:rPr>
        <w:t xml:space="preserve"> </w:t>
      </w:r>
      <w:r w:rsidRPr="009206E1">
        <w:rPr>
          <w:rFonts w:ascii="Times New Roman" w:hAnsi="Times New Roman" w:cs="Times New Roman"/>
          <w:sz w:val="28"/>
          <w:szCs w:val="28"/>
        </w:rPr>
        <w:t xml:space="preserve">спіху в роботі. </w:t>
      </w:r>
      <w:r w:rsidRPr="00681601">
        <w:rPr>
          <w:rFonts w:ascii="Times New Roman" w:hAnsi="Times New Roman" w:cs="Times New Roman"/>
          <w:sz w:val="28"/>
          <w:szCs w:val="28"/>
        </w:rPr>
        <w:t>Важко</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переоцінити</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 xml:space="preserve">соціальне та </w:t>
      </w:r>
      <w:r w:rsidR="0072451C">
        <w:rPr>
          <w:rFonts w:ascii="Times New Roman" w:hAnsi="Times New Roman" w:cs="Times New Roman"/>
          <w:sz w:val="28"/>
          <w:szCs w:val="28"/>
        </w:rPr>
        <w:t xml:space="preserve">культурнее </w:t>
      </w:r>
      <w:r w:rsidRPr="00681601">
        <w:rPr>
          <w:rFonts w:ascii="Times New Roman" w:hAnsi="Times New Roman" w:cs="Times New Roman"/>
          <w:sz w:val="28"/>
          <w:szCs w:val="28"/>
        </w:rPr>
        <w:t>значення</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вивчення</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іноземної</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мови, особливо в сучасний</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період</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становлення</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молодих держав на міжнародній</w:t>
      </w:r>
      <w:r w:rsidR="0072451C">
        <w:rPr>
          <w:rFonts w:ascii="Times New Roman" w:hAnsi="Times New Roman" w:cs="Times New Roman"/>
          <w:sz w:val="28"/>
          <w:szCs w:val="28"/>
        </w:rPr>
        <w:t xml:space="preserve"> </w:t>
      </w:r>
      <w:r w:rsidRPr="00681601">
        <w:rPr>
          <w:rFonts w:ascii="Times New Roman" w:hAnsi="Times New Roman" w:cs="Times New Roman"/>
          <w:sz w:val="28"/>
          <w:szCs w:val="28"/>
        </w:rPr>
        <w:t>арені.</w:t>
      </w:r>
    </w:p>
    <w:p w:rsidR="00EB19F3" w:rsidRPr="00EB19F3" w:rsidRDefault="00EB19F3" w:rsidP="00EB19F3">
      <w:pPr>
        <w:spacing w:after="0" w:line="360" w:lineRule="auto"/>
        <w:ind w:firstLine="709"/>
        <w:jc w:val="both"/>
        <w:rPr>
          <w:rFonts w:ascii="Times New Roman" w:hAnsi="Times New Roman" w:cs="Times New Roman"/>
          <w:sz w:val="28"/>
          <w:szCs w:val="28"/>
        </w:rPr>
      </w:pPr>
      <w:r w:rsidRPr="00EB19F3">
        <w:rPr>
          <w:rFonts w:ascii="Times New Roman" w:hAnsi="Times New Roman" w:cs="Times New Roman"/>
          <w:sz w:val="28"/>
          <w:szCs w:val="28"/>
        </w:rPr>
        <w:t>Говорячи про надзвичайні</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здібності, що</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виявляються у швидкому, солідному</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засвоєнні</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іноземних</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мов та вільному</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володінні ними, як правило, вони використовуютьтакіпоняття, як "почуттямови", "мовніздібності", "комунікативнінавички", "чужомовніздібності", "мовназдогадка "," Мовна</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інтуїція", "здатність до іноземнихмов". Вони позначають</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складові</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компоненти та умови</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прояву</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мовної</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обдарованості, є міждисциплінарними і розглядаються в педагогіці, психології, лінгводидактиці, психолінгвістиці.</w:t>
      </w:r>
    </w:p>
    <w:p w:rsidR="00EB19F3" w:rsidRPr="00EB19F3" w:rsidRDefault="00EB19F3" w:rsidP="00EB19F3">
      <w:pPr>
        <w:spacing w:after="0" w:line="360" w:lineRule="auto"/>
        <w:ind w:firstLine="709"/>
        <w:jc w:val="both"/>
        <w:rPr>
          <w:rFonts w:ascii="Times New Roman" w:hAnsi="Times New Roman" w:cs="Times New Roman"/>
          <w:sz w:val="28"/>
          <w:szCs w:val="28"/>
        </w:rPr>
      </w:pPr>
      <w:r w:rsidRPr="00EB19F3">
        <w:rPr>
          <w:rFonts w:ascii="Times New Roman" w:hAnsi="Times New Roman" w:cs="Times New Roman"/>
          <w:sz w:val="28"/>
          <w:szCs w:val="28"/>
        </w:rPr>
        <w:t>Про певну</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багатогранність та неоднозначність</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здібностей до іноземнихмов (лінгвістичні</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здібності) свідчить велика мінливість</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комплексів</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структури</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здібностей, названих</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різними</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дослідниками, що</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визначають</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успіх</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оволодіння</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іноземною</w:t>
      </w:r>
      <w:r w:rsidR="0072451C">
        <w:rPr>
          <w:rFonts w:ascii="Times New Roman" w:hAnsi="Times New Roman" w:cs="Times New Roman"/>
          <w:sz w:val="28"/>
          <w:szCs w:val="28"/>
        </w:rPr>
        <w:t xml:space="preserve">  </w:t>
      </w:r>
      <w:r w:rsidRPr="00EB19F3">
        <w:rPr>
          <w:rFonts w:ascii="Times New Roman" w:hAnsi="Times New Roman" w:cs="Times New Roman"/>
          <w:sz w:val="28"/>
          <w:szCs w:val="28"/>
        </w:rPr>
        <w:t>мовою.</w:t>
      </w:r>
    </w:p>
    <w:p w:rsidR="00EB19F3" w:rsidRPr="00EB19F3" w:rsidRDefault="00EB19F3" w:rsidP="00EB19F3">
      <w:pPr>
        <w:spacing w:after="0" w:line="360" w:lineRule="auto"/>
        <w:ind w:firstLine="709"/>
        <w:jc w:val="both"/>
        <w:rPr>
          <w:rFonts w:ascii="Times New Roman" w:hAnsi="Times New Roman" w:cs="Times New Roman"/>
          <w:sz w:val="28"/>
          <w:szCs w:val="28"/>
        </w:rPr>
      </w:pPr>
      <w:r w:rsidRPr="00EB19F3">
        <w:rPr>
          <w:rFonts w:ascii="Times New Roman" w:hAnsi="Times New Roman" w:cs="Times New Roman"/>
          <w:sz w:val="28"/>
          <w:szCs w:val="28"/>
        </w:rPr>
        <w:t>Г.І. Богін</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розповідає про показники</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рівня</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якостей</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мовної</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здатності - правильність, швидкість, багатство, а самебагатствословникового запасу та граматичних форм, адекватний</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вибір</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мовних форм, адекватний синтез цілого тексту [</w:t>
      </w:r>
      <w:r>
        <w:rPr>
          <w:rFonts w:ascii="Times New Roman" w:hAnsi="Times New Roman" w:cs="Times New Roman"/>
          <w:sz w:val="28"/>
          <w:szCs w:val="28"/>
          <w:lang w:val="uk-UA"/>
        </w:rPr>
        <w:t>3</w:t>
      </w:r>
      <w:r w:rsidRPr="00EB19F3">
        <w:rPr>
          <w:rFonts w:ascii="Times New Roman" w:hAnsi="Times New Roman" w:cs="Times New Roman"/>
          <w:sz w:val="28"/>
          <w:szCs w:val="28"/>
        </w:rPr>
        <w:t>].</w:t>
      </w:r>
    </w:p>
    <w:p w:rsidR="00EB19F3" w:rsidRPr="00EB19F3" w:rsidRDefault="00EB19F3" w:rsidP="00EB19F3">
      <w:pPr>
        <w:spacing w:after="0" w:line="360" w:lineRule="auto"/>
        <w:ind w:firstLine="709"/>
        <w:jc w:val="both"/>
        <w:rPr>
          <w:rFonts w:ascii="Times New Roman" w:hAnsi="Times New Roman" w:cs="Times New Roman"/>
          <w:sz w:val="28"/>
          <w:szCs w:val="28"/>
        </w:rPr>
      </w:pPr>
      <w:r w:rsidRPr="00EB19F3">
        <w:rPr>
          <w:rFonts w:ascii="Times New Roman" w:hAnsi="Times New Roman" w:cs="Times New Roman"/>
          <w:sz w:val="28"/>
          <w:szCs w:val="28"/>
        </w:rPr>
        <w:t>Е.І. Пассов вважає особливо важливими для успішного</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вивчення</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іноземних</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мов</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здібності до пізнавальної</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діяльності, здатність до емоційно-оцінної</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діяльності, здатність</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здійснювати</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продуктивні та репродуктивні</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мовленнєвідії [2].</w:t>
      </w:r>
    </w:p>
    <w:p w:rsidR="00EB19F3" w:rsidRPr="00EB19F3" w:rsidRDefault="00EB19F3" w:rsidP="00EB19F3">
      <w:pPr>
        <w:spacing w:after="0" w:line="360" w:lineRule="auto"/>
        <w:ind w:firstLine="709"/>
        <w:jc w:val="both"/>
        <w:rPr>
          <w:rFonts w:ascii="Times New Roman" w:hAnsi="Times New Roman" w:cs="Times New Roman"/>
          <w:sz w:val="28"/>
          <w:szCs w:val="28"/>
        </w:rPr>
      </w:pPr>
      <w:r w:rsidRPr="00EB19F3">
        <w:rPr>
          <w:rFonts w:ascii="Times New Roman" w:hAnsi="Times New Roman" w:cs="Times New Roman"/>
          <w:sz w:val="28"/>
          <w:szCs w:val="28"/>
        </w:rPr>
        <w:t>А.І. Яцикевічус</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вважає</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чутливістю</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слуховий</w:t>
      </w:r>
      <w:r w:rsidR="00233C12">
        <w:rPr>
          <w:rFonts w:ascii="Times New Roman" w:hAnsi="Times New Roman" w:cs="Times New Roman"/>
          <w:sz w:val="28"/>
          <w:szCs w:val="28"/>
        </w:rPr>
        <w:t xml:space="preserve"> аппарат </w:t>
      </w:r>
      <w:r w:rsidRPr="00EB19F3">
        <w:rPr>
          <w:rFonts w:ascii="Times New Roman" w:hAnsi="Times New Roman" w:cs="Times New Roman"/>
          <w:sz w:val="28"/>
          <w:szCs w:val="28"/>
        </w:rPr>
        <w:t>важливою; продуктивність</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словесної</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пам'яті; здатність</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помічати та змінювати</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структурні</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варіації</w:t>
      </w:r>
      <w:r w:rsidR="00233C12">
        <w:rPr>
          <w:rFonts w:ascii="Times New Roman" w:hAnsi="Times New Roman" w:cs="Times New Roman"/>
          <w:sz w:val="28"/>
          <w:szCs w:val="28"/>
        </w:rPr>
        <w:t xml:space="preserve"> </w:t>
      </w:r>
      <w:r w:rsidRPr="00EB19F3">
        <w:rPr>
          <w:rFonts w:ascii="Times New Roman" w:hAnsi="Times New Roman" w:cs="Times New Roman"/>
          <w:sz w:val="28"/>
          <w:szCs w:val="28"/>
        </w:rPr>
        <w:t>мови [</w:t>
      </w:r>
      <w:r>
        <w:rPr>
          <w:rFonts w:ascii="Times New Roman" w:hAnsi="Times New Roman" w:cs="Times New Roman"/>
          <w:sz w:val="28"/>
          <w:szCs w:val="28"/>
          <w:lang w:val="uk-UA"/>
        </w:rPr>
        <w:t>6</w:t>
      </w:r>
      <w:r w:rsidRPr="00EB19F3">
        <w:rPr>
          <w:rFonts w:ascii="Times New Roman" w:hAnsi="Times New Roman" w:cs="Times New Roman"/>
          <w:sz w:val="28"/>
          <w:szCs w:val="28"/>
        </w:rPr>
        <w:t>].</w:t>
      </w:r>
    </w:p>
    <w:p w:rsidR="00EB19F3" w:rsidRPr="00A53747" w:rsidRDefault="00EB19F3" w:rsidP="00EB19F3">
      <w:pPr>
        <w:spacing w:after="0" w:line="360" w:lineRule="auto"/>
        <w:ind w:firstLine="709"/>
        <w:jc w:val="both"/>
        <w:rPr>
          <w:rFonts w:ascii="Times New Roman" w:hAnsi="Times New Roman" w:cs="Times New Roman"/>
          <w:sz w:val="28"/>
          <w:szCs w:val="28"/>
          <w:lang w:val="en-US"/>
        </w:rPr>
      </w:pPr>
      <w:r w:rsidRPr="00EB19F3">
        <w:rPr>
          <w:rFonts w:ascii="Times New Roman" w:hAnsi="Times New Roman" w:cs="Times New Roman"/>
          <w:sz w:val="28"/>
          <w:szCs w:val="28"/>
        </w:rPr>
        <w:t>Л.І. Сидоренкова на перше місце в структурі</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лінгвістичних</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здібностей ставить вербальний</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інтелект (швидке, компетентне і плавне мовлення з правильною вимовою та інтонаційним</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малюнком), а потім</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високий</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рівень</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володіння</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мовленнєвою</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діяльністю (мовленнєваготовність, мовна та мовленнєва</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активність, мінливість</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вибірмовних</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засобів та способів</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їх</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lastRenderedPageBreak/>
        <w:t>адекватного застосування, мобільність</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використання</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мови та мовнихзасобів</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відповідно до мовного контексту) та когнітивні</w:t>
      </w:r>
      <w:r w:rsidR="004E033C">
        <w:rPr>
          <w:rFonts w:ascii="Times New Roman" w:hAnsi="Times New Roman" w:cs="Times New Roman"/>
          <w:sz w:val="28"/>
          <w:szCs w:val="28"/>
        </w:rPr>
        <w:t xml:space="preserve"> </w:t>
      </w:r>
      <w:r w:rsidRPr="00EB19F3">
        <w:rPr>
          <w:rFonts w:ascii="Times New Roman" w:hAnsi="Times New Roman" w:cs="Times New Roman"/>
          <w:sz w:val="28"/>
          <w:szCs w:val="28"/>
        </w:rPr>
        <w:t xml:space="preserve">процеси (сприйняття, пам’ять, мислення та уява). </w:t>
      </w:r>
      <w:r w:rsidRPr="00AB1815">
        <w:rPr>
          <w:rFonts w:ascii="Times New Roman" w:hAnsi="Times New Roman" w:cs="Times New Roman"/>
          <w:sz w:val="28"/>
          <w:szCs w:val="28"/>
        </w:rPr>
        <w:t>Центральною</w:t>
      </w:r>
      <w:r w:rsidRPr="00A53747">
        <w:rPr>
          <w:rFonts w:ascii="Times New Roman" w:hAnsi="Times New Roman" w:cs="Times New Roman"/>
          <w:sz w:val="28"/>
          <w:szCs w:val="28"/>
          <w:lang w:val="en-US"/>
        </w:rPr>
        <w:t xml:space="preserve"> </w:t>
      </w:r>
      <w:r w:rsidRPr="00AB1815">
        <w:rPr>
          <w:rFonts w:ascii="Times New Roman" w:hAnsi="Times New Roman" w:cs="Times New Roman"/>
          <w:sz w:val="28"/>
          <w:szCs w:val="28"/>
        </w:rPr>
        <w:t>ланкою</w:t>
      </w:r>
      <w:r w:rsidRPr="00A53747">
        <w:rPr>
          <w:rFonts w:ascii="Times New Roman" w:hAnsi="Times New Roman" w:cs="Times New Roman"/>
          <w:sz w:val="28"/>
          <w:szCs w:val="28"/>
          <w:lang w:val="en-US"/>
        </w:rPr>
        <w:t xml:space="preserve"> </w:t>
      </w:r>
      <w:r w:rsidRPr="00AB1815">
        <w:rPr>
          <w:rFonts w:ascii="Times New Roman" w:hAnsi="Times New Roman" w:cs="Times New Roman"/>
          <w:sz w:val="28"/>
          <w:szCs w:val="28"/>
        </w:rPr>
        <w:t>в</w:t>
      </w:r>
      <w:r w:rsidRPr="00A53747">
        <w:rPr>
          <w:rFonts w:ascii="Times New Roman" w:hAnsi="Times New Roman" w:cs="Times New Roman"/>
          <w:sz w:val="28"/>
          <w:szCs w:val="28"/>
          <w:lang w:val="en-US"/>
        </w:rPr>
        <w:t xml:space="preserve"> </w:t>
      </w:r>
      <w:r w:rsidRPr="00AB1815">
        <w:rPr>
          <w:rFonts w:ascii="Times New Roman" w:hAnsi="Times New Roman" w:cs="Times New Roman"/>
          <w:sz w:val="28"/>
          <w:szCs w:val="28"/>
        </w:rPr>
        <w:t>структурі</w:t>
      </w:r>
      <w:r w:rsidR="007D0077" w:rsidRPr="00274F83">
        <w:rPr>
          <w:rFonts w:ascii="Times New Roman" w:hAnsi="Times New Roman" w:cs="Times New Roman"/>
          <w:sz w:val="28"/>
          <w:szCs w:val="28"/>
          <w:lang w:val="en-US"/>
        </w:rPr>
        <w:t xml:space="preserve"> </w:t>
      </w:r>
      <w:r w:rsidRPr="00AB1815">
        <w:rPr>
          <w:rFonts w:ascii="Times New Roman" w:hAnsi="Times New Roman" w:cs="Times New Roman"/>
          <w:sz w:val="28"/>
          <w:szCs w:val="28"/>
        </w:rPr>
        <w:t>мовнихздібностей</w:t>
      </w:r>
      <w:r w:rsidRPr="00A53747">
        <w:rPr>
          <w:rFonts w:ascii="Times New Roman" w:hAnsi="Times New Roman" w:cs="Times New Roman"/>
          <w:sz w:val="28"/>
          <w:szCs w:val="28"/>
          <w:lang w:val="en-US"/>
        </w:rPr>
        <w:t xml:space="preserve"> </w:t>
      </w:r>
      <w:r w:rsidRPr="00AB1815">
        <w:rPr>
          <w:rFonts w:ascii="Times New Roman" w:hAnsi="Times New Roman" w:cs="Times New Roman"/>
          <w:sz w:val="28"/>
          <w:szCs w:val="28"/>
        </w:rPr>
        <w:t>є</w:t>
      </w:r>
      <w:r w:rsidRPr="00A53747">
        <w:rPr>
          <w:rFonts w:ascii="Times New Roman" w:hAnsi="Times New Roman" w:cs="Times New Roman"/>
          <w:sz w:val="28"/>
          <w:szCs w:val="28"/>
          <w:lang w:val="en-US"/>
        </w:rPr>
        <w:t xml:space="preserve"> </w:t>
      </w:r>
      <w:r w:rsidRPr="00AB1815">
        <w:rPr>
          <w:rFonts w:ascii="Times New Roman" w:hAnsi="Times New Roman" w:cs="Times New Roman"/>
          <w:sz w:val="28"/>
          <w:szCs w:val="28"/>
        </w:rPr>
        <w:t>с</w:t>
      </w:r>
      <w:r>
        <w:rPr>
          <w:rFonts w:ascii="Times New Roman" w:hAnsi="Times New Roman" w:cs="Times New Roman"/>
          <w:sz w:val="28"/>
          <w:szCs w:val="28"/>
        </w:rPr>
        <w:t>ловесно</w:t>
      </w:r>
      <w:r w:rsidRPr="00A53747">
        <w:rPr>
          <w:rFonts w:ascii="Times New Roman" w:hAnsi="Times New Roman" w:cs="Times New Roman"/>
          <w:sz w:val="28"/>
          <w:szCs w:val="28"/>
          <w:lang w:val="en-US"/>
        </w:rPr>
        <w:t>-</w:t>
      </w:r>
      <w:r>
        <w:rPr>
          <w:rFonts w:ascii="Times New Roman" w:hAnsi="Times New Roman" w:cs="Times New Roman"/>
          <w:sz w:val="28"/>
          <w:szCs w:val="28"/>
        </w:rPr>
        <w:t>логічне</w:t>
      </w:r>
      <w:r w:rsidR="007D0077" w:rsidRPr="00274F83">
        <w:rPr>
          <w:rFonts w:ascii="Times New Roman" w:hAnsi="Times New Roman" w:cs="Times New Roman"/>
          <w:sz w:val="28"/>
          <w:szCs w:val="28"/>
          <w:lang w:val="en-US"/>
        </w:rPr>
        <w:t xml:space="preserve"> </w:t>
      </w:r>
      <w:r>
        <w:rPr>
          <w:rFonts w:ascii="Times New Roman" w:hAnsi="Times New Roman" w:cs="Times New Roman"/>
          <w:sz w:val="28"/>
          <w:szCs w:val="28"/>
        </w:rPr>
        <w:t>мислення</w:t>
      </w:r>
      <w:r w:rsidRPr="00A53747">
        <w:rPr>
          <w:rFonts w:ascii="Times New Roman" w:hAnsi="Times New Roman" w:cs="Times New Roman"/>
          <w:sz w:val="28"/>
          <w:szCs w:val="28"/>
          <w:lang w:val="en-US"/>
        </w:rPr>
        <w:t xml:space="preserve"> [4].</w:t>
      </w:r>
    </w:p>
    <w:p w:rsidR="00EB19F3" w:rsidRDefault="00EB19F3" w:rsidP="00EB19F3">
      <w:pPr>
        <w:spacing w:after="0" w:line="360" w:lineRule="auto"/>
        <w:ind w:firstLine="709"/>
        <w:jc w:val="both"/>
        <w:rPr>
          <w:rFonts w:ascii="Times New Roman" w:hAnsi="Times New Roman" w:cs="Times New Roman"/>
          <w:sz w:val="28"/>
          <w:szCs w:val="28"/>
          <w:lang w:val="en-US"/>
        </w:rPr>
      </w:pPr>
      <w:r w:rsidRPr="00F117A8">
        <w:rPr>
          <w:rFonts w:ascii="Times New Roman" w:hAnsi="Times New Roman" w:cs="Times New Roman"/>
          <w:sz w:val="28"/>
          <w:szCs w:val="28"/>
          <w:lang w:val="en-US"/>
        </w:rPr>
        <w:t>Experimental studies and analysis of scientific literature indicate that the ability of students-translators to teach a foreign language largely depends on the age-related characteristics of mental development.</w:t>
      </w:r>
    </w:p>
    <w:p w:rsidR="00EB19F3" w:rsidRDefault="00EB19F3" w:rsidP="00EB19F3">
      <w:pPr>
        <w:spacing w:after="0" w:line="360" w:lineRule="auto"/>
        <w:ind w:firstLine="709"/>
        <w:jc w:val="both"/>
        <w:rPr>
          <w:rFonts w:ascii="Times New Roman" w:hAnsi="Times New Roman" w:cs="Times New Roman"/>
          <w:sz w:val="28"/>
          <w:szCs w:val="28"/>
          <w:lang w:val="en-US"/>
        </w:rPr>
      </w:pPr>
      <w:r w:rsidRPr="001535F4">
        <w:rPr>
          <w:rFonts w:ascii="Times New Roman" w:hAnsi="Times New Roman" w:cs="Times New Roman"/>
          <w:sz w:val="28"/>
          <w:szCs w:val="28"/>
          <w:lang w:val="en-US"/>
        </w:rPr>
        <w:t>Linguistic scientists rightly argue that only teaching based on nerve connections can help preserve what has been learned for a long time, that language learning presupposes the presence and further development of the psychological and mental abilities of the learners.</w:t>
      </w:r>
    </w:p>
    <w:p w:rsidR="00EB19F3" w:rsidRDefault="00EB19F3" w:rsidP="00EB19F3">
      <w:pPr>
        <w:spacing w:after="0" w:line="360" w:lineRule="auto"/>
        <w:ind w:firstLine="709"/>
        <w:jc w:val="both"/>
        <w:rPr>
          <w:rFonts w:ascii="Times New Roman" w:hAnsi="Times New Roman" w:cs="Times New Roman"/>
          <w:sz w:val="28"/>
          <w:szCs w:val="28"/>
          <w:lang w:val="en-US"/>
        </w:rPr>
      </w:pPr>
      <w:r w:rsidRPr="005A205A">
        <w:rPr>
          <w:rFonts w:ascii="Times New Roman" w:hAnsi="Times New Roman" w:cs="Times New Roman"/>
          <w:sz w:val="28"/>
          <w:szCs w:val="28"/>
          <w:lang w:val="en-US"/>
        </w:rPr>
        <w:t>They pay attention to the study of the individual characteristics of students in order to develop their inherent abilities for various aspects of the language, because Knowing more about the characteristics of each of them, it is easier to achieve better results. In their opinion, at a certain stage, trainees should even be grouped according to their individual characteristics in order to implement a differentiated approach to teaching.</w:t>
      </w:r>
    </w:p>
    <w:p w:rsidR="00EB19F3" w:rsidRPr="009206E1" w:rsidRDefault="00EB19F3" w:rsidP="00EB19F3">
      <w:pPr>
        <w:spacing w:after="0" w:line="360" w:lineRule="auto"/>
        <w:ind w:firstLine="709"/>
        <w:jc w:val="both"/>
        <w:rPr>
          <w:rFonts w:ascii="Times New Roman" w:hAnsi="Times New Roman" w:cs="Times New Roman"/>
          <w:sz w:val="28"/>
          <w:szCs w:val="28"/>
        </w:rPr>
      </w:pPr>
      <w:r w:rsidRPr="0010702D">
        <w:rPr>
          <w:rFonts w:ascii="Times New Roman" w:hAnsi="Times New Roman" w:cs="Times New Roman"/>
          <w:sz w:val="28"/>
          <w:szCs w:val="28"/>
        </w:rPr>
        <w:t>Сприйняття</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у</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студентському</w:t>
      </w:r>
      <w:r w:rsidR="007D0077" w:rsidRPr="007D0077">
        <w:rPr>
          <w:rFonts w:ascii="Times New Roman" w:hAnsi="Times New Roman" w:cs="Times New Roman"/>
          <w:sz w:val="28"/>
          <w:szCs w:val="28"/>
        </w:rPr>
        <w:t xml:space="preserve"> </w:t>
      </w:r>
      <w:r w:rsidRPr="0010702D">
        <w:rPr>
          <w:rFonts w:ascii="Times New Roman" w:hAnsi="Times New Roman" w:cs="Times New Roman"/>
          <w:sz w:val="28"/>
          <w:szCs w:val="28"/>
        </w:rPr>
        <w:t>віці</w:t>
      </w:r>
      <w:r w:rsidR="007D0077" w:rsidRPr="007D0077">
        <w:rPr>
          <w:rFonts w:ascii="Times New Roman" w:hAnsi="Times New Roman" w:cs="Times New Roman"/>
          <w:sz w:val="28"/>
          <w:szCs w:val="28"/>
        </w:rPr>
        <w:t xml:space="preserve"> </w:t>
      </w:r>
      <w:r w:rsidRPr="0010702D">
        <w:rPr>
          <w:rFonts w:ascii="Times New Roman" w:hAnsi="Times New Roman" w:cs="Times New Roman"/>
          <w:sz w:val="28"/>
          <w:szCs w:val="28"/>
        </w:rPr>
        <w:t>проявляється</w:t>
      </w:r>
      <w:r w:rsidR="007D0077" w:rsidRPr="007D0077">
        <w:rPr>
          <w:rFonts w:ascii="Times New Roman" w:hAnsi="Times New Roman" w:cs="Times New Roman"/>
          <w:sz w:val="28"/>
          <w:szCs w:val="28"/>
        </w:rPr>
        <w:t xml:space="preserve"> </w:t>
      </w:r>
      <w:r w:rsidRPr="0010702D">
        <w:rPr>
          <w:rFonts w:ascii="Times New Roman" w:hAnsi="Times New Roman" w:cs="Times New Roman"/>
          <w:sz w:val="28"/>
          <w:szCs w:val="28"/>
        </w:rPr>
        <w:t>переважно</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у</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довільній</w:t>
      </w:r>
      <w:r w:rsidR="007D0077" w:rsidRPr="007D0077">
        <w:rPr>
          <w:rFonts w:ascii="Times New Roman" w:hAnsi="Times New Roman" w:cs="Times New Roman"/>
          <w:sz w:val="28"/>
          <w:szCs w:val="28"/>
        </w:rPr>
        <w:t xml:space="preserve"> </w:t>
      </w:r>
      <w:r w:rsidRPr="0010702D">
        <w:rPr>
          <w:rFonts w:ascii="Times New Roman" w:hAnsi="Times New Roman" w:cs="Times New Roman"/>
          <w:sz w:val="28"/>
          <w:szCs w:val="28"/>
        </w:rPr>
        <w:t>формі</w:t>
      </w:r>
      <w:r w:rsidRPr="007D0077">
        <w:rPr>
          <w:rFonts w:ascii="Times New Roman" w:hAnsi="Times New Roman" w:cs="Times New Roman"/>
          <w:sz w:val="28"/>
          <w:szCs w:val="28"/>
        </w:rPr>
        <w:t xml:space="preserve"> - </w:t>
      </w:r>
      <w:r w:rsidRPr="0010702D">
        <w:rPr>
          <w:rFonts w:ascii="Times New Roman" w:hAnsi="Times New Roman" w:cs="Times New Roman"/>
          <w:sz w:val="28"/>
          <w:szCs w:val="28"/>
        </w:rPr>
        <w:t>у</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формі</w:t>
      </w:r>
      <w:r w:rsidR="007D0077" w:rsidRPr="007D0077">
        <w:rPr>
          <w:rFonts w:ascii="Times New Roman" w:hAnsi="Times New Roman" w:cs="Times New Roman"/>
          <w:sz w:val="28"/>
          <w:szCs w:val="28"/>
        </w:rPr>
        <w:t xml:space="preserve"> </w:t>
      </w:r>
      <w:r w:rsidRPr="0010702D">
        <w:rPr>
          <w:rFonts w:ascii="Times New Roman" w:hAnsi="Times New Roman" w:cs="Times New Roman"/>
          <w:sz w:val="28"/>
          <w:szCs w:val="28"/>
        </w:rPr>
        <w:t>спостереження</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повністю</w:t>
      </w:r>
      <w:r w:rsidR="007D0077" w:rsidRPr="007D0077">
        <w:rPr>
          <w:rFonts w:ascii="Times New Roman" w:hAnsi="Times New Roman" w:cs="Times New Roman"/>
          <w:sz w:val="28"/>
          <w:szCs w:val="28"/>
        </w:rPr>
        <w:t xml:space="preserve"> </w:t>
      </w:r>
      <w:r w:rsidRPr="0010702D">
        <w:rPr>
          <w:rFonts w:ascii="Times New Roman" w:hAnsi="Times New Roman" w:cs="Times New Roman"/>
          <w:sz w:val="28"/>
          <w:szCs w:val="28"/>
        </w:rPr>
        <w:t>підпорядковуючись</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завданням</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навчальної</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діяльності</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Пізнавальна</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діяльність</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характеризується</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високим</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рівнему</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загальнення</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та</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абстрагування</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здатністю</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аргументувати</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доводити</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істинність</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або</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хибність</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окремих</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положень</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пов</w:t>
      </w:r>
      <w:r w:rsidRPr="007D0077">
        <w:rPr>
          <w:rFonts w:ascii="Times New Roman" w:hAnsi="Times New Roman" w:cs="Times New Roman"/>
          <w:sz w:val="28"/>
          <w:szCs w:val="28"/>
        </w:rPr>
        <w:t>'</w:t>
      </w:r>
      <w:r w:rsidRPr="0010702D">
        <w:rPr>
          <w:rFonts w:ascii="Times New Roman" w:hAnsi="Times New Roman" w:cs="Times New Roman"/>
          <w:sz w:val="28"/>
          <w:szCs w:val="28"/>
        </w:rPr>
        <w:t>язувати</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їх</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у</w:t>
      </w:r>
      <w:r w:rsidRPr="007D0077">
        <w:rPr>
          <w:rFonts w:ascii="Times New Roman" w:hAnsi="Times New Roman" w:cs="Times New Roman"/>
          <w:sz w:val="28"/>
          <w:szCs w:val="28"/>
        </w:rPr>
        <w:t xml:space="preserve"> </w:t>
      </w:r>
      <w:r w:rsidRPr="0010702D">
        <w:rPr>
          <w:rFonts w:ascii="Times New Roman" w:hAnsi="Times New Roman" w:cs="Times New Roman"/>
          <w:sz w:val="28"/>
          <w:szCs w:val="28"/>
        </w:rPr>
        <w:t>систему</w:t>
      </w:r>
      <w:r w:rsidRPr="007D0077">
        <w:rPr>
          <w:rFonts w:ascii="Times New Roman" w:hAnsi="Times New Roman" w:cs="Times New Roman"/>
          <w:sz w:val="28"/>
          <w:szCs w:val="28"/>
        </w:rPr>
        <w:t xml:space="preserve">. </w:t>
      </w:r>
      <w:r w:rsidRPr="009206E1">
        <w:rPr>
          <w:rFonts w:ascii="Times New Roman" w:hAnsi="Times New Roman" w:cs="Times New Roman"/>
          <w:sz w:val="28"/>
          <w:szCs w:val="28"/>
        </w:rPr>
        <w:t>Розумова</w:t>
      </w:r>
      <w:r w:rsidR="007D0077">
        <w:rPr>
          <w:rFonts w:ascii="Times New Roman" w:hAnsi="Times New Roman" w:cs="Times New Roman"/>
          <w:sz w:val="28"/>
          <w:szCs w:val="28"/>
        </w:rPr>
        <w:t xml:space="preserve"> </w:t>
      </w:r>
      <w:r w:rsidRPr="009206E1">
        <w:rPr>
          <w:rFonts w:ascii="Times New Roman" w:hAnsi="Times New Roman" w:cs="Times New Roman"/>
          <w:sz w:val="28"/>
          <w:szCs w:val="28"/>
        </w:rPr>
        <w:t>діяльність студента виконує</w:t>
      </w:r>
      <w:r w:rsidR="007D0077">
        <w:rPr>
          <w:rFonts w:ascii="Times New Roman" w:hAnsi="Times New Roman" w:cs="Times New Roman"/>
          <w:sz w:val="28"/>
          <w:szCs w:val="28"/>
        </w:rPr>
        <w:t xml:space="preserve"> </w:t>
      </w:r>
      <w:r w:rsidRPr="009206E1">
        <w:rPr>
          <w:rFonts w:ascii="Times New Roman" w:hAnsi="Times New Roman" w:cs="Times New Roman"/>
          <w:sz w:val="28"/>
          <w:szCs w:val="28"/>
        </w:rPr>
        <w:t>нову, особистіснуфункцію.</w:t>
      </w:r>
    </w:p>
    <w:p w:rsidR="00EB19F3" w:rsidRPr="006E34EE" w:rsidRDefault="00EB19F3" w:rsidP="00EB19F3">
      <w:pPr>
        <w:spacing w:after="0" w:line="360" w:lineRule="auto"/>
        <w:ind w:firstLine="709"/>
        <w:jc w:val="both"/>
        <w:rPr>
          <w:rFonts w:ascii="Times New Roman" w:hAnsi="Times New Roman" w:cs="Times New Roman"/>
          <w:sz w:val="28"/>
          <w:szCs w:val="28"/>
        </w:rPr>
      </w:pPr>
      <w:r w:rsidRPr="0010702D">
        <w:rPr>
          <w:rFonts w:ascii="Times New Roman" w:hAnsi="Times New Roman" w:cs="Times New Roman"/>
          <w:sz w:val="28"/>
          <w:szCs w:val="28"/>
        </w:rPr>
        <w:t>Формування теоретичного мисленняпризводить до того, щовонопочинаєопосередковуватиставленнямолодоїлюдини до світу. Саме</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завдякицьомуформуєтьсясвітогляд. Особливості</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пам’яті та уваги в цьому</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віці</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пов’язані</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із</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загальною</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тенденцією до цілеспрямованості, довільності та саморегуляції</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всієї</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розумової</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діяльності. Суттєвою</w:t>
      </w:r>
      <w:r w:rsidR="007D0077">
        <w:rPr>
          <w:rFonts w:ascii="Times New Roman" w:hAnsi="Times New Roman" w:cs="Times New Roman"/>
          <w:sz w:val="28"/>
          <w:szCs w:val="28"/>
        </w:rPr>
        <w:t xml:space="preserve"> </w:t>
      </w:r>
      <w:r w:rsidRPr="0010702D">
        <w:rPr>
          <w:rFonts w:ascii="Times New Roman" w:hAnsi="Times New Roman" w:cs="Times New Roman"/>
          <w:sz w:val="28"/>
          <w:szCs w:val="28"/>
        </w:rPr>
        <w:t>особливістю є високавибірковість та диференціаціяуваги та пам’яті, їхзумовленістьцілями, завданнями, інтересами та установка</w:t>
      </w:r>
      <w:r>
        <w:rPr>
          <w:rFonts w:ascii="Times New Roman" w:hAnsi="Times New Roman" w:cs="Times New Roman"/>
          <w:sz w:val="28"/>
          <w:szCs w:val="28"/>
        </w:rPr>
        <w:t>ми особистостімолодих людей [</w:t>
      </w:r>
      <w:r>
        <w:rPr>
          <w:rFonts w:ascii="Times New Roman" w:hAnsi="Times New Roman" w:cs="Times New Roman"/>
          <w:sz w:val="28"/>
          <w:szCs w:val="28"/>
          <w:lang w:val="uk-UA"/>
        </w:rPr>
        <w:t>5</w:t>
      </w:r>
      <w:r w:rsidRPr="0010702D">
        <w:rPr>
          <w:rFonts w:ascii="Times New Roman" w:hAnsi="Times New Roman" w:cs="Times New Roman"/>
          <w:sz w:val="28"/>
          <w:szCs w:val="28"/>
        </w:rPr>
        <w:t>].</w:t>
      </w:r>
    </w:p>
    <w:p w:rsidR="00EB19F3" w:rsidRPr="00A679B3" w:rsidRDefault="00EB19F3" w:rsidP="00EB19F3">
      <w:pPr>
        <w:spacing w:after="0" w:line="360" w:lineRule="auto"/>
        <w:ind w:firstLine="709"/>
        <w:jc w:val="both"/>
        <w:rPr>
          <w:rFonts w:ascii="Times New Roman" w:hAnsi="Times New Roman" w:cs="Times New Roman"/>
          <w:sz w:val="28"/>
          <w:szCs w:val="28"/>
          <w:lang w:val="en-US"/>
        </w:rPr>
      </w:pPr>
      <w:r w:rsidRPr="00B90873">
        <w:rPr>
          <w:rFonts w:ascii="Times New Roman" w:hAnsi="Times New Roman" w:cs="Times New Roman"/>
          <w:sz w:val="28"/>
          <w:szCs w:val="28"/>
          <w:lang w:val="en-US"/>
        </w:rPr>
        <w:lastRenderedPageBreak/>
        <w:t xml:space="preserve">Individual differences in speech activity in a foreign language, associated with the characteristics of the student's memory, are numerous and varied. </w:t>
      </w:r>
      <w:r w:rsidRPr="00B90873">
        <w:rPr>
          <w:rFonts w:ascii="Times New Roman" w:hAnsi="Times New Roman" w:cs="Times New Roman"/>
          <w:b/>
          <w:sz w:val="28"/>
          <w:szCs w:val="28"/>
          <w:lang w:val="en-US"/>
        </w:rPr>
        <w:t>Memory</w:t>
      </w:r>
      <w:r w:rsidRPr="00B90873">
        <w:rPr>
          <w:rFonts w:ascii="Times New Roman" w:hAnsi="Times New Roman" w:cs="Times New Roman"/>
          <w:sz w:val="28"/>
          <w:szCs w:val="28"/>
          <w:lang w:val="en-US"/>
        </w:rPr>
        <w:t xml:space="preserve"> is traditionally called one of the main components of linguistic abilities and the most important process for the success of language</w:t>
      </w:r>
      <w:r>
        <w:rPr>
          <w:rFonts w:ascii="Times New Roman" w:hAnsi="Times New Roman" w:cs="Times New Roman"/>
          <w:sz w:val="28"/>
          <w:szCs w:val="28"/>
          <w:lang w:val="en-US"/>
        </w:rPr>
        <w:t xml:space="preserve"> ability</w:t>
      </w:r>
      <w:r w:rsidRPr="00B90873">
        <w:rPr>
          <w:rFonts w:ascii="Times New Roman" w:hAnsi="Times New Roman" w:cs="Times New Roman"/>
          <w:sz w:val="28"/>
          <w:szCs w:val="28"/>
          <w:lang w:val="en-US"/>
        </w:rPr>
        <w:t xml:space="preserve">. The research results indicate a significant outstripping of memory development in senior school age, and in the student years, that is, in the third decade, there is a decline in the productivity of short-term memory. Differences in the preservation of logically related material appear in both age characteristics and types of memory. For example, mechanical retention slows down towards </w:t>
      </w:r>
      <w:r>
        <w:rPr>
          <w:rFonts w:ascii="Times New Roman" w:hAnsi="Times New Roman" w:cs="Times New Roman"/>
          <w:sz w:val="28"/>
          <w:szCs w:val="28"/>
          <w:lang w:val="en-US"/>
        </w:rPr>
        <w:t xml:space="preserve">student’s </w:t>
      </w:r>
      <w:r w:rsidRPr="00B90873">
        <w:rPr>
          <w:rFonts w:ascii="Times New Roman" w:hAnsi="Times New Roman" w:cs="Times New Roman"/>
          <w:sz w:val="28"/>
          <w:szCs w:val="28"/>
          <w:lang w:val="en-US"/>
        </w:rPr>
        <w:t>age.</w:t>
      </w:r>
      <w:r w:rsidRPr="00A679B3">
        <w:rPr>
          <w:rFonts w:ascii="Times New Roman" w:hAnsi="Times New Roman" w:cs="Times New Roman"/>
          <w:sz w:val="28"/>
          <w:szCs w:val="28"/>
          <w:lang w:val="en-US"/>
        </w:rPr>
        <w:t>With age, figurative meaningful memorization also begins to play a large role. However, there is not only an increase, but also a decrease or decrease in individual properties. So, with age, the difference in memorizing visual and verbal material decreases, an inverse relationship is observed in the development of figurative voluntary and figurative involuntary memorization. While the productivity of figurative voluntary memorization increases with age, figurative involuntary memorization tends to decrease.</w:t>
      </w:r>
    </w:p>
    <w:p w:rsidR="00EB19F3" w:rsidRDefault="00EB19F3" w:rsidP="00EB19F3">
      <w:pPr>
        <w:spacing w:after="0" w:line="360" w:lineRule="auto"/>
        <w:ind w:firstLine="709"/>
        <w:jc w:val="both"/>
        <w:rPr>
          <w:rFonts w:ascii="Times New Roman" w:hAnsi="Times New Roman" w:cs="Times New Roman"/>
          <w:sz w:val="28"/>
          <w:szCs w:val="28"/>
          <w:lang w:val="en-US"/>
        </w:rPr>
      </w:pPr>
      <w:r w:rsidRPr="00A679B3">
        <w:rPr>
          <w:rFonts w:ascii="Times New Roman" w:hAnsi="Times New Roman" w:cs="Times New Roman"/>
          <w:sz w:val="28"/>
          <w:szCs w:val="28"/>
          <w:lang w:val="en-US"/>
        </w:rPr>
        <w:t>An extremely important factor determining the development of positive individual characteristics of memory in speech activity is an increase in the importance of memorization, an increase in its subjectively assessed importance.</w:t>
      </w:r>
      <w:r w:rsidRPr="000C0891">
        <w:rPr>
          <w:rFonts w:ascii="Times New Roman" w:hAnsi="Times New Roman" w:cs="Times New Roman"/>
          <w:sz w:val="28"/>
          <w:szCs w:val="28"/>
          <w:lang w:val="en-US"/>
        </w:rPr>
        <w:t>In the practice of forming types of speech activity in a foreign language, it is necessary to follow the principle of active operation with educational material to be memorized. Moreover, if involuntary memorization is carried out under the influence of new, bright, emotionally significant factors and without a goal set in advance by students, then it is useful to provide such conditions in the educational process that would facilitate the use of this type of memorization. In this case, it is necessary to take into account the relationship between voluntary and involuntary memorization of speech material.</w:t>
      </w:r>
    </w:p>
    <w:p w:rsidR="00EB19F3" w:rsidRPr="002F1895" w:rsidRDefault="00EB19F3" w:rsidP="00EB19F3">
      <w:pPr>
        <w:spacing w:after="0" w:line="360" w:lineRule="auto"/>
        <w:ind w:firstLine="709"/>
        <w:jc w:val="both"/>
        <w:rPr>
          <w:rFonts w:ascii="Times New Roman" w:hAnsi="Times New Roman" w:cs="Times New Roman"/>
          <w:sz w:val="28"/>
          <w:szCs w:val="28"/>
          <w:lang w:val="en-US"/>
        </w:rPr>
      </w:pPr>
      <w:r w:rsidRPr="00A766ED">
        <w:rPr>
          <w:rFonts w:ascii="Times New Roman" w:hAnsi="Times New Roman" w:cs="Times New Roman"/>
          <w:sz w:val="28"/>
          <w:szCs w:val="28"/>
          <w:lang w:val="en-US"/>
        </w:rPr>
        <w:t xml:space="preserve">The problem of taking into account both age and individual psychological characteristics of students requires increased study, and teaching students a foreign language largely depends on the age characteristics of mental development. That </w:t>
      </w:r>
      <w:r w:rsidRPr="00A766ED">
        <w:rPr>
          <w:rFonts w:ascii="Times New Roman" w:hAnsi="Times New Roman" w:cs="Times New Roman"/>
          <w:sz w:val="28"/>
          <w:szCs w:val="28"/>
          <w:lang w:val="en-US"/>
        </w:rPr>
        <w:lastRenderedPageBreak/>
        <w:t>is, it can be concluded that linguistic abilities are closely interrelated with the intellectual abilities and age characteristics of the individual.</w:t>
      </w:r>
    </w:p>
    <w:p w:rsidR="00EB19F3" w:rsidRDefault="00EB19F3" w:rsidP="00EB19F3">
      <w:pPr>
        <w:spacing w:after="0" w:line="360" w:lineRule="auto"/>
        <w:ind w:firstLine="709"/>
        <w:jc w:val="both"/>
        <w:rPr>
          <w:rFonts w:ascii="Times New Roman" w:hAnsi="Times New Roman" w:cs="Times New Roman"/>
          <w:sz w:val="28"/>
          <w:szCs w:val="28"/>
          <w:lang w:val="uk-UA"/>
        </w:rPr>
      </w:pPr>
      <w:r w:rsidRPr="007E525E">
        <w:rPr>
          <w:rFonts w:ascii="Times New Roman" w:hAnsi="Times New Roman" w:cs="Times New Roman"/>
          <w:sz w:val="28"/>
          <w:szCs w:val="28"/>
          <w:lang w:val="en-US"/>
        </w:rPr>
        <w:t>The cognitive components of linguistic abilities are considered as a complex mental formation, which is characterized by a stable dynamic structure that combines interpenetrating mental, mnemonic, and perceptual components that have reached a certain level of development at a student age.</w:t>
      </w:r>
      <w:r w:rsidRPr="007F27CE">
        <w:rPr>
          <w:rFonts w:ascii="Times New Roman" w:hAnsi="Times New Roman" w:cs="Times New Roman"/>
          <w:sz w:val="28"/>
          <w:szCs w:val="28"/>
          <w:lang w:val="en-US"/>
        </w:rPr>
        <w:t>Linguistic abilities are considered as the main individual psychological factor contributing to the acquisition of a foreign language by students. In the psychology of teaching foreign languages, the first attempts to identify linguistic abilitie</w:t>
      </w:r>
      <w:r>
        <w:rPr>
          <w:rFonts w:ascii="Times New Roman" w:hAnsi="Times New Roman" w:cs="Times New Roman"/>
          <w:sz w:val="28"/>
          <w:szCs w:val="28"/>
          <w:lang w:val="en-US"/>
        </w:rPr>
        <w:t xml:space="preserve">s date back to the sixties [1, </w:t>
      </w:r>
      <w:r>
        <w:rPr>
          <w:rFonts w:ascii="Times New Roman" w:hAnsi="Times New Roman" w:cs="Times New Roman"/>
          <w:sz w:val="28"/>
          <w:szCs w:val="28"/>
          <w:lang w:val="uk-UA"/>
        </w:rPr>
        <w:t xml:space="preserve">с. </w:t>
      </w:r>
      <w:r>
        <w:rPr>
          <w:rFonts w:ascii="Times New Roman" w:hAnsi="Times New Roman" w:cs="Times New Roman"/>
          <w:sz w:val="28"/>
          <w:szCs w:val="28"/>
          <w:lang w:val="en-US"/>
        </w:rPr>
        <w:t>310</w:t>
      </w:r>
      <w:r w:rsidRPr="007F27CE">
        <w:rPr>
          <w:rFonts w:ascii="Times New Roman" w:hAnsi="Times New Roman" w:cs="Times New Roman"/>
          <w:sz w:val="28"/>
          <w:szCs w:val="28"/>
          <w:lang w:val="en-US"/>
        </w:rPr>
        <w:t xml:space="preserve">]. </w:t>
      </w:r>
    </w:p>
    <w:p w:rsidR="00EB19F3" w:rsidRPr="009206E1" w:rsidRDefault="00EB19F3" w:rsidP="00EB19F3">
      <w:pPr>
        <w:spacing w:after="0" w:line="360" w:lineRule="auto"/>
        <w:ind w:firstLine="709"/>
        <w:jc w:val="both"/>
        <w:rPr>
          <w:rFonts w:ascii="Times New Roman" w:hAnsi="Times New Roman" w:cs="Times New Roman"/>
          <w:sz w:val="28"/>
          <w:szCs w:val="28"/>
        </w:rPr>
      </w:pPr>
      <w:r w:rsidRPr="003731BC">
        <w:rPr>
          <w:rFonts w:ascii="Times New Roman" w:hAnsi="Times New Roman" w:cs="Times New Roman"/>
          <w:sz w:val="28"/>
          <w:szCs w:val="28"/>
        </w:rPr>
        <w:t xml:space="preserve">Отже, </w:t>
      </w:r>
      <w:r w:rsidRPr="007E1B87">
        <w:rPr>
          <w:rFonts w:ascii="Times New Roman" w:hAnsi="Times New Roman" w:cs="Times New Roman"/>
          <w:sz w:val="28"/>
          <w:szCs w:val="28"/>
        </w:rPr>
        <w:t>метою нашого</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дослідження є лінгвістичні</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здібності в аспекті</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вивчення</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іноземнихмов студентами-перекладачами. Ми дійшли</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висновку, що</w:t>
      </w:r>
      <w:r w:rsidR="002E10A2">
        <w:rPr>
          <w:rFonts w:ascii="Times New Roman" w:hAnsi="Times New Roman" w:cs="Times New Roman"/>
          <w:sz w:val="28"/>
          <w:szCs w:val="28"/>
        </w:rPr>
        <w:t xml:space="preserve"> сааме </w:t>
      </w:r>
      <w:r w:rsidRPr="007E1B87">
        <w:rPr>
          <w:rFonts w:ascii="Times New Roman" w:hAnsi="Times New Roman" w:cs="Times New Roman"/>
          <w:sz w:val="28"/>
          <w:szCs w:val="28"/>
        </w:rPr>
        <w:t>рівень</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оволодіння</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іноземними</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мовами</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може</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повноюміроюпродемонструватирівень</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розвитку</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мовних</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здібностей</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людини. Варто також</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зазначити, щоговорити про розвиток</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лінгвістичних</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здібностей</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можна</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лише в тому випадку, якщо</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людина на високому</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рівні говорить більше</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однією</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мовою, тобто</w:t>
      </w:r>
      <w:r w:rsidR="002E10A2">
        <w:rPr>
          <w:rFonts w:ascii="Times New Roman" w:hAnsi="Times New Roman" w:cs="Times New Roman"/>
          <w:sz w:val="28"/>
          <w:szCs w:val="28"/>
        </w:rPr>
        <w:t xml:space="preserve"> </w:t>
      </w:r>
      <w:r w:rsidRPr="007E1B87">
        <w:rPr>
          <w:rFonts w:ascii="Times New Roman" w:hAnsi="Times New Roman" w:cs="Times New Roman"/>
          <w:sz w:val="28"/>
          <w:szCs w:val="28"/>
        </w:rPr>
        <w:t>принаймні</w:t>
      </w:r>
      <w:r w:rsidR="00BA22F3">
        <w:rPr>
          <w:rFonts w:ascii="Times New Roman" w:hAnsi="Times New Roman" w:cs="Times New Roman"/>
          <w:sz w:val="28"/>
          <w:szCs w:val="28"/>
        </w:rPr>
        <w:t xml:space="preserve"> </w:t>
      </w:r>
      <w:r w:rsidRPr="007E1B87">
        <w:rPr>
          <w:rFonts w:ascii="Times New Roman" w:hAnsi="Times New Roman" w:cs="Times New Roman"/>
          <w:sz w:val="28"/>
          <w:szCs w:val="28"/>
        </w:rPr>
        <w:t>ще</w:t>
      </w:r>
      <w:r w:rsidR="00BA22F3">
        <w:rPr>
          <w:rFonts w:ascii="Times New Roman" w:hAnsi="Times New Roman" w:cs="Times New Roman"/>
          <w:sz w:val="28"/>
          <w:szCs w:val="28"/>
        </w:rPr>
        <w:t xml:space="preserve"> </w:t>
      </w:r>
      <w:r w:rsidRPr="007E1B87">
        <w:rPr>
          <w:rFonts w:ascii="Times New Roman" w:hAnsi="Times New Roman" w:cs="Times New Roman"/>
          <w:sz w:val="28"/>
          <w:szCs w:val="28"/>
        </w:rPr>
        <w:t>однією</w:t>
      </w:r>
      <w:r w:rsidR="00BA22F3">
        <w:rPr>
          <w:rFonts w:ascii="Times New Roman" w:hAnsi="Times New Roman" w:cs="Times New Roman"/>
          <w:sz w:val="28"/>
          <w:szCs w:val="28"/>
        </w:rPr>
        <w:t xml:space="preserve"> </w:t>
      </w:r>
      <w:r w:rsidRPr="007E1B87">
        <w:rPr>
          <w:rFonts w:ascii="Times New Roman" w:hAnsi="Times New Roman" w:cs="Times New Roman"/>
          <w:sz w:val="28"/>
          <w:szCs w:val="28"/>
        </w:rPr>
        <w:t>мовою, крім</w:t>
      </w:r>
      <w:r w:rsidR="00BA22F3">
        <w:rPr>
          <w:rFonts w:ascii="Times New Roman" w:hAnsi="Times New Roman" w:cs="Times New Roman"/>
          <w:sz w:val="28"/>
          <w:szCs w:val="28"/>
        </w:rPr>
        <w:t xml:space="preserve"> </w:t>
      </w:r>
      <w:r w:rsidRPr="007E1B87">
        <w:rPr>
          <w:rFonts w:ascii="Times New Roman" w:hAnsi="Times New Roman" w:cs="Times New Roman"/>
          <w:sz w:val="28"/>
          <w:szCs w:val="28"/>
        </w:rPr>
        <w:t>рідної.</w:t>
      </w:r>
    </w:p>
    <w:p w:rsidR="00EB19F3" w:rsidRDefault="00EB19F3" w:rsidP="00EB19F3">
      <w:pPr>
        <w:spacing w:after="0" w:line="360" w:lineRule="auto"/>
        <w:ind w:firstLine="709"/>
        <w:contextualSpacing/>
        <w:jc w:val="center"/>
        <w:rPr>
          <w:rFonts w:ascii="Times New Roman" w:hAnsi="Times New Roman" w:cs="Times New Roman"/>
          <w:b/>
          <w:color w:val="000000" w:themeColor="text1"/>
          <w:sz w:val="28"/>
          <w:szCs w:val="28"/>
          <w:lang w:val="uk-UA"/>
        </w:rPr>
      </w:pPr>
      <w:r w:rsidRPr="009711C5">
        <w:rPr>
          <w:rFonts w:ascii="Times New Roman" w:hAnsi="Times New Roman" w:cs="Times New Roman"/>
          <w:b/>
          <w:color w:val="000000" w:themeColor="text1"/>
          <w:sz w:val="28"/>
          <w:szCs w:val="28"/>
          <w:lang w:val="uk-UA"/>
        </w:rPr>
        <w:t>Література:</w:t>
      </w:r>
    </w:p>
    <w:p w:rsidR="00EB19F3" w:rsidRPr="00603761" w:rsidRDefault="00EB19F3" w:rsidP="00EB19F3">
      <w:pPr>
        <w:tabs>
          <w:tab w:val="left" w:pos="985"/>
        </w:tabs>
        <w:spacing w:after="0" w:line="360" w:lineRule="auto"/>
        <w:jc w:val="both"/>
        <w:rPr>
          <w:rFonts w:ascii="Times New Roman" w:hAnsi="Times New Roman" w:cs="Times New Roman"/>
          <w:sz w:val="28"/>
          <w:szCs w:val="28"/>
          <w:lang w:val="uk-UA"/>
        </w:rPr>
      </w:pPr>
      <w:r w:rsidRPr="009548D2">
        <w:rPr>
          <w:rFonts w:ascii="Times New Roman" w:hAnsi="Times New Roman" w:cs="Times New Roman"/>
          <w:sz w:val="28"/>
          <w:szCs w:val="28"/>
        </w:rPr>
        <w:t xml:space="preserve">1. </w:t>
      </w:r>
      <w:r w:rsidRPr="0042381B">
        <w:rPr>
          <w:rFonts w:ascii="Times New Roman" w:hAnsi="Times New Roman" w:cs="Times New Roman"/>
          <w:sz w:val="28"/>
          <w:szCs w:val="28"/>
        </w:rPr>
        <w:t>Ананьєв Б.Г. Про співвідношенняздібностей і обда</w:t>
      </w:r>
      <w:r>
        <w:rPr>
          <w:rFonts w:ascii="Times New Roman" w:hAnsi="Times New Roman" w:cs="Times New Roman"/>
          <w:sz w:val="28"/>
          <w:szCs w:val="28"/>
        </w:rPr>
        <w:t>рованості  / Под ред. В.Н. Мясищева. - М</w:t>
      </w:r>
      <w:r w:rsidRPr="0042381B">
        <w:rPr>
          <w:rFonts w:ascii="Times New Roman" w:hAnsi="Times New Roman" w:cs="Times New Roman"/>
          <w:sz w:val="28"/>
          <w:szCs w:val="28"/>
        </w:rPr>
        <w:t>.: АПН РРФСР, 1962. - 15-42</w:t>
      </w:r>
      <w:r w:rsidRPr="00980B6C">
        <w:rPr>
          <w:rFonts w:ascii="Times New Roman" w:hAnsi="Times New Roman" w:cs="Times New Roman"/>
          <w:sz w:val="28"/>
          <w:szCs w:val="28"/>
        </w:rPr>
        <w:t xml:space="preserve"> с</w:t>
      </w:r>
      <w:r w:rsidRPr="0042381B">
        <w:rPr>
          <w:rFonts w:ascii="Times New Roman" w:hAnsi="Times New Roman" w:cs="Times New Roman"/>
          <w:sz w:val="28"/>
          <w:szCs w:val="28"/>
        </w:rPr>
        <w:t>.</w:t>
      </w:r>
    </w:p>
    <w:p w:rsidR="00EB19F3" w:rsidRPr="00603761" w:rsidRDefault="00EB19F3" w:rsidP="00EB19F3">
      <w:pPr>
        <w:tabs>
          <w:tab w:val="left" w:pos="398"/>
        </w:tabs>
        <w:spacing w:before="114" w:after="0" w:line="360" w:lineRule="auto"/>
        <w:jc w:val="both"/>
        <w:rPr>
          <w:rFonts w:ascii="Times New Roman" w:hAnsi="Times New Roman" w:cs="Times New Roman"/>
          <w:sz w:val="28"/>
          <w:szCs w:val="28"/>
          <w:lang w:val="uk-UA"/>
        </w:rPr>
      </w:pPr>
      <w:r w:rsidRPr="007A0F6B">
        <w:rPr>
          <w:rFonts w:ascii="Times New Roman" w:hAnsi="Times New Roman" w:cs="Times New Roman"/>
          <w:sz w:val="28"/>
          <w:szCs w:val="28"/>
        </w:rPr>
        <w:t xml:space="preserve">2. </w:t>
      </w:r>
      <w:r w:rsidRPr="00980B6C">
        <w:rPr>
          <w:rFonts w:ascii="Times New Roman" w:hAnsi="Times New Roman" w:cs="Times New Roman"/>
          <w:sz w:val="28"/>
          <w:szCs w:val="28"/>
        </w:rPr>
        <w:t>Азімов Е. Г., Щукін О. М. Словник методичнихтермінів (теорія</w:t>
      </w:r>
      <w:r>
        <w:rPr>
          <w:rFonts w:ascii="Times New Roman" w:hAnsi="Times New Roman" w:cs="Times New Roman"/>
          <w:sz w:val="28"/>
          <w:szCs w:val="28"/>
        </w:rPr>
        <w:t xml:space="preserve"> і практика викладаннямов)</w:t>
      </w:r>
      <w:r>
        <w:rPr>
          <w:rFonts w:ascii="Times New Roman" w:hAnsi="Times New Roman" w:cs="Times New Roman"/>
          <w:sz w:val="28"/>
          <w:szCs w:val="28"/>
          <w:lang w:val="uk-UA"/>
        </w:rPr>
        <w:t>. -</w:t>
      </w:r>
      <w:r>
        <w:rPr>
          <w:rFonts w:ascii="Times New Roman" w:hAnsi="Times New Roman" w:cs="Times New Roman"/>
          <w:sz w:val="28"/>
          <w:szCs w:val="28"/>
        </w:rPr>
        <w:t xml:space="preserve"> СП</w:t>
      </w:r>
      <w:r w:rsidRPr="00980B6C">
        <w:rPr>
          <w:rFonts w:ascii="Times New Roman" w:hAnsi="Times New Roman" w:cs="Times New Roman"/>
          <w:sz w:val="28"/>
          <w:szCs w:val="28"/>
        </w:rPr>
        <w:t xml:space="preserve"> .: Златоуст, 1999.</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472 с</w:t>
      </w:r>
      <w:r>
        <w:rPr>
          <w:rFonts w:ascii="Times New Roman" w:hAnsi="Times New Roman" w:cs="Times New Roman"/>
          <w:sz w:val="28"/>
          <w:szCs w:val="28"/>
          <w:lang w:val="uk-UA"/>
        </w:rPr>
        <w:t>.</w:t>
      </w:r>
    </w:p>
    <w:p w:rsidR="00EB19F3" w:rsidRDefault="00EB19F3" w:rsidP="00EB19F3">
      <w:pPr>
        <w:tabs>
          <w:tab w:val="left" w:pos="398"/>
        </w:tabs>
        <w:spacing w:before="35"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70A03">
        <w:rPr>
          <w:rFonts w:ascii="Times New Roman" w:hAnsi="Times New Roman" w:cs="Times New Roman"/>
          <w:sz w:val="28"/>
          <w:szCs w:val="28"/>
        </w:rPr>
        <w:t xml:space="preserve">. </w:t>
      </w:r>
      <w:r w:rsidRPr="00980B6C">
        <w:rPr>
          <w:rFonts w:ascii="Times New Roman" w:hAnsi="Times New Roman" w:cs="Times New Roman"/>
          <w:sz w:val="28"/>
          <w:szCs w:val="28"/>
        </w:rPr>
        <w:t xml:space="preserve">Богін Г. І. Сучасналінгводидактика. Калінін: КДУ, 1980. </w:t>
      </w:r>
      <w:r>
        <w:rPr>
          <w:rFonts w:ascii="Times New Roman" w:hAnsi="Times New Roman" w:cs="Times New Roman"/>
          <w:sz w:val="28"/>
          <w:szCs w:val="28"/>
          <w:lang w:val="uk-UA"/>
        </w:rPr>
        <w:t xml:space="preserve">- </w:t>
      </w:r>
      <w:r w:rsidRPr="00980B6C">
        <w:rPr>
          <w:rFonts w:ascii="Times New Roman" w:hAnsi="Times New Roman" w:cs="Times New Roman"/>
          <w:sz w:val="28"/>
          <w:szCs w:val="28"/>
        </w:rPr>
        <w:t>61 с.</w:t>
      </w:r>
    </w:p>
    <w:p w:rsidR="00EB19F3" w:rsidRPr="008C48D4" w:rsidRDefault="00EB19F3" w:rsidP="00EB19F3">
      <w:pPr>
        <w:tabs>
          <w:tab w:val="left" w:pos="398"/>
        </w:tabs>
        <w:spacing w:before="46"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8C48D4">
        <w:rPr>
          <w:rFonts w:ascii="Times New Roman" w:hAnsi="Times New Roman" w:cs="Times New Roman"/>
          <w:sz w:val="28"/>
          <w:szCs w:val="28"/>
          <w:lang w:val="uk-UA"/>
        </w:rPr>
        <w:t>. Сидоренкова Л. І. Вікові відмінності в структурі мовних здібностей і можливості їх обліку в процесі навчання іноземної мови /</w:t>
      </w:r>
      <w:r>
        <w:rPr>
          <w:rFonts w:ascii="Times New Roman" w:hAnsi="Times New Roman" w:cs="Times New Roman"/>
          <w:sz w:val="28"/>
          <w:szCs w:val="28"/>
          <w:lang w:val="uk-UA"/>
        </w:rPr>
        <w:t xml:space="preserve"> Психологія навчання, </w:t>
      </w:r>
      <w:r w:rsidRPr="008C48D4">
        <w:rPr>
          <w:rFonts w:ascii="Times New Roman" w:hAnsi="Times New Roman" w:cs="Times New Roman"/>
          <w:sz w:val="28"/>
          <w:szCs w:val="28"/>
          <w:lang w:val="uk-UA"/>
        </w:rPr>
        <w:t xml:space="preserve">2008. № 10. </w:t>
      </w:r>
      <w:r>
        <w:rPr>
          <w:rFonts w:ascii="Times New Roman" w:hAnsi="Times New Roman" w:cs="Times New Roman"/>
          <w:sz w:val="28"/>
          <w:szCs w:val="28"/>
          <w:lang w:val="uk-UA"/>
        </w:rPr>
        <w:t xml:space="preserve">- </w:t>
      </w:r>
      <w:r w:rsidRPr="008C48D4">
        <w:rPr>
          <w:rFonts w:ascii="Times New Roman" w:hAnsi="Times New Roman" w:cs="Times New Roman"/>
          <w:sz w:val="28"/>
          <w:szCs w:val="28"/>
          <w:lang w:val="uk-UA"/>
        </w:rPr>
        <w:t>14-28</w:t>
      </w:r>
      <w:r>
        <w:rPr>
          <w:rFonts w:ascii="Times New Roman" w:hAnsi="Times New Roman" w:cs="Times New Roman"/>
          <w:sz w:val="28"/>
          <w:szCs w:val="28"/>
          <w:lang w:val="uk-UA"/>
        </w:rPr>
        <w:t>с</w:t>
      </w:r>
      <w:r w:rsidRPr="008C48D4">
        <w:rPr>
          <w:rFonts w:ascii="Times New Roman" w:hAnsi="Times New Roman" w:cs="Times New Roman"/>
          <w:sz w:val="28"/>
          <w:szCs w:val="28"/>
          <w:lang w:val="uk-UA"/>
        </w:rPr>
        <w:t>.</w:t>
      </w:r>
    </w:p>
    <w:p w:rsidR="00EB19F3" w:rsidRDefault="00EB19F3" w:rsidP="00EB19F3">
      <w:pPr>
        <w:tabs>
          <w:tab w:val="left" w:pos="98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CF79AE">
        <w:rPr>
          <w:rFonts w:ascii="Times New Roman" w:hAnsi="Times New Roman" w:cs="Times New Roman"/>
          <w:sz w:val="28"/>
          <w:szCs w:val="28"/>
        </w:rPr>
        <w:t xml:space="preserve">. </w:t>
      </w:r>
      <w:r w:rsidRPr="009A7D26">
        <w:rPr>
          <w:rFonts w:ascii="Times New Roman" w:hAnsi="Times New Roman" w:cs="Times New Roman"/>
          <w:sz w:val="28"/>
          <w:szCs w:val="28"/>
        </w:rPr>
        <w:t>Черноморова О. М. Індивідуально-психологічні та віковіособливостістудентівпід час навчанняіноземноїмов</w:t>
      </w:r>
      <w:r>
        <w:rPr>
          <w:rFonts w:ascii="Times New Roman" w:hAnsi="Times New Roman" w:cs="Times New Roman"/>
          <w:sz w:val="28"/>
          <w:szCs w:val="28"/>
        </w:rPr>
        <w:t xml:space="preserve">и. - Известия ПФУ, 2005. - 143 </w:t>
      </w:r>
      <w:r>
        <w:rPr>
          <w:rFonts w:ascii="Times New Roman" w:hAnsi="Times New Roman" w:cs="Times New Roman"/>
          <w:sz w:val="28"/>
          <w:szCs w:val="28"/>
          <w:lang w:val="uk-UA"/>
        </w:rPr>
        <w:t>с</w:t>
      </w:r>
      <w:r w:rsidRPr="009A7D26">
        <w:rPr>
          <w:rFonts w:ascii="Times New Roman" w:hAnsi="Times New Roman" w:cs="Times New Roman"/>
          <w:sz w:val="28"/>
          <w:szCs w:val="28"/>
        </w:rPr>
        <w:t>.</w:t>
      </w:r>
    </w:p>
    <w:p w:rsidR="00EB19F3" w:rsidRPr="00CF79AE" w:rsidRDefault="00EB19F3" w:rsidP="00EB19F3">
      <w:pPr>
        <w:tabs>
          <w:tab w:val="left" w:pos="398"/>
        </w:tabs>
        <w:spacing w:before="35"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6</w:t>
      </w:r>
      <w:r w:rsidRPr="00CF79AE">
        <w:rPr>
          <w:rFonts w:ascii="Times New Roman" w:hAnsi="Times New Roman" w:cs="Times New Roman"/>
          <w:sz w:val="28"/>
          <w:szCs w:val="28"/>
        </w:rPr>
        <w:t xml:space="preserve">. </w:t>
      </w:r>
      <w:r w:rsidRPr="009A7D26">
        <w:rPr>
          <w:rFonts w:ascii="Times New Roman" w:hAnsi="Times New Roman" w:cs="Times New Roman"/>
          <w:sz w:val="28"/>
          <w:szCs w:val="28"/>
        </w:rPr>
        <w:t xml:space="preserve">Яцікевічус А. І. Психологіяформуваннябагатомовності: автореф. дис. д-ра психол. наук. Вільнюс, 1970. </w:t>
      </w:r>
      <w:r>
        <w:rPr>
          <w:rFonts w:ascii="Times New Roman" w:hAnsi="Times New Roman" w:cs="Times New Roman"/>
          <w:sz w:val="28"/>
          <w:szCs w:val="28"/>
          <w:lang w:val="uk-UA"/>
        </w:rPr>
        <w:t xml:space="preserve">- </w:t>
      </w:r>
      <w:r w:rsidRPr="009A7D26">
        <w:rPr>
          <w:rFonts w:ascii="Times New Roman" w:hAnsi="Times New Roman" w:cs="Times New Roman"/>
          <w:sz w:val="28"/>
          <w:szCs w:val="28"/>
        </w:rPr>
        <w:t>54 с.</w:t>
      </w:r>
    </w:p>
    <w:p w:rsidR="00EB19F3" w:rsidRDefault="00EB19F3" w:rsidP="00EB19F3">
      <w:pPr>
        <w:tabs>
          <w:tab w:val="left" w:pos="985"/>
        </w:tabs>
        <w:spacing w:after="0" w:line="360" w:lineRule="auto"/>
        <w:jc w:val="both"/>
        <w:rPr>
          <w:rFonts w:ascii="Times New Roman" w:hAnsi="Times New Roman" w:cs="Times New Roman"/>
          <w:spacing w:val="-4"/>
          <w:sz w:val="28"/>
          <w:szCs w:val="28"/>
          <w:lang w:val="uk-UA"/>
        </w:rPr>
      </w:pPr>
    </w:p>
    <w:p w:rsidR="00CA0429" w:rsidRDefault="00D15A52" w:rsidP="00CA0429">
      <w:pPr>
        <w:jc w:val="right"/>
        <w:rPr>
          <w:rFonts w:ascii="Times New Roman" w:hAnsi="Times New Roman" w:cs="Times New Roman"/>
          <w:b/>
          <w:sz w:val="28"/>
          <w:szCs w:val="28"/>
          <w:lang w:val="uk-UA"/>
        </w:rPr>
      </w:pPr>
      <w:r>
        <w:rPr>
          <w:rFonts w:ascii="Times New Roman" w:hAnsi="Times New Roman" w:cs="Times New Roman"/>
          <w:b/>
          <w:sz w:val="28"/>
          <w:szCs w:val="28"/>
          <w:lang w:val="uk-UA"/>
        </w:rPr>
        <w:t>Баликіна О.,</w:t>
      </w:r>
    </w:p>
    <w:p w:rsidR="00CA0429" w:rsidRPr="00B01876" w:rsidRDefault="00CA0429" w:rsidP="00CA0429">
      <w:pPr>
        <w:jc w:val="right"/>
        <w:rPr>
          <w:rFonts w:ascii="Times New Roman" w:hAnsi="Times New Roman" w:cs="Times New Roman"/>
          <w:sz w:val="28"/>
          <w:szCs w:val="28"/>
          <w:lang w:val="uk-UA"/>
        </w:rPr>
      </w:pPr>
      <w:r w:rsidRPr="00B01876">
        <w:rPr>
          <w:rFonts w:ascii="Times New Roman" w:hAnsi="Times New Roman" w:cs="Times New Roman"/>
          <w:sz w:val="28"/>
          <w:szCs w:val="28"/>
          <w:lang w:val="uk-UA"/>
        </w:rPr>
        <w:t xml:space="preserve">Керівник </w:t>
      </w:r>
    </w:p>
    <w:p w:rsidR="00CA0429" w:rsidRDefault="00CA0429" w:rsidP="00CA0429">
      <w:pPr>
        <w:jc w:val="right"/>
        <w:rPr>
          <w:rFonts w:ascii="Times New Roman" w:hAnsi="Times New Roman" w:cs="Times New Roman"/>
          <w:b/>
          <w:sz w:val="28"/>
          <w:szCs w:val="28"/>
          <w:lang w:val="uk-UA"/>
        </w:rPr>
      </w:pPr>
      <w:r w:rsidRPr="00B01876">
        <w:rPr>
          <w:rFonts w:ascii="Times New Roman" w:hAnsi="Times New Roman" w:cs="Times New Roman"/>
          <w:sz w:val="28"/>
          <w:szCs w:val="28"/>
          <w:lang w:val="uk-UA"/>
        </w:rPr>
        <w:t xml:space="preserve">д.п.н., професор </w:t>
      </w:r>
      <w:r>
        <w:rPr>
          <w:rFonts w:ascii="Times New Roman" w:hAnsi="Times New Roman" w:cs="Times New Roman"/>
          <w:b/>
          <w:sz w:val="28"/>
          <w:szCs w:val="28"/>
          <w:lang w:val="uk-UA"/>
        </w:rPr>
        <w:t>Солодка А.К.</w:t>
      </w:r>
    </w:p>
    <w:p w:rsidR="00CA0429" w:rsidRDefault="00CA0429" w:rsidP="00CA0429">
      <w:pPr>
        <w:jc w:val="right"/>
        <w:rPr>
          <w:rFonts w:ascii="Times New Roman" w:hAnsi="Times New Roman" w:cs="Times New Roman"/>
          <w:b/>
          <w:sz w:val="28"/>
          <w:szCs w:val="28"/>
          <w:lang w:val="uk-UA"/>
        </w:rPr>
      </w:pPr>
    </w:p>
    <w:p w:rsidR="00CA0429" w:rsidRDefault="00CA0429" w:rsidP="00CA0429">
      <w:pPr>
        <w:jc w:val="center"/>
        <w:rPr>
          <w:rFonts w:ascii="Times New Roman" w:hAnsi="Times New Roman" w:cs="Times New Roman"/>
          <w:b/>
          <w:sz w:val="28"/>
          <w:lang w:val="uk-UA"/>
        </w:rPr>
      </w:pPr>
      <w:r>
        <w:rPr>
          <w:rFonts w:ascii="Times New Roman" w:hAnsi="Times New Roman" w:cs="Times New Roman"/>
          <w:b/>
          <w:sz w:val="28"/>
          <w:lang w:val="uk-UA"/>
        </w:rPr>
        <w:t>ДОСЛІДЖЕННЯ ФЛОРИСТИЧНОЇ СМИСЛОВОЇ СИМВОЛІКИ НА ОСНОВІ АНГЛІЙСЬКОЇ ХУДОЖНЬОЇ ЛІТЕРАТУРИ ВІКТОРІАНСЬКОЇ ЕПОХИ</w:t>
      </w:r>
    </w:p>
    <w:p w:rsidR="00CA0429" w:rsidRPr="0030495C" w:rsidRDefault="00CA0429" w:rsidP="00CA0429">
      <w:pPr>
        <w:spacing w:line="360" w:lineRule="auto"/>
        <w:ind w:firstLine="567"/>
        <w:jc w:val="both"/>
        <w:rPr>
          <w:rFonts w:ascii="Times New Roman" w:hAnsi="Times New Roman" w:cs="Times New Roman"/>
          <w:i/>
          <w:sz w:val="28"/>
          <w:lang w:val="uk-UA"/>
        </w:rPr>
      </w:pPr>
      <w:r w:rsidRPr="003B29BE">
        <w:rPr>
          <w:rFonts w:ascii="Times New Roman" w:hAnsi="Times New Roman" w:cs="Times New Roman"/>
          <w:i/>
          <w:sz w:val="28"/>
          <w:lang w:val="uk-UA"/>
        </w:rPr>
        <w:t xml:space="preserve">У статті розглядаються особливості використання та перекладу флористичної лексики та символіки </w:t>
      </w:r>
      <w:r>
        <w:rPr>
          <w:rFonts w:ascii="Times New Roman" w:hAnsi="Times New Roman" w:cs="Times New Roman"/>
          <w:i/>
          <w:sz w:val="28"/>
          <w:lang w:val="uk-UA"/>
        </w:rPr>
        <w:t>художніх творах англійської літератури Вікторіанської епохи. Порушується питання збереження колориту і сенсу оригіналу на основі дослідження лінгвокультурулогічного контексту.</w:t>
      </w:r>
    </w:p>
    <w:p w:rsidR="00CA0429" w:rsidRDefault="00CA0429" w:rsidP="00CA0429">
      <w:pPr>
        <w:spacing w:line="360" w:lineRule="auto"/>
        <w:jc w:val="both"/>
        <w:rPr>
          <w:rFonts w:ascii="Times New Roman" w:hAnsi="Times New Roman" w:cs="Times New Roman"/>
          <w:i/>
          <w:sz w:val="28"/>
          <w:lang w:val="uk-UA"/>
        </w:rPr>
      </w:pPr>
      <w:r>
        <w:rPr>
          <w:rFonts w:ascii="Times New Roman" w:hAnsi="Times New Roman" w:cs="Times New Roman"/>
          <w:i/>
          <w:sz w:val="28"/>
          <w:lang w:val="uk-UA"/>
        </w:rPr>
        <w:t>Ключові слова: лінгвістична символіка квітів, переклад флорістичної лексики, література Вікторіанської епохи.</w:t>
      </w:r>
    </w:p>
    <w:p w:rsidR="00CA0429" w:rsidRPr="000976C8" w:rsidRDefault="00CA0429" w:rsidP="00CA0429">
      <w:pPr>
        <w:spacing w:line="360" w:lineRule="auto"/>
        <w:jc w:val="both"/>
        <w:rPr>
          <w:rFonts w:ascii="Times New Roman" w:hAnsi="Times New Roman" w:cs="Times New Roman"/>
          <w:i/>
          <w:sz w:val="28"/>
          <w:lang w:val="uk-UA"/>
        </w:rPr>
      </w:pPr>
      <w:r>
        <w:rPr>
          <w:rFonts w:ascii="Times New Roman" w:hAnsi="Times New Roman" w:cs="Times New Roman"/>
          <w:i/>
          <w:sz w:val="28"/>
          <w:lang w:val="uk-UA"/>
        </w:rPr>
        <w:br/>
      </w:r>
      <w:r w:rsidRPr="000976C8">
        <w:rPr>
          <w:rFonts w:ascii="Times New Roman" w:hAnsi="Times New Roman" w:cs="Times New Roman"/>
          <w:i/>
          <w:sz w:val="28"/>
          <w:lang w:val="uk-UA"/>
        </w:rPr>
        <w:tab/>
        <w:t>The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article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considers</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the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peculiarities</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the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use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and</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translation</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floristic</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vocabulary</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and</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symbolism</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works</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art</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English</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literature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the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Victorianera. The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question</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preserving</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the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color</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and</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meaning</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the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original</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on</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the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basis</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the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study</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the</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linguistic</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and</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cultural</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context</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is</w:t>
      </w:r>
      <w:r w:rsidR="00220AB5">
        <w:rPr>
          <w:rFonts w:ascii="Times New Roman" w:hAnsi="Times New Roman" w:cs="Times New Roman"/>
          <w:i/>
          <w:sz w:val="28"/>
          <w:lang w:val="uk-UA"/>
        </w:rPr>
        <w:t xml:space="preserve"> </w:t>
      </w:r>
      <w:r w:rsidRPr="000976C8">
        <w:rPr>
          <w:rFonts w:ascii="Times New Roman" w:hAnsi="Times New Roman" w:cs="Times New Roman"/>
          <w:i/>
          <w:sz w:val="28"/>
          <w:lang w:val="uk-UA"/>
        </w:rPr>
        <w:t>raised.</w:t>
      </w:r>
    </w:p>
    <w:p w:rsidR="00CA0429" w:rsidRPr="000976C8" w:rsidRDefault="00CA0429" w:rsidP="00CA0429">
      <w:pPr>
        <w:spacing w:line="360" w:lineRule="auto"/>
        <w:jc w:val="both"/>
        <w:rPr>
          <w:rFonts w:ascii="Times New Roman" w:hAnsi="Times New Roman" w:cs="Times New Roman"/>
          <w:i/>
          <w:sz w:val="28"/>
          <w:lang w:val="uk-UA"/>
        </w:rPr>
      </w:pPr>
      <w:r w:rsidRPr="000976C8">
        <w:rPr>
          <w:rFonts w:ascii="Times New Roman" w:hAnsi="Times New Roman" w:cs="Times New Roman"/>
          <w:i/>
          <w:sz w:val="28"/>
          <w:lang w:val="uk-UA"/>
        </w:rPr>
        <w:t>Keywords: linguistic</w:t>
      </w:r>
      <w:r w:rsidR="00FD6ED7">
        <w:rPr>
          <w:rFonts w:ascii="Times New Roman" w:hAnsi="Times New Roman" w:cs="Times New Roman"/>
          <w:i/>
          <w:sz w:val="28"/>
          <w:lang w:val="uk-UA"/>
        </w:rPr>
        <w:t xml:space="preserve"> </w:t>
      </w:r>
      <w:r w:rsidRPr="000976C8">
        <w:rPr>
          <w:rFonts w:ascii="Times New Roman" w:hAnsi="Times New Roman" w:cs="Times New Roman"/>
          <w:i/>
          <w:sz w:val="28"/>
          <w:lang w:val="uk-UA"/>
        </w:rPr>
        <w:t>symbolism</w:t>
      </w:r>
      <w:r w:rsidR="00FD6ED7">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FD6ED7">
        <w:rPr>
          <w:rFonts w:ascii="Times New Roman" w:hAnsi="Times New Roman" w:cs="Times New Roman"/>
          <w:i/>
          <w:sz w:val="28"/>
          <w:lang w:val="uk-UA"/>
        </w:rPr>
        <w:t xml:space="preserve"> </w:t>
      </w:r>
      <w:r w:rsidRPr="000976C8">
        <w:rPr>
          <w:rFonts w:ascii="Times New Roman" w:hAnsi="Times New Roman" w:cs="Times New Roman"/>
          <w:i/>
          <w:sz w:val="28"/>
          <w:lang w:val="uk-UA"/>
        </w:rPr>
        <w:t>flowers, translation</w:t>
      </w:r>
      <w:r w:rsidR="00FD6ED7">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FD6ED7">
        <w:rPr>
          <w:rFonts w:ascii="Times New Roman" w:hAnsi="Times New Roman" w:cs="Times New Roman"/>
          <w:i/>
          <w:sz w:val="28"/>
          <w:lang w:val="uk-UA"/>
        </w:rPr>
        <w:t xml:space="preserve"> </w:t>
      </w:r>
      <w:r w:rsidRPr="000976C8">
        <w:rPr>
          <w:rFonts w:ascii="Times New Roman" w:hAnsi="Times New Roman" w:cs="Times New Roman"/>
          <w:i/>
          <w:sz w:val="28"/>
          <w:lang w:val="uk-UA"/>
        </w:rPr>
        <w:t>floristic</w:t>
      </w:r>
      <w:r w:rsidR="00FD6ED7">
        <w:rPr>
          <w:rFonts w:ascii="Times New Roman" w:hAnsi="Times New Roman" w:cs="Times New Roman"/>
          <w:i/>
          <w:sz w:val="28"/>
          <w:lang w:val="uk-UA"/>
        </w:rPr>
        <w:t xml:space="preserve"> </w:t>
      </w:r>
      <w:r w:rsidRPr="000976C8">
        <w:rPr>
          <w:rFonts w:ascii="Times New Roman" w:hAnsi="Times New Roman" w:cs="Times New Roman"/>
          <w:i/>
          <w:sz w:val="28"/>
          <w:lang w:val="uk-UA"/>
        </w:rPr>
        <w:t>vocabulary, literature</w:t>
      </w:r>
      <w:r w:rsidR="00C533AA">
        <w:rPr>
          <w:rFonts w:ascii="Times New Roman" w:hAnsi="Times New Roman" w:cs="Times New Roman"/>
          <w:i/>
          <w:sz w:val="28"/>
          <w:lang w:val="uk-UA"/>
        </w:rPr>
        <w:t xml:space="preserve"> </w:t>
      </w:r>
      <w:r w:rsidRPr="000976C8">
        <w:rPr>
          <w:rFonts w:ascii="Times New Roman" w:hAnsi="Times New Roman" w:cs="Times New Roman"/>
          <w:i/>
          <w:sz w:val="28"/>
          <w:lang w:val="uk-UA"/>
        </w:rPr>
        <w:t>of</w:t>
      </w:r>
      <w:r w:rsidR="00C533AA">
        <w:rPr>
          <w:rFonts w:ascii="Times New Roman" w:hAnsi="Times New Roman" w:cs="Times New Roman"/>
          <w:i/>
          <w:sz w:val="28"/>
          <w:lang w:val="uk-UA"/>
        </w:rPr>
        <w:t xml:space="preserve"> </w:t>
      </w:r>
      <w:r w:rsidRPr="000976C8">
        <w:rPr>
          <w:rFonts w:ascii="Times New Roman" w:hAnsi="Times New Roman" w:cs="Times New Roman"/>
          <w:i/>
          <w:sz w:val="28"/>
          <w:lang w:val="uk-UA"/>
        </w:rPr>
        <w:t>the</w:t>
      </w:r>
      <w:r w:rsidR="00C533AA">
        <w:rPr>
          <w:rFonts w:ascii="Times New Roman" w:hAnsi="Times New Roman" w:cs="Times New Roman"/>
          <w:i/>
          <w:sz w:val="28"/>
          <w:lang w:val="uk-UA"/>
        </w:rPr>
        <w:t xml:space="preserve"> </w:t>
      </w:r>
      <w:r w:rsidRPr="000976C8">
        <w:rPr>
          <w:rFonts w:ascii="Times New Roman" w:hAnsi="Times New Roman" w:cs="Times New Roman"/>
          <w:i/>
          <w:sz w:val="28"/>
          <w:lang w:val="uk-UA"/>
        </w:rPr>
        <w:t>Victorianera</w:t>
      </w:r>
    </w:p>
    <w:p w:rsidR="00CA0429" w:rsidRDefault="00CA0429" w:rsidP="00CA0429">
      <w:pPr>
        <w:spacing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Вживання флоріографії бере свій початок з літописів Османської імперії. У ті часи, коли мова квітів тільки виникла, вона мала назву «селам» і використовувалася переважно серед жінок з гарему для передачі таємних послань. Суть полягала у тому, що за кожною квіткою закріплювалось якесь </w:t>
      </w:r>
      <w:r>
        <w:rPr>
          <w:rFonts w:ascii="Times New Roman" w:hAnsi="Times New Roman" w:cs="Times New Roman"/>
          <w:sz w:val="28"/>
          <w:lang w:val="uk-UA"/>
        </w:rPr>
        <w:lastRenderedPageBreak/>
        <w:t>конкретне значення. Таким чином люди могли без слів розповісти про своє кохання або ненависть комусь. Спочатку селам являв собою мнемонічну систему, яка була заснована на римах, що</w:t>
      </w:r>
      <w:r w:rsidRPr="004D41B0">
        <w:rPr>
          <w:rFonts w:ascii="Times New Roman" w:hAnsi="Times New Roman" w:cs="Times New Roman"/>
          <w:sz w:val="28"/>
          <w:lang w:val="uk-UA"/>
        </w:rPr>
        <w:t xml:space="preserve"> дозволяли</w:t>
      </w:r>
      <w:r>
        <w:rPr>
          <w:rFonts w:ascii="Times New Roman" w:hAnsi="Times New Roman" w:cs="Times New Roman"/>
          <w:sz w:val="28"/>
          <w:lang w:val="uk-UA"/>
        </w:rPr>
        <w:t>відтворєвати цілий поетичний рядок чи</w:t>
      </w:r>
      <w:r w:rsidRPr="004D41B0">
        <w:rPr>
          <w:rFonts w:ascii="Times New Roman" w:hAnsi="Times New Roman" w:cs="Times New Roman"/>
          <w:sz w:val="28"/>
          <w:lang w:val="uk-UA"/>
        </w:rPr>
        <w:t xml:space="preserve"> фразу. Часом в якості ключових слів </w:t>
      </w:r>
      <w:r>
        <w:rPr>
          <w:rFonts w:ascii="Times New Roman" w:hAnsi="Times New Roman" w:cs="Times New Roman"/>
          <w:sz w:val="28"/>
          <w:lang w:val="uk-UA"/>
        </w:rPr>
        <w:t>стави вживатися назви рослин</w:t>
      </w:r>
      <w:r w:rsidRPr="004D41B0">
        <w:rPr>
          <w:rFonts w:ascii="Times New Roman" w:hAnsi="Times New Roman" w:cs="Times New Roman"/>
          <w:sz w:val="28"/>
          <w:lang w:val="uk-UA"/>
        </w:rPr>
        <w:t>, а рядки говорили про почуття.</w:t>
      </w:r>
    </w:p>
    <w:p w:rsidR="00CA0429" w:rsidRPr="00B01876" w:rsidRDefault="00CA0429" w:rsidP="00CA0429">
      <w:pPr>
        <w:spacing w:after="0" w:line="360" w:lineRule="auto"/>
        <w:ind w:firstLine="567"/>
        <w:jc w:val="both"/>
        <w:rPr>
          <w:rFonts w:ascii="Times New Roman" w:hAnsi="Times New Roman" w:cs="Times New Roman"/>
          <w:sz w:val="28"/>
        </w:rPr>
      </w:pPr>
      <w:r>
        <w:rPr>
          <w:rFonts w:ascii="Times New Roman" w:hAnsi="Times New Roman" w:cs="Times New Roman"/>
          <w:sz w:val="28"/>
          <w:lang w:val="uk-UA"/>
        </w:rPr>
        <w:t>До Англії селам потрапив завдяки жінці на ім’я Мері УортліМонтегю. Під час перебування на території Османської імперії зі своїм чоловіком, якого назначили послом, вона займалася вивченням місцевої культури. Про все, що їй вдалось дізнатись, вона написала у своїх «Турецьких листах». Нажаль, вони не були опубліковані, тому ми можемо про їх зміст дізнаватись лише з досліджень інших науковців. В свою чергу, «Турецькі листи» є першою роботою світської дами про мусульманське життя на Сході. Серед описів традицій та звичаїв згадувалася вище названа мова квітів або селам. Сама леді Мері</w:t>
      </w:r>
      <w:r w:rsidRPr="00552707">
        <w:rPr>
          <w:rFonts w:ascii="Times New Roman" w:hAnsi="Times New Roman" w:cs="Times New Roman"/>
          <w:sz w:val="28"/>
          <w:lang w:val="uk-UA"/>
        </w:rPr>
        <w:t xml:space="preserve"> так </w:t>
      </w:r>
      <w:r>
        <w:rPr>
          <w:rFonts w:ascii="Times New Roman" w:hAnsi="Times New Roman" w:cs="Times New Roman"/>
          <w:sz w:val="28"/>
          <w:lang w:val="uk-UA"/>
        </w:rPr>
        <w:t>характеризувала мову символів: «</w:t>
      </w:r>
      <w:r w:rsidRPr="00552707">
        <w:rPr>
          <w:rFonts w:ascii="Times New Roman" w:hAnsi="Times New Roman" w:cs="Times New Roman"/>
          <w:sz w:val="28"/>
          <w:lang w:val="uk-UA"/>
        </w:rPr>
        <w:t>Немає такої фарби, квітів, бур'яну, фруктів, трави, каменю, пташиного пера, які б не мали відповідного їм вірша, і ви можете сваритися, лаятися, слати листи пристрасті, дружби, люб'язності, або обмінюватися новинами, при цьо</w:t>
      </w:r>
      <w:r>
        <w:rPr>
          <w:rFonts w:ascii="Times New Roman" w:hAnsi="Times New Roman" w:cs="Times New Roman"/>
          <w:sz w:val="28"/>
          <w:lang w:val="uk-UA"/>
        </w:rPr>
        <w:t>му не забруднивши своїх пальці»</w:t>
      </w:r>
      <w:r w:rsidRPr="00552707">
        <w:rPr>
          <w:rFonts w:ascii="Times New Roman" w:hAnsi="Times New Roman" w:cs="Times New Roman"/>
          <w:sz w:val="28"/>
          <w:lang w:val="uk-UA"/>
        </w:rPr>
        <w:t>.</w:t>
      </w:r>
      <w:r>
        <w:rPr>
          <w:rFonts w:ascii="Times New Roman" w:hAnsi="Times New Roman" w:cs="Times New Roman"/>
          <w:sz w:val="28"/>
          <w:lang w:val="uk-UA"/>
        </w:rPr>
        <w:t xml:space="preserve"> [3</w:t>
      </w:r>
      <w:r w:rsidRPr="00B01876">
        <w:rPr>
          <w:rFonts w:ascii="Times New Roman" w:hAnsi="Times New Roman" w:cs="Times New Roman"/>
          <w:sz w:val="28"/>
        </w:rPr>
        <w:t>]</w:t>
      </w:r>
    </w:p>
    <w:p w:rsidR="00CA0429" w:rsidRDefault="00CA0429" w:rsidP="00CA042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Популярною мова квітів стала за часів правління королеви Вікторії. Було створено багато флоріографічних словників, що пояснювали значення численних квітів, дерев та інших рослин. Тому немає нічого дивного в тому, що вплив флоріографії торкнувся навіть такої сфери життя того часу, як художня література. Хоча квіти в якості символів використовувались і раніше, наприклад у Шекспіра, але піку популярності використання флористичних символів у літературі набуло у </w:t>
      </w:r>
      <w:r>
        <w:rPr>
          <w:rFonts w:ascii="Times New Roman" w:hAnsi="Times New Roman" w:cs="Times New Roman"/>
          <w:sz w:val="28"/>
          <w:lang w:val="en-US"/>
        </w:rPr>
        <w:t>XIX</w:t>
      </w:r>
      <w:r>
        <w:rPr>
          <w:rFonts w:ascii="Times New Roman" w:hAnsi="Times New Roman" w:cs="Times New Roman"/>
          <w:sz w:val="28"/>
          <w:lang w:val="uk-UA"/>
        </w:rPr>
        <w:t xml:space="preserve"> столітті. </w:t>
      </w:r>
    </w:p>
    <w:p w:rsidR="00CA0429" w:rsidRDefault="00CA0429" w:rsidP="00CA042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Якщо згадувати про авторів тих часів, то найактивніше цим прийомом користувалися у своїх прозових творах сестри Бронте, Джейн Остін та ФренсісБернетт. Часто флористичні символи використовувались для того, щоб більш яскраво відобразити внутрішній стан героїв. Завдяки символам читач має змогу відкрити нові відтінки сенсу у творі, який він читає. Окрім </w:t>
      </w:r>
      <w:r>
        <w:rPr>
          <w:rFonts w:ascii="Times New Roman" w:hAnsi="Times New Roman" w:cs="Times New Roman"/>
          <w:sz w:val="28"/>
          <w:lang w:val="uk-UA"/>
        </w:rPr>
        <w:lastRenderedPageBreak/>
        <w:t>прозових творів, англійська поезія в цілому є дуже насиченою флористичними символами. Вірші А.</w:t>
      </w:r>
      <w:r>
        <w:rPr>
          <w:rFonts w:ascii="Times New Roman" w:hAnsi="Times New Roman" w:cs="Times New Roman"/>
          <w:sz w:val="28"/>
          <w:lang w:val="en-US"/>
        </w:rPr>
        <w:t> </w:t>
      </w:r>
      <w:r>
        <w:rPr>
          <w:rFonts w:ascii="Times New Roman" w:hAnsi="Times New Roman" w:cs="Times New Roman"/>
          <w:sz w:val="28"/>
          <w:lang w:val="uk-UA"/>
        </w:rPr>
        <w:t>Теннісона, Р.</w:t>
      </w:r>
      <w:r>
        <w:rPr>
          <w:rFonts w:ascii="Times New Roman" w:hAnsi="Times New Roman" w:cs="Times New Roman"/>
          <w:sz w:val="28"/>
          <w:lang w:val="en-US"/>
        </w:rPr>
        <w:t> </w:t>
      </w:r>
      <w:r>
        <w:rPr>
          <w:rFonts w:ascii="Times New Roman" w:hAnsi="Times New Roman" w:cs="Times New Roman"/>
          <w:sz w:val="28"/>
          <w:lang w:val="uk-UA"/>
        </w:rPr>
        <w:t>Браунінга, Р.Л.</w:t>
      </w:r>
      <w:r>
        <w:rPr>
          <w:rFonts w:ascii="Times New Roman" w:hAnsi="Times New Roman" w:cs="Times New Roman"/>
          <w:sz w:val="28"/>
          <w:lang w:val="en-US"/>
        </w:rPr>
        <w:t> </w:t>
      </w:r>
      <w:r>
        <w:rPr>
          <w:rFonts w:ascii="Times New Roman" w:hAnsi="Times New Roman" w:cs="Times New Roman"/>
          <w:sz w:val="28"/>
          <w:lang w:val="uk-UA"/>
        </w:rPr>
        <w:t>Стівенсона, О.</w:t>
      </w:r>
      <w:r>
        <w:rPr>
          <w:rFonts w:ascii="Times New Roman" w:hAnsi="Times New Roman" w:cs="Times New Roman"/>
          <w:sz w:val="28"/>
          <w:lang w:val="en-US"/>
        </w:rPr>
        <w:t> </w:t>
      </w:r>
      <w:r>
        <w:rPr>
          <w:rFonts w:ascii="Times New Roman" w:hAnsi="Times New Roman" w:cs="Times New Roman"/>
          <w:sz w:val="28"/>
          <w:lang w:val="uk-UA"/>
        </w:rPr>
        <w:t>Уайлда та Т.</w:t>
      </w:r>
      <w:r>
        <w:rPr>
          <w:rFonts w:ascii="Times New Roman" w:hAnsi="Times New Roman" w:cs="Times New Roman"/>
          <w:sz w:val="28"/>
          <w:lang w:val="en-US"/>
        </w:rPr>
        <w:t> </w:t>
      </w:r>
      <w:r>
        <w:rPr>
          <w:rFonts w:ascii="Times New Roman" w:hAnsi="Times New Roman" w:cs="Times New Roman"/>
          <w:sz w:val="28"/>
          <w:lang w:val="uk-UA"/>
        </w:rPr>
        <w:t xml:space="preserve">Гарді теж містять у собі флоріографічні елементи. </w:t>
      </w:r>
    </w:p>
    <w:p w:rsidR="00CA0429" w:rsidRDefault="00CA0429" w:rsidP="00CA042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Спершу хотілося би згадати про квітку, яка часто вважається одним з символів Англії. Мова йде про верес. Ця рослина є невід’ємною частиною англійської літератури, особливо у </w:t>
      </w:r>
      <w:r>
        <w:rPr>
          <w:rFonts w:ascii="Times New Roman" w:hAnsi="Times New Roman" w:cs="Times New Roman"/>
          <w:sz w:val="28"/>
          <w:lang w:val="en-US"/>
        </w:rPr>
        <w:t>XIX</w:t>
      </w:r>
      <w:r>
        <w:rPr>
          <w:rFonts w:ascii="Times New Roman" w:hAnsi="Times New Roman" w:cs="Times New Roman"/>
          <w:sz w:val="28"/>
          <w:lang w:val="uk-UA"/>
        </w:rPr>
        <w:t xml:space="preserve"> столітті. Верес покриває значну частину територій країни, тому немає нічого дивного в тому, що він так міцно оселився на сторінках літературних творів тих часів. Верес є втіленням самотності та безнадійності на мові квітів. В творах Вікторіанської епохи ці почуття і ця квітка дуже часто супроводжують головних героїв або вони намагаються подолати випробування пов’язані з цими почуттями. Вересові пустки згадуються у романах сестер Бронте, творах Бернетт, детективах сера Артура КонанДойла та багатьох інших прозовихтворах. При цьому, «вересові пустки» можуть називати</w:t>
      </w:r>
      <w:r>
        <w:rPr>
          <w:rFonts w:ascii="Times New Roman" w:hAnsi="Times New Roman" w:cs="Times New Roman"/>
          <w:sz w:val="28"/>
          <w:lang w:val="en-US"/>
        </w:rPr>
        <w:t>c</w:t>
      </w:r>
      <w:r w:rsidRPr="00CE2605">
        <w:rPr>
          <w:rFonts w:ascii="Times New Roman" w:hAnsi="Times New Roman" w:cs="Times New Roman"/>
          <w:sz w:val="28"/>
        </w:rPr>
        <w:t>я</w:t>
      </w:r>
      <w:r>
        <w:rPr>
          <w:rFonts w:ascii="Times New Roman" w:hAnsi="Times New Roman" w:cs="Times New Roman"/>
          <w:sz w:val="28"/>
          <w:lang w:val="uk-UA"/>
        </w:rPr>
        <w:t xml:space="preserve"> двома різними словами –«</w:t>
      </w:r>
      <w:r>
        <w:rPr>
          <w:rFonts w:ascii="Times New Roman" w:hAnsi="Times New Roman" w:cs="Times New Roman"/>
          <w:sz w:val="28"/>
          <w:lang w:val="en-US"/>
        </w:rPr>
        <w:t>moor</w:t>
      </w:r>
      <w:r>
        <w:rPr>
          <w:rFonts w:ascii="Times New Roman" w:hAnsi="Times New Roman" w:cs="Times New Roman"/>
          <w:sz w:val="28"/>
        </w:rPr>
        <w:t>»</w:t>
      </w:r>
      <w:r>
        <w:rPr>
          <w:rFonts w:ascii="Times New Roman" w:hAnsi="Times New Roman" w:cs="Times New Roman"/>
          <w:sz w:val="28"/>
          <w:lang w:val="uk-UA"/>
        </w:rPr>
        <w:t>та «</w:t>
      </w:r>
      <w:r>
        <w:rPr>
          <w:rFonts w:ascii="Times New Roman" w:hAnsi="Times New Roman" w:cs="Times New Roman"/>
          <w:sz w:val="28"/>
          <w:lang w:val="en-US"/>
        </w:rPr>
        <w:t>heath</w:t>
      </w:r>
      <w:r>
        <w:rPr>
          <w:rFonts w:ascii="Times New Roman" w:hAnsi="Times New Roman" w:cs="Times New Roman"/>
          <w:sz w:val="28"/>
          <w:lang w:val="uk-UA"/>
        </w:rPr>
        <w:t>». Хоча в літературі частіше використовується саме перше слово. Наприклад, у дитячій повісті ФренсісБернет «Таємний сад» воно з’являється вже у назві третьої глави і потім часто супроводжує головну героїню, яка залишилась без батьків та належного нагляду.Таким чином вона змушена самотужкизнаходити собі друзів та змінювати своє ставлення до людей і світу. Верес постійно знаходиться поряд з героями роману Емілії Бронте «Грозовий перевал» та роману Шарлотти Бронте «Джейн Ейр». Але часом слово «</w:t>
      </w:r>
      <w:r>
        <w:rPr>
          <w:rFonts w:ascii="Times New Roman" w:hAnsi="Times New Roman" w:cs="Times New Roman"/>
          <w:sz w:val="28"/>
          <w:lang w:val="en-US"/>
        </w:rPr>
        <w:t>moor</w:t>
      </w:r>
      <w:r>
        <w:rPr>
          <w:rFonts w:ascii="Times New Roman" w:hAnsi="Times New Roman" w:cs="Times New Roman"/>
          <w:sz w:val="28"/>
          <w:lang w:val="uk-UA"/>
        </w:rPr>
        <w:t>» перекладають, як «болото» або «болотиста місцевість». Обидва варіанти правильні, але перекладачам завжди доводиться звертатися до контекстудля адекватності перекладу. Таким чином ми отримали «вересові пустки» у творах сестер Бронте і ФренсісБернетт, а «болота» у творі сера КонанДойла «Собака Баскервілів». Також буде правильним згадати й про дуже відомий випадок використання слова «</w:t>
      </w:r>
      <w:r>
        <w:rPr>
          <w:rFonts w:ascii="Times New Roman" w:hAnsi="Times New Roman" w:cs="Times New Roman"/>
          <w:sz w:val="28"/>
          <w:lang w:val="en-US"/>
        </w:rPr>
        <w:t>heather</w:t>
      </w:r>
      <w:r>
        <w:rPr>
          <w:rFonts w:ascii="Times New Roman" w:hAnsi="Times New Roman" w:cs="Times New Roman"/>
          <w:sz w:val="28"/>
          <w:lang w:val="uk-UA"/>
        </w:rPr>
        <w:t>» (по суті його можна назвати синонімічним до слова «</w:t>
      </w:r>
      <w:r>
        <w:rPr>
          <w:rFonts w:ascii="Times New Roman" w:hAnsi="Times New Roman" w:cs="Times New Roman"/>
          <w:sz w:val="28"/>
          <w:lang w:val="en-US"/>
        </w:rPr>
        <w:t>heath</w:t>
      </w:r>
      <w:r>
        <w:rPr>
          <w:rFonts w:ascii="Times New Roman" w:hAnsi="Times New Roman" w:cs="Times New Roman"/>
          <w:sz w:val="28"/>
          <w:lang w:val="uk-UA"/>
        </w:rPr>
        <w:t>»</w:t>
      </w:r>
      <w:r w:rsidRPr="00B01876">
        <w:rPr>
          <w:rFonts w:ascii="Times New Roman" w:hAnsi="Times New Roman" w:cs="Times New Roman"/>
          <w:sz w:val="28"/>
          <w:lang w:val="uk-UA"/>
        </w:rPr>
        <w:t>, тому щовономожеозначати</w:t>
      </w:r>
      <w:r>
        <w:rPr>
          <w:rFonts w:ascii="Times New Roman" w:hAnsi="Times New Roman" w:cs="Times New Roman"/>
          <w:sz w:val="28"/>
          <w:lang w:val="uk-UA"/>
        </w:rPr>
        <w:t>як</w:t>
      </w:r>
      <w:r w:rsidRPr="00B01876">
        <w:rPr>
          <w:rFonts w:ascii="Times New Roman" w:hAnsi="Times New Roman" w:cs="Times New Roman"/>
          <w:sz w:val="28"/>
          <w:lang w:val="uk-UA"/>
        </w:rPr>
        <w:t xml:space="preserve"> просто назвурослини</w:t>
      </w:r>
      <w:r>
        <w:rPr>
          <w:rFonts w:ascii="Times New Roman" w:hAnsi="Times New Roman" w:cs="Times New Roman"/>
          <w:sz w:val="28"/>
          <w:lang w:val="uk-UA"/>
        </w:rPr>
        <w:t xml:space="preserve">, такі назву місцевості). Мова йде про відомий вірш Роберта </w:t>
      </w:r>
      <w:r>
        <w:rPr>
          <w:rFonts w:ascii="Times New Roman" w:hAnsi="Times New Roman" w:cs="Times New Roman"/>
          <w:sz w:val="28"/>
          <w:lang w:val="uk-UA"/>
        </w:rPr>
        <w:lastRenderedPageBreak/>
        <w:t>Луїса Стівенсона «Вересовий трунок», що був заснований на давній легенді про народ пиктів. В оригіналі вірш називається «</w:t>
      </w:r>
      <w:r>
        <w:rPr>
          <w:rFonts w:ascii="Times New Roman" w:hAnsi="Times New Roman" w:cs="Times New Roman"/>
          <w:sz w:val="28"/>
          <w:lang w:val="en-US"/>
        </w:rPr>
        <w:t>HeatherAle</w:t>
      </w:r>
      <w:r>
        <w:rPr>
          <w:rFonts w:ascii="Times New Roman" w:hAnsi="Times New Roman" w:cs="Times New Roman"/>
          <w:sz w:val="28"/>
          <w:lang w:val="uk-UA"/>
        </w:rPr>
        <w:t xml:space="preserve">», тому і в самому творі вживається саме це слово. І знову ж можна звернути увагу на те, що вереск є символом самотності та відсутності надії, адже саме це отримали герої вірша – старий батько і його юний син. Вони були останніми зі свого народу і зустріли смерть, відмовившись видавати таємницю вересового трунку. </w:t>
      </w:r>
    </w:p>
    <w:p w:rsidR="00CA0429" w:rsidRDefault="00CA0429" w:rsidP="00CA042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Окрім цього є ще одна рослина, що дуже часто зустрічається в англійськи творах і є символом Англії. Це – троянда. Квітка, що символізує кохання у різних його формах і проявах. В цьому плані є багато тонкощів</w:t>
      </w:r>
      <w:r w:rsidRPr="006057F4">
        <w:rPr>
          <w:rFonts w:ascii="Times New Roman" w:hAnsi="Times New Roman" w:cs="Times New Roman"/>
          <w:sz w:val="28"/>
          <w:lang w:val="uk-UA"/>
        </w:rPr>
        <w:t xml:space="preserve">. </w:t>
      </w:r>
      <w:r>
        <w:rPr>
          <w:rFonts w:ascii="Times New Roman" w:hAnsi="Times New Roman" w:cs="Times New Roman"/>
          <w:sz w:val="28"/>
          <w:lang w:val="uk-UA"/>
        </w:rPr>
        <w:t xml:space="preserve">Згідно із флоріографічними словниками, різні кольори та форма троянди можуть означати різні відтінки почуття кохання. Так, наприклад, червона троянда символізує пристрасне кохання, біла – чистоту та незайманість, жовта – ревнощі тощо. Просто бутон троянди вважається символом невинного серця. </w:t>
      </w:r>
      <w:r>
        <w:rPr>
          <w:rFonts w:ascii="Times New Roman" w:hAnsi="Times New Roman" w:cs="Times New Roman"/>
          <w:sz w:val="28"/>
        </w:rPr>
        <w:t>Тут нема</w:t>
      </w:r>
      <w:r>
        <w:rPr>
          <w:rFonts w:ascii="Times New Roman" w:hAnsi="Times New Roman" w:cs="Times New Roman"/>
          <w:sz w:val="28"/>
          <w:lang w:val="uk-UA"/>
        </w:rPr>
        <w:t>є жодних труднощів з перекладом, тому що у будь-якому випадку назва цієї квітки англійською звучить, як «</w:t>
      </w:r>
      <w:r>
        <w:rPr>
          <w:rFonts w:ascii="Times New Roman" w:hAnsi="Times New Roman" w:cs="Times New Roman"/>
          <w:sz w:val="28"/>
          <w:lang w:val="en-US"/>
        </w:rPr>
        <w:t>rose</w:t>
      </w:r>
      <w:r>
        <w:rPr>
          <w:rFonts w:ascii="Times New Roman" w:hAnsi="Times New Roman" w:cs="Times New Roman"/>
          <w:sz w:val="28"/>
          <w:lang w:val="uk-UA"/>
        </w:rPr>
        <w:t>» або«</w:t>
      </w:r>
      <w:r>
        <w:rPr>
          <w:rFonts w:ascii="Times New Roman" w:hAnsi="Times New Roman" w:cs="Times New Roman"/>
          <w:sz w:val="28"/>
          <w:lang w:val="en-US"/>
        </w:rPr>
        <w:t>roseflower</w:t>
      </w:r>
      <w:r>
        <w:rPr>
          <w:rFonts w:ascii="Times New Roman" w:hAnsi="Times New Roman" w:cs="Times New Roman"/>
          <w:sz w:val="28"/>
          <w:lang w:val="uk-UA"/>
        </w:rPr>
        <w:t xml:space="preserve">». Тому просто слід звертати увагу на її символіку. </w:t>
      </w:r>
    </w:p>
    <w:p w:rsidR="00CA0429" w:rsidRDefault="00CA0429" w:rsidP="00CA042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Загальне значення троянди – вираження кохання до людини, якій квітку дарують. Тому можна вважати, що трояндові кущі у повісті «Таємний сад» є символом кохання містера Крейвена до його загиблої дружини. За сюжетом сад з цими трояндами зачиняють, сад забувається, а троянди засихають. Потрапивши туди, головна героїня за допомогою нових друзів повертає життя садові та трояндам. А разом з тим як оживають троянди читач може побачити і те як «повертається життя» до самого містера Крейвена. </w:t>
      </w:r>
    </w:p>
    <w:p w:rsidR="00CA0429" w:rsidRDefault="00CA0429" w:rsidP="00CA042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Також згадаємо казку Оскара Уайлда «Соловей і троянда». Соловей пожертвував своїм життям, щоб дати шанс студентові зізнатися у своїх почуттях до коханої і подарувати їй червону троянду, яку вона бажала. Тут також троянда згадується, як символ палкого кохання. </w:t>
      </w:r>
    </w:p>
    <w:p w:rsidR="00CA0429" w:rsidRPr="00E504C2" w:rsidRDefault="00CA0429" w:rsidP="00CA042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Серед квітів, що згадуються не так часто, як верес та троянда, можна назвати жовтофіоль, яка символізує відданість та вірність. У літературних </w:t>
      </w:r>
      <w:r>
        <w:rPr>
          <w:rFonts w:ascii="Times New Roman" w:hAnsi="Times New Roman" w:cs="Times New Roman"/>
          <w:sz w:val="28"/>
          <w:lang w:val="uk-UA"/>
        </w:rPr>
        <w:lastRenderedPageBreak/>
        <w:t>творах жовтофіоль– це часто просто квітка, що росте на кам’яних стінах домівок, замків тощо. Зазвичай її просто називають «</w:t>
      </w:r>
      <w:r>
        <w:rPr>
          <w:rFonts w:ascii="Times New Roman" w:hAnsi="Times New Roman" w:cs="Times New Roman"/>
          <w:sz w:val="28"/>
          <w:lang w:val="en-US"/>
        </w:rPr>
        <w:t>wall</w:t>
      </w:r>
      <w:r w:rsidRPr="00821235">
        <w:rPr>
          <w:rFonts w:ascii="Times New Roman" w:hAnsi="Times New Roman" w:cs="Times New Roman"/>
          <w:sz w:val="28"/>
          <w:lang w:val="uk-UA"/>
        </w:rPr>
        <w:t>-</w:t>
      </w:r>
      <w:r>
        <w:rPr>
          <w:rFonts w:ascii="Times New Roman" w:hAnsi="Times New Roman" w:cs="Times New Roman"/>
          <w:sz w:val="28"/>
          <w:lang w:val="en-US"/>
        </w:rPr>
        <w:t>flower</w:t>
      </w:r>
      <w:r>
        <w:rPr>
          <w:rFonts w:ascii="Times New Roman" w:hAnsi="Times New Roman" w:cs="Times New Roman"/>
          <w:sz w:val="28"/>
          <w:lang w:val="uk-UA"/>
        </w:rPr>
        <w:t>», але іноді під цим словом розуміється левкой, який англійською мовою буде «</w:t>
      </w:r>
      <w:r>
        <w:rPr>
          <w:rFonts w:ascii="Times New Roman" w:hAnsi="Times New Roman" w:cs="Times New Roman"/>
          <w:sz w:val="28"/>
          <w:lang w:val="en-US"/>
        </w:rPr>
        <w:t>gilliflower</w:t>
      </w:r>
      <w:r>
        <w:rPr>
          <w:rFonts w:ascii="Times New Roman" w:hAnsi="Times New Roman" w:cs="Times New Roman"/>
          <w:sz w:val="28"/>
          <w:lang w:val="uk-UA"/>
        </w:rPr>
        <w:t>». Багато поетів згадували цю рослину у своїх творах. Згадка про цю квітку мається у вірші Альфреда Теннісона «</w:t>
      </w:r>
      <w:r w:rsidRPr="00FA413E">
        <w:rPr>
          <w:rFonts w:ascii="Times New Roman" w:hAnsi="Times New Roman" w:cs="Times New Roman"/>
          <w:sz w:val="28"/>
          <w:lang w:val="uk-UA"/>
        </w:rPr>
        <w:t>Flowerinthecranniedwall</w:t>
      </w:r>
      <w:r>
        <w:rPr>
          <w:rFonts w:ascii="Times New Roman" w:hAnsi="Times New Roman" w:cs="Times New Roman"/>
          <w:sz w:val="28"/>
          <w:lang w:val="uk-UA"/>
        </w:rPr>
        <w:t>», але поет використовує інше слово для жовтофіоль. Він використовує фразу, з якої починається вірш, що є непрямою вказівкою саме на цю квітку. «</w:t>
      </w:r>
      <w:r w:rsidRPr="004A2251">
        <w:rPr>
          <w:rFonts w:ascii="Times New Roman" w:hAnsi="Times New Roman" w:cs="Times New Roman"/>
          <w:sz w:val="28"/>
          <w:lang w:val="uk-UA"/>
        </w:rPr>
        <w:t>Flowerinthecranniedwall</w:t>
      </w:r>
      <w:r>
        <w:rPr>
          <w:rFonts w:ascii="Times New Roman" w:hAnsi="Times New Roman" w:cs="Times New Roman"/>
          <w:sz w:val="28"/>
          <w:lang w:val="uk-UA"/>
        </w:rPr>
        <w:t>» буквально перекладається, як «квітка у потрісканій стіні». Тому при перекладі подібних текстів, де назви квітів та рослин не були вказані прямо, необхідно досліджувати культурно відповідний контекст.</w:t>
      </w:r>
      <w:r w:rsidRPr="00E504C2">
        <w:rPr>
          <w:rFonts w:ascii="Times New Roman" w:hAnsi="Times New Roman" w:cs="Times New Roman"/>
          <w:sz w:val="28"/>
          <w:lang w:val="uk-UA"/>
        </w:rPr>
        <w:t>[</w:t>
      </w:r>
      <w:r>
        <w:rPr>
          <w:rFonts w:ascii="Times New Roman" w:hAnsi="Times New Roman" w:cs="Times New Roman"/>
          <w:sz w:val="28"/>
          <w:lang w:val="uk-UA"/>
        </w:rPr>
        <w:t>2</w:t>
      </w:r>
      <w:r w:rsidRPr="00E504C2">
        <w:rPr>
          <w:rFonts w:ascii="Times New Roman" w:hAnsi="Times New Roman" w:cs="Times New Roman"/>
          <w:sz w:val="28"/>
          <w:lang w:val="uk-UA"/>
        </w:rPr>
        <w:t xml:space="preserve">, </w:t>
      </w:r>
      <w:r>
        <w:rPr>
          <w:rFonts w:ascii="Times New Roman" w:hAnsi="Times New Roman" w:cs="Times New Roman"/>
          <w:sz w:val="28"/>
          <w:lang w:val="uk-UA"/>
        </w:rPr>
        <w:t>с.53</w:t>
      </w:r>
      <w:r w:rsidRPr="00E504C2">
        <w:rPr>
          <w:rFonts w:ascii="Times New Roman" w:hAnsi="Times New Roman" w:cs="Times New Roman"/>
          <w:sz w:val="28"/>
          <w:lang w:val="uk-UA"/>
        </w:rPr>
        <w:t>]</w:t>
      </w:r>
    </w:p>
    <w:p w:rsidR="00CA0429" w:rsidRDefault="00CA0429" w:rsidP="00CA042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Отже, при дослідженні</w:t>
      </w:r>
      <w:r w:rsidRPr="00234F41">
        <w:rPr>
          <w:rFonts w:ascii="Times New Roman" w:hAnsi="Times New Roman" w:cs="Times New Roman"/>
          <w:sz w:val="28"/>
          <w:lang w:val="uk-UA"/>
        </w:rPr>
        <w:t xml:space="preserve"> флористичної смислової символіки на основі ан</w:t>
      </w:r>
      <w:r>
        <w:rPr>
          <w:rFonts w:ascii="Times New Roman" w:hAnsi="Times New Roman" w:cs="Times New Roman"/>
          <w:sz w:val="28"/>
          <w:lang w:val="uk-UA"/>
        </w:rPr>
        <w:t>глійської художньої літератури В</w:t>
      </w:r>
      <w:r w:rsidRPr="00234F41">
        <w:rPr>
          <w:rFonts w:ascii="Times New Roman" w:hAnsi="Times New Roman" w:cs="Times New Roman"/>
          <w:sz w:val="28"/>
          <w:lang w:val="uk-UA"/>
        </w:rPr>
        <w:t>ікторіанської епохи</w:t>
      </w:r>
      <w:r>
        <w:rPr>
          <w:rFonts w:ascii="Times New Roman" w:hAnsi="Times New Roman" w:cs="Times New Roman"/>
          <w:sz w:val="28"/>
          <w:lang w:val="uk-UA"/>
        </w:rPr>
        <w:t xml:space="preserve"> перекладачу потрібно зважати на діахронічний аспект флорістичних назв та керуватися лінгвокультурним значенням контексту їх вживання. </w:t>
      </w:r>
    </w:p>
    <w:p w:rsidR="00CA0429" w:rsidRDefault="00CA0429" w:rsidP="00CA0429">
      <w:pPr>
        <w:spacing w:after="0" w:line="360" w:lineRule="auto"/>
        <w:ind w:firstLine="567"/>
        <w:jc w:val="both"/>
        <w:rPr>
          <w:rFonts w:ascii="Times New Roman" w:hAnsi="Times New Roman" w:cs="Times New Roman"/>
          <w:sz w:val="28"/>
          <w:lang w:val="uk-UA"/>
        </w:rPr>
      </w:pPr>
    </w:p>
    <w:p w:rsidR="00CA0429" w:rsidRPr="00C853C9" w:rsidRDefault="00CA0429" w:rsidP="00CA0429">
      <w:pPr>
        <w:spacing w:after="0" w:line="360" w:lineRule="auto"/>
        <w:ind w:left="2124" w:firstLine="708"/>
        <w:jc w:val="both"/>
        <w:rPr>
          <w:rFonts w:ascii="Times New Roman" w:hAnsi="Times New Roman" w:cs="Times New Roman"/>
          <w:b/>
          <w:sz w:val="28"/>
          <w:lang w:val="uk-UA"/>
        </w:rPr>
      </w:pPr>
      <w:r w:rsidRPr="00C853C9">
        <w:rPr>
          <w:rFonts w:ascii="Times New Roman" w:hAnsi="Times New Roman" w:cs="Times New Roman"/>
          <w:b/>
          <w:sz w:val="28"/>
          <w:lang w:val="uk-UA"/>
        </w:rPr>
        <w:t>Список використаних джерел</w:t>
      </w:r>
    </w:p>
    <w:p w:rsidR="00CA0429" w:rsidRDefault="00CA0429" w:rsidP="00CA0429">
      <w:pPr>
        <w:pStyle w:val="a7"/>
        <w:numPr>
          <w:ilvl w:val="0"/>
          <w:numId w:val="18"/>
        </w:numPr>
        <w:spacing w:after="0" w:line="360" w:lineRule="auto"/>
        <w:ind w:left="284"/>
        <w:jc w:val="both"/>
        <w:rPr>
          <w:rFonts w:ascii="Times New Roman" w:hAnsi="Times New Roman"/>
          <w:sz w:val="28"/>
          <w:lang w:val="uk-UA"/>
        </w:rPr>
      </w:pPr>
      <w:r>
        <w:rPr>
          <w:rFonts w:ascii="Times New Roman" w:hAnsi="Times New Roman"/>
          <w:sz w:val="28"/>
          <w:lang w:val="uk-UA"/>
        </w:rPr>
        <w:t>Таинственный сад: повесть / ФрэнсисБернетт; пер. с англ. Н. Демуровой. – СПб. : Азбука, Азбука-Аттикус, 2016. – 288 с. – (Азбука-классика)</w:t>
      </w:r>
    </w:p>
    <w:p w:rsidR="00CA0429" w:rsidRDefault="00CA0429" w:rsidP="00CA0429">
      <w:pPr>
        <w:pStyle w:val="a7"/>
        <w:numPr>
          <w:ilvl w:val="0"/>
          <w:numId w:val="18"/>
        </w:numPr>
        <w:spacing w:after="0" w:line="360" w:lineRule="auto"/>
        <w:ind w:left="284"/>
        <w:jc w:val="both"/>
        <w:rPr>
          <w:rFonts w:ascii="Times New Roman" w:hAnsi="Times New Roman"/>
          <w:sz w:val="28"/>
          <w:lang w:val="uk-UA"/>
        </w:rPr>
      </w:pPr>
      <w:r w:rsidRPr="00E504C2">
        <w:rPr>
          <w:rFonts w:ascii="Times New Roman" w:hAnsi="Times New Roman"/>
          <w:sz w:val="28"/>
          <w:lang w:val="uk-UA"/>
        </w:rPr>
        <w:t>Шумбасова С.С. Цветы: языканглийскогоискусстваилиискусствоанглийскогоязыка? // ВестникРоссийскогоуниверситетадружбынародов. Серия: Теорияязыка. Семиотика. Семантика. - 2016. - №1. - C. 52-58.</w:t>
      </w:r>
    </w:p>
    <w:p w:rsidR="00CA0429" w:rsidRPr="00EA4FC2" w:rsidRDefault="00CA0429" w:rsidP="00CA0429">
      <w:pPr>
        <w:pStyle w:val="a7"/>
        <w:numPr>
          <w:ilvl w:val="0"/>
          <w:numId w:val="18"/>
        </w:numPr>
        <w:spacing w:after="0" w:line="360" w:lineRule="auto"/>
        <w:ind w:left="284"/>
        <w:jc w:val="both"/>
        <w:rPr>
          <w:rFonts w:ascii="Times New Roman" w:hAnsi="Times New Roman"/>
          <w:sz w:val="28"/>
          <w:lang w:val="uk-UA"/>
        </w:rPr>
      </w:pPr>
      <w:r w:rsidRPr="00E504C2">
        <w:rPr>
          <w:rFonts w:ascii="Times New Roman" w:hAnsi="Times New Roman"/>
          <w:sz w:val="28"/>
          <w:lang w:val="uk-UA"/>
        </w:rPr>
        <w:t xml:space="preserve">Языкцветов // </w:t>
      </w:r>
      <w:r>
        <w:rPr>
          <w:rFonts w:ascii="Times New Roman" w:hAnsi="Times New Roman"/>
          <w:sz w:val="28"/>
          <w:lang w:val="uk-UA"/>
        </w:rPr>
        <w:t xml:space="preserve">Вікіпедія: вільна енциклопедія. </w:t>
      </w:r>
      <w:r>
        <w:rPr>
          <w:rFonts w:ascii="Times New Roman" w:hAnsi="Times New Roman"/>
          <w:sz w:val="28"/>
          <w:lang w:val="en-US"/>
        </w:rPr>
        <w:t>URL</w:t>
      </w:r>
      <w:r w:rsidRPr="00B01876">
        <w:rPr>
          <w:rFonts w:ascii="Times New Roman" w:hAnsi="Times New Roman"/>
          <w:sz w:val="28"/>
          <w:lang w:val="uk-UA"/>
        </w:rPr>
        <w:t xml:space="preserve">: </w:t>
      </w:r>
      <w:r w:rsidRPr="00E504C2">
        <w:rPr>
          <w:rFonts w:ascii="Times New Roman" w:hAnsi="Times New Roman"/>
          <w:sz w:val="28"/>
          <w:lang w:val="en-US"/>
        </w:rPr>
        <w:t>https</w:t>
      </w:r>
      <w:r w:rsidRPr="00B01876">
        <w:rPr>
          <w:rFonts w:ascii="Times New Roman" w:hAnsi="Times New Roman"/>
          <w:sz w:val="28"/>
          <w:lang w:val="uk-UA"/>
        </w:rPr>
        <w:t>://</w:t>
      </w:r>
      <w:r w:rsidRPr="00E504C2">
        <w:rPr>
          <w:rFonts w:ascii="Times New Roman" w:hAnsi="Times New Roman"/>
          <w:sz w:val="28"/>
          <w:lang w:val="en-US"/>
        </w:rPr>
        <w:t>ru</w:t>
      </w:r>
      <w:r w:rsidRPr="00B01876">
        <w:rPr>
          <w:rFonts w:ascii="Times New Roman" w:hAnsi="Times New Roman"/>
          <w:sz w:val="28"/>
          <w:lang w:val="uk-UA"/>
        </w:rPr>
        <w:t>.</w:t>
      </w:r>
      <w:r w:rsidRPr="00E504C2">
        <w:rPr>
          <w:rFonts w:ascii="Times New Roman" w:hAnsi="Times New Roman"/>
          <w:sz w:val="28"/>
          <w:lang w:val="en-US"/>
        </w:rPr>
        <w:t>wikipedia</w:t>
      </w:r>
      <w:r w:rsidRPr="00B01876">
        <w:rPr>
          <w:rFonts w:ascii="Times New Roman" w:hAnsi="Times New Roman"/>
          <w:sz w:val="28"/>
          <w:lang w:val="uk-UA"/>
        </w:rPr>
        <w:t>.</w:t>
      </w:r>
      <w:r w:rsidRPr="00E504C2">
        <w:rPr>
          <w:rFonts w:ascii="Times New Roman" w:hAnsi="Times New Roman"/>
          <w:sz w:val="28"/>
          <w:lang w:val="en-US"/>
        </w:rPr>
        <w:t>org</w:t>
      </w:r>
      <w:r w:rsidRPr="00B01876">
        <w:rPr>
          <w:rFonts w:ascii="Times New Roman" w:hAnsi="Times New Roman"/>
          <w:sz w:val="28"/>
          <w:lang w:val="uk-UA"/>
        </w:rPr>
        <w:t>/</w:t>
      </w:r>
      <w:r w:rsidRPr="00E504C2">
        <w:rPr>
          <w:rFonts w:ascii="Times New Roman" w:hAnsi="Times New Roman"/>
          <w:sz w:val="28"/>
          <w:lang w:val="en-US"/>
        </w:rPr>
        <w:t>wiki</w:t>
      </w:r>
      <w:r w:rsidRPr="00B01876">
        <w:rPr>
          <w:rFonts w:ascii="Times New Roman" w:hAnsi="Times New Roman"/>
          <w:sz w:val="28"/>
          <w:lang w:val="uk-UA"/>
        </w:rPr>
        <w:t>/Язык_цветов</w:t>
      </w:r>
    </w:p>
    <w:p w:rsidR="00CA0429" w:rsidRPr="00EA4FC2" w:rsidRDefault="00CA0429" w:rsidP="00CA0429">
      <w:pPr>
        <w:pStyle w:val="a7"/>
        <w:numPr>
          <w:ilvl w:val="0"/>
          <w:numId w:val="18"/>
        </w:numPr>
        <w:spacing w:after="0" w:line="360" w:lineRule="auto"/>
        <w:ind w:left="284"/>
        <w:jc w:val="both"/>
        <w:rPr>
          <w:rFonts w:ascii="Times New Roman" w:hAnsi="Times New Roman"/>
          <w:sz w:val="28"/>
          <w:lang w:val="uk-UA"/>
        </w:rPr>
      </w:pPr>
      <w:r w:rsidRPr="00EA4FC2">
        <w:rPr>
          <w:rFonts w:ascii="Times New Roman" w:hAnsi="Times New Roman"/>
          <w:sz w:val="28"/>
          <w:lang w:val="uk-UA"/>
        </w:rPr>
        <w:t>HeatherAle</w:t>
      </w:r>
      <w:r>
        <w:rPr>
          <w:rFonts w:ascii="Times New Roman" w:hAnsi="Times New Roman"/>
          <w:sz w:val="28"/>
          <w:lang w:val="uk-UA"/>
        </w:rPr>
        <w:t xml:space="preserve"> // Английскаяпоэзия. </w:t>
      </w:r>
      <w:r>
        <w:rPr>
          <w:rFonts w:ascii="Times New Roman" w:hAnsi="Times New Roman"/>
          <w:sz w:val="28"/>
          <w:lang w:val="en-US"/>
        </w:rPr>
        <w:t>URL</w:t>
      </w:r>
      <w:r w:rsidRPr="00B01876">
        <w:rPr>
          <w:rFonts w:ascii="Times New Roman" w:hAnsi="Times New Roman"/>
          <w:sz w:val="28"/>
          <w:lang w:val="uk-UA"/>
        </w:rPr>
        <w:t xml:space="preserve">: </w:t>
      </w:r>
      <w:r w:rsidRPr="00EA4FC2">
        <w:rPr>
          <w:rFonts w:ascii="Times New Roman" w:hAnsi="Times New Roman"/>
          <w:sz w:val="28"/>
          <w:lang w:val="en-US"/>
        </w:rPr>
        <w:t>http</w:t>
      </w:r>
      <w:r w:rsidRPr="00B01876">
        <w:rPr>
          <w:rFonts w:ascii="Times New Roman" w:hAnsi="Times New Roman"/>
          <w:sz w:val="28"/>
          <w:lang w:val="uk-UA"/>
        </w:rPr>
        <w:t>://</w:t>
      </w:r>
      <w:r w:rsidRPr="00EA4FC2">
        <w:rPr>
          <w:rFonts w:ascii="Times New Roman" w:hAnsi="Times New Roman"/>
          <w:sz w:val="28"/>
          <w:lang w:val="en-US"/>
        </w:rPr>
        <w:t>www</w:t>
      </w:r>
      <w:r w:rsidRPr="00B01876">
        <w:rPr>
          <w:rFonts w:ascii="Times New Roman" w:hAnsi="Times New Roman"/>
          <w:sz w:val="28"/>
          <w:lang w:val="uk-UA"/>
        </w:rPr>
        <w:t>.</w:t>
      </w:r>
      <w:r w:rsidRPr="00EA4FC2">
        <w:rPr>
          <w:rFonts w:ascii="Times New Roman" w:hAnsi="Times New Roman"/>
          <w:sz w:val="28"/>
          <w:lang w:val="en-US"/>
        </w:rPr>
        <w:t>eng</w:t>
      </w:r>
      <w:r w:rsidRPr="00B01876">
        <w:rPr>
          <w:rFonts w:ascii="Times New Roman" w:hAnsi="Times New Roman"/>
          <w:sz w:val="28"/>
          <w:lang w:val="uk-UA"/>
        </w:rPr>
        <w:t>-</w:t>
      </w:r>
      <w:r w:rsidRPr="00EA4FC2">
        <w:rPr>
          <w:rFonts w:ascii="Times New Roman" w:hAnsi="Times New Roman"/>
          <w:sz w:val="28"/>
          <w:lang w:val="en-US"/>
        </w:rPr>
        <w:t>poetry</w:t>
      </w:r>
      <w:r w:rsidRPr="00B01876">
        <w:rPr>
          <w:rFonts w:ascii="Times New Roman" w:hAnsi="Times New Roman"/>
          <w:sz w:val="28"/>
          <w:lang w:val="uk-UA"/>
        </w:rPr>
        <w:t>.</w:t>
      </w:r>
      <w:r w:rsidRPr="00EA4FC2">
        <w:rPr>
          <w:rFonts w:ascii="Times New Roman" w:hAnsi="Times New Roman"/>
          <w:sz w:val="28"/>
          <w:lang w:val="en-US"/>
        </w:rPr>
        <w:t>ru</w:t>
      </w:r>
      <w:r w:rsidRPr="00B01876">
        <w:rPr>
          <w:rFonts w:ascii="Times New Roman" w:hAnsi="Times New Roman"/>
          <w:sz w:val="28"/>
          <w:lang w:val="uk-UA"/>
        </w:rPr>
        <w:t>/</w:t>
      </w:r>
      <w:r w:rsidRPr="00EA4FC2">
        <w:rPr>
          <w:rFonts w:ascii="Times New Roman" w:hAnsi="Times New Roman"/>
          <w:sz w:val="28"/>
          <w:lang w:val="en-US"/>
        </w:rPr>
        <w:t>PoemE</w:t>
      </w:r>
      <w:r w:rsidRPr="00B01876">
        <w:rPr>
          <w:rFonts w:ascii="Times New Roman" w:hAnsi="Times New Roman"/>
          <w:sz w:val="28"/>
          <w:lang w:val="uk-UA"/>
        </w:rPr>
        <w:t>.</w:t>
      </w:r>
      <w:r w:rsidRPr="00EA4FC2">
        <w:rPr>
          <w:rFonts w:ascii="Times New Roman" w:hAnsi="Times New Roman"/>
          <w:sz w:val="28"/>
          <w:lang w:val="en-US"/>
        </w:rPr>
        <w:t>php</w:t>
      </w:r>
      <w:r w:rsidRPr="00B01876">
        <w:rPr>
          <w:rFonts w:ascii="Times New Roman" w:hAnsi="Times New Roman"/>
          <w:sz w:val="28"/>
          <w:lang w:val="uk-UA"/>
        </w:rPr>
        <w:t>?</w:t>
      </w:r>
      <w:r w:rsidRPr="00EA4FC2">
        <w:rPr>
          <w:rFonts w:ascii="Times New Roman" w:hAnsi="Times New Roman"/>
          <w:sz w:val="28"/>
          <w:lang w:val="en-US"/>
        </w:rPr>
        <w:t>PoemId</w:t>
      </w:r>
      <w:r w:rsidRPr="00B01876">
        <w:rPr>
          <w:rFonts w:ascii="Times New Roman" w:hAnsi="Times New Roman"/>
          <w:sz w:val="28"/>
          <w:lang w:val="uk-UA"/>
        </w:rPr>
        <w:t>=3935</w:t>
      </w:r>
    </w:p>
    <w:p w:rsidR="00CA0429" w:rsidRPr="00EA4FC2" w:rsidRDefault="00CA0429" w:rsidP="00CA0429">
      <w:pPr>
        <w:pStyle w:val="a7"/>
        <w:numPr>
          <w:ilvl w:val="0"/>
          <w:numId w:val="18"/>
        </w:numPr>
        <w:spacing w:after="0" w:line="360" w:lineRule="auto"/>
        <w:ind w:left="284"/>
        <w:jc w:val="both"/>
        <w:rPr>
          <w:rFonts w:ascii="Times New Roman" w:hAnsi="Times New Roman"/>
          <w:sz w:val="28"/>
          <w:lang w:val="uk-UA"/>
        </w:rPr>
      </w:pPr>
      <w:r w:rsidRPr="00EA4FC2">
        <w:rPr>
          <w:rFonts w:ascii="Times New Roman" w:hAnsi="Times New Roman"/>
          <w:sz w:val="28"/>
          <w:lang w:val="uk-UA"/>
        </w:rPr>
        <w:t>TheNightingaleandtheRose</w:t>
      </w:r>
      <w:r>
        <w:rPr>
          <w:rFonts w:ascii="Times New Roman" w:hAnsi="Times New Roman"/>
          <w:sz w:val="28"/>
          <w:lang w:val="en-US"/>
        </w:rPr>
        <w:t xml:space="preserve"> by Oscar Wilde // Short Stories. URL: </w:t>
      </w:r>
      <w:r w:rsidRPr="00EA4FC2">
        <w:rPr>
          <w:rFonts w:ascii="Times New Roman" w:hAnsi="Times New Roman"/>
          <w:sz w:val="28"/>
          <w:lang w:val="en-US"/>
        </w:rPr>
        <w:t>http://www.eastoftheweb.com/short-stories/UBooks/NigRos.shtml</w:t>
      </w:r>
    </w:p>
    <w:p w:rsidR="00CA0429" w:rsidRDefault="00CA0429" w:rsidP="00CA0429">
      <w:pPr>
        <w:spacing w:after="0" w:line="360" w:lineRule="auto"/>
        <w:jc w:val="both"/>
        <w:rPr>
          <w:rFonts w:ascii="Times New Roman" w:hAnsi="Times New Roman" w:cs="Times New Roman"/>
          <w:sz w:val="28"/>
          <w:lang w:val="uk-UA"/>
        </w:rPr>
      </w:pPr>
    </w:p>
    <w:p w:rsidR="00CA0429" w:rsidRDefault="00CA0429" w:rsidP="00CA0429">
      <w:pPr>
        <w:spacing w:after="0" w:line="360" w:lineRule="auto"/>
        <w:ind w:left="3540"/>
        <w:jc w:val="both"/>
        <w:rPr>
          <w:rFonts w:ascii="Times New Roman" w:hAnsi="Times New Roman" w:cs="Times New Roman"/>
          <w:sz w:val="28"/>
          <w:lang w:val="en-US"/>
        </w:rPr>
      </w:pPr>
      <w:r>
        <w:rPr>
          <w:rFonts w:ascii="Times New Roman" w:hAnsi="Times New Roman" w:cs="Times New Roman"/>
          <w:sz w:val="28"/>
          <w:lang w:val="en-US"/>
        </w:rPr>
        <w:lastRenderedPageBreak/>
        <w:t xml:space="preserve">References: </w:t>
      </w:r>
    </w:p>
    <w:p w:rsidR="00CA0429" w:rsidRPr="00EA4FC2" w:rsidRDefault="00CA0429" w:rsidP="00CA0429">
      <w:pPr>
        <w:spacing w:after="0" w:line="360" w:lineRule="auto"/>
        <w:jc w:val="both"/>
        <w:rPr>
          <w:rFonts w:ascii="Times New Roman" w:hAnsi="Times New Roman" w:cs="Times New Roman"/>
          <w:sz w:val="28"/>
          <w:lang w:val="en-US"/>
        </w:rPr>
      </w:pPr>
      <w:r w:rsidRPr="00EA4FC2">
        <w:rPr>
          <w:rFonts w:ascii="Times New Roman" w:hAnsi="Times New Roman" w:cs="Times New Roman"/>
          <w:sz w:val="28"/>
          <w:lang w:val="en-US"/>
        </w:rPr>
        <w:t xml:space="preserve">1. The Secret Garden: story / Frances Burnett; </w:t>
      </w:r>
      <w:r>
        <w:rPr>
          <w:rFonts w:ascii="Times New Roman" w:hAnsi="Times New Roman" w:cs="Times New Roman"/>
          <w:sz w:val="28"/>
          <w:lang w:val="en-US"/>
        </w:rPr>
        <w:t>tr</w:t>
      </w:r>
      <w:r w:rsidRPr="00EA4FC2">
        <w:rPr>
          <w:rFonts w:ascii="Times New Roman" w:hAnsi="Times New Roman" w:cs="Times New Roman"/>
          <w:sz w:val="28"/>
          <w:lang w:val="en-US"/>
        </w:rPr>
        <w:t>. from English N. Demurova. - SPb. :Azbuka, Azbuka-Atticus, 2016 .-- 288 p. - (A</w:t>
      </w:r>
      <w:r>
        <w:rPr>
          <w:rFonts w:ascii="Times New Roman" w:hAnsi="Times New Roman" w:cs="Times New Roman"/>
          <w:sz w:val="28"/>
          <w:lang w:val="en-US"/>
        </w:rPr>
        <w:t>zbuka</w:t>
      </w:r>
      <w:r w:rsidRPr="00EA4FC2">
        <w:rPr>
          <w:rFonts w:ascii="Times New Roman" w:hAnsi="Times New Roman" w:cs="Times New Roman"/>
          <w:sz w:val="28"/>
          <w:lang w:val="en-US"/>
        </w:rPr>
        <w:t>-classic)</w:t>
      </w:r>
    </w:p>
    <w:p w:rsidR="00CA0429" w:rsidRPr="00EA4FC2" w:rsidRDefault="00CA0429" w:rsidP="00CA0429">
      <w:pPr>
        <w:spacing w:after="0" w:line="360" w:lineRule="auto"/>
        <w:jc w:val="both"/>
        <w:rPr>
          <w:rFonts w:ascii="Times New Roman" w:hAnsi="Times New Roman" w:cs="Times New Roman"/>
          <w:sz w:val="28"/>
          <w:lang w:val="en-US"/>
        </w:rPr>
      </w:pPr>
      <w:r w:rsidRPr="00EA4FC2">
        <w:rPr>
          <w:rFonts w:ascii="Times New Roman" w:hAnsi="Times New Roman" w:cs="Times New Roman"/>
          <w:sz w:val="28"/>
          <w:lang w:val="en-US"/>
        </w:rPr>
        <w:t>2. Shumbasova S.S. Flowers: the language of the English art or the art of the English language? // Bulletin of the Peoples' Friendship University of Russia. Series: Theory of language. Semiotics. Semantics. - 2016. - No. 1. - S. 52-58.</w:t>
      </w:r>
    </w:p>
    <w:p w:rsidR="00CA0429" w:rsidRPr="00EA4FC2" w:rsidRDefault="00CA0429" w:rsidP="00CA0429">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3. The language of flowers // W</w:t>
      </w:r>
      <w:r w:rsidRPr="00EA4FC2">
        <w:rPr>
          <w:rFonts w:ascii="Times New Roman" w:hAnsi="Times New Roman" w:cs="Times New Roman"/>
          <w:sz w:val="28"/>
          <w:lang w:val="en-US"/>
        </w:rPr>
        <w:t xml:space="preserve">іkіpedіya: </w:t>
      </w:r>
      <w:r>
        <w:rPr>
          <w:rFonts w:ascii="Times New Roman" w:hAnsi="Times New Roman" w:cs="Times New Roman"/>
          <w:sz w:val="28"/>
          <w:lang w:val="en-US"/>
        </w:rPr>
        <w:t>free</w:t>
      </w:r>
      <w:r w:rsidRPr="00EA4FC2">
        <w:rPr>
          <w:rFonts w:ascii="Times New Roman" w:hAnsi="Times New Roman" w:cs="Times New Roman"/>
          <w:sz w:val="28"/>
          <w:lang w:val="en-US"/>
        </w:rPr>
        <w:t xml:space="preserve"> encyclopedia. URL: https://ru.wikipedia.org/wiki/Flower_Language</w:t>
      </w:r>
    </w:p>
    <w:p w:rsidR="00CA0429" w:rsidRPr="00EA4FC2" w:rsidRDefault="00CA0429" w:rsidP="00CA0429">
      <w:pPr>
        <w:spacing w:after="0" w:line="360" w:lineRule="auto"/>
        <w:jc w:val="both"/>
        <w:rPr>
          <w:rFonts w:ascii="Times New Roman" w:hAnsi="Times New Roman" w:cs="Times New Roman"/>
          <w:sz w:val="28"/>
          <w:lang w:val="en-US"/>
        </w:rPr>
      </w:pPr>
      <w:r w:rsidRPr="00EA4FC2">
        <w:rPr>
          <w:rFonts w:ascii="Times New Roman" w:hAnsi="Times New Roman" w:cs="Times New Roman"/>
          <w:sz w:val="28"/>
          <w:lang w:val="en-US"/>
        </w:rPr>
        <w:t>4. Heather Ale // English poetry. URL: http://www.eng-poetry.ru/PoemE.php?PoemId=3935</w:t>
      </w:r>
    </w:p>
    <w:p w:rsidR="00CA0429" w:rsidRPr="00802994" w:rsidRDefault="00CA0429" w:rsidP="00CA0429">
      <w:pPr>
        <w:spacing w:after="0" w:line="360" w:lineRule="auto"/>
        <w:jc w:val="both"/>
        <w:rPr>
          <w:rFonts w:ascii="Times New Roman" w:hAnsi="Times New Roman" w:cs="Times New Roman"/>
          <w:sz w:val="28"/>
          <w:lang w:val="en-US"/>
        </w:rPr>
      </w:pPr>
      <w:r w:rsidRPr="00EA4FC2">
        <w:rPr>
          <w:rFonts w:ascii="Times New Roman" w:hAnsi="Times New Roman" w:cs="Times New Roman"/>
          <w:sz w:val="28"/>
          <w:lang w:val="en-US"/>
        </w:rPr>
        <w:t>5. The Nightingale and the Rose by Oscar Wilde // Short Stories. URL</w:t>
      </w:r>
      <w:r w:rsidRPr="00802994">
        <w:rPr>
          <w:rFonts w:ascii="Times New Roman" w:hAnsi="Times New Roman" w:cs="Times New Roman"/>
          <w:sz w:val="28"/>
          <w:lang w:val="en-US"/>
        </w:rPr>
        <w:t xml:space="preserve">: </w:t>
      </w:r>
      <w:r w:rsidRPr="00EA4FC2">
        <w:rPr>
          <w:rFonts w:ascii="Times New Roman" w:hAnsi="Times New Roman" w:cs="Times New Roman"/>
          <w:sz w:val="28"/>
          <w:lang w:val="en-US"/>
        </w:rPr>
        <w:t>http</w:t>
      </w:r>
      <w:r w:rsidRPr="00802994">
        <w:rPr>
          <w:rFonts w:ascii="Times New Roman" w:hAnsi="Times New Roman" w:cs="Times New Roman"/>
          <w:sz w:val="28"/>
          <w:lang w:val="en-US"/>
        </w:rPr>
        <w:t>://</w:t>
      </w:r>
      <w:r w:rsidRPr="00EA4FC2">
        <w:rPr>
          <w:rFonts w:ascii="Times New Roman" w:hAnsi="Times New Roman" w:cs="Times New Roman"/>
          <w:sz w:val="28"/>
          <w:lang w:val="en-US"/>
        </w:rPr>
        <w:t>www</w:t>
      </w:r>
      <w:r w:rsidRPr="00802994">
        <w:rPr>
          <w:rFonts w:ascii="Times New Roman" w:hAnsi="Times New Roman" w:cs="Times New Roman"/>
          <w:sz w:val="28"/>
          <w:lang w:val="en-US"/>
        </w:rPr>
        <w:t>.</w:t>
      </w:r>
      <w:r w:rsidRPr="00EA4FC2">
        <w:rPr>
          <w:rFonts w:ascii="Times New Roman" w:hAnsi="Times New Roman" w:cs="Times New Roman"/>
          <w:sz w:val="28"/>
          <w:lang w:val="en-US"/>
        </w:rPr>
        <w:t>eastoftheweb</w:t>
      </w:r>
      <w:r w:rsidRPr="00802994">
        <w:rPr>
          <w:rFonts w:ascii="Times New Roman" w:hAnsi="Times New Roman" w:cs="Times New Roman"/>
          <w:sz w:val="28"/>
          <w:lang w:val="en-US"/>
        </w:rPr>
        <w:t>.</w:t>
      </w:r>
      <w:r w:rsidRPr="00EA4FC2">
        <w:rPr>
          <w:rFonts w:ascii="Times New Roman" w:hAnsi="Times New Roman" w:cs="Times New Roman"/>
          <w:sz w:val="28"/>
          <w:lang w:val="en-US"/>
        </w:rPr>
        <w:t>com</w:t>
      </w:r>
      <w:r w:rsidRPr="00802994">
        <w:rPr>
          <w:rFonts w:ascii="Times New Roman" w:hAnsi="Times New Roman" w:cs="Times New Roman"/>
          <w:sz w:val="28"/>
          <w:lang w:val="en-US"/>
        </w:rPr>
        <w:t>/</w:t>
      </w:r>
      <w:r w:rsidRPr="00EA4FC2">
        <w:rPr>
          <w:rFonts w:ascii="Times New Roman" w:hAnsi="Times New Roman" w:cs="Times New Roman"/>
          <w:sz w:val="28"/>
          <w:lang w:val="en-US"/>
        </w:rPr>
        <w:t>short</w:t>
      </w:r>
      <w:r w:rsidRPr="00802994">
        <w:rPr>
          <w:rFonts w:ascii="Times New Roman" w:hAnsi="Times New Roman" w:cs="Times New Roman"/>
          <w:sz w:val="28"/>
          <w:lang w:val="en-US"/>
        </w:rPr>
        <w:t>-</w:t>
      </w:r>
      <w:r w:rsidRPr="00EA4FC2">
        <w:rPr>
          <w:rFonts w:ascii="Times New Roman" w:hAnsi="Times New Roman" w:cs="Times New Roman"/>
          <w:sz w:val="28"/>
          <w:lang w:val="en-US"/>
        </w:rPr>
        <w:t>stories</w:t>
      </w:r>
      <w:r w:rsidRPr="00802994">
        <w:rPr>
          <w:rFonts w:ascii="Times New Roman" w:hAnsi="Times New Roman" w:cs="Times New Roman"/>
          <w:sz w:val="28"/>
          <w:lang w:val="en-US"/>
        </w:rPr>
        <w:t>/</w:t>
      </w:r>
      <w:r w:rsidRPr="00EA4FC2">
        <w:rPr>
          <w:rFonts w:ascii="Times New Roman" w:hAnsi="Times New Roman" w:cs="Times New Roman"/>
          <w:sz w:val="28"/>
          <w:lang w:val="en-US"/>
        </w:rPr>
        <w:t>UBooks</w:t>
      </w:r>
      <w:r w:rsidRPr="00802994">
        <w:rPr>
          <w:rFonts w:ascii="Times New Roman" w:hAnsi="Times New Roman" w:cs="Times New Roman"/>
          <w:sz w:val="28"/>
          <w:lang w:val="en-US"/>
        </w:rPr>
        <w:t>/</w:t>
      </w:r>
      <w:r w:rsidRPr="00EA4FC2">
        <w:rPr>
          <w:rFonts w:ascii="Times New Roman" w:hAnsi="Times New Roman" w:cs="Times New Roman"/>
          <w:sz w:val="28"/>
          <w:lang w:val="en-US"/>
        </w:rPr>
        <w:t>NigRos</w:t>
      </w:r>
      <w:r w:rsidRPr="00802994">
        <w:rPr>
          <w:rFonts w:ascii="Times New Roman" w:hAnsi="Times New Roman" w:cs="Times New Roman"/>
          <w:sz w:val="28"/>
          <w:lang w:val="en-US"/>
        </w:rPr>
        <w:t>.</w:t>
      </w:r>
      <w:r w:rsidRPr="00EA4FC2">
        <w:rPr>
          <w:rFonts w:ascii="Times New Roman" w:hAnsi="Times New Roman" w:cs="Times New Roman"/>
          <w:sz w:val="28"/>
          <w:lang w:val="en-US"/>
        </w:rPr>
        <w:t>shtml</w:t>
      </w:r>
    </w:p>
    <w:p w:rsidR="00CA0429" w:rsidRDefault="00CA0429" w:rsidP="00CA0429">
      <w:pPr>
        <w:pStyle w:val="a7"/>
        <w:spacing w:after="0" w:line="360" w:lineRule="auto"/>
        <w:ind w:left="284"/>
        <w:jc w:val="both"/>
        <w:rPr>
          <w:rFonts w:ascii="Times New Roman" w:hAnsi="Times New Roman"/>
          <w:sz w:val="28"/>
          <w:lang w:val="uk-UA"/>
        </w:rPr>
      </w:pPr>
    </w:p>
    <w:p w:rsidR="00EE66DA" w:rsidRDefault="00EE66DA" w:rsidP="00CA0429">
      <w:pPr>
        <w:pStyle w:val="a7"/>
        <w:spacing w:after="0" w:line="360" w:lineRule="auto"/>
        <w:ind w:left="284"/>
        <w:jc w:val="both"/>
        <w:rPr>
          <w:rFonts w:ascii="Times New Roman" w:hAnsi="Times New Roman"/>
          <w:sz w:val="28"/>
          <w:lang w:val="uk-UA"/>
        </w:rPr>
      </w:pPr>
    </w:p>
    <w:p w:rsidR="00EE66DA" w:rsidRPr="00535BDD" w:rsidRDefault="00EE66DA" w:rsidP="000435B1">
      <w:pPr>
        <w:spacing w:line="240" w:lineRule="auto"/>
        <w:jc w:val="right"/>
        <w:rPr>
          <w:rFonts w:ascii="Times New Roman" w:hAnsi="Times New Roman" w:cs="Times New Roman"/>
          <w:b/>
          <w:sz w:val="28"/>
          <w:szCs w:val="28"/>
          <w:lang w:val="uk-UA"/>
        </w:rPr>
      </w:pPr>
      <w:r w:rsidRPr="00535BDD">
        <w:rPr>
          <w:rFonts w:ascii="Times New Roman" w:hAnsi="Times New Roman" w:cs="Times New Roman"/>
          <w:b/>
          <w:sz w:val="28"/>
          <w:szCs w:val="28"/>
          <w:lang w:val="uk-UA"/>
        </w:rPr>
        <w:t>Василишина А.В</w:t>
      </w:r>
      <w:r w:rsidR="00DF7553">
        <w:rPr>
          <w:rFonts w:ascii="Times New Roman" w:hAnsi="Times New Roman" w:cs="Times New Roman"/>
          <w:b/>
          <w:sz w:val="28"/>
          <w:szCs w:val="28"/>
          <w:lang w:val="uk-UA"/>
        </w:rPr>
        <w:t>.</w:t>
      </w:r>
    </w:p>
    <w:p w:rsidR="00EE66DA" w:rsidRPr="00535BDD" w:rsidRDefault="00EE66DA" w:rsidP="000435B1">
      <w:pPr>
        <w:spacing w:line="240" w:lineRule="auto"/>
        <w:jc w:val="right"/>
        <w:rPr>
          <w:rFonts w:ascii="Times New Roman" w:hAnsi="Times New Roman" w:cs="Times New Roman"/>
          <w:sz w:val="28"/>
          <w:szCs w:val="28"/>
          <w:lang w:val="uk-UA"/>
        </w:rPr>
      </w:pPr>
      <w:r w:rsidRPr="00535BDD">
        <w:rPr>
          <w:rFonts w:ascii="Times New Roman" w:hAnsi="Times New Roman" w:cs="Times New Roman"/>
          <w:sz w:val="28"/>
          <w:szCs w:val="28"/>
          <w:lang w:val="uk-UA"/>
        </w:rPr>
        <w:t>студентка 426 групи філологічного факультету</w:t>
      </w:r>
    </w:p>
    <w:p w:rsidR="00EE66DA" w:rsidRPr="00535BDD" w:rsidRDefault="00EE66DA" w:rsidP="000435B1">
      <w:pPr>
        <w:spacing w:line="240" w:lineRule="auto"/>
        <w:jc w:val="right"/>
        <w:rPr>
          <w:rFonts w:ascii="Times New Roman" w:hAnsi="Times New Roman" w:cs="Times New Roman"/>
          <w:sz w:val="28"/>
          <w:szCs w:val="28"/>
          <w:lang w:val="uk-UA"/>
        </w:rPr>
      </w:pPr>
      <w:r w:rsidRPr="00535BDD">
        <w:rPr>
          <w:rFonts w:ascii="Times New Roman" w:hAnsi="Times New Roman" w:cs="Times New Roman"/>
          <w:sz w:val="28"/>
          <w:szCs w:val="28"/>
          <w:lang w:val="uk-UA"/>
        </w:rPr>
        <w:t>Миколаївського національного університету імені В.О.Сухомлинського</w:t>
      </w:r>
    </w:p>
    <w:p w:rsidR="00EE66DA" w:rsidRDefault="00EE66DA" w:rsidP="000435B1">
      <w:pPr>
        <w:spacing w:line="240" w:lineRule="auto"/>
        <w:jc w:val="right"/>
        <w:rPr>
          <w:rFonts w:ascii="Times New Roman" w:hAnsi="Times New Roman" w:cs="Times New Roman"/>
          <w:b/>
          <w:sz w:val="28"/>
          <w:szCs w:val="28"/>
          <w:lang w:val="uk-UA"/>
        </w:rPr>
      </w:pPr>
      <w:r w:rsidRPr="00535BDD">
        <w:rPr>
          <w:rFonts w:ascii="Times New Roman" w:hAnsi="Times New Roman" w:cs="Times New Roman"/>
          <w:sz w:val="28"/>
          <w:szCs w:val="28"/>
          <w:lang w:val="uk-UA"/>
        </w:rPr>
        <w:t xml:space="preserve">Науковий керівник - к.філ.н., доц. </w:t>
      </w:r>
      <w:r w:rsidRPr="00535BDD">
        <w:rPr>
          <w:rFonts w:ascii="Times New Roman" w:hAnsi="Times New Roman" w:cs="Times New Roman"/>
          <w:b/>
          <w:sz w:val="28"/>
          <w:szCs w:val="28"/>
          <w:lang w:val="uk-UA"/>
        </w:rPr>
        <w:t>Єфименко Т.М.</w:t>
      </w:r>
    </w:p>
    <w:p w:rsidR="00EE66DA" w:rsidRPr="00F643EE" w:rsidRDefault="00EE66DA" w:rsidP="00EE66DA">
      <w:pPr>
        <w:spacing w:line="360" w:lineRule="auto"/>
        <w:jc w:val="center"/>
        <w:rPr>
          <w:rFonts w:ascii="Times New Roman" w:hAnsi="Times New Roman" w:cs="Times New Roman"/>
          <w:b/>
          <w:sz w:val="28"/>
          <w:szCs w:val="28"/>
        </w:rPr>
      </w:pPr>
    </w:p>
    <w:p w:rsidR="00EE66DA" w:rsidRDefault="00EE66DA" w:rsidP="00EE66DA">
      <w:pPr>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ОСОБЛИВОСТІ ПЕРЕКЛАДУ РЕКЛАМНИХ ТЕКСТІВ</w:t>
      </w:r>
    </w:p>
    <w:p w:rsidR="00EE66DA" w:rsidRPr="00535BDD" w:rsidRDefault="00EE66DA" w:rsidP="00EE66DA">
      <w:pPr>
        <w:spacing w:line="360" w:lineRule="auto"/>
        <w:ind w:firstLine="680"/>
        <w:jc w:val="both"/>
        <w:rPr>
          <w:rFonts w:ascii="Times New Roman" w:hAnsi="Times New Roman" w:cs="Times New Roman"/>
          <w:i/>
          <w:sz w:val="28"/>
          <w:szCs w:val="28"/>
          <w:lang w:val="uk-UA"/>
        </w:rPr>
      </w:pPr>
      <w:r w:rsidRPr="00535BDD">
        <w:rPr>
          <w:rFonts w:ascii="Times New Roman" w:hAnsi="Times New Roman" w:cs="Times New Roman"/>
          <w:i/>
          <w:sz w:val="28"/>
          <w:szCs w:val="28"/>
          <w:lang w:val="uk-UA"/>
        </w:rPr>
        <w:t>The</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article</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considers</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the</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concept</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of</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advertising</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text</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and</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its</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preservation</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in</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translation. This</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study</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depicts</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the</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classification</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of</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advertising</w:t>
      </w:r>
      <w:r w:rsidR="0030461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texts, includingslogans, thegeneralconceptof "translation", as</w:t>
      </w:r>
      <w:r w:rsidR="00B00A5A">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well</w:t>
      </w:r>
      <w:r w:rsidR="00B00A5A">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as</w:t>
      </w:r>
      <w:r w:rsidR="00B00A5A">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the</w:t>
      </w:r>
      <w:r w:rsidR="00B00A5A">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problems</w:t>
      </w:r>
      <w:r w:rsidR="00B00A5A">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of</w:t>
      </w:r>
      <w:r w:rsidR="00B00A5A">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such</w:t>
      </w:r>
      <w:r w:rsidR="00B00A5A">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texts</w:t>
      </w:r>
      <w:r w:rsidR="00B00A5A">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in</w:t>
      </w:r>
      <w:r w:rsidR="00B00A5A">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translation.</w:t>
      </w:r>
    </w:p>
    <w:p w:rsidR="00EE66DA" w:rsidRPr="00535BDD" w:rsidRDefault="00EE66DA" w:rsidP="00EE66DA">
      <w:pPr>
        <w:spacing w:line="360" w:lineRule="auto"/>
        <w:ind w:firstLine="680"/>
        <w:jc w:val="both"/>
        <w:rPr>
          <w:rFonts w:ascii="Times New Roman" w:hAnsi="Times New Roman" w:cs="Times New Roman"/>
          <w:i/>
          <w:sz w:val="28"/>
          <w:szCs w:val="28"/>
          <w:lang w:val="uk-UA"/>
        </w:rPr>
      </w:pPr>
      <w:r w:rsidRPr="00535BDD">
        <w:rPr>
          <w:rFonts w:ascii="Times New Roman" w:hAnsi="Times New Roman" w:cs="Times New Roman"/>
          <w:b/>
          <w:i/>
          <w:sz w:val="28"/>
          <w:szCs w:val="28"/>
          <w:lang w:val="en-US"/>
        </w:rPr>
        <w:t>Keywords</w:t>
      </w:r>
      <w:r w:rsidRPr="00535BDD">
        <w:rPr>
          <w:rFonts w:ascii="Times New Roman" w:hAnsi="Times New Roman" w:cs="Times New Roman"/>
          <w:i/>
          <w:sz w:val="28"/>
          <w:szCs w:val="28"/>
          <w:lang w:val="uk-UA"/>
        </w:rPr>
        <w:t>:</w:t>
      </w:r>
      <w:r w:rsidR="00DF7553">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en-US"/>
        </w:rPr>
        <w:t>advertising</w:t>
      </w:r>
      <w:r w:rsidRPr="00535BDD">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en-US"/>
        </w:rPr>
        <w:t>translation</w:t>
      </w:r>
      <w:r w:rsidRPr="00535BDD">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en-US"/>
        </w:rPr>
        <w:t>adequate</w:t>
      </w:r>
      <w:r w:rsidR="00B00A5A" w:rsidRPr="00B00A5A">
        <w:rPr>
          <w:rFonts w:ascii="Times New Roman" w:hAnsi="Times New Roman" w:cs="Times New Roman"/>
          <w:i/>
          <w:sz w:val="28"/>
          <w:szCs w:val="28"/>
          <w:lang w:val="en-US"/>
        </w:rPr>
        <w:t xml:space="preserve"> </w:t>
      </w:r>
      <w:r w:rsidRPr="00535BDD">
        <w:rPr>
          <w:rFonts w:ascii="Times New Roman" w:hAnsi="Times New Roman" w:cs="Times New Roman"/>
          <w:i/>
          <w:sz w:val="28"/>
          <w:szCs w:val="28"/>
          <w:lang w:val="en-US"/>
        </w:rPr>
        <w:t>translation</w:t>
      </w:r>
      <w:r w:rsidRPr="00535BDD">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en-US"/>
        </w:rPr>
        <w:t>literal</w:t>
      </w:r>
      <w:r w:rsidR="00B00A5A" w:rsidRPr="00B00A5A">
        <w:rPr>
          <w:rFonts w:ascii="Times New Roman" w:hAnsi="Times New Roman" w:cs="Times New Roman"/>
          <w:i/>
          <w:sz w:val="28"/>
          <w:szCs w:val="28"/>
          <w:lang w:val="en-US"/>
        </w:rPr>
        <w:t xml:space="preserve"> </w:t>
      </w:r>
      <w:r w:rsidRPr="00535BDD">
        <w:rPr>
          <w:rFonts w:ascii="Times New Roman" w:hAnsi="Times New Roman" w:cs="Times New Roman"/>
          <w:i/>
          <w:sz w:val="28"/>
          <w:szCs w:val="28"/>
          <w:lang w:val="en-US"/>
        </w:rPr>
        <w:t>translation</w:t>
      </w:r>
      <w:r w:rsidRPr="00535BDD">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en-US"/>
        </w:rPr>
        <w:t>advertising</w:t>
      </w:r>
      <w:r w:rsidR="00B00A5A" w:rsidRPr="00B00A5A">
        <w:rPr>
          <w:rFonts w:ascii="Times New Roman" w:hAnsi="Times New Roman" w:cs="Times New Roman"/>
          <w:i/>
          <w:sz w:val="28"/>
          <w:szCs w:val="28"/>
          <w:lang w:val="en-US"/>
        </w:rPr>
        <w:t xml:space="preserve"> </w:t>
      </w:r>
      <w:r w:rsidRPr="00535BDD">
        <w:rPr>
          <w:rFonts w:ascii="Times New Roman" w:hAnsi="Times New Roman" w:cs="Times New Roman"/>
          <w:i/>
          <w:sz w:val="28"/>
          <w:szCs w:val="28"/>
          <w:lang w:val="en-US"/>
        </w:rPr>
        <w:t>text</w:t>
      </w:r>
      <w:r w:rsidRPr="00535BDD">
        <w:rPr>
          <w:rFonts w:ascii="Times New Roman" w:hAnsi="Times New Roman" w:cs="Times New Roman"/>
          <w:i/>
          <w:sz w:val="28"/>
          <w:szCs w:val="28"/>
          <w:lang w:val="uk-UA"/>
        </w:rPr>
        <w:t>.</w:t>
      </w:r>
    </w:p>
    <w:p w:rsidR="00EE66DA" w:rsidRPr="00535BDD" w:rsidRDefault="00EE66DA" w:rsidP="00EE66DA">
      <w:pPr>
        <w:spacing w:line="360" w:lineRule="auto"/>
        <w:ind w:firstLine="680"/>
        <w:jc w:val="both"/>
        <w:rPr>
          <w:rFonts w:ascii="Times New Roman" w:hAnsi="Times New Roman" w:cs="Times New Roman"/>
          <w:b/>
          <w:i/>
          <w:sz w:val="28"/>
          <w:szCs w:val="28"/>
          <w:lang w:val="uk-UA"/>
        </w:rPr>
      </w:pPr>
      <w:r w:rsidRPr="00535BDD">
        <w:rPr>
          <w:rFonts w:ascii="Times New Roman" w:hAnsi="Times New Roman" w:cs="Times New Roman"/>
          <w:i/>
          <w:sz w:val="28"/>
          <w:szCs w:val="28"/>
          <w:lang w:val="uk-UA"/>
        </w:rPr>
        <w:t xml:space="preserve">У статті розглянуто поняття рекламного тексту та його збереження при перекладі. Дане дослідження зображує </w:t>
      </w:r>
      <w:r w:rsidR="00B00A5A">
        <w:rPr>
          <w:rFonts w:ascii="Times New Roman" w:hAnsi="Times New Roman" w:cs="Times New Roman"/>
          <w:i/>
          <w:sz w:val="28"/>
          <w:szCs w:val="28"/>
          <w:lang w:val="uk-UA"/>
        </w:rPr>
        <w:t xml:space="preserve">класифікацію </w:t>
      </w:r>
      <w:r w:rsidRPr="00535BDD">
        <w:rPr>
          <w:rFonts w:ascii="Times New Roman" w:hAnsi="Times New Roman" w:cs="Times New Roman"/>
          <w:i/>
          <w:sz w:val="28"/>
          <w:szCs w:val="28"/>
          <w:lang w:val="uk-UA"/>
        </w:rPr>
        <w:lastRenderedPageBreak/>
        <w:t>рекламних текстів,зокрема слоганів, особливості перекладу, загальне поняття «переклад»,а також проблеми таких текстів при перекладі.</w:t>
      </w:r>
    </w:p>
    <w:p w:rsidR="00EE66DA" w:rsidRPr="00535BDD" w:rsidRDefault="00EE66DA" w:rsidP="00EE66DA">
      <w:pPr>
        <w:spacing w:line="360" w:lineRule="auto"/>
        <w:ind w:firstLine="680"/>
        <w:jc w:val="both"/>
        <w:rPr>
          <w:rFonts w:ascii="Times New Roman" w:hAnsi="Times New Roman" w:cs="Times New Roman"/>
          <w:i/>
          <w:sz w:val="28"/>
          <w:szCs w:val="28"/>
          <w:lang w:val="uk-UA"/>
        </w:rPr>
      </w:pPr>
      <w:r w:rsidRPr="00535BDD">
        <w:rPr>
          <w:rFonts w:ascii="Times New Roman" w:hAnsi="Times New Roman" w:cs="Times New Roman"/>
          <w:b/>
          <w:i/>
          <w:sz w:val="28"/>
          <w:szCs w:val="28"/>
          <w:lang w:val="uk-UA"/>
        </w:rPr>
        <w:t>Ключові слова:</w:t>
      </w:r>
      <w:r w:rsidR="00B00A5A">
        <w:rPr>
          <w:rFonts w:ascii="Times New Roman" w:hAnsi="Times New Roman" w:cs="Times New Roman"/>
          <w:b/>
          <w:i/>
          <w:sz w:val="28"/>
          <w:szCs w:val="28"/>
          <w:lang w:val="uk-UA"/>
        </w:rPr>
        <w:t xml:space="preserve"> </w:t>
      </w:r>
      <w:r w:rsidRPr="00535BDD">
        <w:rPr>
          <w:rFonts w:ascii="Times New Roman" w:hAnsi="Times New Roman" w:cs="Times New Roman"/>
          <w:i/>
          <w:sz w:val="28"/>
          <w:szCs w:val="28"/>
          <w:lang w:val="uk-UA"/>
        </w:rPr>
        <w:t>реклама,</w:t>
      </w:r>
      <w:r w:rsidR="00B00A5A">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переклад,</w:t>
      </w:r>
      <w:r w:rsidR="00B00A5A">
        <w:rPr>
          <w:rFonts w:ascii="Times New Roman" w:hAnsi="Times New Roman" w:cs="Times New Roman"/>
          <w:i/>
          <w:sz w:val="28"/>
          <w:szCs w:val="28"/>
          <w:lang w:val="uk-UA"/>
        </w:rPr>
        <w:t xml:space="preserve"> </w:t>
      </w:r>
      <w:r w:rsidRPr="00535BDD">
        <w:rPr>
          <w:rFonts w:ascii="Times New Roman" w:hAnsi="Times New Roman" w:cs="Times New Roman"/>
          <w:i/>
          <w:sz w:val="28"/>
          <w:szCs w:val="28"/>
          <w:lang w:val="uk-UA"/>
        </w:rPr>
        <w:t>адекватний переклад ,дослівний переклад,рекламний текст</w:t>
      </w:r>
      <w:r>
        <w:rPr>
          <w:rFonts w:ascii="Times New Roman" w:hAnsi="Times New Roman" w:cs="Times New Roman"/>
          <w:i/>
          <w:sz w:val="28"/>
          <w:szCs w:val="28"/>
          <w:lang w:val="uk-UA"/>
        </w:rPr>
        <w:t>.</w:t>
      </w:r>
    </w:p>
    <w:p w:rsidR="00EE66DA" w:rsidRDefault="00EE66DA" w:rsidP="00EE66DA">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сьогоднішній день неможливо уявити наше життя без реклами.Вже декілька століть спостерігається тенденція рекламного розвитку у різних сферах діяльності . Поняття «реклама» можна розглядати у різних контекста</w:t>
      </w:r>
      <w:r w:rsidRPr="007016F4">
        <w:rPr>
          <w:rFonts w:ascii="Times New Roman" w:hAnsi="Times New Roman" w:cs="Times New Roman"/>
          <w:sz w:val="28"/>
          <w:szCs w:val="28"/>
        </w:rPr>
        <w:t>х</w:t>
      </w:r>
      <w:r>
        <w:rPr>
          <w:rFonts w:ascii="Times New Roman" w:hAnsi="Times New Roman" w:cs="Times New Roman"/>
          <w:sz w:val="28"/>
          <w:szCs w:val="28"/>
          <w:lang w:val="uk-UA"/>
        </w:rPr>
        <w:t xml:space="preserve">  саме в  юридичному,економічному,лінгвістичному,соціокультурному та філологічному. Таке поняття можна визначити двома способами : по-перше,реклама-це письмове,усне або графічне повідомлення про різні послуги та товари аби привернути широку аудиторію споживачів. По-друге, реклама-це пряме звернення або навіть мовна підсвідомість споживача аби той чи інший зміг зацікавитись  певною послугою .</w:t>
      </w:r>
      <w:r w:rsidRPr="00D04041">
        <w:rPr>
          <w:rFonts w:ascii="Times New Roman" w:hAnsi="Times New Roman" w:cs="Times New Roman"/>
          <w:sz w:val="28"/>
          <w:szCs w:val="28"/>
          <w:lang w:val="uk-UA"/>
        </w:rPr>
        <w:t>Слід зауважити ,що реклама –це повнозначний текст,з конкретною ідеєю</w:t>
      </w:r>
      <w:r>
        <w:rPr>
          <w:rFonts w:ascii="Times New Roman" w:hAnsi="Times New Roman" w:cs="Times New Roman"/>
          <w:sz w:val="28"/>
          <w:szCs w:val="28"/>
          <w:lang w:val="uk-UA"/>
        </w:rPr>
        <w:t xml:space="preserve"> та певними намірами. Якщо розглядати рекламний текст у перекладознавчому аспекті, необхідно визначити саме поняття «переклад».</w:t>
      </w:r>
    </w:p>
    <w:p w:rsidR="00EE66DA" w:rsidRPr="00F35C92" w:rsidRDefault="00EE66DA" w:rsidP="00EE66DA">
      <w:pPr>
        <w:pStyle w:val="a6"/>
        <w:shd w:val="clear" w:color="auto" w:fill="FFFFFF"/>
        <w:spacing w:before="0" w:beforeAutospacing="0" w:after="0" w:afterAutospacing="0" w:line="360" w:lineRule="auto"/>
        <w:ind w:firstLine="680"/>
        <w:jc w:val="both"/>
        <w:rPr>
          <w:color w:val="000000"/>
          <w:sz w:val="28"/>
          <w:szCs w:val="28"/>
          <w:shd w:val="clear" w:color="auto" w:fill="FFFFFF"/>
          <w:lang w:val="uk-UA"/>
        </w:rPr>
      </w:pPr>
      <w:r>
        <w:rPr>
          <w:sz w:val="28"/>
          <w:szCs w:val="28"/>
          <w:lang w:val="uk-UA"/>
        </w:rPr>
        <w:t xml:space="preserve">За визначенням  російського  лінгвіста </w:t>
      </w:r>
      <w:r w:rsidRPr="00A53747">
        <w:rPr>
          <w:color w:val="000000"/>
          <w:sz w:val="28"/>
          <w:szCs w:val="28"/>
          <w:shd w:val="clear" w:color="auto" w:fill="FFFFFF"/>
          <w:lang w:val="uk-UA"/>
        </w:rPr>
        <w:t>А.Д. Швейцера</w:t>
      </w:r>
      <w:r>
        <w:rPr>
          <w:color w:val="000000"/>
          <w:sz w:val="28"/>
          <w:szCs w:val="28"/>
          <w:shd w:val="clear" w:color="auto" w:fill="FFFFFF"/>
          <w:lang w:val="uk-UA"/>
        </w:rPr>
        <w:t xml:space="preserve">, переклад-це </w:t>
      </w:r>
      <w:r w:rsidRPr="00A53747">
        <w:rPr>
          <w:color w:val="000000"/>
          <w:sz w:val="28"/>
          <w:szCs w:val="28"/>
          <w:lang w:val="uk-UA"/>
        </w:rPr>
        <w:t>Однонаправлений і двофазний</w:t>
      </w:r>
      <w:r w:rsidR="00B00A5A">
        <w:rPr>
          <w:color w:val="000000"/>
          <w:sz w:val="28"/>
          <w:szCs w:val="28"/>
          <w:lang w:val="uk-UA"/>
        </w:rPr>
        <w:t xml:space="preserve"> </w:t>
      </w:r>
      <w:r w:rsidRPr="00A53747">
        <w:rPr>
          <w:color w:val="000000"/>
          <w:sz w:val="28"/>
          <w:szCs w:val="28"/>
          <w:lang w:val="uk-UA"/>
        </w:rPr>
        <w:t>процес</w:t>
      </w:r>
      <w:r w:rsidR="00B00A5A">
        <w:rPr>
          <w:color w:val="000000"/>
          <w:sz w:val="28"/>
          <w:szCs w:val="28"/>
          <w:lang w:val="uk-UA"/>
        </w:rPr>
        <w:t xml:space="preserve"> </w:t>
      </w:r>
      <w:r w:rsidRPr="00A53747">
        <w:rPr>
          <w:color w:val="000000"/>
          <w:sz w:val="28"/>
          <w:szCs w:val="28"/>
          <w:lang w:val="uk-UA"/>
        </w:rPr>
        <w:t>міжмовної й міжкультурної</w:t>
      </w:r>
      <w:r w:rsidR="007D65A7">
        <w:rPr>
          <w:color w:val="000000"/>
          <w:sz w:val="28"/>
          <w:szCs w:val="28"/>
          <w:lang w:val="uk-UA"/>
        </w:rPr>
        <w:t xml:space="preserve"> </w:t>
      </w:r>
      <w:r w:rsidRPr="00A53747">
        <w:rPr>
          <w:color w:val="000000"/>
          <w:sz w:val="28"/>
          <w:szCs w:val="28"/>
          <w:lang w:val="uk-UA"/>
        </w:rPr>
        <w:t>комунікації, при якому на основі</w:t>
      </w:r>
      <w:r w:rsidR="00B00A5A">
        <w:rPr>
          <w:color w:val="000000"/>
          <w:sz w:val="28"/>
          <w:szCs w:val="28"/>
          <w:lang w:val="uk-UA"/>
        </w:rPr>
        <w:t xml:space="preserve"> </w:t>
      </w:r>
      <w:r w:rsidRPr="00A53747">
        <w:rPr>
          <w:color w:val="000000"/>
          <w:sz w:val="28"/>
          <w:szCs w:val="28"/>
          <w:lang w:val="uk-UA"/>
        </w:rPr>
        <w:t>підданого</w:t>
      </w:r>
      <w:r w:rsidR="00B00A5A">
        <w:rPr>
          <w:color w:val="000000"/>
          <w:sz w:val="28"/>
          <w:szCs w:val="28"/>
          <w:lang w:val="uk-UA"/>
        </w:rPr>
        <w:t xml:space="preserve"> </w:t>
      </w:r>
      <w:r w:rsidRPr="00A53747">
        <w:rPr>
          <w:color w:val="000000"/>
          <w:sz w:val="28"/>
          <w:szCs w:val="28"/>
          <w:lang w:val="uk-UA"/>
        </w:rPr>
        <w:t>цілеспрямованому (перекладацькому) аналізу</w:t>
      </w:r>
      <w:r w:rsidR="00B00A5A">
        <w:rPr>
          <w:color w:val="000000"/>
          <w:sz w:val="28"/>
          <w:szCs w:val="28"/>
          <w:lang w:val="uk-UA"/>
        </w:rPr>
        <w:t xml:space="preserve"> </w:t>
      </w:r>
      <w:r w:rsidRPr="00A53747">
        <w:rPr>
          <w:color w:val="000000"/>
          <w:sz w:val="28"/>
          <w:szCs w:val="28"/>
          <w:lang w:val="uk-UA"/>
        </w:rPr>
        <w:t>первинного тексту створюється</w:t>
      </w:r>
      <w:r w:rsidR="00B00A5A">
        <w:rPr>
          <w:color w:val="000000"/>
          <w:sz w:val="28"/>
          <w:szCs w:val="28"/>
          <w:lang w:val="uk-UA"/>
        </w:rPr>
        <w:t xml:space="preserve"> </w:t>
      </w:r>
      <w:r w:rsidRPr="00A53747">
        <w:rPr>
          <w:color w:val="000000"/>
          <w:sz w:val="28"/>
          <w:szCs w:val="28"/>
          <w:lang w:val="uk-UA"/>
        </w:rPr>
        <w:t>вторинний текст(метатекст), що</w:t>
      </w:r>
      <w:r w:rsidR="00B00A5A">
        <w:rPr>
          <w:color w:val="000000"/>
          <w:sz w:val="28"/>
          <w:szCs w:val="28"/>
          <w:lang w:val="uk-UA"/>
        </w:rPr>
        <w:t xml:space="preserve"> </w:t>
      </w:r>
      <w:r w:rsidRPr="00A53747">
        <w:rPr>
          <w:color w:val="000000"/>
          <w:sz w:val="28"/>
          <w:szCs w:val="28"/>
          <w:lang w:val="uk-UA"/>
        </w:rPr>
        <w:t>заміняє</w:t>
      </w:r>
      <w:r w:rsidR="00B00A5A">
        <w:rPr>
          <w:color w:val="000000"/>
          <w:sz w:val="28"/>
          <w:szCs w:val="28"/>
          <w:lang w:val="uk-UA"/>
        </w:rPr>
        <w:t xml:space="preserve"> </w:t>
      </w:r>
      <w:r w:rsidRPr="00A53747">
        <w:rPr>
          <w:color w:val="000000"/>
          <w:sz w:val="28"/>
          <w:szCs w:val="28"/>
          <w:lang w:val="uk-UA"/>
        </w:rPr>
        <w:t>первинний в іншому</w:t>
      </w:r>
      <w:r w:rsidR="00B00A5A">
        <w:rPr>
          <w:color w:val="000000"/>
          <w:sz w:val="28"/>
          <w:szCs w:val="28"/>
          <w:lang w:val="uk-UA"/>
        </w:rPr>
        <w:t xml:space="preserve"> </w:t>
      </w:r>
      <w:r w:rsidRPr="00A53747">
        <w:rPr>
          <w:color w:val="000000"/>
          <w:sz w:val="28"/>
          <w:szCs w:val="28"/>
          <w:lang w:val="uk-UA"/>
        </w:rPr>
        <w:t>мовному й культурному середовищі; процес, який</w:t>
      </w:r>
      <w:r w:rsidR="00B00A5A">
        <w:rPr>
          <w:color w:val="000000"/>
          <w:sz w:val="28"/>
          <w:szCs w:val="28"/>
          <w:lang w:val="uk-UA"/>
        </w:rPr>
        <w:t xml:space="preserve"> </w:t>
      </w:r>
      <w:r w:rsidRPr="00A53747">
        <w:rPr>
          <w:color w:val="000000"/>
          <w:sz w:val="28"/>
          <w:szCs w:val="28"/>
          <w:lang w:val="uk-UA"/>
        </w:rPr>
        <w:t>характеризується</w:t>
      </w:r>
      <w:r w:rsidR="00B00A5A">
        <w:rPr>
          <w:color w:val="000000"/>
          <w:sz w:val="28"/>
          <w:szCs w:val="28"/>
          <w:lang w:val="uk-UA"/>
        </w:rPr>
        <w:t xml:space="preserve"> </w:t>
      </w:r>
      <w:r w:rsidRPr="00A53747">
        <w:rPr>
          <w:color w:val="000000"/>
          <w:sz w:val="28"/>
          <w:szCs w:val="28"/>
          <w:lang w:val="uk-UA"/>
        </w:rPr>
        <w:t>установкою на передачу комунікативного</w:t>
      </w:r>
      <w:r w:rsidR="00B00A5A">
        <w:rPr>
          <w:color w:val="000000"/>
          <w:sz w:val="28"/>
          <w:szCs w:val="28"/>
          <w:lang w:val="uk-UA"/>
        </w:rPr>
        <w:t xml:space="preserve"> </w:t>
      </w:r>
      <w:r w:rsidRPr="00A53747">
        <w:rPr>
          <w:color w:val="000000"/>
          <w:sz w:val="28"/>
          <w:szCs w:val="28"/>
          <w:lang w:val="uk-UA"/>
        </w:rPr>
        <w:t>ефекту</w:t>
      </w:r>
      <w:r w:rsidR="00B00A5A">
        <w:rPr>
          <w:color w:val="000000"/>
          <w:sz w:val="28"/>
          <w:szCs w:val="28"/>
          <w:lang w:val="uk-UA"/>
        </w:rPr>
        <w:t xml:space="preserve"> </w:t>
      </w:r>
      <w:r w:rsidRPr="00A53747">
        <w:rPr>
          <w:color w:val="000000"/>
          <w:sz w:val="28"/>
          <w:szCs w:val="28"/>
          <w:lang w:val="uk-UA"/>
        </w:rPr>
        <w:t>первинного тексту, частково</w:t>
      </w:r>
      <w:r w:rsidR="00B00A5A">
        <w:rPr>
          <w:color w:val="000000"/>
          <w:sz w:val="28"/>
          <w:szCs w:val="28"/>
          <w:lang w:val="uk-UA"/>
        </w:rPr>
        <w:t xml:space="preserve"> </w:t>
      </w:r>
      <w:r w:rsidRPr="00A53747">
        <w:rPr>
          <w:color w:val="000000"/>
          <w:sz w:val="28"/>
          <w:szCs w:val="28"/>
          <w:lang w:val="uk-UA"/>
        </w:rPr>
        <w:t>модифікований</w:t>
      </w:r>
      <w:r w:rsidR="00B00A5A">
        <w:rPr>
          <w:color w:val="000000"/>
          <w:sz w:val="28"/>
          <w:szCs w:val="28"/>
          <w:lang w:val="uk-UA"/>
        </w:rPr>
        <w:t xml:space="preserve"> </w:t>
      </w:r>
      <w:r w:rsidRPr="00A53747">
        <w:rPr>
          <w:color w:val="000000"/>
          <w:sz w:val="28"/>
          <w:szCs w:val="28"/>
          <w:lang w:val="uk-UA"/>
        </w:rPr>
        <w:t>розходженнями</w:t>
      </w:r>
      <w:r w:rsidR="007D65A7">
        <w:rPr>
          <w:color w:val="000000"/>
          <w:sz w:val="28"/>
          <w:szCs w:val="28"/>
          <w:lang w:val="uk-UA"/>
        </w:rPr>
        <w:t xml:space="preserve"> </w:t>
      </w:r>
      <w:r w:rsidRPr="00A53747">
        <w:rPr>
          <w:color w:val="000000"/>
          <w:sz w:val="28"/>
          <w:szCs w:val="28"/>
          <w:lang w:val="uk-UA"/>
        </w:rPr>
        <w:t>між</w:t>
      </w:r>
      <w:r w:rsidR="007D65A7">
        <w:rPr>
          <w:color w:val="000000"/>
          <w:sz w:val="28"/>
          <w:szCs w:val="28"/>
          <w:lang w:val="uk-UA"/>
        </w:rPr>
        <w:t xml:space="preserve"> </w:t>
      </w:r>
      <w:r w:rsidRPr="00A53747">
        <w:rPr>
          <w:color w:val="000000"/>
          <w:sz w:val="28"/>
          <w:szCs w:val="28"/>
          <w:lang w:val="uk-UA"/>
        </w:rPr>
        <w:t>двома</w:t>
      </w:r>
      <w:r w:rsidR="007D65A7">
        <w:rPr>
          <w:color w:val="000000"/>
          <w:sz w:val="28"/>
          <w:szCs w:val="28"/>
          <w:lang w:val="uk-UA"/>
        </w:rPr>
        <w:t xml:space="preserve"> </w:t>
      </w:r>
      <w:r w:rsidRPr="00A53747">
        <w:rPr>
          <w:color w:val="000000"/>
          <w:sz w:val="28"/>
          <w:szCs w:val="28"/>
          <w:lang w:val="uk-UA"/>
        </w:rPr>
        <w:t>мовами, міждвома культурами й двома</w:t>
      </w:r>
      <w:r w:rsidR="007D65A7">
        <w:rPr>
          <w:color w:val="000000"/>
          <w:sz w:val="28"/>
          <w:szCs w:val="28"/>
          <w:lang w:val="uk-UA"/>
        </w:rPr>
        <w:t xml:space="preserve"> </w:t>
      </w:r>
      <w:r w:rsidRPr="00A53747">
        <w:rPr>
          <w:color w:val="000000"/>
          <w:sz w:val="28"/>
          <w:szCs w:val="28"/>
          <w:lang w:val="uk-UA"/>
        </w:rPr>
        <w:t>комунікативними</w:t>
      </w:r>
      <w:r w:rsidR="007D65A7">
        <w:rPr>
          <w:color w:val="000000"/>
          <w:sz w:val="28"/>
          <w:szCs w:val="28"/>
          <w:lang w:val="uk-UA"/>
        </w:rPr>
        <w:t xml:space="preserve"> </w:t>
      </w:r>
      <w:r w:rsidRPr="00A53747">
        <w:rPr>
          <w:color w:val="000000"/>
          <w:sz w:val="28"/>
          <w:szCs w:val="28"/>
          <w:lang w:val="uk-UA"/>
        </w:rPr>
        <w:t xml:space="preserve">ситуаціями" </w:t>
      </w:r>
      <w:r w:rsidRPr="00A53747">
        <w:rPr>
          <w:color w:val="000000"/>
          <w:sz w:val="28"/>
          <w:szCs w:val="28"/>
          <w:shd w:val="clear" w:color="auto" w:fill="FFFFFF"/>
          <w:lang w:val="uk-UA"/>
        </w:rPr>
        <w:t>[5,167-175]</w:t>
      </w:r>
      <w:r>
        <w:rPr>
          <w:color w:val="000000"/>
          <w:sz w:val="28"/>
          <w:szCs w:val="28"/>
          <w:shd w:val="clear" w:color="auto" w:fill="FFFFFF"/>
          <w:lang w:val="uk-UA"/>
        </w:rPr>
        <w:t>.</w:t>
      </w:r>
    </w:p>
    <w:p w:rsidR="00EE66DA" w:rsidRDefault="00EE66DA" w:rsidP="00EE66DA">
      <w:pPr>
        <w:pStyle w:val="a6"/>
        <w:shd w:val="clear" w:color="auto" w:fill="FFFFFF"/>
        <w:spacing w:before="0" w:beforeAutospacing="0" w:after="0" w:afterAutospacing="0" w:line="360" w:lineRule="auto"/>
        <w:ind w:firstLine="680"/>
        <w:jc w:val="both"/>
        <w:rPr>
          <w:color w:val="000000"/>
          <w:sz w:val="28"/>
          <w:szCs w:val="28"/>
          <w:lang w:val="uk-UA"/>
        </w:rPr>
      </w:pPr>
      <w:r>
        <w:rPr>
          <w:color w:val="000000"/>
          <w:sz w:val="28"/>
          <w:szCs w:val="28"/>
          <w:lang w:val="uk-UA"/>
        </w:rPr>
        <w:t>Дуже важливим аспектом у перекладі рекламних текстів є адекватність перекладу  та прагматичність,тому що іноді виникають певні труднощі аби правильно підібрати точний еквівалент мовної одиниці.</w:t>
      </w:r>
    </w:p>
    <w:p w:rsidR="00EE66DA" w:rsidRPr="00F35C92" w:rsidRDefault="00EE66DA" w:rsidP="00EE66DA">
      <w:pPr>
        <w:pStyle w:val="a6"/>
        <w:shd w:val="clear" w:color="auto" w:fill="FFFFFF"/>
        <w:spacing w:before="0" w:beforeAutospacing="0" w:after="0" w:afterAutospacing="0" w:line="360" w:lineRule="auto"/>
        <w:ind w:firstLine="680"/>
        <w:jc w:val="both"/>
        <w:rPr>
          <w:color w:val="000000"/>
          <w:sz w:val="28"/>
          <w:szCs w:val="28"/>
          <w:shd w:val="clear" w:color="auto" w:fill="FFFFFF"/>
          <w:lang w:val="uk-UA"/>
        </w:rPr>
      </w:pPr>
      <w:r>
        <w:rPr>
          <w:color w:val="000000"/>
          <w:sz w:val="28"/>
          <w:szCs w:val="28"/>
          <w:lang w:val="uk-UA"/>
        </w:rPr>
        <w:lastRenderedPageBreak/>
        <w:t xml:space="preserve">Наприклад,Бархударов Л.С зазначає «адекватний переклад»-це </w:t>
      </w:r>
      <w:r>
        <w:rPr>
          <w:rFonts w:ascii="Helvetica" w:hAnsi="Helvetica" w:cs="Helvetica"/>
          <w:color w:val="000000"/>
          <w:sz w:val="23"/>
          <w:szCs w:val="23"/>
          <w:shd w:val="clear" w:color="auto" w:fill="FFFFFF"/>
        </w:rPr>
        <w:t> </w:t>
      </w:r>
      <w:r w:rsidRPr="00207B07">
        <w:rPr>
          <w:color w:val="000000"/>
          <w:sz w:val="28"/>
          <w:szCs w:val="28"/>
          <w:shd w:val="clear" w:color="auto" w:fill="FFFFFF"/>
        </w:rPr>
        <w:t>переклад, здійснюваний на рівні, необхідному й достатньому для передачі</w:t>
      </w:r>
      <w:r w:rsidR="007D65A7">
        <w:rPr>
          <w:color w:val="000000"/>
          <w:sz w:val="28"/>
          <w:szCs w:val="28"/>
          <w:shd w:val="clear" w:color="auto" w:fill="FFFFFF"/>
        </w:rPr>
        <w:t xml:space="preserve"> </w:t>
      </w:r>
      <w:r w:rsidRPr="00207B07">
        <w:rPr>
          <w:color w:val="000000"/>
          <w:sz w:val="28"/>
          <w:szCs w:val="28"/>
          <w:shd w:val="clear" w:color="auto" w:fill="FFFFFF"/>
        </w:rPr>
        <w:t>незмінного плану змісту при дотриманні норм мови пе</w:t>
      </w:r>
      <w:r>
        <w:rPr>
          <w:color w:val="000000"/>
          <w:sz w:val="28"/>
          <w:szCs w:val="28"/>
          <w:shd w:val="clear" w:color="auto" w:fill="FFFFFF"/>
        </w:rPr>
        <w:t>рекладу" [</w:t>
      </w:r>
      <w:r>
        <w:rPr>
          <w:color w:val="000000"/>
          <w:sz w:val="28"/>
          <w:szCs w:val="28"/>
          <w:shd w:val="clear" w:color="auto" w:fill="FFFFFF"/>
          <w:lang w:val="uk-UA"/>
        </w:rPr>
        <w:t>1</w:t>
      </w:r>
      <w:r w:rsidRPr="00314419">
        <w:rPr>
          <w:color w:val="000000"/>
          <w:sz w:val="28"/>
          <w:szCs w:val="28"/>
          <w:shd w:val="clear" w:color="auto" w:fill="FFFFFF"/>
        </w:rPr>
        <w:t>,</w:t>
      </w:r>
      <w:r>
        <w:rPr>
          <w:color w:val="000000"/>
          <w:sz w:val="28"/>
          <w:szCs w:val="28"/>
          <w:shd w:val="clear" w:color="auto" w:fill="FFFFFF"/>
          <w:lang w:val="en-US"/>
        </w:rPr>
        <w:t>c</w:t>
      </w:r>
      <w:r w:rsidRPr="00314419">
        <w:rPr>
          <w:color w:val="000000"/>
          <w:sz w:val="28"/>
          <w:szCs w:val="28"/>
          <w:shd w:val="clear" w:color="auto" w:fill="FFFFFF"/>
        </w:rPr>
        <w:t>.145</w:t>
      </w:r>
      <w:r w:rsidRPr="00207B07">
        <w:rPr>
          <w:color w:val="000000"/>
          <w:sz w:val="28"/>
          <w:szCs w:val="28"/>
          <w:shd w:val="clear" w:color="auto" w:fill="FFFFFF"/>
        </w:rPr>
        <w:t>]</w:t>
      </w:r>
      <w:r>
        <w:rPr>
          <w:color w:val="000000"/>
          <w:sz w:val="28"/>
          <w:szCs w:val="28"/>
          <w:shd w:val="clear" w:color="auto" w:fill="FFFFFF"/>
          <w:lang w:val="uk-UA"/>
        </w:rPr>
        <w:t>.</w:t>
      </w:r>
    </w:p>
    <w:p w:rsidR="00EE66DA" w:rsidRDefault="00EE66DA" w:rsidP="00EE66DA">
      <w:pPr>
        <w:pStyle w:val="a6"/>
        <w:shd w:val="clear" w:color="auto" w:fill="FFFFFF"/>
        <w:spacing w:before="0" w:beforeAutospacing="0" w:after="0" w:afterAutospacing="0" w:line="360" w:lineRule="auto"/>
        <w:ind w:firstLine="680"/>
        <w:jc w:val="both"/>
        <w:rPr>
          <w:color w:val="000000"/>
          <w:sz w:val="28"/>
          <w:szCs w:val="28"/>
          <w:shd w:val="clear" w:color="auto" w:fill="FFFFFF"/>
          <w:lang w:val="uk-UA"/>
        </w:rPr>
      </w:pPr>
      <w:r>
        <w:rPr>
          <w:color w:val="000000"/>
          <w:sz w:val="28"/>
          <w:szCs w:val="28"/>
          <w:shd w:val="clear" w:color="auto" w:fill="FFFFFF"/>
          <w:lang w:val="uk-UA"/>
        </w:rPr>
        <w:t>Усе більше  до міжнародних  перекладацьких  бюро звертаються компанії які потребують не у самій рекламі,а у якісному перекладу ,адаптації та збереження усіх особливостей. Тому такий процес потребує  плідної підготовки .</w:t>
      </w:r>
    </w:p>
    <w:p w:rsidR="00EE66DA" w:rsidRPr="00535BDD" w:rsidRDefault="00EE66DA" w:rsidP="00EE66DA">
      <w:pPr>
        <w:pStyle w:val="a6"/>
        <w:shd w:val="clear" w:color="auto" w:fill="FFFFFF"/>
        <w:spacing w:before="0" w:beforeAutospacing="0" w:after="0" w:afterAutospacing="0" w:line="360" w:lineRule="auto"/>
        <w:ind w:firstLine="680"/>
        <w:jc w:val="both"/>
        <w:rPr>
          <w:color w:val="000000"/>
          <w:sz w:val="28"/>
          <w:szCs w:val="28"/>
          <w:shd w:val="clear" w:color="auto" w:fill="FFFFFF"/>
          <w:lang w:val="uk-UA"/>
        </w:rPr>
      </w:pPr>
      <w:r>
        <w:rPr>
          <w:color w:val="000000"/>
          <w:sz w:val="28"/>
          <w:szCs w:val="28"/>
          <w:shd w:val="clear" w:color="auto" w:fill="FFFFFF"/>
          <w:lang w:val="uk-UA"/>
        </w:rPr>
        <w:t xml:space="preserve">На даному етапі ми можемо сказати,що переклад реклами  має специфічну особливість , тому що не існує дослівного перекладу таких текстів ,адже через це втрачається сенс та сила впливу самого повідомлення. До того </w:t>
      </w:r>
      <w:r w:rsidRPr="00535BDD">
        <w:rPr>
          <w:color w:val="000000"/>
          <w:sz w:val="28"/>
          <w:szCs w:val="28"/>
          <w:shd w:val="clear" w:color="auto" w:fill="FFFFFF"/>
          <w:lang w:val="uk-UA"/>
        </w:rPr>
        <w:t>ж,слід зауважити психологічні та конкретні особливості аудиторії ,адже один текст може як і позитивно,так і негативно вплинути та читача.</w:t>
      </w:r>
    </w:p>
    <w:p w:rsidR="00EE66DA" w:rsidRPr="00535BDD" w:rsidRDefault="00EE66DA" w:rsidP="00EE66DA">
      <w:pPr>
        <w:pStyle w:val="a6"/>
        <w:shd w:val="clear" w:color="auto" w:fill="FFFFFF"/>
        <w:spacing w:before="0" w:beforeAutospacing="0" w:after="0" w:afterAutospacing="0" w:line="360" w:lineRule="auto"/>
        <w:ind w:firstLine="680"/>
        <w:jc w:val="both"/>
        <w:rPr>
          <w:color w:val="000000"/>
          <w:sz w:val="28"/>
          <w:szCs w:val="28"/>
          <w:lang w:val="uk-UA"/>
        </w:rPr>
      </w:pPr>
      <w:r w:rsidRPr="00535BDD">
        <w:rPr>
          <w:color w:val="000000"/>
          <w:sz w:val="28"/>
          <w:szCs w:val="28"/>
          <w:shd w:val="clear" w:color="auto" w:fill="FFFFFF"/>
          <w:lang w:val="uk-UA"/>
        </w:rPr>
        <w:t>Ще однією особливістю є пошук спеціальних засобів для збереження смислових та стилістичних засобів мови оригіналу.</w:t>
      </w:r>
      <w:r w:rsidRPr="00535BDD">
        <w:rPr>
          <w:color w:val="000000"/>
          <w:sz w:val="28"/>
          <w:szCs w:val="28"/>
          <w:lang w:val="uk-UA"/>
        </w:rPr>
        <w:t xml:space="preserve"> Тут досягається прагматична еквівалентність між оригіналом і перекладом, що й визначає комунікативний ефект реклами.</w:t>
      </w:r>
    </w:p>
    <w:p w:rsidR="00EE66DA" w:rsidRPr="00535BDD" w:rsidRDefault="00EE66DA" w:rsidP="00EE66DA">
      <w:pPr>
        <w:pStyle w:val="a6"/>
        <w:shd w:val="clear" w:color="auto" w:fill="FFFFFF"/>
        <w:spacing w:before="0" w:beforeAutospacing="0" w:after="0" w:afterAutospacing="0" w:line="360" w:lineRule="auto"/>
        <w:ind w:firstLine="680"/>
        <w:jc w:val="both"/>
        <w:rPr>
          <w:color w:val="000000"/>
          <w:sz w:val="28"/>
          <w:szCs w:val="28"/>
          <w:lang w:val="uk-UA"/>
        </w:rPr>
      </w:pPr>
      <w:r w:rsidRPr="00535BDD">
        <w:rPr>
          <w:color w:val="000000"/>
          <w:sz w:val="28"/>
          <w:szCs w:val="28"/>
        </w:rPr>
        <w:t>Прагматичніаспекти перекладу дослідив</w:t>
      </w:r>
      <w:r w:rsidR="007D65A7">
        <w:rPr>
          <w:color w:val="000000"/>
          <w:sz w:val="28"/>
          <w:szCs w:val="28"/>
        </w:rPr>
        <w:t xml:space="preserve"> </w:t>
      </w:r>
      <w:r w:rsidRPr="00535BDD">
        <w:rPr>
          <w:color w:val="000000"/>
          <w:sz w:val="28"/>
          <w:szCs w:val="28"/>
        </w:rPr>
        <w:t>видатний</w:t>
      </w:r>
      <w:r w:rsidR="007D65A7">
        <w:rPr>
          <w:color w:val="000000"/>
          <w:sz w:val="28"/>
          <w:szCs w:val="28"/>
        </w:rPr>
        <w:t xml:space="preserve"> </w:t>
      </w:r>
      <w:r w:rsidRPr="00535BDD">
        <w:rPr>
          <w:color w:val="000000"/>
          <w:sz w:val="28"/>
          <w:szCs w:val="28"/>
        </w:rPr>
        <w:t>вчений В.Н. Комісаров. Згідно</w:t>
      </w:r>
      <w:r w:rsidR="007D65A7">
        <w:rPr>
          <w:color w:val="000000"/>
          <w:sz w:val="28"/>
          <w:szCs w:val="28"/>
        </w:rPr>
        <w:t xml:space="preserve"> </w:t>
      </w:r>
      <w:r w:rsidRPr="00535BDD">
        <w:rPr>
          <w:color w:val="000000"/>
          <w:sz w:val="28"/>
          <w:szCs w:val="28"/>
        </w:rPr>
        <w:t>його</w:t>
      </w:r>
      <w:r w:rsidR="007D65A7">
        <w:rPr>
          <w:color w:val="000000"/>
          <w:sz w:val="28"/>
          <w:szCs w:val="28"/>
        </w:rPr>
        <w:t xml:space="preserve"> </w:t>
      </w:r>
      <w:r w:rsidRPr="00535BDD">
        <w:rPr>
          <w:color w:val="000000"/>
          <w:sz w:val="28"/>
          <w:szCs w:val="28"/>
        </w:rPr>
        <w:t>науковим</w:t>
      </w:r>
      <w:r w:rsidR="007D65A7">
        <w:rPr>
          <w:color w:val="000000"/>
          <w:sz w:val="28"/>
          <w:szCs w:val="28"/>
        </w:rPr>
        <w:t xml:space="preserve"> </w:t>
      </w:r>
      <w:r w:rsidRPr="00535BDD">
        <w:rPr>
          <w:color w:val="000000"/>
          <w:sz w:val="28"/>
          <w:szCs w:val="28"/>
        </w:rPr>
        <w:t>дослідженням, теорія</w:t>
      </w:r>
      <w:r w:rsidR="007D65A7">
        <w:rPr>
          <w:color w:val="000000"/>
          <w:sz w:val="28"/>
          <w:szCs w:val="28"/>
        </w:rPr>
        <w:t xml:space="preserve"> </w:t>
      </w:r>
      <w:r w:rsidRPr="00535BDD">
        <w:rPr>
          <w:color w:val="000000"/>
          <w:sz w:val="28"/>
          <w:szCs w:val="28"/>
        </w:rPr>
        <w:t>рівнів</w:t>
      </w:r>
      <w:r w:rsidR="007D65A7">
        <w:rPr>
          <w:color w:val="000000"/>
          <w:sz w:val="28"/>
          <w:szCs w:val="28"/>
        </w:rPr>
        <w:t xml:space="preserve"> </w:t>
      </w:r>
      <w:r w:rsidRPr="00535BDD">
        <w:rPr>
          <w:color w:val="000000"/>
          <w:sz w:val="28"/>
          <w:szCs w:val="28"/>
        </w:rPr>
        <w:t>еквівалентності</w:t>
      </w:r>
      <w:r w:rsidR="007D65A7">
        <w:rPr>
          <w:color w:val="000000"/>
          <w:sz w:val="28"/>
          <w:szCs w:val="28"/>
        </w:rPr>
        <w:t xml:space="preserve"> </w:t>
      </w:r>
      <w:r w:rsidRPr="00535BDD">
        <w:rPr>
          <w:color w:val="000000"/>
          <w:sz w:val="28"/>
          <w:szCs w:val="28"/>
        </w:rPr>
        <w:t>ґрунтується на виділенні в планізмістуоригіналу й перекладу п'ятирівнів:</w:t>
      </w:r>
    </w:p>
    <w:p w:rsidR="00EE66DA" w:rsidRPr="00274F83" w:rsidRDefault="00EE66DA" w:rsidP="00EE66DA">
      <w:pPr>
        <w:pStyle w:val="a6"/>
        <w:shd w:val="clear" w:color="auto" w:fill="FFFFFF"/>
        <w:spacing w:before="0" w:beforeAutospacing="0" w:after="285" w:afterAutospacing="0" w:line="360" w:lineRule="auto"/>
        <w:ind w:firstLine="680"/>
        <w:jc w:val="both"/>
        <w:rPr>
          <w:color w:val="000000"/>
          <w:sz w:val="28"/>
          <w:szCs w:val="28"/>
          <w:lang w:val="uk-UA"/>
        </w:rPr>
      </w:pPr>
      <w:r w:rsidRPr="00274F83">
        <w:rPr>
          <w:color w:val="000000"/>
          <w:sz w:val="28"/>
          <w:szCs w:val="28"/>
          <w:lang w:val="uk-UA"/>
        </w:rPr>
        <w:t>1) рівеньмовнихзнаків;</w:t>
      </w:r>
    </w:p>
    <w:p w:rsidR="00EE66DA" w:rsidRPr="00274F83" w:rsidRDefault="00EE66DA" w:rsidP="00EE66DA">
      <w:pPr>
        <w:pStyle w:val="a6"/>
        <w:shd w:val="clear" w:color="auto" w:fill="FFFFFF"/>
        <w:spacing w:before="0" w:beforeAutospacing="0" w:after="285" w:afterAutospacing="0" w:line="360" w:lineRule="auto"/>
        <w:ind w:firstLine="680"/>
        <w:jc w:val="both"/>
        <w:rPr>
          <w:color w:val="000000"/>
          <w:sz w:val="28"/>
          <w:szCs w:val="28"/>
          <w:lang w:val="uk-UA"/>
        </w:rPr>
      </w:pPr>
      <w:r w:rsidRPr="00274F83">
        <w:rPr>
          <w:color w:val="000000"/>
          <w:sz w:val="28"/>
          <w:szCs w:val="28"/>
          <w:lang w:val="uk-UA"/>
        </w:rPr>
        <w:t>2) рівеньвисловлення;</w:t>
      </w:r>
    </w:p>
    <w:p w:rsidR="00EE66DA" w:rsidRPr="00274F83" w:rsidRDefault="00EE66DA" w:rsidP="00EE66DA">
      <w:pPr>
        <w:pStyle w:val="a6"/>
        <w:shd w:val="clear" w:color="auto" w:fill="FFFFFF"/>
        <w:spacing w:before="0" w:beforeAutospacing="0" w:after="285" w:afterAutospacing="0" w:line="360" w:lineRule="auto"/>
        <w:ind w:firstLine="680"/>
        <w:jc w:val="both"/>
        <w:rPr>
          <w:color w:val="000000"/>
          <w:sz w:val="28"/>
          <w:szCs w:val="28"/>
          <w:lang w:val="uk-UA"/>
        </w:rPr>
      </w:pPr>
      <w:r w:rsidRPr="00274F83">
        <w:rPr>
          <w:color w:val="000000"/>
          <w:sz w:val="28"/>
          <w:szCs w:val="28"/>
          <w:lang w:val="uk-UA"/>
        </w:rPr>
        <w:t>3) рівеньповідомлення;</w:t>
      </w:r>
    </w:p>
    <w:p w:rsidR="00EE66DA" w:rsidRPr="00274F83" w:rsidRDefault="00EE66DA" w:rsidP="00EE66DA">
      <w:pPr>
        <w:pStyle w:val="a6"/>
        <w:shd w:val="clear" w:color="auto" w:fill="FFFFFF"/>
        <w:spacing w:before="0" w:beforeAutospacing="0" w:after="285" w:afterAutospacing="0" w:line="360" w:lineRule="auto"/>
        <w:ind w:firstLine="680"/>
        <w:jc w:val="both"/>
        <w:rPr>
          <w:color w:val="000000"/>
          <w:sz w:val="28"/>
          <w:szCs w:val="28"/>
          <w:lang w:val="uk-UA"/>
        </w:rPr>
      </w:pPr>
      <w:r w:rsidRPr="00274F83">
        <w:rPr>
          <w:color w:val="000000"/>
          <w:sz w:val="28"/>
          <w:szCs w:val="28"/>
          <w:lang w:val="uk-UA"/>
        </w:rPr>
        <w:t>4) рівеньописуситуаціЇ</w:t>
      </w:r>
    </w:p>
    <w:p w:rsidR="00EE66DA" w:rsidRPr="00274F83" w:rsidRDefault="00EE66DA" w:rsidP="00EE66DA">
      <w:pPr>
        <w:pStyle w:val="a6"/>
        <w:shd w:val="clear" w:color="auto" w:fill="FFFFFF"/>
        <w:spacing w:before="0" w:beforeAutospacing="0" w:after="285" w:afterAutospacing="0" w:line="360" w:lineRule="auto"/>
        <w:ind w:firstLine="680"/>
        <w:jc w:val="both"/>
        <w:rPr>
          <w:color w:val="000000"/>
          <w:sz w:val="28"/>
          <w:szCs w:val="28"/>
          <w:lang w:val="uk-UA"/>
        </w:rPr>
      </w:pPr>
      <w:r w:rsidRPr="00274F83">
        <w:rPr>
          <w:color w:val="000000"/>
          <w:sz w:val="28"/>
          <w:szCs w:val="28"/>
          <w:lang w:val="uk-UA"/>
        </w:rPr>
        <w:t>5) рівень мети комунікації.</w:t>
      </w:r>
    </w:p>
    <w:p w:rsidR="00EE66DA" w:rsidRPr="00535BDD" w:rsidRDefault="00EE66DA" w:rsidP="00EE66DA">
      <w:pPr>
        <w:pStyle w:val="a6"/>
        <w:shd w:val="clear" w:color="auto" w:fill="FFFFFF"/>
        <w:spacing w:before="0" w:beforeAutospacing="0" w:after="0" w:afterAutospacing="0" w:line="360" w:lineRule="auto"/>
        <w:ind w:firstLine="680"/>
        <w:jc w:val="both"/>
        <w:rPr>
          <w:color w:val="000000"/>
          <w:sz w:val="28"/>
          <w:szCs w:val="28"/>
        </w:rPr>
      </w:pPr>
      <w:r w:rsidRPr="00535BDD">
        <w:rPr>
          <w:color w:val="000000"/>
          <w:sz w:val="28"/>
          <w:szCs w:val="28"/>
        </w:rPr>
        <w:t>На кожному із</w:t>
      </w:r>
      <w:r w:rsidR="001C72B1">
        <w:rPr>
          <w:color w:val="000000"/>
          <w:sz w:val="28"/>
          <w:szCs w:val="28"/>
        </w:rPr>
        <w:t xml:space="preserve"> </w:t>
      </w:r>
      <w:r w:rsidRPr="00535BDD">
        <w:rPr>
          <w:color w:val="000000"/>
          <w:sz w:val="28"/>
          <w:szCs w:val="28"/>
        </w:rPr>
        <w:t>цих</w:t>
      </w:r>
      <w:r w:rsidR="001C72B1">
        <w:rPr>
          <w:color w:val="000000"/>
          <w:sz w:val="28"/>
          <w:szCs w:val="28"/>
        </w:rPr>
        <w:t xml:space="preserve"> </w:t>
      </w:r>
      <w:r w:rsidRPr="00535BDD">
        <w:rPr>
          <w:color w:val="000000"/>
          <w:sz w:val="28"/>
          <w:szCs w:val="28"/>
        </w:rPr>
        <w:t>рівнів за допомогою</w:t>
      </w:r>
      <w:r w:rsidR="001C72B1">
        <w:rPr>
          <w:color w:val="000000"/>
          <w:sz w:val="28"/>
          <w:szCs w:val="28"/>
        </w:rPr>
        <w:t xml:space="preserve"> </w:t>
      </w:r>
      <w:r w:rsidRPr="00535BDD">
        <w:rPr>
          <w:color w:val="000000"/>
          <w:sz w:val="28"/>
          <w:szCs w:val="28"/>
        </w:rPr>
        <w:t>мовного коду (одиниць</w:t>
      </w:r>
      <w:r w:rsidR="001C72B1">
        <w:rPr>
          <w:color w:val="000000"/>
          <w:sz w:val="28"/>
          <w:szCs w:val="28"/>
        </w:rPr>
        <w:t xml:space="preserve"> </w:t>
      </w:r>
      <w:r w:rsidRPr="00535BDD">
        <w:rPr>
          <w:color w:val="000000"/>
          <w:sz w:val="28"/>
          <w:szCs w:val="28"/>
        </w:rPr>
        <w:t>слів) і змісту, що</w:t>
      </w:r>
      <w:r w:rsidR="007D65A7">
        <w:rPr>
          <w:color w:val="000000"/>
          <w:sz w:val="28"/>
          <w:szCs w:val="28"/>
        </w:rPr>
        <w:t xml:space="preserve"> </w:t>
      </w:r>
      <w:r w:rsidRPr="00535BDD">
        <w:rPr>
          <w:color w:val="000000"/>
          <w:sz w:val="28"/>
          <w:szCs w:val="28"/>
        </w:rPr>
        <w:t>володіють планом, передається</w:t>
      </w:r>
      <w:r w:rsidR="001C72B1">
        <w:rPr>
          <w:color w:val="000000"/>
          <w:sz w:val="28"/>
          <w:szCs w:val="28"/>
        </w:rPr>
        <w:t xml:space="preserve"> </w:t>
      </w:r>
      <w:r w:rsidRPr="00535BDD">
        <w:rPr>
          <w:color w:val="000000"/>
          <w:sz w:val="28"/>
          <w:szCs w:val="28"/>
        </w:rPr>
        <w:t xml:space="preserve">особливий вид інформації. При </w:t>
      </w:r>
      <w:r w:rsidRPr="00535BDD">
        <w:rPr>
          <w:color w:val="000000"/>
          <w:sz w:val="28"/>
          <w:szCs w:val="28"/>
        </w:rPr>
        <w:lastRenderedPageBreak/>
        <w:t>цьому</w:t>
      </w:r>
      <w:r w:rsidR="001C72B1">
        <w:rPr>
          <w:color w:val="000000"/>
          <w:sz w:val="28"/>
          <w:szCs w:val="28"/>
        </w:rPr>
        <w:t xml:space="preserve"> </w:t>
      </w:r>
      <w:r w:rsidRPr="00535BDD">
        <w:rPr>
          <w:color w:val="000000"/>
          <w:sz w:val="28"/>
          <w:szCs w:val="28"/>
        </w:rPr>
        <w:t>обов'язковою</w:t>
      </w:r>
      <w:r w:rsidR="001C72B1">
        <w:rPr>
          <w:color w:val="000000"/>
          <w:sz w:val="28"/>
          <w:szCs w:val="28"/>
        </w:rPr>
        <w:t xml:space="preserve"> </w:t>
      </w:r>
      <w:r w:rsidRPr="00535BDD">
        <w:rPr>
          <w:color w:val="000000"/>
          <w:sz w:val="28"/>
          <w:szCs w:val="28"/>
        </w:rPr>
        <w:t>умовою</w:t>
      </w:r>
      <w:r w:rsidR="001C72B1">
        <w:rPr>
          <w:color w:val="000000"/>
          <w:sz w:val="28"/>
          <w:szCs w:val="28"/>
        </w:rPr>
        <w:t xml:space="preserve"> </w:t>
      </w:r>
      <w:r w:rsidRPr="00535BDD">
        <w:rPr>
          <w:color w:val="000000"/>
          <w:sz w:val="28"/>
          <w:szCs w:val="28"/>
        </w:rPr>
        <w:t>еквівалентності В.Н. Комісаров</w:t>
      </w:r>
      <w:r w:rsidR="007D65A7">
        <w:rPr>
          <w:color w:val="000000"/>
          <w:sz w:val="28"/>
          <w:szCs w:val="28"/>
        </w:rPr>
        <w:t xml:space="preserve"> </w:t>
      </w:r>
      <w:r w:rsidRPr="00535BDD">
        <w:rPr>
          <w:color w:val="000000"/>
          <w:sz w:val="28"/>
          <w:szCs w:val="28"/>
        </w:rPr>
        <w:t>вважає</w:t>
      </w:r>
      <w:r w:rsidR="007D65A7">
        <w:rPr>
          <w:color w:val="000000"/>
          <w:sz w:val="28"/>
          <w:szCs w:val="28"/>
        </w:rPr>
        <w:t xml:space="preserve"> </w:t>
      </w:r>
      <w:r w:rsidRPr="00535BDD">
        <w:rPr>
          <w:color w:val="000000"/>
          <w:sz w:val="28"/>
          <w:szCs w:val="28"/>
        </w:rPr>
        <w:t>збереження</w:t>
      </w:r>
      <w:r w:rsidR="007D65A7">
        <w:rPr>
          <w:color w:val="000000"/>
          <w:sz w:val="28"/>
          <w:szCs w:val="28"/>
        </w:rPr>
        <w:t xml:space="preserve"> </w:t>
      </w:r>
      <w:r w:rsidRPr="00535BDD">
        <w:rPr>
          <w:color w:val="000000"/>
          <w:sz w:val="28"/>
          <w:szCs w:val="28"/>
        </w:rPr>
        <w:t>домінантної</w:t>
      </w:r>
      <w:r w:rsidR="007D65A7">
        <w:rPr>
          <w:color w:val="000000"/>
          <w:sz w:val="28"/>
          <w:szCs w:val="28"/>
        </w:rPr>
        <w:t xml:space="preserve"> </w:t>
      </w:r>
      <w:r w:rsidRPr="00535BDD">
        <w:rPr>
          <w:color w:val="000000"/>
          <w:sz w:val="28"/>
          <w:szCs w:val="28"/>
        </w:rPr>
        <w:t>функці</w:t>
      </w:r>
      <w:r>
        <w:rPr>
          <w:color w:val="000000"/>
          <w:sz w:val="28"/>
          <w:szCs w:val="28"/>
        </w:rPr>
        <w:t>ї</w:t>
      </w:r>
      <w:r w:rsidR="007D65A7">
        <w:rPr>
          <w:color w:val="000000"/>
          <w:sz w:val="28"/>
          <w:szCs w:val="28"/>
        </w:rPr>
        <w:t xml:space="preserve"> </w:t>
      </w:r>
      <w:r>
        <w:rPr>
          <w:color w:val="000000"/>
          <w:sz w:val="28"/>
          <w:szCs w:val="28"/>
        </w:rPr>
        <w:t>висловлення [</w:t>
      </w:r>
      <w:r w:rsidRPr="00314419">
        <w:rPr>
          <w:color w:val="000000"/>
          <w:sz w:val="28"/>
          <w:szCs w:val="28"/>
        </w:rPr>
        <w:t>2,</w:t>
      </w:r>
      <w:r w:rsidRPr="00535BDD">
        <w:rPr>
          <w:color w:val="000000"/>
          <w:sz w:val="28"/>
          <w:szCs w:val="28"/>
        </w:rPr>
        <w:t>61-78</w:t>
      </w:r>
      <w:r w:rsidRPr="00314419">
        <w:rPr>
          <w:color w:val="000000"/>
          <w:sz w:val="28"/>
          <w:szCs w:val="28"/>
        </w:rPr>
        <w:t>]</w:t>
      </w:r>
      <w:r w:rsidRPr="00535BDD">
        <w:rPr>
          <w:color w:val="000000"/>
          <w:sz w:val="28"/>
          <w:szCs w:val="28"/>
        </w:rPr>
        <w:t>.</w:t>
      </w:r>
    </w:p>
    <w:p w:rsidR="00EE66DA" w:rsidRPr="00535BDD" w:rsidRDefault="00EE66DA" w:rsidP="00EE66DA">
      <w:pPr>
        <w:pStyle w:val="a6"/>
        <w:shd w:val="clear" w:color="auto" w:fill="FFFFFF"/>
        <w:spacing w:before="0" w:beforeAutospacing="0" w:after="285" w:afterAutospacing="0" w:line="360" w:lineRule="auto"/>
        <w:ind w:firstLine="680"/>
        <w:jc w:val="both"/>
        <w:rPr>
          <w:color w:val="000000"/>
          <w:sz w:val="28"/>
          <w:szCs w:val="28"/>
        </w:rPr>
      </w:pPr>
      <w:r w:rsidRPr="00535BDD">
        <w:rPr>
          <w:color w:val="000000"/>
          <w:sz w:val="28"/>
          <w:szCs w:val="28"/>
          <w:lang w:val="uk-UA"/>
        </w:rPr>
        <w:t>Тепер слід розглянути загальну класифікацію рекламних текстів.</w:t>
      </w:r>
      <w:r w:rsidRPr="00535BDD">
        <w:rPr>
          <w:color w:val="000000"/>
          <w:sz w:val="28"/>
          <w:szCs w:val="28"/>
        </w:rPr>
        <w:t>Існує</w:t>
      </w:r>
      <w:r w:rsidR="001C72B1">
        <w:rPr>
          <w:color w:val="000000"/>
          <w:sz w:val="28"/>
          <w:szCs w:val="28"/>
        </w:rPr>
        <w:t xml:space="preserve"> </w:t>
      </w:r>
      <w:r w:rsidRPr="00535BDD">
        <w:rPr>
          <w:color w:val="000000"/>
          <w:sz w:val="28"/>
          <w:szCs w:val="28"/>
        </w:rPr>
        <w:t>безліч</w:t>
      </w:r>
      <w:r w:rsidR="001C72B1">
        <w:rPr>
          <w:color w:val="000000"/>
          <w:sz w:val="28"/>
          <w:szCs w:val="28"/>
        </w:rPr>
        <w:t xml:space="preserve"> </w:t>
      </w:r>
      <w:r w:rsidRPr="00535BDD">
        <w:rPr>
          <w:color w:val="000000"/>
          <w:sz w:val="28"/>
          <w:szCs w:val="28"/>
        </w:rPr>
        <w:t>способів</w:t>
      </w:r>
      <w:r w:rsidR="001C72B1">
        <w:rPr>
          <w:color w:val="000000"/>
          <w:sz w:val="28"/>
          <w:szCs w:val="28"/>
        </w:rPr>
        <w:t xml:space="preserve"> </w:t>
      </w:r>
      <w:r w:rsidRPr="00535BDD">
        <w:rPr>
          <w:color w:val="000000"/>
          <w:sz w:val="28"/>
          <w:szCs w:val="28"/>
        </w:rPr>
        <w:t>класифікації</w:t>
      </w:r>
      <w:r w:rsidR="001C72B1">
        <w:rPr>
          <w:color w:val="000000"/>
          <w:sz w:val="28"/>
          <w:szCs w:val="28"/>
        </w:rPr>
        <w:t xml:space="preserve"> </w:t>
      </w:r>
      <w:r w:rsidRPr="00535BDD">
        <w:rPr>
          <w:color w:val="000000"/>
          <w:sz w:val="28"/>
          <w:szCs w:val="28"/>
        </w:rPr>
        <w:t>рекламних</w:t>
      </w:r>
      <w:r w:rsidR="001C72B1">
        <w:rPr>
          <w:color w:val="000000"/>
          <w:sz w:val="28"/>
          <w:szCs w:val="28"/>
        </w:rPr>
        <w:t xml:space="preserve"> </w:t>
      </w:r>
      <w:r w:rsidRPr="00535BDD">
        <w:rPr>
          <w:color w:val="000000"/>
          <w:sz w:val="28"/>
          <w:szCs w:val="28"/>
        </w:rPr>
        <w:t>текстів, серед</w:t>
      </w:r>
      <w:r w:rsidR="001C72B1">
        <w:rPr>
          <w:color w:val="000000"/>
          <w:sz w:val="28"/>
          <w:szCs w:val="28"/>
        </w:rPr>
        <w:t xml:space="preserve"> </w:t>
      </w:r>
      <w:r w:rsidRPr="00535BDD">
        <w:rPr>
          <w:color w:val="000000"/>
          <w:sz w:val="28"/>
          <w:szCs w:val="28"/>
        </w:rPr>
        <w:t>яких</w:t>
      </w:r>
      <w:r w:rsidR="001C72B1">
        <w:rPr>
          <w:color w:val="000000"/>
          <w:sz w:val="28"/>
          <w:szCs w:val="28"/>
        </w:rPr>
        <w:t xml:space="preserve"> </w:t>
      </w:r>
      <w:r w:rsidRPr="00535BDD">
        <w:rPr>
          <w:color w:val="000000"/>
          <w:sz w:val="28"/>
          <w:szCs w:val="28"/>
        </w:rPr>
        <w:t>можна</w:t>
      </w:r>
      <w:r w:rsidR="001C72B1">
        <w:rPr>
          <w:color w:val="000000"/>
          <w:sz w:val="28"/>
          <w:szCs w:val="28"/>
        </w:rPr>
        <w:t xml:space="preserve"> </w:t>
      </w:r>
      <w:r w:rsidRPr="00535BDD">
        <w:rPr>
          <w:color w:val="000000"/>
          <w:sz w:val="28"/>
          <w:szCs w:val="28"/>
        </w:rPr>
        <w:t>виділити</w:t>
      </w:r>
      <w:r w:rsidR="001C72B1">
        <w:rPr>
          <w:color w:val="000000"/>
          <w:sz w:val="28"/>
          <w:szCs w:val="28"/>
        </w:rPr>
        <w:t xml:space="preserve"> </w:t>
      </w:r>
      <w:r w:rsidRPr="00535BDD">
        <w:rPr>
          <w:color w:val="000000"/>
          <w:sz w:val="28"/>
          <w:szCs w:val="28"/>
        </w:rPr>
        <w:t>загальноприйняту</w:t>
      </w:r>
      <w:r w:rsidR="001C72B1">
        <w:rPr>
          <w:color w:val="000000"/>
          <w:sz w:val="28"/>
          <w:szCs w:val="28"/>
        </w:rPr>
        <w:t xml:space="preserve"> </w:t>
      </w:r>
      <w:r w:rsidRPr="00535BDD">
        <w:rPr>
          <w:color w:val="000000"/>
          <w:sz w:val="28"/>
          <w:szCs w:val="28"/>
        </w:rPr>
        <w:t>класифікацію</w:t>
      </w:r>
      <w:r w:rsidR="001C72B1">
        <w:rPr>
          <w:color w:val="000000"/>
          <w:sz w:val="28"/>
          <w:szCs w:val="28"/>
        </w:rPr>
        <w:t xml:space="preserve"> </w:t>
      </w:r>
      <w:r w:rsidRPr="00535BDD">
        <w:rPr>
          <w:color w:val="000000"/>
          <w:sz w:val="28"/>
          <w:szCs w:val="28"/>
        </w:rPr>
        <w:t>реклами за засобами</w:t>
      </w:r>
      <w:r w:rsidR="001C72B1">
        <w:rPr>
          <w:color w:val="000000"/>
          <w:sz w:val="28"/>
          <w:szCs w:val="28"/>
        </w:rPr>
        <w:t xml:space="preserve"> </w:t>
      </w:r>
      <w:r w:rsidRPr="00535BDD">
        <w:rPr>
          <w:color w:val="000000"/>
          <w:sz w:val="28"/>
          <w:szCs w:val="28"/>
        </w:rPr>
        <w:t>передачі:</w:t>
      </w:r>
    </w:p>
    <w:p w:rsidR="00EE66DA" w:rsidRPr="00535BDD" w:rsidRDefault="00EE66DA" w:rsidP="00EE66DA">
      <w:pPr>
        <w:pStyle w:val="a6"/>
        <w:shd w:val="clear" w:color="auto" w:fill="FFFFFF"/>
        <w:spacing w:before="0" w:beforeAutospacing="0" w:after="285" w:afterAutospacing="0" w:line="360" w:lineRule="auto"/>
        <w:ind w:firstLine="680"/>
        <w:jc w:val="both"/>
        <w:rPr>
          <w:color w:val="000000"/>
          <w:sz w:val="28"/>
          <w:szCs w:val="28"/>
        </w:rPr>
      </w:pPr>
      <w:r w:rsidRPr="00535BDD">
        <w:rPr>
          <w:color w:val="000000"/>
          <w:sz w:val="28"/>
          <w:szCs w:val="28"/>
        </w:rPr>
        <w:t>- телевізійна реклама;</w:t>
      </w:r>
    </w:p>
    <w:p w:rsidR="00EE66DA" w:rsidRPr="00535BDD" w:rsidRDefault="00EE66DA" w:rsidP="00EE66DA">
      <w:pPr>
        <w:pStyle w:val="a6"/>
        <w:shd w:val="clear" w:color="auto" w:fill="FFFFFF"/>
        <w:spacing w:before="0" w:beforeAutospacing="0" w:after="285" w:afterAutospacing="0" w:line="360" w:lineRule="auto"/>
        <w:ind w:firstLine="680"/>
        <w:jc w:val="both"/>
        <w:rPr>
          <w:color w:val="000000"/>
          <w:sz w:val="28"/>
          <w:szCs w:val="28"/>
        </w:rPr>
      </w:pPr>
      <w:r w:rsidRPr="00535BDD">
        <w:rPr>
          <w:color w:val="000000"/>
          <w:sz w:val="28"/>
          <w:szCs w:val="28"/>
        </w:rPr>
        <w:t>- друкована реклама;</w:t>
      </w:r>
    </w:p>
    <w:p w:rsidR="00EE66DA" w:rsidRPr="00535BDD" w:rsidRDefault="00EE66DA" w:rsidP="00EE66DA">
      <w:pPr>
        <w:pStyle w:val="a6"/>
        <w:shd w:val="clear" w:color="auto" w:fill="FFFFFF"/>
        <w:spacing w:before="0" w:beforeAutospacing="0" w:after="285" w:afterAutospacing="0" w:line="360" w:lineRule="auto"/>
        <w:ind w:firstLine="680"/>
        <w:jc w:val="both"/>
        <w:rPr>
          <w:color w:val="000000"/>
          <w:sz w:val="28"/>
          <w:szCs w:val="28"/>
        </w:rPr>
      </w:pPr>
      <w:r w:rsidRPr="00535BDD">
        <w:rPr>
          <w:color w:val="000000"/>
          <w:sz w:val="28"/>
          <w:szCs w:val="28"/>
        </w:rPr>
        <w:t>- реклама на радіо;</w:t>
      </w:r>
    </w:p>
    <w:p w:rsidR="00EE66DA" w:rsidRPr="00535BDD" w:rsidRDefault="00EE66DA" w:rsidP="00EE66DA">
      <w:pPr>
        <w:pStyle w:val="a6"/>
        <w:shd w:val="clear" w:color="auto" w:fill="FFFFFF"/>
        <w:spacing w:before="0" w:beforeAutospacing="0" w:after="0" w:afterAutospacing="0" w:line="360" w:lineRule="auto"/>
        <w:ind w:firstLine="680"/>
        <w:jc w:val="both"/>
        <w:rPr>
          <w:color w:val="000000"/>
          <w:sz w:val="28"/>
          <w:szCs w:val="28"/>
        </w:rPr>
      </w:pPr>
      <w:r w:rsidRPr="00535BDD">
        <w:rPr>
          <w:color w:val="000000"/>
          <w:sz w:val="28"/>
          <w:szCs w:val="28"/>
        </w:rPr>
        <w:t>- реклама в мережіІnternet [Бернет та ін. 2003].</w:t>
      </w:r>
    </w:p>
    <w:p w:rsidR="00EE66DA" w:rsidRPr="00535BDD" w:rsidRDefault="00EE66DA" w:rsidP="00EE66DA">
      <w:pPr>
        <w:pStyle w:val="a6"/>
        <w:shd w:val="clear" w:color="auto" w:fill="FFFFFF"/>
        <w:spacing w:before="0" w:beforeAutospacing="0" w:after="0" w:afterAutospacing="0" w:line="360" w:lineRule="auto"/>
        <w:ind w:firstLine="680"/>
        <w:jc w:val="both"/>
        <w:rPr>
          <w:color w:val="000000"/>
          <w:sz w:val="28"/>
          <w:szCs w:val="28"/>
        </w:rPr>
      </w:pPr>
      <w:r w:rsidRPr="00535BDD">
        <w:rPr>
          <w:color w:val="000000"/>
          <w:sz w:val="28"/>
          <w:szCs w:val="28"/>
          <w:lang w:val="uk-UA"/>
        </w:rPr>
        <w:t>Важливим є те,що реклама не можлива без вербальної мови,</w:t>
      </w:r>
      <w:r w:rsidR="00DD72B1">
        <w:rPr>
          <w:color w:val="000000"/>
          <w:sz w:val="28"/>
          <w:szCs w:val="28"/>
          <w:lang w:val="uk-UA"/>
        </w:rPr>
        <w:t xml:space="preserve"> </w:t>
      </w:r>
      <w:r w:rsidRPr="00535BDD">
        <w:rPr>
          <w:color w:val="000000"/>
          <w:sz w:val="28"/>
          <w:szCs w:val="28"/>
          <w:lang w:val="uk-UA"/>
        </w:rPr>
        <w:t xml:space="preserve">адже саме через вербальні знаки певні </w:t>
      </w:r>
      <w:r w:rsidRPr="00535BDD">
        <w:rPr>
          <w:color w:val="000000"/>
          <w:sz w:val="28"/>
          <w:szCs w:val="28"/>
          <w:shd w:val="clear" w:color="auto" w:fill="FFFFFF"/>
        </w:rPr>
        <w:t>моменти</w:t>
      </w:r>
      <w:r w:rsidR="00DD72B1">
        <w:rPr>
          <w:color w:val="000000"/>
          <w:sz w:val="28"/>
          <w:szCs w:val="28"/>
          <w:shd w:val="clear" w:color="auto" w:fill="FFFFFF"/>
        </w:rPr>
        <w:t xml:space="preserve"> </w:t>
      </w:r>
      <w:r w:rsidRPr="00535BDD">
        <w:rPr>
          <w:color w:val="000000"/>
          <w:sz w:val="28"/>
          <w:szCs w:val="28"/>
          <w:shd w:val="clear" w:color="auto" w:fill="FFFFFF"/>
        </w:rPr>
        <w:t>осмислюються по рекламних</w:t>
      </w:r>
      <w:r w:rsidR="00DD72B1">
        <w:rPr>
          <w:color w:val="000000"/>
          <w:sz w:val="28"/>
          <w:szCs w:val="28"/>
          <w:shd w:val="clear" w:color="auto" w:fill="FFFFFF"/>
        </w:rPr>
        <w:t xml:space="preserve"> </w:t>
      </w:r>
      <w:r w:rsidRPr="00535BDD">
        <w:rPr>
          <w:color w:val="000000"/>
          <w:sz w:val="28"/>
          <w:szCs w:val="28"/>
          <w:shd w:val="clear" w:color="auto" w:fill="FFFFFF"/>
        </w:rPr>
        <w:t>комунікативних</w:t>
      </w:r>
      <w:r w:rsidR="00DD72B1">
        <w:rPr>
          <w:color w:val="000000"/>
          <w:sz w:val="28"/>
          <w:szCs w:val="28"/>
          <w:shd w:val="clear" w:color="auto" w:fill="FFFFFF"/>
        </w:rPr>
        <w:t xml:space="preserve"> </w:t>
      </w:r>
      <w:r w:rsidRPr="00535BDD">
        <w:rPr>
          <w:color w:val="000000"/>
          <w:sz w:val="28"/>
          <w:szCs w:val="28"/>
          <w:shd w:val="clear" w:color="auto" w:fill="FFFFFF"/>
        </w:rPr>
        <w:t>інтенціях</w:t>
      </w:r>
      <w:r w:rsidR="00DD72B1">
        <w:rPr>
          <w:color w:val="000000"/>
          <w:sz w:val="28"/>
          <w:szCs w:val="28"/>
          <w:shd w:val="clear" w:color="auto" w:fill="FFFFFF"/>
        </w:rPr>
        <w:t xml:space="preserve"> </w:t>
      </w:r>
      <w:r w:rsidRPr="00535BDD">
        <w:rPr>
          <w:color w:val="000000"/>
          <w:sz w:val="28"/>
          <w:szCs w:val="28"/>
          <w:shd w:val="clear" w:color="auto" w:fill="FFFFFF"/>
        </w:rPr>
        <w:t>рекламодавця</w:t>
      </w:r>
      <w:r w:rsidRPr="00535BDD">
        <w:rPr>
          <w:color w:val="000000"/>
          <w:sz w:val="28"/>
          <w:szCs w:val="28"/>
          <w:shd w:val="clear" w:color="auto" w:fill="FFFFFF"/>
          <w:lang w:val="uk-UA"/>
        </w:rPr>
        <w:t>.</w:t>
      </w:r>
      <w:r w:rsidRPr="00535BDD">
        <w:rPr>
          <w:color w:val="000000"/>
          <w:sz w:val="28"/>
          <w:szCs w:val="28"/>
          <w:shd w:val="clear" w:color="auto" w:fill="FFFFFF"/>
        </w:rPr>
        <w:t>За О.Є. Проніною, як будь-яка багатознакова система, рекламний текст має три складові: </w:t>
      </w:r>
      <w:r w:rsidRPr="00535BDD">
        <w:rPr>
          <w:bCs/>
          <w:color w:val="000000"/>
          <w:sz w:val="28"/>
          <w:szCs w:val="28"/>
          <w:shd w:val="clear" w:color="auto" w:fill="FFFFFF"/>
        </w:rPr>
        <w:t>синтактику</w:t>
      </w:r>
      <w:r w:rsidRPr="00535BDD">
        <w:rPr>
          <w:color w:val="000000"/>
          <w:sz w:val="28"/>
          <w:szCs w:val="28"/>
          <w:shd w:val="clear" w:color="auto" w:fill="FFFFFF"/>
        </w:rPr>
        <w:t> </w:t>
      </w:r>
      <w:r w:rsidR="00DD72B1">
        <w:rPr>
          <w:color w:val="000000"/>
          <w:sz w:val="28"/>
          <w:szCs w:val="28"/>
          <w:shd w:val="clear" w:color="auto" w:fill="FFFFFF"/>
        </w:rPr>
        <w:t>–</w:t>
      </w:r>
      <w:r w:rsidRPr="00535BDD">
        <w:rPr>
          <w:color w:val="000000"/>
          <w:sz w:val="28"/>
          <w:szCs w:val="28"/>
          <w:shd w:val="clear" w:color="auto" w:fill="FFFFFF"/>
        </w:rPr>
        <w:t xml:space="preserve"> характеризує</w:t>
      </w:r>
      <w:r w:rsidR="00DD72B1">
        <w:rPr>
          <w:color w:val="000000"/>
          <w:sz w:val="28"/>
          <w:szCs w:val="28"/>
          <w:shd w:val="clear" w:color="auto" w:fill="FFFFFF"/>
        </w:rPr>
        <w:t xml:space="preserve"> </w:t>
      </w:r>
      <w:r w:rsidRPr="00535BDD">
        <w:rPr>
          <w:color w:val="000000"/>
          <w:sz w:val="28"/>
          <w:szCs w:val="28"/>
          <w:shd w:val="clear" w:color="auto" w:fill="FFFFFF"/>
        </w:rPr>
        <w:t>відношення одного знаку до інших; </w:t>
      </w:r>
      <w:r w:rsidRPr="00535BDD">
        <w:rPr>
          <w:bCs/>
          <w:color w:val="000000"/>
          <w:sz w:val="28"/>
          <w:szCs w:val="28"/>
          <w:shd w:val="clear" w:color="auto" w:fill="FFFFFF"/>
        </w:rPr>
        <w:t>семантику</w:t>
      </w:r>
      <w:r w:rsidRPr="00535BDD">
        <w:rPr>
          <w:color w:val="000000"/>
          <w:sz w:val="28"/>
          <w:szCs w:val="28"/>
          <w:shd w:val="clear" w:color="auto" w:fill="FFFFFF"/>
        </w:rPr>
        <w:t> </w:t>
      </w:r>
      <w:r w:rsidR="00DD72B1">
        <w:rPr>
          <w:color w:val="000000"/>
          <w:sz w:val="28"/>
          <w:szCs w:val="28"/>
          <w:shd w:val="clear" w:color="auto" w:fill="FFFFFF"/>
        </w:rPr>
        <w:t>–</w:t>
      </w:r>
      <w:r w:rsidRPr="00535BDD">
        <w:rPr>
          <w:color w:val="000000"/>
          <w:sz w:val="28"/>
          <w:szCs w:val="28"/>
          <w:shd w:val="clear" w:color="auto" w:fill="FFFFFF"/>
        </w:rPr>
        <w:t xml:space="preserve"> характеризує</w:t>
      </w:r>
      <w:r w:rsidR="00DD72B1">
        <w:rPr>
          <w:color w:val="000000"/>
          <w:sz w:val="28"/>
          <w:szCs w:val="28"/>
          <w:shd w:val="clear" w:color="auto" w:fill="FFFFFF"/>
        </w:rPr>
        <w:t xml:space="preserve"> </w:t>
      </w:r>
      <w:r w:rsidRPr="00535BDD">
        <w:rPr>
          <w:color w:val="000000"/>
          <w:sz w:val="28"/>
          <w:szCs w:val="28"/>
          <w:shd w:val="clear" w:color="auto" w:fill="FFFFFF"/>
        </w:rPr>
        <w:t>відношення знака до значення та </w:t>
      </w:r>
      <w:r w:rsidRPr="00535BDD">
        <w:rPr>
          <w:bCs/>
          <w:color w:val="000000"/>
          <w:sz w:val="28"/>
          <w:szCs w:val="28"/>
          <w:shd w:val="clear" w:color="auto" w:fill="FFFFFF"/>
        </w:rPr>
        <w:t>прагматику </w:t>
      </w:r>
      <w:r w:rsidR="00DD72B1">
        <w:rPr>
          <w:color w:val="000000"/>
          <w:sz w:val="28"/>
          <w:szCs w:val="28"/>
          <w:shd w:val="clear" w:color="auto" w:fill="FFFFFF"/>
        </w:rPr>
        <w:t>–</w:t>
      </w:r>
      <w:r w:rsidRPr="00535BDD">
        <w:rPr>
          <w:color w:val="000000"/>
          <w:sz w:val="28"/>
          <w:szCs w:val="28"/>
          <w:shd w:val="clear" w:color="auto" w:fill="FFFFFF"/>
        </w:rPr>
        <w:t xml:space="preserve"> характеризує</w:t>
      </w:r>
      <w:r w:rsidR="00DD72B1">
        <w:rPr>
          <w:color w:val="000000"/>
          <w:sz w:val="28"/>
          <w:szCs w:val="28"/>
          <w:shd w:val="clear" w:color="auto" w:fill="FFFFFF"/>
        </w:rPr>
        <w:t xml:space="preserve"> </w:t>
      </w:r>
      <w:r w:rsidRPr="00535BDD">
        <w:rPr>
          <w:color w:val="000000"/>
          <w:sz w:val="28"/>
          <w:szCs w:val="28"/>
          <w:shd w:val="clear" w:color="auto" w:fill="FFFFFF"/>
        </w:rPr>
        <w:t>відношення знаку до змісту .</w:t>
      </w:r>
      <w:r w:rsidRPr="00535BDD">
        <w:rPr>
          <w:color w:val="000000"/>
          <w:sz w:val="28"/>
          <w:szCs w:val="28"/>
        </w:rPr>
        <w:t>Тексти рекламного оголошення</w:t>
      </w:r>
      <w:r w:rsidR="00DD72B1">
        <w:rPr>
          <w:color w:val="000000"/>
          <w:sz w:val="28"/>
          <w:szCs w:val="28"/>
        </w:rPr>
        <w:t xml:space="preserve"> </w:t>
      </w:r>
      <w:r w:rsidRPr="00535BDD">
        <w:rPr>
          <w:color w:val="000000"/>
          <w:sz w:val="28"/>
          <w:szCs w:val="28"/>
        </w:rPr>
        <w:t>повинні</w:t>
      </w:r>
      <w:r w:rsidR="00DD72B1">
        <w:rPr>
          <w:color w:val="000000"/>
          <w:sz w:val="28"/>
          <w:szCs w:val="28"/>
        </w:rPr>
        <w:t xml:space="preserve"> </w:t>
      </w:r>
      <w:r w:rsidRPr="00535BDD">
        <w:rPr>
          <w:color w:val="000000"/>
          <w:sz w:val="28"/>
          <w:szCs w:val="28"/>
        </w:rPr>
        <w:t>міститичітку</w:t>
      </w:r>
      <w:r w:rsidR="00DD72B1">
        <w:rPr>
          <w:color w:val="000000"/>
          <w:sz w:val="28"/>
          <w:szCs w:val="28"/>
        </w:rPr>
        <w:t xml:space="preserve"> </w:t>
      </w:r>
      <w:r w:rsidRPr="00535BDD">
        <w:rPr>
          <w:color w:val="000000"/>
          <w:sz w:val="28"/>
          <w:szCs w:val="28"/>
        </w:rPr>
        <w:t>інформацію; вони мають бути лаконічними та однозначними.</w:t>
      </w:r>
    </w:p>
    <w:p w:rsidR="00EE66DA" w:rsidRPr="00535BDD" w:rsidRDefault="00EE66DA" w:rsidP="00EE66DA">
      <w:pPr>
        <w:pStyle w:val="a6"/>
        <w:shd w:val="clear" w:color="auto" w:fill="FFFFFF"/>
        <w:spacing w:before="0" w:beforeAutospacing="0" w:after="0" w:afterAutospacing="0" w:line="360" w:lineRule="auto"/>
        <w:ind w:firstLine="680"/>
        <w:jc w:val="both"/>
        <w:rPr>
          <w:i/>
          <w:iCs/>
          <w:color w:val="000000"/>
          <w:sz w:val="28"/>
          <w:szCs w:val="28"/>
          <w:lang w:val="uk-UA"/>
        </w:rPr>
      </w:pPr>
      <w:r w:rsidRPr="00535BDD">
        <w:rPr>
          <w:color w:val="000000"/>
          <w:sz w:val="28"/>
          <w:szCs w:val="28"/>
          <w:lang w:val="uk-UA"/>
        </w:rPr>
        <w:t xml:space="preserve">Для </w:t>
      </w:r>
      <w:r w:rsidRPr="00535BDD">
        <w:rPr>
          <w:color w:val="000000"/>
          <w:sz w:val="28"/>
          <w:szCs w:val="28"/>
        </w:rPr>
        <w:t xml:space="preserve"> для рекламного повідомлення</w:t>
      </w:r>
      <w:r w:rsidR="00DD72B1">
        <w:rPr>
          <w:color w:val="000000"/>
          <w:sz w:val="28"/>
          <w:szCs w:val="28"/>
        </w:rPr>
        <w:t xml:space="preserve"> </w:t>
      </w:r>
      <w:r w:rsidRPr="00535BDD">
        <w:rPr>
          <w:color w:val="000000"/>
          <w:sz w:val="28"/>
          <w:szCs w:val="28"/>
        </w:rPr>
        <w:t>властиве</w:t>
      </w:r>
      <w:r w:rsidR="00DD72B1">
        <w:rPr>
          <w:color w:val="000000"/>
          <w:sz w:val="28"/>
          <w:szCs w:val="28"/>
        </w:rPr>
        <w:t xml:space="preserve"> </w:t>
      </w:r>
      <w:r w:rsidRPr="00535BDD">
        <w:rPr>
          <w:color w:val="000000"/>
          <w:sz w:val="28"/>
          <w:szCs w:val="28"/>
        </w:rPr>
        <w:t>використання</w:t>
      </w:r>
      <w:r w:rsidR="00DD72B1">
        <w:rPr>
          <w:color w:val="000000"/>
          <w:sz w:val="28"/>
          <w:szCs w:val="28"/>
        </w:rPr>
        <w:t xml:space="preserve"> </w:t>
      </w:r>
      <w:r w:rsidRPr="00535BDD">
        <w:rPr>
          <w:color w:val="000000"/>
          <w:sz w:val="28"/>
          <w:szCs w:val="28"/>
        </w:rPr>
        <w:t>конкретних</w:t>
      </w:r>
      <w:r w:rsidR="00DD72B1">
        <w:rPr>
          <w:color w:val="000000"/>
          <w:sz w:val="28"/>
          <w:szCs w:val="28"/>
        </w:rPr>
        <w:t xml:space="preserve"> </w:t>
      </w:r>
      <w:r w:rsidRPr="00535BDD">
        <w:rPr>
          <w:color w:val="000000"/>
          <w:sz w:val="28"/>
          <w:szCs w:val="28"/>
        </w:rPr>
        <w:t>іменників, а також</w:t>
      </w:r>
      <w:r w:rsidR="00DD72B1">
        <w:rPr>
          <w:color w:val="000000"/>
          <w:sz w:val="28"/>
          <w:szCs w:val="28"/>
        </w:rPr>
        <w:t xml:space="preserve"> </w:t>
      </w:r>
      <w:r w:rsidRPr="00535BDD">
        <w:rPr>
          <w:color w:val="000000"/>
          <w:sz w:val="28"/>
          <w:szCs w:val="28"/>
        </w:rPr>
        <w:t>якісних</w:t>
      </w:r>
      <w:r w:rsidR="00DD72B1">
        <w:rPr>
          <w:color w:val="000000"/>
          <w:sz w:val="28"/>
          <w:szCs w:val="28"/>
        </w:rPr>
        <w:t xml:space="preserve"> </w:t>
      </w:r>
      <w:r w:rsidRPr="00535BDD">
        <w:rPr>
          <w:color w:val="000000"/>
          <w:sz w:val="28"/>
          <w:szCs w:val="28"/>
        </w:rPr>
        <w:t>прикметників, що</w:t>
      </w:r>
      <w:r w:rsidR="00DD72B1">
        <w:rPr>
          <w:color w:val="000000"/>
          <w:sz w:val="28"/>
          <w:szCs w:val="28"/>
        </w:rPr>
        <w:t xml:space="preserve"> </w:t>
      </w:r>
      <w:r w:rsidRPr="00535BDD">
        <w:rPr>
          <w:color w:val="000000"/>
          <w:sz w:val="28"/>
          <w:szCs w:val="28"/>
        </w:rPr>
        <w:t>передають</w:t>
      </w:r>
      <w:r w:rsidR="00DD72B1">
        <w:rPr>
          <w:color w:val="000000"/>
          <w:sz w:val="28"/>
          <w:szCs w:val="28"/>
        </w:rPr>
        <w:t xml:space="preserve"> </w:t>
      </w:r>
      <w:r w:rsidRPr="00535BDD">
        <w:rPr>
          <w:color w:val="000000"/>
          <w:sz w:val="28"/>
          <w:szCs w:val="28"/>
        </w:rPr>
        <w:t>інформацію про якість товару чи</w:t>
      </w:r>
      <w:r w:rsidR="00DD72B1">
        <w:rPr>
          <w:color w:val="000000"/>
          <w:sz w:val="28"/>
          <w:szCs w:val="28"/>
        </w:rPr>
        <w:t xml:space="preserve"> </w:t>
      </w:r>
      <w:r w:rsidRPr="00535BDD">
        <w:rPr>
          <w:color w:val="000000"/>
          <w:sz w:val="28"/>
          <w:szCs w:val="28"/>
        </w:rPr>
        <w:t>послуги: </w:t>
      </w:r>
      <w:r w:rsidRPr="00535BDD">
        <w:rPr>
          <w:i/>
          <w:iCs/>
          <w:color w:val="000000"/>
          <w:sz w:val="28"/>
          <w:szCs w:val="28"/>
        </w:rPr>
        <w:t>accessіble, economіc, complete, easy, rapіd (доступний, економний, повний, легкий, швидкий</w:t>
      </w:r>
      <w:r w:rsidRPr="00535BDD">
        <w:rPr>
          <w:i/>
          <w:iCs/>
          <w:color w:val="000000"/>
          <w:sz w:val="28"/>
          <w:szCs w:val="28"/>
          <w:lang w:val="uk-UA"/>
        </w:rPr>
        <w:t>).</w:t>
      </w:r>
    </w:p>
    <w:p w:rsidR="00EE66DA" w:rsidRPr="00535BDD" w:rsidRDefault="00EE66DA" w:rsidP="00EE66DA">
      <w:pPr>
        <w:pStyle w:val="a6"/>
        <w:shd w:val="clear" w:color="auto" w:fill="FFFFFF"/>
        <w:spacing w:before="0" w:beforeAutospacing="0" w:after="0" w:afterAutospacing="0" w:line="360" w:lineRule="auto"/>
        <w:ind w:firstLine="680"/>
        <w:jc w:val="both"/>
        <w:rPr>
          <w:color w:val="000000"/>
          <w:sz w:val="28"/>
          <w:szCs w:val="28"/>
          <w:lang w:val="uk-UA"/>
        </w:rPr>
      </w:pPr>
      <w:r w:rsidRPr="00535BDD">
        <w:rPr>
          <w:color w:val="000000"/>
          <w:sz w:val="28"/>
          <w:szCs w:val="28"/>
          <w:lang w:val="uk-UA"/>
        </w:rPr>
        <w:t>Основною проблемою перед нами постає переклад рекламних слоганів. Саме правильно підібрані  лексичні   та стилістичні засоби  і передають всю експресивність слогану.</w:t>
      </w:r>
      <w:r w:rsidR="00DD72B1">
        <w:rPr>
          <w:color w:val="000000"/>
          <w:sz w:val="28"/>
          <w:szCs w:val="28"/>
          <w:lang w:val="uk-UA"/>
        </w:rPr>
        <w:t xml:space="preserve"> </w:t>
      </w:r>
      <w:r w:rsidRPr="00535BDD">
        <w:rPr>
          <w:color w:val="000000"/>
          <w:sz w:val="28"/>
          <w:szCs w:val="28"/>
          <w:lang w:val="uk-UA"/>
        </w:rPr>
        <w:t>Найчастіше  у таких текстах використовується:</w:t>
      </w:r>
    </w:p>
    <w:p w:rsidR="00EE66DA" w:rsidRPr="00D05844" w:rsidRDefault="00EE66DA" w:rsidP="00EE66DA">
      <w:pPr>
        <w:pStyle w:val="a6"/>
        <w:shd w:val="clear" w:color="auto" w:fill="FFFFFF"/>
        <w:spacing w:before="0" w:beforeAutospacing="0" w:after="0" w:afterAutospacing="0" w:line="360" w:lineRule="auto"/>
        <w:ind w:firstLine="680"/>
        <w:jc w:val="both"/>
        <w:textAlignment w:val="baseline"/>
        <w:rPr>
          <w:bCs/>
          <w:i/>
          <w:color w:val="000000" w:themeColor="text1"/>
          <w:sz w:val="28"/>
          <w:szCs w:val="28"/>
          <w:lang w:val="uk-UA"/>
        </w:rPr>
      </w:pPr>
      <w:r w:rsidRPr="00535BDD">
        <w:rPr>
          <w:i/>
          <w:color w:val="000000" w:themeColor="text1"/>
          <w:sz w:val="28"/>
          <w:szCs w:val="28"/>
          <w:lang w:val="uk-UA"/>
        </w:rPr>
        <w:t>-алітерація(</w:t>
      </w:r>
      <w:r w:rsidRPr="00D05844">
        <w:rPr>
          <w:rStyle w:val="a5"/>
          <w:i/>
          <w:color w:val="000000" w:themeColor="text1"/>
          <w:sz w:val="28"/>
          <w:szCs w:val="28"/>
          <w:bdr w:val="none" w:sz="0" w:space="0" w:color="auto" w:frame="1"/>
          <w:lang w:val="uk-UA"/>
        </w:rPr>
        <w:t>«</w:t>
      </w:r>
      <w:r w:rsidRPr="00535BDD">
        <w:rPr>
          <w:rStyle w:val="a5"/>
          <w:i/>
          <w:color w:val="000000" w:themeColor="text1"/>
          <w:sz w:val="28"/>
          <w:szCs w:val="28"/>
          <w:bdr w:val="none" w:sz="0" w:space="0" w:color="auto" w:frame="1"/>
          <w:lang w:val="en-US"/>
        </w:rPr>
        <w:t>It</w:t>
      </w:r>
      <w:r w:rsidRPr="00D05844">
        <w:rPr>
          <w:rStyle w:val="a5"/>
          <w:i/>
          <w:color w:val="000000" w:themeColor="text1"/>
          <w:sz w:val="28"/>
          <w:szCs w:val="28"/>
          <w:bdr w:val="none" w:sz="0" w:space="0" w:color="auto" w:frame="1"/>
          <w:lang w:val="uk-UA"/>
        </w:rPr>
        <w:t xml:space="preserve"> </w:t>
      </w:r>
      <w:r w:rsidRPr="00535BDD">
        <w:rPr>
          <w:rStyle w:val="a5"/>
          <w:i/>
          <w:color w:val="000000" w:themeColor="text1"/>
          <w:sz w:val="28"/>
          <w:szCs w:val="28"/>
          <w:bdr w:val="none" w:sz="0" w:space="0" w:color="auto" w:frame="1"/>
          <w:lang w:val="en-US"/>
        </w:rPr>
        <w:t>helps</w:t>
      </w:r>
      <w:r w:rsidRPr="00D05844">
        <w:rPr>
          <w:rStyle w:val="a5"/>
          <w:i/>
          <w:color w:val="000000" w:themeColor="text1"/>
          <w:sz w:val="28"/>
          <w:szCs w:val="28"/>
          <w:bdr w:val="none" w:sz="0" w:space="0" w:color="auto" w:frame="1"/>
          <w:lang w:val="uk-UA"/>
        </w:rPr>
        <w:t xml:space="preserve"> </w:t>
      </w:r>
      <w:r w:rsidRPr="00535BDD">
        <w:rPr>
          <w:rStyle w:val="a5"/>
          <w:i/>
          <w:color w:val="000000" w:themeColor="text1"/>
          <w:sz w:val="28"/>
          <w:szCs w:val="28"/>
          <w:bdr w:val="none" w:sz="0" w:space="0" w:color="auto" w:frame="1"/>
          <w:lang w:val="en-US"/>
        </w:rPr>
        <w:t>the</w:t>
      </w:r>
      <w:r w:rsidRPr="00D05844">
        <w:rPr>
          <w:rStyle w:val="a5"/>
          <w:i/>
          <w:color w:val="000000" w:themeColor="text1"/>
          <w:sz w:val="28"/>
          <w:szCs w:val="28"/>
          <w:bdr w:val="none" w:sz="0" w:space="0" w:color="auto" w:frame="1"/>
          <w:lang w:val="uk-UA"/>
        </w:rPr>
        <w:t xml:space="preserve"> </w:t>
      </w:r>
      <w:r w:rsidRPr="00535BDD">
        <w:rPr>
          <w:rStyle w:val="a5"/>
          <w:i/>
          <w:color w:val="000000" w:themeColor="text1"/>
          <w:sz w:val="28"/>
          <w:szCs w:val="28"/>
          <w:bdr w:val="none" w:sz="0" w:space="0" w:color="auto" w:frame="1"/>
          <w:lang w:val="en-US"/>
        </w:rPr>
        <w:t>hurt</w:t>
      </w:r>
      <w:r w:rsidRPr="00D05844">
        <w:rPr>
          <w:rStyle w:val="a5"/>
          <w:i/>
          <w:color w:val="000000" w:themeColor="text1"/>
          <w:sz w:val="28"/>
          <w:szCs w:val="28"/>
          <w:bdr w:val="none" w:sz="0" w:space="0" w:color="auto" w:frame="1"/>
          <w:lang w:val="uk-UA"/>
        </w:rPr>
        <w:t xml:space="preserve"> </w:t>
      </w:r>
      <w:r w:rsidRPr="00535BDD">
        <w:rPr>
          <w:rStyle w:val="a5"/>
          <w:i/>
          <w:color w:val="000000" w:themeColor="text1"/>
          <w:sz w:val="28"/>
          <w:szCs w:val="28"/>
          <w:bdr w:val="none" w:sz="0" w:space="0" w:color="auto" w:frame="1"/>
          <w:lang w:val="en-US"/>
        </w:rPr>
        <w:t>stop</w:t>
      </w:r>
      <w:r w:rsidRPr="00D05844">
        <w:rPr>
          <w:rStyle w:val="a5"/>
          <w:i/>
          <w:color w:val="000000" w:themeColor="text1"/>
          <w:sz w:val="28"/>
          <w:szCs w:val="28"/>
          <w:bdr w:val="none" w:sz="0" w:space="0" w:color="auto" w:frame="1"/>
          <w:lang w:val="uk-UA"/>
        </w:rPr>
        <w:t xml:space="preserve"> </w:t>
      </w:r>
      <w:r w:rsidRPr="00535BDD">
        <w:rPr>
          <w:rStyle w:val="a5"/>
          <w:i/>
          <w:color w:val="000000" w:themeColor="text1"/>
          <w:sz w:val="28"/>
          <w:szCs w:val="28"/>
          <w:bdr w:val="none" w:sz="0" w:space="0" w:color="auto" w:frame="1"/>
          <w:lang w:val="en-US"/>
        </w:rPr>
        <w:t>hurting</w:t>
      </w:r>
      <w:r w:rsidRPr="00D05844">
        <w:rPr>
          <w:rStyle w:val="a5"/>
          <w:i/>
          <w:color w:val="000000" w:themeColor="text1"/>
          <w:sz w:val="28"/>
          <w:szCs w:val="28"/>
          <w:bdr w:val="none" w:sz="0" w:space="0" w:color="auto" w:frame="1"/>
          <w:lang w:val="uk-UA"/>
        </w:rPr>
        <w:t>»</w:t>
      </w:r>
      <w:r w:rsidRPr="00535BDD">
        <w:rPr>
          <w:bCs/>
          <w:i/>
          <w:color w:val="000000" w:themeColor="text1"/>
          <w:sz w:val="28"/>
          <w:szCs w:val="28"/>
          <w:lang w:val="en-US"/>
        </w:rPr>
        <w:t> </w:t>
      </w:r>
      <w:r w:rsidRPr="00D05844">
        <w:rPr>
          <w:bCs/>
          <w:i/>
          <w:color w:val="000000" w:themeColor="text1"/>
          <w:sz w:val="28"/>
          <w:szCs w:val="28"/>
          <w:lang w:val="uk-UA"/>
        </w:rPr>
        <w:t>(реклама</w:t>
      </w:r>
      <w:r w:rsidR="00D05844" w:rsidRPr="00D05844">
        <w:rPr>
          <w:bCs/>
          <w:i/>
          <w:color w:val="000000" w:themeColor="text1"/>
          <w:sz w:val="28"/>
          <w:szCs w:val="28"/>
          <w:lang w:val="uk-UA"/>
        </w:rPr>
        <w:t xml:space="preserve"> </w:t>
      </w:r>
      <w:r w:rsidRPr="00D05844">
        <w:rPr>
          <w:bCs/>
          <w:i/>
          <w:color w:val="000000" w:themeColor="text1"/>
          <w:sz w:val="28"/>
          <w:szCs w:val="28"/>
          <w:lang w:val="uk-UA"/>
        </w:rPr>
        <w:t>антисептика</w:t>
      </w:r>
      <w:r w:rsidR="00D05844">
        <w:rPr>
          <w:bCs/>
          <w:i/>
          <w:color w:val="000000" w:themeColor="text1"/>
          <w:sz w:val="28"/>
          <w:szCs w:val="28"/>
          <w:lang w:val="uk-UA"/>
        </w:rPr>
        <w:t xml:space="preserve"> </w:t>
      </w:r>
      <w:r w:rsidRPr="00535BDD">
        <w:rPr>
          <w:bCs/>
          <w:i/>
          <w:color w:val="000000" w:themeColor="text1"/>
          <w:sz w:val="28"/>
          <w:szCs w:val="28"/>
          <w:lang w:val="en-US"/>
        </w:rPr>
        <w:t>Bectine</w:t>
      </w:r>
      <w:r w:rsidRPr="00D05844">
        <w:rPr>
          <w:bCs/>
          <w:i/>
          <w:color w:val="000000" w:themeColor="text1"/>
          <w:sz w:val="28"/>
          <w:szCs w:val="28"/>
          <w:lang w:val="uk-UA"/>
        </w:rPr>
        <w:t>).</w:t>
      </w:r>
    </w:p>
    <w:p w:rsidR="00EE66DA" w:rsidRPr="00274F83" w:rsidRDefault="00EE66DA" w:rsidP="00EE66DA">
      <w:pPr>
        <w:pStyle w:val="a6"/>
        <w:shd w:val="clear" w:color="auto" w:fill="FFFFFF"/>
        <w:spacing w:before="0" w:beforeAutospacing="0" w:after="0" w:afterAutospacing="0" w:line="360" w:lineRule="auto"/>
        <w:ind w:firstLine="680"/>
        <w:jc w:val="both"/>
        <w:textAlignment w:val="baseline"/>
        <w:rPr>
          <w:rStyle w:val="a5"/>
          <w:b w:val="0"/>
          <w:i/>
          <w:color w:val="000000" w:themeColor="text1"/>
          <w:sz w:val="28"/>
          <w:szCs w:val="28"/>
          <w:bdr w:val="none" w:sz="0" w:space="0" w:color="auto" w:frame="1"/>
          <w:lang w:val="uk-UA"/>
        </w:rPr>
      </w:pPr>
      <w:r w:rsidRPr="00274F83">
        <w:rPr>
          <w:rStyle w:val="a5"/>
          <w:i/>
          <w:color w:val="000000" w:themeColor="text1"/>
          <w:sz w:val="28"/>
          <w:szCs w:val="28"/>
          <w:bdr w:val="none" w:sz="0" w:space="0" w:color="auto" w:frame="1"/>
          <w:lang w:val="uk-UA"/>
        </w:rPr>
        <w:t>«Він</w:t>
      </w:r>
      <w:r w:rsidR="00DD72B1" w:rsidRPr="00274F83">
        <w:rPr>
          <w:rStyle w:val="a5"/>
          <w:i/>
          <w:color w:val="000000" w:themeColor="text1"/>
          <w:sz w:val="28"/>
          <w:szCs w:val="28"/>
          <w:bdr w:val="none" w:sz="0" w:space="0" w:color="auto" w:frame="1"/>
          <w:lang w:val="uk-UA"/>
        </w:rPr>
        <w:t xml:space="preserve"> </w:t>
      </w:r>
      <w:r w:rsidRPr="00274F83">
        <w:rPr>
          <w:rStyle w:val="a5"/>
          <w:i/>
          <w:color w:val="000000" w:themeColor="text1"/>
          <w:sz w:val="28"/>
          <w:szCs w:val="28"/>
          <w:bdr w:val="none" w:sz="0" w:space="0" w:color="auto" w:frame="1"/>
          <w:lang w:val="uk-UA"/>
        </w:rPr>
        <w:t>допомагає</w:t>
      </w:r>
      <w:r w:rsidR="00DD72B1" w:rsidRPr="00274F83">
        <w:rPr>
          <w:rStyle w:val="a5"/>
          <w:i/>
          <w:color w:val="000000" w:themeColor="text1"/>
          <w:sz w:val="28"/>
          <w:szCs w:val="28"/>
          <w:bdr w:val="none" w:sz="0" w:space="0" w:color="auto" w:frame="1"/>
          <w:lang w:val="uk-UA"/>
        </w:rPr>
        <w:t xml:space="preserve"> </w:t>
      </w:r>
      <w:r w:rsidRPr="00274F83">
        <w:rPr>
          <w:rStyle w:val="a5"/>
          <w:i/>
          <w:color w:val="000000" w:themeColor="text1"/>
          <w:sz w:val="28"/>
          <w:szCs w:val="28"/>
          <w:bdr w:val="none" w:sz="0" w:space="0" w:color="auto" w:frame="1"/>
          <w:lang w:val="uk-UA"/>
        </w:rPr>
        <w:t>запобігти</w:t>
      </w:r>
      <w:r w:rsidR="00DD72B1" w:rsidRPr="00274F83">
        <w:rPr>
          <w:rStyle w:val="a5"/>
          <w:i/>
          <w:color w:val="000000" w:themeColor="text1"/>
          <w:sz w:val="28"/>
          <w:szCs w:val="28"/>
          <w:bdr w:val="none" w:sz="0" w:space="0" w:color="auto" w:frame="1"/>
          <w:lang w:val="uk-UA"/>
        </w:rPr>
        <w:t xml:space="preserve"> </w:t>
      </w:r>
      <w:r w:rsidRPr="00274F83">
        <w:rPr>
          <w:rStyle w:val="a5"/>
          <w:i/>
          <w:color w:val="000000" w:themeColor="text1"/>
          <w:sz w:val="28"/>
          <w:szCs w:val="28"/>
          <w:bdr w:val="none" w:sz="0" w:space="0" w:color="auto" w:frame="1"/>
          <w:lang w:val="uk-UA"/>
        </w:rPr>
        <w:t>болю».</w:t>
      </w:r>
    </w:p>
    <w:p w:rsidR="00EE66DA" w:rsidRPr="00535BDD" w:rsidRDefault="00EE66DA" w:rsidP="00EE66DA">
      <w:pPr>
        <w:pStyle w:val="a6"/>
        <w:shd w:val="clear" w:color="auto" w:fill="FFFFFF"/>
        <w:spacing w:before="0" w:beforeAutospacing="0" w:after="0" w:afterAutospacing="0" w:line="360" w:lineRule="auto"/>
        <w:ind w:firstLine="680"/>
        <w:jc w:val="both"/>
        <w:textAlignment w:val="baseline"/>
        <w:rPr>
          <w:rStyle w:val="a5"/>
          <w:b w:val="0"/>
          <w:i/>
          <w:color w:val="000000" w:themeColor="text1"/>
          <w:sz w:val="28"/>
          <w:szCs w:val="28"/>
          <w:bdr w:val="none" w:sz="0" w:space="0" w:color="auto" w:frame="1"/>
          <w:shd w:val="clear" w:color="auto" w:fill="FFFFFF"/>
          <w:lang w:val="en-US"/>
        </w:rPr>
      </w:pPr>
      <w:r w:rsidRPr="00535BDD">
        <w:rPr>
          <w:rStyle w:val="a5"/>
          <w:i/>
          <w:color w:val="000000" w:themeColor="text1"/>
          <w:sz w:val="28"/>
          <w:szCs w:val="28"/>
          <w:bdr w:val="none" w:sz="0" w:space="0" w:color="auto" w:frame="1"/>
          <w:lang w:val="uk-UA"/>
        </w:rPr>
        <w:lastRenderedPageBreak/>
        <w:t>-анафора,епіфора(</w:t>
      </w:r>
      <w:r w:rsidRPr="00274F83">
        <w:rPr>
          <w:rStyle w:val="a5"/>
          <w:i/>
          <w:color w:val="000000" w:themeColor="text1"/>
          <w:sz w:val="28"/>
          <w:szCs w:val="28"/>
          <w:bdr w:val="none" w:sz="0" w:space="0" w:color="auto" w:frame="1"/>
          <w:shd w:val="clear" w:color="auto" w:fill="FFFFFF"/>
          <w:lang w:val="uk-UA"/>
        </w:rPr>
        <w:t>«</w:t>
      </w:r>
      <w:r w:rsidRPr="00535BDD">
        <w:rPr>
          <w:rStyle w:val="a5"/>
          <w:i/>
          <w:color w:val="000000" w:themeColor="text1"/>
          <w:sz w:val="28"/>
          <w:szCs w:val="28"/>
          <w:bdr w:val="none" w:sz="0" w:space="0" w:color="auto" w:frame="1"/>
          <w:shd w:val="clear" w:color="auto" w:fill="FFFFFF"/>
          <w:lang w:val="en-US"/>
        </w:rPr>
        <w:t>It</w:t>
      </w:r>
      <w:r w:rsidRPr="00274F83">
        <w:rPr>
          <w:rStyle w:val="a5"/>
          <w:i/>
          <w:color w:val="000000" w:themeColor="text1"/>
          <w:sz w:val="28"/>
          <w:szCs w:val="28"/>
          <w:bdr w:val="none" w:sz="0" w:space="0" w:color="auto" w:frame="1"/>
          <w:shd w:val="clear" w:color="auto" w:fill="FFFFFF"/>
          <w:lang w:val="uk-UA"/>
        </w:rPr>
        <w:t xml:space="preserve"> </w:t>
      </w:r>
      <w:r w:rsidRPr="00535BDD">
        <w:rPr>
          <w:rStyle w:val="a5"/>
          <w:i/>
          <w:color w:val="000000" w:themeColor="text1"/>
          <w:sz w:val="28"/>
          <w:szCs w:val="28"/>
          <w:bdr w:val="none" w:sz="0" w:space="0" w:color="auto" w:frame="1"/>
          <w:shd w:val="clear" w:color="auto" w:fill="FFFFFF"/>
          <w:lang w:val="en-US"/>
        </w:rPr>
        <w:t>gives</w:t>
      </w:r>
      <w:r w:rsidRPr="00274F83">
        <w:rPr>
          <w:rStyle w:val="a5"/>
          <w:i/>
          <w:color w:val="000000" w:themeColor="text1"/>
          <w:sz w:val="28"/>
          <w:szCs w:val="28"/>
          <w:bdr w:val="none" w:sz="0" w:space="0" w:color="auto" w:frame="1"/>
          <w:shd w:val="clear" w:color="auto" w:fill="FFFFFF"/>
          <w:lang w:val="uk-UA"/>
        </w:rPr>
        <w:t xml:space="preserve"> </w:t>
      </w:r>
      <w:r w:rsidRPr="00535BDD">
        <w:rPr>
          <w:rStyle w:val="a5"/>
          <w:i/>
          <w:color w:val="000000" w:themeColor="text1"/>
          <w:sz w:val="28"/>
          <w:szCs w:val="28"/>
          <w:bdr w:val="none" w:sz="0" w:space="0" w:color="auto" w:frame="1"/>
          <w:shd w:val="clear" w:color="auto" w:fill="FFFFFF"/>
          <w:lang w:val="en-US"/>
        </w:rPr>
        <w:t>you</w:t>
      </w:r>
      <w:r w:rsidRPr="00274F83">
        <w:rPr>
          <w:rStyle w:val="a5"/>
          <w:i/>
          <w:color w:val="000000" w:themeColor="text1"/>
          <w:sz w:val="28"/>
          <w:szCs w:val="28"/>
          <w:bdr w:val="none" w:sz="0" w:space="0" w:color="auto" w:frame="1"/>
          <w:shd w:val="clear" w:color="auto" w:fill="FFFFFF"/>
          <w:lang w:val="uk-UA"/>
        </w:rPr>
        <w:t xml:space="preserve"> </w:t>
      </w:r>
      <w:r w:rsidRPr="00535BDD">
        <w:rPr>
          <w:rStyle w:val="a5"/>
          <w:i/>
          <w:color w:val="000000" w:themeColor="text1"/>
          <w:sz w:val="28"/>
          <w:szCs w:val="28"/>
          <w:bdr w:val="none" w:sz="0" w:space="0" w:color="auto" w:frame="1"/>
          <w:shd w:val="clear" w:color="auto" w:fill="FFFFFF"/>
          <w:lang w:val="en-US"/>
        </w:rPr>
        <w:t>wiiings</w:t>
      </w:r>
      <w:r w:rsidRPr="00274F83">
        <w:rPr>
          <w:rStyle w:val="a5"/>
          <w:i/>
          <w:color w:val="000000" w:themeColor="text1"/>
          <w:sz w:val="28"/>
          <w:szCs w:val="28"/>
          <w:bdr w:val="none" w:sz="0" w:space="0" w:color="auto" w:frame="1"/>
          <w:shd w:val="clear" w:color="auto" w:fill="FFFFFF"/>
          <w:lang w:val="uk-UA"/>
        </w:rPr>
        <w:t>!!»</w:t>
      </w:r>
      <w:r w:rsidRPr="00535BDD">
        <w:rPr>
          <w:bCs/>
          <w:i/>
          <w:color w:val="000000" w:themeColor="text1"/>
          <w:sz w:val="28"/>
          <w:szCs w:val="28"/>
          <w:shd w:val="clear" w:color="auto" w:fill="FFFFFF"/>
          <w:lang w:val="en-US"/>
        </w:rPr>
        <w:t> (Red Bull). </w:t>
      </w:r>
      <w:r w:rsidRPr="00535BDD">
        <w:rPr>
          <w:rStyle w:val="a5"/>
          <w:i/>
          <w:color w:val="000000" w:themeColor="text1"/>
          <w:sz w:val="28"/>
          <w:szCs w:val="28"/>
          <w:bdr w:val="none" w:sz="0" w:space="0" w:color="auto" w:frame="1"/>
          <w:shd w:val="clear" w:color="auto" w:fill="FFFFFF"/>
          <w:lang w:val="en-US"/>
        </w:rPr>
        <w:t>«</w:t>
      </w:r>
      <w:r w:rsidRPr="00535BDD">
        <w:rPr>
          <w:rStyle w:val="a5"/>
          <w:i/>
          <w:color w:val="000000" w:themeColor="text1"/>
          <w:sz w:val="28"/>
          <w:szCs w:val="28"/>
          <w:bdr w:val="none" w:sz="0" w:space="0" w:color="auto" w:frame="1"/>
          <w:shd w:val="clear" w:color="auto" w:fill="FFFFFF"/>
        </w:rPr>
        <w:t>Ред</w:t>
      </w:r>
      <w:r w:rsidR="00DD72B1" w:rsidRPr="00D05844">
        <w:rPr>
          <w:rStyle w:val="a5"/>
          <w:i/>
          <w:color w:val="000000" w:themeColor="text1"/>
          <w:sz w:val="28"/>
          <w:szCs w:val="28"/>
          <w:bdr w:val="none" w:sz="0" w:space="0" w:color="auto" w:frame="1"/>
          <w:shd w:val="clear" w:color="auto" w:fill="FFFFFF"/>
          <w:lang w:val="en-US"/>
        </w:rPr>
        <w:t xml:space="preserve"> </w:t>
      </w:r>
      <w:r w:rsidRPr="00535BDD">
        <w:rPr>
          <w:rStyle w:val="a5"/>
          <w:i/>
          <w:color w:val="000000" w:themeColor="text1"/>
          <w:sz w:val="28"/>
          <w:szCs w:val="28"/>
          <w:bdr w:val="none" w:sz="0" w:space="0" w:color="auto" w:frame="1"/>
          <w:shd w:val="clear" w:color="auto" w:fill="FFFFFF"/>
        </w:rPr>
        <w:t>Бул</w:t>
      </w:r>
      <w:r w:rsidR="00DD72B1" w:rsidRPr="00D05844">
        <w:rPr>
          <w:rStyle w:val="a5"/>
          <w:i/>
          <w:color w:val="000000" w:themeColor="text1"/>
          <w:sz w:val="28"/>
          <w:szCs w:val="28"/>
          <w:bdr w:val="none" w:sz="0" w:space="0" w:color="auto" w:frame="1"/>
          <w:shd w:val="clear" w:color="auto" w:fill="FFFFFF"/>
          <w:lang w:val="en-US"/>
        </w:rPr>
        <w:t xml:space="preserve"> </w:t>
      </w:r>
      <w:r w:rsidRPr="00535BDD">
        <w:rPr>
          <w:rStyle w:val="a5"/>
          <w:i/>
          <w:color w:val="000000" w:themeColor="text1"/>
          <w:sz w:val="28"/>
          <w:szCs w:val="28"/>
          <w:bdr w:val="none" w:sz="0" w:space="0" w:color="auto" w:frame="1"/>
          <w:shd w:val="clear" w:color="auto" w:fill="FFFFFF"/>
        </w:rPr>
        <w:t>надає</w:t>
      </w:r>
      <w:r w:rsidR="00DD72B1" w:rsidRPr="00D05844">
        <w:rPr>
          <w:rStyle w:val="a5"/>
          <w:i/>
          <w:color w:val="000000" w:themeColor="text1"/>
          <w:sz w:val="28"/>
          <w:szCs w:val="28"/>
          <w:bdr w:val="none" w:sz="0" w:space="0" w:color="auto" w:frame="1"/>
          <w:shd w:val="clear" w:color="auto" w:fill="FFFFFF"/>
          <w:lang w:val="en-US"/>
        </w:rPr>
        <w:t xml:space="preserve"> </w:t>
      </w:r>
      <w:r w:rsidRPr="00535BDD">
        <w:rPr>
          <w:rStyle w:val="a5"/>
          <w:i/>
          <w:color w:val="000000" w:themeColor="text1"/>
          <w:sz w:val="28"/>
          <w:szCs w:val="28"/>
          <w:bdr w:val="none" w:sz="0" w:space="0" w:color="auto" w:frame="1"/>
          <w:shd w:val="clear" w:color="auto" w:fill="FFFFFF"/>
        </w:rPr>
        <w:t>криииииила</w:t>
      </w:r>
      <w:r w:rsidRPr="00535BDD">
        <w:rPr>
          <w:rStyle w:val="a5"/>
          <w:i/>
          <w:color w:val="000000" w:themeColor="text1"/>
          <w:sz w:val="28"/>
          <w:szCs w:val="28"/>
          <w:bdr w:val="none" w:sz="0" w:space="0" w:color="auto" w:frame="1"/>
          <w:shd w:val="clear" w:color="auto" w:fill="FFFFFF"/>
          <w:lang w:val="en-US"/>
        </w:rPr>
        <w:t>!!»</w:t>
      </w:r>
    </w:p>
    <w:p w:rsidR="00EE66DA" w:rsidRPr="00535BDD" w:rsidRDefault="00EE66DA" w:rsidP="00EE66DA">
      <w:pPr>
        <w:pStyle w:val="a6"/>
        <w:shd w:val="clear" w:color="auto" w:fill="FFFFFF"/>
        <w:spacing w:before="0" w:beforeAutospacing="0" w:after="0" w:afterAutospacing="0" w:line="360" w:lineRule="auto"/>
        <w:ind w:firstLine="680"/>
        <w:jc w:val="both"/>
        <w:textAlignment w:val="baseline"/>
        <w:rPr>
          <w:i/>
          <w:color w:val="000000" w:themeColor="text1"/>
          <w:sz w:val="28"/>
          <w:szCs w:val="28"/>
          <w:shd w:val="clear" w:color="auto" w:fill="FFFFFF"/>
          <w:lang w:val="en-US"/>
        </w:rPr>
      </w:pPr>
      <w:r w:rsidRPr="00535BDD">
        <w:rPr>
          <w:rStyle w:val="a5"/>
          <w:i/>
          <w:color w:val="000000" w:themeColor="text1"/>
          <w:sz w:val="28"/>
          <w:szCs w:val="28"/>
          <w:bdr w:val="none" w:sz="0" w:space="0" w:color="auto" w:frame="1"/>
          <w:shd w:val="clear" w:color="auto" w:fill="FFFFFF"/>
          <w:lang w:val="uk-UA"/>
        </w:rPr>
        <w:t>-кліше(</w:t>
      </w:r>
      <w:r w:rsidRPr="00535BDD">
        <w:rPr>
          <w:i/>
          <w:iCs/>
          <w:color w:val="000000" w:themeColor="text1"/>
          <w:sz w:val="28"/>
          <w:szCs w:val="28"/>
          <w:shd w:val="clear" w:color="auto" w:fill="FFFFFF"/>
          <w:lang w:val="en-US"/>
        </w:rPr>
        <w:t>"S</w:t>
      </w:r>
      <w:r w:rsidRPr="00535BDD">
        <w:rPr>
          <w:i/>
          <w:iCs/>
          <w:color w:val="000000" w:themeColor="text1"/>
          <w:sz w:val="28"/>
          <w:szCs w:val="28"/>
          <w:shd w:val="clear" w:color="auto" w:fill="FFFFFF"/>
        </w:rPr>
        <w:t>і</w:t>
      </w:r>
      <w:r w:rsidRPr="00535BDD">
        <w:rPr>
          <w:i/>
          <w:iCs/>
          <w:color w:val="000000" w:themeColor="text1"/>
          <w:sz w:val="28"/>
          <w:szCs w:val="28"/>
          <w:shd w:val="clear" w:color="auto" w:fill="FFFFFF"/>
          <w:lang w:val="en-US"/>
        </w:rPr>
        <w:t>mpl</w:t>
      </w:r>
      <w:r w:rsidRPr="00535BDD">
        <w:rPr>
          <w:i/>
          <w:iCs/>
          <w:color w:val="000000" w:themeColor="text1"/>
          <w:sz w:val="28"/>
          <w:szCs w:val="28"/>
          <w:shd w:val="clear" w:color="auto" w:fill="FFFFFF"/>
        </w:rPr>
        <w:t>ісі</w:t>
      </w:r>
      <w:r w:rsidRPr="00535BDD">
        <w:rPr>
          <w:i/>
          <w:iCs/>
          <w:color w:val="000000" w:themeColor="text1"/>
          <w:sz w:val="28"/>
          <w:szCs w:val="28"/>
          <w:shd w:val="clear" w:color="auto" w:fill="FFFFFF"/>
          <w:lang w:val="en-US"/>
        </w:rPr>
        <w:t xml:space="preserve">ty </w:t>
      </w:r>
      <w:r w:rsidRPr="00535BDD">
        <w:rPr>
          <w:i/>
          <w:iCs/>
          <w:color w:val="000000" w:themeColor="text1"/>
          <w:sz w:val="28"/>
          <w:szCs w:val="28"/>
          <w:shd w:val="clear" w:color="auto" w:fill="FFFFFF"/>
        </w:rPr>
        <w:t>і</w:t>
      </w:r>
      <w:r w:rsidRPr="00535BDD">
        <w:rPr>
          <w:i/>
          <w:iCs/>
          <w:color w:val="000000" w:themeColor="text1"/>
          <w:sz w:val="28"/>
          <w:szCs w:val="28"/>
          <w:shd w:val="clear" w:color="auto" w:fill="FFFFFF"/>
          <w:lang w:val="en-US"/>
        </w:rPr>
        <w:t>s the best Pol</w:t>
      </w:r>
      <w:r w:rsidRPr="00535BDD">
        <w:rPr>
          <w:i/>
          <w:iCs/>
          <w:color w:val="000000" w:themeColor="text1"/>
          <w:sz w:val="28"/>
          <w:szCs w:val="28"/>
          <w:shd w:val="clear" w:color="auto" w:fill="FFFFFF"/>
        </w:rPr>
        <w:t>і</w:t>
      </w:r>
      <w:r w:rsidRPr="00535BDD">
        <w:rPr>
          <w:i/>
          <w:iCs/>
          <w:color w:val="000000" w:themeColor="text1"/>
          <w:sz w:val="28"/>
          <w:szCs w:val="28"/>
          <w:shd w:val="clear" w:color="auto" w:fill="FFFFFF"/>
          <w:lang w:val="en-US"/>
        </w:rPr>
        <w:t>cy ". - «</w:t>
      </w:r>
      <w:r w:rsidRPr="00535BDD">
        <w:rPr>
          <w:i/>
          <w:iCs/>
          <w:color w:val="000000" w:themeColor="text1"/>
          <w:sz w:val="28"/>
          <w:szCs w:val="28"/>
          <w:shd w:val="clear" w:color="auto" w:fill="FFFFFF"/>
        </w:rPr>
        <w:t>Простота</w:t>
      </w:r>
      <w:r w:rsidR="003C3932">
        <w:rPr>
          <w:i/>
          <w:iCs/>
          <w:color w:val="000000" w:themeColor="text1"/>
          <w:sz w:val="28"/>
          <w:szCs w:val="28"/>
          <w:shd w:val="clear" w:color="auto" w:fill="FFFFFF"/>
          <w:lang w:val="en-US"/>
        </w:rPr>
        <w:t>–</w:t>
      </w:r>
      <w:r w:rsidRPr="00535BDD">
        <w:rPr>
          <w:i/>
          <w:iCs/>
          <w:color w:val="000000" w:themeColor="text1"/>
          <w:sz w:val="28"/>
          <w:szCs w:val="28"/>
          <w:shd w:val="clear" w:color="auto" w:fill="FFFFFF"/>
        </w:rPr>
        <w:t>найкраща</w:t>
      </w:r>
      <w:r w:rsidR="00DD72B1" w:rsidRPr="00D05844">
        <w:rPr>
          <w:i/>
          <w:iCs/>
          <w:color w:val="000000" w:themeColor="text1"/>
          <w:sz w:val="28"/>
          <w:szCs w:val="28"/>
          <w:shd w:val="clear" w:color="auto" w:fill="FFFFFF"/>
          <w:lang w:val="en-US"/>
        </w:rPr>
        <w:t xml:space="preserve"> </w:t>
      </w:r>
      <w:r w:rsidRPr="00535BDD">
        <w:rPr>
          <w:i/>
          <w:iCs/>
          <w:color w:val="000000" w:themeColor="text1"/>
          <w:sz w:val="28"/>
          <w:szCs w:val="28"/>
          <w:shd w:val="clear" w:color="auto" w:fill="FFFFFF"/>
        </w:rPr>
        <w:t>стратегія</w:t>
      </w:r>
      <w:r w:rsidRPr="00535BDD">
        <w:rPr>
          <w:i/>
          <w:iCs/>
          <w:color w:val="000000" w:themeColor="text1"/>
          <w:sz w:val="28"/>
          <w:szCs w:val="28"/>
          <w:shd w:val="clear" w:color="auto" w:fill="FFFFFF"/>
          <w:lang w:val="en-US"/>
        </w:rPr>
        <w:t>»</w:t>
      </w:r>
      <w:r w:rsidRPr="00535BDD">
        <w:rPr>
          <w:i/>
          <w:color w:val="000000" w:themeColor="text1"/>
          <w:sz w:val="28"/>
          <w:szCs w:val="28"/>
          <w:shd w:val="clear" w:color="auto" w:fill="FFFFFF"/>
          <w:lang w:val="en-US"/>
        </w:rPr>
        <w:t> )</w:t>
      </w:r>
    </w:p>
    <w:p w:rsidR="00EE66DA" w:rsidRPr="00A53747" w:rsidRDefault="00EE66DA" w:rsidP="00EE66DA">
      <w:pPr>
        <w:pStyle w:val="a6"/>
        <w:shd w:val="clear" w:color="auto" w:fill="FFFFFF"/>
        <w:spacing w:before="0" w:beforeAutospacing="0" w:after="0" w:afterAutospacing="0" w:line="360" w:lineRule="auto"/>
        <w:ind w:firstLine="680"/>
        <w:jc w:val="both"/>
        <w:textAlignment w:val="baseline"/>
        <w:rPr>
          <w:i/>
          <w:iCs/>
          <w:color w:val="000000"/>
          <w:sz w:val="28"/>
          <w:szCs w:val="28"/>
          <w:shd w:val="clear" w:color="auto" w:fill="FFFFFF"/>
          <w:lang w:val="en-US"/>
        </w:rPr>
      </w:pPr>
      <w:r w:rsidRPr="00535BDD">
        <w:rPr>
          <w:i/>
          <w:color w:val="000000"/>
          <w:sz w:val="28"/>
          <w:szCs w:val="28"/>
          <w:shd w:val="clear" w:color="auto" w:fill="FFFFFF"/>
          <w:lang w:val="uk-UA"/>
        </w:rPr>
        <w:t>-</w:t>
      </w:r>
      <w:r w:rsidRPr="00A53747">
        <w:rPr>
          <w:i/>
          <w:color w:val="000000"/>
          <w:sz w:val="28"/>
          <w:szCs w:val="28"/>
          <w:shd w:val="clear" w:color="auto" w:fill="FFFFFF"/>
          <w:lang w:val="en-US"/>
        </w:rPr>
        <w:t xml:space="preserve">  </w:t>
      </w:r>
      <w:r w:rsidRPr="00535BDD">
        <w:rPr>
          <w:i/>
          <w:color w:val="000000"/>
          <w:sz w:val="28"/>
          <w:szCs w:val="28"/>
          <w:shd w:val="clear" w:color="auto" w:fill="FFFFFF"/>
        </w:rPr>
        <w:t>оксиморон</w:t>
      </w:r>
      <w:r w:rsidRPr="00535BDD">
        <w:rPr>
          <w:i/>
          <w:color w:val="000000"/>
          <w:sz w:val="28"/>
          <w:szCs w:val="28"/>
          <w:shd w:val="clear" w:color="auto" w:fill="FFFFFF"/>
          <w:lang w:val="uk-UA"/>
        </w:rPr>
        <w:t>(</w:t>
      </w:r>
      <w:r w:rsidRPr="00A53747">
        <w:rPr>
          <w:i/>
          <w:iCs/>
          <w:color w:val="000000"/>
          <w:sz w:val="28"/>
          <w:szCs w:val="28"/>
          <w:shd w:val="clear" w:color="auto" w:fill="FFFFFF"/>
          <w:lang w:val="en-US"/>
        </w:rPr>
        <w:t> sweetpo</w:t>
      </w:r>
      <w:r w:rsidRPr="00535BDD">
        <w:rPr>
          <w:i/>
          <w:iCs/>
          <w:color w:val="000000"/>
          <w:sz w:val="28"/>
          <w:szCs w:val="28"/>
          <w:shd w:val="clear" w:color="auto" w:fill="FFFFFF"/>
        </w:rPr>
        <w:t>і</w:t>
      </w:r>
      <w:r w:rsidRPr="00A53747">
        <w:rPr>
          <w:i/>
          <w:iCs/>
          <w:color w:val="000000"/>
          <w:sz w:val="28"/>
          <w:szCs w:val="28"/>
          <w:shd w:val="clear" w:color="auto" w:fill="FFFFFF"/>
          <w:lang w:val="en-US"/>
        </w:rPr>
        <w:t xml:space="preserve">son - </w:t>
      </w:r>
      <w:r w:rsidRPr="00535BDD">
        <w:rPr>
          <w:i/>
          <w:iCs/>
          <w:color w:val="000000"/>
          <w:sz w:val="28"/>
          <w:szCs w:val="28"/>
          <w:shd w:val="clear" w:color="auto" w:fill="FFFFFF"/>
        </w:rPr>
        <w:t>солодка</w:t>
      </w:r>
      <w:r w:rsidRPr="00A53747">
        <w:rPr>
          <w:i/>
          <w:iCs/>
          <w:color w:val="000000"/>
          <w:sz w:val="28"/>
          <w:szCs w:val="28"/>
          <w:shd w:val="clear" w:color="auto" w:fill="FFFFFF"/>
          <w:lang w:val="en-US"/>
        </w:rPr>
        <w:t xml:space="preserve"> </w:t>
      </w:r>
      <w:r w:rsidRPr="00535BDD">
        <w:rPr>
          <w:i/>
          <w:iCs/>
          <w:color w:val="000000"/>
          <w:sz w:val="28"/>
          <w:szCs w:val="28"/>
          <w:shd w:val="clear" w:color="auto" w:fill="FFFFFF"/>
        </w:rPr>
        <w:t>отрута</w:t>
      </w:r>
      <w:r w:rsidRPr="00A53747">
        <w:rPr>
          <w:i/>
          <w:iCs/>
          <w:color w:val="000000"/>
          <w:sz w:val="28"/>
          <w:szCs w:val="28"/>
          <w:shd w:val="clear" w:color="auto" w:fill="FFFFFF"/>
          <w:lang w:val="en-US"/>
        </w:rPr>
        <w:t>)</w:t>
      </w:r>
    </w:p>
    <w:p w:rsidR="00EE66DA" w:rsidRPr="00535BDD" w:rsidRDefault="00EE66DA" w:rsidP="00EE66DA">
      <w:pPr>
        <w:pStyle w:val="a6"/>
        <w:shd w:val="clear" w:color="auto" w:fill="FFFFFF"/>
        <w:spacing w:before="0" w:beforeAutospacing="0" w:after="0" w:afterAutospacing="0" w:line="360" w:lineRule="auto"/>
        <w:ind w:firstLine="680"/>
        <w:jc w:val="both"/>
        <w:textAlignment w:val="baseline"/>
        <w:rPr>
          <w:color w:val="000000" w:themeColor="text1"/>
          <w:sz w:val="28"/>
          <w:szCs w:val="28"/>
          <w:shd w:val="clear" w:color="auto" w:fill="FFFFFF"/>
          <w:lang w:val="uk-UA"/>
        </w:rPr>
      </w:pPr>
      <w:r w:rsidRPr="00535BDD">
        <w:rPr>
          <w:color w:val="000000" w:themeColor="text1"/>
          <w:sz w:val="28"/>
          <w:szCs w:val="28"/>
          <w:shd w:val="clear" w:color="auto" w:fill="FFFFFF"/>
          <w:lang w:val="uk-UA"/>
        </w:rPr>
        <w:t>Е.В. Медведєва зазначає, що багатозначні слова, емоційно-піднесена лексика, лексика з молодіжного жаргону, товарний знак, що виконують комунікативну функцію, викликають в адресата уявлення про товар.</w:t>
      </w:r>
      <w:r w:rsidRPr="00A53747">
        <w:rPr>
          <w:color w:val="000000" w:themeColor="text1"/>
          <w:sz w:val="28"/>
          <w:szCs w:val="28"/>
          <w:shd w:val="clear" w:color="auto" w:fill="FFFFFF"/>
          <w:lang w:val="en-US"/>
        </w:rPr>
        <w:t>[3</w:t>
      </w:r>
      <w:r>
        <w:rPr>
          <w:color w:val="000000" w:themeColor="text1"/>
          <w:sz w:val="28"/>
          <w:szCs w:val="28"/>
          <w:shd w:val="clear" w:color="auto" w:fill="FFFFFF"/>
          <w:lang w:val="uk-UA"/>
        </w:rPr>
        <w:t>,стр  125</w:t>
      </w:r>
      <w:r w:rsidRPr="00A53747">
        <w:rPr>
          <w:color w:val="000000" w:themeColor="text1"/>
          <w:sz w:val="28"/>
          <w:szCs w:val="28"/>
          <w:shd w:val="clear" w:color="auto" w:fill="FFFFFF"/>
          <w:lang w:val="en-US"/>
        </w:rPr>
        <w:t>]</w:t>
      </w:r>
    </w:p>
    <w:p w:rsidR="00EE66DA" w:rsidRPr="00535BDD" w:rsidRDefault="00EE66DA" w:rsidP="00EE66DA">
      <w:pPr>
        <w:pStyle w:val="a6"/>
        <w:shd w:val="clear" w:color="auto" w:fill="FFFFFF"/>
        <w:spacing w:before="0" w:beforeAutospacing="0" w:after="0" w:afterAutospacing="0" w:line="360" w:lineRule="auto"/>
        <w:ind w:firstLine="680"/>
        <w:jc w:val="both"/>
        <w:textAlignment w:val="baseline"/>
        <w:rPr>
          <w:color w:val="000000" w:themeColor="text1"/>
          <w:sz w:val="28"/>
          <w:szCs w:val="28"/>
          <w:shd w:val="clear" w:color="auto" w:fill="FFFFFF"/>
          <w:lang w:val="uk-UA"/>
        </w:rPr>
      </w:pPr>
      <w:r w:rsidRPr="00535BDD">
        <w:rPr>
          <w:color w:val="000000" w:themeColor="text1"/>
          <w:sz w:val="28"/>
          <w:szCs w:val="28"/>
          <w:shd w:val="clear" w:color="auto" w:fill="FFFFFF"/>
          <w:lang w:val="uk-UA"/>
        </w:rPr>
        <w:t>Нижче подано способи відтворення  рекламних слоганів:</w:t>
      </w:r>
    </w:p>
    <w:p w:rsidR="00EE66DA" w:rsidRPr="00535BDD" w:rsidRDefault="00EE66DA" w:rsidP="00EE66DA">
      <w:pPr>
        <w:shd w:val="clear" w:color="auto" w:fill="FFFFFF"/>
        <w:spacing w:after="0" w:line="360" w:lineRule="auto"/>
        <w:ind w:firstLine="680"/>
        <w:jc w:val="both"/>
        <w:textAlignment w:val="baseline"/>
        <w:rPr>
          <w:rFonts w:ascii="Times New Roman" w:eastAsia="Times New Roman" w:hAnsi="Times New Roman" w:cs="Times New Roman"/>
          <w:bCs/>
          <w:i/>
          <w:color w:val="000000" w:themeColor="text1"/>
          <w:sz w:val="28"/>
          <w:szCs w:val="28"/>
          <w:bdr w:val="none" w:sz="0" w:space="0" w:color="auto" w:frame="1"/>
          <w:lang w:val="uk-UA"/>
        </w:rPr>
      </w:pPr>
      <w:r w:rsidRPr="00535BDD">
        <w:rPr>
          <w:rFonts w:ascii="Times New Roman" w:hAnsi="Times New Roman" w:cs="Times New Roman"/>
          <w:i/>
          <w:color w:val="000000" w:themeColor="text1"/>
          <w:sz w:val="28"/>
          <w:szCs w:val="28"/>
          <w:shd w:val="clear" w:color="auto" w:fill="FFFFFF"/>
          <w:lang w:val="uk-UA"/>
        </w:rPr>
        <w:t>1.Дослівний переклад або синтактичне уподібнення (</w:t>
      </w:r>
      <w:r w:rsidRPr="00535BDD">
        <w:rPr>
          <w:rFonts w:ascii="Times New Roman" w:eastAsia="Times New Roman" w:hAnsi="Times New Roman" w:cs="Times New Roman"/>
          <w:bCs/>
          <w:i/>
          <w:color w:val="000000" w:themeColor="text1"/>
          <w:sz w:val="28"/>
          <w:szCs w:val="28"/>
          <w:bdr w:val="none" w:sz="0" w:space="0" w:color="auto" w:frame="1"/>
        </w:rPr>
        <w:t>Hospitalitybeyondborders</w:t>
      </w:r>
      <w:r w:rsidRPr="00535BDD">
        <w:rPr>
          <w:rFonts w:ascii="Times New Roman" w:eastAsia="Times New Roman" w:hAnsi="Times New Roman" w:cs="Times New Roman"/>
          <w:bCs/>
          <w:i/>
          <w:color w:val="000000" w:themeColor="text1"/>
          <w:sz w:val="28"/>
          <w:szCs w:val="28"/>
          <w:bdr w:val="none" w:sz="0" w:space="0" w:color="auto" w:frame="1"/>
          <w:lang w:val="uk-UA"/>
        </w:rPr>
        <w:t>. – Гостинність без кордонів.</w:t>
      </w:r>
    </w:p>
    <w:p w:rsidR="00EE66DA" w:rsidRPr="00535BDD" w:rsidRDefault="00EE66DA" w:rsidP="00EE66DA">
      <w:pPr>
        <w:shd w:val="clear" w:color="auto" w:fill="FFFFFF"/>
        <w:spacing w:after="0" w:line="360" w:lineRule="auto"/>
        <w:ind w:firstLine="68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535BDD">
        <w:rPr>
          <w:rFonts w:ascii="Times New Roman" w:eastAsia="Times New Roman" w:hAnsi="Times New Roman" w:cs="Times New Roman"/>
          <w:bCs/>
          <w:i/>
          <w:color w:val="000000" w:themeColor="text1"/>
          <w:sz w:val="28"/>
          <w:szCs w:val="28"/>
          <w:bdr w:val="none" w:sz="0" w:space="0" w:color="auto" w:frame="1"/>
          <w:lang w:val="uk-UA"/>
        </w:rPr>
        <w:t>2.Описовий переклад або експлікація(</w:t>
      </w:r>
      <w:r w:rsidRPr="00535BDD">
        <w:rPr>
          <w:rFonts w:ascii="Times New Roman" w:eastAsia="Times New Roman" w:hAnsi="Times New Roman" w:cs="Times New Roman"/>
          <w:bCs/>
          <w:i/>
          <w:color w:val="000000" w:themeColor="text1"/>
          <w:sz w:val="28"/>
          <w:szCs w:val="28"/>
          <w:bdr w:val="none" w:sz="0" w:space="0" w:color="auto" w:frame="1"/>
        </w:rPr>
        <w:t>Getnatural! – Рушай за природністю!</w:t>
      </w:r>
    </w:p>
    <w:p w:rsidR="00EE66DA" w:rsidRDefault="00EE66DA" w:rsidP="00EE66DA">
      <w:pPr>
        <w:shd w:val="clear" w:color="auto" w:fill="FFFFFF"/>
        <w:spacing w:after="0" w:line="360" w:lineRule="auto"/>
        <w:ind w:firstLine="680"/>
        <w:jc w:val="both"/>
        <w:textAlignment w:val="baseline"/>
        <w:rPr>
          <w:rFonts w:ascii="Times New Roman" w:eastAsia="Times New Roman" w:hAnsi="Times New Roman" w:cs="Times New Roman"/>
          <w:bCs/>
          <w:i/>
          <w:color w:val="000000" w:themeColor="text1"/>
          <w:sz w:val="28"/>
          <w:szCs w:val="28"/>
          <w:bdr w:val="none" w:sz="0" w:space="0" w:color="auto" w:frame="1"/>
          <w:lang w:val="uk-UA"/>
        </w:rPr>
      </w:pPr>
      <w:r w:rsidRPr="00535BDD">
        <w:rPr>
          <w:rFonts w:ascii="Times New Roman" w:eastAsia="Times New Roman" w:hAnsi="Times New Roman" w:cs="Times New Roman"/>
          <w:bCs/>
          <w:i/>
          <w:color w:val="000000" w:themeColor="text1"/>
          <w:sz w:val="28"/>
          <w:szCs w:val="28"/>
          <w:bdr w:val="none" w:sz="0" w:space="0" w:color="auto" w:frame="1"/>
          <w:lang w:val="uk-UA"/>
        </w:rPr>
        <w:t>3.Граматична трансформація перестановки (</w:t>
      </w:r>
      <w:r w:rsidRPr="00535BDD">
        <w:rPr>
          <w:rFonts w:ascii="Times New Roman" w:eastAsia="Times New Roman" w:hAnsi="Times New Roman" w:cs="Times New Roman"/>
          <w:bCs/>
          <w:i/>
          <w:color w:val="000000" w:themeColor="text1"/>
          <w:sz w:val="28"/>
          <w:szCs w:val="28"/>
          <w:bdr w:val="none" w:sz="0" w:space="0" w:color="auto" w:frame="1"/>
        </w:rPr>
        <w:t>I love NY! – Нью-Йорк, я люблю тебе!</w:t>
      </w:r>
    </w:p>
    <w:p w:rsidR="00EE66DA" w:rsidRPr="00F35C92" w:rsidRDefault="00EE66DA" w:rsidP="00EE66DA">
      <w:pPr>
        <w:shd w:val="clear" w:color="auto" w:fill="FFFFFF"/>
        <w:spacing w:after="0" w:line="360" w:lineRule="auto"/>
        <w:ind w:firstLine="68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535BDD">
        <w:rPr>
          <w:rFonts w:ascii="Times New Roman" w:eastAsia="Times New Roman" w:hAnsi="Times New Roman" w:cs="Times New Roman"/>
          <w:bCs/>
          <w:color w:val="000000" w:themeColor="text1"/>
          <w:sz w:val="28"/>
          <w:szCs w:val="28"/>
          <w:bdr w:val="none" w:sz="0" w:space="0" w:color="auto" w:frame="1"/>
          <w:lang w:val="uk-UA"/>
        </w:rPr>
        <w:t>У ході даного дослідження ми визначили ,що переклад рекламних текстів можна віднести до «творчого процесу»,адже дуже важлив</w:t>
      </w:r>
      <w:r>
        <w:rPr>
          <w:rFonts w:ascii="Times New Roman" w:eastAsia="Times New Roman" w:hAnsi="Times New Roman" w:cs="Times New Roman"/>
          <w:bCs/>
          <w:color w:val="000000" w:themeColor="text1"/>
          <w:sz w:val="28"/>
          <w:szCs w:val="28"/>
          <w:bdr w:val="none" w:sz="0" w:space="0" w:color="auto" w:frame="1"/>
          <w:lang w:val="uk-UA"/>
        </w:rPr>
        <w:t>о передати саме не форму текста</w:t>
      </w:r>
      <w:r w:rsidRPr="00535BDD">
        <w:rPr>
          <w:rFonts w:ascii="Times New Roman" w:eastAsia="Times New Roman" w:hAnsi="Times New Roman" w:cs="Times New Roman"/>
          <w:bCs/>
          <w:color w:val="000000" w:themeColor="text1"/>
          <w:sz w:val="28"/>
          <w:szCs w:val="28"/>
          <w:bdr w:val="none" w:sz="0" w:space="0" w:color="auto" w:frame="1"/>
          <w:lang w:val="uk-UA"/>
        </w:rPr>
        <w:t>,а його образність.</w:t>
      </w:r>
      <w:r w:rsidRPr="00535BDD">
        <w:rPr>
          <w:rFonts w:ascii="Times New Roman" w:eastAsia="Times New Roman" w:hAnsi="Times New Roman" w:cs="Times New Roman"/>
          <w:bCs/>
          <w:color w:val="000000" w:themeColor="text1"/>
          <w:sz w:val="28"/>
          <w:szCs w:val="28"/>
          <w:lang w:val="uk-UA"/>
        </w:rPr>
        <w:t>Ми відокремили певні способи відтворення тексту (перестановки ,трансформації та вживання стилістики ).Як висновок,можна зазначити ,що переклад рекламних текстів потребує врахування різних факторів(аудиторія ,мета реклами,експерсивність викладу та ін.)</w:t>
      </w:r>
      <w:r w:rsidRPr="00FC2564">
        <w:rPr>
          <w:rFonts w:ascii="Times New Roman" w:eastAsia="Times New Roman" w:hAnsi="Times New Roman" w:cs="Times New Roman"/>
          <w:bCs/>
          <w:color w:val="000000" w:themeColor="text1"/>
          <w:sz w:val="28"/>
          <w:szCs w:val="28"/>
        </w:rPr>
        <w:t xml:space="preserve">. </w:t>
      </w:r>
      <w:r w:rsidRPr="00535BDD">
        <w:rPr>
          <w:rFonts w:ascii="Times New Roman" w:eastAsia="Times New Roman" w:hAnsi="Times New Roman" w:cs="Times New Roman"/>
          <w:bCs/>
          <w:color w:val="000000" w:themeColor="text1"/>
          <w:sz w:val="28"/>
          <w:szCs w:val="28"/>
          <w:lang w:val="uk-UA"/>
        </w:rPr>
        <w:t>Безсумнівно таким процесом ,як переклад реклами має займатися істинний професіонал,висококваліфікований перекладач.</w:t>
      </w:r>
    </w:p>
    <w:p w:rsidR="00EE66DA" w:rsidRPr="00F643EE" w:rsidRDefault="00EE66DA" w:rsidP="00EE66DA">
      <w:pPr>
        <w:shd w:val="clear" w:color="auto" w:fill="FFFFFF"/>
        <w:spacing w:after="0" w:line="360" w:lineRule="auto"/>
        <w:ind w:firstLine="680"/>
        <w:jc w:val="center"/>
        <w:textAlignment w:val="baseline"/>
        <w:rPr>
          <w:rFonts w:ascii="Times New Roman" w:eastAsia="Times New Roman" w:hAnsi="Times New Roman" w:cs="Times New Roman"/>
          <w:bCs/>
          <w:color w:val="000000" w:themeColor="text1"/>
          <w:sz w:val="28"/>
          <w:szCs w:val="28"/>
          <w:lang w:val="uk-UA"/>
        </w:rPr>
      </w:pPr>
      <w:r w:rsidRPr="00535BDD">
        <w:rPr>
          <w:rFonts w:ascii="Times New Roman" w:hAnsi="Times New Roman" w:cs="Times New Roman"/>
          <w:b/>
          <w:sz w:val="28"/>
          <w:szCs w:val="28"/>
          <w:lang w:val="uk-UA"/>
        </w:rPr>
        <w:t>Література:</w:t>
      </w:r>
    </w:p>
    <w:p w:rsidR="00EE66DA" w:rsidRPr="00535BDD" w:rsidRDefault="00EE66DA" w:rsidP="00EE66DA">
      <w:pPr>
        <w:spacing w:line="360" w:lineRule="auto"/>
        <w:jc w:val="both"/>
        <w:rPr>
          <w:rFonts w:ascii="Times New Roman" w:hAnsi="Times New Roman" w:cs="Times New Roman"/>
          <w:sz w:val="28"/>
          <w:szCs w:val="28"/>
          <w:lang w:val="uk-UA"/>
        </w:rPr>
      </w:pPr>
      <w:r w:rsidRPr="00535BDD">
        <w:rPr>
          <w:rFonts w:ascii="Times New Roman" w:hAnsi="Times New Roman" w:cs="Times New Roman"/>
          <w:sz w:val="28"/>
          <w:szCs w:val="28"/>
          <w:lang w:val="uk-UA"/>
        </w:rPr>
        <w:t>1.</w:t>
      </w:r>
      <w:r w:rsidRPr="00535BDD">
        <w:rPr>
          <w:rFonts w:ascii="Times New Roman" w:hAnsi="Times New Roman" w:cs="Times New Roman"/>
          <w:color w:val="000000"/>
          <w:sz w:val="28"/>
          <w:szCs w:val="28"/>
          <w:lang w:val="uk-UA"/>
        </w:rPr>
        <w:t xml:space="preserve"> Бархударов Л.С </w:t>
      </w:r>
      <w:r w:rsidRPr="00535BDD">
        <w:rPr>
          <w:rFonts w:ascii="Times New Roman" w:hAnsi="Times New Roman" w:cs="Times New Roman"/>
          <w:color w:val="000000"/>
          <w:sz w:val="28"/>
          <w:szCs w:val="28"/>
          <w:shd w:val="clear" w:color="auto" w:fill="FFFFFF"/>
        </w:rPr>
        <w:t>Язык и перевод. - М.: Международные отношения, 1975. - 240 с.</w:t>
      </w:r>
    </w:p>
    <w:p w:rsidR="00EE66DA" w:rsidRPr="00535BDD" w:rsidRDefault="00EE66DA" w:rsidP="00EE66DA">
      <w:pPr>
        <w:spacing w:line="360" w:lineRule="auto"/>
        <w:jc w:val="both"/>
        <w:rPr>
          <w:rFonts w:ascii="Times New Roman" w:hAnsi="Times New Roman" w:cs="Times New Roman"/>
          <w:color w:val="000000"/>
          <w:sz w:val="28"/>
          <w:szCs w:val="28"/>
          <w:shd w:val="clear" w:color="auto" w:fill="FFFFFF"/>
        </w:rPr>
      </w:pPr>
      <w:r w:rsidRPr="00535BDD">
        <w:rPr>
          <w:rFonts w:ascii="Times New Roman" w:hAnsi="Times New Roman" w:cs="Times New Roman"/>
          <w:sz w:val="28"/>
          <w:szCs w:val="28"/>
          <w:lang w:val="uk-UA"/>
        </w:rPr>
        <w:t>2.</w:t>
      </w:r>
      <w:r w:rsidRPr="00535BDD">
        <w:rPr>
          <w:rFonts w:ascii="Times New Roman" w:hAnsi="Times New Roman" w:cs="Times New Roman"/>
          <w:color w:val="000000"/>
          <w:sz w:val="28"/>
          <w:szCs w:val="28"/>
          <w:shd w:val="clear" w:color="auto" w:fill="FFFFFF"/>
        </w:rPr>
        <w:t xml:space="preserve"> Комиссаров В. Н. Общая теория перевода. Учебное пособие. - М.: МГУ</w:t>
      </w:r>
    </w:p>
    <w:p w:rsidR="00EE66DA" w:rsidRPr="00535BDD" w:rsidRDefault="00EE66DA" w:rsidP="00EE66DA">
      <w:pPr>
        <w:spacing w:line="360" w:lineRule="auto"/>
        <w:jc w:val="both"/>
        <w:rPr>
          <w:rFonts w:ascii="Times New Roman" w:hAnsi="Times New Roman" w:cs="Times New Roman"/>
          <w:color w:val="000000" w:themeColor="text1"/>
          <w:sz w:val="28"/>
          <w:szCs w:val="28"/>
          <w:shd w:val="clear" w:color="auto" w:fill="FFFFFF"/>
        </w:rPr>
      </w:pPr>
      <w:r w:rsidRPr="00535BDD">
        <w:rPr>
          <w:rFonts w:ascii="Times New Roman" w:hAnsi="Times New Roman" w:cs="Times New Roman"/>
          <w:color w:val="000000" w:themeColor="text1"/>
          <w:sz w:val="28"/>
          <w:szCs w:val="28"/>
          <w:shd w:val="clear" w:color="auto" w:fill="FFFFFF"/>
          <w:lang w:val="uk-UA"/>
        </w:rPr>
        <w:t>3.</w:t>
      </w:r>
      <w:r w:rsidRPr="00535BDD">
        <w:rPr>
          <w:rStyle w:val="a9"/>
          <w:rFonts w:ascii="Times New Roman" w:hAnsi="Times New Roman"/>
          <w:color w:val="000000" w:themeColor="text1"/>
          <w:sz w:val="28"/>
          <w:szCs w:val="28"/>
          <w:shd w:val="clear" w:color="auto" w:fill="FFFFFF"/>
        </w:rPr>
        <w:t>Медведева Е</w:t>
      </w:r>
      <w:r w:rsidRPr="00535BDD">
        <w:rPr>
          <w:rFonts w:ascii="Times New Roman" w:hAnsi="Times New Roman" w:cs="Times New Roman"/>
          <w:color w:val="000000" w:themeColor="text1"/>
          <w:sz w:val="28"/>
          <w:szCs w:val="28"/>
          <w:shd w:val="clear" w:color="auto" w:fill="FFFFFF"/>
        </w:rPr>
        <w:t>. </w:t>
      </w:r>
      <w:r w:rsidRPr="00535BDD">
        <w:rPr>
          <w:rStyle w:val="a9"/>
          <w:rFonts w:ascii="Times New Roman" w:hAnsi="Times New Roman"/>
          <w:color w:val="000000" w:themeColor="text1"/>
          <w:sz w:val="28"/>
          <w:szCs w:val="28"/>
          <w:shd w:val="clear" w:color="auto" w:fill="FFFFFF"/>
        </w:rPr>
        <w:t>В</w:t>
      </w:r>
      <w:r w:rsidRPr="00535BDD">
        <w:rPr>
          <w:rFonts w:ascii="Times New Roman" w:hAnsi="Times New Roman" w:cs="Times New Roman"/>
          <w:color w:val="000000" w:themeColor="text1"/>
          <w:sz w:val="28"/>
          <w:szCs w:val="28"/>
          <w:shd w:val="clear" w:color="auto" w:fill="FFFFFF"/>
        </w:rPr>
        <w:t>. </w:t>
      </w:r>
      <w:r w:rsidRPr="00535BDD">
        <w:rPr>
          <w:rStyle w:val="a9"/>
          <w:rFonts w:ascii="Times New Roman" w:hAnsi="Times New Roman"/>
          <w:color w:val="000000" w:themeColor="text1"/>
          <w:sz w:val="28"/>
          <w:szCs w:val="28"/>
          <w:shd w:val="clear" w:color="auto" w:fill="FFFFFF"/>
        </w:rPr>
        <w:t>Рекламная коммуникация</w:t>
      </w:r>
      <w:r w:rsidRPr="00535BDD">
        <w:rPr>
          <w:rFonts w:ascii="Times New Roman" w:hAnsi="Times New Roman" w:cs="Times New Roman"/>
          <w:color w:val="000000" w:themeColor="text1"/>
          <w:sz w:val="28"/>
          <w:szCs w:val="28"/>
          <w:shd w:val="clear" w:color="auto" w:fill="FFFFFF"/>
        </w:rPr>
        <w:t>. – М., 2003.</w:t>
      </w:r>
    </w:p>
    <w:p w:rsidR="00EE66DA" w:rsidRPr="00535BDD" w:rsidRDefault="00EE66DA" w:rsidP="00EE66DA">
      <w:pPr>
        <w:spacing w:line="360" w:lineRule="auto"/>
        <w:jc w:val="both"/>
        <w:rPr>
          <w:rFonts w:ascii="Times New Roman" w:hAnsi="Times New Roman" w:cs="Times New Roman"/>
          <w:color w:val="000000"/>
          <w:sz w:val="28"/>
          <w:szCs w:val="28"/>
          <w:shd w:val="clear" w:color="auto" w:fill="FFFFFF"/>
        </w:rPr>
      </w:pPr>
      <w:r w:rsidRPr="00535BDD">
        <w:rPr>
          <w:rFonts w:ascii="Times New Roman" w:hAnsi="Times New Roman" w:cs="Times New Roman"/>
          <w:color w:val="4D5156"/>
          <w:sz w:val="28"/>
          <w:szCs w:val="28"/>
          <w:shd w:val="clear" w:color="auto" w:fill="FFFFFF"/>
          <w:lang w:val="uk-UA"/>
        </w:rPr>
        <w:lastRenderedPageBreak/>
        <w:t>4.</w:t>
      </w:r>
      <w:r w:rsidRPr="00535BDD">
        <w:rPr>
          <w:rFonts w:ascii="Times New Roman" w:hAnsi="Times New Roman" w:cs="Times New Roman"/>
          <w:color w:val="000000"/>
          <w:sz w:val="28"/>
          <w:szCs w:val="28"/>
          <w:shd w:val="clear" w:color="auto" w:fill="FFFFFF"/>
        </w:rPr>
        <w:t xml:space="preserve">  Рождественский Ю.В. Теория риторики. - М.: Добросвет, 1997. - с.235</w:t>
      </w:r>
    </w:p>
    <w:p w:rsidR="00EE66DA" w:rsidRPr="00535BDD" w:rsidRDefault="00EE66DA" w:rsidP="00EE66DA">
      <w:pPr>
        <w:spacing w:line="360" w:lineRule="auto"/>
        <w:ind w:left="-709"/>
        <w:jc w:val="both"/>
        <w:rPr>
          <w:rFonts w:ascii="Times New Roman" w:hAnsi="Times New Roman" w:cs="Times New Roman"/>
          <w:sz w:val="28"/>
          <w:szCs w:val="28"/>
          <w:lang w:val="uk-UA"/>
        </w:rPr>
      </w:pPr>
      <w:r w:rsidRPr="00535BDD">
        <w:rPr>
          <w:rFonts w:ascii="Times New Roman" w:hAnsi="Times New Roman" w:cs="Times New Roman"/>
          <w:color w:val="000000"/>
          <w:sz w:val="28"/>
          <w:szCs w:val="28"/>
          <w:shd w:val="clear" w:color="auto" w:fill="FFFFFF"/>
          <w:lang w:val="uk-UA"/>
        </w:rPr>
        <w:t>5.</w:t>
      </w:r>
      <w:r w:rsidRPr="00535BDD">
        <w:rPr>
          <w:rFonts w:ascii="Times New Roman" w:hAnsi="Times New Roman" w:cs="Times New Roman"/>
          <w:color w:val="000000"/>
          <w:sz w:val="28"/>
          <w:szCs w:val="28"/>
          <w:shd w:val="clear" w:color="auto" w:fill="FFFFFF"/>
        </w:rPr>
        <w:t xml:space="preserve"> Швейцер А.Д. Теория перевода. Статус, проблемы, аспекты. -М.: Наука, 1988. - 364 с.</w:t>
      </w:r>
    </w:p>
    <w:p w:rsidR="00EE66DA" w:rsidRPr="00E504C2" w:rsidRDefault="00EE66DA" w:rsidP="00CA0429">
      <w:pPr>
        <w:pStyle w:val="a7"/>
        <w:spacing w:after="0" w:line="360" w:lineRule="auto"/>
        <w:ind w:left="284"/>
        <w:jc w:val="both"/>
        <w:rPr>
          <w:rFonts w:ascii="Times New Roman" w:hAnsi="Times New Roman"/>
          <w:sz w:val="28"/>
          <w:lang w:val="uk-UA"/>
        </w:rPr>
      </w:pPr>
    </w:p>
    <w:p w:rsidR="006F14D1" w:rsidRPr="000F0793" w:rsidRDefault="006F14D1" w:rsidP="006F14D1">
      <w:pPr>
        <w:jc w:val="right"/>
        <w:rPr>
          <w:rFonts w:ascii="Times New Roman" w:hAnsi="Times New Roman" w:cs="Times New Roman"/>
          <w:b/>
          <w:sz w:val="28"/>
          <w:szCs w:val="28"/>
          <w:lang w:val="uk-UA"/>
        </w:rPr>
      </w:pPr>
      <w:r w:rsidRPr="000F0793">
        <w:rPr>
          <w:rFonts w:ascii="Times New Roman" w:hAnsi="Times New Roman" w:cs="Times New Roman"/>
          <w:b/>
          <w:sz w:val="28"/>
          <w:szCs w:val="28"/>
          <w:lang w:val="uk-UA"/>
        </w:rPr>
        <w:t>Гаврилюк Валерія</w:t>
      </w:r>
    </w:p>
    <w:p w:rsidR="006F14D1" w:rsidRPr="00626107" w:rsidRDefault="006F14D1" w:rsidP="006F14D1">
      <w:pPr>
        <w:jc w:val="right"/>
        <w:rPr>
          <w:rFonts w:ascii="Times New Roman" w:hAnsi="Times New Roman" w:cs="Times New Roman"/>
          <w:sz w:val="28"/>
          <w:szCs w:val="28"/>
          <w:lang w:val="uk-UA"/>
        </w:rPr>
      </w:pPr>
      <w:r w:rsidRPr="00626107">
        <w:rPr>
          <w:rFonts w:ascii="Times New Roman" w:hAnsi="Times New Roman" w:cs="Times New Roman"/>
          <w:sz w:val="28"/>
          <w:szCs w:val="28"/>
          <w:lang w:val="uk-UA"/>
        </w:rPr>
        <w:t xml:space="preserve">магістрант </w:t>
      </w:r>
      <w:r>
        <w:rPr>
          <w:rFonts w:ascii="Times New Roman" w:hAnsi="Times New Roman" w:cs="Times New Roman"/>
          <w:sz w:val="28"/>
          <w:szCs w:val="28"/>
          <w:lang w:val="uk-UA"/>
        </w:rPr>
        <w:t>616</w:t>
      </w:r>
      <w:r w:rsidRPr="00626107">
        <w:rPr>
          <w:rFonts w:ascii="Times New Roman" w:hAnsi="Times New Roman" w:cs="Times New Roman"/>
          <w:sz w:val="28"/>
          <w:szCs w:val="28"/>
          <w:lang w:val="uk-UA"/>
        </w:rPr>
        <w:t xml:space="preserve"> групи</w:t>
      </w:r>
    </w:p>
    <w:p w:rsidR="006F14D1" w:rsidRDefault="006F14D1" w:rsidP="006F14D1">
      <w:pPr>
        <w:jc w:val="right"/>
        <w:rPr>
          <w:rFonts w:ascii="Times New Roman" w:hAnsi="Times New Roman" w:cs="Times New Roman"/>
          <w:sz w:val="28"/>
          <w:szCs w:val="28"/>
          <w:lang w:val="uk-UA"/>
        </w:rPr>
      </w:pPr>
      <w:r>
        <w:rPr>
          <w:rFonts w:ascii="Times New Roman" w:hAnsi="Times New Roman" w:cs="Times New Roman"/>
          <w:sz w:val="28"/>
          <w:szCs w:val="28"/>
          <w:lang w:val="uk-UA"/>
        </w:rPr>
        <w:t>ф</w:t>
      </w:r>
      <w:r w:rsidRPr="00626107">
        <w:rPr>
          <w:rFonts w:ascii="Times New Roman" w:hAnsi="Times New Roman" w:cs="Times New Roman"/>
          <w:sz w:val="28"/>
          <w:szCs w:val="28"/>
          <w:lang w:val="uk-UA"/>
        </w:rPr>
        <w:t>ілологічного факультету</w:t>
      </w:r>
    </w:p>
    <w:p w:rsidR="006F14D1" w:rsidRDefault="006F14D1" w:rsidP="006F14D1">
      <w:pPr>
        <w:spacing w:after="0" w:line="360" w:lineRule="auto"/>
        <w:jc w:val="right"/>
        <w:rPr>
          <w:rFonts w:ascii="Times New Roman" w:hAnsi="Times New Roman" w:cs="Times New Roman"/>
          <w:sz w:val="28"/>
          <w:szCs w:val="28"/>
          <w:lang w:val="uk-UA"/>
        </w:rPr>
      </w:pPr>
      <w:r w:rsidRPr="009711C5">
        <w:rPr>
          <w:rFonts w:ascii="Times New Roman" w:hAnsi="Times New Roman" w:cs="Times New Roman"/>
          <w:sz w:val="28"/>
          <w:szCs w:val="28"/>
          <w:lang w:val="uk-UA"/>
        </w:rPr>
        <w:t>Миколаївський національний університет імені В.О.Сухомлинського</w:t>
      </w:r>
    </w:p>
    <w:p w:rsidR="006F14D1" w:rsidRDefault="006F14D1" w:rsidP="006F14D1">
      <w:pPr>
        <w:spacing w:after="0" w:line="360" w:lineRule="auto"/>
        <w:jc w:val="right"/>
        <w:rPr>
          <w:rFonts w:ascii="Times New Roman" w:hAnsi="Times New Roman" w:cs="Times New Roman"/>
          <w:sz w:val="28"/>
          <w:szCs w:val="28"/>
          <w:lang w:val="uk-UA"/>
        </w:rPr>
      </w:pPr>
      <w:r w:rsidRPr="009711C5">
        <w:rPr>
          <w:rFonts w:ascii="Times New Roman" w:hAnsi="Times New Roman" w:cs="Times New Roman"/>
          <w:sz w:val="28"/>
          <w:szCs w:val="28"/>
          <w:lang w:val="uk-UA"/>
        </w:rPr>
        <w:t>Науковий керівник –</w:t>
      </w:r>
      <w:r>
        <w:rPr>
          <w:rFonts w:ascii="Times New Roman" w:hAnsi="Times New Roman" w:cs="Times New Roman"/>
          <w:sz w:val="28"/>
          <w:szCs w:val="28"/>
          <w:lang w:val="uk-UA"/>
        </w:rPr>
        <w:t xml:space="preserve"> : к. філ. н., доцент </w:t>
      </w:r>
      <w:r w:rsidRPr="000F0793">
        <w:rPr>
          <w:rFonts w:ascii="Times New Roman" w:hAnsi="Times New Roman" w:cs="Times New Roman"/>
          <w:b/>
          <w:sz w:val="28"/>
          <w:szCs w:val="28"/>
          <w:lang w:val="uk-UA"/>
        </w:rPr>
        <w:t>Єфименко Т.М.</w:t>
      </w:r>
    </w:p>
    <w:p w:rsidR="006F14D1" w:rsidRDefault="006F14D1" w:rsidP="006F14D1">
      <w:pPr>
        <w:spacing w:after="0" w:line="360" w:lineRule="auto"/>
        <w:jc w:val="right"/>
        <w:rPr>
          <w:rFonts w:ascii="Times New Roman" w:hAnsi="Times New Roman" w:cs="Times New Roman"/>
          <w:sz w:val="28"/>
          <w:szCs w:val="28"/>
          <w:lang w:val="uk-UA"/>
        </w:rPr>
      </w:pPr>
    </w:p>
    <w:p w:rsidR="006F14D1" w:rsidRDefault="006F14D1" w:rsidP="006F14D1">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ПЕРЕКЛАД ХУДОЖНЬОГО ТЕКСТУ ЯК ЗАСОБУ МІЖКУЛЬТУРНОЇ КОМУНІКАЦІЇ (НА МАТЕРІАЛІ ПОЕТИЧНИХ ТВОРІВ Е.ПО)</w:t>
      </w:r>
    </w:p>
    <w:p w:rsidR="006F14D1" w:rsidRDefault="006F14D1" w:rsidP="006F14D1">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У </w:t>
      </w:r>
      <w:r w:rsidRPr="00A53747">
        <w:rPr>
          <w:rFonts w:ascii="Times New Roman" w:hAnsi="Times New Roman" w:cs="Times New Roman"/>
          <w:i/>
          <w:sz w:val="28"/>
          <w:szCs w:val="28"/>
          <w:lang w:val="uk-UA"/>
        </w:rPr>
        <w:t>статт</w:t>
      </w:r>
      <w:r>
        <w:rPr>
          <w:rFonts w:ascii="Times New Roman" w:hAnsi="Times New Roman" w:cs="Times New Roman"/>
          <w:i/>
          <w:sz w:val="28"/>
          <w:szCs w:val="28"/>
          <w:lang w:val="uk-UA"/>
        </w:rPr>
        <w:t xml:space="preserve">і </w:t>
      </w:r>
      <w:r w:rsidRPr="00A53747">
        <w:rPr>
          <w:rFonts w:ascii="Times New Roman" w:hAnsi="Times New Roman" w:cs="Times New Roman"/>
          <w:i/>
          <w:sz w:val="28"/>
          <w:szCs w:val="28"/>
          <w:lang w:val="uk-UA"/>
        </w:rPr>
        <w:t>розгляда</w:t>
      </w:r>
      <w:r>
        <w:rPr>
          <w:rFonts w:ascii="Times New Roman" w:hAnsi="Times New Roman" w:cs="Times New Roman"/>
          <w:i/>
          <w:sz w:val="28"/>
          <w:szCs w:val="28"/>
          <w:lang w:val="uk-UA"/>
        </w:rPr>
        <w:t>ються</w:t>
      </w:r>
      <w:r w:rsidRPr="00A53747">
        <w:rPr>
          <w:rFonts w:ascii="Times New Roman" w:hAnsi="Times New Roman" w:cs="Times New Roman"/>
          <w:i/>
          <w:sz w:val="28"/>
          <w:szCs w:val="28"/>
          <w:lang w:val="uk-UA"/>
        </w:rPr>
        <w:t>особливості</w:t>
      </w:r>
      <w:r>
        <w:rPr>
          <w:rFonts w:ascii="Times New Roman" w:hAnsi="Times New Roman" w:cs="Times New Roman"/>
          <w:i/>
          <w:sz w:val="28"/>
          <w:szCs w:val="28"/>
          <w:lang w:val="uk-UA"/>
        </w:rPr>
        <w:t xml:space="preserve"> перекладу художнього тексту як засобу міжкультурної комунікації (на матеріалі поетичних творів Е.По).</w:t>
      </w:r>
      <w:r w:rsidRPr="000B3F1F">
        <w:rPr>
          <w:rFonts w:ascii="Times New Roman" w:hAnsi="Times New Roman" w:cs="Times New Roman"/>
          <w:i/>
          <w:sz w:val="28"/>
          <w:szCs w:val="28"/>
          <w:lang w:val="uk-UA"/>
        </w:rPr>
        <w:t xml:space="preserve">Актуальністьзумовлена ​​інтересом перекладачів до історії перекладів різних авторів у макрокультурному контексті. Це підводить нас до необхідності розробки загальних критеріїв розуміння перекладу художнього твору як засобу міжкультурної комунікації, а також встановлення ролі перекладів Е. По у розвитку української літератури. </w:t>
      </w:r>
    </w:p>
    <w:p w:rsidR="006F14D1" w:rsidRPr="000B3F1F" w:rsidRDefault="006F14D1" w:rsidP="006F14D1">
      <w:pPr>
        <w:spacing w:after="0" w:line="360" w:lineRule="auto"/>
        <w:ind w:firstLine="708"/>
        <w:jc w:val="both"/>
        <w:rPr>
          <w:rFonts w:ascii="Times New Roman" w:hAnsi="Times New Roman" w:cs="Times New Roman"/>
          <w:i/>
          <w:sz w:val="28"/>
          <w:szCs w:val="28"/>
          <w:lang w:val="uk-UA"/>
        </w:rPr>
      </w:pPr>
      <w:r w:rsidRPr="002552F3">
        <w:rPr>
          <w:rFonts w:ascii="Times New Roman" w:hAnsi="Times New Roman" w:cs="Times New Roman"/>
          <w:b/>
          <w:i/>
          <w:sz w:val="28"/>
          <w:szCs w:val="28"/>
          <w:lang w:val="uk-UA"/>
        </w:rPr>
        <w:t>Ключові слова</w:t>
      </w:r>
      <w:r w:rsidRPr="00676B2D">
        <w:rPr>
          <w:rFonts w:ascii="Times New Roman" w:hAnsi="Times New Roman" w:cs="Times New Roman"/>
          <w:i/>
          <w:sz w:val="28"/>
          <w:szCs w:val="28"/>
          <w:lang w:val="uk-UA"/>
        </w:rPr>
        <w:t>: переклад, міжкультурна комунікація, художній текст, поетичний твір,</w:t>
      </w:r>
      <w:r>
        <w:rPr>
          <w:rFonts w:ascii="Times New Roman" w:hAnsi="Times New Roman" w:cs="Times New Roman"/>
          <w:i/>
          <w:sz w:val="28"/>
          <w:szCs w:val="28"/>
          <w:lang w:val="uk-UA"/>
        </w:rPr>
        <w:t xml:space="preserve"> поет,</w:t>
      </w:r>
      <w:r w:rsidRPr="00676B2D">
        <w:rPr>
          <w:rFonts w:ascii="Times New Roman" w:hAnsi="Times New Roman" w:cs="Times New Roman"/>
          <w:i/>
          <w:sz w:val="28"/>
          <w:szCs w:val="28"/>
          <w:lang w:val="uk-UA"/>
        </w:rPr>
        <w:t xml:space="preserve"> способи перекладу, літературний переклад, </w:t>
      </w:r>
      <w:r>
        <w:rPr>
          <w:rFonts w:ascii="Times New Roman" w:hAnsi="Times New Roman" w:cs="Times New Roman"/>
          <w:i/>
          <w:sz w:val="28"/>
          <w:szCs w:val="28"/>
          <w:lang w:val="uk-UA"/>
        </w:rPr>
        <w:t>адекватний переклад,</w:t>
      </w:r>
      <w:r w:rsidRPr="00CE3C7F">
        <w:rPr>
          <w:rFonts w:ascii="Times New Roman" w:hAnsi="Times New Roman" w:cs="Times New Roman"/>
          <w:i/>
          <w:sz w:val="28"/>
          <w:szCs w:val="28"/>
          <w:lang w:val="uk-UA"/>
        </w:rPr>
        <w:t>переспів</w:t>
      </w:r>
      <w:r>
        <w:rPr>
          <w:rFonts w:ascii="Times New Roman" w:hAnsi="Times New Roman" w:cs="Times New Roman"/>
          <w:i/>
          <w:sz w:val="28"/>
          <w:szCs w:val="28"/>
          <w:lang w:val="uk-UA"/>
        </w:rPr>
        <w:t>.</w:t>
      </w:r>
    </w:p>
    <w:p w:rsidR="006F14D1" w:rsidRDefault="006F14D1" w:rsidP="006F14D1">
      <w:pPr>
        <w:spacing w:after="0" w:line="360" w:lineRule="auto"/>
        <w:jc w:val="both"/>
        <w:rPr>
          <w:rFonts w:ascii="Times New Roman" w:hAnsi="Times New Roman" w:cs="Times New Roman"/>
          <w:i/>
          <w:sz w:val="28"/>
          <w:szCs w:val="28"/>
          <w:lang w:val="en-US"/>
        </w:rPr>
      </w:pPr>
      <w:r>
        <w:rPr>
          <w:rFonts w:ascii="Times New Roman" w:hAnsi="Times New Roman" w:cs="Times New Roman"/>
          <w:b/>
          <w:sz w:val="28"/>
          <w:szCs w:val="28"/>
          <w:lang w:val="uk-UA"/>
        </w:rPr>
        <w:tab/>
      </w:r>
      <w:r w:rsidRPr="000B3F1F">
        <w:rPr>
          <w:rFonts w:ascii="Times New Roman" w:hAnsi="Times New Roman" w:cs="Times New Roman"/>
          <w:i/>
          <w:sz w:val="28"/>
          <w:szCs w:val="28"/>
          <w:lang w:val="uk-UA"/>
        </w:rPr>
        <w:t>Th</w:t>
      </w:r>
      <w:r>
        <w:rPr>
          <w:rFonts w:ascii="Times New Roman" w:hAnsi="Times New Roman" w:cs="Times New Roman"/>
          <w:i/>
          <w:sz w:val="28"/>
          <w:szCs w:val="28"/>
          <w:lang w:val="en-US"/>
        </w:rPr>
        <w:t>is</w:t>
      </w:r>
      <w:r w:rsidR="00D05844" w:rsidRPr="00D05844">
        <w:rPr>
          <w:rFonts w:ascii="Times New Roman" w:hAnsi="Times New Roman" w:cs="Times New Roman"/>
          <w:i/>
          <w:sz w:val="28"/>
          <w:szCs w:val="28"/>
          <w:lang w:val="en-US"/>
        </w:rPr>
        <w:t xml:space="preserve"> </w:t>
      </w:r>
      <w:r w:rsidRPr="000B3F1F">
        <w:rPr>
          <w:rFonts w:ascii="Times New Roman" w:hAnsi="Times New Roman" w:cs="Times New Roman"/>
          <w:i/>
          <w:sz w:val="28"/>
          <w:szCs w:val="28"/>
          <w:lang w:val="uk-UA"/>
        </w:rPr>
        <w:t>article</w:t>
      </w:r>
      <w:r w:rsidR="00D05844">
        <w:rPr>
          <w:rFonts w:ascii="Times New Roman" w:hAnsi="Times New Roman" w:cs="Times New Roman"/>
          <w:i/>
          <w:sz w:val="28"/>
          <w:szCs w:val="28"/>
          <w:lang w:val="uk-UA"/>
        </w:rPr>
        <w:t xml:space="preserve"> </w:t>
      </w:r>
      <w:r w:rsidRPr="00EE764C">
        <w:rPr>
          <w:rFonts w:ascii="Times New Roman" w:hAnsi="Times New Roman" w:cs="Times New Roman"/>
          <w:i/>
          <w:sz w:val="28"/>
          <w:szCs w:val="28"/>
          <w:lang w:val="en-US"/>
        </w:rPr>
        <w:t>review</w:t>
      </w:r>
      <w:r w:rsidR="00D05844" w:rsidRPr="00D05844">
        <w:rPr>
          <w:rFonts w:ascii="Times New Roman" w:hAnsi="Times New Roman" w:cs="Times New Roman"/>
          <w:i/>
          <w:sz w:val="28"/>
          <w:szCs w:val="28"/>
          <w:lang w:val="en-US"/>
        </w:rPr>
        <w:t xml:space="preserve"> </w:t>
      </w:r>
      <w:r w:rsidRPr="00EE764C">
        <w:rPr>
          <w:rFonts w:ascii="Times New Roman" w:hAnsi="Times New Roman" w:cs="Times New Roman"/>
          <w:i/>
          <w:sz w:val="28"/>
          <w:szCs w:val="28"/>
          <w:lang w:val="en-US"/>
        </w:rPr>
        <w:t>s</w:t>
      </w:r>
      <w:r w:rsidRPr="000B3F1F">
        <w:rPr>
          <w:rFonts w:ascii="Times New Roman" w:hAnsi="Times New Roman" w:cs="Times New Roman"/>
          <w:i/>
          <w:sz w:val="28"/>
          <w:szCs w:val="28"/>
          <w:lang w:val="uk-UA"/>
        </w:rPr>
        <w:t>peculiarities</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of</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the</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translation</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of</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anartistic</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text</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as a means</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of</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intercultural</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communication (based</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on</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the</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materialof E. Poe'spoeticworks). There</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levance</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is</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due</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to</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the</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interest</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of</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translatorsinthehistoryoftranslationsofdifferentauthorsinthemacroculturalcontext. This</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brings</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us</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to</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the</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need</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to</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develop</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general</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criteria</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for</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understanding</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the</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translation</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of a work</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of</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art</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as a means</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of</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intercultural</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communication, as</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well</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as</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lastRenderedPageBreak/>
        <w:t>to</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establish</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theroleof E. Poe's</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translations</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in</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the</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development</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of</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Ukrainian</w:t>
      </w:r>
      <w:r w:rsidR="00D05844">
        <w:rPr>
          <w:rFonts w:ascii="Times New Roman" w:hAnsi="Times New Roman" w:cs="Times New Roman"/>
          <w:i/>
          <w:sz w:val="28"/>
          <w:szCs w:val="28"/>
          <w:lang w:val="uk-UA"/>
        </w:rPr>
        <w:t xml:space="preserve"> </w:t>
      </w:r>
      <w:r w:rsidRPr="000B3F1F">
        <w:rPr>
          <w:rFonts w:ascii="Times New Roman" w:hAnsi="Times New Roman" w:cs="Times New Roman"/>
          <w:i/>
          <w:sz w:val="28"/>
          <w:szCs w:val="28"/>
          <w:lang w:val="uk-UA"/>
        </w:rPr>
        <w:t>literature.</w:t>
      </w:r>
    </w:p>
    <w:p w:rsidR="006F14D1" w:rsidRDefault="006F14D1" w:rsidP="006F14D1">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sidRPr="002552F3">
        <w:rPr>
          <w:rFonts w:ascii="Times New Roman" w:hAnsi="Times New Roman" w:cs="Times New Roman"/>
          <w:b/>
          <w:i/>
          <w:sz w:val="28"/>
          <w:szCs w:val="28"/>
          <w:lang w:val="uk-UA"/>
        </w:rPr>
        <w:t>Keywords:</w:t>
      </w:r>
      <w:r w:rsidRPr="00676B2D">
        <w:rPr>
          <w:rFonts w:ascii="Times New Roman" w:hAnsi="Times New Roman" w:cs="Times New Roman"/>
          <w:i/>
          <w:sz w:val="28"/>
          <w:szCs w:val="28"/>
          <w:lang w:val="uk-UA"/>
        </w:rPr>
        <w:t>translatio</w:t>
      </w:r>
      <w:r>
        <w:rPr>
          <w:rFonts w:ascii="Times New Roman" w:hAnsi="Times New Roman" w:cs="Times New Roman"/>
          <w:i/>
          <w:sz w:val="28"/>
          <w:szCs w:val="28"/>
          <w:lang w:val="uk-UA"/>
        </w:rPr>
        <w:t>n, interculturalcommunication,</w:t>
      </w:r>
      <w:r>
        <w:rPr>
          <w:rFonts w:ascii="Times New Roman" w:hAnsi="Times New Roman" w:cs="Times New Roman"/>
          <w:i/>
          <w:sz w:val="28"/>
          <w:szCs w:val="28"/>
          <w:lang w:val="en-US"/>
        </w:rPr>
        <w:t xml:space="preserve"> literary</w:t>
      </w:r>
      <w:r w:rsidRPr="00676B2D">
        <w:rPr>
          <w:rFonts w:ascii="Times New Roman" w:hAnsi="Times New Roman" w:cs="Times New Roman"/>
          <w:i/>
          <w:sz w:val="28"/>
          <w:szCs w:val="28"/>
          <w:lang w:val="uk-UA"/>
        </w:rPr>
        <w:t xml:space="preserve">text, </w:t>
      </w:r>
      <w:r>
        <w:rPr>
          <w:rFonts w:ascii="Times New Roman" w:hAnsi="Times New Roman" w:cs="Times New Roman"/>
          <w:i/>
          <w:sz w:val="28"/>
          <w:szCs w:val="28"/>
          <w:lang w:val="en-US"/>
        </w:rPr>
        <w:t xml:space="preserve">poet, </w:t>
      </w:r>
      <w:r w:rsidRPr="00676B2D">
        <w:rPr>
          <w:rFonts w:ascii="Times New Roman" w:hAnsi="Times New Roman" w:cs="Times New Roman"/>
          <w:i/>
          <w:sz w:val="28"/>
          <w:szCs w:val="28"/>
          <w:lang w:val="uk-UA"/>
        </w:rPr>
        <w:t>poetic</w:t>
      </w:r>
      <w:r w:rsidR="00D05844">
        <w:rPr>
          <w:rFonts w:ascii="Times New Roman" w:hAnsi="Times New Roman" w:cs="Times New Roman"/>
          <w:i/>
          <w:sz w:val="28"/>
          <w:szCs w:val="28"/>
          <w:lang w:val="uk-UA"/>
        </w:rPr>
        <w:t xml:space="preserve"> </w:t>
      </w:r>
      <w:r>
        <w:rPr>
          <w:rFonts w:ascii="Times New Roman" w:hAnsi="Times New Roman" w:cs="Times New Roman"/>
          <w:i/>
          <w:sz w:val="28"/>
          <w:szCs w:val="28"/>
          <w:lang w:val="en-US"/>
        </w:rPr>
        <w:t>poem</w:t>
      </w:r>
      <w:r w:rsidRPr="00676B2D">
        <w:rPr>
          <w:rFonts w:ascii="Times New Roman" w:hAnsi="Times New Roman" w:cs="Times New Roman"/>
          <w:i/>
          <w:sz w:val="28"/>
          <w:szCs w:val="28"/>
          <w:lang w:val="uk-UA"/>
        </w:rPr>
        <w:t>, methods</w:t>
      </w:r>
      <w:r w:rsidR="00D05844">
        <w:rPr>
          <w:rFonts w:ascii="Times New Roman" w:hAnsi="Times New Roman" w:cs="Times New Roman"/>
          <w:i/>
          <w:sz w:val="28"/>
          <w:szCs w:val="28"/>
          <w:lang w:val="uk-UA"/>
        </w:rPr>
        <w:t xml:space="preserve"> </w:t>
      </w:r>
      <w:r w:rsidRPr="00676B2D">
        <w:rPr>
          <w:rFonts w:ascii="Times New Roman" w:hAnsi="Times New Roman" w:cs="Times New Roman"/>
          <w:i/>
          <w:sz w:val="28"/>
          <w:szCs w:val="28"/>
          <w:lang w:val="uk-UA"/>
        </w:rPr>
        <w:t>of</w:t>
      </w:r>
      <w:r w:rsidR="00D05844">
        <w:rPr>
          <w:rFonts w:ascii="Times New Roman" w:hAnsi="Times New Roman" w:cs="Times New Roman"/>
          <w:i/>
          <w:sz w:val="28"/>
          <w:szCs w:val="28"/>
          <w:lang w:val="uk-UA"/>
        </w:rPr>
        <w:t xml:space="preserve"> </w:t>
      </w:r>
      <w:r w:rsidRPr="00676B2D">
        <w:rPr>
          <w:rFonts w:ascii="Times New Roman" w:hAnsi="Times New Roman" w:cs="Times New Roman"/>
          <w:i/>
          <w:sz w:val="28"/>
          <w:szCs w:val="28"/>
          <w:lang w:val="uk-UA"/>
        </w:rPr>
        <w:t>translation, literary</w:t>
      </w:r>
      <w:r w:rsidR="00D05844">
        <w:rPr>
          <w:rFonts w:ascii="Times New Roman" w:hAnsi="Times New Roman" w:cs="Times New Roman"/>
          <w:i/>
          <w:sz w:val="28"/>
          <w:szCs w:val="28"/>
          <w:lang w:val="uk-UA"/>
        </w:rPr>
        <w:t xml:space="preserve"> </w:t>
      </w:r>
      <w:r w:rsidRPr="00676B2D">
        <w:rPr>
          <w:rFonts w:ascii="Times New Roman" w:hAnsi="Times New Roman" w:cs="Times New Roman"/>
          <w:i/>
          <w:sz w:val="28"/>
          <w:szCs w:val="28"/>
          <w:lang w:val="uk-UA"/>
        </w:rPr>
        <w:t>tr</w:t>
      </w:r>
      <w:r>
        <w:rPr>
          <w:rFonts w:ascii="Times New Roman" w:hAnsi="Times New Roman" w:cs="Times New Roman"/>
          <w:i/>
          <w:sz w:val="28"/>
          <w:szCs w:val="28"/>
          <w:lang w:val="uk-UA"/>
        </w:rPr>
        <w:t>anslation, adequate</w:t>
      </w:r>
      <w:r w:rsidR="00D05844">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translation, </w:t>
      </w:r>
      <w:r w:rsidRPr="00CE3C7F">
        <w:rPr>
          <w:rFonts w:ascii="Times New Roman" w:hAnsi="Times New Roman" w:cs="Times New Roman"/>
          <w:i/>
          <w:sz w:val="28"/>
          <w:szCs w:val="28"/>
          <w:lang w:val="uk-UA"/>
        </w:rPr>
        <w:t>refrain</w:t>
      </w:r>
      <w:r>
        <w:rPr>
          <w:rFonts w:ascii="Times New Roman" w:hAnsi="Times New Roman" w:cs="Times New Roman"/>
          <w:i/>
          <w:sz w:val="28"/>
          <w:szCs w:val="28"/>
          <w:lang w:val="uk-UA"/>
        </w:rPr>
        <w:t>.</w:t>
      </w:r>
    </w:p>
    <w:p w:rsidR="006F14D1" w:rsidRPr="00B51055" w:rsidRDefault="006F14D1" w:rsidP="006F14D1">
      <w:pPr>
        <w:spacing w:after="0" w:line="360" w:lineRule="auto"/>
        <w:rPr>
          <w:rFonts w:ascii="Times New Roman" w:hAnsi="Times New Roman" w:cs="Times New Roman"/>
          <w:i/>
          <w:sz w:val="28"/>
          <w:szCs w:val="28"/>
          <w:lang w:val="uk-UA"/>
        </w:rPr>
      </w:pPr>
    </w:p>
    <w:p w:rsidR="006F14D1" w:rsidRDefault="006F14D1" w:rsidP="006F14D1">
      <w:pPr>
        <w:spacing w:after="0" w:line="360" w:lineRule="auto"/>
        <w:ind w:firstLine="708"/>
        <w:jc w:val="both"/>
        <w:rPr>
          <w:rFonts w:ascii="Times New Roman" w:hAnsi="Times New Roman" w:cs="Times New Roman"/>
          <w:sz w:val="28"/>
          <w:szCs w:val="28"/>
          <w:lang w:val="uk-UA"/>
        </w:rPr>
      </w:pPr>
      <w:r w:rsidRPr="00B94DDB">
        <w:rPr>
          <w:rFonts w:ascii="Times New Roman" w:hAnsi="Times New Roman" w:cs="Times New Roman"/>
          <w:sz w:val="28"/>
          <w:szCs w:val="28"/>
          <w:lang w:val="uk-UA"/>
        </w:rPr>
        <w:t xml:space="preserve">Серед великої кількості складних проблем, з якими має справу сучасна лінгвістика, </w:t>
      </w:r>
      <w:r>
        <w:rPr>
          <w:rFonts w:ascii="Times New Roman" w:hAnsi="Times New Roman" w:cs="Times New Roman"/>
          <w:sz w:val="28"/>
          <w:szCs w:val="28"/>
          <w:lang w:val="uk-UA"/>
        </w:rPr>
        <w:t xml:space="preserve">на </w:t>
      </w:r>
      <w:r w:rsidRPr="00B94DDB">
        <w:rPr>
          <w:rFonts w:ascii="Times New Roman" w:hAnsi="Times New Roman" w:cs="Times New Roman"/>
          <w:sz w:val="28"/>
          <w:szCs w:val="28"/>
          <w:lang w:val="uk-UA"/>
        </w:rPr>
        <w:t>важлив</w:t>
      </w:r>
      <w:r>
        <w:rPr>
          <w:rFonts w:ascii="Times New Roman" w:hAnsi="Times New Roman" w:cs="Times New Roman"/>
          <w:sz w:val="28"/>
          <w:szCs w:val="28"/>
          <w:lang w:val="uk-UA"/>
        </w:rPr>
        <w:t>ому</w:t>
      </w:r>
      <w:r w:rsidRPr="00B94DDB">
        <w:rPr>
          <w:rFonts w:ascii="Times New Roman" w:hAnsi="Times New Roman" w:cs="Times New Roman"/>
          <w:sz w:val="28"/>
          <w:szCs w:val="28"/>
          <w:lang w:val="uk-UA"/>
        </w:rPr>
        <w:t xml:space="preserve"> місц</w:t>
      </w:r>
      <w:r>
        <w:rPr>
          <w:rFonts w:ascii="Times New Roman" w:hAnsi="Times New Roman" w:cs="Times New Roman"/>
          <w:sz w:val="28"/>
          <w:szCs w:val="28"/>
          <w:lang w:val="uk-UA"/>
        </w:rPr>
        <w:t>іпосідає</w:t>
      </w:r>
      <w:r w:rsidRPr="00B94DDB">
        <w:rPr>
          <w:rFonts w:ascii="Times New Roman" w:hAnsi="Times New Roman" w:cs="Times New Roman"/>
          <w:sz w:val="28"/>
          <w:szCs w:val="28"/>
          <w:lang w:val="uk-UA"/>
        </w:rPr>
        <w:t xml:space="preserve"> вивчення лінгвістичних аспектів міжкультурної комунікації, а саме проблема перекладу художнього твору як </w:t>
      </w:r>
      <w:r>
        <w:rPr>
          <w:rFonts w:ascii="Times New Roman" w:hAnsi="Times New Roman" w:cs="Times New Roman"/>
          <w:sz w:val="28"/>
          <w:szCs w:val="28"/>
          <w:lang w:val="uk-UA"/>
        </w:rPr>
        <w:t>її</w:t>
      </w:r>
      <w:r w:rsidRPr="00B94DDB">
        <w:rPr>
          <w:rFonts w:ascii="Times New Roman" w:hAnsi="Times New Roman" w:cs="Times New Roman"/>
          <w:sz w:val="28"/>
          <w:szCs w:val="28"/>
          <w:lang w:val="uk-UA"/>
        </w:rPr>
        <w:t xml:space="preserve"> засобу.Чим ширше поле перекладу, тим актуальнішим є питання гнучкості принципів роботи відтворювача та критеріїв оцінки його роботи.</w:t>
      </w:r>
    </w:p>
    <w:p w:rsidR="006F14D1" w:rsidRPr="00B94DDB" w:rsidRDefault="006F14D1" w:rsidP="006F14D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Метоюстатті є </w:t>
      </w:r>
      <w:r w:rsidRPr="00294BEB">
        <w:rPr>
          <w:rFonts w:ascii="Times New Roman" w:hAnsi="Times New Roman" w:cs="Times New Roman"/>
          <w:sz w:val="28"/>
          <w:szCs w:val="28"/>
          <w:lang w:val="uk-UA"/>
        </w:rPr>
        <w:t>визнач</w:t>
      </w:r>
      <w:r>
        <w:rPr>
          <w:rFonts w:ascii="Times New Roman" w:hAnsi="Times New Roman" w:cs="Times New Roman"/>
          <w:sz w:val="28"/>
          <w:szCs w:val="28"/>
          <w:lang w:val="uk-UA"/>
        </w:rPr>
        <w:t>ення</w:t>
      </w:r>
      <w:r w:rsidRPr="00294BEB">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у</w:t>
      </w:r>
      <w:r w:rsidRPr="00294BEB">
        <w:rPr>
          <w:rFonts w:ascii="Times New Roman" w:hAnsi="Times New Roman" w:cs="Times New Roman"/>
          <w:sz w:val="28"/>
          <w:szCs w:val="28"/>
          <w:lang w:val="uk-UA"/>
        </w:rPr>
        <w:t xml:space="preserve"> перекладу художнього твору як зас</w:t>
      </w:r>
      <w:r>
        <w:rPr>
          <w:rFonts w:ascii="Times New Roman" w:hAnsi="Times New Roman" w:cs="Times New Roman"/>
          <w:sz w:val="28"/>
          <w:szCs w:val="28"/>
          <w:lang w:val="uk-UA"/>
        </w:rPr>
        <w:t>о</w:t>
      </w:r>
      <w:r w:rsidRPr="00294BEB">
        <w:rPr>
          <w:rFonts w:ascii="Times New Roman" w:hAnsi="Times New Roman" w:cs="Times New Roman"/>
          <w:sz w:val="28"/>
          <w:szCs w:val="28"/>
          <w:lang w:val="uk-UA"/>
        </w:rPr>
        <w:t>б</w:t>
      </w:r>
      <w:r>
        <w:rPr>
          <w:rFonts w:ascii="Times New Roman" w:hAnsi="Times New Roman" w:cs="Times New Roman"/>
          <w:sz w:val="28"/>
          <w:szCs w:val="28"/>
          <w:lang w:val="uk-UA"/>
        </w:rPr>
        <w:t>у</w:t>
      </w:r>
      <w:r w:rsidRPr="00294BEB">
        <w:rPr>
          <w:rFonts w:ascii="Times New Roman" w:hAnsi="Times New Roman" w:cs="Times New Roman"/>
          <w:sz w:val="28"/>
          <w:szCs w:val="28"/>
          <w:lang w:val="uk-UA"/>
        </w:rPr>
        <w:t xml:space="preserve"> міжкультурної комунікації, провести всебічний аналіз поетичних творів Е. По, встановити їх особливості входження в український літературний контекст.</w:t>
      </w:r>
    </w:p>
    <w:p w:rsidR="006F14D1" w:rsidRPr="00960F28" w:rsidRDefault="006F14D1" w:rsidP="006F14D1">
      <w:pPr>
        <w:spacing w:after="0" w:line="360" w:lineRule="auto"/>
        <w:ind w:firstLine="708"/>
        <w:jc w:val="both"/>
        <w:rPr>
          <w:rFonts w:ascii="Times New Roman" w:hAnsi="Times New Roman" w:cs="Times New Roman"/>
          <w:sz w:val="28"/>
          <w:szCs w:val="28"/>
          <w:lang w:val="uk-UA"/>
        </w:rPr>
      </w:pPr>
      <w:r w:rsidRPr="00960F28">
        <w:rPr>
          <w:rFonts w:ascii="Times New Roman" w:hAnsi="Times New Roman" w:cs="Times New Roman"/>
          <w:sz w:val="28"/>
          <w:szCs w:val="28"/>
          <w:lang w:val="uk-UA"/>
        </w:rPr>
        <w:t xml:space="preserve">Літературний переклад </w:t>
      </w:r>
      <w:r>
        <w:rPr>
          <w:rFonts w:ascii="Times New Roman" w:hAnsi="Times New Roman" w:cs="Times New Roman"/>
          <w:sz w:val="28"/>
          <w:szCs w:val="28"/>
          <w:lang w:val="uk-UA"/>
        </w:rPr>
        <w:t>поезії</w:t>
      </w:r>
      <w:r w:rsidRPr="00960F28">
        <w:rPr>
          <w:rFonts w:ascii="Times New Roman" w:hAnsi="Times New Roman" w:cs="Times New Roman"/>
          <w:sz w:val="28"/>
          <w:szCs w:val="28"/>
          <w:lang w:val="uk-UA"/>
        </w:rPr>
        <w:t xml:space="preserve"> має інформативний та репрезентативний характер, тобто знайомить читача з творами зарубіжної літератури, є аналогом іноземного мовного оригіналу, тоді як автор </w:t>
      </w:r>
      <w:r>
        <w:rPr>
          <w:rFonts w:ascii="Times New Roman" w:hAnsi="Times New Roman" w:cs="Times New Roman"/>
          <w:sz w:val="28"/>
          <w:szCs w:val="28"/>
          <w:lang w:val="uk-UA"/>
        </w:rPr>
        <w:t>переробки</w:t>
      </w:r>
      <w:r w:rsidRPr="00960F28">
        <w:rPr>
          <w:rFonts w:ascii="Times New Roman" w:hAnsi="Times New Roman" w:cs="Times New Roman"/>
          <w:sz w:val="28"/>
          <w:szCs w:val="28"/>
          <w:lang w:val="uk-UA"/>
        </w:rPr>
        <w:t xml:space="preserve"> не претендує на презент</w:t>
      </w:r>
      <w:r>
        <w:rPr>
          <w:rFonts w:ascii="Times New Roman" w:hAnsi="Times New Roman" w:cs="Times New Roman"/>
          <w:sz w:val="28"/>
          <w:szCs w:val="28"/>
          <w:lang w:val="uk-UA"/>
        </w:rPr>
        <w:t>ацію твору на іноземній мові</w:t>
      </w:r>
      <w:r w:rsidRPr="00960F28">
        <w:rPr>
          <w:rFonts w:ascii="Times New Roman" w:hAnsi="Times New Roman" w:cs="Times New Roman"/>
          <w:sz w:val="28"/>
          <w:szCs w:val="28"/>
          <w:lang w:val="uk-UA"/>
        </w:rPr>
        <w:t xml:space="preserve">. Крім того, він не покликаний дати </w:t>
      </w:r>
      <w:r>
        <w:rPr>
          <w:rFonts w:ascii="Times New Roman" w:hAnsi="Times New Roman" w:cs="Times New Roman"/>
          <w:sz w:val="28"/>
          <w:szCs w:val="28"/>
          <w:lang w:val="uk-UA"/>
        </w:rPr>
        <w:t>адекватне</w:t>
      </w:r>
      <w:r w:rsidRPr="00960F28">
        <w:rPr>
          <w:rFonts w:ascii="Times New Roman" w:hAnsi="Times New Roman" w:cs="Times New Roman"/>
          <w:sz w:val="28"/>
          <w:szCs w:val="28"/>
          <w:lang w:val="uk-UA"/>
        </w:rPr>
        <w:t xml:space="preserve"> уявлення про оригінал. Тому</w:t>
      </w:r>
      <w:r>
        <w:rPr>
          <w:rFonts w:ascii="Times New Roman" w:hAnsi="Times New Roman" w:cs="Times New Roman"/>
          <w:sz w:val="28"/>
          <w:szCs w:val="28"/>
          <w:lang w:val="uk-UA"/>
        </w:rPr>
        <w:t xml:space="preserve"> перероблений</w:t>
      </w:r>
      <w:r w:rsidRPr="00960F28">
        <w:rPr>
          <w:rFonts w:ascii="Times New Roman" w:hAnsi="Times New Roman" w:cs="Times New Roman"/>
          <w:sz w:val="28"/>
          <w:szCs w:val="28"/>
          <w:lang w:val="uk-UA"/>
        </w:rPr>
        <w:t xml:space="preserve"> твір</w:t>
      </w:r>
      <w:r>
        <w:rPr>
          <w:rFonts w:ascii="Times New Roman" w:hAnsi="Times New Roman" w:cs="Times New Roman"/>
          <w:sz w:val="28"/>
          <w:szCs w:val="28"/>
          <w:lang w:val="uk-UA"/>
        </w:rPr>
        <w:t>, що написаний</w:t>
      </w:r>
      <w:r w:rsidRPr="00960F28">
        <w:rPr>
          <w:rFonts w:ascii="Times New Roman" w:hAnsi="Times New Roman" w:cs="Times New Roman"/>
          <w:sz w:val="28"/>
          <w:szCs w:val="28"/>
          <w:lang w:val="uk-UA"/>
        </w:rPr>
        <w:t xml:space="preserve"> за чужим твором - це якісно новий літературний факт. На відміну від перекладу, оригінал виступає імпульсом для створення нової художньої структури.</w:t>
      </w:r>
    </w:p>
    <w:p w:rsidR="006F14D1" w:rsidRPr="00960F28" w:rsidRDefault="006F14D1" w:rsidP="006F14D1">
      <w:pPr>
        <w:spacing w:after="0" w:line="360" w:lineRule="auto"/>
        <w:ind w:firstLine="708"/>
        <w:jc w:val="both"/>
        <w:rPr>
          <w:rFonts w:ascii="Times New Roman" w:hAnsi="Times New Roman" w:cs="Times New Roman"/>
          <w:sz w:val="28"/>
          <w:szCs w:val="28"/>
          <w:lang w:val="uk-UA"/>
        </w:rPr>
      </w:pPr>
      <w:r w:rsidRPr="00960F28">
        <w:rPr>
          <w:rFonts w:ascii="Times New Roman" w:hAnsi="Times New Roman" w:cs="Times New Roman"/>
          <w:sz w:val="28"/>
          <w:szCs w:val="28"/>
          <w:lang w:val="uk-UA"/>
        </w:rPr>
        <w:t>Переробка існує не лише як різновид інтерлітературної літератури (як це відбувається з перекладом), а й як внутрішн</w:t>
      </w:r>
      <w:r>
        <w:rPr>
          <w:rFonts w:ascii="Times New Roman" w:hAnsi="Times New Roman" w:cs="Times New Roman"/>
          <w:sz w:val="28"/>
          <w:szCs w:val="28"/>
          <w:lang w:val="uk-UA"/>
        </w:rPr>
        <w:t>я</w:t>
      </w:r>
      <w:r w:rsidRPr="00960F28">
        <w:rPr>
          <w:rFonts w:ascii="Times New Roman" w:hAnsi="Times New Roman" w:cs="Times New Roman"/>
          <w:sz w:val="28"/>
          <w:szCs w:val="28"/>
          <w:lang w:val="uk-UA"/>
        </w:rPr>
        <w:t xml:space="preserve"> літературн</w:t>
      </w:r>
      <w:r>
        <w:rPr>
          <w:rFonts w:ascii="Times New Roman" w:hAnsi="Times New Roman" w:cs="Times New Roman"/>
          <w:sz w:val="28"/>
          <w:szCs w:val="28"/>
          <w:lang w:val="uk-UA"/>
        </w:rPr>
        <w:t>а</w:t>
      </w:r>
      <w:r w:rsidRPr="00960F28">
        <w:rPr>
          <w:rFonts w:ascii="Times New Roman" w:hAnsi="Times New Roman" w:cs="Times New Roman"/>
          <w:sz w:val="28"/>
          <w:szCs w:val="28"/>
          <w:lang w:val="uk-UA"/>
        </w:rPr>
        <w:t xml:space="preserve"> взаємодія. </w:t>
      </w:r>
      <w:r>
        <w:rPr>
          <w:rFonts w:ascii="Times New Roman" w:hAnsi="Times New Roman" w:cs="Times New Roman"/>
          <w:sz w:val="28"/>
          <w:szCs w:val="28"/>
          <w:lang w:val="uk-UA"/>
        </w:rPr>
        <w:t>Що стосується цього переробка</w:t>
      </w:r>
      <w:r w:rsidRPr="00960F28">
        <w:rPr>
          <w:rFonts w:ascii="Times New Roman" w:hAnsi="Times New Roman" w:cs="Times New Roman"/>
          <w:sz w:val="28"/>
          <w:szCs w:val="28"/>
          <w:lang w:val="uk-UA"/>
        </w:rPr>
        <w:t xml:space="preserve"> подібна до всіх типів літературних стосунків, за винятком перекладу.</w:t>
      </w:r>
    </w:p>
    <w:p w:rsidR="006F14D1" w:rsidRPr="00960F28" w:rsidRDefault="006F14D1" w:rsidP="006F14D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переробці</w:t>
      </w:r>
      <w:r w:rsidRPr="00960F28">
        <w:rPr>
          <w:rFonts w:ascii="Times New Roman" w:hAnsi="Times New Roman" w:cs="Times New Roman"/>
          <w:sz w:val="28"/>
          <w:szCs w:val="28"/>
          <w:lang w:val="uk-UA"/>
        </w:rPr>
        <w:t>, на відміну від перекладу, можливі також зміни сюжету та композиції. Персонажі</w:t>
      </w:r>
      <w:r>
        <w:rPr>
          <w:rFonts w:ascii="Times New Roman" w:hAnsi="Times New Roman" w:cs="Times New Roman"/>
          <w:sz w:val="28"/>
          <w:szCs w:val="28"/>
          <w:lang w:val="uk-UA"/>
        </w:rPr>
        <w:t>-образи</w:t>
      </w:r>
      <w:r w:rsidRPr="00960F28">
        <w:rPr>
          <w:rFonts w:ascii="Times New Roman" w:hAnsi="Times New Roman" w:cs="Times New Roman"/>
          <w:sz w:val="28"/>
          <w:szCs w:val="28"/>
          <w:lang w:val="uk-UA"/>
        </w:rPr>
        <w:t xml:space="preserve"> піддаються трансформації, а також час, місце дії та елементи сюжету. У перекладі національність може бути виражена </w:t>
      </w:r>
      <w:r w:rsidRPr="00960F28">
        <w:rPr>
          <w:rFonts w:ascii="Times New Roman" w:hAnsi="Times New Roman" w:cs="Times New Roman"/>
          <w:sz w:val="28"/>
          <w:szCs w:val="28"/>
          <w:lang w:val="uk-UA"/>
        </w:rPr>
        <w:lastRenderedPageBreak/>
        <w:t xml:space="preserve">лише окремими проявами на лексико-стилістичному рівні, тоді як елементи дії та композиція також можуть підлягати </w:t>
      </w:r>
      <w:r>
        <w:rPr>
          <w:rFonts w:ascii="Times New Roman" w:hAnsi="Times New Roman" w:cs="Times New Roman"/>
          <w:sz w:val="28"/>
          <w:szCs w:val="28"/>
          <w:lang w:val="uk-UA"/>
        </w:rPr>
        <w:t>онаціоналенню</w:t>
      </w:r>
      <w:r w:rsidRPr="00960F28">
        <w:rPr>
          <w:rFonts w:ascii="Times New Roman" w:hAnsi="Times New Roman" w:cs="Times New Roman"/>
          <w:sz w:val="28"/>
          <w:szCs w:val="28"/>
          <w:lang w:val="uk-UA"/>
        </w:rPr>
        <w:t>.</w:t>
      </w:r>
    </w:p>
    <w:p w:rsidR="006F14D1" w:rsidRPr="00960F28" w:rsidRDefault="006F14D1" w:rsidP="006F14D1">
      <w:pPr>
        <w:spacing w:after="0" w:line="360" w:lineRule="auto"/>
        <w:ind w:firstLine="708"/>
        <w:jc w:val="both"/>
        <w:rPr>
          <w:rFonts w:ascii="Times New Roman" w:hAnsi="Times New Roman" w:cs="Times New Roman"/>
          <w:sz w:val="28"/>
          <w:szCs w:val="28"/>
          <w:lang w:val="uk-UA"/>
        </w:rPr>
      </w:pPr>
      <w:r w:rsidRPr="00960F28">
        <w:rPr>
          <w:rFonts w:ascii="Times New Roman" w:hAnsi="Times New Roman" w:cs="Times New Roman"/>
          <w:sz w:val="28"/>
          <w:szCs w:val="28"/>
          <w:lang w:val="uk-UA"/>
        </w:rPr>
        <w:t xml:space="preserve">При </w:t>
      </w:r>
      <w:r>
        <w:rPr>
          <w:rFonts w:ascii="Times New Roman" w:hAnsi="Times New Roman" w:cs="Times New Roman"/>
          <w:sz w:val="28"/>
          <w:szCs w:val="28"/>
          <w:lang w:val="uk-UA"/>
        </w:rPr>
        <w:t xml:space="preserve">переробці </w:t>
      </w:r>
      <w:r w:rsidRPr="00960F28">
        <w:rPr>
          <w:rFonts w:ascii="Times New Roman" w:hAnsi="Times New Roman" w:cs="Times New Roman"/>
          <w:sz w:val="28"/>
          <w:szCs w:val="28"/>
          <w:lang w:val="uk-UA"/>
        </w:rPr>
        <w:t>можливі жанрові зміни (наприклад, прозова форма переноситься на поетичну чи навпаки), а також зміна літературно</w:t>
      </w:r>
      <w:r>
        <w:rPr>
          <w:rFonts w:ascii="Times New Roman" w:hAnsi="Times New Roman" w:cs="Times New Roman"/>
          <w:sz w:val="28"/>
          <w:szCs w:val="28"/>
          <w:lang w:val="uk-UA"/>
        </w:rPr>
        <w:t>городу</w:t>
      </w:r>
      <w:r w:rsidRPr="00960F28">
        <w:rPr>
          <w:rFonts w:ascii="Times New Roman" w:hAnsi="Times New Roman" w:cs="Times New Roman"/>
          <w:sz w:val="28"/>
          <w:szCs w:val="28"/>
          <w:lang w:val="uk-UA"/>
        </w:rPr>
        <w:t>.</w:t>
      </w:r>
    </w:p>
    <w:p w:rsidR="006F14D1" w:rsidRPr="00960F28" w:rsidRDefault="006F14D1" w:rsidP="006F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60F28">
        <w:rPr>
          <w:rFonts w:ascii="Times New Roman" w:hAnsi="Times New Roman" w:cs="Times New Roman"/>
          <w:sz w:val="28"/>
          <w:szCs w:val="28"/>
          <w:lang w:val="uk-UA"/>
        </w:rPr>
        <w:t>Проміжним жанром між перекладом та націоналізацією є так званий пере</w:t>
      </w:r>
      <w:r>
        <w:rPr>
          <w:rFonts w:ascii="Times New Roman" w:hAnsi="Times New Roman" w:cs="Times New Roman"/>
          <w:sz w:val="28"/>
          <w:szCs w:val="28"/>
          <w:lang w:val="uk-UA"/>
        </w:rPr>
        <w:t>спів</w:t>
      </w:r>
      <w:r w:rsidRPr="00960F28">
        <w:rPr>
          <w:rFonts w:ascii="Times New Roman" w:hAnsi="Times New Roman" w:cs="Times New Roman"/>
          <w:sz w:val="28"/>
          <w:szCs w:val="28"/>
          <w:lang w:val="uk-UA"/>
        </w:rPr>
        <w:t xml:space="preserve">, який часто наближався до </w:t>
      </w:r>
      <w:r>
        <w:rPr>
          <w:rFonts w:ascii="Times New Roman" w:hAnsi="Times New Roman" w:cs="Times New Roman"/>
          <w:sz w:val="28"/>
          <w:szCs w:val="28"/>
          <w:lang w:val="uk-UA"/>
        </w:rPr>
        <w:t>вільного</w:t>
      </w:r>
      <w:r w:rsidRPr="00960F28">
        <w:rPr>
          <w:rFonts w:ascii="Times New Roman" w:hAnsi="Times New Roman" w:cs="Times New Roman"/>
          <w:sz w:val="28"/>
          <w:szCs w:val="28"/>
          <w:lang w:val="uk-UA"/>
        </w:rPr>
        <w:t xml:space="preserve"> перекладу.</w:t>
      </w:r>
    </w:p>
    <w:p w:rsidR="006F14D1" w:rsidRPr="00960F28" w:rsidRDefault="006F14D1" w:rsidP="006F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w:t>
      </w:r>
      <w:r w:rsidRPr="00960F28">
        <w:rPr>
          <w:rFonts w:ascii="Times New Roman" w:hAnsi="Times New Roman" w:cs="Times New Roman"/>
          <w:sz w:val="28"/>
          <w:szCs w:val="28"/>
          <w:lang w:val="uk-UA"/>
        </w:rPr>
        <w:t>ере</w:t>
      </w:r>
      <w:r>
        <w:rPr>
          <w:rFonts w:ascii="Times New Roman" w:hAnsi="Times New Roman" w:cs="Times New Roman"/>
          <w:sz w:val="28"/>
          <w:szCs w:val="28"/>
          <w:lang w:val="uk-UA"/>
        </w:rPr>
        <w:t>спів</w:t>
      </w:r>
      <w:r w:rsidRPr="00960F28">
        <w:rPr>
          <w:rFonts w:ascii="Times New Roman" w:hAnsi="Times New Roman" w:cs="Times New Roman"/>
          <w:sz w:val="28"/>
          <w:szCs w:val="28"/>
          <w:lang w:val="uk-UA"/>
        </w:rPr>
        <w:t xml:space="preserve"> - це вірш, </w:t>
      </w:r>
      <w:r>
        <w:rPr>
          <w:rFonts w:ascii="Times New Roman" w:hAnsi="Times New Roman" w:cs="Times New Roman"/>
          <w:sz w:val="28"/>
          <w:szCs w:val="28"/>
          <w:lang w:val="uk-UA"/>
        </w:rPr>
        <w:t>на мотивіх</w:t>
      </w:r>
      <w:r w:rsidRPr="00960F28">
        <w:rPr>
          <w:rFonts w:ascii="Times New Roman" w:hAnsi="Times New Roman" w:cs="Times New Roman"/>
          <w:sz w:val="28"/>
          <w:szCs w:val="28"/>
          <w:lang w:val="uk-UA"/>
        </w:rPr>
        <w:t xml:space="preserve"> поетично</w:t>
      </w:r>
      <w:r>
        <w:rPr>
          <w:rFonts w:ascii="Times New Roman" w:hAnsi="Times New Roman" w:cs="Times New Roman"/>
          <w:sz w:val="28"/>
          <w:szCs w:val="28"/>
          <w:lang w:val="uk-UA"/>
        </w:rPr>
        <w:t>го</w:t>
      </w:r>
      <w:r w:rsidRPr="00960F28">
        <w:rPr>
          <w:rFonts w:ascii="Times New Roman" w:hAnsi="Times New Roman" w:cs="Times New Roman"/>
          <w:sz w:val="28"/>
          <w:szCs w:val="28"/>
          <w:lang w:val="uk-UA"/>
        </w:rPr>
        <w:t xml:space="preserve"> твор</w:t>
      </w:r>
      <w:r>
        <w:rPr>
          <w:rFonts w:ascii="Times New Roman" w:hAnsi="Times New Roman" w:cs="Times New Roman"/>
          <w:sz w:val="28"/>
          <w:szCs w:val="28"/>
          <w:lang w:val="uk-UA"/>
        </w:rPr>
        <w:t>у</w:t>
      </w:r>
      <w:r w:rsidRPr="00960F28">
        <w:rPr>
          <w:rFonts w:ascii="Times New Roman" w:hAnsi="Times New Roman" w:cs="Times New Roman"/>
          <w:sz w:val="28"/>
          <w:szCs w:val="28"/>
          <w:lang w:val="uk-UA"/>
        </w:rPr>
        <w:t xml:space="preserve"> іншого автора, який включає елементи імітації елементів версифікації, які близькі до перекладу, але відрізняються від нього через відсутність ритму.</w:t>
      </w:r>
    </w:p>
    <w:p w:rsidR="006F14D1" w:rsidRPr="00960F28" w:rsidRDefault="006F14D1" w:rsidP="006F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60F28">
        <w:rPr>
          <w:rFonts w:ascii="Times New Roman" w:hAnsi="Times New Roman" w:cs="Times New Roman"/>
          <w:sz w:val="28"/>
          <w:szCs w:val="28"/>
          <w:lang w:val="uk-UA"/>
        </w:rPr>
        <w:t>Вільна варіація характеризується дзеркальним явищем - запозиченням одного-двох семантичних макрокомпонентів вихідного тексту, які стають основою нової поетичної структури.</w:t>
      </w:r>
    </w:p>
    <w:p w:rsidR="006F14D1" w:rsidRPr="00960F28" w:rsidRDefault="006F14D1" w:rsidP="006F14D1">
      <w:pPr>
        <w:spacing w:after="0" w:line="360" w:lineRule="auto"/>
        <w:ind w:firstLine="708"/>
        <w:jc w:val="both"/>
        <w:rPr>
          <w:rFonts w:ascii="Times New Roman" w:hAnsi="Times New Roman" w:cs="Times New Roman"/>
          <w:sz w:val="28"/>
          <w:szCs w:val="28"/>
          <w:lang w:val="uk-UA"/>
        </w:rPr>
      </w:pPr>
      <w:r w:rsidRPr="00960F28">
        <w:rPr>
          <w:rFonts w:ascii="Times New Roman" w:hAnsi="Times New Roman" w:cs="Times New Roman"/>
          <w:sz w:val="28"/>
          <w:szCs w:val="28"/>
          <w:lang w:val="uk-UA"/>
        </w:rPr>
        <w:t xml:space="preserve">Версія відрізняється від вільного перекладу тим, що виключає кілька семантичних домінант із першоджерела або додає їх до оригінальної семантичної структури. У вільному варіанті порівняно із вільним перекладом та версією кількість семантичних домінант оригіналу мінімальна. Крім того, вільна варіація супроводжується підкресленням автора, </w:t>
      </w:r>
      <w:r>
        <w:rPr>
          <w:rFonts w:ascii="Times New Roman" w:hAnsi="Times New Roman" w:cs="Times New Roman"/>
          <w:sz w:val="28"/>
          <w:szCs w:val="28"/>
          <w:lang w:val="uk-UA"/>
        </w:rPr>
        <w:t>на приклад,</w:t>
      </w:r>
      <w:r w:rsidRPr="00960F28">
        <w:rPr>
          <w:rFonts w:ascii="Times New Roman" w:hAnsi="Times New Roman" w:cs="Times New Roman"/>
          <w:sz w:val="28"/>
          <w:szCs w:val="28"/>
          <w:lang w:val="uk-UA"/>
        </w:rPr>
        <w:t xml:space="preserve"> епіграф або заголовок. Підкреслення автора також характерне для наслідування та стилізації, але в цьому випадку семантичні домінанти оригіналу </w:t>
      </w:r>
      <w:r>
        <w:rPr>
          <w:rFonts w:ascii="Times New Roman" w:hAnsi="Times New Roman" w:cs="Times New Roman"/>
          <w:sz w:val="28"/>
          <w:szCs w:val="28"/>
          <w:lang w:val="uk-UA"/>
        </w:rPr>
        <w:t>не</w:t>
      </w:r>
      <w:r w:rsidRPr="00960F28">
        <w:rPr>
          <w:rFonts w:ascii="Times New Roman" w:hAnsi="Times New Roman" w:cs="Times New Roman"/>
          <w:sz w:val="28"/>
          <w:szCs w:val="28"/>
          <w:lang w:val="uk-UA"/>
        </w:rPr>
        <w:t xml:space="preserve"> підкреслюються, швидше запозичення поетичної гармати літературних джерел служить засобом оновлення приймаючої літературної полісистеми або використовується як канонізовані вже моделі, щоб створити спеціальний ефект (наприклад, пародію).</w:t>
      </w:r>
    </w:p>
    <w:p w:rsidR="006F14D1" w:rsidRDefault="006F14D1" w:rsidP="006F14D1">
      <w:pPr>
        <w:spacing w:after="0" w:line="360" w:lineRule="auto"/>
        <w:ind w:firstLine="708"/>
        <w:jc w:val="both"/>
        <w:rPr>
          <w:rFonts w:ascii="Times New Roman" w:hAnsi="Times New Roman" w:cs="Times New Roman"/>
          <w:sz w:val="28"/>
          <w:szCs w:val="28"/>
          <w:lang w:val="uk-UA"/>
        </w:rPr>
      </w:pPr>
      <w:r w:rsidRPr="00274F83">
        <w:rPr>
          <w:rFonts w:ascii="Times New Roman" w:hAnsi="Times New Roman" w:cs="Times New Roman"/>
          <w:sz w:val="28"/>
          <w:szCs w:val="28"/>
          <w:lang w:val="uk-UA"/>
        </w:rPr>
        <w:t>Українськіперекладачізацікавилисьтворчістю Е. По більше ста років тому. Піонеромцієїсправибув П. Грабовський</w:t>
      </w:r>
      <w:r>
        <w:rPr>
          <w:rFonts w:ascii="Times New Roman" w:hAnsi="Times New Roman" w:cs="Times New Roman"/>
          <w:sz w:val="28"/>
          <w:szCs w:val="28"/>
          <w:lang w:val="uk-UA"/>
        </w:rPr>
        <w:t>.</w:t>
      </w:r>
      <w:r w:rsidRPr="00274F83">
        <w:rPr>
          <w:rFonts w:ascii="Times New Roman" w:hAnsi="Times New Roman" w:cs="Times New Roman"/>
          <w:sz w:val="28"/>
          <w:szCs w:val="28"/>
          <w:lang w:val="uk-UA"/>
        </w:rPr>
        <w:t>Відомо, що</w:t>
      </w:r>
      <w:r>
        <w:rPr>
          <w:rFonts w:ascii="Times New Roman" w:hAnsi="Times New Roman" w:cs="Times New Roman"/>
          <w:sz w:val="28"/>
          <w:szCs w:val="28"/>
          <w:lang w:val="uk-UA"/>
        </w:rPr>
        <w:t>переспів</w:t>
      </w:r>
      <w:r w:rsidRPr="00274F83">
        <w:rPr>
          <w:rFonts w:ascii="Times New Roman" w:hAnsi="Times New Roman" w:cs="Times New Roman"/>
          <w:sz w:val="28"/>
          <w:szCs w:val="28"/>
          <w:lang w:val="uk-UA"/>
        </w:rPr>
        <w:t xml:space="preserve">характеризуєтьсявключенням до перекладуетнолінгвістичнихкомпонентів. </w:t>
      </w:r>
      <w:r w:rsidRPr="00427305">
        <w:rPr>
          <w:rFonts w:ascii="Times New Roman" w:hAnsi="Times New Roman" w:cs="Times New Roman"/>
          <w:sz w:val="28"/>
          <w:szCs w:val="28"/>
          <w:lang w:val="uk-UA"/>
        </w:rPr>
        <w:t xml:space="preserve">Однак не кожнанаціональність є жанрово-творчою. </w:t>
      </w:r>
      <w:r w:rsidRPr="00A65502">
        <w:rPr>
          <w:rFonts w:ascii="Times New Roman" w:hAnsi="Times New Roman" w:cs="Times New Roman"/>
          <w:sz w:val="28"/>
          <w:szCs w:val="28"/>
        </w:rPr>
        <w:t xml:space="preserve">Таких прикладів у перекладах Грабовськогобагато. У рядку, в якому ворон </w:t>
      </w:r>
      <w:r w:rsidRPr="00E876E2">
        <w:rPr>
          <w:rFonts w:ascii="Times New Roman" w:hAnsi="Times New Roman" w:cs="Times New Roman"/>
          <w:sz w:val="28"/>
          <w:szCs w:val="28"/>
        </w:rPr>
        <w:t>“</w:t>
      </w:r>
      <w:r w:rsidRPr="00A65502">
        <w:rPr>
          <w:rFonts w:ascii="Times New Roman" w:hAnsi="Times New Roman" w:cs="Times New Roman"/>
          <w:sz w:val="28"/>
          <w:szCs w:val="28"/>
        </w:rPr>
        <w:t>П</w:t>
      </w:r>
      <w:r>
        <w:rPr>
          <w:rFonts w:ascii="Times New Roman" w:hAnsi="Times New Roman" w:cs="Times New Roman"/>
          <w:sz w:val="28"/>
          <w:szCs w:val="28"/>
          <w:lang w:val="uk-UA"/>
        </w:rPr>
        <w:t>урхне ранком в чисте</w:t>
      </w:r>
      <w:r>
        <w:rPr>
          <w:rFonts w:ascii="Times New Roman" w:hAnsi="Times New Roman" w:cs="Times New Roman"/>
          <w:sz w:val="28"/>
          <w:szCs w:val="28"/>
        </w:rPr>
        <w:t xml:space="preserve"> пол</w:t>
      </w:r>
      <w:r>
        <w:rPr>
          <w:rFonts w:ascii="Times New Roman" w:hAnsi="Times New Roman" w:cs="Times New Roman"/>
          <w:sz w:val="28"/>
          <w:szCs w:val="28"/>
          <w:lang w:val="uk-UA"/>
        </w:rPr>
        <w:t>е</w:t>
      </w:r>
      <w:r w:rsidRPr="00A65502">
        <w:rPr>
          <w:rFonts w:ascii="Times New Roman" w:hAnsi="Times New Roman" w:cs="Times New Roman"/>
          <w:sz w:val="28"/>
          <w:szCs w:val="28"/>
        </w:rPr>
        <w:t xml:space="preserve"> ...</w:t>
      </w:r>
      <w:r w:rsidRPr="00E876E2">
        <w:rPr>
          <w:rFonts w:ascii="Times New Roman" w:hAnsi="Times New Roman" w:cs="Times New Roman"/>
          <w:sz w:val="28"/>
          <w:szCs w:val="28"/>
        </w:rPr>
        <w:t>”</w:t>
      </w:r>
      <w:r w:rsidRPr="00A65502">
        <w:rPr>
          <w:rFonts w:ascii="Times New Roman" w:hAnsi="Times New Roman" w:cs="Times New Roman"/>
          <w:sz w:val="28"/>
          <w:szCs w:val="28"/>
        </w:rPr>
        <w:t>, вираз</w:t>
      </w:r>
      <w:r w:rsidRPr="00E876E2">
        <w:rPr>
          <w:rFonts w:ascii="Times New Roman" w:hAnsi="Times New Roman" w:cs="Times New Roman"/>
          <w:sz w:val="28"/>
          <w:szCs w:val="28"/>
        </w:rPr>
        <w:t>“</w:t>
      </w:r>
      <w:r>
        <w:rPr>
          <w:rFonts w:ascii="Times New Roman" w:hAnsi="Times New Roman" w:cs="Times New Roman"/>
          <w:sz w:val="28"/>
          <w:szCs w:val="28"/>
          <w:lang w:val="uk-UA"/>
        </w:rPr>
        <w:t>чисте</w:t>
      </w:r>
      <w:r w:rsidRPr="00A65502">
        <w:rPr>
          <w:rFonts w:ascii="Times New Roman" w:hAnsi="Times New Roman" w:cs="Times New Roman"/>
          <w:sz w:val="28"/>
          <w:szCs w:val="28"/>
        </w:rPr>
        <w:t xml:space="preserve"> поле</w:t>
      </w:r>
      <w:r w:rsidRPr="00E876E2">
        <w:rPr>
          <w:rFonts w:ascii="Times New Roman" w:hAnsi="Times New Roman" w:cs="Times New Roman"/>
          <w:sz w:val="28"/>
          <w:szCs w:val="28"/>
        </w:rPr>
        <w:t>”</w:t>
      </w:r>
      <w:r w:rsidRPr="00A65502">
        <w:rPr>
          <w:rFonts w:ascii="Times New Roman" w:hAnsi="Times New Roman" w:cs="Times New Roman"/>
          <w:sz w:val="28"/>
          <w:szCs w:val="28"/>
        </w:rPr>
        <w:t>міститьфольклорнийелемент, а вираз</w:t>
      </w:r>
      <w:r w:rsidRPr="00E876E2">
        <w:rPr>
          <w:rFonts w:ascii="Times New Roman" w:hAnsi="Times New Roman" w:cs="Times New Roman"/>
          <w:sz w:val="28"/>
          <w:szCs w:val="28"/>
        </w:rPr>
        <w:t>“</w:t>
      </w:r>
      <w:r>
        <w:rPr>
          <w:rFonts w:ascii="Times New Roman" w:hAnsi="Times New Roman" w:cs="Times New Roman"/>
          <w:sz w:val="28"/>
          <w:szCs w:val="28"/>
          <w:lang w:val="uk-UA"/>
        </w:rPr>
        <w:t>згибло</w:t>
      </w:r>
      <w:r w:rsidRPr="00A65502">
        <w:rPr>
          <w:rFonts w:ascii="Times New Roman" w:hAnsi="Times New Roman" w:cs="Times New Roman"/>
          <w:sz w:val="28"/>
          <w:szCs w:val="28"/>
        </w:rPr>
        <w:t xml:space="preserve"> братство</w:t>
      </w:r>
      <w:r w:rsidRPr="00E876E2">
        <w:rPr>
          <w:rFonts w:ascii="Times New Roman" w:hAnsi="Times New Roman" w:cs="Times New Roman"/>
          <w:sz w:val="28"/>
          <w:szCs w:val="28"/>
        </w:rPr>
        <w:t>”</w:t>
      </w:r>
      <w:r w:rsidRPr="00A65502">
        <w:rPr>
          <w:rFonts w:ascii="Times New Roman" w:hAnsi="Times New Roman" w:cs="Times New Roman"/>
          <w:sz w:val="28"/>
          <w:szCs w:val="28"/>
        </w:rPr>
        <w:t xml:space="preserve">, якимголовний </w:t>
      </w:r>
      <w:r w:rsidRPr="00A65502">
        <w:rPr>
          <w:rFonts w:ascii="Times New Roman" w:hAnsi="Times New Roman" w:cs="Times New Roman"/>
          <w:sz w:val="28"/>
          <w:szCs w:val="28"/>
        </w:rPr>
        <w:lastRenderedPageBreak/>
        <w:t xml:space="preserve">герой </w:t>
      </w:r>
      <w:r w:rsidRPr="00E876E2">
        <w:rPr>
          <w:rFonts w:ascii="Times New Roman" w:hAnsi="Times New Roman" w:cs="Times New Roman"/>
          <w:sz w:val="28"/>
          <w:szCs w:val="28"/>
        </w:rPr>
        <w:t>“</w:t>
      </w:r>
      <w:r>
        <w:rPr>
          <w:rFonts w:ascii="Times New Roman" w:hAnsi="Times New Roman" w:cs="Times New Roman"/>
          <w:sz w:val="28"/>
          <w:szCs w:val="28"/>
          <w:lang w:val="uk-UA"/>
        </w:rPr>
        <w:t>Крука</w:t>
      </w:r>
      <w:r w:rsidRPr="00E876E2">
        <w:rPr>
          <w:rFonts w:ascii="Times New Roman" w:hAnsi="Times New Roman" w:cs="Times New Roman"/>
          <w:sz w:val="28"/>
          <w:szCs w:val="28"/>
        </w:rPr>
        <w:t>”</w:t>
      </w:r>
      <w:r w:rsidRPr="00A65502">
        <w:rPr>
          <w:rFonts w:ascii="Times New Roman" w:hAnsi="Times New Roman" w:cs="Times New Roman"/>
          <w:sz w:val="28"/>
          <w:szCs w:val="28"/>
        </w:rPr>
        <w:t>виражаєсмуток, інодіасоціюється з популярною епічноютрадицією, з коза</w:t>
      </w:r>
      <w:r>
        <w:rPr>
          <w:rFonts w:ascii="Times New Roman" w:hAnsi="Times New Roman" w:cs="Times New Roman"/>
          <w:sz w:val="28"/>
          <w:szCs w:val="28"/>
          <w:lang w:val="uk-UA"/>
        </w:rPr>
        <w:t>ччиною</w:t>
      </w:r>
      <w:r w:rsidRPr="00A65502">
        <w:rPr>
          <w:rFonts w:ascii="Times New Roman" w:hAnsi="Times New Roman" w:cs="Times New Roman"/>
          <w:sz w:val="28"/>
          <w:szCs w:val="28"/>
        </w:rPr>
        <w:t>. Звичайно, національністьта</w:t>
      </w:r>
      <w:r>
        <w:rPr>
          <w:rFonts w:ascii="Times New Roman" w:hAnsi="Times New Roman" w:cs="Times New Roman"/>
          <w:sz w:val="28"/>
          <w:szCs w:val="28"/>
        </w:rPr>
        <w:t>кож включена в серію</w:t>
      </w:r>
      <w:r w:rsidRPr="00E876E2">
        <w:rPr>
          <w:rFonts w:ascii="Times New Roman" w:hAnsi="Times New Roman" w:cs="Times New Roman"/>
          <w:sz w:val="28"/>
          <w:szCs w:val="28"/>
        </w:rPr>
        <w:t>“</w:t>
      </w:r>
      <w:r>
        <w:rPr>
          <w:rFonts w:ascii="Times New Roman" w:hAnsi="Times New Roman" w:cs="Times New Roman"/>
          <w:sz w:val="28"/>
          <w:szCs w:val="28"/>
        </w:rPr>
        <w:t>Мої</w:t>
      </w:r>
      <w:r w:rsidRPr="00A65502">
        <w:rPr>
          <w:rFonts w:ascii="Times New Roman" w:hAnsi="Times New Roman" w:cs="Times New Roman"/>
          <w:sz w:val="28"/>
          <w:szCs w:val="28"/>
        </w:rPr>
        <w:t>Галоньці</w:t>
      </w:r>
      <w:r>
        <w:rPr>
          <w:rFonts w:ascii="Times New Roman" w:hAnsi="Times New Roman" w:cs="Times New Roman"/>
          <w:sz w:val="28"/>
          <w:szCs w:val="28"/>
        </w:rPr>
        <w:t>чудов</w:t>
      </w:r>
      <w:r>
        <w:rPr>
          <w:rFonts w:ascii="Times New Roman" w:hAnsi="Times New Roman" w:cs="Times New Roman"/>
          <w:sz w:val="28"/>
          <w:szCs w:val="28"/>
          <w:lang w:val="uk-UA"/>
        </w:rPr>
        <w:t>ій</w:t>
      </w:r>
      <w:r w:rsidRPr="00E876E2">
        <w:rPr>
          <w:rFonts w:ascii="Times New Roman" w:hAnsi="Times New Roman" w:cs="Times New Roman"/>
          <w:sz w:val="28"/>
          <w:szCs w:val="28"/>
        </w:rPr>
        <w:t>”</w:t>
      </w:r>
      <w:r w:rsidRPr="00A65502">
        <w:rPr>
          <w:rFonts w:ascii="Times New Roman" w:hAnsi="Times New Roman" w:cs="Times New Roman"/>
          <w:sz w:val="28"/>
          <w:szCs w:val="28"/>
        </w:rPr>
        <w:t xml:space="preserve"> того самого вірша. Невловимими штрихами Грабовськийпевноюмірою одомашнив </w:t>
      </w:r>
      <w:r w:rsidRPr="00E876E2">
        <w:rPr>
          <w:rFonts w:ascii="Times New Roman" w:hAnsi="Times New Roman" w:cs="Times New Roman"/>
          <w:sz w:val="28"/>
          <w:szCs w:val="28"/>
        </w:rPr>
        <w:t>“</w:t>
      </w:r>
      <w:r w:rsidRPr="00A65502">
        <w:rPr>
          <w:rFonts w:ascii="Times New Roman" w:hAnsi="Times New Roman" w:cs="Times New Roman"/>
          <w:sz w:val="28"/>
          <w:szCs w:val="28"/>
        </w:rPr>
        <w:t>Аннабель Лі</w:t>
      </w:r>
      <w:r w:rsidRPr="00E876E2">
        <w:rPr>
          <w:rFonts w:ascii="Times New Roman" w:hAnsi="Times New Roman" w:cs="Times New Roman"/>
          <w:sz w:val="28"/>
          <w:szCs w:val="28"/>
        </w:rPr>
        <w:t>”</w:t>
      </w:r>
      <w:r w:rsidRPr="00A65502">
        <w:rPr>
          <w:rFonts w:ascii="Times New Roman" w:hAnsi="Times New Roman" w:cs="Times New Roman"/>
          <w:sz w:val="28"/>
          <w:szCs w:val="28"/>
        </w:rPr>
        <w:t xml:space="preserve"> та додав у вірш</w:t>
      </w:r>
      <w:r w:rsidR="00D05844">
        <w:rPr>
          <w:rFonts w:ascii="Times New Roman" w:hAnsi="Times New Roman" w:cs="Times New Roman"/>
          <w:sz w:val="28"/>
          <w:szCs w:val="28"/>
        </w:rPr>
        <w:t xml:space="preserve"> </w:t>
      </w:r>
      <w:r w:rsidRPr="00A65502">
        <w:rPr>
          <w:rFonts w:ascii="Times New Roman" w:hAnsi="Times New Roman" w:cs="Times New Roman"/>
          <w:sz w:val="28"/>
          <w:szCs w:val="28"/>
        </w:rPr>
        <w:t>елементи</w:t>
      </w:r>
      <w:r w:rsidR="00D05844">
        <w:rPr>
          <w:rFonts w:ascii="Times New Roman" w:hAnsi="Times New Roman" w:cs="Times New Roman"/>
          <w:sz w:val="28"/>
          <w:szCs w:val="28"/>
        </w:rPr>
        <w:t xml:space="preserve"> </w:t>
      </w:r>
      <w:r>
        <w:rPr>
          <w:rFonts w:ascii="Times New Roman" w:hAnsi="Times New Roman" w:cs="Times New Roman"/>
          <w:sz w:val="28"/>
          <w:szCs w:val="28"/>
          <w:lang w:val="uk-UA"/>
        </w:rPr>
        <w:t xml:space="preserve">стилю </w:t>
      </w:r>
      <w:r w:rsidRPr="00A65502">
        <w:rPr>
          <w:rFonts w:ascii="Times New Roman" w:hAnsi="Times New Roman" w:cs="Times New Roman"/>
          <w:sz w:val="28"/>
          <w:szCs w:val="28"/>
        </w:rPr>
        <w:t>українсь</w:t>
      </w:r>
      <w:r>
        <w:rPr>
          <w:rFonts w:ascii="Times New Roman" w:hAnsi="Times New Roman" w:cs="Times New Roman"/>
          <w:sz w:val="28"/>
          <w:szCs w:val="28"/>
          <w:lang w:val="uk-UA"/>
        </w:rPr>
        <w:t>кої</w:t>
      </w:r>
      <w:r w:rsidR="00D05844">
        <w:rPr>
          <w:rFonts w:ascii="Times New Roman" w:hAnsi="Times New Roman" w:cs="Times New Roman"/>
          <w:sz w:val="28"/>
          <w:szCs w:val="28"/>
          <w:lang w:val="uk-UA"/>
        </w:rPr>
        <w:t xml:space="preserve"> </w:t>
      </w:r>
      <w:r w:rsidRPr="00A65502">
        <w:rPr>
          <w:rFonts w:ascii="Times New Roman" w:hAnsi="Times New Roman" w:cs="Times New Roman"/>
          <w:sz w:val="28"/>
          <w:szCs w:val="28"/>
        </w:rPr>
        <w:t xml:space="preserve">балади, що в </w:t>
      </w:r>
      <w:r w:rsidR="00267265">
        <w:rPr>
          <w:rFonts w:ascii="Times New Roman" w:hAnsi="Times New Roman" w:cs="Times New Roman"/>
          <w:sz w:val="28"/>
          <w:szCs w:val="28"/>
        </w:rPr>
        <w:t xml:space="preserve">данному </w:t>
      </w:r>
      <w:r w:rsidRPr="00A65502">
        <w:rPr>
          <w:rFonts w:ascii="Times New Roman" w:hAnsi="Times New Roman" w:cs="Times New Roman"/>
          <w:sz w:val="28"/>
          <w:szCs w:val="28"/>
        </w:rPr>
        <w:t>випадку</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було</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виражено</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використанням</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зменшувальних форм, властивих</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у</w:t>
      </w:r>
      <w:r>
        <w:rPr>
          <w:rFonts w:ascii="Times New Roman" w:hAnsi="Times New Roman" w:cs="Times New Roman"/>
          <w:sz w:val="28"/>
          <w:szCs w:val="28"/>
        </w:rPr>
        <w:t>країнській</w:t>
      </w:r>
      <w:r w:rsidR="00267265">
        <w:rPr>
          <w:rFonts w:ascii="Times New Roman" w:hAnsi="Times New Roman" w:cs="Times New Roman"/>
          <w:sz w:val="28"/>
          <w:szCs w:val="28"/>
        </w:rPr>
        <w:t xml:space="preserve"> </w:t>
      </w:r>
      <w:r>
        <w:rPr>
          <w:rFonts w:ascii="Times New Roman" w:hAnsi="Times New Roman" w:cs="Times New Roman"/>
          <w:sz w:val="28"/>
          <w:szCs w:val="28"/>
        </w:rPr>
        <w:t>народній</w:t>
      </w:r>
      <w:r w:rsidR="00267265">
        <w:rPr>
          <w:rFonts w:ascii="Times New Roman" w:hAnsi="Times New Roman" w:cs="Times New Roman"/>
          <w:sz w:val="28"/>
          <w:szCs w:val="28"/>
        </w:rPr>
        <w:t xml:space="preserve"> </w:t>
      </w:r>
      <w:r>
        <w:rPr>
          <w:rFonts w:ascii="Times New Roman" w:hAnsi="Times New Roman" w:cs="Times New Roman"/>
          <w:sz w:val="28"/>
          <w:szCs w:val="28"/>
        </w:rPr>
        <w:t xml:space="preserve">пісні: </w:t>
      </w:r>
      <w:r w:rsidRPr="00E876E2">
        <w:rPr>
          <w:rFonts w:ascii="Times New Roman" w:hAnsi="Times New Roman" w:cs="Times New Roman"/>
          <w:sz w:val="28"/>
          <w:szCs w:val="28"/>
        </w:rPr>
        <w:t>“</w:t>
      </w:r>
      <w:r>
        <w:rPr>
          <w:rFonts w:ascii="Times New Roman" w:hAnsi="Times New Roman" w:cs="Times New Roman"/>
          <w:sz w:val="28"/>
          <w:szCs w:val="28"/>
        </w:rPr>
        <w:t xml:space="preserve">Ми </w:t>
      </w:r>
      <w:r>
        <w:rPr>
          <w:rFonts w:ascii="Times New Roman" w:hAnsi="Times New Roman" w:cs="Times New Roman"/>
          <w:sz w:val="28"/>
          <w:szCs w:val="28"/>
          <w:lang w:val="uk-UA"/>
        </w:rPr>
        <w:t>як</w:t>
      </w:r>
      <w:r w:rsidRPr="00A65502">
        <w:rPr>
          <w:rFonts w:ascii="Times New Roman" w:hAnsi="Times New Roman" w:cs="Times New Roman"/>
          <w:sz w:val="28"/>
          <w:szCs w:val="28"/>
        </w:rPr>
        <w:t>діти</w:t>
      </w:r>
      <w:r w:rsidRPr="00E876E2">
        <w:rPr>
          <w:rFonts w:ascii="Times New Roman" w:hAnsi="Times New Roman" w:cs="Times New Roman"/>
          <w:sz w:val="28"/>
          <w:szCs w:val="28"/>
        </w:rPr>
        <w:t>”</w:t>
      </w:r>
      <w:r>
        <w:rPr>
          <w:rFonts w:ascii="Times New Roman" w:hAnsi="Times New Roman" w:cs="Times New Roman"/>
          <w:sz w:val="28"/>
          <w:szCs w:val="28"/>
          <w:lang w:val="uk-UA"/>
        </w:rPr>
        <w:t>,</w:t>
      </w:r>
      <w:r w:rsidRPr="00E876E2">
        <w:rPr>
          <w:rFonts w:ascii="Times New Roman" w:hAnsi="Times New Roman" w:cs="Times New Roman"/>
          <w:sz w:val="28"/>
          <w:szCs w:val="28"/>
        </w:rPr>
        <w:t>“</w:t>
      </w:r>
      <w:r>
        <w:rPr>
          <w:rFonts w:ascii="Times New Roman" w:hAnsi="Times New Roman" w:cs="Times New Roman"/>
          <w:sz w:val="28"/>
          <w:szCs w:val="28"/>
          <w:lang w:val="uk-UA"/>
        </w:rPr>
        <w:t>л</w:t>
      </w:r>
      <w:r>
        <w:rPr>
          <w:rFonts w:ascii="Times New Roman" w:hAnsi="Times New Roman" w:cs="Times New Roman"/>
          <w:sz w:val="28"/>
          <w:szCs w:val="28"/>
        </w:rPr>
        <w:t xml:space="preserve">юбонька», </w:t>
      </w:r>
      <w:r w:rsidRPr="00E876E2">
        <w:rPr>
          <w:rFonts w:ascii="Times New Roman" w:hAnsi="Times New Roman" w:cs="Times New Roman"/>
          <w:sz w:val="28"/>
          <w:szCs w:val="28"/>
        </w:rPr>
        <w:t>“</w:t>
      </w:r>
      <w:r>
        <w:rPr>
          <w:rFonts w:ascii="Times New Roman" w:hAnsi="Times New Roman" w:cs="Times New Roman"/>
          <w:sz w:val="28"/>
          <w:szCs w:val="28"/>
        </w:rPr>
        <w:t>чарівн</w:t>
      </w:r>
      <w:r>
        <w:rPr>
          <w:rFonts w:ascii="Times New Roman" w:hAnsi="Times New Roman" w:cs="Times New Roman"/>
          <w:sz w:val="28"/>
          <w:szCs w:val="28"/>
          <w:lang w:val="uk-UA"/>
        </w:rPr>
        <w:t>иченька</w:t>
      </w:r>
      <w:r w:rsidRPr="00E876E2">
        <w:rPr>
          <w:rFonts w:ascii="Times New Roman" w:hAnsi="Times New Roman" w:cs="Times New Roman"/>
          <w:sz w:val="28"/>
          <w:szCs w:val="28"/>
        </w:rPr>
        <w:t>”</w:t>
      </w:r>
      <w:r w:rsidRPr="00A65502">
        <w:rPr>
          <w:rFonts w:ascii="Times New Roman" w:hAnsi="Times New Roman" w:cs="Times New Roman"/>
          <w:sz w:val="28"/>
          <w:szCs w:val="28"/>
        </w:rPr>
        <w:t xml:space="preserve">, </w:t>
      </w:r>
      <w:r w:rsidRPr="00E876E2">
        <w:rPr>
          <w:rFonts w:ascii="Times New Roman" w:hAnsi="Times New Roman" w:cs="Times New Roman"/>
          <w:sz w:val="28"/>
          <w:szCs w:val="28"/>
        </w:rPr>
        <w:t>“</w:t>
      </w:r>
      <w:r w:rsidRPr="00A65502">
        <w:rPr>
          <w:rFonts w:ascii="Times New Roman" w:hAnsi="Times New Roman" w:cs="Times New Roman"/>
          <w:sz w:val="28"/>
          <w:szCs w:val="28"/>
        </w:rPr>
        <w:t>м</w:t>
      </w:r>
      <w:r>
        <w:rPr>
          <w:rFonts w:ascii="Times New Roman" w:hAnsi="Times New Roman" w:cs="Times New Roman"/>
          <w:sz w:val="28"/>
          <w:szCs w:val="28"/>
          <w:lang w:val="uk-UA"/>
        </w:rPr>
        <w:t>ісяче</w:t>
      </w:r>
      <w:r w:rsidRPr="00A65502">
        <w:rPr>
          <w:rFonts w:ascii="Times New Roman" w:hAnsi="Times New Roman" w:cs="Times New Roman"/>
          <w:sz w:val="28"/>
          <w:szCs w:val="28"/>
        </w:rPr>
        <w:t>н</w:t>
      </w:r>
      <w:r>
        <w:rPr>
          <w:rFonts w:ascii="Times New Roman" w:hAnsi="Times New Roman" w:cs="Times New Roman"/>
          <w:sz w:val="28"/>
          <w:szCs w:val="28"/>
          <w:lang w:val="uk-UA"/>
        </w:rPr>
        <w:t>ь</w:t>
      </w:r>
      <w:r w:rsidRPr="00A65502">
        <w:rPr>
          <w:rFonts w:ascii="Times New Roman" w:hAnsi="Times New Roman" w:cs="Times New Roman"/>
          <w:sz w:val="28"/>
          <w:szCs w:val="28"/>
        </w:rPr>
        <w:t>ко</w:t>
      </w:r>
      <w:r w:rsidRPr="00E876E2">
        <w:rPr>
          <w:rFonts w:ascii="Times New Roman" w:hAnsi="Times New Roman" w:cs="Times New Roman"/>
          <w:sz w:val="28"/>
          <w:szCs w:val="28"/>
        </w:rPr>
        <w:t>”</w:t>
      </w:r>
      <w:r w:rsidRPr="00A65502">
        <w:rPr>
          <w:rFonts w:ascii="Times New Roman" w:hAnsi="Times New Roman" w:cs="Times New Roman"/>
          <w:sz w:val="28"/>
          <w:szCs w:val="28"/>
        </w:rPr>
        <w:t xml:space="preserve">, </w:t>
      </w:r>
      <w:r w:rsidRPr="00E876E2">
        <w:rPr>
          <w:rFonts w:ascii="Times New Roman" w:hAnsi="Times New Roman" w:cs="Times New Roman"/>
          <w:sz w:val="28"/>
          <w:szCs w:val="28"/>
        </w:rPr>
        <w:t>“</w:t>
      </w:r>
      <w:r>
        <w:rPr>
          <w:rFonts w:ascii="Times New Roman" w:hAnsi="Times New Roman" w:cs="Times New Roman"/>
          <w:sz w:val="28"/>
          <w:szCs w:val="28"/>
          <w:lang w:val="uk-UA"/>
        </w:rPr>
        <w:t>голубонька</w:t>
      </w:r>
      <w:r w:rsidRPr="00E876E2">
        <w:rPr>
          <w:rFonts w:ascii="Times New Roman" w:hAnsi="Times New Roman" w:cs="Times New Roman"/>
          <w:sz w:val="28"/>
          <w:szCs w:val="28"/>
        </w:rPr>
        <w:t>”</w:t>
      </w:r>
      <w:r w:rsidRPr="00A65502">
        <w:rPr>
          <w:rFonts w:ascii="Times New Roman" w:hAnsi="Times New Roman" w:cs="Times New Roman"/>
          <w:sz w:val="28"/>
          <w:szCs w:val="28"/>
        </w:rPr>
        <w:t xml:space="preserve">, </w:t>
      </w:r>
      <w:r w:rsidRPr="00E876E2">
        <w:rPr>
          <w:rFonts w:ascii="Times New Roman" w:hAnsi="Times New Roman" w:cs="Times New Roman"/>
          <w:sz w:val="28"/>
          <w:szCs w:val="28"/>
        </w:rPr>
        <w:t>“</w:t>
      </w:r>
      <w:r w:rsidRPr="00A65502">
        <w:rPr>
          <w:rFonts w:ascii="Times New Roman" w:hAnsi="Times New Roman" w:cs="Times New Roman"/>
          <w:sz w:val="28"/>
          <w:szCs w:val="28"/>
        </w:rPr>
        <w:t>пта</w:t>
      </w:r>
      <w:r>
        <w:rPr>
          <w:rFonts w:ascii="Times New Roman" w:hAnsi="Times New Roman" w:cs="Times New Roman"/>
          <w:sz w:val="28"/>
          <w:szCs w:val="28"/>
          <w:lang w:val="uk-UA"/>
        </w:rPr>
        <w:t>шка</w:t>
      </w:r>
      <w:r>
        <w:rPr>
          <w:rFonts w:ascii="Times New Roman" w:hAnsi="Times New Roman" w:cs="Times New Roman"/>
          <w:sz w:val="28"/>
          <w:szCs w:val="28"/>
        </w:rPr>
        <w:t>ясн</w:t>
      </w:r>
      <w:r>
        <w:rPr>
          <w:rFonts w:ascii="Times New Roman" w:hAnsi="Times New Roman" w:cs="Times New Roman"/>
          <w:sz w:val="28"/>
          <w:szCs w:val="28"/>
          <w:lang w:val="uk-UA"/>
        </w:rPr>
        <w:t>а</w:t>
      </w:r>
      <w:r w:rsidRPr="00E876E2">
        <w:rPr>
          <w:rFonts w:ascii="Times New Roman" w:hAnsi="Times New Roman" w:cs="Times New Roman"/>
          <w:sz w:val="28"/>
          <w:szCs w:val="28"/>
        </w:rPr>
        <w:t>”</w:t>
      </w:r>
      <w:r w:rsidRPr="00A65502">
        <w:rPr>
          <w:rFonts w:ascii="Times New Roman" w:hAnsi="Times New Roman" w:cs="Times New Roman"/>
          <w:sz w:val="28"/>
          <w:szCs w:val="28"/>
        </w:rPr>
        <w:t>. Введення</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національних</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кольорових</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одиниць на різних</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рівнях тексту не можна</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трактувати як індивідуальну характеристику окремих</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перекладачів. Це, як правило, властиво</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українській</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перекладацькійпрактиці того часу, але українські</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 xml:space="preserve">інтерпретації Е.По </w:t>
      </w:r>
      <w:r>
        <w:rPr>
          <w:rFonts w:ascii="Times New Roman" w:hAnsi="Times New Roman" w:cs="Times New Roman"/>
          <w:sz w:val="28"/>
          <w:szCs w:val="28"/>
        </w:rPr>
        <w:t>засвідчують</w:t>
      </w:r>
      <w:r>
        <w:rPr>
          <w:rFonts w:ascii="Times New Roman" w:hAnsi="Times New Roman" w:cs="Times New Roman"/>
          <w:sz w:val="28"/>
          <w:szCs w:val="28"/>
          <w:lang w:val="uk-UA"/>
        </w:rPr>
        <w:t xml:space="preserve">, що на </w:t>
      </w:r>
      <w:r>
        <w:rPr>
          <w:rFonts w:ascii="Times New Roman" w:hAnsi="Times New Roman" w:cs="Times New Roman"/>
          <w:sz w:val="28"/>
          <w:szCs w:val="28"/>
        </w:rPr>
        <w:t>руб</w:t>
      </w:r>
      <w:r>
        <w:rPr>
          <w:rFonts w:ascii="Times New Roman" w:hAnsi="Times New Roman" w:cs="Times New Roman"/>
          <w:sz w:val="28"/>
          <w:szCs w:val="28"/>
          <w:lang w:val="uk-UA"/>
        </w:rPr>
        <w:t>ежі</w:t>
      </w:r>
      <w:r w:rsidRPr="00A65502">
        <w:rPr>
          <w:rFonts w:ascii="Times New Roman" w:hAnsi="Times New Roman" w:cs="Times New Roman"/>
          <w:sz w:val="28"/>
          <w:szCs w:val="28"/>
        </w:rPr>
        <w:t xml:space="preserve"> 19 століття і 20 століття</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українські</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перекладач</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і</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вже знали про різну вагу</w:t>
      </w:r>
      <w:r w:rsidR="00267265">
        <w:rPr>
          <w:rFonts w:ascii="Times New Roman" w:hAnsi="Times New Roman" w:cs="Times New Roman"/>
          <w:sz w:val="28"/>
          <w:szCs w:val="28"/>
        </w:rPr>
        <w:t xml:space="preserve"> </w:t>
      </w:r>
      <w:r>
        <w:rPr>
          <w:rFonts w:ascii="Times New Roman" w:hAnsi="Times New Roman" w:cs="Times New Roman"/>
          <w:sz w:val="28"/>
          <w:szCs w:val="28"/>
        </w:rPr>
        <w:t>етнолінгвістичних</w:t>
      </w:r>
      <w:r w:rsidR="00267265">
        <w:rPr>
          <w:rFonts w:ascii="Times New Roman" w:hAnsi="Times New Roman" w:cs="Times New Roman"/>
          <w:sz w:val="28"/>
          <w:szCs w:val="28"/>
        </w:rPr>
        <w:t xml:space="preserve"> </w:t>
      </w:r>
      <w:r>
        <w:rPr>
          <w:rFonts w:ascii="Times New Roman" w:hAnsi="Times New Roman" w:cs="Times New Roman"/>
          <w:sz w:val="28"/>
          <w:szCs w:val="28"/>
        </w:rPr>
        <w:t>замін</w:t>
      </w:r>
      <w:r>
        <w:rPr>
          <w:rFonts w:ascii="Times New Roman" w:hAnsi="Times New Roman" w:cs="Times New Roman"/>
          <w:sz w:val="28"/>
          <w:szCs w:val="28"/>
          <w:lang w:val="uk-UA"/>
        </w:rPr>
        <w:t>і</w:t>
      </w:r>
      <w:r w:rsidR="00267265">
        <w:rPr>
          <w:rFonts w:ascii="Times New Roman" w:hAnsi="Times New Roman" w:cs="Times New Roman"/>
          <w:sz w:val="28"/>
          <w:szCs w:val="28"/>
          <w:lang w:val="uk-UA"/>
        </w:rPr>
        <w:t xml:space="preserve"> </w:t>
      </w:r>
      <w:r w:rsidRPr="00A65502">
        <w:rPr>
          <w:rFonts w:ascii="Times New Roman" w:hAnsi="Times New Roman" w:cs="Times New Roman"/>
          <w:sz w:val="28"/>
          <w:szCs w:val="28"/>
        </w:rPr>
        <w:t>їх</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тлумачення не можна</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 xml:space="preserve">класифікувати як </w:t>
      </w:r>
      <w:r>
        <w:rPr>
          <w:rFonts w:ascii="Times New Roman" w:hAnsi="Times New Roman" w:cs="Times New Roman"/>
          <w:sz w:val="28"/>
          <w:szCs w:val="28"/>
          <w:lang w:val="uk-UA"/>
        </w:rPr>
        <w:t>переспіви</w:t>
      </w:r>
      <w:r w:rsidRPr="00A65502">
        <w:rPr>
          <w:rFonts w:ascii="Times New Roman" w:hAnsi="Times New Roman" w:cs="Times New Roman"/>
          <w:sz w:val="28"/>
          <w:szCs w:val="28"/>
        </w:rPr>
        <w:t xml:space="preserve">, а як </w:t>
      </w:r>
      <w:r>
        <w:rPr>
          <w:rFonts w:ascii="Times New Roman" w:hAnsi="Times New Roman" w:cs="Times New Roman"/>
          <w:sz w:val="28"/>
          <w:szCs w:val="28"/>
          <w:lang w:val="uk-UA"/>
        </w:rPr>
        <w:t>вільні</w:t>
      </w:r>
      <w:r w:rsidR="00267265">
        <w:rPr>
          <w:rFonts w:ascii="Times New Roman" w:hAnsi="Times New Roman" w:cs="Times New Roman"/>
          <w:sz w:val="28"/>
          <w:szCs w:val="28"/>
          <w:lang w:val="uk-UA"/>
        </w:rPr>
        <w:t xml:space="preserve"> </w:t>
      </w:r>
      <w:r w:rsidRPr="00A65502">
        <w:rPr>
          <w:rFonts w:ascii="Times New Roman" w:hAnsi="Times New Roman" w:cs="Times New Roman"/>
          <w:sz w:val="28"/>
          <w:szCs w:val="28"/>
        </w:rPr>
        <w:t>переклади. Вони мають</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однаково</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лінійні та еквіметричні</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невідповідності, одомашнення на стилістичномурівні та незначні</w:t>
      </w:r>
      <w:r w:rsidR="00267265">
        <w:rPr>
          <w:rFonts w:ascii="Times New Roman" w:hAnsi="Times New Roman" w:cs="Times New Roman"/>
          <w:sz w:val="28"/>
          <w:szCs w:val="28"/>
        </w:rPr>
        <w:t xml:space="preserve"> </w:t>
      </w:r>
      <w:r w:rsidRPr="00A65502">
        <w:rPr>
          <w:rFonts w:ascii="Times New Roman" w:hAnsi="Times New Roman" w:cs="Times New Roman"/>
          <w:sz w:val="28"/>
          <w:szCs w:val="28"/>
        </w:rPr>
        <w:t>матеріальнідефекти.</w:t>
      </w:r>
    </w:p>
    <w:p w:rsidR="006F14D1" w:rsidRPr="003C4DF9" w:rsidRDefault="006F14D1" w:rsidP="006F14D1">
      <w:pPr>
        <w:spacing w:after="0" w:line="360" w:lineRule="auto"/>
        <w:ind w:firstLine="708"/>
        <w:jc w:val="both"/>
        <w:rPr>
          <w:rFonts w:ascii="Times New Roman" w:hAnsi="Times New Roman" w:cs="Times New Roman"/>
          <w:sz w:val="28"/>
          <w:szCs w:val="28"/>
        </w:rPr>
      </w:pPr>
      <w:r w:rsidRPr="00CB3E43">
        <w:rPr>
          <w:rFonts w:ascii="Times New Roman" w:hAnsi="Times New Roman" w:cs="Times New Roman"/>
          <w:sz w:val="28"/>
          <w:szCs w:val="28"/>
          <w:lang w:val="uk-UA"/>
        </w:rPr>
        <w:t>Загалом для розвитку поетичної спадщини По характерні такі жанри поетичн</w:t>
      </w:r>
      <w:r>
        <w:rPr>
          <w:rFonts w:ascii="Times New Roman" w:hAnsi="Times New Roman" w:cs="Times New Roman"/>
          <w:sz w:val="28"/>
          <w:szCs w:val="28"/>
          <w:lang w:val="uk-UA"/>
        </w:rPr>
        <w:t xml:space="preserve">ого перекладу: вільний переклад </w:t>
      </w:r>
      <w:r w:rsidRPr="00CB3E43">
        <w:rPr>
          <w:rFonts w:ascii="Times New Roman" w:hAnsi="Times New Roman" w:cs="Times New Roman"/>
          <w:sz w:val="28"/>
          <w:szCs w:val="28"/>
          <w:lang w:val="uk-UA"/>
        </w:rPr>
        <w:t xml:space="preserve">(“Крук”, “Аннабель Лі”, “Ельдорадо” П. Грабовського), версія (“Дзвони” В. Щурата), вільна варіація (“Ельдорадо” Ю. Покальчука), наслідування (“Подзвіння” Г. Чупринки), і власне переклад (Г. Гордасевич, С. Гординський, Г. Кочур, Є. Крижевич,   Л. Мосендз, А. Онишко, Д. Павличко, М. Стріха, М. Тупайло). </w:t>
      </w:r>
      <w:r w:rsidRPr="00881F02">
        <w:rPr>
          <w:rFonts w:ascii="Times New Roman" w:hAnsi="Times New Roman" w:cs="Times New Roman"/>
          <w:sz w:val="28"/>
          <w:szCs w:val="28"/>
        </w:rPr>
        <w:t>Різниця у доцільності</w:t>
      </w:r>
      <w:r w:rsidR="00267265">
        <w:rPr>
          <w:rFonts w:ascii="Times New Roman" w:hAnsi="Times New Roman" w:cs="Times New Roman"/>
          <w:sz w:val="28"/>
          <w:szCs w:val="28"/>
        </w:rPr>
        <w:t xml:space="preserve"> </w:t>
      </w:r>
      <w:r w:rsidRPr="00881F02">
        <w:rPr>
          <w:rFonts w:ascii="Times New Roman" w:hAnsi="Times New Roman" w:cs="Times New Roman"/>
          <w:sz w:val="28"/>
          <w:szCs w:val="28"/>
        </w:rPr>
        <w:t>перекладів</w:t>
      </w:r>
      <w:r w:rsidR="00267265">
        <w:rPr>
          <w:rFonts w:ascii="Times New Roman" w:hAnsi="Times New Roman" w:cs="Times New Roman"/>
          <w:sz w:val="28"/>
          <w:szCs w:val="28"/>
        </w:rPr>
        <w:t xml:space="preserve"> </w:t>
      </w:r>
      <w:r w:rsidRPr="00881F02">
        <w:rPr>
          <w:rFonts w:ascii="Times New Roman" w:hAnsi="Times New Roman" w:cs="Times New Roman"/>
          <w:sz w:val="28"/>
          <w:szCs w:val="28"/>
        </w:rPr>
        <w:t>зумовлена ​​їх</w:t>
      </w:r>
      <w:r w:rsidR="00267265">
        <w:rPr>
          <w:rFonts w:ascii="Times New Roman" w:hAnsi="Times New Roman" w:cs="Times New Roman"/>
          <w:sz w:val="28"/>
          <w:szCs w:val="28"/>
        </w:rPr>
        <w:t xml:space="preserve"> </w:t>
      </w:r>
      <w:r w:rsidRPr="00881F02">
        <w:rPr>
          <w:rFonts w:ascii="Times New Roman" w:hAnsi="Times New Roman" w:cs="Times New Roman"/>
          <w:sz w:val="28"/>
          <w:szCs w:val="28"/>
        </w:rPr>
        <w:t>значною</w:t>
      </w:r>
      <w:r w:rsidR="00267265">
        <w:rPr>
          <w:rFonts w:ascii="Times New Roman" w:hAnsi="Times New Roman" w:cs="Times New Roman"/>
          <w:sz w:val="28"/>
          <w:szCs w:val="28"/>
        </w:rPr>
        <w:t xml:space="preserve"> </w:t>
      </w:r>
      <w:r w:rsidRPr="00881F02">
        <w:rPr>
          <w:rFonts w:ascii="Times New Roman" w:hAnsi="Times New Roman" w:cs="Times New Roman"/>
          <w:sz w:val="28"/>
          <w:szCs w:val="28"/>
        </w:rPr>
        <w:t>появою з часом, розвитком</w:t>
      </w:r>
      <w:r w:rsidR="00267265">
        <w:rPr>
          <w:rFonts w:ascii="Times New Roman" w:hAnsi="Times New Roman" w:cs="Times New Roman"/>
          <w:sz w:val="28"/>
          <w:szCs w:val="28"/>
        </w:rPr>
        <w:t xml:space="preserve"> </w:t>
      </w:r>
      <w:r w:rsidRPr="00881F02">
        <w:rPr>
          <w:rFonts w:ascii="Times New Roman" w:hAnsi="Times New Roman" w:cs="Times New Roman"/>
          <w:sz w:val="28"/>
          <w:szCs w:val="28"/>
        </w:rPr>
        <w:t>принципів перекладу, зміною</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соціальних умов та потреб суспільства.</w:t>
      </w:r>
    </w:p>
    <w:p w:rsidR="006F14D1" w:rsidRPr="00881F02" w:rsidRDefault="006F14D1" w:rsidP="006F1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Переклади Г. Гордасевич</w:t>
      </w:r>
      <w:r w:rsidRPr="00881F02">
        <w:rPr>
          <w:rFonts w:ascii="Times New Roman" w:hAnsi="Times New Roman" w:cs="Times New Roman"/>
          <w:sz w:val="28"/>
          <w:szCs w:val="28"/>
        </w:rPr>
        <w:t xml:space="preserve">, С. Гординського, Є. Крижевича, Л. Мосендза, Д. Павличка, М. </w:t>
      </w:r>
      <w:r>
        <w:rPr>
          <w:rFonts w:ascii="Times New Roman" w:hAnsi="Times New Roman" w:cs="Times New Roman"/>
          <w:sz w:val="28"/>
          <w:szCs w:val="28"/>
          <w:lang w:val="uk-UA"/>
        </w:rPr>
        <w:t>Стріхи</w:t>
      </w:r>
      <w:r w:rsidRPr="00881F02">
        <w:rPr>
          <w:rFonts w:ascii="Times New Roman" w:hAnsi="Times New Roman" w:cs="Times New Roman"/>
          <w:sz w:val="28"/>
          <w:szCs w:val="28"/>
        </w:rPr>
        <w:t>, М. Тупайло</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характеризуються</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високим</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ступенем</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дотримання</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структурних та змістово-концептуальних</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параметрів, що є те, що</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українська</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поетика</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вивела переклад на новий</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рівень, також</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завдяки перекладам віршів Е. По.</w:t>
      </w:r>
    </w:p>
    <w:p w:rsidR="006F14D1" w:rsidRPr="00A53747" w:rsidRDefault="006F14D1" w:rsidP="006F14D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881F02">
        <w:rPr>
          <w:rFonts w:ascii="Times New Roman" w:hAnsi="Times New Roman" w:cs="Times New Roman"/>
          <w:sz w:val="28"/>
          <w:szCs w:val="28"/>
        </w:rPr>
        <w:t>ереклади</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поетичної</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спадщини По відображають</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розвиток</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принципів</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українського</w:t>
      </w:r>
      <w:r w:rsidR="00CB690E">
        <w:rPr>
          <w:rFonts w:ascii="Times New Roman" w:hAnsi="Times New Roman" w:cs="Times New Roman"/>
          <w:sz w:val="28"/>
          <w:szCs w:val="28"/>
        </w:rPr>
        <w:t xml:space="preserve"> </w:t>
      </w:r>
      <w:r w:rsidRPr="00881F02">
        <w:rPr>
          <w:rFonts w:ascii="Times New Roman" w:hAnsi="Times New Roman" w:cs="Times New Roman"/>
          <w:sz w:val="28"/>
          <w:szCs w:val="28"/>
        </w:rPr>
        <w:t>художнього перекладу.</w:t>
      </w:r>
      <w:r>
        <w:rPr>
          <w:rFonts w:ascii="Times New Roman" w:hAnsi="Times New Roman" w:cs="Times New Roman"/>
          <w:sz w:val="28"/>
          <w:szCs w:val="28"/>
          <w:lang w:val="uk-UA"/>
        </w:rPr>
        <w:t xml:space="preserve"> Сама по собі п</w:t>
      </w:r>
      <w:r w:rsidRPr="00CB690E">
        <w:rPr>
          <w:rFonts w:ascii="Times New Roman" w:hAnsi="Times New Roman" w:cs="Times New Roman"/>
          <w:sz w:val="28"/>
          <w:szCs w:val="28"/>
          <w:lang w:val="uk-UA"/>
        </w:rPr>
        <w:t>оетична</w:t>
      </w:r>
      <w:r w:rsidR="00CB690E" w:rsidRPr="00CB690E">
        <w:rPr>
          <w:rFonts w:ascii="Times New Roman" w:hAnsi="Times New Roman" w:cs="Times New Roman"/>
          <w:sz w:val="28"/>
          <w:szCs w:val="28"/>
          <w:lang w:val="uk-UA"/>
        </w:rPr>
        <w:t xml:space="preserve"> </w:t>
      </w:r>
      <w:r w:rsidRPr="00CB690E">
        <w:rPr>
          <w:rFonts w:ascii="Times New Roman" w:hAnsi="Times New Roman" w:cs="Times New Roman"/>
          <w:sz w:val="28"/>
          <w:szCs w:val="28"/>
          <w:lang w:val="uk-UA"/>
        </w:rPr>
        <w:t>спадщина</w:t>
      </w:r>
      <w:r>
        <w:rPr>
          <w:rFonts w:ascii="Times New Roman" w:hAnsi="Times New Roman" w:cs="Times New Roman"/>
          <w:sz w:val="28"/>
          <w:szCs w:val="28"/>
          <w:lang w:val="uk-UA"/>
        </w:rPr>
        <w:t xml:space="preserve">Е. </w:t>
      </w:r>
      <w:r w:rsidRPr="00A53747">
        <w:rPr>
          <w:rFonts w:ascii="Times New Roman" w:hAnsi="Times New Roman" w:cs="Times New Roman"/>
          <w:sz w:val="28"/>
          <w:szCs w:val="28"/>
          <w:lang w:val="uk-UA"/>
        </w:rPr>
        <w:t>По досить</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незначна за обсягом, її</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вистачить на невеличку книжку, але вона привертає</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дедалі</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більше</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уваги</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дослідників, які</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намагаються</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знайти в ній початки майже</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всіх</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інших</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літературних</w:t>
      </w:r>
      <w:r w:rsidR="00CB690E">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течій та напрямків.</w:t>
      </w:r>
    </w:p>
    <w:p w:rsidR="006F14D1" w:rsidRDefault="006F14D1" w:rsidP="006F14D1">
      <w:pPr>
        <w:spacing w:after="0" w:line="360" w:lineRule="auto"/>
        <w:jc w:val="both"/>
        <w:rPr>
          <w:rFonts w:ascii="Times New Roman" w:hAnsi="Times New Roman" w:cs="Times New Roman"/>
          <w:sz w:val="28"/>
          <w:szCs w:val="28"/>
          <w:lang w:val="uk-UA"/>
        </w:rPr>
      </w:pPr>
    </w:p>
    <w:p w:rsidR="006F14D1" w:rsidRPr="00A00B2B" w:rsidRDefault="006F14D1" w:rsidP="006F14D1">
      <w:pPr>
        <w:spacing w:after="0" w:line="360" w:lineRule="auto"/>
        <w:jc w:val="center"/>
        <w:rPr>
          <w:rFonts w:ascii="Times New Roman" w:hAnsi="Times New Roman" w:cs="Times New Roman"/>
          <w:b/>
          <w:sz w:val="28"/>
          <w:szCs w:val="28"/>
          <w:lang w:val="uk-UA"/>
        </w:rPr>
      </w:pPr>
      <w:r w:rsidRPr="00A00B2B">
        <w:rPr>
          <w:rFonts w:ascii="Times New Roman" w:hAnsi="Times New Roman" w:cs="Times New Roman"/>
          <w:b/>
          <w:sz w:val="28"/>
          <w:szCs w:val="28"/>
          <w:lang w:val="uk-UA"/>
        </w:rPr>
        <w:t>Список використаних джерел</w:t>
      </w:r>
    </w:p>
    <w:p w:rsidR="006F14D1" w:rsidRPr="00881F02" w:rsidRDefault="006F14D1" w:rsidP="006F14D1">
      <w:pPr>
        <w:spacing w:after="0" w:line="360" w:lineRule="auto"/>
        <w:jc w:val="both"/>
        <w:rPr>
          <w:rFonts w:ascii="Times New Roman" w:hAnsi="Times New Roman" w:cs="Times New Roman"/>
          <w:sz w:val="28"/>
          <w:szCs w:val="28"/>
        </w:rPr>
      </w:pPr>
      <w:r w:rsidRPr="00881F02">
        <w:rPr>
          <w:rFonts w:ascii="Times New Roman" w:hAnsi="Times New Roman" w:cs="Times New Roman"/>
          <w:sz w:val="28"/>
          <w:szCs w:val="28"/>
        </w:rPr>
        <w:t xml:space="preserve">1. Бархударов Л.С. Язык и </w:t>
      </w:r>
      <w:r>
        <w:rPr>
          <w:rFonts w:ascii="Times New Roman" w:hAnsi="Times New Roman" w:cs="Times New Roman"/>
          <w:sz w:val="28"/>
          <w:szCs w:val="28"/>
        </w:rPr>
        <w:t>перевод.-М. :Международные отно</w:t>
      </w:r>
      <w:r w:rsidRPr="00881F02">
        <w:rPr>
          <w:rFonts w:ascii="Times New Roman" w:hAnsi="Times New Roman" w:cs="Times New Roman"/>
          <w:sz w:val="28"/>
          <w:szCs w:val="28"/>
        </w:rPr>
        <w:t>шения,1975.-238 с.</w:t>
      </w:r>
    </w:p>
    <w:p w:rsidR="006F14D1" w:rsidRDefault="006F14D1" w:rsidP="006F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881F02">
        <w:rPr>
          <w:rFonts w:ascii="Times New Roman" w:hAnsi="Times New Roman" w:cs="Times New Roman"/>
          <w:sz w:val="28"/>
          <w:szCs w:val="28"/>
        </w:rPr>
        <w:t>. Комиссаров В.К. Теория п</w:t>
      </w:r>
      <w:r>
        <w:rPr>
          <w:rFonts w:ascii="Times New Roman" w:hAnsi="Times New Roman" w:cs="Times New Roman"/>
          <w:sz w:val="28"/>
          <w:szCs w:val="28"/>
        </w:rPr>
        <w:t xml:space="preserve">еревода. - М.: Высш.шк., 2000. </w:t>
      </w:r>
      <w:r w:rsidRPr="00881F02">
        <w:rPr>
          <w:rFonts w:ascii="Times New Roman" w:hAnsi="Times New Roman" w:cs="Times New Roman"/>
          <w:sz w:val="28"/>
          <w:szCs w:val="28"/>
        </w:rPr>
        <w:t>-253 с.</w:t>
      </w:r>
    </w:p>
    <w:p w:rsidR="006F14D1" w:rsidRDefault="006F14D1" w:rsidP="006F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881F02">
        <w:rPr>
          <w:rFonts w:ascii="Times New Roman" w:hAnsi="Times New Roman" w:cs="Times New Roman"/>
          <w:sz w:val="28"/>
          <w:szCs w:val="28"/>
        </w:rPr>
        <w:t>. Коптілов В.В. Теорія і практика перекладу. –Київ: Вища школа, Вид-во при Київськомууніверситеті, 2001 с. 166</w:t>
      </w:r>
      <w:r>
        <w:rPr>
          <w:rFonts w:ascii="Times New Roman" w:hAnsi="Times New Roman" w:cs="Times New Roman"/>
          <w:sz w:val="28"/>
          <w:szCs w:val="28"/>
          <w:lang w:val="uk-UA"/>
        </w:rPr>
        <w:t>.</w:t>
      </w:r>
    </w:p>
    <w:p w:rsidR="006F14D1" w:rsidRDefault="006F14D1" w:rsidP="006F14D1">
      <w:pPr>
        <w:spacing w:after="0" w:line="360" w:lineRule="auto"/>
        <w:jc w:val="both"/>
        <w:rPr>
          <w:rFonts w:ascii="Times New Roman" w:hAnsi="Times New Roman" w:cs="Times New Roman"/>
          <w:sz w:val="28"/>
          <w:szCs w:val="28"/>
          <w:lang w:val="uk-UA"/>
        </w:rPr>
      </w:pPr>
      <w:r w:rsidRPr="008C69F2">
        <w:rPr>
          <w:rFonts w:ascii="Times New Roman" w:hAnsi="Times New Roman" w:cs="Times New Roman"/>
          <w:sz w:val="28"/>
          <w:szCs w:val="28"/>
          <w:lang w:val="uk-UA"/>
        </w:rPr>
        <w:t>4. Кухаренко В.А. Інтерпретація тексту:підручник для студентів старших курсів філологічних спеціальностей. Вінниця, 2004. -72-85с.</w:t>
      </w:r>
    </w:p>
    <w:p w:rsidR="006F14D1" w:rsidRPr="008C69F2" w:rsidRDefault="006F14D1" w:rsidP="006F14D1">
      <w:pPr>
        <w:spacing w:after="0" w:line="360" w:lineRule="auto"/>
        <w:jc w:val="both"/>
        <w:rPr>
          <w:rFonts w:ascii="Times New Roman" w:hAnsi="Times New Roman" w:cs="Times New Roman"/>
          <w:sz w:val="28"/>
          <w:szCs w:val="28"/>
          <w:lang w:val="uk-UA"/>
        </w:rPr>
      </w:pPr>
      <w:r w:rsidRPr="008C69F2">
        <w:rPr>
          <w:rFonts w:ascii="Times New Roman" w:hAnsi="Times New Roman" w:cs="Times New Roman"/>
          <w:sz w:val="28"/>
          <w:szCs w:val="28"/>
          <w:lang w:val="uk-UA"/>
        </w:rPr>
        <w:t xml:space="preserve">5. </w:t>
      </w:r>
      <w:r w:rsidRPr="00881F02">
        <w:rPr>
          <w:rFonts w:ascii="Times New Roman" w:hAnsi="Times New Roman" w:cs="Times New Roman"/>
          <w:sz w:val="28"/>
          <w:szCs w:val="28"/>
          <w:lang w:val="en-US"/>
        </w:rPr>
        <w:t>PoeE</w:t>
      </w:r>
      <w:r w:rsidRPr="008C69F2">
        <w:rPr>
          <w:rFonts w:ascii="Times New Roman" w:hAnsi="Times New Roman" w:cs="Times New Roman"/>
          <w:sz w:val="28"/>
          <w:szCs w:val="28"/>
          <w:lang w:val="uk-UA"/>
        </w:rPr>
        <w:t>.</w:t>
      </w:r>
      <w:r w:rsidRPr="00881F02">
        <w:rPr>
          <w:rFonts w:ascii="Times New Roman" w:hAnsi="Times New Roman" w:cs="Times New Roman"/>
          <w:sz w:val="28"/>
          <w:szCs w:val="28"/>
          <w:lang w:val="en-US"/>
        </w:rPr>
        <w:t>A</w:t>
      </w:r>
      <w:r w:rsidRPr="008C69F2">
        <w:rPr>
          <w:rFonts w:ascii="Times New Roman" w:hAnsi="Times New Roman" w:cs="Times New Roman"/>
          <w:sz w:val="28"/>
          <w:szCs w:val="28"/>
          <w:lang w:val="uk-UA"/>
        </w:rPr>
        <w:t xml:space="preserve">. </w:t>
      </w:r>
      <w:r w:rsidRPr="00881F02">
        <w:rPr>
          <w:rFonts w:ascii="Times New Roman" w:hAnsi="Times New Roman" w:cs="Times New Roman"/>
          <w:sz w:val="28"/>
          <w:szCs w:val="28"/>
          <w:lang w:val="en-US"/>
        </w:rPr>
        <w:t>TheCompleteWorksofEdgarAllanPoe</w:t>
      </w:r>
      <w:r w:rsidRPr="008C69F2">
        <w:rPr>
          <w:rFonts w:ascii="Times New Roman" w:hAnsi="Times New Roman" w:cs="Times New Roman"/>
          <w:sz w:val="28"/>
          <w:szCs w:val="28"/>
          <w:lang w:val="uk-UA"/>
        </w:rPr>
        <w:t xml:space="preserve">. – </w:t>
      </w:r>
      <w:r w:rsidRPr="00881F02">
        <w:rPr>
          <w:rFonts w:ascii="Times New Roman" w:hAnsi="Times New Roman" w:cs="Times New Roman"/>
          <w:sz w:val="28"/>
          <w:szCs w:val="28"/>
          <w:lang w:val="en-US"/>
        </w:rPr>
        <w:t>AnnArbor</w:t>
      </w:r>
      <w:r w:rsidRPr="008C69F2">
        <w:rPr>
          <w:rFonts w:ascii="Times New Roman" w:hAnsi="Times New Roman" w:cs="Times New Roman"/>
          <w:sz w:val="28"/>
          <w:szCs w:val="28"/>
          <w:lang w:val="uk-UA"/>
        </w:rPr>
        <w:t xml:space="preserve">: </w:t>
      </w:r>
      <w:r w:rsidRPr="00881F02">
        <w:rPr>
          <w:rFonts w:ascii="Times New Roman" w:hAnsi="Times New Roman" w:cs="Times New Roman"/>
          <w:sz w:val="28"/>
          <w:szCs w:val="28"/>
          <w:lang w:val="en-US"/>
        </w:rPr>
        <w:t>TallyHallPress</w:t>
      </w:r>
      <w:r w:rsidRPr="008C69F2">
        <w:rPr>
          <w:rFonts w:ascii="Times New Roman" w:hAnsi="Times New Roman" w:cs="Times New Roman"/>
          <w:sz w:val="28"/>
          <w:szCs w:val="28"/>
          <w:lang w:val="uk-UA"/>
        </w:rPr>
        <w:t xml:space="preserve">, 1997. – 1268 </w:t>
      </w:r>
      <w:r w:rsidRPr="00881F02">
        <w:rPr>
          <w:rFonts w:ascii="Times New Roman" w:hAnsi="Times New Roman" w:cs="Times New Roman"/>
          <w:sz w:val="28"/>
          <w:szCs w:val="28"/>
          <w:lang w:val="en-US"/>
        </w:rPr>
        <w:t>p</w:t>
      </w:r>
    </w:p>
    <w:p w:rsidR="006F14D1" w:rsidRPr="008C69F2" w:rsidRDefault="006F14D1" w:rsidP="006F14D1">
      <w:pPr>
        <w:spacing w:line="360" w:lineRule="auto"/>
        <w:jc w:val="both"/>
        <w:rPr>
          <w:rFonts w:ascii="Times New Roman" w:hAnsi="Times New Roman" w:cs="Times New Roman"/>
          <w:sz w:val="28"/>
          <w:szCs w:val="28"/>
          <w:lang w:val="uk-UA"/>
        </w:rPr>
      </w:pPr>
    </w:p>
    <w:p w:rsidR="006F14D1" w:rsidRDefault="006F14D1" w:rsidP="006F14D1">
      <w:pPr>
        <w:spacing w:after="0" w:line="360" w:lineRule="auto"/>
        <w:jc w:val="right"/>
        <w:rPr>
          <w:rFonts w:ascii="Times New Roman" w:hAnsi="Times New Roman"/>
          <w:b/>
          <w:sz w:val="28"/>
          <w:szCs w:val="28"/>
          <w:lang w:val="uk-UA"/>
        </w:rPr>
      </w:pPr>
      <w:r>
        <w:rPr>
          <w:rFonts w:ascii="Times New Roman" w:hAnsi="Times New Roman"/>
          <w:b/>
          <w:sz w:val="28"/>
          <w:szCs w:val="28"/>
          <w:lang w:val="uk-UA"/>
        </w:rPr>
        <w:t>Гребенюк В.,</w:t>
      </w:r>
    </w:p>
    <w:p w:rsidR="006F14D1" w:rsidRPr="00621A00" w:rsidRDefault="006F14D1" w:rsidP="006F14D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w:t>
      </w:r>
      <w:r w:rsidRPr="00621A00">
        <w:rPr>
          <w:rFonts w:ascii="Times New Roman" w:hAnsi="Times New Roman" w:cs="Times New Roman"/>
          <w:sz w:val="28"/>
          <w:szCs w:val="28"/>
        </w:rPr>
        <w:t>а 426 групифілологічного факультету</w:t>
      </w:r>
    </w:p>
    <w:p w:rsidR="006F14D1" w:rsidRPr="00621A00" w:rsidRDefault="006F14D1" w:rsidP="006F14D1">
      <w:pPr>
        <w:spacing w:after="0" w:line="360" w:lineRule="auto"/>
        <w:jc w:val="right"/>
        <w:rPr>
          <w:rFonts w:ascii="Times New Roman" w:hAnsi="Times New Roman" w:cs="Times New Roman"/>
          <w:sz w:val="28"/>
          <w:szCs w:val="28"/>
        </w:rPr>
      </w:pPr>
      <w:r w:rsidRPr="00621A00">
        <w:rPr>
          <w:rFonts w:ascii="Times New Roman" w:hAnsi="Times New Roman" w:cs="Times New Roman"/>
          <w:sz w:val="28"/>
          <w:szCs w:val="28"/>
        </w:rPr>
        <w:t>МиколаївськогонаціональногоуніверситетуіменіВ.О.Сухомлинського</w:t>
      </w:r>
    </w:p>
    <w:p w:rsidR="006F14D1" w:rsidRDefault="006F14D1" w:rsidP="006F14D1">
      <w:pPr>
        <w:spacing w:after="0" w:line="360" w:lineRule="auto"/>
        <w:jc w:val="right"/>
        <w:rPr>
          <w:rFonts w:ascii="Times New Roman" w:hAnsi="Times New Roman" w:cs="Times New Roman"/>
          <w:sz w:val="28"/>
          <w:szCs w:val="28"/>
        </w:rPr>
      </w:pPr>
      <w:r w:rsidRPr="00621A00">
        <w:rPr>
          <w:rFonts w:ascii="Times New Roman" w:hAnsi="Times New Roman" w:cs="Times New Roman"/>
          <w:sz w:val="28"/>
          <w:szCs w:val="28"/>
        </w:rPr>
        <w:t xml:space="preserve">Науковийкерівник - к.філ.н., доц. </w:t>
      </w:r>
      <w:r>
        <w:rPr>
          <w:rFonts w:ascii="Times New Roman" w:hAnsi="Times New Roman" w:cs="Times New Roman"/>
          <w:b/>
          <w:sz w:val="28"/>
          <w:szCs w:val="28"/>
        </w:rPr>
        <w:t>Єфименко Т.М.</w:t>
      </w:r>
    </w:p>
    <w:p w:rsidR="006F14D1" w:rsidRDefault="006F14D1" w:rsidP="006F14D1">
      <w:pPr>
        <w:spacing w:after="0" w:line="360" w:lineRule="auto"/>
        <w:contextualSpacing/>
        <w:jc w:val="right"/>
        <w:rPr>
          <w:rFonts w:ascii="Times New Roman" w:hAnsi="Times New Roman" w:cs="Times New Roman"/>
          <w:b/>
          <w:bCs/>
          <w:color w:val="333333"/>
          <w:sz w:val="28"/>
          <w:szCs w:val="28"/>
          <w:shd w:val="clear" w:color="auto" w:fill="FFFFFF"/>
        </w:rPr>
      </w:pPr>
    </w:p>
    <w:p w:rsidR="006F14D1" w:rsidRDefault="006F14D1" w:rsidP="006F14D1">
      <w:pPr>
        <w:spacing w:after="0" w:line="360" w:lineRule="auto"/>
        <w:contextualSpacing/>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Стратегії перекладу іншомовного тексту: на матераліаналізуваріантів перекладу науково-популярного тексту англійскоюмовою</w:t>
      </w:r>
    </w:p>
    <w:p w:rsidR="006F14D1" w:rsidRDefault="006F14D1" w:rsidP="006F14D1">
      <w:pPr>
        <w:spacing w:after="0" w:line="360" w:lineRule="auto"/>
        <w:contextualSpacing/>
        <w:jc w:val="center"/>
        <w:rPr>
          <w:rFonts w:ascii="Times New Roman" w:hAnsi="Times New Roman" w:cs="Times New Roman"/>
          <w:b/>
          <w:bCs/>
          <w:color w:val="333333"/>
          <w:sz w:val="28"/>
          <w:szCs w:val="28"/>
          <w:shd w:val="clear" w:color="auto" w:fill="FFFFFF"/>
        </w:rPr>
      </w:pPr>
    </w:p>
    <w:p w:rsidR="006F14D1" w:rsidRPr="003B3B5D" w:rsidRDefault="006F14D1" w:rsidP="006F14D1">
      <w:pPr>
        <w:spacing w:after="0" w:line="360" w:lineRule="auto"/>
        <w:contextualSpacing/>
        <w:jc w:val="center"/>
        <w:rPr>
          <w:rFonts w:ascii="Times New Roman" w:hAnsi="Times New Roman" w:cs="Times New Roman"/>
          <w:sz w:val="28"/>
          <w:szCs w:val="28"/>
        </w:rPr>
      </w:pP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Pr>
          <w:rFonts w:ascii="Times New Roman" w:hAnsi="Times New Roman" w:cs="Times New Roman"/>
          <w:b/>
          <w:bCs/>
          <w:sz w:val="28"/>
          <w:szCs w:val="28"/>
        </w:rPr>
        <w:t>Актуальність</w:t>
      </w:r>
      <w:r>
        <w:rPr>
          <w:rFonts w:ascii="Times New Roman" w:eastAsia="Times New Roman" w:hAnsi="Times New Roman" w:cs="Times New Roman"/>
          <w:b/>
          <w:bCs/>
          <w:color w:val="222222"/>
          <w:sz w:val="28"/>
          <w:szCs w:val="28"/>
          <w:lang w:val="uk-UA" w:eastAsia="uk-UA"/>
        </w:rPr>
        <w:t xml:space="preserve">. </w:t>
      </w:r>
      <w:r w:rsidRPr="00DF0BD9">
        <w:rPr>
          <w:rFonts w:ascii="Times New Roman" w:eastAsia="Times New Roman" w:hAnsi="Times New Roman" w:cs="Times New Roman"/>
          <w:color w:val="222222"/>
          <w:sz w:val="28"/>
          <w:szCs w:val="28"/>
          <w:lang w:eastAsia="uk-UA"/>
        </w:rPr>
        <w:t>Актуальність</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роботи</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обумовлюється</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інтенсивним</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міжкультурним</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спілкуванням, характерним для життя</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людського</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суспільства в останні</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десятиліття. Проблема розуміння</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розглядається як реалізація</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комунікації</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між</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суб'єктами через суб'єктно-об'єктнівідносини «людина - </w:t>
      </w:r>
      <w:r w:rsidRPr="00DF0BD9">
        <w:rPr>
          <w:rFonts w:ascii="Times New Roman" w:eastAsia="Times New Roman" w:hAnsi="Times New Roman" w:cs="Times New Roman"/>
          <w:color w:val="222222"/>
          <w:sz w:val="28"/>
          <w:szCs w:val="28"/>
          <w:lang w:eastAsia="uk-UA"/>
        </w:rPr>
        <w:lastRenderedPageBreak/>
        <w:t>текст», при цьому</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суб'єкт</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має</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індивідуальний набором особистісних</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характеристик, що</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впливають як на породження тексту, так і на його</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сприйняття. </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054BA6">
        <w:rPr>
          <w:rFonts w:ascii="Times New Roman" w:eastAsia="Times New Roman" w:hAnsi="Times New Roman" w:cs="Times New Roman"/>
          <w:b/>
          <w:bCs/>
          <w:color w:val="222222"/>
          <w:sz w:val="28"/>
          <w:szCs w:val="28"/>
          <w:lang w:eastAsia="uk-UA"/>
        </w:rPr>
        <w:t>Виділення не вирішених</w:t>
      </w:r>
      <w:r w:rsidR="00CB690E">
        <w:rPr>
          <w:rFonts w:ascii="Times New Roman" w:eastAsia="Times New Roman" w:hAnsi="Times New Roman" w:cs="Times New Roman"/>
          <w:b/>
          <w:bCs/>
          <w:color w:val="222222"/>
          <w:sz w:val="28"/>
          <w:szCs w:val="28"/>
          <w:lang w:eastAsia="uk-UA"/>
        </w:rPr>
        <w:t xml:space="preserve"> </w:t>
      </w:r>
      <w:r w:rsidRPr="00054BA6">
        <w:rPr>
          <w:rFonts w:ascii="Times New Roman" w:eastAsia="Times New Roman" w:hAnsi="Times New Roman" w:cs="Times New Roman"/>
          <w:b/>
          <w:bCs/>
          <w:color w:val="222222"/>
          <w:sz w:val="28"/>
          <w:szCs w:val="28"/>
          <w:lang w:eastAsia="uk-UA"/>
        </w:rPr>
        <w:t>раніше</w:t>
      </w:r>
      <w:r w:rsidR="00CB690E">
        <w:rPr>
          <w:rFonts w:ascii="Times New Roman" w:eastAsia="Times New Roman" w:hAnsi="Times New Roman" w:cs="Times New Roman"/>
          <w:b/>
          <w:bCs/>
          <w:color w:val="222222"/>
          <w:sz w:val="28"/>
          <w:szCs w:val="28"/>
          <w:lang w:eastAsia="uk-UA"/>
        </w:rPr>
        <w:t xml:space="preserve"> </w:t>
      </w:r>
      <w:r w:rsidRPr="00054BA6">
        <w:rPr>
          <w:rFonts w:ascii="Times New Roman" w:eastAsia="Times New Roman" w:hAnsi="Times New Roman" w:cs="Times New Roman"/>
          <w:b/>
          <w:bCs/>
          <w:color w:val="222222"/>
          <w:sz w:val="28"/>
          <w:szCs w:val="28"/>
          <w:lang w:eastAsia="uk-UA"/>
        </w:rPr>
        <w:t>частин</w:t>
      </w:r>
      <w:r w:rsidR="00CB690E">
        <w:rPr>
          <w:rFonts w:ascii="Times New Roman" w:eastAsia="Times New Roman" w:hAnsi="Times New Roman" w:cs="Times New Roman"/>
          <w:b/>
          <w:bCs/>
          <w:color w:val="222222"/>
          <w:sz w:val="28"/>
          <w:szCs w:val="28"/>
          <w:lang w:eastAsia="uk-UA"/>
        </w:rPr>
        <w:t xml:space="preserve"> </w:t>
      </w:r>
      <w:r w:rsidRPr="00054BA6">
        <w:rPr>
          <w:rFonts w:ascii="Times New Roman" w:eastAsia="Times New Roman" w:hAnsi="Times New Roman" w:cs="Times New Roman"/>
          <w:b/>
          <w:bCs/>
          <w:color w:val="222222"/>
          <w:sz w:val="28"/>
          <w:szCs w:val="28"/>
          <w:lang w:eastAsia="uk-UA"/>
        </w:rPr>
        <w:t xml:space="preserve">загальноїпроблеми. </w:t>
      </w:r>
      <w:r w:rsidRPr="00DF0BD9">
        <w:rPr>
          <w:rFonts w:ascii="Times New Roman" w:eastAsia="Times New Roman" w:hAnsi="Times New Roman" w:cs="Times New Roman"/>
          <w:color w:val="222222"/>
          <w:sz w:val="28"/>
          <w:szCs w:val="28"/>
          <w:lang w:eastAsia="uk-UA"/>
        </w:rPr>
        <w:t>В результаті</w:t>
      </w:r>
      <w:r w:rsidR="00CB690E">
        <w:rPr>
          <w:rFonts w:ascii="Times New Roman" w:eastAsia="Times New Roman" w:hAnsi="Times New Roman" w:cs="Times New Roman"/>
          <w:color w:val="222222"/>
          <w:sz w:val="28"/>
          <w:szCs w:val="28"/>
          <w:lang w:eastAsia="uk-UA"/>
        </w:rPr>
        <w:t xml:space="preserve"> проведенного </w:t>
      </w:r>
      <w:r w:rsidRPr="00DF0BD9">
        <w:rPr>
          <w:rFonts w:ascii="Times New Roman" w:eastAsia="Times New Roman" w:hAnsi="Times New Roman" w:cs="Times New Roman"/>
          <w:color w:val="222222"/>
          <w:sz w:val="28"/>
          <w:szCs w:val="28"/>
          <w:lang w:eastAsia="uk-UA"/>
        </w:rPr>
        <w:t>дослідження</w:t>
      </w:r>
      <w:r w:rsidR="00CB690E">
        <w:rPr>
          <w:rFonts w:ascii="Times New Roman" w:eastAsia="Times New Roman" w:hAnsi="Times New Roman" w:cs="Times New Roman"/>
          <w:color w:val="222222"/>
          <w:sz w:val="28"/>
          <w:szCs w:val="28"/>
          <w:lang w:eastAsia="uk-UA"/>
        </w:rPr>
        <w:t xml:space="preserve"> процессу </w:t>
      </w:r>
      <w:r w:rsidRPr="00DF0BD9">
        <w:rPr>
          <w:rFonts w:ascii="Times New Roman" w:eastAsia="Times New Roman" w:hAnsi="Times New Roman" w:cs="Times New Roman"/>
          <w:color w:val="222222"/>
          <w:sz w:val="28"/>
          <w:szCs w:val="28"/>
          <w:lang w:eastAsia="uk-UA"/>
        </w:rPr>
        <w:t>розуміння і перекладу іншомовного</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науково-популярного тексту на захист</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виносяться</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наступні</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положення: </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DF0BD9">
        <w:rPr>
          <w:rFonts w:ascii="Times New Roman" w:eastAsia="Times New Roman" w:hAnsi="Times New Roman" w:cs="Times New Roman"/>
          <w:color w:val="222222"/>
          <w:sz w:val="28"/>
          <w:szCs w:val="28"/>
          <w:lang w:eastAsia="uk-UA"/>
        </w:rPr>
        <w:t>1. Загальні</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механізми, що</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діють в процесі</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розуміння</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іншомовної</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інформації</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багато в чомусхожі з механізмами</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розуміння тексту рідноюмовою, іншими словами, носятьуніверсальний характер. </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DF0BD9">
        <w:rPr>
          <w:rFonts w:ascii="Times New Roman" w:eastAsia="Times New Roman" w:hAnsi="Times New Roman" w:cs="Times New Roman"/>
          <w:color w:val="222222"/>
          <w:sz w:val="28"/>
          <w:szCs w:val="28"/>
          <w:lang w:eastAsia="uk-UA"/>
        </w:rPr>
        <w:t>2. Вивчення</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закономірностей</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розуміння тексту в процесі перекладу дозволяє</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виявити</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механізмидекодуванняінформації, не представлені в експліцитновигляді при розумінні тексту рідноюмовою. </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DF0BD9">
        <w:rPr>
          <w:rFonts w:ascii="Times New Roman" w:eastAsia="Times New Roman" w:hAnsi="Times New Roman" w:cs="Times New Roman"/>
          <w:color w:val="222222"/>
          <w:sz w:val="28"/>
          <w:szCs w:val="28"/>
          <w:lang w:eastAsia="uk-UA"/>
        </w:rPr>
        <w:t>3. Варіанти перекладу представляють собою вербалізованій результат речемислітельной</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діяльності</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реципієнта на різних</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етапах</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розуміння і перекладу.</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DF0BD9">
        <w:rPr>
          <w:rFonts w:ascii="Times New Roman" w:eastAsia="Times New Roman" w:hAnsi="Times New Roman" w:cs="Times New Roman"/>
          <w:color w:val="222222"/>
          <w:sz w:val="28"/>
          <w:szCs w:val="28"/>
          <w:lang w:eastAsia="uk-UA"/>
        </w:rPr>
        <w:t xml:space="preserve"> 4. Порівняння початкового і кінцевого</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варіантів перекладу дозволяє</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досліджувати</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механізми</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формування</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змісту і сенсу тексту, а також</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використовув</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ані</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реципієнтами</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стратегії і операції. </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DF0BD9">
        <w:rPr>
          <w:rFonts w:ascii="Times New Roman" w:eastAsia="Times New Roman" w:hAnsi="Times New Roman" w:cs="Times New Roman"/>
          <w:color w:val="222222"/>
          <w:sz w:val="28"/>
          <w:szCs w:val="28"/>
          <w:lang w:eastAsia="uk-UA"/>
        </w:rPr>
        <w:t>5. Результат розуміння як смислова</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проекція</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змісту тексту залежить</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від</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індивідуальних</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психологічних</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особливостей</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реципієнта і характеристик самого науково-популярного тексту. </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val="uk-UA" w:eastAsia="uk-UA"/>
        </w:rPr>
      </w:pPr>
      <w:r w:rsidRPr="00DF0BD9">
        <w:rPr>
          <w:rFonts w:ascii="Times New Roman" w:eastAsia="Times New Roman" w:hAnsi="Times New Roman" w:cs="Times New Roman"/>
          <w:color w:val="222222"/>
          <w:sz w:val="28"/>
          <w:szCs w:val="28"/>
          <w:lang w:eastAsia="uk-UA"/>
        </w:rPr>
        <w:t>6. Належністьреципієнтів до різнихгруп (а саме - гуманітарної і технічноїаудиторії) проявляє себе в особливостях</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формування</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індивідуальної</w:t>
      </w:r>
      <w:r w:rsidR="00CB690E">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проекціїзмісту тексту. </w:t>
      </w:r>
    </w:p>
    <w:p w:rsidR="006F14D1" w:rsidRPr="00A53747"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val="uk-UA" w:eastAsia="uk-UA"/>
        </w:rPr>
      </w:pPr>
      <w:r w:rsidRPr="00A53747">
        <w:rPr>
          <w:rFonts w:ascii="Times New Roman" w:eastAsia="Times New Roman" w:hAnsi="Times New Roman" w:cs="Times New Roman"/>
          <w:color w:val="222222"/>
          <w:sz w:val="28"/>
          <w:szCs w:val="28"/>
          <w:lang w:val="uk-UA" w:eastAsia="uk-UA"/>
        </w:rPr>
        <w:t>Дослідження проблем розуміння тексту, не дивлячись на багатий</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накопичений</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досвід, як і раніше</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залишаються</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актуальними для фахівців в області</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психології, психолінгвістики, лінгвістики та ін. Це</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пояснюєтьсятим, що текст, як складний продукт речемислітельной</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діяльності</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людини, являє собою міждисциплінарнеявище, щообумовлюєбезлічпідходів і напрямків</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lastRenderedPageBreak/>
        <w:t>вивчення як самого тексту, так і різних</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його</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аспектів, пов'язаних з питаннями</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розуміння.</w:t>
      </w:r>
    </w:p>
    <w:p w:rsidR="006F14D1" w:rsidRPr="00A53747"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val="uk-UA" w:eastAsia="uk-UA"/>
        </w:rPr>
      </w:pPr>
      <w:r w:rsidRPr="00A53747">
        <w:rPr>
          <w:rFonts w:ascii="Times New Roman" w:eastAsia="Times New Roman" w:hAnsi="Times New Roman" w:cs="Times New Roman"/>
          <w:color w:val="222222"/>
          <w:sz w:val="28"/>
          <w:szCs w:val="28"/>
          <w:lang w:val="uk-UA" w:eastAsia="uk-UA"/>
        </w:rPr>
        <w:t>Вихідними для вирішенняцих проблем є дослідження тексту як об'єктарозуміння і його характеристик, що</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впливають на інтерпретацію</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змісту і сенсумовних</w:t>
      </w:r>
      <w:r w:rsidR="00CB690E">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творів. З цією метою ми проаналізували ряд підходів і напрямків у вивченні</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процесів</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сприйняття</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текстової</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 xml:space="preserve">інформації. </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A53747">
        <w:rPr>
          <w:rFonts w:ascii="Times New Roman" w:eastAsia="Times New Roman" w:hAnsi="Times New Roman" w:cs="Times New Roman"/>
          <w:color w:val="222222"/>
          <w:sz w:val="28"/>
          <w:szCs w:val="28"/>
          <w:lang w:val="uk-UA" w:eastAsia="uk-UA"/>
        </w:rPr>
        <w:t>Справжня робота спрямована на дослідження</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смислової</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сторони</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мовного</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твору, при цьомуувагаприділяється і універсальним</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речовим</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механізмам, і індивідуального</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досвіду</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реципієнта, його</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психічним і ментальних</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особливостей. Іншими словами, в центрі</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нашої</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уваги</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виявляється</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мовна</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діяльність</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мовної</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особистості в умовах</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навчального</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білінгвізму. На думку багатьох</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дослідників, сприйняття є початковим</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етапом</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розуміння і носить завжди</w:t>
      </w:r>
      <w:r w:rsidR="001B6436">
        <w:rPr>
          <w:rFonts w:ascii="Times New Roman" w:eastAsia="Times New Roman" w:hAnsi="Times New Roman" w:cs="Times New Roman"/>
          <w:color w:val="222222"/>
          <w:sz w:val="28"/>
          <w:szCs w:val="28"/>
          <w:lang w:val="uk-UA" w:eastAsia="uk-UA"/>
        </w:rPr>
        <w:t xml:space="preserve"> </w:t>
      </w:r>
      <w:r w:rsidRPr="00A53747">
        <w:rPr>
          <w:rFonts w:ascii="Times New Roman" w:eastAsia="Times New Roman" w:hAnsi="Times New Roman" w:cs="Times New Roman"/>
          <w:color w:val="222222"/>
          <w:sz w:val="28"/>
          <w:szCs w:val="28"/>
          <w:lang w:val="uk-UA" w:eastAsia="uk-UA"/>
        </w:rPr>
        <w:t xml:space="preserve">осмислений характер. </w:t>
      </w:r>
      <w:r w:rsidRPr="00DF0BD9">
        <w:rPr>
          <w:rFonts w:ascii="Times New Roman" w:eastAsia="Times New Roman" w:hAnsi="Times New Roman" w:cs="Times New Roman"/>
          <w:color w:val="222222"/>
          <w:sz w:val="28"/>
          <w:szCs w:val="28"/>
          <w:lang w:eastAsia="uk-UA"/>
        </w:rPr>
        <w:t>Цілком очевидно, що в силу об'єктивних причин дані</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процеси</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неможливо</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спостерігати</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безпосередньо. Все це</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відноситься в рівніймірі до розуміння тексту як на рідному, так і іноземною</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мовами. В останньому</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випадку про результат розуміння ми можемо</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судити по кінцевому продукту - тексту перекладу. Однак</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кінцевийваріант перекладу не дає</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можливо</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стісудити про те, щосамепризвело до цього результату. У більшостіробіт, присвячених</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даній</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проблематиці, головним</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прийомом</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дослідження є порівняння</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оригіналу та його перекладу, в той час як сам </w:t>
      </w:r>
      <w:r w:rsidR="001B6436">
        <w:rPr>
          <w:rFonts w:ascii="Times New Roman" w:eastAsia="Times New Roman" w:hAnsi="Times New Roman" w:cs="Times New Roman"/>
          <w:color w:val="222222"/>
          <w:sz w:val="28"/>
          <w:szCs w:val="28"/>
          <w:lang w:eastAsia="uk-UA"/>
        </w:rPr>
        <w:t xml:space="preserve">процесс </w:t>
      </w:r>
      <w:r w:rsidRPr="00DF0BD9">
        <w:rPr>
          <w:rFonts w:ascii="Times New Roman" w:eastAsia="Times New Roman" w:hAnsi="Times New Roman" w:cs="Times New Roman"/>
          <w:color w:val="222222"/>
          <w:sz w:val="28"/>
          <w:szCs w:val="28"/>
          <w:lang w:eastAsia="uk-UA"/>
        </w:rPr>
        <w:t>протікання</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цієї</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діяльності</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залишається «за кадром».</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DF0BD9">
        <w:rPr>
          <w:rFonts w:ascii="Times New Roman" w:eastAsia="Times New Roman" w:hAnsi="Times New Roman" w:cs="Times New Roman"/>
          <w:color w:val="222222"/>
          <w:sz w:val="28"/>
          <w:szCs w:val="28"/>
          <w:lang w:eastAsia="uk-UA"/>
        </w:rPr>
        <w:t>Для визначення</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стратегійперетворення тексту оригіналу в текст перекладу і виявлення</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механізмів</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змістоутворення, що</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діють в процесі</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розуміння</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іншомовного тексту, ми</w:t>
      </w:r>
      <w:r>
        <w:rPr>
          <w:rFonts w:ascii="Times New Roman" w:eastAsia="Times New Roman" w:hAnsi="Times New Roman" w:cs="Times New Roman"/>
          <w:color w:val="222222"/>
          <w:sz w:val="28"/>
          <w:szCs w:val="28"/>
          <w:lang w:eastAsia="uk-UA"/>
        </w:rPr>
        <w:t xml:space="preserve"> провели експериментальне</w:t>
      </w:r>
      <w:r w:rsidR="001B6436">
        <w:rPr>
          <w:rFonts w:ascii="Times New Roman" w:eastAsia="Times New Roman" w:hAnsi="Times New Roman" w:cs="Times New Roman"/>
          <w:color w:val="222222"/>
          <w:sz w:val="28"/>
          <w:szCs w:val="28"/>
          <w:lang w:eastAsia="uk-UA"/>
        </w:rPr>
        <w:t xml:space="preserve"> </w:t>
      </w:r>
      <w:r>
        <w:rPr>
          <w:rFonts w:ascii="Times New Roman" w:eastAsia="Times New Roman" w:hAnsi="Times New Roman" w:cs="Times New Roman"/>
          <w:color w:val="222222"/>
          <w:sz w:val="28"/>
          <w:szCs w:val="28"/>
          <w:lang w:eastAsia="uk-UA"/>
        </w:rPr>
        <w:t>психо</w:t>
      </w:r>
      <w:r w:rsidRPr="00DF0BD9">
        <w:rPr>
          <w:rFonts w:ascii="Times New Roman" w:eastAsia="Times New Roman" w:hAnsi="Times New Roman" w:cs="Times New Roman"/>
          <w:color w:val="222222"/>
          <w:sz w:val="28"/>
          <w:szCs w:val="28"/>
          <w:lang w:eastAsia="uk-UA"/>
        </w:rPr>
        <w:t>лінгвістичне</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дослідження, учасникамякого (студентам технічного і гуманітарного</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університетів) бувзапропонований для перекладу науково-популярний текст англійською</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мовою. </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DF0BD9">
        <w:rPr>
          <w:rFonts w:ascii="Times New Roman" w:eastAsia="Times New Roman" w:hAnsi="Times New Roman" w:cs="Times New Roman"/>
          <w:color w:val="222222"/>
          <w:sz w:val="28"/>
          <w:szCs w:val="28"/>
          <w:lang w:eastAsia="uk-UA"/>
        </w:rPr>
        <w:t>Механізми</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формування</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змісту і змістоутворення</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реалізуються на кожному етапі</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роботи над текстом, що</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наочно</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показують «чорнові» і «чистові» варіанти. Незважаючи на загальні</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закономірності, відмінності в </w:t>
      </w:r>
      <w:r w:rsidRPr="00DF0BD9">
        <w:rPr>
          <w:rFonts w:ascii="Times New Roman" w:eastAsia="Times New Roman" w:hAnsi="Times New Roman" w:cs="Times New Roman"/>
          <w:color w:val="222222"/>
          <w:sz w:val="28"/>
          <w:szCs w:val="28"/>
          <w:lang w:eastAsia="uk-UA"/>
        </w:rPr>
        <w:lastRenderedPageBreak/>
        <w:t>індивідуальнихзнанняхії. впливають на ступіньпрояву кожного з цихмеханізмів. Недостатній</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рівеньмовних, енциклопедичних і предметних</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знань у багатьохії. призводить до переважання на першому</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етапі</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механізмів</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формування</w:t>
      </w:r>
      <w:r w:rsidR="001B643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змісту. Разом з тим (Близько 20%) демонструє</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вже на початковому етапідія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механізмів</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змістоутворення (використання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екзо- лексики, звернення до емоційно-оціночному і прагматичного факторів). </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DF0BD9">
        <w:rPr>
          <w:rFonts w:ascii="Times New Roman" w:eastAsia="Times New Roman" w:hAnsi="Times New Roman" w:cs="Times New Roman"/>
          <w:color w:val="222222"/>
          <w:sz w:val="28"/>
          <w:szCs w:val="28"/>
          <w:lang w:eastAsia="uk-UA"/>
        </w:rPr>
        <w:t>Все це</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підтверджує нашу гіпотезу про те, що в процесі</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сприйняття і розуміння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писемного</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іншомовної</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інформації</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відбувається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експлікація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деяких</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загальнихстратегій, використовуваних</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реципієнтами. Виділені нами моделі</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розширення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сенсу, звуження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змісту та перекреслення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також є демонстрацією</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роботи</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механізмів</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формування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змісту і сенсу тексту. Статистичний</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аналіз</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перетворень, вироблених в «білових» варіантахії., Свідчить про переважання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випадків</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розширення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сенсу (62%), що говорить про те, що велика частина. </w:t>
      </w:r>
      <w:r w:rsidR="00E82519" w:rsidRPr="00DF0BD9">
        <w:rPr>
          <w:rFonts w:ascii="Times New Roman" w:eastAsia="Times New Roman" w:hAnsi="Times New Roman" w:cs="Times New Roman"/>
          <w:color w:val="222222"/>
          <w:sz w:val="28"/>
          <w:szCs w:val="28"/>
          <w:lang w:eastAsia="uk-UA"/>
        </w:rPr>
        <w:t>З</w:t>
      </w:r>
      <w:r w:rsidRPr="00DF0BD9">
        <w:rPr>
          <w:rFonts w:ascii="Times New Roman" w:eastAsia="Times New Roman" w:hAnsi="Times New Roman" w:cs="Times New Roman"/>
          <w:color w:val="222222"/>
          <w:sz w:val="28"/>
          <w:szCs w:val="28"/>
          <w:lang w:eastAsia="uk-UA"/>
        </w:rPr>
        <w:t>уміла</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вийти на рівеньзмістоутворення. Випадки</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перекреслення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склали 18%, а звуженнязмісту - 12%. </w:t>
      </w:r>
    </w:p>
    <w:p w:rsid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DF0BD9">
        <w:rPr>
          <w:rFonts w:ascii="Times New Roman" w:eastAsia="Times New Roman" w:hAnsi="Times New Roman" w:cs="Times New Roman"/>
          <w:color w:val="222222"/>
          <w:sz w:val="28"/>
          <w:szCs w:val="28"/>
          <w:lang w:eastAsia="uk-UA"/>
        </w:rPr>
        <w:t>Дослідження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особливостей</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сприйняття і розуміння при перекладі</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іншомовного тексту студентами гуманітарних і технічних</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спеціальностейпоказує</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незначні</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відмінності. У перекладах ії. </w:t>
      </w:r>
      <w:r w:rsidR="00E82519" w:rsidRPr="00DF0BD9">
        <w:rPr>
          <w:rFonts w:ascii="Times New Roman" w:eastAsia="Times New Roman" w:hAnsi="Times New Roman" w:cs="Times New Roman"/>
          <w:color w:val="222222"/>
          <w:sz w:val="28"/>
          <w:szCs w:val="28"/>
          <w:lang w:eastAsia="uk-UA"/>
        </w:rPr>
        <w:t>Г</w:t>
      </w:r>
      <w:r w:rsidRPr="00DF0BD9">
        <w:rPr>
          <w:rFonts w:ascii="Times New Roman" w:eastAsia="Times New Roman" w:hAnsi="Times New Roman" w:cs="Times New Roman"/>
          <w:color w:val="222222"/>
          <w:sz w:val="28"/>
          <w:szCs w:val="28"/>
          <w:lang w:eastAsia="uk-UA"/>
        </w:rPr>
        <w:t>уманітаріїв</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трохи</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частіше, ніж у студентів</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технічного</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напрямку</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зустрічаються</w:t>
      </w:r>
      <w:r w:rsidR="00E82519">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перетворення</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розширення (32% проти 30%) і звуження</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змісту (12% проти 8%). Однак</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ці</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відмінності</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дуже</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невеликі, щоб</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говорити про специфіку</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сприйняття тексту в залежності</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від</w:t>
      </w:r>
      <w:r w:rsidR="00CE323C">
        <w:rPr>
          <w:rFonts w:ascii="Times New Roman" w:eastAsia="Times New Roman" w:hAnsi="Times New Roman" w:cs="Times New Roman"/>
          <w:color w:val="222222"/>
          <w:sz w:val="28"/>
          <w:szCs w:val="28"/>
          <w:lang w:eastAsia="uk-UA"/>
        </w:rPr>
        <w:t xml:space="preserve"> данного </w:t>
      </w:r>
      <w:r w:rsidRPr="00DF0BD9">
        <w:rPr>
          <w:rFonts w:ascii="Times New Roman" w:eastAsia="Times New Roman" w:hAnsi="Times New Roman" w:cs="Times New Roman"/>
          <w:color w:val="222222"/>
          <w:sz w:val="28"/>
          <w:szCs w:val="28"/>
          <w:lang w:eastAsia="uk-UA"/>
        </w:rPr>
        <w:t>чинника. Результати</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аналізу</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перетворень</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виділених</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одиниць тексту підтверджують</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сформульовану нами гіпотезу про те, що</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порівняльний</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аналіз початкового та кінцевого</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варіантів</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перекладів</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дозволяє</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виявити</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операції</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розуміння</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змісту і сенсу за зовнішніми</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ознаками, якімаютьмісце у зовнішній</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формі</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повідомлення. </w:t>
      </w:r>
    </w:p>
    <w:p w:rsidR="006F14D1" w:rsidRPr="00DF0BD9"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DF0BD9">
        <w:rPr>
          <w:rFonts w:ascii="Times New Roman" w:eastAsia="Times New Roman" w:hAnsi="Times New Roman" w:cs="Times New Roman"/>
          <w:color w:val="222222"/>
          <w:sz w:val="28"/>
          <w:szCs w:val="28"/>
          <w:lang w:eastAsia="uk-UA"/>
        </w:rPr>
        <w:t>Як встановлено в ході</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дослідження, необхідність переходу з коду однієї</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мови на код іншоїмови дозволив наочно</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продемонструвати</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деякі</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універсальні</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операції (лексичний</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відбір, синтаксичний</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відбір, прогнозування і т.д.), щотакож є підтвердженням</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нашої</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гіпотези.</w:t>
      </w:r>
    </w:p>
    <w:p w:rsidR="006F14D1" w:rsidRPr="00DF0BD9"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sidRPr="00F80B75">
        <w:rPr>
          <w:rFonts w:ascii="Times New Roman" w:hAnsi="Times New Roman" w:cs="Times New Roman"/>
          <w:b/>
          <w:bCs/>
          <w:sz w:val="28"/>
          <w:szCs w:val="28"/>
        </w:rPr>
        <w:lastRenderedPageBreak/>
        <w:t>Висновки.</w:t>
      </w:r>
      <w:r w:rsidRPr="00DF0BD9">
        <w:rPr>
          <w:rFonts w:ascii="Times New Roman" w:eastAsia="Times New Roman" w:hAnsi="Times New Roman" w:cs="Times New Roman"/>
          <w:color w:val="222222"/>
          <w:sz w:val="28"/>
          <w:szCs w:val="28"/>
          <w:lang w:eastAsia="uk-UA"/>
        </w:rPr>
        <w:t>Як встановлено в ході</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дослідження, необхідність переходу з коду однієїмови на код іншої</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мови дозволив наочно</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продемонструвати</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деякі</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універсальні</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операції (лексичнийвідбір, синтаксичнийвідбір, прогнозування і т.д.), щотакож є підтвердженням</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нашої</w:t>
      </w:r>
      <w:r w:rsidR="00CE323C">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гіпотези.</w:t>
      </w:r>
    </w:p>
    <w:p w:rsidR="006F14D1" w:rsidRPr="006F14D1"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Т</w:t>
      </w:r>
      <w:r w:rsidRPr="00DF0BD9">
        <w:rPr>
          <w:rFonts w:ascii="Times New Roman" w:eastAsia="Times New Roman" w:hAnsi="Times New Roman" w:cs="Times New Roman"/>
          <w:color w:val="222222"/>
          <w:sz w:val="28"/>
          <w:szCs w:val="28"/>
          <w:lang w:eastAsia="uk-UA"/>
        </w:rPr>
        <w:t>аким чином, проведене</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експериментальне</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дослідження вносить певний</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внесок у вивчення</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механізмів</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смисловоспріятія. Використання в якості</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інструменту</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дослідження</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варіантів перекладу іншомовного тексту дозволяє</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вербалізувати</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стратегії, які</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актуалізуються при читанні і розумінні</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письмового тексту. Зіставлення «чорнових» і «білових» варіантіввиявляє два </w:t>
      </w:r>
      <w:r w:rsidR="00466BE6">
        <w:rPr>
          <w:rFonts w:ascii="Times New Roman" w:eastAsia="Times New Roman" w:hAnsi="Times New Roman" w:cs="Times New Roman"/>
          <w:color w:val="222222"/>
          <w:sz w:val="28"/>
          <w:szCs w:val="28"/>
          <w:lang w:eastAsia="uk-UA"/>
        </w:rPr>
        <w:t xml:space="preserve">типии </w:t>
      </w:r>
      <w:r w:rsidRPr="00DF0BD9">
        <w:rPr>
          <w:rFonts w:ascii="Times New Roman" w:eastAsia="Times New Roman" w:hAnsi="Times New Roman" w:cs="Times New Roman"/>
          <w:color w:val="222222"/>
          <w:sz w:val="28"/>
          <w:szCs w:val="28"/>
          <w:lang w:eastAsia="uk-UA"/>
        </w:rPr>
        <w:t>механізмів - освітизмісту і сенсу, реалізовані</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різними</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стратегіями. Результатом </w:t>
      </w:r>
      <w:r w:rsidR="00466BE6">
        <w:rPr>
          <w:rFonts w:ascii="Times New Roman" w:eastAsia="Times New Roman" w:hAnsi="Times New Roman" w:cs="Times New Roman"/>
          <w:color w:val="222222"/>
          <w:sz w:val="28"/>
          <w:szCs w:val="28"/>
          <w:lang w:eastAsia="uk-UA"/>
        </w:rPr>
        <w:t xml:space="preserve">проведенного </w:t>
      </w:r>
      <w:r w:rsidRPr="00DF0BD9">
        <w:rPr>
          <w:rFonts w:ascii="Times New Roman" w:eastAsia="Times New Roman" w:hAnsi="Times New Roman" w:cs="Times New Roman"/>
          <w:color w:val="222222"/>
          <w:sz w:val="28"/>
          <w:szCs w:val="28"/>
          <w:lang w:eastAsia="uk-UA"/>
        </w:rPr>
        <w:t>дослідження стало створення</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моделі</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сприйняття і розуміння</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іншомовного тексту, яка доповнює</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існуючуз</w:t>
      </w:r>
      <w:r w:rsidR="00466BE6">
        <w:rPr>
          <w:rFonts w:ascii="Times New Roman" w:eastAsia="Times New Roman" w:hAnsi="Times New Roman" w:cs="Times New Roman"/>
          <w:color w:val="222222"/>
          <w:sz w:val="28"/>
          <w:szCs w:val="28"/>
          <w:lang w:eastAsia="uk-UA"/>
        </w:rPr>
        <w:t xml:space="preserve"> </w:t>
      </w:r>
      <w:r w:rsidRPr="00DF0BD9">
        <w:rPr>
          <w:rFonts w:ascii="Times New Roman" w:eastAsia="Times New Roman" w:hAnsi="Times New Roman" w:cs="Times New Roman"/>
          <w:color w:val="222222"/>
          <w:sz w:val="28"/>
          <w:szCs w:val="28"/>
          <w:lang w:eastAsia="uk-UA"/>
        </w:rPr>
        <w:t xml:space="preserve">агальну модель </w:t>
      </w:r>
      <w:r w:rsidR="00466BE6">
        <w:rPr>
          <w:rFonts w:ascii="Times New Roman" w:eastAsia="Times New Roman" w:hAnsi="Times New Roman" w:cs="Times New Roman"/>
          <w:color w:val="222222"/>
          <w:sz w:val="28"/>
          <w:szCs w:val="28"/>
          <w:lang w:eastAsia="uk-UA"/>
        </w:rPr>
        <w:t xml:space="preserve">процессу </w:t>
      </w:r>
      <w:r w:rsidRPr="00DF0BD9">
        <w:rPr>
          <w:rFonts w:ascii="Times New Roman" w:eastAsia="Times New Roman" w:hAnsi="Times New Roman" w:cs="Times New Roman"/>
          <w:color w:val="222222"/>
          <w:sz w:val="28"/>
          <w:szCs w:val="28"/>
          <w:lang w:eastAsia="uk-UA"/>
        </w:rPr>
        <w:t>розуміння.</w:t>
      </w:r>
    </w:p>
    <w:p w:rsidR="006F14D1" w:rsidRPr="00033CCC"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58254C">
        <w:rPr>
          <w:rFonts w:ascii="Times New Roman" w:hAnsi="Times New Roman" w:cs="Times New Roman"/>
          <w:b/>
          <w:bCs/>
          <w:sz w:val="28"/>
          <w:szCs w:val="28"/>
          <w:lang w:val="uk-UA"/>
        </w:rPr>
        <w:t>Список літератури:</w:t>
      </w:r>
    </w:p>
    <w:p w:rsidR="006F14D1" w:rsidRPr="00033CCC" w:rsidRDefault="006F14D1" w:rsidP="006F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p>
    <w:p w:rsidR="006F14D1" w:rsidRDefault="006F14D1" w:rsidP="006F14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DF0BD9">
        <w:rPr>
          <w:rFonts w:ascii="Times New Roman" w:hAnsi="Times New Roman" w:cs="Times New Roman"/>
          <w:sz w:val="28"/>
          <w:szCs w:val="28"/>
        </w:rPr>
        <w:t xml:space="preserve">. Артемов В.А. Психологіянавчанняіноземниммовам. - М .: Просвещение, 1969. 113 с. </w:t>
      </w:r>
    </w:p>
    <w:p w:rsidR="006F14D1" w:rsidRDefault="006F14D1" w:rsidP="006F14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DF0BD9">
        <w:rPr>
          <w:rFonts w:ascii="Times New Roman" w:hAnsi="Times New Roman" w:cs="Times New Roman"/>
          <w:sz w:val="28"/>
          <w:szCs w:val="28"/>
        </w:rPr>
        <w:t>. Бабайлова А.Е. Текст як продукт, засіб і об'єкткомунікації при навчанні</w:t>
      </w:r>
      <w:r w:rsidR="00466BE6">
        <w:rPr>
          <w:rFonts w:ascii="Times New Roman" w:hAnsi="Times New Roman" w:cs="Times New Roman"/>
          <w:sz w:val="28"/>
          <w:szCs w:val="28"/>
        </w:rPr>
        <w:t xml:space="preserve"> </w:t>
      </w:r>
      <w:r w:rsidRPr="00DF0BD9">
        <w:rPr>
          <w:rFonts w:ascii="Times New Roman" w:hAnsi="Times New Roman" w:cs="Times New Roman"/>
          <w:sz w:val="28"/>
          <w:szCs w:val="28"/>
        </w:rPr>
        <w:t xml:space="preserve">нерідніймові (соціолінгвістичніаспекти). -Саратов: Саратовська. ун-т, 1987. - 152 с. </w:t>
      </w:r>
    </w:p>
    <w:p w:rsidR="006F14D1" w:rsidRDefault="006F14D1" w:rsidP="006F14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DF0BD9">
        <w:rPr>
          <w:rFonts w:ascii="Times New Roman" w:hAnsi="Times New Roman" w:cs="Times New Roman"/>
          <w:sz w:val="28"/>
          <w:szCs w:val="28"/>
        </w:rPr>
        <w:t xml:space="preserve">. Бабенко Л.Г. Філологічнийаналіз тексту. Основитеорії, принципи і аспектианалізу. М .: Академічний проект, 2004. -464 с. </w:t>
      </w:r>
    </w:p>
    <w:p w:rsidR="006F14D1" w:rsidRDefault="006F14D1" w:rsidP="006F14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F0BD9">
        <w:rPr>
          <w:rFonts w:ascii="Times New Roman" w:hAnsi="Times New Roman" w:cs="Times New Roman"/>
          <w:sz w:val="28"/>
          <w:szCs w:val="28"/>
        </w:rPr>
        <w:t>. Бахтін М.М. Естетика</w:t>
      </w:r>
      <w:r w:rsidR="00466BE6">
        <w:rPr>
          <w:rFonts w:ascii="Times New Roman" w:hAnsi="Times New Roman" w:cs="Times New Roman"/>
          <w:sz w:val="28"/>
          <w:szCs w:val="28"/>
        </w:rPr>
        <w:t xml:space="preserve"> </w:t>
      </w:r>
      <w:r w:rsidRPr="00DF0BD9">
        <w:rPr>
          <w:rFonts w:ascii="Times New Roman" w:hAnsi="Times New Roman" w:cs="Times New Roman"/>
          <w:sz w:val="28"/>
          <w:szCs w:val="28"/>
        </w:rPr>
        <w:t>словесної</w:t>
      </w:r>
      <w:r w:rsidR="00466BE6">
        <w:rPr>
          <w:rFonts w:ascii="Times New Roman" w:hAnsi="Times New Roman" w:cs="Times New Roman"/>
          <w:sz w:val="28"/>
          <w:szCs w:val="28"/>
        </w:rPr>
        <w:t xml:space="preserve"> </w:t>
      </w:r>
      <w:r w:rsidRPr="00DF0BD9">
        <w:rPr>
          <w:rFonts w:ascii="Times New Roman" w:hAnsi="Times New Roman" w:cs="Times New Roman"/>
          <w:sz w:val="28"/>
          <w:szCs w:val="28"/>
        </w:rPr>
        <w:t>творчості .'</w:t>
      </w:r>
      <w:r>
        <w:rPr>
          <w:rFonts w:ascii="Times New Roman" w:hAnsi="Times New Roman" w:cs="Times New Roman"/>
          <w:sz w:val="28"/>
          <w:szCs w:val="28"/>
        </w:rPr>
        <w:t>- М .: Мистецтво, 1986. -423 с.</w:t>
      </w:r>
    </w:p>
    <w:p w:rsidR="006F14D1" w:rsidRDefault="006F14D1" w:rsidP="006F14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F0BD9">
        <w:rPr>
          <w:rFonts w:ascii="Times New Roman" w:hAnsi="Times New Roman" w:cs="Times New Roman"/>
          <w:sz w:val="28"/>
          <w:szCs w:val="28"/>
        </w:rPr>
        <w:t>. Богословська І.В. Науковопопулярний текст: складність</w:t>
      </w:r>
      <w:r w:rsidR="00466BE6">
        <w:rPr>
          <w:rFonts w:ascii="Times New Roman" w:hAnsi="Times New Roman" w:cs="Times New Roman"/>
          <w:sz w:val="28"/>
          <w:szCs w:val="28"/>
        </w:rPr>
        <w:t xml:space="preserve"> </w:t>
      </w:r>
      <w:r w:rsidRPr="00DF0BD9">
        <w:rPr>
          <w:rFonts w:ascii="Times New Roman" w:hAnsi="Times New Roman" w:cs="Times New Roman"/>
          <w:sz w:val="28"/>
          <w:szCs w:val="28"/>
        </w:rPr>
        <w:t>розуміння. • Автореф. дис. .канд. філол. наук. М., 2001. 18 с.</w:t>
      </w:r>
    </w:p>
    <w:p w:rsidR="006F14D1" w:rsidRDefault="006F14D1" w:rsidP="006F14D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6</w:t>
      </w:r>
      <w:r w:rsidRPr="00DF0BD9">
        <w:rPr>
          <w:rFonts w:ascii="Times New Roman" w:hAnsi="Times New Roman" w:cs="Times New Roman"/>
          <w:sz w:val="28"/>
          <w:szCs w:val="28"/>
        </w:rPr>
        <w:t>. Воскресенський І.В. Неоднозначність тексту і смислові опори при подоланніїї</w:t>
      </w:r>
      <w:r w:rsidR="00466BE6">
        <w:rPr>
          <w:rFonts w:ascii="Times New Roman" w:hAnsi="Times New Roman" w:cs="Times New Roman"/>
          <w:sz w:val="28"/>
          <w:szCs w:val="28"/>
        </w:rPr>
        <w:t xml:space="preserve"> </w:t>
      </w:r>
      <w:r w:rsidRPr="00DF0BD9">
        <w:rPr>
          <w:rFonts w:ascii="Times New Roman" w:hAnsi="Times New Roman" w:cs="Times New Roman"/>
          <w:sz w:val="28"/>
          <w:szCs w:val="28"/>
        </w:rPr>
        <w:t>читачем // Слово і текст: Психолингвистический підхід. Твер</w:t>
      </w:r>
      <w:r w:rsidRPr="006242AF">
        <w:rPr>
          <w:rFonts w:ascii="Times New Roman" w:hAnsi="Times New Roman" w:cs="Times New Roman"/>
          <w:sz w:val="28"/>
          <w:szCs w:val="28"/>
          <w:lang w:val="en-US"/>
        </w:rPr>
        <w:t xml:space="preserve">: </w:t>
      </w:r>
      <w:r w:rsidRPr="00DF0BD9">
        <w:rPr>
          <w:rFonts w:ascii="Times New Roman" w:hAnsi="Times New Roman" w:cs="Times New Roman"/>
          <w:sz w:val="28"/>
          <w:szCs w:val="28"/>
        </w:rPr>
        <w:t>Твер</w:t>
      </w:r>
      <w:r w:rsidRPr="006242AF">
        <w:rPr>
          <w:rFonts w:ascii="Times New Roman" w:hAnsi="Times New Roman" w:cs="Times New Roman"/>
          <w:sz w:val="28"/>
          <w:szCs w:val="28"/>
          <w:lang w:val="en-US"/>
        </w:rPr>
        <w:t xml:space="preserve">. </w:t>
      </w:r>
      <w:r w:rsidRPr="00DF0BD9">
        <w:rPr>
          <w:rFonts w:ascii="Times New Roman" w:hAnsi="Times New Roman" w:cs="Times New Roman"/>
          <w:sz w:val="28"/>
          <w:szCs w:val="28"/>
        </w:rPr>
        <w:t>держ</w:t>
      </w:r>
      <w:r w:rsidRPr="006242AF">
        <w:rPr>
          <w:rFonts w:ascii="Times New Roman" w:hAnsi="Times New Roman" w:cs="Times New Roman"/>
          <w:sz w:val="28"/>
          <w:szCs w:val="28"/>
          <w:lang w:val="en-US"/>
        </w:rPr>
        <w:t xml:space="preserve">. </w:t>
      </w:r>
      <w:r w:rsidRPr="00DF0BD9">
        <w:rPr>
          <w:rFonts w:ascii="Times New Roman" w:hAnsi="Times New Roman" w:cs="Times New Roman"/>
          <w:sz w:val="28"/>
          <w:szCs w:val="28"/>
        </w:rPr>
        <w:t>ун</w:t>
      </w:r>
      <w:r w:rsidRPr="006242AF">
        <w:rPr>
          <w:rFonts w:ascii="Times New Roman" w:hAnsi="Times New Roman" w:cs="Times New Roman"/>
          <w:sz w:val="28"/>
          <w:szCs w:val="28"/>
          <w:lang w:val="en-US"/>
        </w:rPr>
        <w:t>-</w:t>
      </w:r>
      <w:r w:rsidRPr="00DF0BD9">
        <w:rPr>
          <w:rFonts w:ascii="Times New Roman" w:hAnsi="Times New Roman" w:cs="Times New Roman"/>
          <w:sz w:val="28"/>
          <w:szCs w:val="28"/>
        </w:rPr>
        <w:t>т</w:t>
      </w:r>
      <w:r w:rsidRPr="006242AF">
        <w:rPr>
          <w:rFonts w:ascii="Times New Roman" w:hAnsi="Times New Roman" w:cs="Times New Roman"/>
          <w:sz w:val="28"/>
          <w:szCs w:val="28"/>
          <w:lang w:val="en-US"/>
        </w:rPr>
        <w:t xml:space="preserve">, 2005. - </w:t>
      </w:r>
      <w:r w:rsidRPr="00DF0BD9">
        <w:rPr>
          <w:rFonts w:ascii="Times New Roman" w:hAnsi="Times New Roman" w:cs="Times New Roman"/>
          <w:sz w:val="28"/>
          <w:szCs w:val="28"/>
        </w:rPr>
        <w:t>С</w:t>
      </w:r>
      <w:r w:rsidRPr="006242AF">
        <w:rPr>
          <w:rFonts w:ascii="Times New Roman" w:hAnsi="Times New Roman" w:cs="Times New Roman"/>
          <w:sz w:val="28"/>
          <w:szCs w:val="28"/>
          <w:lang w:val="en-US"/>
        </w:rPr>
        <w:t xml:space="preserve">. 24-31. </w:t>
      </w:r>
    </w:p>
    <w:p w:rsidR="006F14D1" w:rsidRPr="00E43031" w:rsidRDefault="006F14D1" w:rsidP="006F14D1">
      <w:pPr>
        <w:spacing w:after="0" w:line="360" w:lineRule="auto"/>
        <w:ind w:firstLine="709"/>
        <w:contextualSpacing/>
        <w:jc w:val="both"/>
        <w:rPr>
          <w:rFonts w:ascii="Times New Roman" w:hAnsi="Times New Roman" w:cs="Times New Roman"/>
          <w:sz w:val="28"/>
          <w:szCs w:val="28"/>
          <w:lang w:val="uk-UA"/>
        </w:rPr>
      </w:pPr>
    </w:p>
    <w:p w:rsidR="006F14D1" w:rsidRPr="008C69F2" w:rsidRDefault="006F14D1" w:rsidP="006F14D1">
      <w:pPr>
        <w:spacing w:line="360" w:lineRule="auto"/>
        <w:jc w:val="both"/>
        <w:rPr>
          <w:rFonts w:ascii="Times New Roman" w:hAnsi="Times New Roman" w:cs="Times New Roman"/>
          <w:sz w:val="28"/>
          <w:szCs w:val="28"/>
          <w:lang w:val="uk-UA"/>
        </w:rPr>
      </w:pPr>
    </w:p>
    <w:p w:rsidR="006242AF" w:rsidRDefault="006242AF" w:rsidP="006242AF">
      <w:pPr>
        <w:widowControl w:val="0"/>
        <w:spacing w:line="360" w:lineRule="auto"/>
        <w:ind w:firstLine="709"/>
        <w:contextualSpacing/>
        <w:jc w:val="right"/>
        <w:rPr>
          <w:rFonts w:ascii="Times New Roman" w:hAnsi="Times New Roman"/>
          <w:b/>
          <w:caps/>
          <w:sz w:val="28"/>
          <w:lang w:val="en-US"/>
        </w:rPr>
      </w:pPr>
      <w:r>
        <w:rPr>
          <w:rFonts w:ascii="Times New Roman" w:hAnsi="Times New Roman"/>
          <w:b/>
          <w:caps/>
          <w:sz w:val="28"/>
          <w:lang w:val="en-US"/>
        </w:rPr>
        <w:t>V. HUMENIUK</w:t>
      </w:r>
    </w:p>
    <w:p w:rsidR="006242AF" w:rsidRPr="00BD2CD9" w:rsidRDefault="006242AF" w:rsidP="006242AF">
      <w:pPr>
        <w:spacing w:line="240" w:lineRule="auto"/>
        <w:jc w:val="right"/>
        <w:rPr>
          <w:rFonts w:ascii="Times New Roman" w:hAnsi="Times New Roman"/>
          <w:b/>
          <w:sz w:val="28"/>
          <w:szCs w:val="28"/>
          <w:lang w:val="en-US"/>
        </w:rPr>
      </w:pPr>
      <w:r w:rsidRPr="00BD2CD9">
        <w:rPr>
          <w:rFonts w:ascii="Times New Roman" w:hAnsi="Times New Roman"/>
          <w:b/>
          <w:sz w:val="28"/>
          <w:szCs w:val="28"/>
          <w:lang w:val="en-US"/>
        </w:rPr>
        <w:t xml:space="preserve">Mykolaiv </w:t>
      </w:r>
      <w:r>
        <w:rPr>
          <w:rFonts w:ascii="Times New Roman" w:hAnsi="Times New Roman"/>
          <w:b/>
          <w:sz w:val="28"/>
          <w:szCs w:val="28"/>
          <w:lang w:val="en-US"/>
        </w:rPr>
        <w:t xml:space="preserve">V.O. </w:t>
      </w:r>
      <w:r w:rsidRPr="00BD2CD9">
        <w:rPr>
          <w:rFonts w:ascii="Times New Roman" w:hAnsi="Times New Roman"/>
          <w:b/>
          <w:sz w:val="28"/>
          <w:szCs w:val="28"/>
          <w:lang w:val="en-US"/>
        </w:rPr>
        <w:t>Suchomlinsky National University</w:t>
      </w:r>
    </w:p>
    <w:p w:rsidR="006242AF" w:rsidRPr="00D62C69" w:rsidRDefault="006242AF" w:rsidP="006242AF">
      <w:pPr>
        <w:widowControl w:val="0"/>
        <w:spacing w:line="360" w:lineRule="auto"/>
        <w:ind w:firstLine="709"/>
        <w:contextualSpacing/>
        <w:jc w:val="right"/>
        <w:rPr>
          <w:rFonts w:ascii="Times New Roman" w:hAnsi="Times New Roman"/>
          <w:b/>
          <w:i/>
          <w:sz w:val="28"/>
          <w:lang w:val="en-US"/>
        </w:rPr>
      </w:pPr>
      <w:r w:rsidRPr="00D62C69">
        <w:rPr>
          <w:rFonts w:ascii="Times New Roman" w:hAnsi="Times New Roman"/>
          <w:i/>
          <w:sz w:val="28"/>
          <w:lang w:val="en-US"/>
        </w:rPr>
        <w:t xml:space="preserve">Scientific supervisor: associate professor </w:t>
      </w:r>
      <w:r>
        <w:rPr>
          <w:rFonts w:ascii="Times New Roman" w:hAnsi="Times New Roman"/>
          <w:b/>
          <w:i/>
          <w:sz w:val="28"/>
          <w:lang w:val="en-US"/>
        </w:rPr>
        <w:t xml:space="preserve">T. </w:t>
      </w:r>
      <w:r w:rsidRPr="00D62C69">
        <w:rPr>
          <w:rFonts w:ascii="Times New Roman" w:hAnsi="Times New Roman"/>
          <w:b/>
          <w:i/>
          <w:sz w:val="28"/>
          <w:lang w:val="en-US"/>
        </w:rPr>
        <w:t>MOROZ</w:t>
      </w:r>
    </w:p>
    <w:p w:rsidR="006242AF" w:rsidRDefault="006242AF" w:rsidP="006242AF">
      <w:pPr>
        <w:spacing w:after="0" w:line="360" w:lineRule="auto"/>
        <w:ind w:firstLine="709"/>
        <w:jc w:val="center"/>
        <w:rPr>
          <w:rFonts w:ascii="Times New Roman" w:hAnsi="Times New Roman"/>
          <w:b/>
          <w:sz w:val="28"/>
          <w:szCs w:val="28"/>
          <w:lang w:val="en-US"/>
        </w:rPr>
      </w:pPr>
      <w:r w:rsidRPr="008B032F">
        <w:rPr>
          <w:rFonts w:ascii="Times New Roman" w:hAnsi="Times New Roman"/>
          <w:b/>
          <w:sz w:val="28"/>
          <w:szCs w:val="28"/>
          <w:lang w:val="en-US"/>
        </w:rPr>
        <w:t xml:space="preserve">PECULARITIES OF THE SOCIO-POLITICAL VOCABULARY </w:t>
      </w:r>
    </w:p>
    <w:p w:rsidR="006242AF" w:rsidRPr="008B032F" w:rsidRDefault="006242AF" w:rsidP="006242AF">
      <w:pPr>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en-US"/>
        </w:rPr>
        <w:t>IN MYKOLA</w:t>
      </w:r>
      <w:r w:rsidRPr="008B032F">
        <w:rPr>
          <w:rFonts w:ascii="Times New Roman" w:hAnsi="Times New Roman"/>
          <w:b/>
          <w:sz w:val="28"/>
          <w:szCs w:val="28"/>
          <w:lang w:val="en-US"/>
        </w:rPr>
        <w:t>IV MEDIA</w:t>
      </w:r>
    </w:p>
    <w:p w:rsidR="006242AF" w:rsidRPr="00D77873" w:rsidRDefault="006242AF" w:rsidP="00D77873">
      <w:pPr>
        <w:spacing w:after="0" w:line="360" w:lineRule="auto"/>
        <w:ind w:firstLine="709"/>
        <w:jc w:val="both"/>
        <w:rPr>
          <w:rFonts w:ascii="Times New Roman" w:hAnsi="Times New Roman"/>
          <w:i/>
          <w:sz w:val="28"/>
          <w:szCs w:val="28"/>
          <w:lang w:val="en-US"/>
        </w:rPr>
      </w:pPr>
      <w:r w:rsidRPr="00D77873">
        <w:rPr>
          <w:rFonts w:ascii="Times New Roman" w:hAnsi="Times New Roman"/>
          <w:i/>
          <w:sz w:val="28"/>
          <w:szCs w:val="28"/>
          <w:lang w:val="en-US"/>
        </w:rPr>
        <w:t>The article is devoted to the review and analysis of social and political vocabulary of modern Ukrainian literary language on the pages of Mykolaiv printed material and portals on the Internet.</w:t>
      </w:r>
    </w:p>
    <w:p w:rsidR="006242AF" w:rsidRPr="00D77873" w:rsidRDefault="006242AF" w:rsidP="00D77873">
      <w:pPr>
        <w:spacing w:after="0" w:line="360" w:lineRule="auto"/>
        <w:jc w:val="both"/>
        <w:rPr>
          <w:rFonts w:ascii="Times New Roman" w:hAnsi="Times New Roman"/>
          <w:i/>
          <w:sz w:val="28"/>
          <w:szCs w:val="28"/>
          <w:lang w:val="en-US"/>
        </w:rPr>
      </w:pPr>
      <w:r w:rsidRPr="00D77873">
        <w:rPr>
          <w:rFonts w:ascii="Times New Roman" w:hAnsi="Times New Roman"/>
          <w:b/>
          <w:i/>
          <w:sz w:val="28"/>
          <w:szCs w:val="28"/>
          <w:lang w:val="en-US"/>
        </w:rPr>
        <w:t>Keywords:</w:t>
      </w:r>
      <w:r w:rsidRPr="00D77873">
        <w:rPr>
          <w:rFonts w:ascii="Times New Roman" w:hAnsi="Times New Roman"/>
          <w:i/>
          <w:sz w:val="28"/>
          <w:szCs w:val="28"/>
          <w:lang w:val="en-US"/>
        </w:rPr>
        <w:t xml:space="preserve"> social and political vocabulary, media, thematic groups, discourse, neologism.</w:t>
      </w:r>
    </w:p>
    <w:p w:rsidR="006242AF" w:rsidRPr="00D77873" w:rsidRDefault="006242AF" w:rsidP="00D77873">
      <w:pPr>
        <w:spacing w:after="0" w:line="360" w:lineRule="auto"/>
        <w:ind w:firstLine="709"/>
        <w:jc w:val="both"/>
        <w:rPr>
          <w:rFonts w:ascii="Times New Roman" w:hAnsi="Times New Roman"/>
          <w:i/>
          <w:sz w:val="28"/>
          <w:szCs w:val="28"/>
          <w:lang w:val="en-US"/>
        </w:rPr>
      </w:pPr>
      <w:r w:rsidRPr="00D77873">
        <w:rPr>
          <w:rStyle w:val="hps"/>
          <w:rFonts w:ascii="Times New Roman" w:hAnsi="Times New Roman"/>
          <w:i/>
          <w:sz w:val="28"/>
          <w:szCs w:val="28"/>
          <w:lang w:val="uk-UA"/>
        </w:rPr>
        <w:t>Стаття</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присвячена огляду</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та</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аналізу</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соціально</w:t>
      </w:r>
      <w:r w:rsidRPr="00D77873">
        <w:rPr>
          <w:rStyle w:val="atn"/>
          <w:rFonts w:ascii="Times New Roman" w:hAnsi="Times New Roman"/>
          <w:i/>
          <w:sz w:val="28"/>
          <w:szCs w:val="28"/>
          <w:lang w:val="uk-UA"/>
        </w:rPr>
        <w:t>-</w:t>
      </w:r>
      <w:r w:rsidRPr="00D77873">
        <w:rPr>
          <w:rFonts w:ascii="Times New Roman" w:hAnsi="Times New Roman"/>
          <w:i/>
          <w:sz w:val="28"/>
          <w:szCs w:val="28"/>
          <w:lang w:val="uk-UA"/>
        </w:rPr>
        <w:t xml:space="preserve">політичної </w:t>
      </w:r>
      <w:r w:rsidRPr="00D77873">
        <w:rPr>
          <w:rStyle w:val="hps"/>
          <w:rFonts w:ascii="Times New Roman" w:hAnsi="Times New Roman"/>
          <w:i/>
          <w:sz w:val="28"/>
          <w:szCs w:val="28"/>
          <w:lang w:val="uk-UA"/>
        </w:rPr>
        <w:t>лексики</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сучасної української літературної</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мови</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на</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сторінках</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друкованих</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матеріалів Миколаївщини</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і</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порталів</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в</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Інтернеті</w:t>
      </w:r>
      <w:r w:rsidRPr="00D77873">
        <w:rPr>
          <w:rFonts w:ascii="Times New Roman" w:hAnsi="Times New Roman"/>
          <w:i/>
          <w:sz w:val="28"/>
          <w:szCs w:val="28"/>
          <w:lang w:val="uk-UA"/>
        </w:rPr>
        <w:t>.</w:t>
      </w:r>
    </w:p>
    <w:p w:rsidR="006242AF" w:rsidRPr="00D77873" w:rsidRDefault="006242AF" w:rsidP="00D77873">
      <w:pPr>
        <w:spacing w:after="0" w:line="360" w:lineRule="auto"/>
        <w:jc w:val="both"/>
        <w:rPr>
          <w:rFonts w:ascii="Times New Roman" w:hAnsi="Times New Roman"/>
          <w:i/>
          <w:sz w:val="28"/>
          <w:szCs w:val="28"/>
        </w:rPr>
      </w:pPr>
      <w:r w:rsidRPr="00D77873">
        <w:rPr>
          <w:rStyle w:val="hps"/>
          <w:rFonts w:ascii="Times New Roman" w:hAnsi="Times New Roman"/>
          <w:b/>
          <w:i/>
          <w:sz w:val="28"/>
          <w:szCs w:val="28"/>
          <w:lang w:val="uk-UA"/>
        </w:rPr>
        <w:t>Ключовіслова</w:t>
      </w:r>
      <w:r w:rsidRPr="00D77873">
        <w:rPr>
          <w:rFonts w:ascii="Times New Roman" w:hAnsi="Times New Roman"/>
          <w:b/>
          <w:i/>
          <w:sz w:val="28"/>
          <w:szCs w:val="28"/>
          <w:lang w:val="uk-UA"/>
        </w:rPr>
        <w:t>:</w:t>
      </w:r>
      <w:r w:rsidR="00D77873">
        <w:rPr>
          <w:rFonts w:ascii="Times New Roman" w:hAnsi="Times New Roman"/>
          <w:b/>
          <w:i/>
          <w:sz w:val="28"/>
          <w:szCs w:val="28"/>
          <w:lang w:val="uk-UA"/>
        </w:rPr>
        <w:t xml:space="preserve"> </w:t>
      </w:r>
      <w:r w:rsidRPr="00D77873">
        <w:rPr>
          <w:rStyle w:val="hps"/>
          <w:rFonts w:ascii="Times New Roman" w:hAnsi="Times New Roman"/>
          <w:i/>
          <w:sz w:val="28"/>
          <w:szCs w:val="28"/>
          <w:lang w:val="uk-UA"/>
        </w:rPr>
        <w:t>соціальна</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та</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політична</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лексика</w:t>
      </w:r>
      <w:r w:rsidRPr="00D77873">
        <w:rPr>
          <w:rFonts w:ascii="Times New Roman" w:hAnsi="Times New Roman"/>
          <w:i/>
          <w:sz w:val="28"/>
          <w:szCs w:val="28"/>
          <w:lang w:val="uk-UA"/>
        </w:rPr>
        <w:t xml:space="preserve">, </w:t>
      </w:r>
      <w:r w:rsidRPr="00D77873">
        <w:rPr>
          <w:rStyle w:val="hps"/>
          <w:rFonts w:ascii="Times New Roman" w:hAnsi="Times New Roman"/>
          <w:i/>
          <w:sz w:val="28"/>
          <w:szCs w:val="28"/>
          <w:lang w:val="uk-UA"/>
        </w:rPr>
        <w:t>засоби</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масової</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інформації</w:t>
      </w:r>
      <w:r w:rsidRPr="00D77873">
        <w:rPr>
          <w:rFonts w:ascii="Times New Roman" w:hAnsi="Times New Roman"/>
          <w:i/>
          <w:sz w:val="28"/>
          <w:szCs w:val="28"/>
          <w:lang w:val="uk-UA"/>
        </w:rPr>
        <w:t xml:space="preserve">, </w:t>
      </w:r>
      <w:r w:rsidRPr="00D77873">
        <w:rPr>
          <w:rStyle w:val="hps"/>
          <w:rFonts w:ascii="Times New Roman" w:hAnsi="Times New Roman"/>
          <w:i/>
          <w:sz w:val="28"/>
          <w:szCs w:val="28"/>
          <w:lang w:val="uk-UA"/>
        </w:rPr>
        <w:t>тематичні</w:t>
      </w:r>
      <w:r w:rsidR="00D77873">
        <w:rPr>
          <w:rStyle w:val="hps"/>
          <w:rFonts w:ascii="Times New Roman" w:hAnsi="Times New Roman"/>
          <w:i/>
          <w:sz w:val="28"/>
          <w:szCs w:val="28"/>
          <w:lang w:val="uk-UA"/>
        </w:rPr>
        <w:t xml:space="preserve"> </w:t>
      </w:r>
      <w:r w:rsidRPr="00D77873">
        <w:rPr>
          <w:rStyle w:val="hps"/>
          <w:rFonts w:ascii="Times New Roman" w:hAnsi="Times New Roman"/>
          <w:i/>
          <w:sz w:val="28"/>
          <w:szCs w:val="28"/>
          <w:lang w:val="uk-UA"/>
        </w:rPr>
        <w:t>групи</w:t>
      </w:r>
      <w:r w:rsidRPr="00D77873">
        <w:rPr>
          <w:rFonts w:ascii="Times New Roman" w:hAnsi="Times New Roman"/>
          <w:i/>
          <w:sz w:val="28"/>
          <w:szCs w:val="28"/>
          <w:lang w:val="uk-UA"/>
        </w:rPr>
        <w:t>,дискурс, неологізм.</w:t>
      </w:r>
    </w:p>
    <w:p w:rsidR="006242AF" w:rsidRPr="00BD2CD9" w:rsidRDefault="006242AF" w:rsidP="006242AF">
      <w:pPr>
        <w:spacing w:after="0"/>
        <w:ind w:firstLine="709"/>
        <w:jc w:val="both"/>
        <w:rPr>
          <w:rFonts w:ascii="Times New Roman" w:hAnsi="Times New Roman"/>
          <w:i/>
          <w:sz w:val="28"/>
          <w:szCs w:val="28"/>
        </w:rPr>
      </w:pPr>
    </w:p>
    <w:p w:rsidR="006242AF" w:rsidRPr="00F97574"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Modern Ukrainian language is developing rapidly, forcing scientists diligently explore new processes or qualitative, quantitative changes in existing aspects. Particularly sensitive to any factors vocabulary is actively absorbs and then shows the current realities.</w:t>
      </w:r>
    </w:p>
    <w:p w:rsidR="006242AF" w:rsidRPr="00F97574" w:rsidRDefault="006242AF" w:rsidP="006242AF">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P</w:t>
      </w:r>
      <w:r w:rsidRPr="00F97574">
        <w:rPr>
          <w:rFonts w:ascii="Times New Roman" w:hAnsi="Times New Roman"/>
          <w:sz w:val="28"/>
          <w:szCs w:val="28"/>
          <w:lang w:val="en-US"/>
        </w:rPr>
        <w:t xml:space="preserve">articular interest </w:t>
      </w:r>
      <w:r>
        <w:rPr>
          <w:rFonts w:ascii="Times New Roman" w:hAnsi="Times New Roman"/>
          <w:sz w:val="28"/>
          <w:szCs w:val="28"/>
          <w:lang w:val="en-US"/>
        </w:rPr>
        <w:t>f</w:t>
      </w:r>
      <w:r w:rsidRPr="00F97574">
        <w:rPr>
          <w:rFonts w:ascii="Times New Roman" w:hAnsi="Times New Roman"/>
          <w:sz w:val="28"/>
          <w:szCs w:val="28"/>
          <w:lang w:val="en-US"/>
        </w:rPr>
        <w:t xml:space="preserve">or our study of </w:t>
      </w:r>
      <w:r>
        <w:rPr>
          <w:rFonts w:ascii="Times New Roman" w:hAnsi="Times New Roman"/>
          <w:sz w:val="28"/>
          <w:szCs w:val="28"/>
          <w:lang w:val="en-US"/>
        </w:rPr>
        <w:t>is</w:t>
      </w:r>
      <w:r w:rsidRPr="00F97574">
        <w:rPr>
          <w:rFonts w:ascii="Times New Roman" w:hAnsi="Times New Roman"/>
          <w:sz w:val="28"/>
          <w:szCs w:val="28"/>
          <w:lang w:val="en-US"/>
        </w:rPr>
        <w:t xml:space="preserve"> the words belonging to the nominative or attributive socio-political units. In the immediate task is to study language </w:t>
      </w:r>
      <w:r>
        <w:rPr>
          <w:rFonts w:ascii="Times New Roman" w:hAnsi="Times New Roman"/>
          <w:sz w:val="28"/>
          <w:szCs w:val="28"/>
          <w:lang w:val="en-US"/>
        </w:rPr>
        <w:t xml:space="preserve">in </w:t>
      </w:r>
      <w:r w:rsidRPr="00F97574">
        <w:rPr>
          <w:rFonts w:ascii="Times New Roman" w:hAnsi="Times New Roman"/>
          <w:sz w:val="28"/>
          <w:szCs w:val="28"/>
          <w:lang w:val="en-US"/>
        </w:rPr>
        <w:t>mass media space because the media is the fastest reacting to qualitative and quantitative changes in the active dictionary Ukrainian and displays it on their pages.</w:t>
      </w:r>
    </w:p>
    <w:p w:rsidR="006242AF" w:rsidRPr="00F97574"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 xml:space="preserve">The purpose of the article </w:t>
      </w:r>
      <w:r>
        <w:rPr>
          <w:rFonts w:ascii="Times New Roman" w:hAnsi="Times New Roman"/>
          <w:sz w:val="28"/>
          <w:szCs w:val="28"/>
          <w:lang w:val="en-US"/>
        </w:rPr>
        <w:t>is to</w:t>
      </w:r>
      <w:r w:rsidRPr="00F97574">
        <w:rPr>
          <w:rFonts w:ascii="Times New Roman" w:hAnsi="Times New Roman"/>
          <w:sz w:val="28"/>
          <w:szCs w:val="28"/>
          <w:lang w:val="en-US"/>
        </w:rPr>
        <w:t xml:space="preserve"> highlight and analyze tokens belonging to the socio-political lexicon, grouped into thematic groups.</w:t>
      </w:r>
    </w:p>
    <w:p w:rsidR="006242AF"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In linguistic literature there are many definitions of social and political vocabulary. I. V. Holyavko offers extended and generalized definition (</w:t>
      </w:r>
      <w:r>
        <w:rPr>
          <w:rFonts w:ascii="Times New Roman" w:hAnsi="Times New Roman"/>
          <w:sz w:val="28"/>
          <w:szCs w:val="28"/>
          <w:lang w:val="en-US"/>
        </w:rPr>
        <w:t>“</w:t>
      </w:r>
      <w:r w:rsidRPr="00F97574">
        <w:rPr>
          <w:rFonts w:ascii="Times New Roman" w:hAnsi="Times New Roman"/>
          <w:sz w:val="28"/>
          <w:szCs w:val="28"/>
          <w:lang w:val="en-US"/>
        </w:rPr>
        <w:t>socio-</w:t>
      </w:r>
      <w:r w:rsidRPr="00F97574">
        <w:rPr>
          <w:rFonts w:ascii="Times New Roman" w:hAnsi="Times New Roman"/>
          <w:sz w:val="28"/>
          <w:szCs w:val="28"/>
          <w:lang w:val="en-US"/>
        </w:rPr>
        <w:lastRenderedPageBreak/>
        <w:t xml:space="preserve">political vocabulary – heterogeneous composition macrostructure units of various origins aimed ideologically and specialized lexical, semantic and idioms to express the concepts of the social, political, economic, moral and ethical </w:t>
      </w:r>
      <w:r>
        <w:rPr>
          <w:rFonts w:ascii="Times New Roman" w:hAnsi="Times New Roman"/>
          <w:sz w:val="28"/>
          <w:szCs w:val="28"/>
          <w:lang w:val="en-US"/>
        </w:rPr>
        <w:t xml:space="preserve">aspectsof </w:t>
      </w:r>
      <w:r w:rsidRPr="00F97574">
        <w:rPr>
          <w:rFonts w:ascii="Times New Roman" w:hAnsi="Times New Roman"/>
          <w:sz w:val="28"/>
          <w:szCs w:val="28"/>
          <w:lang w:val="en-US"/>
        </w:rPr>
        <w:t>life</w:t>
      </w:r>
      <w:r>
        <w:rPr>
          <w:rFonts w:ascii="Times New Roman" w:hAnsi="Times New Roman"/>
          <w:sz w:val="28"/>
          <w:szCs w:val="28"/>
          <w:lang w:val="en-US"/>
        </w:rPr>
        <w:t>”</w:t>
      </w:r>
      <w:r w:rsidRPr="00F97574">
        <w:rPr>
          <w:rFonts w:ascii="Times New Roman" w:hAnsi="Times New Roman"/>
          <w:sz w:val="28"/>
          <w:szCs w:val="28"/>
          <w:lang w:val="en-US"/>
        </w:rPr>
        <w:t>) considers appropriate in assigning words to the socio-political lexicon consider the following criteria:</w:t>
      </w:r>
    </w:p>
    <w:p w:rsidR="006242AF" w:rsidRPr="00F97574" w:rsidRDefault="006242AF" w:rsidP="006242AF">
      <w:pPr>
        <w:pStyle w:val="a7"/>
        <w:numPr>
          <w:ilvl w:val="0"/>
          <w:numId w:val="19"/>
        </w:numPr>
        <w:spacing w:after="0" w:line="360" w:lineRule="auto"/>
        <w:jc w:val="both"/>
        <w:rPr>
          <w:rFonts w:ascii="Times New Roman" w:hAnsi="Times New Roman"/>
          <w:sz w:val="28"/>
          <w:szCs w:val="28"/>
          <w:lang w:val="en-US"/>
        </w:rPr>
      </w:pPr>
      <w:r w:rsidRPr="00F97574">
        <w:rPr>
          <w:rFonts w:ascii="Times New Roman" w:hAnsi="Times New Roman"/>
          <w:sz w:val="28"/>
          <w:szCs w:val="28"/>
          <w:lang w:val="en-US"/>
        </w:rPr>
        <w:t>existence of special remarks in Glossary;</w:t>
      </w:r>
    </w:p>
    <w:p w:rsidR="006242AF" w:rsidRPr="00F97574" w:rsidRDefault="006242AF" w:rsidP="006242AF">
      <w:pPr>
        <w:pStyle w:val="a7"/>
        <w:numPr>
          <w:ilvl w:val="0"/>
          <w:numId w:val="19"/>
        </w:numPr>
        <w:spacing w:after="0" w:line="360" w:lineRule="auto"/>
        <w:jc w:val="both"/>
        <w:rPr>
          <w:rFonts w:ascii="Times New Roman" w:hAnsi="Times New Roman"/>
          <w:sz w:val="28"/>
          <w:szCs w:val="28"/>
          <w:lang w:val="en-US"/>
        </w:rPr>
      </w:pPr>
      <w:r w:rsidRPr="00F97574">
        <w:rPr>
          <w:rFonts w:ascii="Times New Roman" w:hAnsi="Times New Roman"/>
          <w:sz w:val="28"/>
          <w:szCs w:val="28"/>
          <w:lang w:val="en-US"/>
        </w:rPr>
        <w:t xml:space="preserve">availability explanations or definitions of words in the references </w:t>
      </w:r>
      <w:r>
        <w:rPr>
          <w:rFonts w:ascii="Times New Roman" w:hAnsi="Times New Roman"/>
          <w:sz w:val="28"/>
          <w:szCs w:val="28"/>
          <w:lang w:val="en-US"/>
        </w:rPr>
        <w:t>–</w:t>
      </w:r>
      <w:r w:rsidRPr="00F97574">
        <w:rPr>
          <w:rFonts w:ascii="Times New Roman" w:hAnsi="Times New Roman"/>
          <w:sz w:val="28"/>
          <w:szCs w:val="28"/>
          <w:lang w:val="en-US"/>
        </w:rPr>
        <w:t xml:space="preserve"> branch encyclopedias, dictionaries, terminology, general political references;</w:t>
      </w:r>
    </w:p>
    <w:p w:rsidR="006242AF" w:rsidRPr="00F97574" w:rsidRDefault="006242AF" w:rsidP="006242AF">
      <w:pPr>
        <w:pStyle w:val="a7"/>
        <w:numPr>
          <w:ilvl w:val="0"/>
          <w:numId w:val="19"/>
        </w:numPr>
        <w:spacing w:after="0" w:line="360" w:lineRule="auto"/>
        <w:jc w:val="both"/>
        <w:rPr>
          <w:rFonts w:ascii="Times New Roman" w:hAnsi="Times New Roman"/>
          <w:sz w:val="28"/>
          <w:szCs w:val="28"/>
          <w:lang w:val="en-US"/>
        </w:rPr>
      </w:pPr>
      <w:r w:rsidRPr="00F97574">
        <w:rPr>
          <w:rFonts w:ascii="Times New Roman" w:hAnsi="Times New Roman"/>
          <w:sz w:val="28"/>
          <w:szCs w:val="28"/>
          <w:lang w:val="en-US"/>
        </w:rPr>
        <w:t>frequency of use, functional load tokens (with the appropriate conceptual correlation);</w:t>
      </w:r>
    </w:p>
    <w:p w:rsidR="006242AF" w:rsidRPr="00F97574" w:rsidRDefault="006242AF" w:rsidP="006242AF">
      <w:pPr>
        <w:pStyle w:val="a7"/>
        <w:numPr>
          <w:ilvl w:val="0"/>
          <w:numId w:val="19"/>
        </w:numPr>
        <w:spacing w:after="0" w:line="360" w:lineRule="auto"/>
        <w:jc w:val="both"/>
        <w:rPr>
          <w:rFonts w:ascii="Times New Roman" w:hAnsi="Times New Roman"/>
          <w:sz w:val="28"/>
          <w:szCs w:val="28"/>
          <w:lang w:val="en-US"/>
        </w:rPr>
      </w:pPr>
      <w:r w:rsidRPr="00F97574">
        <w:rPr>
          <w:rFonts w:ascii="Times New Roman" w:hAnsi="Times New Roman"/>
          <w:sz w:val="28"/>
          <w:szCs w:val="28"/>
          <w:lang w:val="en-US"/>
        </w:rPr>
        <w:t>consideration of contextual meanings of linguistic units, non-terminological dictionaries and reference books, and the nature of their social and political figures [4, p. 55-57].</w:t>
      </w:r>
    </w:p>
    <w:p w:rsidR="006242AF" w:rsidRPr="00F97574"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Most definitions of social and political vocabulary in common is that, firstly, they are aimed sociologically, secondly, the main system researchers believe the system conceptual-semantic fields un</w:t>
      </w:r>
      <w:r>
        <w:rPr>
          <w:rFonts w:ascii="Times New Roman" w:hAnsi="Times New Roman"/>
          <w:sz w:val="28"/>
          <w:szCs w:val="28"/>
          <w:lang w:val="en-US"/>
        </w:rPr>
        <w:t>derlying lexical this group (A. </w:t>
      </w:r>
      <w:r w:rsidRPr="00F97574">
        <w:rPr>
          <w:rFonts w:ascii="Times New Roman" w:hAnsi="Times New Roman"/>
          <w:sz w:val="28"/>
          <w:szCs w:val="28"/>
          <w:lang w:val="en-US"/>
        </w:rPr>
        <w:t>Byelchykov</w:t>
      </w:r>
      <w:r>
        <w:rPr>
          <w:rFonts w:ascii="Times New Roman" w:hAnsi="Times New Roman"/>
          <w:sz w:val="28"/>
          <w:szCs w:val="28"/>
          <w:lang w:val="en-US"/>
        </w:rPr>
        <w:t>,</w:t>
      </w:r>
      <w:r w:rsidRPr="00F97574">
        <w:rPr>
          <w:rFonts w:ascii="Times New Roman" w:hAnsi="Times New Roman"/>
          <w:sz w:val="28"/>
          <w:szCs w:val="28"/>
          <w:lang w:val="en-US"/>
        </w:rPr>
        <w:t xml:space="preserve"> A.</w:t>
      </w:r>
      <w:r>
        <w:rPr>
          <w:rFonts w:ascii="Times New Roman" w:hAnsi="Times New Roman"/>
          <w:sz w:val="28"/>
          <w:szCs w:val="28"/>
          <w:lang w:val="en-US"/>
        </w:rPr>
        <w:t> </w:t>
      </w:r>
      <w:r w:rsidRPr="00F97574">
        <w:rPr>
          <w:rFonts w:ascii="Times New Roman" w:hAnsi="Times New Roman"/>
          <w:sz w:val="28"/>
          <w:szCs w:val="28"/>
          <w:lang w:val="en-US"/>
        </w:rPr>
        <w:t>A.</w:t>
      </w:r>
      <w:r>
        <w:rPr>
          <w:rFonts w:ascii="Times New Roman" w:hAnsi="Times New Roman"/>
          <w:sz w:val="28"/>
          <w:szCs w:val="28"/>
          <w:lang w:val="en-US"/>
        </w:rPr>
        <w:t> </w:t>
      </w:r>
      <w:r w:rsidRPr="00F97574">
        <w:rPr>
          <w:rFonts w:ascii="Times New Roman" w:hAnsi="Times New Roman"/>
          <w:sz w:val="28"/>
          <w:szCs w:val="28"/>
          <w:lang w:val="en-US"/>
        </w:rPr>
        <w:t>Buryachok, T</w:t>
      </w:r>
      <w:r>
        <w:rPr>
          <w:rFonts w:ascii="Times New Roman" w:hAnsi="Times New Roman"/>
          <w:sz w:val="28"/>
          <w:szCs w:val="28"/>
          <w:lang w:val="en-US"/>
        </w:rPr>
        <w:t>. </w:t>
      </w:r>
      <w:r w:rsidRPr="00F97574">
        <w:rPr>
          <w:rFonts w:ascii="Times New Roman" w:hAnsi="Times New Roman"/>
          <w:sz w:val="28"/>
          <w:szCs w:val="28"/>
          <w:lang w:val="en-US"/>
        </w:rPr>
        <w:t>B</w:t>
      </w:r>
      <w:r>
        <w:rPr>
          <w:rFonts w:ascii="Times New Roman" w:hAnsi="Times New Roman"/>
          <w:sz w:val="28"/>
          <w:szCs w:val="28"/>
          <w:lang w:val="en-US"/>
        </w:rPr>
        <w:t>. </w:t>
      </w:r>
      <w:r w:rsidRPr="00F97574">
        <w:rPr>
          <w:rFonts w:ascii="Times New Roman" w:hAnsi="Times New Roman"/>
          <w:sz w:val="28"/>
          <w:szCs w:val="28"/>
          <w:lang w:val="en-US"/>
        </w:rPr>
        <w:t>Kryuchkov, etc.).</w:t>
      </w:r>
    </w:p>
    <w:p w:rsidR="006242AF" w:rsidRPr="00F97574"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Socio-political lexicon has the following features:</w:t>
      </w:r>
    </w:p>
    <w:p w:rsidR="006242AF" w:rsidRPr="00F97574" w:rsidRDefault="006242AF" w:rsidP="006242AF">
      <w:pPr>
        <w:pStyle w:val="a7"/>
        <w:numPr>
          <w:ilvl w:val="0"/>
          <w:numId w:val="20"/>
        </w:numPr>
        <w:spacing w:after="0" w:line="360" w:lineRule="auto"/>
        <w:jc w:val="both"/>
        <w:rPr>
          <w:rFonts w:ascii="Times New Roman" w:hAnsi="Times New Roman"/>
          <w:sz w:val="28"/>
          <w:szCs w:val="28"/>
          <w:lang w:val="en-US"/>
        </w:rPr>
      </w:pPr>
      <w:r w:rsidRPr="00F97574">
        <w:rPr>
          <w:rFonts w:ascii="Times New Roman" w:hAnsi="Times New Roman"/>
          <w:sz w:val="28"/>
          <w:szCs w:val="28"/>
          <w:lang w:val="en-US"/>
        </w:rPr>
        <w:t>features free association as a factor in the development of semantic words do socio-political lexicon open system that is constantly updated lexical units of bits;</w:t>
      </w:r>
    </w:p>
    <w:p w:rsidR="006242AF" w:rsidRPr="00F97574" w:rsidRDefault="006242AF" w:rsidP="006242AF">
      <w:pPr>
        <w:pStyle w:val="a7"/>
        <w:numPr>
          <w:ilvl w:val="0"/>
          <w:numId w:val="20"/>
        </w:numPr>
        <w:spacing w:after="0" w:line="360" w:lineRule="auto"/>
        <w:jc w:val="both"/>
        <w:rPr>
          <w:rFonts w:ascii="Times New Roman" w:hAnsi="Times New Roman"/>
          <w:sz w:val="28"/>
          <w:szCs w:val="28"/>
          <w:lang w:val="en-US"/>
        </w:rPr>
      </w:pPr>
      <w:r w:rsidRPr="00F97574">
        <w:rPr>
          <w:rFonts w:ascii="Times New Roman" w:hAnsi="Times New Roman"/>
          <w:sz w:val="28"/>
          <w:szCs w:val="28"/>
          <w:lang w:val="en-US"/>
        </w:rPr>
        <w:t xml:space="preserve">due to the fact that the category of assessment </w:t>
      </w:r>
      <w:r>
        <w:rPr>
          <w:rFonts w:ascii="Times New Roman" w:hAnsi="Times New Roman"/>
          <w:sz w:val="28"/>
          <w:szCs w:val="28"/>
          <w:lang w:val="en-US"/>
        </w:rPr>
        <w:t>–</w:t>
      </w:r>
      <w:r w:rsidRPr="00F97574">
        <w:rPr>
          <w:rFonts w:ascii="Times New Roman" w:hAnsi="Times New Roman"/>
          <w:sz w:val="28"/>
          <w:szCs w:val="28"/>
          <w:lang w:val="en-US"/>
        </w:rPr>
        <w:t xml:space="preserve"> the most widespread modern political discourse and the main component of the political connotations of the text layer integral characteristics of the vocabulary is a socio-ideological evaluation.</w:t>
      </w:r>
    </w:p>
    <w:p w:rsidR="006242AF"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 xml:space="preserve">Today, when there is a gradual rise of identity as Ukrainian ethnos through a phased implementation program for the development of national culture and education background equitable solution of problems of distinct minority cultures, learning the language situation in </w:t>
      </w:r>
      <w:smartTag w:uri="urn:schemas-microsoft-com:office:smarttags" w:element="place">
        <w:smartTag w:uri="urn:schemas-microsoft-com:office:smarttags" w:element="country-region">
          <w:r w:rsidRPr="00F97574">
            <w:rPr>
              <w:rFonts w:ascii="Times New Roman" w:hAnsi="Times New Roman"/>
              <w:sz w:val="28"/>
              <w:szCs w:val="28"/>
              <w:lang w:val="en-US"/>
            </w:rPr>
            <w:t>Ukraine</w:t>
          </w:r>
        </w:smartTag>
      </w:smartTag>
      <w:r w:rsidRPr="00F97574">
        <w:rPr>
          <w:rFonts w:ascii="Times New Roman" w:hAnsi="Times New Roman"/>
          <w:sz w:val="28"/>
          <w:szCs w:val="28"/>
          <w:lang w:val="en-US"/>
        </w:rPr>
        <w:t xml:space="preserve"> is becoming increasingly important.</w:t>
      </w:r>
    </w:p>
    <w:p w:rsidR="006242AF" w:rsidRPr="00F97574"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lastRenderedPageBreak/>
        <w:t>In terms of further democratization and renewal of society undergo some changes its information space, information policy. After all, people</w:t>
      </w:r>
      <w:r>
        <w:rPr>
          <w:rFonts w:ascii="Times New Roman" w:hAnsi="Times New Roman"/>
          <w:sz w:val="28"/>
          <w:szCs w:val="28"/>
          <w:lang w:val="en-US"/>
        </w:rPr>
        <w:t>, who</w:t>
      </w:r>
      <w:r w:rsidRPr="00F97574">
        <w:rPr>
          <w:rFonts w:ascii="Times New Roman" w:hAnsi="Times New Roman"/>
          <w:sz w:val="28"/>
          <w:szCs w:val="28"/>
          <w:lang w:val="en-US"/>
        </w:rPr>
        <w:t xml:space="preserve"> producing, transmitting, consuming information products</w:t>
      </w:r>
      <w:r>
        <w:rPr>
          <w:rFonts w:ascii="Times New Roman" w:hAnsi="Times New Roman"/>
          <w:sz w:val="28"/>
          <w:szCs w:val="28"/>
          <w:lang w:val="en-US"/>
        </w:rPr>
        <w:t xml:space="preserve"> are </w:t>
      </w:r>
      <w:r w:rsidRPr="00F97574">
        <w:rPr>
          <w:rFonts w:ascii="Times New Roman" w:hAnsi="Times New Roman"/>
          <w:sz w:val="28"/>
          <w:szCs w:val="28"/>
          <w:lang w:val="en-US"/>
        </w:rPr>
        <w:t>change. Significant updates suffered and suffers a word that functions in the mass media. Because of language and style depends largely on the popularity of the publication, the validity of his speeches. Even the most correct and profound opinions expressed awkwardly, often passes by the reader's attention, because the media are mobilizing all possible, all language resources to influence the minds of readers sense, because it is about the scope of operation literary language that shapes political thinking, civic position reflects a certain level of social and cultural development of society and its members.</w:t>
      </w:r>
    </w:p>
    <w:p w:rsidR="006242AF" w:rsidRPr="00F97574"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Particularly great importance is acquired in our press, because the newspaper has a large audience, often serves as a benchmark. Given this increased responsibility of the media for language newspaper design materials for each error multiplied by the circulation of the publication, is the sight of different age and profession in general people trust the printed word recorded in conscious or unconscious, preventing the development and consolidation of literacy skills.</w:t>
      </w:r>
    </w:p>
    <w:p w:rsidR="006242AF"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 xml:space="preserve">Recently the scientific approach to the study of language linguists media as determinants of the dynamics of lexical-semantic and derivational processes Ukrainian language. The book </w:t>
      </w:r>
      <w:r>
        <w:rPr>
          <w:rFonts w:ascii="Times New Roman" w:hAnsi="Times New Roman"/>
          <w:sz w:val="28"/>
          <w:szCs w:val="28"/>
          <w:lang w:val="en-US"/>
        </w:rPr>
        <w:t>“</w:t>
      </w:r>
      <w:r w:rsidRPr="00F97574">
        <w:rPr>
          <w:rFonts w:ascii="Times New Roman" w:hAnsi="Times New Roman"/>
          <w:sz w:val="28"/>
          <w:szCs w:val="28"/>
          <w:lang w:val="en-US"/>
        </w:rPr>
        <w:t>Dynamic processes in lexical-semantic system and word-building in Ukrainian language at the XX cent</w:t>
      </w:r>
      <w:r>
        <w:rPr>
          <w:rFonts w:ascii="Times New Roman" w:hAnsi="Times New Roman"/>
          <w:sz w:val="28"/>
          <w:szCs w:val="28"/>
          <w:lang w:val="en-US"/>
        </w:rPr>
        <w:t>ury. (Based on language media)” A. </w:t>
      </w:r>
      <w:r w:rsidRPr="00F97574">
        <w:rPr>
          <w:rFonts w:ascii="Times New Roman" w:hAnsi="Times New Roman"/>
          <w:sz w:val="28"/>
          <w:szCs w:val="28"/>
          <w:lang w:val="en-US"/>
        </w:rPr>
        <w:t>Styshov argues that</w:t>
      </w:r>
      <w:r>
        <w:rPr>
          <w:rFonts w:ascii="Times New Roman" w:hAnsi="Times New Roman"/>
          <w:sz w:val="28"/>
          <w:szCs w:val="28"/>
          <w:lang w:val="en-US"/>
        </w:rPr>
        <w:t xml:space="preserve"> “</w:t>
      </w:r>
      <w:r w:rsidRPr="00F97574">
        <w:rPr>
          <w:rFonts w:ascii="Times New Roman" w:hAnsi="Times New Roman"/>
          <w:sz w:val="28"/>
          <w:szCs w:val="28"/>
          <w:lang w:val="en-US"/>
        </w:rPr>
        <w:t>language Ukrainian mass media reflects the state of the Ukrainian language, reflecting its versatility, the degree of intellectualization, renovation and regrouping stylistic vocabulary</w:t>
      </w:r>
      <w:r>
        <w:rPr>
          <w:rFonts w:ascii="Times New Roman" w:hAnsi="Times New Roman"/>
          <w:sz w:val="28"/>
          <w:szCs w:val="28"/>
          <w:lang w:val="en-US"/>
        </w:rPr>
        <w:t xml:space="preserve">” </w:t>
      </w:r>
      <w:r w:rsidRPr="00F97574">
        <w:rPr>
          <w:rFonts w:ascii="Times New Roman" w:hAnsi="Times New Roman"/>
          <w:sz w:val="28"/>
          <w:szCs w:val="28"/>
          <w:lang w:val="en-US"/>
        </w:rPr>
        <w:t>[2, p. 8-9]. C.</w:t>
      </w:r>
      <w:r>
        <w:rPr>
          <w:rFonts w:ascii="Times New Roman" w:hAnsi="Times New Roman"/>
          <w:sz w:val="28"/>
          <w:szCs w:val="28"/>
          <w:lang w:val="en-US"/>
        </w:rPr>
        <w:t> </w:t>
      </w:r>
      <w:r w:rsidRPr="00F97574">
        <w:rPr>
          <w:rFonts w:ascii="Times New Roman" w:hAnsi="Times New Roman"/>
          <w:sz w:val="28"/>
          <w:szCs w:val="28"/>
          <w:lang w:val="en-US"/>
        </w:rPr>
        <w:t>Ermolenko</w:t>
      </w:r>
      <w:r>
        <w:rPr>
          <w:rFonts w:ascii="Times New Roman" w:hAnsi="Times New Roman"/>
          <w:sz w:val="28"/>
          <w:szCs w:val="28"/>
          <w:lang w:val="en-US"/>
        </w:rPr>
        <w:t>’s</w:t>
      </w:r>
      <w:r w:rsidRPr="00F97574">
        <w:rPr>
          <w:rFonts w:ascii="Times New Roman" w:hAnsi="Times New Roman"/>
          <w:sz w:val="28"/>
          <w:szCs w:val="28"/>
          <w:lang w:val="en-US"/>
        </w:rPr>
        <w:t xml:space="preserve"> language practice recognizes the media as being crucial to the development of the language standard, their language tastes, fashion usage.</w:t>
      </w:r>
    </w:p>
    <w:p w:rsidR="006242AF" w:rsidRPr="00F97574"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It is well known that the core vocabulary of media is social and political vocabulary. The change of power, ideology, political system in the country inevitably leads to new nominations socio-political permanently penetrate the media [3, p. 96].</w:t>
      </w:r>
    </w:p>
    <w:p w:rsidR="006242AF" w:rsidRPr="00F97574"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lastRenderedPageBreak/>
        <w:t xml:space="preserve">Studying the local media, we have identified some thematic subgroups </w:t>
      </w:r>
      <w:r>
        <w:rPr>
          <w:rFonts w:ascii="Times New Roman" w:hAnsi="Times New Roman"/>
          <w:sz w:val="28"/>
          <w:szCs w:val="28"/>
          <w:lang w:val="en-US"/>
        </w:rPr>
        <w:t xml:space="preserve">in </w:t>
      </w:r>
      <w:r w:rsidRPr="00F97574">
        <w:rPr>
          <w:rFonts w:ascii="Times New Roman" w:hAnsi="Times New Roman"/>
          <w:sz w:val="28"/>
          <w:szCs w:val="28"/>
          <w:lang w:val="en-US"/>
        </w:rPr>
        <w:t>analyzed layer of social and political vocabulary. The source base became official site of Nikolaev RSTB</w:t>
      </w:r>
      <w:r>
        <w:rPr>
          <w:rFonts w:ascii="Times New Roman" w:hAnsi="Times New Roman"/>
          <w:sz w:val="28"/>
          <w:szCs w:val="28"/>
          <w:lang w:val="en-US"/>
        </w:rPr>
        <w:t>R</w:t>
      </w:r>
      <w:r w:rsidRPr="00F97574">
        <w:rPr>
          <w:rFonts w:ascii="Times New Roman" w:hAnsi="Times New Roman"/>
          <w:sz w:val="28"/>
          <w:szCs w:val="28"/>
          <w:lang w:val="en-US"/>
        </w:rPr>
        <w:t>C</w:t>
      </w:r>
      <w:r>
        <w:rPr>
          <w:rFonts w:ascii="Times New Roman" w:hAnsi="Times New Roman"/>
          <w:sz w:val="28"/>
          <w:szCs w:val="28"/>
          <w:lang w:val="en-US"/>
        </w:rPr>
        <w:t>,</w:t>
      </w:r>
      <w:r w:rsidRPr="00F97574">
        <w:rPr>
          <w:rFonts w:ascii="Times New Roman" w:hAnsi="Times New Roman"/>
          <w:sz w:val="28"/>
          <w:szCs w:val="28"/>
          <w:lang w:val="en-US"/>
        </w:rPr>
        <w:t xml:space="preserve"> newspaper </w:t>
      </w:r>
      <w:r>
        <w:rPr>
          <w:rFonts w:ascii="Times New Roman" w:hAnsi="Times New Roman"/>
          <w:sz w:val="28"/>
          <w:szCs w:val="28"/>
          <w:lang w:val="en-US"/>
        </w:rPr>
        <w:t>“Ridne</w:t>
      </w:r>
      <w:r w:rsidRPr="00F97574">
        <w:rPr>
          <w:rFonts w:ascii="Times New Roman" w:hAnsi="Times New Roman"/>
          <w:sz w:val="28"/>
          <w:szCs w:val="28"/>
          <w:lang w:val="en-US"/>
        </w:rPr>
        <w:t>Pribuzhzhya</w:t>
      </w:r>
      <w:r>
        <w:rPr>
          <w:rFonts w:ascii="Times New Roman" w:hAnsi="Times New Roman"/>
          <w:sz w:val="28"/>
          <w:szCs w:val="28"/>
          <w:lang w:val="en-US"/>
        </w:rPr>
        <w:t>”.</w:t>
      </w:r>
    </w:p>
    <w:p w:rsidR="006242AF" w:rsidRPr="00F97574"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 xml:space="preserve">Our country is now experiencing hard times, it is not surprising that all media wave specific, unusual for routine Ukrainian words. This group includes tokens denoting persons taking part in hostilities, because it is not just official positions and titles acquired during certain events. This title transactions, certain areas of special items, collective term describing a group of people and words that were included in active use in the Ukrainian Revolution advantages, such as: </w:t>
      </w:r>
      <w:r>
        <w:rPr>
          <w:rFonts w:ascii="Times New Roman" w:hAnsi="Times New Roman"/>
          <w:sz w:val="28"/>
          <w:szCs w:val="28"/>
          <w:lang w:val="en-US"/>
        </w:rPr>
        <w:t>“</w:t>
      </w:r>
      <w:r w:rsidRPr="00F97574">
        <w:rPr>
          <w:rFonts w:ascii="Times New Roman" w:hAnsi="Times New Roman"/>
          <w:sz w:val="28"/>
          <w:szCs w:val="28"/>
          <w:lang w:val="en-US"/>
        </w:rPr>
        <w:t xml:space="preserve">The soldiers that stand today in defense of our country </w:t>
      </w:r>
      <w:r>
        <w:rPr>
          <w:rFonts w:ascii="Times New Roman" w:hAnsi="Times New Roman"/>
          <w:sz w:val="28"/>
          <w:szCs w:val="28"/>
          <w:lang w:val="en-US"/>
        </w:rPr>
        <w:t>–</w:t>
      </w:r>
      <w:r w:rsidRPr="00F97574">
        <w:rPr>
          <w:rFonts w:ascii="Times New Roman" w:hAnsi="Times New Roman"/>
          <w:sz w:val="28"/>
          <w:szCs w:val="28"/>
          <w:lang w:val="en-US"/>
        </w:rPr>
        <w:t xml:space="preserve"> cyborgs, drivers armor, paratroopers, engineers, workers rear guys who serve on the front line and checkpoints </w:t>
      </w:r>
      <w:r>
        <w:rPr>
          <w:rFonts w:ascii="Times New Roman" w:hAnsi="Times New Roman"/>
          <w:sz w:val="28"/>
          <w:szCs w:val="28"/>
          <w:lang w:val="en-US"/>
        </w:rPr>
        <w:t>–</w:t>
      </w:r>
      <w:r w:rsidRPr="00F97574">
        <w:rPr>
          <w:rFonts w:ascii="Times New Roman" w:hAnsi="Times New Roman"/>
          <w:sz w:val="28"/>
          <w:szCs w:val="28"/>
          <w:lang w:val="en-US"/>
        </w:rPr>
        <w:t xml:space="preserve"> sends greetings Ukraine, countrymen, relatives, loved ones and colleagues</w:t>
      </w:r>
      <w:r>
        <w:rPr>
          <w:rFonts w:ascii="Times New Roman" w:hAnsi="Times New Roman"/>
          <w:sz w:val="28"/>
          <w:szCs w:val="28"/>
          <w:lang w:val="en-US"/>
        </w:rPr>
        <w:t>”</w:t>
      </w:r>
      <w:r w:rsidRPr="00F97574">
        <w:rPr>
          <w:rFonts w:ascii="Times New Roman" w:hAnsi="Times New Roman"/>
          <w:sz w:val="28"/>
          <w:szCs w:val="28"/>
          <w:lang w:val="en-US"/>
        </w:rPr>
        <w:t xml:space="preserve"> (RST</w:t>
      </w:r>
      <w:r>
        <w:rPr>
          <w:rFonts w:ascii="Times New Roman" w:hAnsi="Times New Roman"/>
          <w:sz w:val="28"/>
          <w:szCs w:val="28"/>
          <w:lang w:val="en-US"/>
        </w:rPr>
        <w:t>VR</w:t>
      </w:r>
      <w:r w:rsidRPr="00F97574">
        <w:rPr>
          <w:rFonts w:ascii="Times New Roman" w:hAnsi="Times New Roman"/>
          <w:sz w:val="28"/>
          <w:szCs w:val="28"/>
          <w:lang w:val="en-US"/>
        </w:rPr>
        <w:t xml:space="preserve">C); </w:t>
      </w:r>
      <w:r>
        <w:rPr>
          <w:rFonts w:ascii="Times New Roman" w:hAnsi="Times New Roman"/>
          <w:sz w:val="28"/>
          <w:szCs w:val="28"/>
          <w:lang w:val="en-US"/>
        </w:rPr>
        <w:t>“</w:t>
      </w:r>
      <w:r w:rsidRPr="00F97574">
        <w:rPr>
          <w:rFonts w:ascii="Times New Roman" w:hAnsi="Times New Roman"/>
          <w:sz w:val="28"/>
          <w:szCs w:val="28"/>
          <w:lang w:val="en-US"/>
        </w:rPr>
        <w:t>During the last day in the area ATO killed one Ukrainian soldier wounded five more</w:t>
      </w:r>
      <w:r>
        <w:rPr>
          <w:rFonts w:ascii="Times New Roman" w:hAnsi="Times New Roman"/>
          <w:sz w:val="28"/>
          <w:szCs w:val="28"/>
          <w:lang w:val="en-US"/>
        </w:rPr>
        <w:t>”</w:t>
      </w:r>
      <w:r w:rsidRPr="00F97574">
        <w:rPr>
          <w:rFonts w:ascii="Times New Roman" w:hAnsi="Times New Roman"/>
          <w:sz w:val="28"/>
          <w:szCs w:val="28"/>
          <w:lang w:val="en-US"/>
        </w:rPr>
        <w:t xml:space="preserve"> (</w:t>
      </w:r>
      <w:r>
        <w:rPr>
          <w:rFonts w:ascii="Times New Roman" w:hAnsi="Times New Roman"/>
          <w:sz w:val="28"/>
          <w:szCs w:val="28"/>
          <w:lang w:val="en-US"/>
        </w:rPr>
        <w:t>RSTVRC</w:t>
      </w:r>
      <w:r w:rsidRPr="00F97574">
        <w:rPr>
          <w:rFonts w:ascii="Times New Roman" w:hAnsi="Times New Roman"/>
          <w:sz w:val="28"/>
          <w:szCs w:val="28"/>
          <w:lang w:val="en-US"/>
        </w:rPr>
        <w:t xml:space="preserve">); </w:t>
      </w:r>
      <w:r>
        <w:rPr>
          <w:rFonts w:ascii="Times New Roman" w:hAnsi="Times New Roman"/>
          <w:sz w:val="28"/>
          <w:szCs w:val="28"/>
          <w:lang w:val="en-US"/>
        </w:rPr>
        <w:t>“</w:t>
      </w:r>
      <w:r w:rsidRPr="00F97574">
        <w:rPr>
          <w:rFonts w:ascii="Times New Roman" w:hAnsi="Times New Roman"/>
          <w:sz w:val="28"/>
          <w:szCs w:val="28"/>
          <w:lang w:val="en-US"/>
        </w:rPr>
        <w:t>As war changes the human mind? To adapt to the war? What is PTSD? What should undergo psychological preparation of soldiers before being sent to the combat zone?</w:t>
      </w:r>
      <w:r>
        <w:rPr>
          <w:rFonts w:ascii="Times New Roman" w:hAnsi="Times New Roman"/>
          <w:sz w:val="28"/>
          <w:szCs w:val="28"/>
          <w:lang w:val="en-US"/>
        </w:rPr>
        <w:t xml:space="preserve">” </w:t>
      </w:r>
      <w:r w:rsidRPr="00F97574">
        <w:rPr>
          <w:rFonts w:ascii="Times New Roman" w:hAnsi="Times New Roman"/>
          <w:sz w:val="28"/>
          <w:szCs w:val="28"/>
          <w:lang w:val="en-US"/>
        </w:rPr>
        <w:t>(</w:t>
      </w:r>
      <w:r>
        <w:rPr>
          <w:rFonts w:ascii="Times New Roman" w:hAnsi="Times New Roman"/>
          <w:sz w:val="28"/>
          <w:szCs w:val="28"/>
          <w:lang w:val="en-US"/>
        </w:rPr>
        <w:t>RSTVRC</w:t>
      </w:r>
      <w:r w:rsidRPr="00F97574">
        <w:rPr>
          <w:rFonts w:ascii="Times New Roman" w:hAnsi="Times New Roman"/>
          <w:sz w:val="28"/>
          <w:szCs w:val="28"/>
          <w:lang w:val="en-US"/>
        </w:rPr>
        <w:t>).</w:t>
      </w:r>
    </w:p>
    <w:p w:rsidR="006242AF" w:rsidRPr="00F97574"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 xml:space="preserve">Neologisms perfectly emphasize that eventful period went through </w:t>
      </w:r>
      <w:smartTag w:uri="urn:schemas-microsoft-com:office:smarttags" w:element="place">
        <w:smartTag w:uri="urn:schemas-microsoft-com:office:smarttags" w:element="country-region">
          <w:r w:rsidRPr="00F97574">
            <w:rPr>
              <w:rFonts w:ascii="Times New Roman" w:hAnsi="Times New Roman"/>
              <w:sz w:val="28"/>
              <w:szCs w:val="28"/>
              <w:lang w:val="en-US"/>
            </w:rPr>
            <w:t>Ukraine</w:t>
          </w:r>
        </w:smartTag>
      </w:smartTag>
      <w:r w:rsidRPr="00F97574">
        <w:rPr>
          <w:rFonts w:ascii="Times New Roman" w:hAnsi="Times New Roman"/>
          <w:sz w:val="28"/>
          <w:szCs w:val="28"/>
          <w:lang w:val="en-US"/>
        </w:rPr>
        <w:t xml:space="preserve">. Until recently, conventional Ukrainiandictionary </w:t>
      </w:r>
      <w:r>
        <w:rPr>
          <w:rFonts w:ascii="Times New Roman" w:hAnsi="Times New Roman"/>
          <w:sz w:val="28"/>
          <w:szCs w:val="28"/>
          <w:lang w:val="en-US"/>
        </w:rPr>
        <w:t xml:space="preserve">has </w:t>
      </w:r>
      <w:r w:rsidRPr="00F97574">
        <w:rPr>
          <w:rFonts w:ascii="Times New Roman" w:hAnsi="Times New Roman"/>
          <w:sz w:val="28"/>
          <w:szCs w:val="28"/>
          <w:lang w:val="en-US"/>
        </w:rPr>
        <w:t xml:space="preserve">not recorded a large number of words that are popular today: Euromaidan </w:t>
      </w:r>
      <w:r>
        <w:rPr>
          <w:rFonts w:ascii="Times New Roman" w:hAnsi="Times New Roman"/>
          <w:sz w:val="28"/>
          <w:szCs w:val="28"/>
          <w:lang w:val="en-US"/>
        </w:rPr>
        <w:t xml:space="preserve"> “</w:t>
      </w:r>
      <w:r w:rsidRPr="00F97574">
        <w:rPr>
          <w:rFonts w:ascii="Times New Roman" w:hAnsi="Times New Roman"/>
          <w:sz w:val="28"/>
          <w:szCs w:val="28"/>
          <w:lang w:val="en-US"/>
        </w:rPr>
        <w:t>peac</w:t>
      </w:r>
      <w:r>
        <w:rPr>
          <w:rFonts w:ascii="Times New Roman" w:hAnsi="Times New Roman"/>
          <w:sz w:val="28"/>
          <w:szCs w:val="28"/>
          <w:lang w:val="en-US"/>
        </w:rPr>
        <w:t xml:space="preserve">e rally in support of Ukraine's </w:t>
      </w:r>
      <w:r w:rsidRPr="00F97574">
        <w:rPr>
          <w:rFonts w:ascii="Times New Roman" w:hAnsi="Times New Roman"/>
          <w:sz w:val="28"/>
          <w:szCs w:val="28"/>
          <w:lang w:val="en-US"/>
        </w:rPr>
        <w:t>European integration</w:t>
      </w:r>
      <w:r>
        <w:rPr>
          <w:rFonts w:ascii="Times New Roman" w:hAnsi="Times New Roman"/>
          <w:sz w:val="28"/>
          <w:szCs w:val="28"/>
          <w:lang w:val="en-US"/>
        </w:rPr>
        <w:t>”</w:t>
      </w:r>
      <w:r w:rsidRPr="00F97574">
        <w:rPr>
          <w:rFonts w:ascii="Times New Roman" w:hAnsi="Times New Roman"/>
          <w:sz w:val="28"/>
          <w:szCs w:val="28"/>
          <w:lang w:val="en-US"/>
        </w:rPr>
        <w:t>, AutoMaidan</w:t>
      </w:r>
      <w:r>
        <w:rPr>
          <w:rFonts w:ascii="Times New Roman" w:hAnsi="Times New Roman"/>
          <w:sz w:val="28"/>
          <w:szCs w:val="28"/>
          <w:lang w:val="en-US"/>
        </w:rPr>
        <w:t xml:space="preserve"> “</w:t>
      </w:r>
      <w:r w:rsidRPr="00F97574">
        <w:rPr>
          <w:rFonts w:ascii="Times New Roman" w:hAnsi="Times New Roman"/>
          <w:sz w:val="28"/>
          <w:szCs w:val="28"/>
          <w:lang w:val="en-US"/>
        </w:rPr>
        <w:t>mobile unit</w:t>
      </w:r>
      <w:r>
        <w:rPr>
          <w:rFonts w:ascii="Times New Roman" w:hAnsi="Times New Roman"/>
          <w:sz w:val="28"/>
          <w:szCs w:val="28"/>
          <w:lang w:val="en-US"/>
        </w:rPr>
        <w:t xml:space="preserve"> of</w:t>
      </w:r>
      <w:r w:rsidRPr="00F97574">
        <w:rPr>
          <w:rFonts w:ascii="Times New Roman" w:hAnsi="Times New Roman"/>
          <w:sz w:val="28"/>
          <w:szCs w:val="28"/>
          <w:lang w:val="en-US"/>
        </w:rPr>
        <w:t xml:space="preserve"> Euromaidan</w:t>
      </w:r>
      <w:r>
        <w:rPr>
          <w:rFonts w:ascii="Times New Roman" w:hAnsi="Times New Roman"/>
          <w:sz w:val="28"/>
          <w:szCs w:val="28"/>
          <w:lang w:val="en-US"/>
        </w:rPr>
        <w:t xml:space="preserve">”, </w:t>
      </w:r>
      <w:r w:rsidRPr="00F97574">
        <w:rPr>
          <w:rFonts w:ascii="Times New Roman" w:hAnsi="Times New Roman"/>
          <w:sz w:val="28"/>
          <w:szCs w:val="28"/>
          <w:lang w:val="en-US"/>
        </w:rPr>
        <w:t xml:space="preserve">dictatorial laws </w:t>
      </w:r>
      <w:r>
        <w:rPr>
          <w:rFonts w:ascii="Times New Roman" w:hAnsi="Times New Roman"/>
          <w:sz w:val="28"/>
          <w:szCs w:val="28"/>
          <w:lang w:val="en-US"/>
        </w:rPr>
        <w:t>“</w:t>
      </w:r>
      <w:r w:rsidRPr="00F97574">
        <w:rPr>
          <w:rFonts w:ascii="Times New Roman" w:hAnsi="Times New Roman"/>
          <w:sz w:val="28"/>
          <w:szCs w:val="28"/>
          <w:lang w:val="en-US"/>
        </w:rPr>
        <w:t xml:space="preserve">set of laws authorship </w:t>
      </w:r>
      <w:r>
        <w:rPr>
          <w:rFonts w:ascii="Times New Roman" w:hAnsi="Times New Roman"/>
          <w:sz w:val="28"/>
          <w:szCs w:val="28"/>
          <w:lang w:val="en-US"/>
        </w:rPr>
        <w:t xml:space="preserve">of </w:t>
      </w:r>
      <w:r w:rsidRPr="00E56EE2">
        <w:rPr>
          <w:rFonts w:ascii="Times New Roman" w:hAnsi="Times New Roman"/>
          <w:sz w:val="28"/>
          <w:szCs w:val="28"/>
          <w:lang w:val="en-US"/>
        </w:rPr>
        <w:t xml:space="preserve">members of the ruling party </w:t>
      </w:r>
      <w:r w:rsidRPr="00F97574">
        <w:rPr>
          <w:rFonts w:ascii="Times New Roman" w:hAnsi="Times New Roman"/>
          <w:sz w:val="28"/>
          <w:szCs w:val="28"/>
          <w:lang w:val="en-US"/>
        </w:rPr>
        <w:t>VadymKolesnichenko and Vladimir Oleynik, adopted by the Verkhovna Rada on 16 January</w:t>
      </w:r>
      <w:r>
        <w:rPr>
          <w:rFonts w:ascii="Times New Roman" w:hAnsi="Times New Roman"/>
          <w:sz w:val="28"/>
          <w:szCs w:val="28"/>
          <w:lang w:val="en-US"/>
        </w:rPr>
        <w:t>”</w:t>
      </w:r>
      <w:r w:rsidRPr="00F97574">
        <w:rPr>
          <w:rFonts w:ascii="Times New Roman" w:hAnsi="Times New Roman"/>
          <w:sz w:val="28"/>
          <w:szCs w:val="28"/>
          <w:lang w:val="en-US"/>
        </w:rPr>
        <w:t xml:space="preserve">, heavenly hundred </w:t>
      </w:r>
      <w:r>
        <w:rPr>
          <w:rFonts w:ascii="Times New Roman" w:hAnsi="Times New Roman"/>
          <w:sz w:val="28"/>
          <w:szCs w:val="28"/>
          <w:lang w:val="en-US"/>
        </w:rPr>
        <w:t>“</w:t>
      </w:r>
      <w:r w:rsidRPr="00F97574">
        <w:rPr>
          <w:rFonts w:ascii="Times New Roman" w:hAnsi="Times New Roman"/>
          <w:sz w:val="28"/>
          <w:szCs w:val="28"/>
          <w:lang w:val="en-US"/>
        </w:rPr>
        <w:t>collective name of activists</w:t>
      </w:r>
      <w:r>
        <w:rPr>
          <w:rFonts w:ascii="Times New Roman" w:hAnsi="Times New Roman"/>
          <w:sz w:val="28"/>
          <w:szCs w:val="28"/>
          <w:lang w:val="en-US"/>
        </w:rPr>
        <w:t>,</w:t>
      </w:r>
      <w:r w:rsidRPr="00F97574">
        <w:rPr>
          <w:rFonts w:ascii="Times New Roman" w:hAnsi="Times New Roman"/>
          <w:sz w:val="28"/>
          <w:szCs w:val="28"/>
          <w:lang w:val="en-US"/>
        </w:rPr>
        <w:t xml:space="preserve"> who were killed duri</w:t>
      </w:r>
      <w:r>
        <w:rPr>
          <w:rFonts w:ascii="Times New Roman" w:hAnsi="Times New Roman"/>
          <w:sz w:val="28"/>
          <w:szCs w:val="28"/>
          <w:lang w:val="en-US"/>
        </w:rPr>
        <w:t>ng the mass protests in Ukraine”, “Right Sector” “</w:t>
      </w:r>
      <w:r w:rsidRPr="00F97574">
        <w:rPr>
          <w:rFonts w:ascii="Times New Roman" w:hAnsi="Times New Roman"/>
          <w:sz w:val="28"/>
          <w:szCs w:val="28"/>
          <w:lang w:val="en-US"/>
        </w:rPr>
        <w:t>Confederat</w:t>
      </w:r>
      <w:r>
        <w:rPr>
          <w:rFonts w:ascii="Times New Roman" w:hAnsi="Times New Roman"/>
          <w:sz w:val="28"/>
          <w:szCs w:val="28"/>
          <w:lang w:val="en-US"/>
        </w:rPr>
        <w:t>ion of right-wing organizations”, for example</w:t>
      </w:r>
      <w:r w:rsidRPr="00F97574">
        <w:rPr>
          <w:rFonts w:ascii="Times New Roman" w:hAnsi="Times New Roman"/>
          <w:sz w:val="28"/>
          <w:szCs w:val="28"/>
          <w:lang w:val="en-US"/>
        </w:rPr>
        <w:t xml:space="preserve">: </w:t>
      </w:r>
      <w:r>
        <w:rPr>
          <w:rFonts w:ascii="Times New Roman" w:hAnsi="Times New Roman"/>
          <w:sz w:val="28"/>
          <w:szCs w:val="28"/>
          <w:lang w:val="en-US"/>
        </w:rPr>
        <w:t>“</w:t>
      </w:r>
      <w:r w:rsidRPr="00F97574">
        <w:rPr>
          <w:rFonts w:ascii="Times New Roman" w:hAnsi="Times New Roman"/>
          <w:sz w:val="28"/>
          <w:szCs w:val="28"/>
          <w:lang w:val="en-US"/>
        </w:rPr>
        <w:t>In Kiev announced a competition for a memorial to the hundreds of Heaven</w:t>
      </w:r>
      <w:r>
        <w:rPr>
          <w:rFonts w:ascii="Times New Roman" w:hAnsi="Times New Roman"/>
          <w:sz w:val="28"/>
          <w:szCs w:val="28"/>
          <w:lang w:val="en-US"/>
        </w:rPr>
        <w:t>”</w:t>
      </w:r>
      <w:r w:rsidRPr="00F97574">
        <w:rPr>
          <w:rFonts w:ascii="Times New Roman" w:hAnsi="Times New Roman"/>
          <w:sz w:val="28"/>
          <w:szCs w:val="28"/>
          <w:lang w:val="en-US"/>
        </w:rPr>
        <w:t xml:space="preserve"> (</w:t>
      </w:r>
      <w:r>
        <w:rPr>
          <w:rFonts w:ascii="Times New Roman" w:hAnsi="Times New Roman"/>
          <w:sz w:val="28"/>
          <w:szCs w:val="28"/>
          <w:lang w:val="en-US"/>
        </w:rPr>
        <w:t>RSTVRC</w:t>
      </w:r>
      <w:r w:rsidRPr="00F97574">
        <w:rPr>
          <w:rFonts w:ascii="Times New Roman" w:hAnsi="Times New Roman"/>
          <w:sz w:val="28"/>
          <w:szCs w:val="28"/>
          <w:lang w:val="en-US"/>
        </w:rPr>
        <w:t xml:space="preserve"> from 04.01.2014), </w:t>
      </w:r>
      <w:r>
        <w:rPr>
          <w:rFonts w:ascii="Times New Roman" w:hAnsi="Times New Roman"/>
          <w:sz w:val="28"/>
          <w:szCs w:val="28"/>
          <w:lang w:val="en-US"/>
        </w:rPr>
        <w:t>“</w:t>
      </w:r>
      <w:r w:rsidRPr="00F97574">
        <w:rPr>
          <w:rFonts w:ascii="Times New Roman" w:hAnsi="Times New Roman"/>
          <w:sz w:val="28"/>
          <w:szCs w:val="28"/>
          <w:lang w:val="en-US"/>
        </w:rPr>
        <w:t xml:space="preserve">Kyiv Prosecutor's Office will check the lawfulness of the employees of the State Automobile Inspection of Ukraine during the arrest and drafting administrative protocols </w:t>
      </w:r>
      <w:r>
        <w:rPr>
          <w:rFonts w:ascii="Times New Roman" w:hAnsi="Times New Roman"/>
          <w:sz w:val="28"/>
          <w:szCs w:val="28"/>
          <w:lang w:val="en-US"/>
        </w:rPr>
        <w:t xml:space="preserve">to </w:t>
      </w:r>
      <w:r w:rsidRPr="00F97574">
        <w:rPr>
          <w:rFonts w:ascii="Times New Roman" w:hAnsi="Times New Roman"/>
          <w:sz w:val="28"/>
          <w:szCs w:val="28"/>
          <w:lang w:val="en-US"/>
        </w:rPr>
        <w:t xml:space="preserve">activists </w:t>
      </w:r>
      <w:r>
        <w:rPr>
          <w:rFonts w:ascii="Times New Roman" w:hAnsi="Times New Roman"/>
          <w:sz w:val="28"/>
          <w:szCs w:val="28"/>
          <w:lang w:val="en-US"/>
        </w:rPr>
        <w:t xml:space="preserve">of </w:t>
      </w:r>
      <w:r w:rsidRPr="00F97574">
        <w:rPr>
          <w:rFonts w:ascii="Times New Roman" w:hAnsi="Times New Roman"/>
          <w:sz w:val="28"/>
          <w:szCs w:val="28"/>
          <w:lang w:val="en-US"/>
        </w:rPr>
        <w:t>AutoMaidan</w:t>
      </w:r>
      <w:r>
        <w:rPr>
          <w:rFonts w:ascii="Times New Roman" w:hAnsi="Times New Roman"/>
          <w:sz w:val="28"/>
          <w:szCs w:val="28"/>
          <w:lang w:val="en-US"/>
        </w:rPr>
        <w:t xml:space="preserve">” </w:t>
      </w:r>
      <w:r w:rsidRPr="00F97574">
        <w:rPr>
          <w:rFonts w:ascii="Times New Roman" w:hAnsi="Times New Roman"/>
          <w:sz w:val="28"/>
          <w:szCs w:val="28"/>
          <w:lang w:val="en-US"/>
        </w:rPr>
        <w:t>(</w:t>
      </w:r>
      <w:r>
        <w:rPr>
          <w:rFonts w:ascii="Times New Roman" w:hAnsi="Times New Roman"/>
          <w:sz w:val="28"/>
          <w:szCs w:val="28"/>
          <w:lang w:val="en-US"/>
        </w:rPr>
        <w:t>RSTVRC</w:t>
      </w:r>
      <w:r w:rsidRPr="000569FE">
        <w:rPr>
          <w:rFonts w:ascii="Times New Roman" w:hAnsi="Times New Roman"/>
          <w:sz w:val="28"/>
          <w:szCs w:val="28"/>
          <w:lang w:val="en-US"/>
        </w:rPr>
        <w:t xml:space="preserve">from </w:t>
      </w:r>
      <w:r w:rsidRPr="00F97574">
        <w:rPr>
          <w:rFonts w:ascii="Times New Roman" w:hAnsi="Times New Roman"/>
          <w:sz w:val="28"/>
          <w:szCs w:val="28"/>
          <w:lang w:val="en-US"/>
        </w:rPr>
        <w:t>25</w:t>
      </w:r>
      <w:r>
        <w:rPr>
          <w:rFonts w:ascii="Times New Roman" w:hAnsi="Times New Roman"/>
          <w:sz w:val="28"/>
          <w:szCs w:val="28"/>
          <w:lang w:val="en-US"/>
        </w:rPr>
        <w:t>.</w:t>
      </w:r>
      <w:r w:rsidRPr="00F97574">
        <w:rPr>
          <w:rFonts w:ascii="Times New Roman" w:hAnsi="Times New Roman"/>
          <w:sz w:val="28"/>
          <w:szCs w:val="28"/>
          <w:lang w:val="en-US"/>
        </w:rPr>
        <w:t>01</w:t>
      </w:r>
      <w:r>
        <w:rPr>
          <w:rFonts w:ascii="Times New Roman" w:hAnsi="Times New Roman"/>
          <w:sz w:val="28"/>
          <w:szCs w:val="28"/>
          <w:lang w:val="en-US"/>
        </w:rPr>
        <w:t>.</w:t>
      </w:r>
      <w:r w:rsidRPr="00F97574">
        <w:rPr>
          <w:rFonts w:ascii="Times New Roman" w:hAnsi="Times New Roman"/>
          <w:sz w:val="28"/>
          <w:szCs w:val="28"/>
          <w:lang w:val="en-US"/>
        </w:rPr>
        <w:t xml:space="preserve">2014); </w:t>
      </w:r>
      <w:r>
        <w:rPr>
          <w:rFonts w:ascii="Times New Roman" w:hAnsi="Times New Roman"/>
          <w:sz w:val="28"/>
          <w:szCs w:val="28"/>
          <w:lang w:val="en-US"/>
        </w:rPr>
        <w:t>“</w:t>
      </w:r>
      <w:r w:rsidRPr="00F97574">
        <w:rPr>
          <w:rFonts w:ascii="Times New Roman" w:hAnsi="Times New Roman"/>
          <w:sz w:val="28"/>
          <w:szCs w:val="28"/>
          <w:lang w:val="en-US"/>
        </w:rPr>
        <w:t>Right Sector</w:t>
      </w:r>
      <w:r>
        <w:rPr>
          <w:rFonts w:ascii="Times New Roman" w:hAnsi="Times New Roman"/>
          <w:sz w:val="28"/>
          <w:szCs w:val="28"/>
          <w:lang w:val="en-US"/>
        </w:rPr>
        <w:t>”</w:t>
      </w:r>
      <w:r w:rsidRPr="00F97574">
        <w:rPr>
          <w:rFonts w:ascii="Times New Roman" w:hAnsi="Times New Roman"/>
          <w:sz w:val="28"/>
          <w:szCs w:val="28"/>
          <w:lang w:val="en-US"/>
        </w:rPr>
        <w:t xml:space="preserve"> appeared as a revolutionary </w:t>
      </w:r>
      <w:r w:rsidRPr="00F97574">
        <w:rPr>
          <w:rFonts w:ascii="Times New Roman" w:hAnsi="Times New Roman"/>
          <w:sz w:val="28"/>
          <w:szCs w:val="28"/>
          <w:lang w:val="en-US"/>
        </w:rPr>
        <w:lastRenderedPageBreak/>
        <w:t>movement of the Ukrainian people under the rule of the Yanukovych regime</w:t>
      </w:r>
      <w:r>
        <w:rPr>
          <w:rFonts w:ascii="Times New Roman" w:hAnsi="Times New Roman"/>
          <w:sz w:val="28"/>
          <w:szCs w:val="28"/>
          <w:lang w:val="en-US"/>
        </w:rPr>
        <w:t xml:space="preserve">” </w:t>
      </w:r>
      <w:r w:rsidRPr="00F97574">
        <w:rPr>
          <w:rFonts w:ascii="Times New Roman" w:hAnsi="Times New Roman"/>
          <w:sz w:val="28"/>
          <w:szCs w:val="28"/>
          <w:lang w:val="en-US"/>
        </w:rPr>
        <w:t>(RP, №5 (3292) Thursday, January 30, 2014).</w:t>
      </w:r>
    </w:p>
    <w:p w:rsidR="006242AF"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Separate the tokens denoting persons directly involved in political activities. In Mykolaiv media often see articles about political figures, where each reader can find detailed information about the identity of</w:t>
      </w:r>
      <w:r>
        <w:rPr>
          <w:rFonts w:ascii="Times New Roman" w:hAnsi="Times New Roman"/>
          <w:sz w:val="28"/>
          <w:szCs w:val="28"/>
          <w:lang w:val="en-US"/>
        </w:rPr>
        <w:t xml:space="preserve"> the representative bodies, eg</w:t>
      </w:r>
      <w:r w:rsidRPr="00F97574">
        <w:rPr>
          <w:rFonts w:ascii="Times New Roman" w:hAnsi="Times New Roman"/>
          <w:sz w:val="28"/>
          <w:szCs w:val="28"/>
          <w:lang w:val="en-US"/>
        </w:rPr>
        <w:t xml:space="preserve">: </w:t>
      </w:r>
      <w:r>
        <w:rPr>
          <w:rFonts w:ascii="Times New Roman" w:hAnsi="Times New Roman"/>
          <w:sz w:val="28"/>
          <w:szCs w:val="28"/>
          <w:lang w:val="en-US"/>
        </w:rPr>
        <w:t>“</w:t>
      </w:r>
      <w:r w:rsidRPr="00F97574">
        <w:rPr>
          <w:rFonts w:ascii="Times New Roman" w:hAnsi="Times New Roman"/>
          <w:sz w:val="28"/>
          <w:szCs w:val="28"/>
          <w:lang w:val="en-US"/>
        </w:rPr>
        <w:t>This was announced at a press briefing spokesman Andrei Lysenko ATO, reports Ukrinform</w:t>
      </w:r>
      <w:r>
        <w:rPr>
          <w:rFonts w:ascii="Times New Roman" w:hAnsi="Times New Roman"/>
          <w:sz w:val="28"/>
          <w:szCs w:val="28"/>
          <w:lang w:val="en-US"/>
        </w:rPr>
        <w:t>”</w:t>
      </w:r>
      <w:r w:rsidRPr="00F97574">
        <w:rPr>
          <w:rFonts w:ascii="Times New Roman" w:hAnsi="Times New Roman"/>
          <w:sz w:val="28"/>
          <w:szCs w:val="28"/>
          <w:lang w:val="en-US"/>
        </w:rPr>
        <w:t xml:space="preserve"> (</w:t>
      </w:r>
      <w:r>
        <w:rPr>
          <w:rFonts w:ascii="Times New Roman" w:hAnsi="Times New Roman"/>
          <w:sz w:val="28"/>
          <w:szCs w:val="28"/>
          <w:lang w:val="en-US"/>
        </w:rPr>
        <w:t>RSTVRC</w:t>
      </w:r>
      <w:r w:rsidRPr="00F97574">
        <w:rPr>
          <w:rFonts w:ascii="Times New Roman" w:hAnsi="Times New Roman"/>
          <w:sz w:val="28"/>
          <w:szCs w:val="28"/>
          <w:lang w:val="en-US"/>
        </w:rPr>
        <w:t xml:space="preserve">); </w:t>
      </w:r>
      <w:r>
        <w:rPr>
          <w:rFonts w:ascii="Times New Roman" w:hAnsi="Times New Roman"/>
          <w:sz w:val="28"/>
          <w:szCs w:val="28"/>
          <w:lang w:val="en-US"/>
        </w:rPr>
        <w:t>“</w:t>
      </w:r>
      <w:r w:rsidRPr="00F97574">
        <w:rPr>
          <w:rFonts w:ascii="Times New Roman" w:hAnsi="Times New Roman"/>
          <w:sz w:val="28"/>
          <w:szCs w:val="28"/>
          <w:lang w:val="en-US"/>
        </w:rPr>
        <w:t>Still fresh in the memory of the events of the previous campaigns that ended in tumultuous clashes between the candidates for deputies and law enforcement intervention in the situation</w:t>
      </w:r>
      <w:r>
        <w:rPr>
          <w:rFonts w:ascii="Times New Roman" w:hAnsi="Times New Roman"/>
          <w:sz w:val="28"/>
          <w:szCs w:val="28"/>
          <w:lang w:val="en-US"/>
        </w:rPr>
        <w:t>”</w:t>
      </w:r>
      <w:r w:rsidRPr="00F97574">
        <w:rPr>
          <w:rFonts w:ascii="Times New Roman" w:hAnsi="Times New Roman"/>
          <w:sz w:val="28"/>
          <w:szCs w:val="28"/>
          <w:lang w:val="en-US"/>
        </w:rPr>
        <w:t xml:space="preserve"> (</w:t>
      </w:r>
      <w:r>
        <w:rPr>
          <w:rFonts w:ascii="Times New Roman" w:hAnsi="Times New Roman"/>
          <w:sz w:val="28"/>
          <w:szCs w:val="28"/>
          <w:lang w:val="en-US"/>
        </w:rPr>
        <w:t>RSTVRC</w:t>
      </w:r>
      <w:r w:rsidRPr="00F97574">
        <w:rPr>
          <w:rFonts w:ascii="Times New Roman" w:hAnsi="Times New Roman"/>
          <w:sz w:val="28"/>
          <w:szCs w:val="28"/>
          <w:lang w:val="en-US"/>
        </w:rPr>
        <w:t xml:space="preserve">); </w:t>
      </w:r>
      <w:r>
        <w:rPr>
          <w:rFonts w:ascii="Times New Roman" w:hAnsi="Times New Roman"/>
          <w:sz w:val="28"/>
          <w:szCs w:val="28"/>
          <w:lang w:val="en-US"/>
        </w:rPr>
        <w:t>“</w:t>
      </w:r>
      <w:r w:rsidRPr="00F97574">
        <w:rPr>
          <w:rFonts w:ascii="Times New Roman" w:hAnsi="Times New Roman"/>
          <w:sz w:val="28"/>
          <w:szCs w:val="28"/>
          <w:lang w:val="en-US"/>
        </w:rPr>
        <w:t>On Combating Corruption declares every president, every prime, all Ukrainian officials</w:t>
      </w:r>
      <w:r>
        <w:rPr>
          <w:rFonts w:ascii="Times New Roman" w:hAnsi="Times New Roman"/>
          <w:sz w:val="28"/>
          <w:szCs w:val="28"/>
          <w:lang w:val="en-US"/>
        </w:rPr>
        <w:t>”</w:t>
      </w:r>
      <w:r w:rsidRPr="00F97574">
        <w:rPr>
          <w:rFonts w:ascii="Times New Roman" w:hAnsi="Times New Roman"/>
          <w:sz w:val="28"/>
          <w:szCs w:val="28"/>
          <w:lang w:val="en-US"/>
        </w:rPr>
        <w:t xml:space="preserve"> (</w:t>
      </w:r>
      <w:r>
        <w:rPr>
          <w:rFonts w:ascii="Times New Roman" w:hAnsi="Times New Roman"/>
          <w:sz w:val="28"/>
          <w:szCs w:val="28"/>
          <w:lang w:val="en-US"/>
        </w:rPr>
        <w:t>RSTVRC</w:t>
      </w:r>
      <w:r w:rsidRPr="00F97574">
        <w:rPr>
          <w:rFonts w:ascii="Times New Roman" w:hAnsi="Times New Roman"/>
          <w:sz w:val="28"/>
          <w:szCs w:val="28"/>
          <w:lang w:val="en-US"/>
        </w:rPr>
        <w:t xml:space="preserve">); </w:t>
      </w:r>
      <w:r>
        <w:rPr>
          <w:rFonts w:ascii="Times New Roman" w:hAnsi="Times New Roman"/>
          <w:sz w:val="28"/>
          <w:szCs w:val="28"/>
          <w:lang w:val="en-US"/>
        </w:rPr>
        <w:t>“</w:t>
      </w:r>
      <w:r w:rsidRPr="00F97574">
        <w:rPr>
          <w:rFonts w:ascii="Times New Roman" w:hAnsi="Times New Roman"/>
          <w:sz w:val="28"/>
          <w:szCs w:val="28"/>
          <w:lang w:val="en-US"/>
        </w:rPr>
        <w:t>This year the majority of events were held with the support of candidates for deputies of Ukraine VasilyNikolaevichKapatsina</w:t>
      </w:r>
      <w:r>
        <w:rPr>
          <w:rFonts w:ascii="Times New Roman" w:hAnsi="Times New Roman"/>
          <w:sz w:val="28"/>
          <w:szCs w:val="28"/>
          <w:lang w:val="en-US"/>
        </w:rPr>
        <w:t>”</w:t>
      </w:r>
      <w:r w:rsidRPr="00F97574">
        <w:rPr>
          <w:rFonts w:ascii="Times New Roman" w:hAnsi="Times New Roman"/>
          <w:sz w:val="28"/>
          <w:szCs w:val="28"/>
          <w:lang w:val="en-US"/>
        </w:rPr>
        <w:t xml:space="preserve"> (</w:t>
      </w:r>
      <w:r>
        <w:rPr>
          <w:rFonts w:ascii="Times New Roman" w:hAnsi="Times New Roman"/>
          <w:sz w:val="28"/>
          <w:szCs w:val="28"/>
          <w:lang w:val="en-US"/>
        </w:rPr>
        <w:t>RP</w:t>
      </w:r>
      <w:r w:rsidRPr="00F97574">
        <w:rPr>
          <w:rFonts w:ascii="Times New Roman" w:hAnsi="Times New Roman"/>
          <w:sz w:val="28"/>
          <w:szCs w:val="28"/>
          <w:lang w:val="en-US"/>
        </w:rPr>
        <w:t xml:space="preserve">, №38 (3326) Thursday, September 18, 2013). In this group are also seeing a large number of new words, </w:t>
      </w:r>
      <w:r>
        <w:rPr>
          <w:rFonts w:ascii="Times New Roman" w:hAnsi="Times New Roman"/>
          <w:sz w:val="28"/>
          <w:szCs w:val="28"/>
          <w:lang w:val="en-US"/>
        </w:rPr>
        <w:t>“</w:t>
      </w:r>
      <w:r w:rsidRPr="00F97574">
        <w:rPr>
          <w:rFonts w:ascii="Times New Roman" w:hAnsi="Times New Roman"/>
          <w:sz w:val="28"/>
          <w:szCs w:val="28"/>
          <w:lang w:val="en-US"/>
        </w:rPr>
        <w:t xml:space="preserve">Yanukovych argues that he </w:t>
      </w:r>
      <w:r>
        <w:rPr>
          <w:rFonts w:ascii="Times New Roman" w:hAnsi="Times New Roman"/>
          <w:sz w:val="28"/>
          <w:szCs w:val="28"/>
          <w:lang w:val="en-US"/>
        </w:rPr>
        <w:t>“</w:t>
      </w:r>
      <w:r w:rsidRPr="00F97574">
        <w:rPr>
          <w:rFonts w:ascii="Times New Roman" w:hAnsi="Times New Roman"/>
          <w:sz w:val="28"/>
          <w:szCs w:val="28"/>
          <w:lang w:val="en-US"/>
        </w:rPr>
        <w:t>hand does not rise</w:t>
      </w:r>
      <w:r>
        <w:rPr>
          <w:rFonts w:ascii="Times New Roman" w:hAnsi="Times New Roman"/>
          <w:sz w:val="28"/>
          <w:szCs w:val="28"/>
          <w:lang w:val="en-US"/>
        </w:rPr>
        <w:t xml:space="preserve">” </w:t>
      </w:r>
      <w:r w:rsidRPr="00F97574">
        <w:rPr>
          <w:rFonts w:ascii="Times New Roman" w:hAnsi="Times New Roman"/>
          <w:sz w:val="28"/>
          <w:szCs w:val="28"/>
          <w:lang w:val="en-US"/>
        </w:rPr>
        <w:t xml:space="preserve">to give the order to shoot the </w:t>
      </w:r>
      <w:r w:rsidRPr="003C2806">
        <w:rPr>
          <w:rFonts w:ascii="Times New Roman" w:hAnsi="Times New Roman"/>
          <w:sz w:val="28"/>
          <w:szCs w:val="28"/>
          <w:lang w:val="en-US"/>
        </w:rPr>
        <w:t xml:space="preserve">participants </w:t>
      </w:r>
      <w:r>
        <w:rPr>
          <w:rFonts w:ascii="Times New Roman" w:hAnsi="Times New Roman"/>
          <w:sz w:val="28"/>
          <w:szCs w:val="28"/>
          <w:lang w:val="en-US"/>
        </w:rPr>
        <w:t xml:space="preserve">of </w:t>
      </w:r>
      <w:r w:rsidRPr="003C2806">
        <w:rPr>
          <w:rFonts w:ascii="Times New Roman" w:hAnsi="Times New Roman"/>
          <w:sz w:val="28"/>
          <w:szCs w:val="28"/>
          <w:lang w:val="en-US"/>
        </w:rPr>
        <w:t>Maidan</w:t>
      </w:r>
      <w:r>
        <w:rPr>
          <w:rFonts w:ascii="Times New Roman" w:hAnsi="Times New Roman"/>
          <w:sz w:val="28"/>
          <w:szCs w:val="28"/>
          <w:lang w:val="en-US"/>
        </w:rPr>
        <w:t>”</w:t>
      </w:r>
      <w:r w:rsidRPr="00F97574">
        <w:rPr>
          <w:rFonts w:ascii="Times New Roman" w:hAnsi="Times New Roman"/>
          <w:sz w:val="28"/>
          <w:szCs w:val="28"/>
          <w:lang w:val="en-US"/>
        </w:rPr>
        <w:t xml:space="preserve"> (</w:t>
      </w:r>
      <w:r>
        <w:rPr>
          <w:rFonts w:ascii="Times New Roman" w:hAnsi="Times New Roman"/>
          <w:sz w:val="28"/>
          <w:szCs w:val="28"/>
          <w:lang w:val="en-US"/>
        </w:rPr>
        <w:t>RSTVRC</w:t>
      </w:r>
      <w:r w:rsidRPr="00F97574">
        <w:rPr>
          <w:rFonts w:ascii="Times New Roman" w:hAnsi="Times New Roman"/>
          <w:sz w:val="28"/>
          <w:szCs w:val="28"/>
          <w:lang w:val="en-US"/>
        </w:rPr>
        <w:t xml:space="preserve"> on 26</w:t>
      </w:r>
      <w:r>
        <w:rPr>
          <w:rFonts w:ascii="Times New Roman" w:hAnsi="Times New Roman"/>
          <w:sz w:val="28"/>
          <w:szCs w:val="28"/>
          <w:lang w:val="en-US"/>
        </w:rPr>
        <w:t>.</w:t>
      </w:r>
      <w:r w:rsidRPr="00F97574">
        <w:rPr>
          <w:rFonts w:ascii="Times New Roman" w:hAnsi="Times New Roman"/>
          <w:sz w:val="28"/>
          <w:szCs w:val="28"/>
          <w:lang w:val="en-US"/>
        </w:rPr>
        <w:t>02</w:t>
      </w:r>
      <w:r>
        <w:rPr>
          <w:rFonts w:ascii="Times New Roman" w:hAnsi="Times New Roman"/>
          <w:sz w:val="28"/>
          <w:szCs w:val="28"/>
          <w:lang w:val="en-US"/>
        </w:rPr>
        <w:t>.2014</w:t>
      </w:r>
      <w:r w:rsidRPr="00F97574">
        <w:rPr>
          <w:rFonts w:ascii="Times New Roman" w:hAnsi="Times New Roman"/>
          <w:sz w:val="28"/>
          <w:szCs w:val="28"/>
          <w:lang w:val="en-US"/>
        </w:rPr>
        <w:t xml:space="preserve">); </w:t>
      </w:r>
      <w:r>
        <w:rPr>
          <w:rFonts w:ascii="Times New Roman" w:hAnsi="Times New Roman"/>
          <w:sz w:val="28"/>
          <w:szCs w:val="28"/>
          <w:lang w:val="en-US"/>
        </w:rPr>
        <w:t>“</w:t>
      </w:r>
      <w:r w:rsidRPr="00F97574">
        <w:rPr>
          <w:rFonts w:ascii="Times New Roman" w:hAnsi="Times New Roman"/>
          <w:sz w:val="28"/>
          <w:szCs w:val="28"/>
          <w:lang w:val="en-US"/>
        </w:rPr>
        <w:t>He also said that</w:t>
      </w:r>
      <w:r>
        <w:rPr>
          <w:rFonts w:ascii="Times New Roman" w:hAnsi="Times New Roman"/>
          <w:sz w:val="28"/>
          <w:szCs w:val="28"/>
          <w:lang w:val="en-US"/>
        </w:rPr>
        <w:t xml:space="preserve"> “</w:t>
      </w:r>
      <w:r w:rsidRPr="00F97574">
        <w:rPr>
          <w:rFonts w:ascii="Times New Roman" w:hAnsi="Times New Roman"/>
          <w:sz w:val="28"/>
          <w:szCs w:val="28"/>
          <w:lang w:val="en-US"/>
        </w:rPr>
        <w:t>green men</w:t>
      </w:r>
      <w:r>
        <w:rPr>
          <w:rFonts w:ascii="Times New Roman" w:hAnsi="Times New Roman"/>
          <w:sz w:val="28"/>
          <w:szCs w:val="28"/>
          <w:lang w:val="en-US"/>
        </w:rPr>
        <w:t xml:space="preserve">” </w:t>
      </w:r>
      <w:r w:rsidRPr="00F97574">
        <w:rPr>
          <w:rFonts w:ascii="Times New Roman" w:hAnsi="Times New Roman"/>
          <w:sz w:val="28"/>
          <w:szCs w:val="28"/>
          <w:lang w:val="en-US"/>
        </w:rPr>
        <w:t>protesters handed weapons</w:t>
      </w:r>
      <w:r>
        <w:rPr>
          <w:rFonts w:ascii="Times New Roman" w:hAnsi="Times New Roman"/>
          <w:sz w:val="28"/>
          <w:szCs w:val="28"/>
          <w:lang w:val="en-US"/>
        </w:rPr>
        <w:t>”</w:t>
      </w:r>
      <w:r w:rsidRPr="00F97574">
        <w:rPr>
          <w:rFonts w:ascii="Times New Roman" w:hAnsi="Times New Roman"/>
          <w:sz w:val="28"/>
          <w:szCs w:val="28"/>
          <w:lang w:val="en-US"/>
        </w:rPr>
        <w:t xml:space="preserve"> (</w:t>
      </w:r>
      <w:r>
        <w:rPr>
          <w:rFonts w:ascii="Times New Roman" w:hAnsi="Times New Roman"/>
          <w:sz w:val="28"/>
          <w:szCs w:val="28"/>
          <w:lang w:val="en-US"/>
        </w:rPr>
        <w:t>RP</w:t>
      </w:r>
      <w:r w:rsidRPr="00F97574">
        <w:rPr>
          <w:rFonts w:ascii="Times New Roman" w:hAnsi="Times New Roman"/>
          <w:sz w:val="28"/>
          <w:szCs w:val="28"/>
          <w:lang w:val="en-US"/>
        </w:rPr>
        <w:t xml:space="preserve"> №7, 2014); </w:t>
      </w:r>
      <w:r>
        <w:rPr>
          <w:rFonts w:ascii="Times New Roman" w:hAnsi="Times New Roman"/>
          <w:sz w:val="28"/>
          <w:szCs w:val="28"/>
          <w:lang w:val="en-US"/>
        </w:rPr>
        <w:t>“</w:t>
      </w:r>
      <w:r w:rsidRPr="00F97574">
        <w:rPr>
          <w:rFonts w:ascii="Times New Roman" w:hAnsi="Times New Roman"/>
          <w:sz w:val="28"/>
          <w:szCs w:val="28"/>
          <w:lang w:val="en-US"/>
        </w:rPr>
        <w:t>In Donbass separatists captured three members</w:t>
      </w:r>
      <w:r>
        <w:rPr>
          <w:rFonts w:ascii="Times New Roman" w:hAnsi="Times New Roman"/>
          <w:sz w:val="28"/>
          <w:szCs w:val="28"/>
          <w:lang w:val="en-US"/>
        </w:rPr>
        <w:t>”</w:t>
      </w:r>
      <w:r w:rsidRPr="00F97574">
        <w:rPr>
          <w:rFonts w:ascii="Times New Roman" w:hAnsi="Times New Roman"/>
          <w:sz w:val="28"/>
          <w:szCs w:val="28"/>
          <w:lang w:val="en-US"/>
        </w:rPr>
        <w:t xml:space="preserve"> (</w:t>
      </w:r>
      <w:r>
        <w:rPr>
          <w:rFonts w:ascii="Times New Roman" w:hAnsi="Times New Roman"/>
          <w:sz w:val="28"/>
          <w:szCs w:val="28"/>
          <w:lang w:val="en-US"/>
        </w:rPr>
        <w:t>RSTVRCfrom 04.24.2014</w:t>
      </w:r>
      <w:r w:rsidRPr="00F97574">
        <w:rPr>
          <w:rFonts w:ascii="Times New Roman" w:hAnsi="Times New Roman"/>
          <w:sz w:val="28"/>
          <w:szCs w:val="28"/>
          <w:lang w:val="en-US"/>
        </w:rPr>
        <w:t>)</w:t>
      </w:r>
    </w:p>
    <w:p w:rsidR="006242AF" w:rsidRPr="00F97574"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Therefore, exploring language</w:t>
      </w:r>
      <w:r>
        <w:rPr>
          <w:rFonts w:ascii="Times New Roman" w:hAnsi="Times New Roman"/>
          <w:sz w:val="28"/>
          <w:szCs w:val="28"/>
          <w:lang w:val="en-US"/>
        </w:rPr>
        <w:t xml:space="preserve"> of </w:t>
      </w:r>
      <w:r w:rsidRPr="00F97574">
        <w:rPr>
          <w:rFonts w:ascii="Times New Roman" w:hAnsi="Times New Roman"/>
          <w:sz w:val="28"/>
          <w:szCs w:val="28"/>
          <w:lang w:val="en-US"/>
        </w:rPr>
        <w:t>Mykolayiv media, one could argue that social and political vocabulary really takes the lion's share of both</w:t>
      </w:r>
      <w:r>
        <w:rPr>
          <w:rFonts w:ascii="Times New Roman" w:hAnsi="Times New Roman"/>
          <w:sz w:val="28"/>
          <w:szCs w:val="28"/>
          <w:lang w:val="en-US"/>
        </w:rPr>
        <w:t xml:space="preserve"> –</w:t>
      </w:r>
      <w:r w:rsidRPr="00F97574">
        <w:rPr>
          <w:rFonts w:ascii="Times New Roman" w:hAnsi="Times New Roman"/>
          <w:sz w:val="28"/>
          <w:szCs w:val="28"/>
          <w:lang w:val="en-US"/>
        </w:rPr>
        <w:t xml:space="preserve"> printed material</w:t>
      </w:r>
      <w:r>
        <w:rPr>
          <w:rFonts w:ascii="Times New Roman" w:hAnsi="Times New Roman"/>
          <w:sz w:val="28"/>
          <w:szCs w:val="28"/>
          <w:lang w:val="en-US"/>
        </w:rPr>
        <w:t xml:space="preserve"> and online information. </w:t>
      </w:r>
      <w:r w:rsidRPr="00F97574">
        <w:rPr>
          <w:rFonts w:ascii="Times New Roman" w:hAnsi="Times New Roman"/>
          <w:sz w:val="28"/>
          <w:szCs w:val="28"/>
          <w:lang w:val="en-US"/>
        </w:rPr>
        <w:t>We can also conclude that confirms the presence of various thematic groups that stand out during the selection of words. In the initial stages of the study singled out several such groups linguistic realities to describe events and personalities during the revolution of dignity and political-military conflict in the East and tokens nominative character to designate the authorities.</w:t>
      </w:r>
    </w:p>
    <w:p w:rsidR="006242AF" w:rsidRDefault="006242AF" w:rsidP="006242AF">
      <w:pPr>
        <w:spacing w:after="0" w:line="360" w:lineRule="auto"/>
        <w:ind w:firstLine="709"/>
        <w:jc w:val="both"/>
        <w:rPr>
          <w:rFonts w:ascii="Times New Roman" w:hAnsi="Times New Roman"/>
          <w:sz w:val="28"/>
          <w:szCs w:val="28"/>
          <w:lang w:val="en-US"/>
        </w:rPr>
      </w:pPr>
      <w:r w:rsidRPr="00F97574">
        <w:rPr>
          <w:rFonts w:ascii="Times New Roman" w:hAnsi="Times New Roman"/>
          <w:sz w:val="28"/>
          <w:szCs w:val="28"/>
          <w:lang w:val="en-US"/>
        </w:rPr>
        <w:t xml:space="preserve">We consider it appropriate to continue to monitor the information space </w:t>
      </w:r>
      <w:r>
        <w:rPr>
          <w:rFonts w:ascii="Times New Roman" w:hAnsi="Times New Roman"/>
          <w:sz w:val="28"/>
          <w:szCs w:val="28"/>
          <w:lang w:val="en-US"/>
        </w:rPr>
        <w:t xml:space="preserve">of </w:t>
      </w:r>
      <w:r w:rsidRPr="00F97574">
        <w:rPr>
          <w:rFonts w:ascii="Times New Roman" w:hAnsi="Times New Roman"/>
          <w:sz w:val="28"/>
          <w:szCs w:val="28"/>
          <w:lang w:val="en-US"/>
        </w:rPr>
        <w:t>Mykolaiv media for consideration and grouping of social and political vocabulary.</w:t>
      </w:r>
    </w:p>
    <w:p w:rsidR="006242AF" w:rsidRDefault="006242AF" w:rsidP="006242AF">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en-US"/>
        </w:rPr>
        <w:t>LITERATURE:</w:t>
      </w:r>
    </w:p>
    <w:p w:rsidR="006242AF" w:rsidRPr="00C44327" w:rsidRDefault="006242AF" w:rsidP="006242AF">
      <w:pPr>
        <w:pStyle w:val="a7"/>
        <w:numPr>
          <w:ilvl w:val="0"/>
          <w:numId w:val="21"/>
        </w:numPr>
        <w:spacing w:after="0" w:line="360" w:lineRule="auto"/>
        <w:jc w:val="both"/>
        <w:rPr>
          <w:rFonts w:ascii="Times New Roman" w:hAnsi="Times New Roman"/>
          <w:sz w:val="28"/>
          <w:szCs w:val="28"/>
          <w:lang w:val="uk-UA"/>
        </w:rPr>
      </w:pPr>
      <w:r>
        <w:rPr>
          <w:rFonts w:ascii="Times New Roman" w:hAnsi="Times New Roman"/>
          <w:sz w:val="28"/>
          <w:szCs w:val="28"/>
          <w:lang w:val="en-US"/>
        </w:rPr>
        <w:t>Bodik O</w:t>
      </w:r>
      <w:r w:rsidRPr="0088641E">
        <w:rPr>
          <w:rFonts w:ascii="Times New Roman" w:hAnsi="Times New Roman"/>
          <w:sz w:val="28"/>
          <w:szCs w:val="28"/>
          <w:lang w:val="uk-UA"/>
        </w:rPr>
        <w:t>.</w:t>
      </w:r>
      <w:r>
        <w:rPr>
          <w:rFonts w:ascii="Times New Roman" w:hAnsi="Times New Roman"/>
          <w:sz w:val="28"/>
          <w:szCs w:val="28"/>
          <w:lang w:val="en-US"/>
        </w:rPr>
        <w:t> P</w:t>
      </w:r>
      <w:r w:rsidRPr="00C44327">
        <w:rPr>
          <w:rFonts w:ascii="Times New Roman" w:hAnsi="Times New Roman"/>
          <w:sz w:val="28"/>
          <w:szCs w:val="28"/>
          <w:lang w:val="uk-UA"/>
        </w:rPr>
        <w:t xml:space="preserve">., </w:t>
      </w:r>
      <w:r>
        <w:rPr>
          <w:rFonts w:ascii="Times New Roman" w:hAnsi="Times New Roman"/>
          <w:sz w:val="28"/>
          <w:szCs w:val="28"/>
          <w:lang w:val="en-US"/>
        </w:rPr>
        <w:t>Rudakova T</w:t>
      </w:r>
      <w:r w:rsidRPr="0088641E">
        <w:rPr>
          <w:rFonts w:ascii="Times New Roman" w:hAnsi="Times New Roman"/>
          <w:sz w:val="28"/>
          <w:szCs w:val="28"/>
          <w:lang w:val="uk-UA"/>
        </w:rPr>
        <w:t>.</w:t>
      </w:r>
      <w:r>
        <w:rPr>
          <w:rFonts w:ascii="Times New Roman" w:hAnsi="Times New Roman"/>
          <w:sz w:val="28"/>
          <w:szCs w:val="28"/>
          <w:lang w:val="en-US"/>
        </w:rPr>
        <w:t> M</w:t>
      </w:r>
      <w:r w:rsidRPr="00C44327">
        <w:rPr>
          <w:rFonts w:ascii="Times New Roman" w:hAnsi="Times New Roman"/>
          <w:sz w:val="28"/>
          <w:szCs w:val="28"/>
          <w:lang w:val="uk-UA"/>
        </w:rPr>
        <w:t xml:space="preserve">. </w:t>
      </w:r>
      <w:r>
        <w:rPr>
          <w:rFonts w:ascii="Times New Roman" w:hAnsi="Times New Roman"/>
          <w:sz w:val="28"/>
          <w:szCs w:val="28"/>
          <w:lang w:val="en-US"/>
        </w:rPr>
        <w:t>Suchasnaukrainskaliteraturnamova. Leksikologiya. Frazeologiya. Leksikographiya. Navch</w:t>
      </w:r>
      <w:r w:rsidRPr="0088641E">
        <w:rPr>
          <w:rFonts w:ascii="Times New Roman" w:hAnsi="Times New Roman"/>
          <w:sz w:val="28"/>
          <w:szCs w:val="28"/>
          <w:lang w:val="en-US"/>
        </w:rPr>
        <w:t xml:space="preserve">. </w:t>
      </w:r>
      <w:r>
        <w:rPr>
          <w:rFonts w:ascii="Times New Roman" w:hAnsi="Times New Roman"/>
          <w:sz w:val="28"/>
          <w:szCs w:val="28"/>
          <w:lang w:val="en-US"/>
        </w:rPr>
        <w:t>posib</w:t>
      </w:r>
      <w:r w:rsidRPr="00C44327">
        <w:rPr>
          <w:rFonts w:ascii="Times New Roman" w:hAnsi="Times New Roman"/>
          <w:sz w:val="28"/>
          <w:szCs w:val="28"/>
          <w:lang w:val="uk-UA"/>
        </w:rPr>
        <w:t xml:space="preserve">. / </w:t>
      </w:r>
      <w:r>
        <w:rPr>
          <w:rFonts w:ascii="Times New Roman" w:hAnsi="Times New Roman"/>
          <w:sz w:val="28"/>
          <w:szCs w:val="28"/>
          <w:lang w:val="en-US"/>
        </w:rPr>
        <w:lastRenderedPageBreak/>
        <w:t>O</w:t>
      </w:r>
      <w:r w:rsidRPr="0088641E">
        <w:rPr>
          <w:rFonts w:ascii="Times New Roman" w:hAnsi="Times New Roman"/>
          <w:sz w:val="28"/>
          <w:szCs w:val="28"/>
          <w:lang w:val="uk-UA"/>
        </w:rPr>
        <w:t>.</w:t>
      </w:r>
      <w:r>
        <w:rPr>
          <w:rFonts w:ascii="Times New Roman" w:hAnsi="Times New Roman"/>
          <w:sz w:val="28"/>
          <w:szCs w:val="28"/>
          <w:lang w:val="en-US"/>
        </w:rPr>
        <w:t> P</w:t>
      </w:r>
      <w:r w:rsidRPr="00C44327">
        <w:rPr>
          <w:rFonts w:ascii="Times New Roman" w:hAnsi="Times New Roman"/>
          <w:sz w:val="28"/>
          <w:szCs w:val="28"/>
          <w:lang w:val="uk-UA"/>
        </w:rPr>
        <w:t>.</w:t>
      </w:r>
      <w:r>
        <w:rPr>
          <w:rFonts w:ascii="Times New Roman" w:hAnsi="Times New Roman"/>
          <w:sz w:val="28"/>
          <w:szCs w:val="28"/>
          <w:lang w:val="en-US"/>
        </w:rPr>
        <w:t> Bodik</w:t>
      </w:r>
      <w:r w:rsidRPr="00C44327">
        <w:rPr>
          <w:rFonts w:ascii="Times New Roman" w:hAnsi="Times New Roman"/>
          <w:sz w:val="28"/>
          <w:szCs w:val="28"/>
          <w:lang w:val="uk-UA"/>
        </w:rPr>
        <w:t xml:space="preserve">, </w:t>
      </w:r>
      <w:r>
        <w:rPr>
          <w:rFonts w:ascii="Times New Roman" w:hAnsi="Times New Roman"/>
          <w:sz w:val="28"/>
          <w:szCs w:val="28"/>
          <w:lang w:val="en-US"/>
        </w:rPr>
        <w:t>T</w:t>
      </w:r>
      <w:r w:rsidRPr="0088641E">
        <w:rPr>
          <w:rFonts w:ascii="Times New Roman" w:hAnsi="Times New Roman"/>
          <w:sz w:val="28"/>
          <w:szCs w:val="28"/>
          <w:lang w:val="uk-UA"/>
        </w:rPr>
        <w:t>.</w:t>
      </w:r>
      <w:r>
        <w:rPr>
          <w:rFonts w:ascii="Times New Roman" w:hAnsi="Times New Roman"/>
          <w:sz w:val="28"/>
          <w:szCs w:val="28"/>
          <w:lang w:val="en-US"/>
        </w:rPr>
        <w:t> M</w:t>
      </w:r>
      <w:r w:rsidRPr="00C44327">
        <w:rPr>
          <w:rFonts w:ascii="Times New Roman" w:hAnsi="Times New Roman"/>
          <w:sz w:val="28"/>
          <w:szCs w:val="28"/>
          <w:lang w:val="uk-UA"/>
        </w:rPr>
        <w:t>.</w:t>
      </w:r>
      <w:r>
        <w:rPr>
          <w:rFonts w:ascii="Times New Roman" w:hAnsi="Times New Roman"/>
          <w:sz w:val="28"/>
          <w:szCs w:val="28"/>
          <w:lang w:val="en-US"/>
        </w:rPr>
        <w:t> Rudakova</w:t>
      </w:r>
      <w:r w:rsidRPr="00C44327">
        <w:rPr>
          <w:rFonts w:ascii="Times New Roman" w:hAnsi="Times New Roman"/>
          <w:sz w:val="28"/>
          <w:szCs w:val="28"/>
          <w:lang w:val="uk-UA"/>
        </w:rPr>
        <w:t xml:space="preserve">. – К. : </w:t>
      </w:r>
      <w:r>
        <w:rPr>
          <w:rFonts w:ascii="Times New Roman" w:hAnsi="Times New Roman"/>
          <w:sz w:val="28"/>
          <w:szCs w:val="28"/>
          <w:lang w:val="en-US"/>
        </w:rPr>
        <w:t>Centruchbovoiliteraturi</w:t>
      </w:r>
      <w:r w:rsidRPr="00C44327">
        <w:rPr>
          <w:rFonts w:ascii="Times New Roman" w:hAnsi="Times New Roman"/>
          <w:sz w:val="28"/>
          <w:szCs w:val="28"/>
          <w:lang w:val="uk-UA"/>
        </w:rPr>
        <w:t xml:space="preserve">, 2011. – 416 </w:t>
      </w:r>
      <w:r>
        <w:rPr>
          <w:rFonts w:ascii="Times New Roman" w:hAnsi="Times New Roman"/>
          <w:sz w:val="28"/>
          <w:szCs w:val="28"/>
          <w:lang w:val="en-US"/>
        </w:rPr>
        <w:t>s</w:t>
      </w:r>
      <w:r w:rsidRPr="00C44327">
        <w:rPr>
          <w:rFonts w:ascii="Times New Roman" w:hAnsi="Times New Roman"/>
          <w:sz w:val="28"/>
          <w:szCs w:val="28"/>
          <w:lang w:val="uk-UA"/>
        </w:rPr>
        <w:t>.</w:t>
      </w:r>
    </w:p>
    <w:p w:rsidR="006242AF" w:rsidRDefault="006242AF" w:rsidP="006242AF">
      <w:pPr>
        <w:pStyle w:val="a7"/>
        <w:numPr>
          <w:ilvl w:val="0"/>
          <w:numId w:val="21"/>
        </w:numPr>
        <w:spacing w:after="0" w:line="360" w:lineRule="auto"/>
        <w:jc w:val="both"/>
        <w:rPr>
          <w:rFonts w:ascii="Times New Roman" w:hAnsi="Times New Roman"/>
          <w:sz w:val="28"/>
          <w:szCs w:val="28"/>
          <w:lang w:val="uk-UA"/>
        </w:rPr>
      </w:pPr>
      <w:r>
        <w:rPr>
          <w:rFonts w:ascii="Times New Roman" w:hAnsi="Times New Roman"/>
          <w:sz w:val="28"/>
          <w:szCs w:val="28"/>
          <w:lang w:val="en-US"/>
        </w:rPr>
        <w:t>Stishov O</w:t>
      </w:r>
      <w:r w:rsidRPr="0088641E">
        <w:rPr>
          <w:rFonts w:ascii="Times New Roman" w:hAnsi="Times New Roman"/>
          <w:sz w:val="28"/>
          <w:szCs w:val="28"/>
          <w:lang w:val="uk-UA"/>
        </w:rPr>
        <w:t>.</w:t>
      </w:r>
      <w:r>
        <w:rPr>
          <w:rFonts w:ascii="Times New Roman" w:hAnsi="Times New Roman"/>
          <w:sz w:val="28"/>
          <w:szCs w:val="28"/>
          <w:lang w:val="en-US"/>
        </w:rPr>
        <w:t> A</w:t>
      </w:r>
      <w:r w:rsidRPr="0088641E">
        <w:rPr>
          <w:rFonts w:ascii="Times New Roman" w:hAnsi="Times New Roman"/>
          <w:sz w:val="28"/>
          <w:szCs w:val="28"/>
          <w:lang w:val="uk-UA"/>
        </w:rPr>
        <w:t xml:space="preserve">. </w:t>
      </w:r>
      <w:r>
        <w:rPr>
          <w:rFonts w:ascii="Times New Roman" w:hAnsi="Times New Roman"/>
          <w:sz w:val="28"/>
          <w:szCs w:val="28"/>
          <w:lang w:val="en-US"/>
        </w:rPr>
        <w:t>Osoblivostirozvitkuleksichnogoskladuukrainskoimovikincya</w:t>
      </w:r>
      <w:r>
        <w:rPr>
          <w:rFonts w:ascii="Times New Roman" w:hAnsi="Times New Roman"/>
          <w:sz w:val="28"/>
          <w:szCs w:val="28"/>
          <w:lang w:val="uk-UA"/>
        </w:rPr>
        <w:t xml:space="preserve"> ХХ </w:t>
      </w:r>
      <w:r>
        <w:rPr>
          <w:rFonts w:ascii="Times New Roman" w:hAnsi="Times New Roman"/>
          <w:sz w:val="28"/>
          <w:szCs w:val="28"/>
          <w:lang w:val="en-US"/>
        </w:rPr>
        <w:t>st</w:t>
      </w:r>
      <w:r w:rsidRPr="0088641E">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en-US"/>
        </w:rPr>
        <w:t>Movoznavstvo</w:t>
      </w:r>
      <w:r>
        <w:rPr>
          <w:rFonts w:ascii="Times New Roman" w:hAnsi="Times New Roman"/>
          <w:sz w:val="28"/>
          <w:szCs w:val="28"/>
          <w:lang w:val="uk-UA"/>
        </w:rPr>
        <w:t xml:space="preserve">. – 1999. – № 1. – </w:t>
      </w:r>
      <w:r>
        <w:rPr>
          <w:rFonts w:ascii="Times New Roman" w:hAnsi="Times New Roman"/>
          <w:sz w:val="28"/>
          <w:szCs w:val="28"/>
          <w:lang w:val="en-US"/>
        </w:rPr>
        <w:t>S</w:t>
      </w:r>
      <w:r>
        <w:rPr>
          <w:rFonts w:ascii="Times New Roman" w:hAnsi="Times New Roman"/>
          <w:sz w:val="28"/>
          <w:szCs w:val="28"/>
          <w:lang w:val="uk-UA"/>
        </w:rPr>
        <w:t xml:space="preserve"> 7-21.</w:t>
      </w:r>
    </w:p>
    <w:p w:rsidR="006242AF" w:rsidRDefault="006242AF" w:rsidP="006242AF">
      <w:pPr>
        <w:pStyle w:val="a7"/>
        <w:numPr>
          <w:ilvl w:val="0"/>
          <w:numId w:val="21"/>
        </w:numPr>
        <w:spacing w:after="0" w:line="360" w:lineRule="auto"/>
        <w:jc w:val="both"/>
        <w:rPr>
          <w:rFonts w:ascii="Times New Roman" w:hAnsi="Times New Roman"/>
          <w:sz w:val="28"/>
          <w:szCs w:val="28"/>
          <w:lang w:val="uk-UA"/>
        </w:rPr>
      </w:pPr>
      <w:r>
        <w:rPr>
          <w:rFonts w:ascii="Times New Roman" w:hAnsi="Times New Roman"/>
          <w:sz w:val="28"/>
          <w:szCs w:val="28"/>
          <w:lang w:val="en-US"/>
        </w:rPr>
        <w:t>Stishov O</w:t>
      </w:r>
      <w:r w:rsidRPr="0088641E">
        <w:rPr>
          <w:rFonts w:ascii="Times New Roman" w:hAnsi="Times New Roman"/>
          <w:sz w:val="28"/>
          <w:szCs w:val="28"/>
          <w:lang w:val="uk-UA"/>
        </w:rPr>
        <w:t>.</w:t>
      </w:r>
      <w:r>
        <w:rPr>
          <w:rFonts w:ascii="Times New Roman" w:hAnsi="Times New Roman"/>
          <w:sz w:val="28"/>
          <w:szCs w:val="28"/>
          <w:lang w:val="en-US"/>
        </w:rPr>
        <w:t> A</w:t>
      </w:r>
      <w:r w:rsidRPr="0088641E">
        <w:rPr>
          <w:rFonts w:ascii="Times New Roman" w:hAnsi="Times New Roman"/>
          <w:sz w:val="28"/>
          <w:szCs w:val="28"/>
          <w:lang w:val="uk-UA"/>
        </w:rPr>
        <w:t>.</w:t>
      </w:r>
      <w:r>
        <w:rPr>
          <w:rFonts w:ascii="Times New Roman" w:hAnsi="Times New Roman"/>
          <w:sz w:val="28"/>
          <w:szCs w:val="28"/>
          <w:lang w:val="en-US"/>
        </w:rPr>
        <w:t>Ukrainskaleksikakincya</w:t>
      </w:r>
      <w:r>
        <w:rPr>
          <w:rFonts w:ascii="Times New Roman" w:hAnsi="Times New Roman"/>
          <w:sz w:val="28"/>
          <w:szCs w:val="28"/>
          <w:lang w:val="uk-UA"/>
        </w:rPr>
        <w:t xml:space="preserve">XX </w:t>
      </w:r>
      <w:r>
        <w:rPr>
          <w:rFonts w:ascii="Times New Roman" w:hAnsi="Times New Roman"/>
          <w:sz w:val="28"/>
          <w:szCs w:val="28"/>
          <w:lang w:val="en-US"/>
        </w:rPr>
        <w:t>stolittya</w:t>
      </w:r>
      <w:r>
        <w:rPr>
          <w:rFonts w:ascii="Times New Roman" w:hAnsi="Times New Roman"/>
          <w:sz w:val="28"/>
          <w:szCs w:val="28"/>
          <w:lang w:val="uk-UA"/>
        </w:rPr>
        <w:t>(</w:t>
      </w:r>
      <w:r>
        <w:rPr>
          <w:rFonts w:ascii="Times New Roman" w:hAnsi="Times New Roman"/>
          <w:sz w:val="28"/>
          <w:szCs w:val="28"/>
          <w:lang w:val="en-US"/>
        </w:rPr>
        <w:t>namaterialimovizasobivmasovoiinformacii</w:t>
      </w:r>
      <w:r>
        <w:rPr>
          <w:rFonts w:ascii="Times New Roman" w:hAnsi="Times New Roman"/>
          <w:sz w:val="28"/>
          <w:szCs w:val="28"/>
          <w:lang w:val="uk-UA"/>
        </w:rPr>
        <w:t xml:space="preserve">): </w:t>
      </w:r>
      <w:r>
        <w:rPr>
          <w:rFonts w:ascii="Times New Roman" w:hAnsi="Times New Roman"/>
          <w:sz w:val="28"/>
          <w:szCs w:val="28"/>
          <w:lang w:val="en-US"/>
        </w:rPr>
        <w:t>Mohographiya</w:t>
      </w:r>
      <w:r>
        <w:rPr>
          <w:rFonts w:ascii="Times New Roman" w:hAnsi="Times New Roman"/>
          <w:sz w:val="28"/>
          <w:szCs w:val="28"/>
          <w:lang w:val="uk-UA"/>
        </w:rPr>
        <w:t xml:space="preserve"> / </w:t>
      </w:r>
      <w:r>
        <w:rPr>
          <w:rFonts w:ascii="Times New Roman" w:hAnsi="Times New Roman"/>
          <w:sz w:val="28"/>
          <w:szCs w:val="28"/>
          <w:lang w:val="en-US"/>
        </w:rPr>
        <w:t>O</w:t>
      </w:r>
      <w:r w:rsidRPr="0088641E">
        <w:rPr>
          <w:rFonts w:ascii="Times New Roman" w:hAnsi="Times New Roman"/>
          <w:sz w:val="28"/>
          <w:szCs w:val="28"/>
          <w:lang w:val="uk-UA"/>
        </w:rPr>
        <w:t>.</w:t>
      </w:r>
      <w:r>
        <w:rPr>
          <w:rFonts w:ascii="Times New Roman" w:hAnsi="Times New Roman"/>
          <w:sz w:val="28"/>
          <w:szCs w:val="28"/>
          <w:lang w:val="en-US"/>
        </w:rPr>
        <w:t> A</w:t>
      </w:r>
      <w:r w:rsidRPr="0088641E">
        <w:rPr>
          <w:rFonts w:ascii="Times New Roman" w:hAnsi="Times New Roman"/>
          <w:sz w:val="28"/>
          <w:szCs w:val="28"/>
          <w:lang w:val="uk-UA"/>
        </w:rPr>
        <w:t>.</w:t>
      </w:r>
      <w:r>
        <w:rPr>
          <w:rFonts w:ascii="Times New Roman" w:hAnsi="Times New Roman"/>
          <w:sz w:val="28"/>
          <w:szCs w:val="28"/>
          <w:lang w:val="en-US"/>
        </w:rPr>
        <w:t> Stishov</w:t>
      </w:r>
      <w:r w:rsidRPr="00C44327">
        <w:rPr>
          <w:rFonts w:ascii="Times New Roman" w:hAnsi="Times New Roman"/>
          <w:sz w:val="28"/>
          <w:szCs w:val="28"/>
          <w:lang w:val="uk-UA"/>
        </w:rPr>
        <w:t>.</w:t>
      </w:r>
      <w:r>
        <w:rPr>
          <w:rFonts w:ascii="Times New Roman" w:hAnsi="Times New Roman"/>
          <w:sz w:val="28"/>
          <w:szCs w:val="28"/>
          <w:lang w:val="uk-UA"/>
        </w:rPr>
        <w:t xml:space="preserve"> – К. : </w:t>
      </w:r>
      <w:r>
        <w:rPr>
          <w:rFonts w:ascii="Times New Roman" w:hAnsi="Times New Roman"/>
          <w:sz w:val="28"/>
          <w:szCs w:val="28"/>
          <w:lang w:val="en-US"/>
        </w:rPr>
        <w:t>Vid</w:t>
      </w:r>
      <w:r>
        <w:rPr>
          <w:rFonts w:ascii="Times New Roman" w:hAnsi="Times New Roman"/>
          <w:sz w:val="28"/>
          <w:szCs w:val="28"/>
          <w:lang w:val="uk-UA"/>
        </w:rPr>
        <w:t xml:space="preserve">. </w:t>
      </w:r>
      <w:r>
        <w:rPr>
          <w:rFonts w:ascii="Times New Roman" w:hAnsi="Times New Roman"/>
          <w:sz w:val="28"/>
          <w:szCs w:val="28"/>
          <w:lang w:val="en-US"/>
        </w:rPr>
        <w:t>centrKNLU</w:t>
      </w:r>
      <w:r>
        <w:rPr>
          <w:rFonts w:ascii="Times New Roman" w:hAnsi="Times New Roman"/>
          <w:sz w:val="28"/>
          <w:szCs w:val="28"/>
          <w:lang w:val="uk-UA"/>
        </w:rPr>
        <w:t xml:space="preserve">, 2003. – 388 </w:t>
      </w:r>
      <w:r>
        <w:rPr>
          <w:rFonts w:ascii="Times New Roman" w:hAnsi="Times New Roman"/>
          <w:sz w:val="28"/>
          <w:szCs w:val="28"/>
          <w:lang w:val="en-US"/>
        </w:rPr>
        <w:t>s.</w:t>
      </w:r>
    </w:p>
    <w:p w:rsidR="006242AF" w:rsidRPr="001616E3" w:rsidRDefault="006242AF" w:rsidP="006242AF">
      <w:pPr>
        <w:pStyle w:val="a7"/>
        <w:numPr>
          <w:ilvl w:val="0"/>
          <w:numId w:val="21"/>
        </w:numPr>
        <w:spacing w:after="0" w:line="360" w:lineRule="auto"/>
        <w:jc w:val="both"/>
        <w:rPr>
          <w:rFonts w:ascii="Times New Roman" w:hAnsi="Times New Roman"/>
          <w:sz w:val="28"/>
          <w:szCs w:val="28"/>
          <w:lang w:val="uk-UA"/>
        </w:rPr>
      </w:pPr>
      <w:r w:rsidRPr="001616E3">
        <w:rPr>
          <w:rFonts w:ascii="Times New Roman" w:hAnsi="Times New Roman"/>
          <w:sz w:val="28"/>
          <w:szCs w:val="28"/>
          <w:lang w:val="en-US"/>
        </w:rPr>
        <w:t>Holyavko I. V. Suspilno-politichnaleksika u presi 90-h rokiv</w:t>
      </w:r>
      <w:r w:rsidRPr="001616E3">
        <w:rPr>
          <w:rFonts w:ascii="Times New Roman" w:hAnsi="Times New Roman"/>
          <w:sz w:val="28"/>
          <w:szCs w:val="28"/>
          <w:lang w:val="uk-UA"/>
        </w:rPr>
        <w:t xml:space="preserve">ХХ </w:t>
      </w:r>
      <w:r w:rsidRPr="001616E3">
        <w:rPr>
          <w:rFonts w:ascii="Times New Roman" w:hAnsi="Times New Roman"/>
          <w:sz w:val="28"/>
          <w:szCs w:val="28"/>
          <w:lang w:val="en-US"/>
        </w:rPr>
        <w:t>st</w:t>
      </w:r>
      <w:r w:rsidRPr="001616E3">
        <w:rPr>
          <w:rFonts w:ascii="Times New Roman" w:hAnsi="Times New Roman"/>
          <w:sz w:val="28"/>
          <w:szCs w:val="28"/>
          <w:lang w:val="uk-UA"/>
        </w:rPr>
        <w:t>. (</w:t>
      </w:r>
      <w:r w:rsidRPr="001616E3">
        <w:rPr>
          <w:rFonts w:ascii="Times New Roman" w:hAnsi="Times New Roman"/>
          <w:sz w:val="28"/>
          <w:szCs w:val="28"/>
          <w:lang w:val="en-US"/>
        </w:rPr>
        <w:t>semantiko</w:t>
      </w:r>
      <w:r w:rsidRPr="001616E3">
        <w:rPr>
          <w:rFonts w:ascii="Times New Roman" w:hAnsi="Times New Roman"/>
          <w:sz w:val="28"/>
          <w:szCs w:val="28"/>
          <w:lang w:val="uk-UA"/>
        </w:rPr>
        <w:t>-</w:t>
      </w:r>
      <w:r w:rsidRPr="001616E3">
        <w:rPr>
          <w:rFonts w:ascii="Times New Roman" w:hAnsi="Times New Roman"/>
          <w:sz w:val="28"/>
          <w:szCs w:val="28"/>
          <w:lang w:val="en-US"/>
        </w:rPr>
        <w:t>funkcionalniianaliz</w:t>
      </w:r>
      <w:r w:rsidRPr="001616E3">
        <w:rPr>
          <w:rFonts w:ascii="Times New Roman" w:hAnsi="Times New Roman"/>
          <w:sz w:val="28"/>
          <w:szCs w:val="28"/>
          <w:lang w:val="uk-UA"/>
        </w:rPr>
        <w:t xml:space="preserve">): </w:t>
      </w:r>
      <w:r w:rsidRPr="001616E3">
        <w:rPr>
          <w:rFonts w:ascii="Times New Roman" w:hAnsi="Times New Roman"/>
          <w:sz w:val="28"/>
          <w:szCs w:val="28"/>
          <w:lang w:val="en-US"/>
        </w:rPr>
        <w:t>Dis</w:t>
      </w:r>
      <w:r w:rsidRPr="001616E3">
        <w:rPr>
          <w:rFonts w:ascii="Times New Roman" w:hAnsi="Times New Roman"/>
          <w:sz w:val="28"/>
          <w:szCs w:val="28"/>
          <w:lang w:val="uk-UA"/>
        </w:rPr>
        <w:t xml:space="preserve">. ... </w:t>
      </w:r>
      <w:r w:rsidRPr="001616E3">
        <w:rPr>
          <w:rFonts w:ascii="Times New Roman" w:hAnsi="Times New Roman"/>
          <w:sz w:val="28"/>
          <w:szCs w:val="28"/>
          <w:lang w:val="en-US"/>
        </w:rPr>
        <w:t>k</w:t>
      </w:r>
      <w:r w:rsidRPr="001616E3">
        <w:rPr>
          <w:rFonts w:ascii="Times New Roman" w:hAnsi="Times New Roman"/>
          <w:sz w:val="28"/>
          <w:szCs w:val="28"/>
          <w:lang w:val="uk-UA"/>
        </w:rPr>
        <w:t>-</w:t>
      </w:r>
      <w:r w:rsidRPr="001616E3">
        <w:rPr>
          <w:rFonts w:ascii="Times New Roman" w:hAnsi="Times New Roman"/>
          <w:sz w:val="28"/>
          <w:szCs w:val="28"/>
          <w:lang w:val="en-US"/>
        </w:rPr>
        <w:t>taphilil</w:t>
      </w:r>
      <w:r w:rsidRPr="001616E3">
        <w:rPr>
          <w:rFonts w:ascii="Times New Roman" w:hAnsi="Times New Roman"/>
          <w:sz w:val="28"/>
          <w:szCs w:val="28"/>
          <w:lang w:val="uk-UA"/>
        </w:rPr>
        <w:t xml:space="preserve">. </w:t>
      </w:r>
      <w:r w:rsidRPr="001616E3">
        <w:rPr>
          <w:rFonts w:ascii="Times New Roman" w:hAnsi="Times New Roman"/>
          <w:sz w:val="28"/>
          <w:szCs w:val="28"/>
          <w:lang w:val="en-US"/>
        </w:rPr>
        <w:t>nauk</w:t>
      </w:r>
      <w:r w:rsidRPr="001616E3">
        <w:rPr>
          <w:rFonts w:ascii="Times New Roman" w:hAnsi="Times New Roman"/>
          <w:sz w:val="28"/>
          <w:szCs w:val="28"/>
          <w:lang w:val="uk-UA"/>
        </w:rPr>
        <w:t xml:space="preserve"> / </w:t>
      </w:r>
      <w:r w:rsidRPr="001616E3">
        <w:rPr>
          <w:rFonts w:ascii="Times New Roman" w:hAnsi="Times New Roman"/>
          <w:sz w:val="28"/>
          <w:szCs w:val="28"/>
          <w:lang w:val="en-US"/>
        </w:rPr>
        <w:t>IrinaViktorivnaHolyavko</w:t>
      </w:r>
      <w:r w:rsidRPr="001616E3">
        <w:rPr>
          <w:rFonts w:ascii="Times New Roman" w:hAnsi="Times New Roman"/>
          <w:sz w:val="28"/>
          <w:szCs w:val="28"/>
          <w:lang w:val="uk-UA"/>
        </w:rPr>
        <w:t xml:space="preserve">. – </w:t>
      </w:r>
      <w:r w:rsidRPr="001616E3">
        <w:rPr>
          <w:rFonts w:ascii="Times New Roman" w:hAnsi="Times New Roman"/>
          <w:sz w:val="28"/>
          <w:szCs w:val="28"/>
          <w:lang w:val="en-US"/>
        </w:rPr>
        <w:t>Kirovograd</w:t>
      </w:r>
      <w:r w:rsidRPr="001616E3">
        <w:rPr>
          <w:rFonts w:ascii="Times New Roman" w:hAnsi="Times New Roman"/>
          <w:sz w:val="28"/>
          <w:szCs w:val="28"/>
          <w:lang w:val="uk-UA"/>
        </w:rPr>
        <w:t xml:space="preserve">, 2004. – 229 </w:t>
      </w:r>
      <w:r w:rsidRPr="001616E3">
        <w:rPr>
          <w:rFonts w:ascii="Times New Roman" w:hAnsi="Times New Roman"/>
          <w:sz w:val="28"/>
          <w:szCs w:val="28"/>
          <w:lang w:val="en-US"/>
        </w:rPr>
        <w:t>s</w:t>
      </w:r>
      <w:r w:rsidRPr="001616E3">
        <w:rPr>
          <w:rFonts w:ascii="Times New Roman" w:hAnsi="Times New Roman"/>
          <w:sz w:val="28"/>
          <w:szCs w:val="28"/>
          <w:lang w:val="uk-UA"/>
        </w:rPr>
        <w:t>.</w:t>
      </w:r>
    </w:p>
    <w:p w:rsidR="006F14D1" w:rsidRDefault="006F14D1" w:rsidP="006F14D1">
      <w:pPr>
        <w:spacing w:line="360" w:lineRule="auto"/>
        <w:jc w:val="both"/>
        <w:rPr>
          <w:rFonts w:ascii="Times New Roman" w:hAnsi="Times New Roman" w:cs="Times New Roman"/>
          <w:sz w:val="28"/>
          <w:szCs w:val="28"/>
          <w:lang w:val="uk-UA"/>
        </w:rPr>
      </w:pPr>
    </w:p>
    <w:p w:rsidR="00FF4B50" w:rsidRPr="00882245" w:rsidRDefault="00FF4B50" w:rsidP="00FF4B50">
      <w:pPr>
        <w:spacing w:after="0" w:line="360" w:lineRule="auto"/>
        <w:jc w:val="right"/>
        <w:rPr>
          <w:rFonts w:ascii="Times New Roman" w:hAnsi="Times New Roman" w:cs="Times New Roman"/>
          <w:sz w:val="28"/>
          <w:szCs w:val="28"/>
        </w:rPr>
      </w:pPr>
      <w:r>
        <w:rPr>
          <w:rFonts w:ascii="Times New Roman" w:hAnsi="Times New Roman" w:cs="Times New Roman"/>
          <w:b/>
          <w:sz w:val="28"/>
          <w:szCs w:val="28"/>
          <w:lang w:val="uk-UA"/>
        </w:rPr>
        <w:t>Калиниченко Ю.</w:t>
      </w:r>
    </w:p>
    <w:p w:rsidR="00FF4B50" w:rsidRPr="009711C5" w:rsidRDefault="00FF4B50" w:rsidP="00FF4B5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616</w:t>
      </w:r>
      <w:r w:rsidRPr="009711C5">
        <w:rPr>
          <w:rFonts w:ascii="Times New Roman" w:hAnsi="Times New Roman" w:cs="Times New Roman"/>
          <w:sz w:val="28"/>
          <w:szCs w:val="28"/>
          <w:lang w:val="uk-UA"/>
        </w:rPr>
        <w:t xml:space="preserve"> групи</w:t>
      </w:r>
      <w:r>
        <w:rPr>
          <w:rFonts w:ascii="Times New Roman" w:hAnsi="Times New Roman" w:cs="Times New Roman"/>
          <w:sz w:val="28"/>
          <w:szCs w:val="28"/>
          <w:lang w:val="uk-UA"/>
        </w:rPr>
        <w:t xml:space="preserve"> філологічного </w:t>
      </w:r>
      <w:r w:rsidRPr="009711C5">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p>
    <w:p w:rsidR="00FF4B50" w:rsidRPr="009711C5" w:rsidRDefault="00FF4B50" w:rsidP="00FF4B5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Миколаївського національного</w:t>
      </w:r>
      <w:r w:rsidRPr="009711C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9711C5">
        <w:rPr>
          <w:rFonts w:ascii="Times New Roman" w:hAnsi="Times New Roman" w:cs="Times New Roman"/>
          <w:sz w:val="28"/>
          <w:szCs w:val="28"/>
          <w:lang w:val="uk-UA"/>
        </w:rPr>
        <w:t xml:space="preserve"> імені В.О.Сухомлинського</w:t>
      </w:r>
    </w:p>
    <w:p w:rsidR="00FF4B50" w:rsidRPr="009711C5" w:rsidRDefault="00FF4B50" w:rsidP="00FF4B5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 д.п.н., проф</w:t>
      </w:r>
      <w:r w:rsidRPr="009711C5">
        <w:rPr>
          <w:rFonts w:ascii="Times New Roman" w:hAnsi="Times New Roman" w:cs="Times New Roman"/>
          <w:sz w:val="28"/>
          <w:szCs w:val="28"/>
          <w:lang w:val="uk-UA"/>
        </w:rPr>
        <w:t xml:space="preserve">. </w:t>
      </w:r>
      <w:r>
        <w:rPr>
          <w:rFonts w:ascii="Times New Roman" w:hAnsi="Times New Roman" w:cs="Times New Roman"/>
          <w:b/>
          <w:sz w:val="28"/>
          <w:szCs w:val="28"/>
          <w:lang w:val="uk-UA"/>
        </w:rPr>
        <w:t>Солодка А.К.</w:t>
      </w:r>
    </w:p>
    <w:p w:rsidR="00FF4B50" w:rsidRPr="00882245" w:rsidRDefault="00FF4B50" w:rsidP="00FF4B50">
      <w:pPr>
        <w:ind w:firstLine="709"/>
        <w:jc w:val="center"/>
        <w:rPr>
          <w:rFonts w:ascii="Times New Roman" w:hAnsi="Times New Roman" w:cs="Times New Roman"/>
          <w:b/>
          <w:color w:val="000000"/>
          <w:sz w:val="28"/>
          <w:szCs w:val="28"/>
          <w:lang w:val="uk-UA"/>
        </w:rPr>
      </w:pPr>
    </w:p>
    <w:p w:rsidR="00FF4B50" w:rsidRPr="00DD442A" w:rsidRDefault="00FF4B50" w:rsidP="00FF4B50">
      <w:pPr>
        <w:ind w:firstLine="709"/>
        <w:jc w:val="center"/>
        <w:rPr>
          <w:rFonts w:ascii="Times New Roman" w:hAnsi="Times New Roman" w:cs="Times New Roman"/>
          <w:b/>
          <w:color w:val="000000"/>
          <w:sz w:val="28"/>
          <w:szCs w:val="28"/>
          <w:lang w:val="uk-UA"/>
        </w:rPr>
      </w:pPr>
      <w:r w:rsidRPr="00A53D64">
        <w:rPr>
          <w:rFonts w:ascii="Times New Roman" w:hAnsi="Times New Roman" w:cs="Times New Roman"/>
          <w:b/>
          <w:color w:val="000000"/>
          <w:sz w:val="28"/>
          <w:szCs w:val="28"/>
          <w:lang w:val="uk-UA"/>
        </w:rPr>
        <w:t>ОСОБЛИВОСТІ ПЕРЕ</w:t>
      </w:r>
      <w:r>
        <w:rPr>
          <w:rFonts w:ascii="Times New Roman" w:hAnsi="Times New Roman" w:cs="Times New Roman"/>
          <w:b/>
          <w:color w:val="000000"/>
          <w:sz w:val="28"/>
          <w:szCs w:val="28"/>
          <w:lang w:val="uk-UA"/>
        </w:rPr>
        <w:t>КЛАДУ АЛЮЗІЙ НА МАТЕРІАЛАХ РОМАНУ ХАРПЕР ЛІ</w:t>
      </w:r>
      <w:r w:rsidRPr="00DD442A">
        <w:rPr>
          <w:rFonts w:ascii="Times New Roman" w:hAnsi="Times New Roman" w:cs="Times New Roman"/>
          <w:b/>
          <w:color w:val="000000"/>
          <w:sz w:val="28"/>
          <w:szCs w:val="28"/>
          <w:lang w:val="uk-UA"/>
        </w:rPr>
        <w:t>«УБИТИ ПЕРЕСМІШНИКА»</w:t>
      </w:r>
    </w:p>
    <w:p w:rsidR="00FF4B50" w:rsidRPr="00882245" w:rsidRDefault="00FF4B50" w:rsidP="00FF4B50">
      <w:pPr>
        <w:spacing w:after="0" w:line="360" w:lineRule="auto"/>
        <w:ind w:firstLine="709"/>
        <w:jc w:val="both"/>
        <w:rPr>
          <w:rFonts w:ascii="Times New Roman" w:hAnsi="Times New Roman" w:cs="Times New Roman"/>
          <w:i/>
          <w:color w:val="000000"/>
          <w:sz w:val="28"/>
          <w:szCs w:val="28"/>
          <w:lang w:val="en-US"/>
        </w:rPr>
      </w:pPr>
      <w:r w:rsidRPr="00882245">
        <w:rPr>
          <w:rFonts w:ascii="Times New Roman" w:hAnsi="Times New Roman" w:cs="Times New Roman"/>
          <w:i/>
          <w:color w:val="000000"/>
          <w:sz w:val="28"/>
          <w:szCs w:val="28"/>
          <w:lang w:val="uk-UA"/>
        </w:rPr>
        <w:t>This</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paper</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en-US"/>
        </w:rPr>
        <w:t>deals with</w:t>
      </w:r>
      <w:r w:rsidR="009B3120" w:rsidRPr="009B3120">
        <w:rPr>
          <w:rFonts w:ascii="Times New Roman" w:hAnsi="Times New Roman" w:cs="Times New Roman"/>
          <w:i/>
          <w:color w:val="000000"/>
          <w:sz w:val="28"/>
          <w:szCs w:val="28"/>
          <w:lang w:val="en-US"/>
        </w:rPr>
        <w:t xml:space="preserve"> </w:t>
      </w:r>
      <w:r w:rsidRPr="00882245">
        <w:rPr>
          <w:rFonts w:ascii="Times New Roman" w:hAnsi="Times New Roman" w:cs="Times New Roman"/>
          <w:i/>
          <w:color w:val="000000"/>
          <w:sz w:val="28"/>
          <w:szCs w:val="28"/>
          <w:lang w:val="uk-UA"/>
        </w:rPr>
        <w:t>analys</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is</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of</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the</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implicitinter</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textual</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connections</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of</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the</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literary</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text</w:t>
      </w:r>
      <w:r w:rsidRPr="00882245">
        <w:rPr>
          <w:rFonts w:ascii="Times New Roman" w:hAnsi="Times New Roman" w:cs="Times New Roman"/>
          <w:i/>
          <w:color w:val="000000"/>
          <w:sz w:val="28"/>
          <w:szCs w:val="28"/>
          <w:lang w:val="en-US"/>
        </w:rPr>
        <w:t xml:space="preserve">. The article </w:t>
      </w:r>
      <w:r w:rsidRPr="00882245">
        <w:rPr>
          <w:rFonts w:ascii="Times New Roman" w:hAnsi="Times New Roman" w:cs="Times New Roman"/>
          <w:i/>
          <w:color w:val="000000"/>
          <w:sz w:val="28"/>
          <w:szCs w:val="28"/>
          <w:lang w:val="uk-UA"/>
        </w:rPr>
        <w:t>analyze</w:t>
      </w:r>
      <w:r w:rsidRPr="00882245">
        <w:rPr>
          <w:rFonts w:ascii="Times New Roman" w:hAnsi="Times New Roman" w:cs="Times New Roman"/>
          <w:i/>
          <w:color w:val="000000"/>
          <w:sz w:val="28"/>
          <w:szCs w:val="28"/>
          <w:lang w:val="en-US"/>
        </w:rPr>
        <w:t>s</w:t>
      </w:r>
      <w:r w:rsidR="009B3120" w:rsidRPr="009B3120">
        <w:rPr>
          <w:rFonts w:ascii="Times New Roman" w:hAnsi="Times New Roman" w:cs="Times New Roman"/>
          <w:i/>
          <w:color w:val="000000"/>
          <w:sz w:val="28"/>
          <w:szCs w:val="28"/>
          <w:lang w:val="en-US"/>
        </w:rPr>
        <w:t xml:space="preserve"> </w:t>
      </w:r>
      <w:r w:rsidRPr="00882245">
        <w:rPr>
          <w:rFonts w:ascii="Times New Roman" w:hAnsi="Times New Roman" w:cs="Times New Roman"/>
          <w:i/>
          <w:color w:val="000000"/>
          <w:sz w:val="28"/>
          <w:szCs w:val="28"/>
          <w:lang w:val="uk-UA"/>
        </w:rPr>
        <w:t>the</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features</w:t>
      </w:r>
      <w:r w:rsidRPr="00882245">
        <w:rPr>
          <w:rFonts w:ascii="Times New Roman" w:hAnsi="Times New Roman" w:cs="Times New Roman"/>
          <w:i/>
          <w:color w:val="000000"/>
          <w:sz w:val="28"/>
          <w:szCs w:val="28"/>
          <w:lang w:val="en-US"/>
        </w:rPr>
        <w:t xml:space="preserve"> of</w:t>
      </w:r>
      <w:r w:rsidR="009B3120" w:rsidRPr="009B3120">
        <w:rPr>
          <w:rFonts w:ascii="Times New Roman" w:hAnsi="Times New Roman" w:cs="Times New Roman"/>
          <w:i/>
          <w:color w:val="000000"/>
          <w:sz w:val="28"/>
          <w:szCs w:val="28"/>
          <w:lang w:val="en-US"/>
        </w:rPr>
        <w:t xml:space="preserve"> </w:t>
      </w:r>
      <w:r w:rsidRPr="00882245">
        <w:rPr>
          <w:rFonts w:ascii="Times New Roman" w:hAnsi="Times New Roman" w:cs="Times New Roman"/>
          <w:i/>
          <w:color w:val="000000"/>
          <w:sz w:val="28"/>
          <w:szCs w:val="28"/>
          <w:lang w:val="uk-UA"/>
        </w:rPr>
        <w:t>all</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usions</w:t>
      </w:r>
      <w:r w:rsidRPr="00882245">
        <w:rPr>
          <w:rFonts w:ascii="Times New Roman" w:hAnsi="Times New Roman" w:cs="Times New Roman"/>
          <w:i/>
          <w:color w:val="000000"/>
          <w:sz w:val="28"/>
          <w:szCs w:val="28"/>
          <w:lang w:val="en-US"/>
        </w:rPr>
        <w:t>’</w:t>
      </w:r>
      <w:r w:rsidRPr="00882245">
        <w:rPr>
          <w:rFonts w:ascii="Times New Roman" w:hAnsi="Times New Roman" w:cs="Times New Roman"/>
          <w:i/>
          <w:color w:val="000000"/>
          <w:sz w:val="28"/>
          <w:szCs w:val="28"/>
          <w:lang w:val="uk-UA"/>
        </w:rPr>
        <w:t>translation</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en-US"/>
        </w:rPr>
        <w:t xml:space="preserve">in a </w:t>
      </w:r>
      <w:r w:rsidRPr="00882245">
        <w:rPr>
          <w:rFonts w:ascii="Times New Roman" w:hAnsi="Times New Roman" w:cs="Times New Roman"/>
          <w:i/>
          <w:color w:val="000000"/>
          <w:sz w:val="28"/>
          <w:szCs w:val="28"/>
          <w:lang w:val="uk-UA"/>
        </w:rPr>
        <w:t>work</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of</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 xml:space="preserve">art. </w:t>
      </w:r>
      <w:r w:rsidRPr="00882245">
        <w:rPr>
          <w:rFonts w:ascii="Times New Roman" w:hAnsi="Times New Roman" w:cs="Times New Roman"/>
          <w:i/>
          <w:color w:val="000000"/>
          <w:sz w:val="28"/>
          <w:szCs w:val="28"/>
          <w:lang w:val="en-US"/>
        </w:rPr>
        <w:t>T</w:t>
      </w:r>
      <w:r w:rsidRPr="00882245">
        <w:rPr>
          <w:rFonts w:ascii="Times New Roman" w:hAnsi="Times New Roman" w:cs="Times New Roman"/>
          <w:i/>
          <w:color w:val="000000"/>
          <w:sz w:val="28"/>
          <w:szCs w:val="28"/>
          <w:lang w:val="uk-UA"/>
        </w:rPr>
        <w:t>he</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analysis</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conducted</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in</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the</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work</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shows</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the</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significant</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potential</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of</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allusion</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as a textual</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means</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of</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expression, as</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well</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as</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the</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feasibility</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in</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particular</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in</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texts</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of</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different</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styles</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and</w:t>
      </w:r>
      <w:r w:rsidR="009B3120">
        <w:rPr>
          <w:rFonts w:ascii="Times New Roman" w:hAnsi="Times New Roman" w:cs="Times New Roman"/>
          <w:i/>
          <w:color w:val="000000"/>
          <w:sz w:val="28"/>
          <w:szCs w:val="28"/>
          <w:lang w:val="uk-UA"/>
        </w:rPr>
        <w:t xml:space="preserve"> </w:t>
      </w:r>
      <w:r w:rsidRPr="00882245">
        <w:rPr>
          <w:rFonts w:ascii="Times New Roman" w:hAnsi="Times New Roman" w:cs="Times New Roman"/>
          <w:i/>
          <w:color w:val="000000"/>
          <w:sz w:val="28"/>
          <w:szCs w:val="28"/>
          <w:lang w:val="uk-UA"/>
        </w:rPr>
        <w:t>genres.</w:t>
      </w:r>
    </w:p>
    <w:p w:rsidR="00FF4B50" w:rsidRDefault="00FF4B50" w:rsidP="00FF4B50">
      <w:pPr>
        <w:spacing w:after="0" w:line="360" w:lineRule="auto"/>
        <w:ind w:firstLine="709"/>
        <w:jc w:val="both"/>
        <w:rPr>
          <w:rFonts w:ascii="Times New Roman" w:hAnsi="Times New Roman" w:cs="Times New Roman"/>
          <w:i/>
          <w:color w:val="000000"/>
          <w:sz w:val="28"/>
          <w:szCs w:val="28"/>
          <w:lang w:val="en-US"/>
        </w:rPr>
      </w:pPr>
      <w:r w:rsidRPr="00882245">
        <w:rPr>
          <w:rFonts w:ascii="Times New Roman" w:hAnsi="Times New Roman" w:cs="Times New Roman"/>
          <w:b/>
          <w:i/>
          <w:color w:val="000000"/>
          <w:sz w:val="28"/>
          <w:szCs w:val="28"/>
          <w:lang w:val="en-US"/>
        </w:rPr>
        <w:t xml:space="preserve">Key words: </w:t>
      </w:r>
      <w:r>
        <w:rPr>
          <w:rFonts w:ascii="Times New Roman" w:hAnsi="Times New Roman" w:cs="Times New Roman"/>
          <w:i/>
          <w:color w:val="000000"/>
          <w:sz w:val="28"/>
          <w:szCs w:val="28"/>
          <w:lang w:val="en-US"/>
        </w:rPr>
        <w:t>allusions, textual means of expressions, allusions’ translation</w:t>
      </w:r>
    </w:p>
    <w:p w:rsidR="00FF4B50" w:rsidRDefault="00FF4B50" w:rsidP="00FF4B50">
      <w:pPr>
        <w:spacing w:after="0" w:line="360" w:lineRule="auto"/>
        <w:ind w:firstLine="709"/>
        <w:jc w:val="both"/>
        <w:rPr>
          <w:rFonts w:ascii="Times New Roman" w:hAnsi="Times New Roman" w:cs="Times New Roman"/>
          <w:i/>
          <w:color w:val="000000"/>
          <w:sz w:val="28"/>
          <w:szCs w:val="28"/>
          <w:lang w:val="uk-UA"/>
        </w:rPr>
      </w:pPr>
      <w:r>
        <w:rPr>
          <w:rFonts w:ascii="Times New Roman" w:hAnsi="Times New Roman" w:cs="Times New Roman"/>
          <w:i/>
          <w:color w:val="000000"/>
          <w:sz w:val="28"/>
          <w:szCs w:val="28"/>
          <w:lang w:val="uk-UA"/>
        </w:rPr>
        <w:t>У статті розглядаеться аналіз імпліцитних інтертекстуальних</w:t>
      </w:r>
      <w:r w:rsidR="00DA07FC">
        <w:rPr>
          <w:rFonts w:ascii="Times New Roman" w:hAnsi="Times New Roman" w:cs="Times New Roman"/>
          <w:i/>
          <w:color w:val="000000"/>
          <w:sz w:val="28"/>
          <w:szCs w:val="28"/>
          <w:lang w:val="uk-UA"/>
        </w:rPr>
        <w:t xml:space="preserve"> </w:t>
      </w:r>
      <w:r>
        <w:rPr>
          <w:rFonts w:ascii="Times New Roman" w:hAnsi="Times New Roman" w:cs="Times New Roman"/>
          <w:i/>
          <w:color w:val="000000"/>
          <w:sz w:val="28"/>
          <w:szCs w:val="28"/>
          <w:lang w:val="uk-UA"/>
        </w:rPr>
        <w:t xml:space="preserve">зв’язків літературного тексту. Стаття аналізує переклад алюзій у художньому торі. Проедений аналіз свідчить про значний потенціал алюзій </w:t>
      </w:r>
      <w:r>
        <w:rPr>
          <w:rFonts w:ascii="Times New Roman" w:hAnsi="Times New Roman" w:cs="Times New Roman"/>
          <w:i/>
          <w:color w:val="000000"/>
          <w:sz w:val="28"/>
          <w:szCs w:val="28"/>
          <w:lang w:val="uk-UA"/>
        </w:rPr>
        <w:lastRenderedPageBreak/>
        <w:t>як текстуальних засобів вираження у певних текстах різних стилів та жанрів.</w:t>
      </w:r>
    </w:p>
    <w:p w:rsidR="00FF4B50" w:rsidRPr="00DA07FC" w:rsidRDefault="00FF4B50" w:rsidP="00DA07FC">
      <w:pPr>
        <w:spacing w:after="0" w:line="360" w:lineRule="auto"/>
        <w:ind w:firstLine="709"/>
        <w:jc w:val="both"/>
        <w:rPr>
          <w:rFonts w:ascii="Times New Roman" w:hAnsi="Times New Roman" w:cs="Times New Roman"/>
          <w:i/>
          <w:color w:val="000000"/>
          <w:sz w:val="28"/>
          <w:szCs w:val="28"/>
          <w:lang w:val="uk-UA"/>
        </w:rPr>
      </w:pPr>
      <w:r w:rsidRPr="00D60AB6">
        <w:rPr>
          <w:rFonts w:ascii="Times New Roman" w:hAnsi="Times New Roman" w:cs="Times New Roman"/>
          <w:b/>
          <w:i/>
          <w:color w:val="000000"/>
          <w:sz w:val="28"/>
          <w:szCs w:val="28"/>
          <w:lang w:val="uk-UA"/>
        </w:rPr>
        <w:t>Ключові слова</w:t>
      </w:r>
      <w:r>
        <w:rPr>
          <w:rFonts w:ascii="Times New Roman" w:hAnsi="Times New Roman" w:cs="Times New Roman"/>
          <w:i/>
          <w:color w:val="000000"/>
          <w:sz w:val="28"/>
          <w:szCs w:val="28"/>
          <w:lang w:val="uk-UA"/>
        </w:rPr>
        <w:t>: алюзії, текстуальні засоби вираження, переклад алюзій.</w:t>
      </w:r>
    </w:p>
    <w:p w:rsidR="00FF4B50" w:rsidRDefault="00FF4B50" w:rsidP="00FF4B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663A7">
        <w:rPr>
          <w:rFonts w:ascii="Times New Roman" w:hAnsi="Times New Roman" w:cs="Times New Roman"/>
          <w:sz w:val="28"/>
          <w:szCs w:val="28"/>
          <w:lang w:val="uk-UA"/>
        </w:rPr>
        <w:t>прийняття імпліцитного світу іншомовної культури, інтертекстуальнихзв’язків художнього тексту, його с</w:t>
      </w:r>
      <w:r>
        <w:rPr>
          <w:rFonts w:ascii="Times New Roman" w:hAnsi="Times New Roman" w:cs="Times New Roman"/>
          <w:sz w:val="28"/>
          <w:szCs w:val="28"/>
          <w:lang w:val="uk-UA"/>
        </w:rPr>
        <w:t xml:space="preserve">тилістично значущих параметрів має </w:t>
      </w:r>
      <w:r w:rsidRPr="004663A7">
        <w:rPr>
          <w:rFonts w:ascii="Times New Roman" w:hAnsi="Times New Roman" w:cs="Times New Roman"/>
          <w:sz w:val="28"/>
          <w:szCs w:val="28"/>
          <w:lang w:val="uk-UA"/>
        </w:rPr>
        <w:t>важли</w:t>
      </w:r>
      <w:r>
        <w:rPr>
          <w:rFonts w:ascii="Times New Roman" w:hAnsi="Times New Roman" w:cs="Times New Roman"/>
          <w:sz w:val="28"/>
          <w:szCs w:val="28"/>
          <w:lang w:val="uk-UA"/>
        </w:rPr>
        <w:t>ве змістове навантаження у структурі тексту. А</w:t>
      </w:r>
      <w:r w:rsidRPr="004663A7">
        <w:rPr>
          <w:rFonts w:ascii="Times New Roman" w:hAnsi="Times New Roman" w:cs="Times New Roman"/>
          <w:sz w:val="28"/>
          <w:szCs w:val="28"/>
          <w:lang w:val="uk-UA"/>
        </w:rPr>
        <w:t>люзія є об’єктом вивчення лінгвістики, стилістики, риторики, поетики, літературознавства та інших наукових напрямках, в кожному з яких це поняття набуває власної описовості та підходів до трактування. Ця увага з боку науковців різних галузей свідчить про значимість алюзії як для окремих мов, так і для</w:t>
      </w:r>
      <w:r>
        <w:rPr>
          <w:rFonts w:ascii="Times New Roman" w:hAnsi="Times New Roman" w:cs="Times New Roman"/>
          <w:sz w:val="28"/>
          <w:szCs w:val="28"/>
          <w:lang w:val="uk-UA"/>
        </w:rPr>
        <w:t xml:space="preserve"> пари мов, що використовуються у</w:t>
      </w:r>
      <w:r w:rsidRPr="004663A7">
        <w:rPr>
          <w:rFonts w:ascii="Times New Roman" w:hAnsi="Times New Roman" w:cs="Times New Roman"/>
          <w:sz w:val="28"/>
          <w:szCs w:val="28"/>
          <w:lang w:val="uk-UA"/>
        </w:rPr>
        <w:t xml:space="preserve"> перекладі</w:t>
      </w:r>
      <w:r>
        <w:rPr>
          <w:rFonts w:ascii="Times New Roman" w:hAnsi="Times New Roman" w:cs="Times New Roman"/>
          <w:sz w:val="28"/>
          <w:szCs w:val="28"/>
          <w:lang w:val="uk-UA"/>
        </w:rPr>
        <w:t xml:space="preserve"> [1]</w:t>
      </w:r>
      <w:r w:rsidRPr="004663A7">
        <w:rPr>
          <w:rFonts w:ascii="Times New Roman" w:hAnsi="Times New Roman" w:cs="Times New Roman"/>
          <w:sz w:val="28"/>
          <w:szCs w:val="28"/>
          <w:lang w:val="uk-UA"/>
        </w:rPr>
        <w:t>.</w:t>
      </w:r>
    </w:p>
    <w:p w:rsidR="00FF4B50" w:rsidRPr="004663A7" w:rsidRDefault="00FF4B50" w:rsidP="00C95793">
      <w:pPr>
        <w:spacing w:after="0" w:line="360" w:lineRule="auto"/>
        <w:ind w:firstLine="709"/>
        <w:jc w:val="both"/>
        <w:rPr>
          <w:rFonts w:ascii="Times New Roman" w:hAnsi="Times New Roman" w:cs="Times New Roman"/>
          <w:sz w:val="28"/>
          <w:szCs w:val="28"/>
          <w:lang w:val="uk-UA"/>
        </w:rPr>
      </w:pPr>
      <w:r w:rsidRPr="004663A7">
        <w:rPr>
          <w:rFonts w:ascii="Times New Roman" w:hAnsi="Times New Roman" w:cs="Times New Roman"/>
          <w:sz w:val="28"/>
          <w:szCs w:val="28"/>
          <w:lang w:val="uk-UA"/>
        </w:rPr>
        <w:t xml:space="preserve">Проблемою </w:t>
      </w:r>
      <w:r w:rsidRPr="00E576CD">
        <w:rPr>
          <w:rFonts w:ascii="Times New Roman" w:hAnsi="Times New Roman" w:cs="Times New Roman"/>
          <w:sz w:val="28"/>
          <w:szCs w:val="28"/>
          <w:lang w:val="uk-UA"/>
        </w:rPr>
        <w:t>вивчення алюзій</w:t>
      </w:r>
      <w:r w:rsidRPr="004663A7">
        <w:rPr>
          <w:rFonts w:ascii="Times New Roman" w:hAnsi="Times New Roman" w:cs="Times New Roman"/>
          <w:sz w:val="28"/>
          <w:szCs w:val="28"/>
          <w:lang w:val="uk-UA"/>
        </w:rPr>
        <w:t xml:space="preserve"> займалися: О. О. Васильєва, Е. М. Дронова, І. М. Клочкова, О. М. Копильна, Н. Ю. Нов</w:t>
      </w:r>
      <w:r>
        <w:rPr>
          <w:rFonts w:ascii="Times New Roman" w:hAnsi="Times New Roman" w:cs="Times New Roman"/>
          <w:sz w:val="28"/>
          <w:szCs w:val="28"/>
          <w:lang w:val="uk-UA"/>
        </w:rPr>
        <w:t>охачьова, А. Б. Циренова та ін.</w:t>
      </w:r>
    </w:p>
    <w:p w:rsidR="00FF4B50" w:rsidRPr="004663A7" w:rsidRDefault="00FF4B50" w:rsidP="00FF4B50">
      <w:pPr>
        <w:spacing w:after="0" w:line="360" w:lineRule="auto"/>
        <w:ind w:firstLine="709"/>
        <w:jc w:val="both"/>
        <w:rPr>
          <w:rFonts w:ascii="Times New Roman" w:hAnsi="Times New Roman" w:cs="Times New Roman"/>
          <w:sz w:val="28"/>
          <w:szCs w:val="28"/>
          <w:lang w:val="uk-UA"/>
        </w:rPr>
      </w:pPr>
      <w:r w:rsidRPr="004663A7">
        <w:rPr>
          <w:rFonts w:ascii="Times New Roman" w:hAnsi="Times New Roman" w:cs="Times New Roman"/>
          <w:sz w:val="28"/>
          <w:szCs w:val="28"/>
          <w:lang w:val="uk-UA"/>
        </w:rPr>
        <w:t>Варто відмітити концептуальну функцію алюзії, яка полягає в тому, що алюзія виступає засобом експліцитної або імпліцитної апеляції до вже відомого концепту. Концепти виникають в процесі отримання когнітивного досвіду, взаємодії з предметами та з іншими концептами. Їх усвідомленість дозволяє людині ділитися концептами з іншими носіями мови і утримуватись в колективному та індивідуальному досвіді, як важливою характеристикою дійсності.</w:t>
      </w:r>
    </w:p>
    <w:p w:rsidR="00FF4B50" w:rsidRPr="004663A7" w:rsidRDefault="00FF4B50" w:rsidP="00FF4B50">
      <w:pPr>
        <w:spacing w:after="0" w:line="360" w:lineRule="auto"/>
        <w:ind w:firstLine="709"/>
        <w:jc w:val="both"/>
        <w:rPr>
          <w:rFonts w:ascii="Times New Roman" w:hAnsi="Times New Roman" w:cs="Times New Roman"/>
          <w:color w:val="000000"/>
          <w:sz w:val="28"/>
          <w:szCs w:val="28"/>
          <w:lang w:val="uk-UA"/>
        </w:rPr>
      </w:pPr>
      <w:r w:rsidRPr="004663A7">
        <w:rPr>
          <w:rFonts w:ascii="Times New Roman" w:hAnsi="Times New Roman" w:cs="Times New Roman"/>
          <w:sz w:val="28"/>
          <w:szCs w:val="28"/>
          <w:lang w:val="uk-UA"/>
        </w:rPr>
        <w:t xml:space="preserve">Окремої уваги заслуговує питання класифікації алюзій за різними критеріями. Найбільш вживаною є класифікація алюзій, за М. Д. Тухарелі, за семантичними ознаками: 1) антропонімічні алюзії; 2) біблійні, історичні, міфологічні та літературні реалії; 3) частини цитат, афоризмів, ремінісценцій, парафраз. </w:t>
      </w:r>
      <w:r w:rsidRPr="004663A7">
        <w:rPr>
          <w:rFonts w:ascii="Times New Roman" w:hAnsi="Times New Roman" w:cs="Times New Roman"/>
          <w:color w:val="000000"/>
          <w:sz w:val="28"/>
          <w:szCs w:val="28"/>
          <w:lang w:val="uk-UA"/>
        </w:rPr>
        <w:t xml:space="preserve">І. В. Гюббенет в свої роботах поділяє алюзії за тематикою та ступенем популярності (вживаності) алюзій. За характером вживаності, на домінантні та локалізовані, поділяє алюзії А. Г. Мамаєва. Наведені класифікації безперечно свідчать про інтерес дослідників до поставленого </w:t>
      </w:r>
      <w:r w:rsidRPr="004663A7">
        <w:rPr>
          <w:rFonts w:ascii="Times New Roman" w:hAnsi="Times New Roman" w:cs="Times New Roman"/>
          <w:color w:val="000000"/>
          <w:sz w:val="28"/>
          <w:szCs w:val="28"/>
          <w:lang w:val="uk-UA"/>
        </w:rPr>
        <w:lastRenderedPageBreak/>
        <w:t xml:space="preserve">питання, проте не перекривають брак семантико-тематичних класифікацій в дослідженні алюзій. </w:t>
      </w:r>
    </w:p>
    <w:p w:rsidR="00FF4B50" w:rsidRPr="004663A7" w:rsidRDefault="00FF4B50" w:rsidP="00FF4B50">
      <w:pPr>
        <w:spacing w:after="0" w:line="360" w:lineRule="auto"/>
        <w:ind w:firstLine="709"/>
        <w:jc w:val="both"/>
        <w:rPr>
          <w:rFonts w:ascii="Times New Roman" w:hAnsi="Times New Roman" w:cs="Times New Roman"/>
          <w:color w:val="000000"/>
          <w:sz w:val="28"/>
          <w:szCs w:val="28"/>
          <w:lang w:val="uk-UA"/>
        </w:rPr>
      </w:pPr>
      <w:r w:rsidRPr="004663A7">
        <w:rPr>
          <w:rFonts w:ascii="Times New Roman" w:hAnsi="Times New Roman" w:cs="Times New Roman"/>
          <w:color w:val="000000"/>
          <w:sz w:val="28"/>
          <w:szCs w:val="28"/>
          <w:lang w:val="uk-UA"/>
        </w:rPr>
        <w:t>Культурна обумовленість алюзій надає їй унікальності, локальної приналежності та «відкриває світ» іншого народу – носія мови. Вірно розпізнати та дати «нове життя» алюзії у творі, щоб читач зміг декодувати та порівняти алюзії з власним досвідом, саме це завдання є основоположним не лише для лексикографів чи лінгвістів, але і для перекладачів</w:t>
      </w:r>
      <w:r w:rsidRPr="00B96F6D">
        <w:rPr>
          <w:rFonts w:ascii="Times New Roman" w:hAnsi="Times New Roman" w:cs="Times New Roman"/>
          <w:color w:val="000000"/>
          <w:sz w:val="28"/>
          <w:szCs w:val="28"/>
          <w:lang w:val="uk-UA"/>
        </w:rPr>
        <w:t xml:space="preserve"> [2]</w:t>
      </w:r>
      <w:r w:rsidRPr="004663A7">
        <w:rPr>
          <w:rFonts w:ascii="Times New Roman" w:hAnsi="Times New Roman" w:cs="Times New Roman"/>
          <w:color w:val="000000"/>
          <w:sz w:val="28"/>
          <w:szCs w:val="28"/>
          <w:lang w:val="uk-UA"/>
        </w:rPr>
        <w:t>.</w:t>
      </w:r>
    </w:p>
    <w:p w:rsidR="00FF4B50" w:rsidRDefault="00FF4B50" w:rsidP="00FF4B50">
      <w:pPr>
        <w:spacing w:after="0" w:line="360" w:lineRule="auto"/>
        <w:ind w:firstLine="709"/>
        <w:jc w:val="both"/>
        <w:rPr>
          <w:rFonts w:ascii="Times New Roman" w:hAnsi="Times New Roman" w:cs="Times New Roman"/>
          <w:color w:val="000000"/>
          <w:sz w:val="28"/>
          <w:szCs w:val="28"/>
          <w:lang w:val="uk-UA"/>
        </w:rPr>
      </w:pPr>
      <w:r w:rsidRPr="004663A7">
        <w:rPr>
          <w:rFonts w:ascii="Times New Roman" w:hAnsi="Times New Roman" w:cs="Times New Roman"/>
          <w:color w:val="000000"/>
          <w:sz w:val="28"/>
          <w:szCs w:val="28"/>
          <w:lang w:val="uk-UA"/>
        </w:rPr>
        <w:t>В процесі перекладу алюзій доводиться вдаватися до різних прийомів, аби забезпечити адекватність передачі художнього перекладу: використання аналогу алюзії; збереження форми та змісту, зважаючи на авторський стиль</w:t>
      </w:r>
      <w:r>
        <w:rPr>
          <w:rFonts w:ascii="Times New Roman" w:hAnsi="Times New Roman" w:cs="Times New Roman"/>
          <w:color w:val="000000"/>
          <w:sz w:val="28"/>
          <w:szCs w:val="28"/>
          <w:lang w:val="uk-UA"/>
        </w:rPr>
        <w:t xml:space="preserve">. Для перекладу використовується також </w:t>
      </w:r>
      <w:r w:rsidRPr="004663A7">
        <w:rPr>
          <w:rFonts w:ascii="Times New Roman" w:hAnsi="Times New Roman" w:cs="Times New Roman"/>
          <w:color w:val="000000"/>
          <w:sz w:val="28"/>
          <w:szCs w:val="28"/>
          <w:lang w:val="uk-UA"/>
        </w:rPr>
        <w:t>проведення асоціац</w:t>
      </w:r>
      <w:r>
        <w:rPr>
          <w:rFonts w:ascii="Times New Roman" w:hAnsi="Times New Roman" w:cs="Times New Roman"/>
          <w:color w:val="000000"/>
          <w:sz w:val="28"/>
          <w:szCs w:val="28"/>
          <w:lang w:val="uk-UA"/>
        </w:rPr>
        <w:t>ій.</w:t>
      </w:r>
    </w:p>
    <w:p w:rsidR="00FF4B50" w:rsidRPr="004663A7" w:rsidRDefault="00FF4B50" w:rsidP="00FF4B5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Зауважимо</w:t>
      </w:r>
      <w:r w:rsidRPr="004663A7">
        <w:rPr>
          <w:rFonts w:ascii="Times New Roman" w:hAnsi="Times New Roman" w:cs="Times New Roman"/>
          <w:color w:val="000000"/>
          <w:sz w:val="28"/>
          <w:szCs w:val="28"/>
          <w:lang w:val="uk-UA"/>
        </w:rPr>
        <w:t>, що написаний автором текст, відрізняється від тексту, який сприймає читач. Проте, автор, що закладає алюзії до свого тексту, має на меті їх розпізнавання з боку читача. Такий текст «грає» з читачем, який має власний багаж фонових знань, що можуть допомогти інтерпретувати текст набагато ширше, ніж за задумом автора, так і не розкрити зміст алюзії, за умови, якщо читач має</w:t>
      </w:r>
      <w:r>
        <w:rPr>
          <w:rFonts w:ascii="Times New Roman" w:hAnsi="Times New Roman" w:cs="Times New Roman"/>
          <w:color w:val="000000"/>
          <w:sz w:val="28"/>
          <w:szCs w:val="28"/>
          <w:lang w:val="uk-UA"/>
        </w:rPr>
        <w:t xml:space="preserve"> брак фонових знань. Отже, </w:t>
      </w:r>
      <w:r w:rsidRPr="004663A7">
        <w:rPr>
          <w:rFonts w:ascii="Times New Roman" w:hAnsi="Times New Roman" w:cs="Times New Roman"/>
          <w:color w:val="000000"/>
          <w:sz w:val="28"/>
          <w:szCs w:val="28"/>
          <w:lang w:val="uk-UA"/>
        </w:rPr>
        <w:t>перекладач повинен мати як культурну обізнаність, так і ерудицію, завдяки якій зможе вірно передати алюзивний текст, або ж підкріпити його зміст своїм коментарем</w:t>
      </w:r>
      <w:r w:rsidRPr="00520FDC">
        <w:rPr>
          <w:rFonts w:ascii="Times New Roman" w:hAnsi="Times New Roman" w:cs="Times New Roman"/>
          <w:color w:val="000000"/>
          <w:sz w:val="28"/>
          <w:szCs w:val="28"/>
          <w:lang w:val="uk-UA"/>
        </w:rPr>
        <w:t xml:space="preserve"> [3]</w:t>
      </w:r>
      <w:r w:rsidRPr="004663A7">
        <w:rPr>
          <w:rFonts w:ascii="Times New Roman" w:hAnsi="Times New Roman" w:cs="Times New Roman"/>
          <w:color w:val="000000"/>
          <w:sz w:val="28"/>
          <w:szCs w:val="28"/>
          <w:lang w:val="uk-UA"/>
        </w:rPr>
        <w:t>.</w:t>
      </w:r>
    </w:p>
    <w:p w:rsidR="00FF4B50" w:rsidRPr="004663A7" w:rsidRDefault="00FF4B50" w:rsidP="00FF4B50">
      <w:pPr>
        <w:spacing w:after="0" w:line="360" w:lineRule="auto"/>
        <w:ind w:firstLine="709"/>
        <w:jc w:val="both"/>
        <w:rPr>
          <w:rFonts w:ascii="Times New Roman" w:hAnsi="Times New Roman" w:cs="Times New Roman"/>
          <w:color w:val="000000"/>
          <w:sz w:val="28"/>
          <w:szCs w:val="28"/>
          <w:lang w:val="uk-UA"/>
        </w:rPr>
      </w:pPr>
      <w:r w:rsidRPr="004663A7">
        <w:rPr>
          <w:rFonts w:ascii="Times New Roman" w:hAnsi="Times New Roman" w:cs="Times New Roman"/>
          <w:color w:val="000000"/>
          <w:sz w:val="28"/>
          <w:szCs w:val="28"/>
          <w:lang w:val="uk-UA"/>
        </w:rPr>
        <w:t>Найщедрішою на алюзії є художня література багата своєю лексикою та описовістю. В такій літературі, алюзія зустрічається в характері, поведінці та світосприйнятті героїв, в їх діях та в життєвих обставинах, з якими вони стикаються.</w:t>
      </w:r>
    </w:p>
    <w:p w:rsidR="00FF4B50" w:rsidRPr="004663A7" w:rsidRDefault="00FF4B50" w:rsidP="00FF4B50">
      <w:pPr>
        <w:spacing w:after="0" w:line="360" w:lineRule="auto"/>
        <w:ind w:firstLine="709"/>
        <w:jc w:val="both"/>
        <w:rPr>
          <w:rFonts w:ascii="Times New Roman" w:hAnsi="Times New Roman" w:cs="Times New Roman"/>
          <w:color w:val="000000"/>
          <w:sz w:val="28"/>
          <w:szCs w:val="28"/>
          <w:lang w:val="uk-UA"/>
        </w:rPr>
      </w:pPr>
      <w:r w:rsidRPr="004663A7">
        <w:rPr>
          <w:rFonts w:ascii="Times New Roman" w:hAnsi="Times New Roman" w:cs="Times New Roman"/>
          <w:color w:val="000000"/>
          <w:sz w:val="28"/>
          <w:szCs w:val="28"/>
          <w:lang w:val="uk-UA"/>
        </w:rPr>
        <w:t>При перекладі літературних текстів варто звернутися до поняття «адекватного перекладу», який за А. Тарзановою, передає оригінал відповідно до правильності, точності і повноти змісту; його мовної форми; та бездоганній правильності мови, на якій робиться переклад. Ці компоненти тісно зв’язані, адже порушення одного призводить до порушення інших.</w:t>
      </w:r>
    </w:p>
    <w:p w:rsidR="00FF4B50" w:rsidRPr="004663A7" w:rsidRDefault="00FF4B50" w:rsidP="00FF4B50">
      <w:pPr>
        <w:spacing w:after="0" w:line="360" w:lineRule="auto"/>
        <w:ind w:firstLine="709"/>
        <w:jc w:val="both"/>
        <w:rPr>
          <w:rFonts w:ascii="Times New Roman" w:hAnsi="Times New Roman" w:cs="Times New Roman"/>
          <w:color w:val="000000"/>
          <w:sz w:val="28"/>
          <w:szCs w:val="28"/>
          <w:lang w:val="uk-UA"/>
        </w:rPr>
      </w:pPr>
      <w:r w:rsidRPr="004663A7">
        <w:rPr>
          <w:rFonts w:ascii="Times New Roman" w:hAnsi="Times New Roman" w:cs="Times New Roman"/>
          <w:color w:val="000000"/>
          <w:sz w:val="28"/>
          <w:szCs w:val="28"/>
          <w:lang w:val="uk-UA"/>
        </w:rPr>
        <w:t xml:space="preserve">Передача алюзії складний процес, який полягає у перекладі культури, атмосфери, гумору, що притаманна твору та його автору, і не зводиться до </w:t>
      </w:r>
      <w:r w:rsidRPr="004663A7">
        <w:rPr>
          <w:rFonts w:ascii="Times New Roman" w:hAnsi="Times New Roman" w:cs="Times New Roman"/>
          <w:color w:val="000000"/>
          <w:sz w:val="28"/>
          <w:szCs w:val="28"/>
          <w:lang w:val="uk-UA"/>
        </w:rPr>
        <w:lastRenderedPageBreak/>
        <w:t>простого перекладу змісту написаного. Алюзія для перекладача є винагородою за уважність, його інтуїцію та чуття мови, а також постійне звернення до спеціальних словників та довідників.</w:t>
      </w:r>
    </w:p>
    <w:p w:rsidR="00FF4B50" w:rsidRPr="004663A7" w:rsidRDefault="00FF4B50" w:rsidP="00FF4B50">
      <w:pPr>
        <w:spacing w:after="0" w:line="360" w:lineRule="auto"/>
        <w:ind w:firstLine="709"/>
        <w:jc w:val="both"/>
        <w:rPr>
          <w:rFonts w:ascii="Times New Roman" w:hAnsi="Times New Roman" w:cs="Times New Roman"/>
          <w:color w:val="000000"/>
          <w:sz w:val="28"/>
          <w:szCs w:val="28"/>
          <w:lang w:val="uk-UA"/>
        </w:rPr>
      </w:pPr>
      <w:r w:rsidRPr="004663A7">
        <w:rPr>
          <w:rFonts w:ascii="Times New Roman" w:hAnsi="Times New Roman" w:cs="Times New Roman"/>
          <w:color w:val="000000"/>
          <w:sz w:val="28"/>
          <w:szCs w:val="28"/>
          <w:lang w:val="uk-UA"/>
        </w:rPr>
        <w:t>Проте трапляються і ситуації, коли перекладачу складно розпізнати джерело алюзії, або ж це явище залишається непоміченим. В такому випадку відбувається незаплановане опущення (нейтральний переклад алюзії або ж взагалі її  відсіювання), заплановане ж опущення, частіше стосується неможливості розпізнати читачем алюзію та семантичної надмірності автора в смисловому змісті, яку можна нівелювати</w:t>
      </w:r>
      <w:r w:rsidRPr="00B96F6D">
        <w:rPr>
          <w:rFonts w:ascii="Times New Roman" w:hAnsi="Times New Roman" w:cs="Times New Roman"/>
          <w:color w:val="000000"/>
          <w:sz w:val="28"/>
          <w:szCs w:val="28"/>
          <w:lang w:val="uk-UA"/>
        </w:rPr>
        <w:t xml:space="preserve"> [4]</w:t>
      </w:r>
      <w:r w:rsidRPr="004663A7">
        <w:rPr>
          <w:rFonts w:ascii="Times New Roman" w:hAnsi="Times New Roman" w:cs="Times New Roman"/>
          <w:color w:val="000000"/>
          <w:sz w:val="28"/>
          <w:szCs w:val="28"/>
          <w:lang w:val="uk-UA"/>
        </w:rPr>
        <w:t>.</w:t>
      </w:r>
    </w:p>
    <w:p w:rsidR="00FF4B50" w:rsidRPr="004663A7" w:rsidRDefault="00FF4B50" w:rsidP="00FF4B50">
      <w:pPr>
        <w:spacing w:after="0" w:line="360" w:lineRule="auto"/>
        <w:ind w:firstLine="709"/>
        <w:jc w:val="both"/>
        <w:rPr>
          <w:rFonts w:ascii="Times New Roman" w:hAnsi="Times New Roman" w:cs="Times New Roman"/>
          <w:color w:val="000000"/>
          <w:sz w:val="28"/>
          <w:szCs w:val="28"/>
          <w:lang w:val="uk-UA"/>
        </w:rPr>
      </w:pPr>
      <w:r w:rsidRPr="004663A7">
        <w:rPr>
          <w:rFonts w:ascii="Times New Roman" w:hAnsi="Times New Roman" w:cs="Times New Roman"/>
          <w:color w:val="000000"/>
          <w:sz w:val="28"/>
          <w:szCs w:val="28"/>
          <w:lang w:val="uk-UA"/>
        </w:rPr>
        <w:t xml:space="preserve">Загалом можна стверджувати, що діяльність перекладача є, так званим, компромісом. Адже, при написанні твору, автор орієнтується на культуру, учасником він є, та мовні аспекти, з якими стикається. Звичайно компроміс, опущення, мають місце в процесі перекладу, проте важливо пам’ятати про поняття «адекватності» та «еквівалентності» перекладу. І хоча, еквівалентний переклад не завжди є адекватним, бо він передбачає смислову спільність мовних одиниць оригіналу і перекладу, але адекватний може містити в собі різну ступінь еквівалентності. </w:t>
      </w:r>
    </w:p>
    <w:p w:rsidR="00FF4B50" w:rsidRPr="004663A7" w:rsidRDefault="00FF4B50" w:rsidP="00FF4B50">
      <w:pPr>
        <w:spacing w:after="0" w:line="360" w:lineRule="auto"/>
        <w:ind w:firstLine="709"/>
        <w:jc w:val="both"/>
        <w:rPr>
          <w:rFonts w:ascii="Times New Roman" w:hAnsi="Times New Roman" w:cs="Times New Roman"/>
          <w:sz w:val="28"/>
          <w:szCs w:val="28"/>
          <w:lang w:val="uk-UA"/>
        </w:rPr>
      </w:pPr>
      <w:r w:rsidRPr="004663A7">
        <w:rPr>
          <w:rFonts w:ascii="Times New Roman" w:hAnsi="Times New Roman" w:cs="Times New Roman"/>
          <w:sz w:val="28"/>
          <w:szCs w:val="28"/>
          <w:lang w:val="uk-UA"/>
        </w:rPr>
        <w:t>Текст твору Харпер Лі «Убити пересмі</w:t>
      </w:r>
      <w:r>
        <w:rPr>
          <w:rFonts w:ascii="Times New Roman" w:hAnsi="Times New Roman" w:cs="Times New Roman"/>
          <w:sz w:val="28"/>
          <w:szCs w:val="28"/>
          <w:lang w:val="uk-UA"/>
        </w:rPr>
        <w:t>шника» (  в українському перекладі М. Харенко)</w:t>
      </w:r>
      <w:r w:rsidRPr="004663A7">
        <w:rPr>
          <w:rFonts w:ascii="Times New Roman" w:hAnsi="Times New Roman" w:cs="Times New Roman"/>
          <w:sz w:val="28"/>
          <w:szCs w:val="28"/>
          <w:lang w:val="uk-UA"/>
        </w:rPr>
        <w:t xml:space="preserve"> є багатим на різноманітн</w:t>
      </w:r>
      <w:r>
        <w:rPr>
          <w:rFonts w:ascii="Times New Roman" w:hAnsi="Times New Roman" w:cs="Times New Roman"/>
          <w:sz w:val="28"/>
          <w:szCs w:val="28"/>
          <w:lang w:val="uk-UA"/>
        </w:rPr>
        <w:t>і антропоніми. А</w:t>
      </w:r>
      <w:r w:rsidRPr="004663A7">
        <w:rPr>
          <w:rFonts w:ascii="Times New Roman" w:hAnsi="Times New Roman" w:cs="Times New Roman"/>
          <w:sz w:val="28"/>
          <w:szCs w:val="28"/>
          <w:lang w:val="uk-UA"/>
        </w:rPr>
        <w:t xml:space="preserve">втор використовує такий спосіб </w:t>
      </w:r>
      <w:r>
        <w:rPr>
          <w:rFonts w:ascii="Times New Roman" w:hAnsi="Times New Roman" w:cs="Times New Roman"/>
          <w:sz w:val="28"/>
          <w:szCs w:val="28"/>
          <w:lang w:val="uk-UA"/>
        </w:rPr>
        <w:t xml:space="preserve">щоб </w:t>
      </w:r>
      <w:r w:rsidRPr="004663A7">
        <w:rPr>
          <w:rFonts w:ascii="Times New Roman" w:hAnsi="Times New Roman" w:cs="Times New Roman"/>
          <w:sz w:val="28"/>
          <w:szCs w:val="28"/>
          <w:lang w:val="uk-UA"/>
        </w:rPr>
        <w:t>допомоги чита</w:t>
      </w:r>
      <w:r>
        <w:rPr>
          <w:rFonts w:ascii="Times New Roman" w:hAnsi="Times New Roman" w:cs="Times New Roman"/>
          <w:sz w:val="28"/>
          <w:szCs w:val="28"/>
          <w:lang w:val="uk-UA"/>
        </w:rPr>
        <w:t>чеві</w:t>
      </w:r>
      <w:r w:rsidRPr="004663A7">
        <w:rPr>
          <w:rFonts w:ascii="Times New Roman" w:hAnsi="Times New Roman" w:cs="Times New Roman"/>
          <w:sz w:val="28"/>
          <w:szCs w:val="28"/>
          <w:lang w:val="uk-UA"/>
        </w:rPr>
        <w:t xml:space="preserve"> зрозуміти в якому часовому проміжку відбуваються події, які зовнішні чинники впливають на поведінку та дії героїв роману, цим самим розкриваючи характер персонажів, їх </w:t>
      </w:r>
      <w:r>
        <w:rPr>
          <w:rFonts w:ascii="Times New Roman" w:hAnsi="Times New Roman" w:cs="Times New Roman"/>
          <w:sz w:val="28"/>
          <w:szCs w:val="28"/>
          <w:lang w:val="uk-UA"/>
        </w:rPr>
        <w:t>соціальний статус, звички тощо</w:t>
      </w:r>
      <w:r w:rsidRPr="004663A7">
        <w:rPr>
          <w:rFonts w:ascii="Times New Roman" w:hAnsi="Times New Roman" w:cs="Times New Roman"/>
          <w:sz w:val="28"/>
          <w:szCs w:val="28"/>
          <w:lang w:val="uk-UA"/>
        </w:rPr>
        <w:t>. Переклад значущих антропонімів може бути здійснений за використання тран</w:t>
      </w:r>
      <w:r>
        <w:rPr>
          <w:rFonts w:ascii="Times New Roman" w:hAnsi="Times New Roman" w:cs="Times New Roman"/>
          <w:sz w:val="28"/>
          <w:szCs w:val="28"/>
          <w:lang w:val="uk-UA"/>
        </w:rPr>
        <w:t>скрибування або транслітерації</w:t>
      </w:r>
      <w:r w:rsidRPr="004663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Pr="004663A7">
        <w:rPr>
          <w:rFonts w:ascii="Times New Roman" w:hAnsi="Times New Roman" w:cs="Times New Roman"/>
          <w:sz w:val="28"/>
          <w:szCs w:val="28"/>
          <w:lang w:val="uk-UA"/>
        </w:rPr>
        <w:t xml:space="preserve">тих, хто не знається на культурі на історії Америки складно </w:t>
      </w:r>
      <w:r>
        <w:rPr>
          <w:rFonts w:ascii="Times New Roman" w:hAnsi="Times New Roman" w:cs="Times New Roman"/>
          <w:sz w:val="28"/>
          <w:szCs w:val="28"/>
          <w:lang w:val="uk-UA"/>
        </w:rPr>
        <w:t xml:space="preserve">сприймати </w:t>
      </w:r>
      <w:r w:rsidRPr="004663A7">
        <w:rPr>
          <w:rFonts w:ascii="Times New Roman" w:hAnsi="Times New Roman" w:cs="Times New Roman"/>
          <w:sz w:val="28"/>
          <w:szCs w:val="28"/>
          <w:lang w:val="uk-UA"/>
        </w:rPr>
        <w:t xml:space="preserve">емоційну і смислову </w:t>
      </w:r>
      <w:r>
        <w:rPr>
          <w:rFonts w:ascii="Times New Roman" w:hAnsi="Times New Roman" w:cs="Times New Roman"/>
          <w:sz w:val="28"/>
          <w:szCs w:val="28"/>
          <w:lang w:val="uk-UA"/>
        </w:rPr>
        <w:t>завантаженість тексту</w:t>
      </w:r>
      <w:r w:rsidRPr="004663A7">
        <w:rPr>
          <w:rFonts w:ascii="Times New Roman" w:hAnsi="Times New Roman" w:cs="Times New Roman"/>
          <w:sz w:val="28"/>
          <w:szCs w:val="28"/>
          <w:lang w:val="uk-UA"/>
        </w:rPr>
        <w:t>оригінал</w:t>
      </w:r>
      <w:r>
        <w:rPr>
          <w:rFonts w:ascii="Times New Roman" w:hAnsi="Times New Roman" w:cs="Times New Roman"/>
          <w:sz w:val="28"/>
          <w:szCs w:val="28"/>
          <w:lang w:val="uk-UA"/>
        </w:rPr>
        <w:t>а</w:t>
      </w:r>
      <w:r w:rsidRPr="004663A7">
        <w:rPr>
          <w:rFonts w:ascii="Times New Roman" w:hAnsi="Times New Roman" w:cs="Times New Roman"/>
          <w:sz w:val="28"/>
          <w:szCs w:val="28"/>
          <w:lang w:val="uk-UA"/>
        </w:rPr>
        <w:t>. Мова йде про згадування в тексті імен Ендрю Джексона, БракстонБегг, Генерал Худ чи Ку-клус-клан та інш. Трохи простішими для сприйняття є алюзії у вигляді власних імен, такі як: Корнуол, Мерідіан (штат Місісіпі), Модель – Т</w:t>
      </w:r>
      <w:r>
        <w:rPr>
          <w:rFonts w:ascii="Times New Roman" w:hAnsi="Times New Roman" w:cs="Times New Roman"/>
          <w:sz w:val="28"/>
          <w:szCs w:val="28"/>
          <w:lang w:val="uk-UA"/>
        </w:rPr>
        <w:t xml:space="preserve">. Форд, </w:t>
      </w:r>
      <w:r>
        <w:rPr>
          <w:rFonts w:ascii="Times New Roman" w:hAnsi="Times New Roman" w:cs="Times New Roman"/>
          <w:sz w:val="28"/>
          <w:szCs w:val="28"/>
          <w:lang w:val="uk-UA"/>
        </w:rPr>
        <w:lastRenderedPageBreak/>
        <w:t>які</w:t>
      </w:r>
      <w:r w:rsidRPr="004663A7">
        <w:rPr>
          <w:rFonts w:ascii="Times New Roman" w:hAnsi="Times New Roman" w:cs="Times New Roman"/>
          <w:sz w:val="28"/>
          <w:szCs w:val="28"/>
          <w:lang w:val="uk-UA"/>
        </w:rPr>
        <w:t xml:space="preserve"> дозволяють зорієнтувати читача на особливостях оточення персонажів, про яких йде мова в творі</w:t>
      </w:r>
      <w:r w:rsidRPr="00B96F6D">
        <w:rPr>
          <w:rFonts w:ascii="Times New Roman" w:hAnsi="Times New Roman" w:cs="Times New Roman"/>
          <w:sz w:val="28"/>
          <w:szCs w:val="28"/>
          <w:lang w:val="uk-UA"/>
        </w:rPr>
        <w:t xml:space="preserve"> [5]</w:t>
      </w:r>
      <w:r w:rsidRPr="004663A7">
        <w:rPr>
          <w:rFonts w:ascii="Times New Roman" w:hAnsi="Times New Roman" w:cs="Times New Roman"/>
          <w:sz w:val="28"/>
          <w:szCs w:val="28"/>
          <w:lang w:val="uk-UA"/>
        </w:rPr>
        <w:t>.</w:t>
      </w:r>
    </w:p>
    <w:p w:rsidR="00FF4B50" w:rsidRDefault="00FF4B50" w:rsidP="00FF4B50">
      <w:pPr>
        <w:spacing w:after="0" w:line="360" w:lineRule="auto"/>
        <w:ind w:firstLine="709"/>
        <w:jc w:val="both"/>
        <w:rPr>
          <w:rFonts w:ascii="Times New Roman" w:hAnsi="Times New Roman" w:cs="Times New Roman"/>
          <w:iCs/>
          <w:color w:val="000000"/>
          <w:sz w:val="28"/>
          <w:szCs w:val="28"/>
          <w:lang w:val="uk-UA"/>
        </w:rPr>
      </w:pPr>
      <w:r w:rsidRPr="004663A7">
        <w:rPr>
          <w:rFonts w:ascii="Times New Roman" w:hAnsi="Times New Roman" w:cs="Times New Roman"/>
          <w:sz w:val="28"/>
          <w:szCs w:val="28"/>
          <w:lang w:val="uk-UA"/>
        </w:rPr>
        <w:t xml:space="preserve">Якщо ж розглядати переклад твору, з точки зору «адекватного» перекладу, то можна знайти приклади повної, часткової адекватності та приклади неспівпадіння в реалізації авторського замислу. Повна адекватність перекладу досягається шляхом перекладу окремих сюжетних ліній на рівні системи персонажів та загальновідомих подій, наприклад: </w:t>
      </w:r>
      <w:r w:rsidRPr="004663A7">
        <w:rPr>
          <w:rFonts w:ascii="Times New Roman" w:hAnsi="Times New Roman" w:cs="Times New Roman"/>
          <w:color w:val="000000"/>
          <w:sz w:val="28"/>
          <w:szCs w:val="28"/>
          <w:bdr w:val="dotted" w:sz="6" w:space="0" w:color="000000"/>
          <w:lang w:val="uk-UA"/>
        </w:rPr>
        <w:t>Hedeclared</w:t>
      </w:r>
      <w:r w:rsidRPr="004663A7">
        <w:rPr>
          <w:rFonts w:ascii="Times New Roman" w:hAnsi="Times New Roman" w:cs="Times New Roman"/>
          <w:bCs/>
          <w:i/>
          <w:color w:val="000000"/>
          <w:sz w:val="28"/>
          <w:szCs w:val="28"/>
          <w:bdr w:val="dotted" w:sz="6" w:space="0" w:color="000000"/>
          <w:lang w:val="uk-UA"/>
        </w:rPr>
        <w:t>Egyptianswalkedthatway</w:t>
      </w:r>
      <w:r w:rsidRPr="004663A7">
        <w:rPr>
          <w:rFonts w:ascii="Times New Roman" w:hAnsi="Times New Roman" w:cs="Times New Roman"/>
          <w:b/>
          <w:bCs/>
          <w:color w:val="000000"/>
          <w:sz w:val="28"/>
          <w:szCs w:val="28"/>
          <w:bdr w:val="dotted" w:sz="6" w:space="0" w:color="000000"/>
          <w:lang w:val="uk-UA"/>
        </w:rPr>
        <w:t xml:space="preserve"> - </w:t>
      </w:r>
      <w:r w:rsidRPr="004663A7">
        <w:rPr>
          <w:rFonts w:ascii="Times New Roman" w:hAnsi="Times New Roman" w:cs="Times New Roman"/>
          <w:iCs/>
          <w:color w:val="000000"/>
          <w:sz w:val="28"/>
          <w:szCs w:val="28"/>
          <w:lang w:val="uk-UA"/>
        </w:rPr>
        <w:t xml:space="preserve">Твердив, що саме </w:t>
      </w:r>
      <w:r w:rsidRPr="004663A7">
        <w:rPr>
          <w:rFonts w:ascii="Times New Roman" w:hAnsi="Times New Roman" w:cs="Times New Roman"/>
          <w:bCs/>
          <w:i/>
          <w:iCs/>
          <w:color w:val="000000"/>
          <w:sz w:val="28"/>
          <w:szCs w:val="28"/>
          <w:lang w:val="uk-UA"/>
        </w:rPr>
        <w:t>так ходили єгиптяни</w:t>
      </w:r>
      <w:r w:rsidRPr="004663A7">
        <w:rPr>
          <w:rFonts w:ascii="Times New Roman" w:hAnsi="Times New Roman" w:cs="Times New Roman"/>
          <w:bCs/>
          <w:iCs/>
          <w:color w:val="000000"/>
          <w:sz w:val="28"/>
          <w:szCs w:val="28"/>
          <w:lang w:val="uk-UA"/>
        </w:rPr>
        <w:t xml:space="preserve">.За часткової адекватності зміст твору не порушується, проте алюзія може бути втраченою: </w:t>
      </w:r>
      <w:r w:rsidRPr="004663A7">
        <w:rPr>
          <w:rFonts w:ascii="Times New Roman" w:hAnsi="Times New Roman" w:cs="Times New Roman"/>
          <w:iCs/>
          <w:color w:val="000000"/>
          <w:sz w:val="28"/>
          <w:szCs w:val="28"/>
          <w:bdr w:val="dotted" w:sz="6" w:space="0" w:color="000000"/>
          <w:lang w:val="uk-UA"/>
        </w:rPr>
        <w:t>OnedayweweresobusilyplayingChapter XXV</w:t>
      </w:r>
      <w:r w:rsidRPr="004663A7">
        <w:rPr>
          <w:rFonts w:ascii="Times New Roman" w:hAnsi="Times New Roman" w:cs="Times New Roman"/>
          <w:iCs/>
          <w:color w:val="000000"/>
          <w:sz w:val="28"/>
          <w:szCs w:val="28"/>
          <w:lang w:val="uk-UA"/>
        </w:rPr>
        <w:t xml:space="preserve">, </w:t>
      </w:r>
      <w:r w:rsidRPr="004663A7">
        <w:rPr>
          <w:rFonts w:ascii="Times New Roman" w:hAnsi="Times New Roman" w:cs="Times New Roman"/>
          <w:iCs/>
          <w:color w:val="000000"/>
          <w:sz w:val="28"/>
          <w:szCs w:val="28"/>
          <w:bdr w:val="dotted" w:sz="6" w:space="0" w:color="000000"/>
          <w:lang w:val="uk-UA"/>
        </w:rPr>
        <w:t>Book II of</w:t>
      </w:r>
      <w:r w:rsidRPr="004663A7">
        <w:rPr>
          <w:rFonts w:ascii="Times New Roman" w:hAnsi="Times New Roman" w:cs="Times New Roman"/>
          <w:bCs/>
          <w:i/>
          <w:iCs/>
          <w:color w:val="000000"/>
          <w:sz w:val="28"/>
          <w:szCs w:val="28"/>
          <w:bdr w:val="dotted" w:sz="6" w:space="0" w:color="000000"/>
          <w:lang w:val="uk-UA"/>
        </w:rPr>
        <w:t>OneMan</w:t>
      </w:r>
      <w:r w:rsidRPr="004663A7">
        <w:rPr>
          <w:rFonts w:ascii="Times New Roman" w:hAnsi="Times New Roman" w:cs="Times New Roman"/>
          <w:bCs/>
          <w:i/>
          <w:iCs/>
          <w:color w:val="000000"/>
          <w:sz w:val="28"/>
          <w:szCs w:val="28"/>
          <w:lang w:val="uk-UA"/>
        </w:rPr>
        <w:t>’</w:t>
      </w:r>
      <w:r w:rsidRPr="004663A7">
        <w:rPr>
          <w:rFonts w:ascii="Times New Roman" w:hAnsi="Times New Roman" w:cs="Times New Roman"/>
          <w:bCs/>
          <w:i/>
          <w:iCs/>
          <w:color w:val="000000"/>
          <w:sz w:val="28"/>
          <w:szCs w:val="28"/>
          <w:bdr w:val="dotted" w:sz="6" w:space="0" w:color="000000"/>
          <w:lang w:val="uk-UA"/>
        </w:rPr>
        <w:t>sFamily</w:t>
      </w:r>
      <w:r w:rsidRPr="004663A7">
        <w:rPr>
          <w:rFonts w:ascii="Times New Roman" w:hAnsi="Times New Roman" w:cs="Times New Roman"/>
          <w:b/>
          <w:bCs/>
          <w:iCs/>
          <w:color w:val="000000"/>
          <w:sz w:val="28"/>
          <w:szCs w:val="28"/>
          <w:lang w:val="uk-UA"/>
        </w:rPr>
        <w:t>.</w:t>
      </w:r>
      <w:r w:rsidRPr="004663A7">
        <w:rPr>
          <w:rFonts w:ascii="Times New Roman" w:hAnsi="Times New Roman" w:cs="Times New Roman"/>
          <w:bCs/>
          <w:i/>
          <w:iCs/>
          <w:color w:val="000000"/>
          <w:sz w:val="28"/>
          <w:szCs w:val="28"/>
          <w:lang w:val="uk-UA"/>
        </w:rPr>
        <w:t>-</w:t>
      </w:r>
      <w:r w:rsidRPr="004663A7">
        <w:rPr>
          <w:rFonts w:ascii="Times New Roman" w:hAnsi="Times New Roman" w:cs="Times New Roman"/>
          <w:iCs/>
          <w:color w:val="000000"/>
          <w:sz w:val="28"/>
          <w:szCs w:val="28"/>
          <w:lang w:val="uk-UA"/>
        </w:rPr>
        <w:t>Одного разу ми вже дуже захопилися, розі</w:t>
      </w:r>
      <w:r>
        <w:rPr>
          <w:rFonts w:ascii="Times New Roman" w:hAnsi="Times New Roman" w:cs="Times New Roman"/>
          <w:iCs/>
          <w:color w:val="000000"/>
          <w:sz w:val="28"/>
          <w:szCs w:val="28"/>
          <w:lang w:val="uk-UA"/>
        </w:rPr>
        <w:t>груючи главу двадцять п'яту тома</w:t>
      </w:r>
      <w:r w:rsidRPr="004663A7">
        <w:rPr>
          <w:rFonts w:ascii="Times New Roman" w:hAnsi="Times New Roman" w:cs="Times New Roman"/>
          <w:iCs/>
          <w:color w:val="000000"/>
          <w:sz w:val="28"/>
          <w:szCs w:val="28"/>
          <w:lang w:val="uk-UA"/>
        </w:rPr>
        <w:t xml:space="preserve"> другого нашого роману </w:t>
      </w:r>
      <w:r w:rsidRPr="004663A7">
        <w:rPr>
          <w:rFonts w:ascii="Times New Roman" w:hAnsi="Times New Roman" w:cs="Times New Roman"/>
          <w:b/>
          <w:bCs/>
          <w:iCs/>
          <w:color w:val="000000"/>
          <w:sz w:val="28"/>
          <w:szCs w:val="28"/>
          <w:lang w:val="uk-UA"/>
        </w:rPr>
        <w:t>«</w:t>
      </w:r>
      <w:r w:rsidRPr="004663A7">
        <w:rPr>
          <w:rFonts w:ascii="Times New Roman" w:hAnsi="Times New Roman" w:cs="Times New Roman"/>
          <w:bCs/>
          <w:i/>
          <w:iCs/>
          <w:color w:val="000000"/>
          <w:sz w:val="28"/>
          <w:szCs w:val="28"/>
          <w:lang w:val="uk-UA"/>
        </w:rPr>
        <w:t>Одне сімейство</w:t>
      </w:r>
      <w:r w:rsidRPr="004663A7">
        <w:rPr>
          <w:rFonts w:ascii="Times New Roman" w:hAnsi="Times New Roman" w:cs="Times New Roman"/>
          <w:b/>
          <w:bCs/>
          <w:iCs/>
          <w:color w:val="000000"/>
          <w:sz w:val="28"/>
          <w:szCs w:val="28"/>
          <w:lang w:val="uk-UA"/>
        </w:rPr>
        <w:t>»</w:t>
      </w:r>
      <w:r w:rsidRPr="004663A7">
        <w:rPr>
          <w:rFonts w:ascii="Times New Roman" w:hAnsi="Times New Roman" w:cs="Times New Roman"/>
          <w:bCs/>
          <w:iCs/>
          <w:color w:val="000000"/>
          <w:sz w:val="28"/>
          <w:szCs w:val="28"/>
          <w:lang w:val="uk-UA"/>
        </w:rPr>
        <w:t>,при цьому,</w:t>
      </w:r>
      <w:r w:rsidRPr="004663A7">
        <w:rPr>
          <w:rFonts w:ascii="Times New Roman" w:hAnsi="Times New Roman" w:cs="Times New Roman"/>
          <w:iCs/>
          <w:color w:val="000000"/>
          <w:sz w:val="28"/>
          <w:szCs w:val="28"/>
          <w:lang w:val="uk-UA"/>
        </w:rPr>
        <w:t>OneMan’sFamily - Сімейство одного чоловіка: радіосеріал (як мильна опера), який розпочався в 1932 році і виявився надзвичайно популярним прот</w:t>
      </w:r>
      <w:r>
        <w:rPr>
          <w:rFonts w:ascii="Times New Roman" w:hAnsi="Times New Roman" w:cs="Times New Roman"/>
          <w:iCs/>
          <w:color w:val="000000"/>
          <w:sz w:val="28"/>
          <w:szCs w:val="28"/>
          <w:lang w:val="uk-UA"/>
        </w:rPr>
        <w:t>ягом майже тридцяти років.</w:t>
      </w:r>
    </w:p>
    <w:p w:rsidR="00FF4B50" w:rsidRPr="004663A7" w:rsidRDefault="00FF4B50" w:rsidP="00FF4B50">
      <w:pPr>
        <w:spacing w:after="0" w:line="360" w:lineRule="auto"/>
        <w:ind w:firstLine="709"/>
        <w:jc w:val="both"/>
        <w:rPr>
          <w:rFonts w:ascii="Times New Roman" w:hAnsi="Times New Roman" w:cs="Times New Roman"/>
          <w:bCs/>
          <w:iCs/>
          <w:color w:val="000000"/>
          <w:sz w:val="28"/>
          <w:szCs w:val="28"/>
          <w:lang w:val="uk-UA"/>
        </w:rPr>
      </w:pPr>
      <w:r>
        <w:rPr>
          <w:rFonts w:ascii="Times New Roman" w:hAnsi="Times New Roman" w:cs="Times New Roman"/>
          <w:iCs/>
          <w:color w:val="000000"/>
          <w:sz w:val="28"/>
          <w:szCs w:val="28"/>
          <w:lang w:val="uk-UA"/>
        </w:rPr>
        <w:t xml:space="preserve">Найцікавішими </w:t>
      </w:r>
      <w:r w:rsidRPr="004663A7">
        <w:rPr>
          <w:rFonts w:ascii="Times New Roman" w:hAnsi="Times New Roman" w:cs="Times New Roman"/>
          <w:iCs/>
          <w:color w:val="000000"/>
          <w:sz w:val="28"/>
          <w:szCs w:val="28"/>
          <w:lang w:val="uk-UA"/>
        </w:rPr>
        <w:t>прикла</w:t>
      </w:r>
      <w:r>
        <w:rPr>
          <w:rFonts w:ascii="Times New Roman" w:hAnsi="Times New Roman" w:cs="Times New Roman"/>
          <w:iCs/>
          <w:color w:val="000000"/>
          <w:sz w:val="28"/>
          <w:szCs w:val="28"/>
          <w:lang w:val="uk-UA"/>
        </w:rPr>
        <w:t>дами</w:t>
      </w:r>
      <w:r w:rsidRPr="004663A7">
        <w:rPr>
          <w:rFonts w:ascii="Times New Roman" w:hAnsi="Times New Roman" w:cs="Times New Roman"/>
          <w:iCs/>
          <w:color w:val="000000"/>
          <w:sz w:val="28"/>
          <w:szCs w:val="28"/>
          <w:lang w:val="uk-UA"/>
        </w:rPr>
        <w:t xml:space="preserve"> п</w:t>
      </w:r>
      <w:r>
        <w:rPr>
          <w:rFonts w:ascii="Times New Roman" w:hAnsi="Times New Roman" w:cs="Times New Roman"/>
          <w:iCs/>
          <w:color w:val="000000"/>
          <w:sz w:val="28"/>
          <w:szCs w:val="28"/>
          <w:lang w:val="uk-UA"/>
        </w:rPr>
        <w:t>овної невідповідності перекладу є приклади, коли перекладач</w:t>
      </w:r>
      <w:r w:rsidRPr="004663A7">
        <w:rPr>
          <w:rFonts w:ascii="Times New Roman" w:hAnsi="Times New Roman" w:cs="Times New Roman"/>
          <w:iCs/>
          <w:color w:val="000000"/>
          <w:sz w:val="28"/>
          <w:szCs w:val="28"/>
          <w:lang w:val="uk-UA"/>
        </w:rPr>
        <w:t xml:space="preserve"> не зміг розпізнати алюзію чи не знайшов достатніх лексико-граматичних способів її передачі, чи розумів, що така алюзія є </w:t>
      </w:r>
      <w:r>
        <w:rPr>
          <w:rFonts w:ascii="Times New Roman" w:hAnsi="Times New Roman" w:cs="Times New Roman"/>
          <w:iCs/>
          <w:color w:val="000000"/>
          <w:sz w:val="28"/>
          <w:szCs w:val="28"/>
          <w:lang w:val="uk-UA"/>
        </w:rPr>
        <w:t xml:space="preserve">«чужою» для української </w:t>
      </w:r>
      <w:r w:rsidRPr="004663A7">
        <w:rPr>
          <w:rFonts w:ascii="Times New Roman" w:hAnsi="Times New Roman" w:cs="Times New Roman"/>
          <w:iCs/>
          <w:color w:val="000000"/>
          <w:sz w:val="28"/>
          <w:szCs w:val="28"/>
          <w:lang w:val="uk-UA"/>
        </w:rPr>
        <w:t xml:space="preserve"> мови. В таких ситуаціях відбувається опущення, або ж передача </w:t>
      </w:r>
      <w:r>
        <w:rPr>
          <w:rFonts w:ascii="Times New Roman" w:hAnsi="Times New Roman" w:cs="Times New Roman"/>
          <w:iCs/>
          <w:color w:val="000000"/>
          <w:sz w:val="28"/>
          <w:szCs w:val="28"/>
          <w:lang w:val="uk-UA"/>
        </w:rPr>
        <w:t xml:space="preserve">алюзії </w:t>
      </w:r>
      <w:r w:rsidRPr="004663A7">
        <w:rPr>
          <w:rFonts w:ascii="Times New Roman" w:hAnsi="Times New Roman" w:cs="Times New Roman"/>
          <w:iCs/>
          <w:color w:val="000000"/>
          <w:sz w:val="28"/>
          <w:szCs w:val="28"/>
          <w:lang w:val="uk-UA"/>
        </w:rPr>
        <w:t>за допомогою описового п</w:t>
      </w:r>
      <w:r>
        <w:rPr>
          <w:rFonts w:ascii="Times New Roman" w:hAnsi="Times New Roman" w:cs="Times New Roman"/>
          <w:iCs/>
          <w:color w:val="000000"/>
          <w:sz w:val="28"/>
          <w:szCs w:val="28"/>
          <w:lang w:val="uk-UA"/>
        </w:rPr>
        <w:t>ерекладу. Наприклад</w:t>
      </w:r>
      <w:r w:rsidRPr="004663A7">
        <w:rPr>
          <w:rFonts w:ascii="Times New Roman" w:hAnsi="Times New Roman" w:cs="Times New Roman"/>
          <w:iCs/>
          <w:color w:val="000000"/>
          <w:sz w:val="28"/>
          <w:szCs w:val="28"/>
          <w:lang w:val="uk-UA"/>
        </w:rPr>
        <w:t xml:space="preserve">: </w:t>
      </w:r>
      <w:r w:rsidRPr="004663A7">
        <w:rPr>
          <w:rFonts w:ascii="Times New Roman" w:hAnsi="Times New Roman" w:cs="Times New Roman"/>
          <w:bCs/>
          <w:i/>
          <w:iCs/>
          <w:color w:val="000000"/>
          <w:sz w:val="28"/>
          <w:szCs w:val="28"/>
          <w:lang w:val="uk-UA"/>
        </w:rPr>
        <w:t xml:space="preserve">Вattlement - Зубчасті вершини гір, </w:t>
      </w:r>
      <w:r>
        <w:rPr>
          <w:rFonts w:ascii="Times New Roman" w:hAnsi="Times New Roman" w:cs="Times New Roman"/>
          <w:bCs/>
          <w:iCs/>
          <w:color w:val="000000"/>
          <w:sz w:val="28"/>
          <w:szCs w:val="28"/>
          <w:lang w:val="uk-UA"/>
        </w:rPr>
        <w:t>хоча Вattlement – п</w:t>
      </w:r>
      <w:r w:rsidRPr="004663A7">
        <w:rPr>
          <w:rFonts w:ascii="Times New Roman" w:hAnsi="Times New Roman" w:cs="Times New Roman"/>
          <w:bCs/>
          <w:iCs/>
          <w:color w:val="000000"/>
          <w:sz w:val="28"/>
          <w:szCs w:val="28"/>
          <w:lang w:val="uk-UA"/>
        </w:rPr>
        <w:t>оселення: невисока стіна з відкритими просторами, побудована поверх замкової стіни або форту.</w:t>
      </w:r>
    </w:p>
    <w:p w:rsidR="00FF4B50" w:rsidRPr="004663A7" w:rsidRDefault="00FF4B50" w:rsidP="00FF4B50">
      <w:pPr>
        <w:spacing w:after="0" w:line="360" w:lineRule="auto"/>
        <w:ind w:firstLine="709"/>
        <w:jc w:val="both"/>
        <w:rPr>
          <w:rFonts w:ascii="Times New Roman" w:hAnsi="Times New Roman" w:cs="Times New Roman"/>
          <w:bCs/>
          <w:iCs/>
          <w:color w:val="000000"/>
          <w:sz w:val="28"/>
          <w:szCs w:val="28"/>
          <w:lang w:val="uk-UA"/>
        </w:rPr>
      </w:pPr>
      <w:r w:rsidRPr="004663A7">
        <w:rPr>
          <w:rFonts w:ascii="Times New Roman" w:hAnsi="Times New Roman" w:cs="Times New Roman"/>
          <w:bCs/>
          <w:iCs/>
          <w:color w:val="000000"/>
          <w:sz w:val="28"/>
          <w:szCs w:val="28"/>
          <w:lang w:val="uk-UA"/>
        </w:rPr>
        <w:t>Отже, зве</w:t>
      </w:r>
      <w:r>
        <w:rPr>
          <w:rFonts w:ascii="Times New Roman" w:hAnsi="Times New Roman" w:cs="Times New Roman"/>
          <w:bCs/>
          <w:iCs/>
          <w:color w:val="000000"/>
          <w:sz w:val="28"/>
          <w:szCs w:val="28"/>
          <w:lang w:val="uk-UA"/>
        </w:rPr>
        <w:t>ртаючись до перекладу тексту та</w:t>
      </w:r>
      <w:r w:rsidRPr="004663A7">
        <w:rPr>
          <w:rFonts w:ascii="Times New Roman" w:hAnsi="Times New Roman" w:cs="Times New Roman"/>
          <w:bCs/>
          <w:iCs/>
          <w:color w:val="000000"/>
          <w:sz w:val="28"/>
          <w:szCs w:val="28"/>
          <w:lang w:val="uk-UA"/>
        </w:rPr>
        <w:t xml:space="preserve"> його оригіналу варто</w:t>
      </w:r>
      <w:r>
        <w:rPr>
          <w:rFonts w:ascii="Times New Roman" w:hAnsi="Times New Roman" w:cs="Times New Roman"/>
          <w:bCs/>
          <w:iCs/>
          <w:color w:val="000000"/>
          <w:sz w:val="28"/>
          <w:szCs w:val="28"/>
          <w:lang w:val="uk-UA"/>
        </w:rPr>
        <w:t xml:space="preserve"> пам’ятати, що зважаючи на фонові знання</w:t>
      </w:r>
      <w:r w:rsidRPr="004663A7">
        <w:rPr>
          <w:rFonts w:ascii="Times New Roman" w:hAnsi="Times New Roman" w:cs="Times New Roman"/>
          <w:bCs/>
          <w:iCs/>
          <w:color w:val="000000"/>
          <w:sz w:val="28"/>
          <w:szCs w:val="28"/>
          <w:lang w:val="uk-UA"/>
        </w:rPr>
        <w:t>, можна інтерпретувати алюзії</w:t>
      </w:r>
      <w:r>
        <w:rPr>
          <w:rFonts w:ascii="Times New Roman" w:hAnsi="Times New Roman" w:cs="Times New Roman"/>
          <w:bCs/>
          <w:iCs/>
          <w:color w:val="000000"/>
          <w:sz w:val="28"/>
          <w:szCs w:val="28"/>
          <w:lang w:val="uk-UA"/>
        </w:rPr>
        <w:t>,</w:t>
      </w:r>
      <w:r w:rsidRPr="004663A7">
        <w:rPr>
          <w:rFonts w:ascii="Times New Roman" w:hAnsi="Times New Roman" w:cs="Times New Roman"/>
          <w:bCs/>
          <w:iCs/>
          <w:color w:val="000000"/>
          <w:sz w:val="28"/>
          <w:szCs w:val="28"/>
          <w:lang w:val="uk-UA"/>
        </w:rPr>
        <w:t xml:space="preserve"> закладені автором, або не помітити їх, проте завдання перекладача наблизити читача до сприйняття мови </w:t>
      </w:r>
      <w:r>
        <w:rPr>
          <w:rFonts w:ascii="Times New Roman" w:hAnsi="Times New Roman" w:cs="Times New Roman"/>
          <w:bCs/>
          <w:iCs/>
          <w:color w:val="000000"/>
          <w:sz w:val="28"/>
          <w:szCs w:val="28"/>
          <w:lang w:val="uk-UA"/>
        </w:rPr>
        <w:t>та культури тексту</w:t>
      </w:r>
      <w:r w:rsidRPr="004663A7">
        <w:rPr>
          <w:rFonts w:ascii="Times New Roman" w:hAnsi="Times New Roman" w:cs="Times New Roman"/>
          <w:bCs/>
          <w:iCs/>
          <w:color w:val="000000"/>
          <w:sz w:val="28"/>
          <w:szCs w:val="28"/>
          <w:lang w:val="uk-UA"/>
        </w:rPr>
        <w:t>.</w:t>
      </w:r>
      <w:r>
        <w:rPr>
          <w:rFonts w:ascii="Times New Roman" w:hAnsi="Times New Roman" w:cs="Times New Roman"/>
          <w:sz w:val="28"/>
          <w:szCs w:val="28"/>
          <w:lang w:val="uk-UA"/>
        </w:rPr>
        <w:t>Проведений а</w:t>
      </w:r>
      <w:r w:rsidRPr="004663A7">
        <w:rPr>
          <w:rFonts w:ascii="Times New Roman" w:hAnsi="Times New Roman" w:cs="Times New Roman"/>
          <w:sz w:val="28"/>
          <w:szCs w:val="28"/>
          <w:lang w:val="uk-UA"/>
        </w:rPr>
        <w:t>наліз свідч</w:t>
      </w:r>
      <w:r>
        <w:rPr>
          <w:rFonts w:ascii="Times New Roman" w:hAnsi="Times New Roman" w:cs="Times New Roman"/>
          <w:sz w:val="28"/>
          <w:szCs w:val="28"/>
          <w:lang w:val="uk-UA"/>
        </w:rPr>
        <w:t>ить про значні можливості алюзій</w:t>
      </w:r>
      <w:r w:rsidRPr="004663A7">
        <w:rPr>
          <w:rFonts w:ascii="Times New Roman" w:hAnsi="Times New Roman" w:cs="Times New Roman"/>
          <w:sz w:val="28"/>
          <w:szCs w:val="28"/>
          <w:lang w:val="uk-UA"/>
        </w:rPr>
        <w:t xml:space="preserve"> як текстового засобу виразності, а також про доцільність і актуальність вивчення алюзій взагалі, зокрема в текстах різних стилів і жанрів.</w:t>
      </w:r>
    </w:p>
    <w:p w:rsidR="00FF4B50" w:rsidRDefault="00FF4B50" w:rsidP="00FF4B50">
      <w:pPr>
        <w:spacing w:line="360" w:lineRule="auto"/>
        <w:ind w:firstLine="709"/>
        <w:jc w:val="both"/>
        <w:rPr>
          <w:rFonts w:ascii="Times New Roman" w:hAnsi="Times New Roman" w:cs="Times New Roman"/>
          <w:sz w:val="28"/>
          <w:szCs w:val="28"/>
          <w:lang w:val="uk-UA"/>
        </w:rPr>
      </w:pPr>
    </w:p>
    <w:p w:rsidR="00FF4B50" w:rsidRPr="00F709B2" w:rsidRDefault="00FF4B50" w:rsidP="00FF4B50">
      <w:pPr>
        <w:pStyle w:val="a7"/>
        <w:spacing w:after="0" w:line="360" w:lineRule="auto"/>
        <w:jc w:val="center"/>
        <w:rPr>
          <w:rFonts w:ascii="Times New Roman" w:hAnsi="Times New Roman"/>
          <w:b/>
          <w:color w:val="000000" w:themeColor="text1"/>
          <w:sz w:val="28"/>
          <w:szCs w:val="28"/>
          <w:lang w:val="uk-UA"/>
        </w:rPr>
      </w:pPr>
      <w:r w:rsidRPr="00F709B2">
        <w:rPr>
          <w:rFonts w:ascii="Times New Roman" w:hAnsi="Times New Roman"/>
          <w:b/>
          <w:color w:val="000000" w:themeColor="text1"/>
          <w:sz w:val="28"/>
          <w:szCs w:val="28"/>
          <w:lang w:val="uk-UA"/>
        </w:rPr>
        <w:t>Література:</w:t>
      </w:r>
    </w:p>
    <w:p w:rsidR="00FF4B50" w:rsidRPr="00834C40" w:rsidRDefault="00FF4B50" w:rsidP="00FF4B50">
      <w:pPr>
        <w:pStyle w:val="a6"/>
        <w:numPr>
          <w:ilvl w:val="0"/>
          <w:numId w:val="26"/>
        </w:numPr>
        <w:shd w:val="clear" w:color="auto" w:fill="FFFFFF"/>
        <w:spacing w:before="0" w:beforeAutospacing="0" w:after="0" w:afterAutospacing="0" w:line="360" w:lineRule="auto"/>
        <w:ind w:left="0" w:firstLine="0"/>
        <w:jc w:val="both"/>
        <w:rPr>
          <w:sz w:val="28"/>
          <w:szCs w:val="28"/>
        </w:rPr>
      </w:pPr>
      <w:r w:rsidRPr="00834C40">
        <w:rPr>
          <w:sz w:val="28"/>
          <w:szCs w:val="28"/>
        </w:rPr>
        <w:t>Паршин А. С. (2002). Теорія і практика перекладу. Р. Валент.</w:t>
      </w:r>
    </w:p>
    <w:p w:rsidR="00FF4B50" w:rsidRPr="00834C40" w:rsidRDefault="00FF4B50" w:rsidP="00FF4B50">
      <w:pPr>
        <w:pStyle w:val="a6"/>
        <w:numPr>
          <w:ilvl w:val="0"/>
          <w:numId w:val="26"/>
        </w:numPr>
        <w:shd w:val="clear" w:color="auto" w:fill="FFFFFF"/>
        <w:spacing w:before="0" w:beforeAutospacing="0" w:after="0" w:afterAutospacing="0" w:line="360" w:lineRule="auto"/>
        <w:ind w:left="0" w:firstLine="0"/>
        <w:jc w:val="both"/>
        <w:rPr>
          <w:sz w:val="28"/>
          <w:szCs w:val="28"/>
        </w:rPr>
      </w:pPr>
      <w:r w:rsidRPr="00834C40">
        <w:rPr>
          <w:sz w:val="28"/>
          <w:szCs w:val="28"/>
        </w:rPr>
        <w:t>Боднар О. Б. (2012). Творчавинахідливістьперекладача у стилістичномуаспекті. Науковий Блог.</w:t>
      </w:r>
    </w:p>
    <w:p w:rsidR="00FF4B50" w:rsidRPr="00834C40" w:rsidRDefault="00FF4B50" w:rsidP="00FF4B50">
      <w:pPr>
        <w:pStyle w:val="a6"/>
        <w:numPr>
          <w:ilvl w:val="0"/>
          <w:numId w:val="26"/>
        </w:numPr>
        <w:shd w:val="clear" w:color="auto" w:fill="FFFFFF"/>
        <w:spacing w:before="0" w:beforeAutospacing="0" w:after="0" w:afterAutospacing="0" w:line="360" w:lineRule="auto"/>
        <w:ind w:left="0" w:firstLine="0"/>
        <w:jc w:val="both"/>
        <w:rPr>
          <w:sz w:val="28"/>
          <w:szCs w:val="28"/>
        </w:rPr>
      </w:pPr>
      <w:r w:rsidRPr="00834C40">
        <w:rPr>
          <w:sz w:val="28"/>
          <w:szCs w:val="28"/>
        </w:rPr>
        <w:t>Матвеева Т.П. (1993). Семантичні і функціональніособливостірізноструктурноїметафори М. Коцюбинського. Вид-во Ізмаїл. пед. ін-ту.</w:t>
      </w:r>
    </w:p>
    <w:p w:rsidR="00FF4B50" w:rsidRPr="00834C40" w:rsidRDefault="00FF4B50" w:rsidP="00FF4B50">
      <w:pPr>
        <w:pStyle w:val="a6"/>
        <w:numPr>
          <w:ilvl w:val="0"/>
          <w:numId w:val="26"/>
        </w:numPr>
        <w:shd w:val="clear" w:color="auto" w:fill="FFFFFF"/>
        <w:spacing w:before="0" w:beforeAutospacing="0" w:after="0" w:afterAutospacing="0" w:line="360" w:lineRule="auto"/>
        <w:ind w:left="0" w:firstLine="0"/>
        <w:jc w:val="both"/>
        <w:rPr>
          <w:sz w:val="28"/>
          <w:szCs w:val="28"/>
        </w:rPr>
      </w:pPr>
      <w:r w:rsidRPr="00834C40">
        <w:rPr>
          <w:sz w:val="28"/>
          <w:szCs w:val="28"/>
        </w:rPr>
        <w:t>ГарперЛі. (1975). Убитипересмішника Роман. Пер. з англ. Михайла Харенка. Вид-во ЦК ЛКСМУ “Молодь”, – 270с.</w:t>
      </w:r>
    </w:p>
    <w:p w:rsidR="00FF4B50" w:rsidRPr="00FF4B50" w:rsidRDefault="00FF4B50" w:rsidP="00FF4B50">
      <w:pPr>
        <w:pStyle w:val="a6"/>
        <w:numPr>
          <w:ilvl w:val="0"/>
          <w:numId w:val="26"/>
        </w:numPr>
        <w:shd w:val="clear" w:color="auto" w:fill="FFFFFF"/>
        <w:spacing w:before="0" w:beforeAutospacing="0" w:after="0" w:afterAutospacing="0" w:line="360" w:lineRule="auto"/>
        <w:ind w:left="0" w:firstLine="0"/>
        <w:jc w:val="both"/>
        <w:rPr>
          <w:sz w:val="28"/>
          <w:szCs w:val="28"/>
          <w:lang w:val="en-US"/>
        </w:rPr>
      </w:pPr>
      <w:r w:rsidRPr="00FF4B50">
        <w:rPr>
          <w:sz w:val="28"/>
          <w:szCs w:val="28"/>
          <w:lang w:val="en-US"/>
        </w:rPr>
        <w:t xml:space="preserve">Harper, L. (1960). To Kill a Mockingbird. Lee Harper; published by J. B. Lippincott, – 296 </w:t>
      </w:r>
      <w:r w:rsidRPr="00834C40">
        <w:rPr>
          <w:sz w:val="28"/>
          <w:szCs w:val="28"/>
        </w:rPr>
        <w:t>р</w:t>
      </w:r>
      <w:r w:rsidRPr="00FF4B50">
        <w:rPr>
          <w:sz w:val="28"/>
          <w:szCs w:val="28"/>
          <w:lang w:val="en-US"/>
        </w:rPr>
        <w:t>.</w:t>
      </w:r>
    </w:p>
    <w:p w:rsidR="00FF4B50" w:rsidRDefault="00FF4B50" w:rsidP="006F14D1">
      <w:pPr>
        <w:spacing w:line="360" w:lineRule="auto"/>
        <w:jc w:val="both"/>
        <w:rPr>
          <w:rFonts w:ascii="Times New Roman" w:hAnsi="Times New Roman" w:cs="Times New Roman"/>
          <w:sz w:val="28"/>
          <w:szCs w:val="28"/>
          <w:lang w:val="uk-UA"/>
        </w:rPr>
      </w:pPr>
    </w:p>
    <w:p w:rsidR="00C60F5F" w:rsidRDefault="00C60F5F" w:rsidP="00C60F5F">
      <w:pPr>
        <w:spacing w:after="0" w:line="360" w:lineRule="auto"/>
        <w:jc w:val="right"/>
        <w:rPr>
          <w:rFonts w:ascii="Times New Roman" w:hAnsi="Times New Roman" w:cs="Times New Roman"/>
          <w:b/>
          <w:sz w:val="28"/>
          <w:szCs w:val="28"/>
        </w:rPr>
      </w:pPr>
      <w:r w:rsidRPr="00412B13">
        <w:rPr>
          <w:rFonts w:ascii="Times New Roman" w:hAnsi="Times New Roman" w:cs="Times New Roman"/>
          <w:b/>
          <w:sz w:val="28"/>
          <w:szCs w:val="28"/>
        </w:rPr>
        <w:t>Комарницька А.</w:t>
      </w:r>
    </w:p>
    <w:p w:rsidR="00C60F5F" w:rsidRDefault="00C60F5F" w:rsidP="00C60F5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студентка 426 групифілологічного факультету</w:t>
      </w:r>
    </w:p>
    <w:p w:rsidR="00C60F5F" w:rsidRDefault="00C60F5F" w:rsidP="00C60F5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МиколаївськогонаціональногоуніверситетуіменіВ.О.Сухомлинського</w:t>
      </w:r>
    </w:p>
    <w:p w:rsidR="00C60F5F" w:rsidRDefault="00C60F5F" w:rsidP="00C60F5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Науковийкерівник - к.філ.н., доц. </w:t>
      </w:r>
      <w:r>
        <w:rPr>
          <w:rFonts w:ascii="Times New Roman" w:hAnsi="Times New Roman" w:cs="Times New Roman"/>
          <w:b/>
          <w:sz w:val="28"/>
          <w:szCs w:val="28"/>
        </w:rPr>
        <w:t>Єфименко Т.М.</w:t>
      </w:r>
    </w:p>
    <w:p w:rsidR="00C60F5F" w:rsidRDefault="00C60F5F" w:rsidP="00C60F5F">
      <w:pPr>
        <w:pStyle w:val="a6"/>
        <w:shd w:val="clear" w:color="auto" w:fill="FFFFFF"/>
        <w:tabs>
          <w:tab w:val="left" w:pos="851"/>
        </w:tabs>
        <w:spacing w:before="0" w:beforeAutospacing="0" w:after="0" w:afterAutospacing="0" w:line="276" w:lineRule="auto"/>
        <w:jc w:val="center"/>
        <w:rPr>
          <w:rStyle w:val="a5"/>
          <w:sz w:val="28"/>
          <w:szCs w:val="28"/>
          <w:lang w:val="uk-UA"/>
        </w:rPr>
      </w:pPr>
      <w:r w:rsidRPr="00036939">
        <w:rPr>
          <w:rStyle w:val="a5"/>
          <w:sz w:val="28"/>
          <w:szCs w:val="28"/>
          <w:lang w:val="uk-UA"/>
        </w:rPr>
        <w:t xml:space="preserve">ПРОБЛЕМИ ПЕРЕКЛАДУ ВЛАСНИХ НАЗВ У ЛІТЕРАТУРІ ЖАНРУ ФЕНТЕЗІ (НА ПРИКЛАДІ ПЕРЕКЛАДУ РОМАНУ ДЖ. АБЕРКРОМБІ «НА ЛЕЗІ КЛИНКА» </w:t>
      </w:r>
      <w:r>
        <w:rPr>
          <w:rStyle w:val="a5"/>
          <w:sz w:val="28"/>
          <w:szCs w:val="28"/>
          <w:lang w:val="uk-UA"/>
        </w:rPr>
        <w:t>М.</w:t>
      </w:r>
      <w:r w:rsidRPr="00036939">
        <w:rPr>
          <w:rStyle w:val="a5"/>
          <w:sz w:val="28"/>
          <w:szCs w:val="28"/>
          <w:lang w:val="uk-UA"/>
        </w:rPr>
        <w:t xml:space="preserve"> БАКАЛОВА)</w:t>
      </w:r>
    </w:p>
    <w:p w:rsidR="00C60F5F" w:rsidRPr="00412B13" w:rsidRDefault="00C60F5F" w:rsidP="00C60F5F">
      <w:pPr>
        <w:pStyle w:val="a6"/>
        <w:shd w:val="clear" w:color="auto" w:fill="FFFFFF"/>
        <w:tabs>
          <w:tab w:val="left" w:pos="851"/>
        </w:tabs>
        <w:spacing w:before="0" w:beforeAutospacing="0" w:after="0" w:afterAutospacing="0" w:line="276" w:lineRule="auto"/>
        <w:jc w:val="center"/>
        <w:rPr>
          <w:b/>
          <w:bCs/>
          <w:sz w:val="28"/>
          <w:szCs w:val="28"/>
          <w:lang w:val="uk-UA"/>
        </w:rPr>
      </w:pPr>
    </w:p>
    <w:p w:rsidR="00C60F5F" w:rsidRPr="00C60F5F" w:rsidRDefault="00C60F5F" w:rsidP="00C60F5F">
      <w:pPr>
        <w:tabs>
          <w:tab w:val="left" w:pos="709"/>
        </w:tabs>
        <w:spacing w:after="0" w:line="360" w:lineRule="auto"/>
        <w:ind w:firstLine="709"/>
        <w:jc w:val="both"/>
        <w:rPr>
          <w:rFonts w:ascii="Times New Roman" w:hAnsi="Times New Roman" w:cs="Times New Roman"/>
          <w:i/>
          <w:sz w:val="28"/>
          <w:szCs w:val="28"/>
          <w:lang w:val="en-US"/>
        </w:rPr>
      </w:pPr>
      <w:r w:rsidRPr="00C60F5F">
        <w:rPr>
          <w:rFonts w:ascii="Times New Roman" w:hAnsi="Times New Roman" w:cs="Times New Roman"/>
          <w:i/>
          <w:sz w:val="28"/>
          <w:szCs w:val="28"/>
          <w:lang w:val="en-US"/>
        </w:rPr>
        <w:t>The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article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deals</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with</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the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problem</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of</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proper</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names</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translation</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in</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fantasy</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literature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and</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representation</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of</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their</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allusive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nature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and</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semantic</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motivation. The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way</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store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flect</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author`s</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occasion</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alisms</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and</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the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difficulties</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of</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conveying</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them</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to</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Ukrainian-speaking</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audience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were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analyzed</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on</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the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example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of M. Bakalov`stranslation.</w:t>
      </w:r>
    </w:p>
    <w:p w:rsidR="00C60F5F" w:rsidRPr="00C60F5F" w:rsidRDefault="00C60F5F" w:rsidP="00C60F5F">
      <w:pPr>
        <w:tabs>
          <w:tab w:val="left" w:pos="225"/>
        </w:tabs>
        <w:spacing w:after="0" w:line="360" w:lineRule="auto"/>
        <w:jc w:val="both"/>
        <w:rPr>
          <w:rFonts w:ascii="Times New Roman" w:hAnsi="Times New Roman" w:cs="Times New Roman"/>
          <w:i/>
          <w:sz w:val="28"/>
          <w:szCs w:val="28"/>
          <w:lang w:val="en-US"/>
        </w:rPr>
      </w:pPr>
      <w:r w:rsidRPr="00C60F5F">
        <w:rPr>
          <w:rFonts w:ascii="Times New Roman" w:hAnsi="Times New Roman" w:cs="Times New Roman"/>
          <w:b/>
          <w:i/>
          <w:sz w:val="28"/>
          <w:szCs w:val="28"/>
          <w:lang w:val="en-US"/>
        </w:rPr>
        <w:tab/>
      </w:r>
      <w:r w:rsidRPr="00C60F5F">
        <w:rPr>
          <w:rFonts w:ascii="Times New Roman" w:hAnsi="Times New Roman" w:cs="Times New Roman"/>
          <w:b/>
          <w:i/>
          <w:sz w:val="28"/>
          <w:szCs w:val="28"/>
          <w:lang w:val="en-US"/>
        </w:rPr>
        <w:tab/>
        <w:t xml:space="preserve">Keywords: </w:t>
      </w:r>
      <w:r w:rsidRPr="00C60F5F">
        <w:rPr>
          <w:rFonts w:ascii="Times New Roman" w:hAnsi="Times New Roman" w:cs="Times New Roman"/>
          <w:i/>
          <w:sz w:val="28"/>
          <w:szCs w:val="28"/>
          <w:lang w:val="en-US"/>
        </w:rPr>
        <w:t>fantasy, propernames (onyms), allusive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proper</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names, author`s</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neologisms, occasionalisms, anthroponyms, toponyms, semantics, semantic</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motivation, place</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holder</w:t>
      </w:r>
      <w:r w:rsidR="00A53A82" w:rsidRPr="00A53A82">
        <w:rPr>
          <w:rFonts w:ascii="Times New Roman" w:hAnsi="Times New Roman" w:cs="Times New Roman"/>
          <w:i/>
          <w:sz w:val="28"/>
          <w:szCs w:val="28"/>
          <w:lang w:val="en-US"/>
        </w:rPr>
        <w:t xml:space="preserve"> </w:t>
      </w:r>
      <w:r w:rsidRPr="00C60F5F">
        <w:rPr>
          <w:rFonts w:ascii="Times New Roman" w:hAnsi="Times New Roman" w:cs="Times New Roman"/>
          <w:i/>
          <w:sz w:val="28"/>
          <w:szCs w:val="28"/>
          <w:lang w:val="en-US"/>
        </w:rPr>
        <w:t>names.</w:t>
      </w:r>
    </w:p>
    <w:p w:rsidR="00C60F5F" w:rsidRPr="003846A0" w:rsidRDefault="00C60F5F" w:rsidP="00C60F5F">
      <w:pPr>
        <w:spacing w:after="0" w:line="360" w:lineRule="auto"/>
        <w:ind w:firstLine="708"/>
        <w:jc w:val="both"/>
        <w:rPr>
          <w:rFonts w:ascii="Times New Roman" w:hAnsi="Times New Roman" w:cs="Times New Roman"/>
          <w:i/>
          <w:sz w:val="28"/>
          <w:szCs w:val="28"/>
        </w:rPr>
      </w:pPr>
      <w:r w:rsidRPr="000D172D">
        <w:rPr>
          <w:rFonts w:ascii="Times New Roman" w:hAnsi="Times New Roman" w:cs="Times New Roman"/>
          <w:i/>
          <w:sz w:val="28"/>
          <w:szCs w:val="28"/>
        </w:rPr>
        <w:lastRenderedPageBreak/>
        <w:t>У статті</w:t>
      </w:r>
      <w:r w:rsidR="00EF0C3A">
        <w:rPr>
          <w:rFonts w:ascii="Times New Roman" w:hAnsi="Times New Roman" w:cs="Times New Roman"/>
          <w:i/>
          <w:sz w:val="28"/>
          <w:szCs w:val="28"/>
        </w:rPr>
        <w:t xml:space="preserve"> </w:t>
      </w:r>
      <w:r w:rsidRPr="000D172D">
        <w:rPr>
          <w:rFonts w:ascii="Times New Roman" w:hAnsi="Times New Roman" w:cs="Times New Roman"/>
          <w:i/>
          <w:sz w:val="28"/>
          <w:szCs w:val="28"/>
        </w:rPr>
        <w:t>розглядається проблема перекладу власних</w:t>
      </w:r>
      <w:r w:rsidR="00EF0C3A">
        <w:rPr>
          <w:rFonts w:ascii="Times New Roman" w:hAnsi="Times New Roman" w:cs="Times New Roman"/>
          <w:i/>
          <w:sz w:val="28"/>
          <w:szCs w:val="28"/>
        </w:rPr>
        <w:t xml:space="preserve"> </w:t>
      </w:r>
      <w:r w:rsidRPr="00E41D6E">
        <w:rPr>
          <w:rFonts w:ascii="Times New Roman" w:hAnsi="Times New Roman" w:cs="Times New Roman"/>
          <w:i/>
          <w:sz w:val="28"/>
          <w:szCs w:val="28"/>
        </w:rPr>
        <w:t>назв у ф</w:t>
      </w:r>
      <w:r>
        <w:rPr>
          <w:rFonts w:ascii="Times New Roman" w:hAnsi="Times New Roman" w:cs="Times New Roman"/>
          <w:i/>
          <w:sz w:val="28"/>
          <w:szCs w:val="28"/>
        </w:rPr>
        <w:t>е</w:t>
      </w:r>
      <w:r w:rsidRPr="00E41D6E">
        <w:rPr>
          <w:rFonts w:ascii="Times New Roman" w:hAnsi="Times New Roman" w:cs="Times New Roman"/>
          <w:i/>
          <w:sz w:val="28"/>
          <w:szCs w:val="28"/>
        </w:rPr>
        <w:t>нтезі-літературі та відображення</w:t>
      </w:r>
      <w:r w:rsidR="00EF0C3A">
        <w:rPr>
          <w:rFonts w:ascii="Times New Roman" w:hAnsi="Times New Roman" w:cs="Times New Roman"/>
          <w:i/>
          <w:sz w:val="28"/>
          <w:szCs w:val="28"/>
        </w:rPr>
        <w:t xml:space="preserve"> </w:t>
      </w:r>
      <w:r w:rsidRPr="00E41D6E">
        <w:rPr>
          <w:rFonts w:ascii="Times New Roman" w:hAnsi="Times New Roman" w:cs="Times New Roman"/>
          <w:i/>
          <w:sz w:val="28"/>
          <w:szCs w:val="28"/>
        </w:rPr>
        <w:t>їх</w:t>
      </w:r>
      <w:r w:rsidR="00EF0C3A">
        <w:rPr>
          <w:rFonts w:ascii="Times New Roman" w:hAnsi="Times New Roman" w:cs="Times New Roman"/>
          <w:i/>
          <w:sz w:val="28"/>
          <w:szCs w:val="28"/>
        </w:rPr>
        <w:t xml:space="preserve"> </w:t>
      </w:r>
      <w:r w:rsidRPr="00E41D6E">
        <w:rPr>
          <w:rFonts w:ascii="Times New Roman" w:hAnsi="Times New Roman" w:cs="Times New Roman"/>
          <w:i/>
          <w:sz w:val="28"/>
          <w:szCs w:val="28"/>
        </w:rPr>
        <w:t>алюзивності та семантичної</w:t>
      </w:r>
      <w:r w:rsidR="00EF0C3A">
        <w:rPr>
          <w:rFonts w:ascii="Times New Roman" w:hAnsi="Times New Roman" w:cs="Times New Roman"/>
          <w:i/>
          <w:sz w:val="28"/>
          <w:szCs w:val="28"/>
        </w:rPr>
        <w:t xml:space="preserve"> </w:t>
      </w:r>
      <w:r w:rsidRPr="00E41D6E">
        <w:rPr>
          <w:rFonts w:ascii="Times New Roman" w:hAnsi="Times New Roman" w:cs="Times New Roman"/>
          <w:i/>
          <w:sz w:val="28"/>
          <w:szCs w:val="28"/>
        </w:rPr>
        <w:t>вмотивованості. На прикладі перекладу М. Бакалова</w:t>
      </w:r>
      <w:r w:rsidR="00EF0C3A">
        <w:rPr>
          <w:rFonts w:ascii="Times New Roman" w:hAnsi="Times New Roman" w:cs="Times New Roman"/>
          <w:i/>
          <w:sz w:val="28"/>
          <w:szCs w:val="28"/>
        </w:rPr>
        <w:t xml:space="preserve"> </w:t>
      </w:r>
      <w:r>
        <w:rPr>
          <w:rFonts w:ascii="Times New Roman" w:hAnsi="Times New Roman" w:cs="Times New Roman"/>
          <w:i/>
          <w:sz w:val="28"/>
          <w:szCs w:val="28"/>
        </w:rPr>
        <w:t>проаналізовано</w:t>
      </w:r>
      <w:r w:rsidR="00EF0C3A">
        <w:rPr>
          <w:rFonts w:ascii="Times New Roman" w:hAnsi="Times New Roman" w:cs="Times New Roman"/>
          <w:i/>
          <w:sz w:val="28"/>
          <w:szCs w:val="28"/>
        </w:rPr>
        <w:t xml:space="preserve"> </w:t>
      </w:r>
      <w:r w:rsidRPr="00E41D6E">
        <w:rPr>
          <w:rFonts w:ascii="Times New Roman" w:hAnsi="Times New Roman" w:cs="Times New Roman"/>
          <w:i/>
          <w:sz w:val="28"/>
          <w:szCs w:val="28"/>
        </w:rPr>
        <w:t>способи</w:t>
      </w:r>
      <w:r w:rsidR="00EF0C3A">
        <w:rPr>
          <w:rFonts w:ascii="Times New Roman" w:hAnsi="Times New Roman" w:cs="Times New Roman"/>
          <w:i/>
          <w:sz w:val="28"/>
          <w:szCs w:val="28"/>
        </w:rPr>
        <w:t xml:space="preserve"> </w:t>
      </w:r>
      <w:r w:rsidRPr="00E41D6E">
        <w:rPr>
          <w:rFonts w:ascii="Times New Roman" w:hAnsi="Times New Roman" w:cs="Times New Roman"/>
          <w:i/>
          <w:sz w:val="28"/>
          <w:szCs w:val="28"/>
        </w:rPr>
        <w:t>відтворення</w:t>
      </w:r>
      <w:r w:rsidR="00EF0C3A">
        <w:rPr>
          <w:rFonts w:ascii="Times New Roman" w:hAnsi="Times New Roman" w:cs="Times New Roman"/>
          <w:i/>
          <w:sz w:val="28"/>
          <w:szCs w:val="28"/>
        </w:rPr>
        <w:t xml:space="preserve"> </w:t>
      </w:r>
      <w:r w:rsidRPr="00E41D6E">
        <w:rPr>
          <w:rFonts w:ascii="Times New Roman" w:hAnsi="Times New Roman" w:cs="Times New Roman"/>
          <w:i/>
          <w:sz w:val="28"/>
          <w:szCs w:val="28"/>
        </w:rPr>
        <w:t>авторських</w:t>
      </w:r>
      <w:r w:rsidR="00EF0C3A">
        <w:rPr>
          <w:rFonts w:ascii="Times New Roman" w:hAnsi="Times New Roman" w:cs="Times New Roman"/>
          <w:i/>
          <w:sz w:val="28"/>
          <w:szCs w:val="28"/>
        </w:rPr>
        <w:t xml:space="preserve"> </w:t>
      </w:r>
      <w:r w:rsidRPr="003846A0">
        <w:rPr>
          <w:rFonts w:ascii="Times New Roman" w:hAnsi="Times New Roman" w:cs="Times New Roman"/>
          <w:i/>
          <w:sz w:val="28"/>
          <w:szCs w:val="28"/>
        </w:rPr>
        <w:t>оказіоналізмів та труднощі</w:t>
      </w:r>
      <w:r w:rsidR="00EF0C3A">
        <w:rPr>
          <w:rFonts w:ascii="Times New Roman" w:hAnsi="Times New Roman" w:cs="Times New Roman"/>
          <w:i/>
          <w:sz w:val="28"/>
          <w:szCs w:val="28"/>
        </w:rPr>
        <w:t xml:space="preserve"> </w:t>
      </w:r>
      <w:r w:rsidRPr="003846A0">
        <w:rPr>
          <w:rFonts w:ascii="Times New Roman" w:hAnsi="Times New Roman" w:cs="Times New Roman"/>
          <w:i/>
          <w:sz w:val="28"/>
          <w:szCs w:val="28"/>
        </w:rPr>
        <w:t>їх</w:t>
      </w:r>
      <w:r w:rsidR="00EF0C3A">
        <w:rPr>
          <w:rFonts w:ascii="Times New Roman" w:hAnsi="Times New Roman" w:cs="Times New Roman"/>
          <w:i/>
          <w:sz w:val="28"/>
          <w:szCs w:val="28"/>
        </w:rPr>
        <w:t xml:space="preserve"> </w:t>
      </w:r>
      <w:r w:rsidRPr="003846A0">
        <w:rPr>
          <w:rFonts w:ascii="Times New Roman" w:hAnsi="Times New Roman" w:cs="Times New Roman"/>
          <w:i/>
          <w:sz w:val="28"/>
          <w:szCs w:val="28"/>
        </w:rPr>
        <w:t>передачі</w:t>
      </w:r>
      <w:r w:rsidR="00EF0C3A">
        <w:rPr>
          <w:rFonts w:ascii="Times New Roman" w:hAnsi="Times New Roman" w:cs="Times New Roman"/>
          <w:i/>
          <w:sz w:val="28"/>
          <w:szCs w:val="28"/>
        </w:rPr>
        <w:t xml:space="preserve"> </w:t>
      </w:r>
      <w:r w:rsidRPr="003846A0">
        <w:rPr>
          <w:rFonts w:ascii="Times New Roman" w:hAnsi="Times New Roman" w:cs="Times New Roman"/>
          <w:i/>
          <w:sz w:val="28"/>
          <w:szCs w:val="28"/>
        </w:rPr>
        <w:t>україномовному</w:t>
      </w:r>
      <w:r w:rsidR="00EF0C3A">
        <w:rPr>
          <w:rFonts w:ascii="Times New Roman" w:hAnsi="Times New Roman" w:cs="Times New Roman"/>
          <w:i/>
          <w:sz w:val="28"/>
          <w:szCs w:val="28"/>
        </w:rPr>
        <w:t xml:space="preserve"> </w:t>
      </w:r>
      <w:r w:rsidRPr="003846A0">
        <w:rPr>
          <w:rFonts w:ascii="Times New Roman" w:hAnsi="Times New Roman" w:cs="Times New Roman"/>
          <w:i/>
          <w:sz w:val="28"/>
          <w:szCs w:val="28"/>
        </w:rPr>
        <w:t>читачу.</w:t>
      </w:r>
    </w:p>
    <w:p w:rsidR="00C60F5F" w:rsidRPr="00AB1CD7" w:rsidRDefault="00C60F5F" w:rsidP="00C60F5F">
      <w:pPr>
        <w:spacing w:line="360" w:lineRule="auto"/>
        <w:ind w:firstLine="708"/>
        <w:jc w:val="both"/>
        <w:rPr>
          <w:rFonts w:ascii="Times New Roman" w:hAnsi="Times New Roman" w:cs="Times New Roman"/>
          <w:i/>
          <w:sz w:val="28"/>
          <w:szCs w:val="28"/>
        </w:rPr>
      </w:pPr>
      <w:r w:rsidRPr="00036939">
        <w:rPr>
          <w:rFonts w:ascii="Times New Roman" w:hAnsi="Times New Roman" w:cs="Times New Roman"/>
          <w:b/>
          <w:i/>
          <w:sz w:val="28"/>
          <w:szCs w:val="28"/>
        </w:rPr>
        <w:t>Ключові слова:</w:t>
      </w:r>
      <w:r w:rsidRPr="003846A0">
        <w:rPr>
          <w:rFonts w:ascii="Times New Roman" w:hAnsi="Times New Roman" w:cs="Times New Roman"/>
          <w:i/>
          <w:sz w:val="28"/>
          <w:szCs w:val="28"/>
        </w:rPr>
        <w:t>фентезі, власні</w:t>
      </w:r>
      <w:r w:rsidR="00EF0C3A">
        <w:rPr>
          <w:rFonts w:ascii="Times New Roman" w:hAnsi="Times New Roman" w:cs="Times New Roman"/>
          <w:i/>
          <w:sz w:val="28"/>
          <w:szCs w:val="28"/>
        </w:rPr>
        <w:t xml:space="preserve"> </w:t>
      </w:r>
      <w:r w:rsidRPr="003846A0">
        <w:rPr>
          <w:rFonts w:ascii="Times New Roman" w:hAnsi="Times New Roman" w:cs="Times New Roman"/>
          <w:i/>
          <w:sz w:val="28"/>
          <w:szCs w:val="28"/>
        </w:rPr>
        <w:t>назви</w:t>
      </w:r>
      <w:r>
        <w:rPr>
          <w:rFonts w:ascii="Times New Roman" w:hAnsi="Times New Roman" w:cs="Times New Roman"/>
          <w:i/>
          <w:sz w:val="28"/>
          <w:szCs w:val="28"/>
        </w:rPr>
        <w:t xml:space="preserve"> (оніми)</w:t>
      </w:r>
      <w:r w:rsidRPr="003846A0">
        <w:rPr>
          <w:rFonts w:ascii="Times New Roman" w:hAnsi="Times New Roman" w:cs="Times New Roman"/>
          <w:i/>
          <w:sz w:val="28"/>
          <w:szCs w:val="28"/>
        </w:rPr>
        <w:t>, алюзивні</w:t>
      </w:r>
      <w:r w:rsidR="00EF0C3A">
        <w:rPr>
          <w:rFonts w:ascii="Times New Roman" w:hAnsi="Times New Roman" w:cs="Times New Roman"/>
          <w:i/>
          <w:sz w:val="28"/>
          <w:szCs w:val="28"/>
        </w:rPr>
        <w:t xml:space="preserve"> </w:t>
      </w:r>
      <w:r w:rsidRPr="003846A0">
        <w:rPr>
          <w:rFonts w:ascii="Times New Roman" w:hAnsi="Times New Roman" w:cs="Times New Roman"/>
          <w:i/>
          <w:sz w:val="28"/>
          <w:szCs w:val="28"/>
        </w:rPr>
        <w:t>власні</w:t>
      </w:r>
      <w:r w:rsidR="00EF0C3A">
        <w:rPr>
          <w:rFonts w:ascii="Times New Roman" w:hAnsi="Times New Roman" w:cs="Times New Roman"/>
          <w:i/>
          <w:sz w:val="28"/>
          <w:szCs w:val="28"/>
        </w:rPr>
        <w:t xml:space="preserve"> </w:t>
      </w:r>
      <w:r w:rsidRPr="003846A0">
        <w:rPr>
          <w:rFonts w:ascii="Times New Roman" w:hAnsi="Times New Roman" w:cs="Times New Roman"/>
          <w:i/>
          <w:sz w:val="28"/>
          <w:szCs w:val="28"/>
        </w:rPr>
        <w:t>назви</w:t>
      </w:r>
      <w:r>
        <w:rPr>
          <w:rFonts w:ascii="Times New Roman" w:hAnsi="Times New Roman" w:cs="Times New Roman"/>
          <w:i/>
          <w:sz w:val="28"/>
          <w:szCs w:val="28"/>
        </w:rPr>
        <w:t>, авторські</w:t>
      </w:r>
      <w:r w:rsidR="00EF0C3A">
        <w:rPr>
          <w:rFonts w:ascii="Times New Roman" w:hAnsi="Times New Roman" w:cs="Times New Roman"/>
          <w:i/>
          <w:sz w:val="28"/>
          <w:szCs w:val="28"/>
        </w:rPr>
        <w:t xml:space="preserve"> </w:t>
      </w:r>
      <w:r>
        <w:rPr>
          <w:rFonts w:ascii="Times New Roman" w:hAnsi="Times New Roman" w:cs="Times New Roman"/>
          <w:i/>
          <w:sz w:val="28"/>
          <w:szCs w:val="28"/>
        </w:rPr>
        <w:t xml:space="preserve">неологізми, </w:t>
      </w:r>
      <w:r w:rsidRPr="003846A0">
        <w:rPr>
          <w:rFonts w:ascii="Times New Roman" w:hAnsi="Times New Roman" w:cs="Times New Roman"/>
          <w:i/>
          <w:sz w:val="28"/>
          <w:szCs w:val="28"/>
        </w:rPr>
        <w:t>оказіоналізми, антропоніми, топоніми, семантика, семантична</w:t>
      </w:r>
      <w:r w:rsidR="00EF0C3A">
        <w:rPr>
          <w:rFonts w:ascii="Times New Roman" w:hAnsi="Times New Roman" w:cs="Times New Roman"/>
          <w:i/>
          <w:sz w:val="28"/>
          <w:szCs w:val="28"/>
        </w:rPr>
        <w:t xml:space="preserve"> </w:t>
      </w:r>
      <w:r w:rsidRPr="003846A0">
        <w:rPr>
          <w:rFonts w:ascii="Times New Roman" w:hAnsi="Times New Roman" w:cs="Times New Roman"/>
          <w:i/>
          <w:sz w:val="28"/>
          <w:szCs w:val="28"/>
        </w:rPr>
        <w:t>вмотивованість,екземпліфікант</w:t>
      </w:r>
      <w:r>
        <w:rPr>
          <w:rFonts w:ascii="Times New Roman" w:hAnsi="Times New Roman" w:cs="Times New Roman"/>
          <w:i/>
          <w:sz w:val="28"/>
          <w:szCs w:val="28"/>
        </w:rPr>
        <w:t>и</w:t>
      </w:r>
      <w:r w:rsidRPr="00AB1CD7">
        <w:rPr>
          <w:rFonts w:ascii="Times New Roman" w:hAnsi="Times New Roman" w:cs="Times New Roman"/>
          <w:i/>
          <w:sz w:val="28"/>
          <w:szCs w:val="28"/>
        </w:rPr>
        <w:t>.</w:t>
      </w:r>
    </w:p>
    <w:p w:rsidR="00C60F5F" w:rsidRDefault="00C60F5F" w:rsidP="00C60F5F">
      <w:pPr>
        <w:spacing w:after="0" w:line="360" w:lineRule="auto"/>
        <w:jc w:val="both"/>
        <w:rPr>
          <w:rFonts w:ascii="Times New Roman" w:hAnsi="Times New Roman" w:cs="Times New Roman"/>
          <w:sz w:val="28"/>
          <w:szCs w:val="28"/>
        </w:rPr>
      </w:pPr>
      <w:r w:rsidRPr="00412B13">
        <w:rPr>
          <w:rFonts w:ascii="Times New Roman" w:hAnsi="Times New Roman" w:cs="Times New Roman"/>
          <w:sz w:val="28"/>
          <w:szCs w:val="28"/>
        </w:rPr>
        <w:tab/>
      </w:r>
      <w:r>
        <w:rPr>
          <w:rFonts w:ascii="Times New Roman" w:hAnsi="Times New Roman" w:cs="Times New Roman"/>
          <w:sz w:val="28"/>
          <w:szCs w:val="28"/>
        </w:rPr>
        <w:t>Сучасний</w:t>
      </w:r>
      <w:r w:rsidR="00EF0C3A">
        <w:rPr>
          <w:rFonts w:ascii="Times New Roman" w:hAnsi="Times New Roman" w:cs="Times New Roman"/>
          <w:sz w:val="28"/>
          <w:szCs w:val="28"/>
        </w:rPr>
        <w:t xml:space="preserve"> </w:t>
      </w:r>
      <w:r>
        <w:rPr>
          <w:rFonts w:ascii="Times New Roman" w:hAnsi="Times New Roman" w:cs="Times New Roman"/>
          <w:sz w:val="28"/>
          <w:szCs w:val="28"/>
        </w:rPr>
        <w:t>ринок</w:t>
      </w:r>
      <w:r w:rsidR="00EF0C3A">
        <w:rPr>
          <w:rFonts w:ascii="Times New Roman" w:hAnsi="Times New Roman" w:cs="Times New Roman"/>
          <w:sz w:val="28"/>
          <w:szCs w:val="28"/>
        </w:rPr>
        <w:t xml:space="preserve"> </w:t>
      </w:r>
      <w:r>
        <w:rPr>
          <w:rFonts w:ascii="Times New Roman" w:hAnsi="Times New Roman" w:cs="Times New Roman"/>
          <w:sz w:val="28"/>
          <w:szCs w:val="28"/>
        </w:rPr>
        <w:t>літератури</w:t>
      </w:r>
      <w:r w:rsidR="00EF0C3A">
        <w:rPr>
          <w:rFonts w:ascii="Times New Roman" w:hAnsi="Times New Roman" w:cs="Times New Roman"/>
          <w:sz w:val="28"/>
          <w:szCs w:val="28"/>
        </w:rPr>
        <w:t xml:space="preserve"> </w:t>
      </w:r>
      <w:r>
        <w:rPr>
          <w:rFonts w:ascii="Times New Roman" w:hAnsi="Times New Roman" w:cs="Times New Roman"/>
          <w:sz w:val="28"/>
          <w:szCs w:val="28"/>
        </w:rPr>
        <w:t>перенасичений фантастикою, особливо у жанріфентезі. Проте через надмірний попит на такі твори та їх велику кількість, а також, у певній</w:t>
      </w:r>
      <w:r w:rsidR="00EF0C3A">
        <w:rPr>
          <w:rFonts w:ascii="Times New Roman" w:hAnsi="Times New Roman" w:cs="Times New Roman"/>
          <w:sz w:val="28"/>
          <w:szCs w:val="28"/>
        </w:rPr>
        <w:t xml:space="preserve"> </w:t>
      </w:r>
      <w:r>
        <w:rPr>
          <w:rFonts w:ascii="Times New Roman" w:hAnsi="Times New Roman" w:cs="Times New Roman"/>
          <w:sz w:val="28"/>
          <w:szCs w:val="28"/>
        </w:rPr>
        <w:t>мірі, через конкуренцію</w:t>
      </w:r>
      <w:r w:rsidR="00EF0C3A">
        <w:rPr>
          <w:rFonts w:ascii="Times New Roman" w:hAnsi="Times New Roman" w:cs="Times New Roman"/>
          <w:sz w:val="28"/>
          <w:szCs w:val="28"/>
        </w:rPr>
        <w:t xml:space="preserve"> </w:t>
      </w:r>
      <w:r>
        <w:rPr>
          <w:rFonts w:ascii="Times New Roman" w:hAnsi="Times New Roman" w:cs="Times New Roman"/>
          <w:sz w:val="28"/>
          <w:szCs w:val="28"/>
        </w:rPr>
        <w:t>між</w:t>
      </w:r>
      <w:r w:rsidR="00EF0C3A">
        <w:rPr>
          <w:rFonts w:ascii="Times New Roman" w:hAnsi="Times New Roman" w:cs="Times New Roman"/>
          <w:sz w:val="28"/>
          <w:szCs w:val="28"/>
        </w:rPr>
        <w:t xml:space="preserve"> </w:t>
      </w:r>
      <w:r>
        <w:rPr>
          <w:rFonts w:ascii="Times New Roman" w:hAnsi="Times New Roman" w:cs="Times New Roman"/>
          <w:sz w:val="28"/>
          <w:szCs w:val="28"/>
        </w:rPr>
        <w:t>видавництвами та перекладачами</w:t>
      </w:r>
      <w:r w:rsidR="00EF0C3A">
        <w:rPr>
          <w:rFonts w:ascii="Times New Roman" w:hAnsi="Times New Roman" w:cs="Times New Roman"/>
          <w:sz w:val="28"/>
          <w:szCs w:val="28"/>
        </w:rPr>
        <w:t xml:space="preserve"> </w:t>
      </w:r>
      <w:r>
        <w:rPr>
          <w:rFonts w:ascii="Times New Roman" w:hAnsi="Times New Roman" w:cs="Times New Roman"/>
          <w:sz w:val="28"/>
          <w:szCs w:val="28"/>
        </w:rPr>
        <w:t>виникаютьтакітруднощі як: короткітерміни на роботу з перекладом та зверхнє</w:t>
      </w:r>
      <w:r w:rsidR="00EF0C3A">
        <w:rPr>
          <w:rFonts w:ascii="Times New Roman" w:hAnsi="Times New Roman" w:cs="Times New Roman"/>
          <w:sz w:val="28"/>
          <w:szCs w:val="28"/>
        </w:rPr>
        <w:t xml:space="preserve"> </w:t>
      </w:r>
      <w:r>
        <w:rPr>
          <w:rFonts w:ascii="Times New Roman" w:hAnsi="Times New Roman" w:cs="Times New Roman"/>
          <w:sz w:val="28"/>
          <w:szCs w:val="28"/>
        </w:rPr>
        <w:t xml:space="preserve">ставлення до фентезі-літератури як до «низького» чи «несерйозного» жанру. </w:t>
      </w:r>
    </w:p>
    <w:p w:rsidR="00C60F5F" w:rsidRDefault="00C60F5F" w:rsidP="00C60F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Окрім</w:t>
      </w:r>
      <w:r w:rsidR="00EF0C3A">
        <w:rPr>
          <w:rFonts w:ascii="Times New Roman" w:hAnsi="Times New Roman" w:cs="Times New Roman"/>
          <w:sz w:val="28"/>
          <w:szCs w:val="28"/>
        </w:rPr>
        <w:t xml:space="preserve"> </w:t>
      </w:r>
      <w:r>
        <w:rPr>
          <w:rFonts w:ascii="Times New Roman" w:hAnsi="Times New Roman" w:cs="Times New Roman"/>
          <w:sz w:val="28"/>
          <w:szCs w:val="28"/>
        </w:rPr>
        <w:t>популяризації жанру фенетезі, актуальність</w:t>
      </w:r>
      <w:r w:rsidR="00EF0C3A">
        <w:rPr>
          <w:rFonts w:ascii="Times New Roman" w:hAnsi="Times New Roman" w:cs="Times New Roman"/>
          <w:sz w:val="28"/>
          <w:szCs w:val="28"/>
        </w:rPr>
        <w:t xml:space="preserve"> </w:t>
      </w:r>
      <w:r>
        <w:rPr>
          <w:rFonts w:ascii="Times New Roman" w:hAnsi="Times New Roman" w:cs="Times New Roman"/>
          <w:sz w:val="28"/>
          <w:szCs w:val="28"/>
        </w:rPr>
        <w:t>роботи</w:t>
      </w:r>
      <w:r w:rsidR="00EF0C3A">
        <w:rPr>
          <w:rFonts w:ascii="Times New Roman" w:hAnsi="Times New Roman" w:cs="Times New Roman"/>
          <w:sz w:val="28"/>
          <w:szCs w:val="28"/>
        </w:rPr>
        <w:t xml:space="preserve"> </w:t>
      </w:r>
      <w:r>
        <w:rPr>
          <w:rFonts w:ascii="Times New Roman" w:hAnsi="Times New Roman" w:cs="Times New Roman"/>
          <w:sz w:val="28"/>
          <w:szCs w:val="28"/>
        </w:rPr>
        <w:t>обумовлена</w:t>
      </w:r>
      <w:r w:rsidR="00EF0C3A">
        <w:rPr>
          <w:rFonts w:ascii="Times New Roman" w:hAnsi="Times New Roman" w:cs="Times New Roman"/>
          <w:sz w:val="28"/>
          <w:szCs w:val="28"/>
        </w:rPr>
        <w:t xml:space="preserve"> </w:t>
      </w:r>
      <w:r>
        <w:rPr>
          <w:rFonts w:ascii="Times New Roman" w:hAnsi="Times New Roman" w:cs="Times New Roman"/>
          <w:sz w:val="28"/>
          <w:szCs w:val="28"/>
        </w:rPr>
        <w:t>тим, що</w:t>
      </w:r>
      <w:r w:rsidR="00EF0C3A">
        <w:rPr>
          <w:rFonts w:ascii="Times New Roman" w:hAnsi="Times New Roman" w:cs="Times New Roman"/>
          <w:sz w:val="28"/>
          <w:szCs w:val="28"/>
        </w:rPr>
        <w:t xml:space="preserve"> </w:t>
      </w:r>
      <w:r>
        <w:rPr>
          <w:rFonts w:ascii="Times New Roman" w:hAnsi="Times New Roman" w:cs="Times New Roman"/>
          <w:sz w:val="28"/>
          <w:szCs w:val="28"/>
        </w:rPr>
        <w:t>творчість Дж. Аберкромбі та переклади М. Бакаловаще не аналізувалися з точки зору</w:t>
      </w:r>
      <w:r w:rsidR="00EF0C3A">
        <w:rPr>
          <w:rFonts w:ascii="Times New Roman" w:hAnsi="Times New Roman" w:cs="Times New Roman"/>
          <w:sz w:val="28"/>
          <w:szCs w:val="28"/>
        </w:rPr>
        <w:t xml:space="preserve"> </w:t>
      </w:r>
      <w:r>
        <w:rPr>
          <w:rFonts w:ascii="Times New Roman" w:hAnsi="Times New Roman" w:cs="Times New Roman"/>
          <w:sz w:val="28"/>
          <w:szCs w:val="28"/>
        </w:rPr>
        <w:t>українського</w:t>
      </w:r>
      <w:r w:rsidR="00EF0C3A">
        <w:rPr>
          <w:rFonts w:ascii="Times New Roman" w:hAnsi="Times New Roman" w:cs="Times New Roman"/>
          <w:sz w:val="28"/>
          <w:szCs w:val="28"/>
        </w:rPr>
        <w:t xml:space="preserve"> </w:t>
      </w:r>
      <w:r>
        <w:rPr>
          <w:rFonts w:ascii="Times New Roman" w:hAnsi="Times New Roman" w:cs="Times New Roman"/>
          <w:sz w:val="28"/>
          <w:szCs w:val="28"/>
        </w:rPr>
        <w:t>перекладознавства, а тему перекладу власних</w:t>
      </w:r>
      <w:r w:rsidR="00EF0C3A">
        <w:rPr>
          <w:rFonts w:ascii="Times New Roman" w:hAnsi="Times New Roman" w:cs="Times New Roman"/>
          <w:sz w:val="28"/>
          <w:szCs w:val="28"/>
        </w:rPr>
        <w:t xml:space="preserve"> </w:t>
      </w:r>
      <w:r>
        <w:rPr>
          <w:rFonts w:ascii="Times New Roman" w:hAnsi="Times New Roman" w:cs="Times New Roman"/>
          <w:sz w:val="28"/>
          <w:szCs w:val="28"/>
        </w:rPr>
        <w:t>назв у фентезі</w:t>
      </w:r>
      <w:r w:rsidR="00EF0C3A">
        <w:rPr>
          <w:rFonts w:ascii="Times New Roman" w:hAnsi="Times New Roman" w:cs="Times New Roman"/>
          <w:sz w:val="28"/>
          <w:szCs w:val="28"/>
        </w:rPr>
        <w:t xml:space="preserve"> </w:t>
      </w:r>
      <w:r>
        <w:rPr>
          <w:rFonts w:ascii="Times New Roman" w:hAnsi="Times New Roman" w:cs="Times New Roman"/>
          <w:sz w:val="28"/>
          <w:szCs w:val="28"/>
        </w:rPr>
        <w:t>рідко</w:t>
      </w:r>
      <w:r w:rsidR="00EF0C3A">
        <w:rPr>
          <w:rFonts w:ascii="Times New Roman" w:hAnsi="Times New Roman" w:cs="Times New Roman"/>
          <w:sz w:val="28"/>
          <w:szCs w:val="28"/>
        </w:rPr>
        <w:t xml:space="preserve"> </w:t>
      </w:r>
      <w:r>
        <w:rPr>
          <w:rFonts w:ascii="Times New Roman" w:hAnsi="Times New Roman" w:cs="Times New Roman"/>
          <w:sz w:val="28"/>
          <w:szCs w:val="28"/>
        </w:rPr>
        <w:t>розглядають</w:t>
      </w:r>
      <w:r w:rsidR="00EF0C3A">
        <w:rPr>
          <w:rFonts w:ascii="Times New Roman" w:hAnsi="Times New Roman" w:cs="Times New Roman"/>
          <w:sz w:val="28"/>
          <w:szCs w:val="28"/>
        </w:rPr>
        <w:t xml:space="preserve"> </w:t>
      </w:r>
      <w:r>
        <w:rPr>
          <w:rFonts w:ascii="Times New Roman" w:hAnsi="Times New Roman" w:cs="Times New Roman"/>
          <w:sz w:val="28"/>
          <w:szCs w:val="28"/>
        </w:rPr>
        <w:t>окремо. Вибір жанру пояснюється</w:t>
      </w:r>
      <w:r w:rsidR="00EF0C3A">
        <w:rPr>
          <w:rFonts w:ascii="Times New Roman" w:hAnsi="Times New Roman" w:cs="Times New Roman"/>
          <w:sz w:val="28"/>
          <w:szCs w:val="28"/>
        </w:rPr>
        <w:t xml:space="preserve"> </w:t>
      </w:r>
      <w:r>
        <w:rPr>
          <w:rFonts w:ascii="Times New Roman" w:hAnsi="Times New Roman" w:cs="Times New Roman"/>
          <w:sz w:val="28"/>
          <w:szCs w:val="28"/>
        </w:rPr>
        <w:t>саме великою кількістю</w:t>
      </w:r>
      <w:r w:rsidR="00EF0C3A">
        <w:rPr>
          <w:rFonts w:ascii="Times New Roman" w:hAnsi="Times New Roman" w:cs="Times New Roman"/>
          <w:sz w:val="28"/>
          <w:szCs w:val="28"/>
        </w:rPr>
        <w:t xml:space="preserve"> </w:t>
      </w:r>
      <w:r>
        <w:rPr>
          <w:rFonts w:ascii="Times New Roman" w:hAnsi="Times New Roman" w:cs="Times New Roman"/>
          <w:sz w:val="28"/>
          <w:szCs w:val="28"/>
        </w:rPr>
        <w:t>авторських</w:t>
      </w:r>
      <w:r w:rsidR="00EF0C3A">
        <w:rPr>
          <w:rFonts w:ascii="Times New Roman" w:hAnsi="Times New Roman" w:cs="Times New Roman"/>
          <w:sz w:val="28"/>
          <w:szCs w:val="28"/>
        </w:rPr>
        <w:t xml:space="preserve"> </w:t>
      </w:r>
      <w:r>
        <w:rPr>
          <w:rFonts w:ascii="Times New Roman" w:hAnsi="Times New Roman" w:cs="Times New Roman"/>
          <w:sz w:val="28"/>
          <w:szCs w:val="28"/>
        </w:rPr>
        <w:t>оказіоналізмів</w:t>
      </w:r>
      <w:r w:rsidR="00EF0C3A">
        <w:rPr>
          <w:rFonts w:ascii="Times New Roman" w:hAnsi="Times New Roman" w:cs="Times New Roman"/>
          <w:sz w:val="28"/>
          <w:szCs w:val="28"/>
        </w:rPr>
        <w:t xml:space="preserve"> </w:t>
      </w:r>
      <w:r>
        <w:rPr>
          <w:rFonts w:ascii="Times New Roman" w:hAnsi="Times New Roman" w:cs="Times New Roman"/>
          <w:sz w:val="28"/>
          <w:szCs w:val="28"/>
        </w:rPr>
        <w:t>та</w:t>
      </w:r>
      <w:r w:rsidR="00EF0C3A">
        <w:rPr>
          <w:rFonts w:ascii="Times New Roman" w:hAnsi="Times New Roman" w:cs="Times New Roman"/>
          <w:sz w:val="28"/>
          <w:szCs w:val="28"/>
        </w:rPr>
        <w:t xml:space="preserve"> </w:t>
      </w:r>
      <w:r>
        <w:rPr>
          <w:rFonts w:ascii="Times New Roman" w:hAnsi="Times New Roman" w:cs="Times New Roman"/>
          <w:sz w:val="28"/>
          <w:szCs w:val="28"/>
        </w:rPr>
        <w:t>«характеризуючих»</w:t>
      </w:r>
      <w:r w:rsidR="00EF0C3A">
        <w:rPr>
          <w:rFonts w:ascii="Times New Roman" w:hAnsi="Times New Roman" w:cs="Times New Roman"/>
          <w:sz w:val="28"/>
          <w:szCs w:val="28"/>
        </w:rPr>
        <w:t xml:space="preserve"> </w:t>
      </w:r>
      <w:r>
        <w:rPr>
          <w:rFonts w:ascii="Times New Roman" w:hAnsi="Times New Roman" w:cs="Times New Roman"/>
          <w:sz w:val="28"/>
          <w:szCs w:val="28"/>
        </w:rPr>
        <w:t>власних назв. Американський</w:t>
      </w:r>
      <w:r w:rsidR="00EF0C3A">
        <w:rPr>
          <w:rFonts w:ascii="Times New Roman" w:hAnsi="Times New Roman" w:cs="Times New Roman"/>
          <w:sz w:val="28"/>
          <w:szCs w:val="28"/>
        </w:rPr>
        <w:t xml:space="preserve"> </w:t>
      </w:r>
      <w:r>
        <w:rPr>
          <w:rFonts w:ascii="Times New Roman" w:hAnsi="Times New Roman" w:cs="Times New Roman"/>
          <w:sz w:val="28"/>
          <w:szCs w:val="28"/>
        </w:rPr>
        <w:t>програміст</w:t>
      </w:r>
      <w:r w:rsidRPr="0023759B">
        <w:rPr>
          <w:rFonts w:ascii="Times New Roman" w:hAnsi="Times New Roman" w:cs="Times New Roman"/>
          <w:sz w:val="28"/>
          <w:szCs w:val="28"/>
        </w:rPr>
        <w:t>Е</w:t>
      </w:r>
      <w:r>
        <w:rPr>
          <w:rFonts w:ascii="Times New Roman" w:hAnsi="Times New Roman" w:cs="Times New Roman"/>
          <w:sz w:val="28"/>
          <w:szCs w:val="28"/>
        </w:rPr>
        <w:t>. С.</w:t>
      </w:r>
      <w:r w:rsidRPr="0023759B">
        <w:rPr>
          <w:rFonts w:ascii="Times New Roman" w:hAnsi="Times New Roman" w:cs="Times New Roman"/>
          <w:sz w:val="28"/>
          <w:szCs w:val="28"/>
        </w:rPr>
        <w:t>Реймонд</w:t>
      </w:r>
      <w:r>
        <w:rPr>
          <w:rFonts w:ascii="Times New Roman" w:hAnsi="Times New Roman" w:cs="Times New Roman"/>
          <w:sz w:val="28"/>
          <w:szCs w:val="28"/>
        </w:rPr>
        <w:t xml:space="preserve"> та лексикограф </w:t>
      </w:r>
      <w:r w:rsidRPr="0023759B">
        <w:rPr>
          <w:rFonts w:ascii="Times New Roman" w:hAnsi="Times New Roman" w:cs="Times New Roman"/>
          <w:sz w:val="28"/>
          <w:szCs w:val="28"/>
        </w:rPr>
        <w:t>Дж</w:t>
      </w:r>
      <w:r>
        <w:rPr>
          <w:rFonts w:ascii="Times New Roman" w:hAnsi="Times New Roman" w:cs="Times New Roman"/>
          <w:sz w:val="28"/>
          <w:szCs w:val="28"/>
        </w:rPr>
        <w:t xml:space="preserve">. </w:t>
      </w:r>
      <w:r w:rsidRPr="0023759B">
        <w:rPr>
          <w:rFonts w:ascii="Times New Roman" w:hAnsi="Times New Roman" w:cs="Times New Roman"/>
          <w:sz w:val="28"/>
          <w:szCs w:val="28"/>
        </w:rPr>
        <w:t>Шайдлау</w:t>
      </w:r>
      <w:r>
        <w:rPr>
          <w:rFonts w:ascii="Times New Roman" w:hAnsi="Times New Roman" w:cs="Times New Roman"/>
          <w:sz w:val="28"/>
          <w:szCs w:val="28"/>
        </w:rPr>
        <w:t>е</w:t>
      </w:r>
      <w:r w:rsidRPr="0023759B">
        <w:rPr>
          <w:rFonts w:ascii="Times New Roman" w:hAnsi="Times New Roman" w:cs="Times New Roman"/>
          <w:sz w:val="28"/>
          <w:szCs w:val="28"/>
        </w:rPr>
        <w:t>р</w:t>
      </w:r>
      <w:r w:rsidR="00EF0C3A">
        <w:rPr>
          <w:rFonts w:ascii="Times New Roman" w:hAnsi="Times New Roman" w:cs="Times New Roman"/>
          <w:sz w:val="28"/>
          <w:szCs w:val="28"/>
        </w:rPr>
        <w:t xml:space="preserve"> </w:t>
      </w:r>
      <w:r>
        <w:rPr>
          <w:rFonts w:ascii="Times New Roman" w:hAnsi="Times New Roman" w:cs="Times New Roman"/>
          <w:sz w:val="28"/>
          <w:szCs w:val="28"/>
        </w:rPr>
        <w:t>докладно</w:t>
      </w:r>
      <w:r w:rsidR="00EF0C3A">
        <w:rPr>
          <w:rFonts w:ascii="Times New Roman" w:hAnsi="Times New Roman" w:cs="Times New Roman"/>
          <w:sz w:val="28"/>
          <w:szCs w:val="28"/>
        </w:rPr>
        <w:t xml:space="preserve"> </w:t>
      </w:r>
      <w:r>
        <w:rPr>
          <w:rFonts w:ascii="Times New Roman" w:hAnsi="Times New Roman" w:cs="Times New Roman"/>
          <w:sz w:val="28"/>
          <w:szCs w:val="28"/>
        </w:rPr>
        <w:t>досліджували</w:t>
      </w:r>
      <w:r w:rsidR="00EF0C3A">
        <w:rPr>
          <w:rFonts w:ascii="Times New Roman" w:hAnsi="Times New Roman" w:cs="Times New Roman"/>
          <w:sz w:val="28"/>
          <w:szCs w:val="28"/>
        </w:rPr>
        <w:t xml:space="preserve"> </w:t>
      </w:r>
      <w:r>
        <w:rPr>
          <w:rFonts w:ascii="Times New Roman" w:hAnsi="Times New Roman" w:cs="Times New Roman"/>
          <w:sz w:val="28"/>
          <w:szCs w:val="28"/>
        </w:rPr>
        <w:t>авторські</w:t>
      </w:r>
      <w:r w:rsidR="00EF0C3A">
        <w:rPr>
          <w:rFonts w:ascii="Times New Roman" w:hAnsi="Times New Roman" w:cs="Times New Roman"/>
          <w:sz w:val="28"/>
          <w:szCs w:val="28"/>
        </w:rPr>
        <w:t xml:space="preserve"> </w:t>
      </w:r>
      <w:r>
        <w:rPr>
          <w:rFonts w:ascii="Times New Roman" w:hAnsi="Times New Roman" w:cs="Times New Roman"/>
          <w:sz w:val="28"/>
          <w:szCs w:val="28"/>
        </w:rPr>
        <w:t>неологізми, у тому числі й власніназви, проте у жанрінаукової фантастики. Російський</w:t>
      </w:r>
      <w:r w:rsidR="00EF0C3A">
        <w:rPr>
          <w:rFonts w:ascii="Times New Roman" w:hAnsi="Times New Roman" w:cs="Times New Roman"/>
          <w:sz w:val="28"/>
          <w:szCs w:val="28"/>
        </w:rPr>
        <w:t xml:space="preserve"> </w:t>
      </w:r>
      <w:r>
        <w:rPr>
          <w:rFonts w:ascii="Times New Roman" w:hAnsi="Times New Roman" w:cs="Times New Roman"/>
          <w:sz w:val="28"/>
          <w:szCs w:val="28"/>
        </w:rPr>
        <w:t>філолог С. Бєлікованалізував твори жанру фентезі з концептуально-семантичної точки зору. У багатьох</w:t>
      </w:r>
      <w:r w:rsidR="00EF0C3A">
        <w:rPr>
          <w:rFonts w:ascii="Times New Roman" w:hAnsi="Times New Roman" w:cs="Times New Roman"/>
          <w:sz w:val="28"/>
          <w:szCs w:val="28"/>
        </w:rPr>
        <w:t xml:space="preserve"> </w:t>
      </w:r>
      <w:r>
        <w:rPr>
          <w:rFonts w:ascii="Times New Roman" w:hAnsi="Times New Roman" w:cs="Times New Roman"/>
          <w:sz w:val="28"/>
          <w:szCs w:val="28"/>
        </w:rPr>
        <w:t>наукових</w:t>
      </w:r>
      <w:r w:rsidR="00EF0C3A">
        <w:rPr>
          <w:rFonts w:ascii="Times New Roman" w:hAnsi="Times New Roman" w:cs="Times New Roman"/>
          <w:sz w:val="28"/>
          <w:szCs w:val="28"/>
        </w:rPr>
        <w:t xml:space="preserve"> статях </w:t>
      </w:r>
      <w:r>
        <w:rPr>
          <w:rFonts w:ascii="Times New Roman" w:hAnsi="Times New Roman" w:cs="Times New Roman"/>
          <w:sz w:val="28"/>
          <w:szCs w:val="28"/>
        </w:rPr>
        <w:t>оніми в цілому</w:t>
      </w:r>
      <w:r w:rsidR="00EF0C3A">
        <w:rPr>
          <w:rFonts w:ascii="Times New Roman" w:hAnsi="Times New Roman" w:cs="Times New Roman"/>
          <w:sz w:val="28"/>
          <w:szCs w:val="28"/>
        </w:rPr>
        <w:t xml:space="preserve"> </w:t>
      </w:r>
      <w:r>
        <w:rPr>
          <w:rFonts w:ascii="Times New Roman" w:hAnsi="Times New Roman" w:cs="Times New Roman"/>
          <w:sz w:val="28"/>
          <w:szCs w:val="28"/>
        </w:rPr>
        <w:t>розглядалися на прикладі</w:t>
      </w:r>
      <w:r w:rsidR="00EF0C3A">
        <w:rPr>
          <w:rFonts w:ascii="Times New Roman" w:hAnsi="Times New Roman" w:cs="Times New Roman"/>
          <w:sz w:val="28"/>
          <w:szCs w:val="28"/>
        </w:rPr>
        <w:t xml:space="preserve"> </w:t>
      </w:r>
      <w:r>
        <w:rPr>
          <w:rFonts w:ascii="Times New Roman" w:hAnsi="Times New Roman" w:cs="Times New Roman"/>
          <w:sz w:val="28"/>
          <w:szCs w:val="28"/>
        </w:rPr>
        <w:t>творчості Дж. Р.Толкіна та Дж. Роулінг.</w:t>
      </w:r>
    </w:p>
    <w:p w:rsidR="00C60F5F" w:rsidRDefault="00C60F5F" w:rsidP="00C60F5F">
      <w:pPr>
        <w:spacing w:after="0" w:line="360" w:lineRule="auto"/>
        <w:ind w:firstLine="708"/>
        <w:jc w:val="both"/>
        <w:rPr>
          <w:rFonts w:ascii="Times New Roman" w:hAnsi="Times New Roman" w:cs="Times New Roman"/>
          <w:sz w:val="28"/>
          <w:szCs w:val="28"/>
        </w:rPr>
      </w:pPr>
      <w:r w:rsidRPr="00924DB1">
        <w:rPr>
          <w:rFonts w:ascii="Times New Roman" w:hAnsi="Times New Roman" w:cs="Times New Roman"/>
          <w:sz w:val="28"/>
          <w:szCs w:val="28"/>
        </w:rPr>
        <w:t>Фактор «запам’ято</w:t>
      </w:r>
      <w:r>
        <w:rPr>
          <w:rFonts w:ascii="Times New Roman" w:hAnsi="Times New Roman" w:cs="Times New Roman"/>
          <w:sz w:val="28"/>
          <w:szCs w:val="28"/>
        </w:rPr>
        <w:t>ву</w:t>
      </w:r>
      <w:r w:rsidRPr="00924DB1">
        <w:rPr>
          <w:rFonts w:ascii="Times New Roman" w:hAnsi="Times New Roman" w:cs="Times New Roman"/>
          <w:sz w:val="28"/>
          <w:szCs w:val="28"/>
        </w:rPr>
        <w:t>ваності» та вмотивованості</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імен і назв особливо важливий у художній</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літературі, адже у творах з великою кількістю</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діючих</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осіб</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потрібно</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створити</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яскравий</w:t>
      </w:r>
      <w:r>
        <w:rPr>
          <w:rFonts w:ascii="Times New Roman" w:hAnsi="Times New Roman" w:cs="Times New Roman"/>
          <w:sz w:val="28"/>
          <w:szCs w:val="28"/>
        </w:rPr>
        <w:t xml:space="preserve"> образ, що</w:t>
      </w:r>
      <w:r w:rsidR="00EF0C3A">
        <w:rPr>
          <w:rFonts w:ascii="Times New Roman" w:hAnsi="Times New Roman" w:cs="Times New Roman"/>
          <w:sz w:val="28"/>
          <w:szCs w:val="28"/>
        </w:rPr>
        <w:t xml:space="preserve"> </w:t>
      </w:r>
      <w:r>
        <w:rPr>
          <w:rFonts w:ascii="Times New Roman" w:hAnsi="Times New Roman" w:cs="Times New Roman"/>
          <w:sz w:val="28"/>
          <w:szCs w:val="28"/>
        </w:rPr>
        <w:t>справлятиме</w:t>
      </w:r>
      <w:r w:rsidR="00EF0C3A">
        <w:rPr>
          <w:rFonts w:ascii="Times New Roman" w:hAnsi="Times New Roman" w:cs="Times New Roman"/>
          <w:sz w:val="28"/>
          <w:szCs w:val="28"/>
        </w:rPr>
        <w:t xml:space="preserve"> </w:t>
      </w:r>
      <w:r>
        <w:rPr>
          <w:rFonts w:ascii="Times New Roman" w:hAnsi="Times New Roman" w:cs="Times New Roman"/>
          <w:sz w:val="28"/>
          <w:szCs w:val="28"/>
        </w:rPr>
        <w:t xml:space="preserve">враження, </w:t>
      </w:r>
      <w:r w:rsidRPr="00924DB1">
        <w:rPr>
          <w:rFonts w:ascii="Times New Roman" w:hAnsi="Times New Roman" w:cs="Times New Roman"/>
          <w:sz w:val="28"/>
          <w:szCs w:val="28"/>
        </w:rPr>
        <w:t>розкриватиме суть персонажа та запам’ятається</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 xml:space="preserve">читачам. </w:t>
      </w:r>
      <w:r>
        <w:rPr>
          <w:rFonts w:ascii="Times New Roman" w:hAnsi="Times New Roman" w:cs="Times New Roman"/>
          <w:sz w:val="28"/>
          <w:szCs w:val="28"/>
        </w:rPr>
        <w:t>Згідно</w:t>
      </w:r>
      <w:r w:rsidR="00EF0C3A">
        <w:rPr>
          <w:rFonts w:ascii="Times New Roman" w:hAnsi="Times New Roman" w:cs="Times New Roman"/>
          <w:sz w:val="28"/>
          <w:szCs w:val="28"/>
        </w:rPr>
        <w:t xml:space="preserve"> </w:t>
      </w:r>
      <w:r>
        <w:rPr>
          <w:rFonts w:ascii="Times New Roman" w:hAnsi="Times New Roman" w:cs="Times New Roman"/>
          <w:sz w:val="28"/>
          <w:szCs w:val="28"/>
        </w:rPr>
        <w:t>психологічним</w:t>
      </w:r>
      <w:r w:rsidR="00EF0C3A">
        <w:rPr>
          <w:rFonts w:ascii="Times New Roman" w:hAnsi="Times New Roman" w:cs="Times New Roman"/>
          <w:sz w:val="28"/>
          <w:szCs w:val="28"/>
        </w:rPr>
        <w:t xml:space="preserve"> </w:t>
      </w:r>
      <w:r>
        <w:rPr>
          <w:rFonts w:ascii="Times New Roman" w:hAnsi="Times New Roman" w:cs="Times New Roman"/>
          <w:sz w:val="28"/>
          <w:szCs w:val="28"/>
        </w:rPr>
        <w:t>дослідженням, наш мозок</w:t>
      </w:r>
      <w:r w:rsidR="00EF0C3A">
        <w:rPr>
          <w:rFonts w:ascii="Times New Roman" w:hAnsi="Times New Roman" w:cs="Times New Roman"/>
          <w:sz w:val="28"/>
          <w:szCs w:val="28"/>
        </w:rPr>
        <w:t xml:space="preserve"> </w:t>
      </w:r>
      <w:r>
        <w:rPr>
          <w:rFonts w:ascii="Times New Roman" w:hAnsi="Times New Roman" w:cs="Times New Roman"/>
          <w:sz w:val="28"/>
          <w:szCs w:val="28"/>
        </w:rPr>
        <w:t>набагато</w:t>
      </w:r>
      <w:r w:rsidR="00EF0C3A">
        <w:rPr>
          <w:rFonts w:ascii="Times New Roman" w:hAnsi="Times New Roman" w:cs="Times New Roman"/>
          <w:sz w:val="28"/>
          <w:szCs w:val="28"/>
        </w:rPr>
        <w:t xml:space="preserve"> </w:t>
      </w:r>
      <w:r>
        <w:rPr>
          <w:rFonts w:ascii="Times New Roman" w:hAnsi="Times New Roman" w:cs="Times New Roman"/>
          <w:sz w:val="28"/>
          <w:szCs w:val="28"/>
        </w:rPr>
        <w:t>краще</w:t>
      </w:r>
      <w:r w:rsidR="00EF0C3A">
        <w:rPr>
          <w:rFonts w:ascii="Times New Roman" w:hAnsi="Times New Roman" w:cs="Times New Roman"/>
          <w:sz w:val="28"/>
          <w:szCs w:val="28"/>
        </w:rPr>
        <w:t xml:space="preserve"> </w:t>
      </w:r>
      <w:r>
        <w:rPr>
          <w:rFonts w:ascii="Times New Roman" w:hAnsi="Times New Roman" w:cs="Times New Roman"/>
          <w:sz w:val="28"/>
          <w:szCs w:val="28"/>
        </w:rPr>
        <w:t>запам’ятовує</w:t>
      </w:r>
      <w:r w:rsidR="00EF0C3A">
        <w:rPr>
          <w:rFonts w:ascii="Times New Roman" w:hAnsi="Times New Roman" w:cs="Times New Roman"/>
          <w:sz w:val="28"/>
          <w:szCs w:val="28"/>
        </w:rPr>
        <w:t xml:space="preserve"> </w:t>
      </w:r>
      <w:r>
        <w:rPr>
          <w:rFonts w:ascii="Times New Roman" w:hAnsi="Times New Roman" w:cs="Times New Roman"/>
          <w:sz w:val="28"/>
          <w:szCs w:val="28"/>
        </w:rPr>
        <w:lastRenderedPageBreak/>
        <w:t>інформацію, що</w:t>
      </w:r>
      <w:r w:rsidR="00EF0C3A">
        <w:rPr>
          <w:rFonts w:ascii="Times New Roman" w:hAnsi="Times New Roman" w:cs="Times New Roman"/>
          <w:sz w:val="28"/>
          <w:szCs w:val="28"/>
        </w:rPr>
        <w:t xml:space="preserve"> </w:t>
      </w:r>
      <w:r>
        <w:rPr>
          <w:rFonts w:ascii="Times New Roman" w:hAnsi="Times New Roman" w:cs="Times New Roman"/>
          <w:sz w:val="28"/>
          <w:szCs w:val="28"/>
        </w:rPr>
        <w:t>описує</w:t>
      </w:r>
      <w:r w:rsidR="00EF0C3A">
        <w:rPr>
          <w:rFonts w:ascii="Times New Roman" w:hAnsi="Times New Roman" w:cs="Times New Roman"/>
          <w:sz w:val="28"/>
          <w:szCs w:val="28"/>
        </w:rPr>
        <w:t xml:space="preserve"> </w:t>
      </w:r>
      <w:r>
        <w:rPr>
          <w:rFonts w:ascii="Times New Roman" w:hAnsi="Times New Roman" w:cs="Times New Roman"/>
          <w:sz w:val="28"/>
          <w:szCs w:val="28"/>
        </w:rPr>
        <w:t>людину(особисті характеристики чи</w:t>
      </w:r>
      <w:r w:rsidR="00EF0C3A">
        <w:rPr>
          <w:rFonts w:ascii="Times New Roman" w:hAnsi="Times New Roman" w:cs="Times New Roman"/>
          <w:sz w:val="28"/>
          <w:szCs w:val="28"/>
        </w:rPr>
        <w:t xml:space="preserve"> </w:t>
      </w:r>
      <w:r>
        <w:rPr>
          <w:rFonts w:ascii="Times New Roman" w:hAnsi="Times New Roman" w:cs="Times New Roman"/>
          <w:sz w:val="28"/>
          <w:szCs w:val="28"/>
        </w:rPr>
        <w:t>рід занять), а не її</w:t>
      </w:r>
      <w:r w:rsidR="00EF0C3A">
        <w:rPr>
          <w:rFonts w:ascii="Times New Roman" w:hAnsi="Times New Roman" w:cs="Times New Roman"/>
          <w:sz w:val="28"/>
          <w:szCs w:val="28"/>
        </w:rPr>
        <w:t xml:space="preserve"> </w:t>
      </w:r>
      <w:r>
        <w:rPr>
          <w:rFonts w:ascii="Times New Roman" w:hAnsi="Times New Roman" w:cs="Times New Roman"/>
          <w:sz w:val="28"/>
          <w:szCs w:val="28"/>
        </w:rPr>
        <w:t>ім’я.  Це</w:t>
      </w:r>
      <w:r w:rsidR="00EF0C3A">
        <w:rPr>
          <w:rFonts w:ascii="Times New Roman" w:hAnsi="Times New Roman" w:cs="Times New Roman"/>
          <w:sz w:val="28"/>
          <w:szCs w:val="28"/>
        </w:rPr>
        <w:t xml:space="preserve"> </w:t>
      </w:r>
      <w:r>
        <w:rPr>
          <w:rFonts w:ascii="Times New Roman" w:hAnsi="Times New Roman" w:cs="Times New Roman"/>
          <w:sz w:val="28"/>
          <w:szCs w:val="28"/>
        </w:rPr>
        <w:t>було доведено на практиці</w:t>
      </w:r>
      <w:r w:rsidR="00EF0C3A">
        <w:rPr>
          <w:rFonts w:ascii="Times New Roman" w:hAnsi="Times New Roman" w:cs="Times New Roman"/>
          <w:sz w:val="28"/>
          <w:szCs w:val="28"/>
        </w:rPr>
        <w:t xml:space="preserve"> </w:t>
      </w:r>
      <w:r>
        <w:rPr>
          <w:rFonts w:ascii="Times New Roman" w:hAnsi="Times New Roman" w:cs="Times New Roman"/>
          <w:sz w:val="28"/>
          <w:szCs w:val="28"/>
        </w:rPr>
        <w:t>завдяки</w:t>
      </w:r>
      <w:r w:rsidR="00EF0C3A">
        <w:rPr>
          <w:rFonts w:ascii="Times New Roman" w:hAnsi="Times New Roman" w:cs="Times New Roman"/>
          <w:sz w:val="28"/>
          <w:szCs w:val="28"/>
        </w:rPr>
        <w:t xml:space="preserve"> </w:t>
      </w:r>
      <w:r>
        <w:rPr>
          <w:rFonts w:ascii="Times New Roman" w:hAnsi="Times New Roman" w:cs="Times New Roman"/>
          <w:sz w:val="28"/>
          <w:szCs w:val="28"/>
        </w:rPr>
        <w:t>спостереженням за вживанням</w:t>
      </w:r>
      <w:r w:rsidR="00EF0C3A">
        <w:rPr>
          <w:rFonts w:ascii="Times New Roman" w:hAnsi="Times New Roman" w:cs="Times New Roman"/>
          <w:sz w:val="28"/>
          <w:szCs w:val="28"/>
        </w:rPr>
        <w:t xml:space="preserve"> </w:t>
      </w:r>
      <w:r>
        <w:rPr>
          <w:rFonts w:ascii="Times New Roman" w:hAnsi="Times New Roman" w:cs="Times New Roman"/>
          <w:sz w:val="28"/>
          <w:szCs w:val="28"/>
        </w:rPr>
        <w:t>імен у повсякденному</w:t>
      </w:r>
      <w:r w:rsidR="00EF0C3A">
        <w:rPr>
          <w:rFonts w:ascii="Times New Roman" w:hAnsi="Times New Roman" w:cs="Times New Roman"/>
          <w:sz w:val="28"/>
          <w:szCs w:val="28"/>
        </w:rPr>
        <w:t xml:space="preserve"> </w:t>
      </w:r>
      <w:r>
        <w:rPr>
          <w:rFonts w:ascii="Times New Roman" w:hAnsi="Times New Roman" w:cs="Times New Roman"/>
          <w:sz w:val="28"/>
          <w:szCs w:val="28"/>
        </w:rPr>
        <w:t>житті, когнітивним тестам та нейропсихології. Найвідомішим</w:t>
      </w:r>
      <w:r w:rsidR="00EF0C3A">
        <w:rPr>
          <w:rFonts w:ascii="Times New Roman" w:hAnsi="Times New Roman" w:cs="Times New Roman"/>
          <w:sz w:val="28"/>
          <w:szCs w:val="28"/>
        </w:rPr>
        <w:t xml:space="preserve"> </w:t>
      </w:r>
      <w:r>
        <w:rPr>
          <w:rFonts w:ascii="Times New Roman" w:hAnsi="Times New Roman" w:cs="Times New Roman"/>
          <w:sz w:val="28"/>
          <w:szCs w:val="28"/>
        </w:rPr>
        <w:t>можна</w:t>
      </w:r>
      <w:r w:rsidR="00EF0C3A">
        <w:rPr>
          <w:rFonts w:ascii="Times New Roman" w:hAnsi="Times New Roman" w:cs="Times New Roman"/>
          <w:sz w:val="28"/>
          <w:szCs w:val="28"/>
        </w:rPr>
        <w:t xml:space="preserve"> </w:t>
      </w:r>
      <w:r>
        <w:rPr>
          <w:rFonts w:ascii="Times New Roman" w:hAnsi="Times New Roman" w:cs="Times New Roman"/>
          <w:sz w:val="28"/>
          <w:szCs w:val="28"/>
        </w:rPr>
        <w:t>вважати</w:t>
      </w:r>
      <w:r w:rsidR="00EF0C3A">
        <w:rPr>
          <w:rFonts w:ascii="Times New Roman" w:hAnsi="Times New Roman" w:cs="Times New Roman"/>
          <w:sz w:val="28"/>
          <w:szCs w:val="28"/>
        </w:rPr>
        <w:t xml:space="preserve"> </w:t>
      </w:r>
      <w:r>
        <w:rPr>
          <w:rFonts w:ascii="Times New Roman" w:hAnsi="Times New Roman" w:cs="Times New Roman"/>
          <w:sz w:val="28"/>
          <w:szCs w:val="28"/>
        </w:rPr>
        <w:t>дослідження, опубліковане</w:t>
      </w:r>
      <w:r w:rsidR="00EF0C3A">
        <w:rPr>
          <w:rFonts w:ascii="Times New Roman" w:hAnsi="Times New Roman" w:cs="Times New Roman"/>
          <w:sz w:val="28"/>
          <w:szCs w:val="28"/>
        </w:rPr>
        <w:t xml:space="preserve"> </w:t>
      </w:r>
      <w:r>
        <w:rPr>
          <w:rFonts w:ascii="Times New Roman" w:hAnsi="Times New Roman" w:cs="Times New Roman"/>
          <w:sz w:val="28"/>
          <w:szCs w:val="28"/>
        </w:rPr>
        <w:t>в</w:t>
      </w:r>
      <w:r w:rsidR="00EF0C3A">
        <w:rPr>
          <w:rFonts w:ascii="Times New Roman" w:hAnsi="Times New Roman" w:cs="Times New Roman"/>
          <w:sz w:val="28"/>
          <w:szCs w:val="28"/>
        </w:rPr>
        <w:t xml:space="preserve"> </w:t>
      </w:r>
      <w:r w:rsidRPr="00625E35">
        <w:rPr>
          <w:rFonts w:ascii="Times New Roman" w:hAnsi="Times New Roman" w:cs="Times New Roman"/>
          <w:i/>
          <w:sz w:val="28"/>
          <w:szCs w:val="28"/>
        </w:rPr>
        <w:t>Американськомужурналіпсихології (AJP)</w:t>
      </w:r>
      <w:r>
        <w:rPr>
          <w:rFonts w:ascii="Times New Roman" w:hAnsi="Times New Roman" w:cs="Times New Roman"/>
          <w:sz w:val="28"/>
          <w:szCs w:val="28"/>
        </w:rPr>
        <w:t xml:space="preserve"> (видавництво</w:t>
      </w:r>
      <w:r w:rsidRPr="00E61648">
        <w:rPr>
          <w:rFonts w:ascii="Times New Roman" w:hAnsi="Times New Roman" w:cs="Times New Roman"/>
          <w:sz w:val="28"/>
          <w:szCs w:val="28"/>
        </w:rPr>
        <w:t>УніверситетуІллінойсу</w:t>
      </w:r>
      <w:r>
        <w:rPr>
          <w:rFonts w:ascii="Times New Roman" w:hAnsi="Times New Roman" w:cs="Times New Roman"/>
          <w:sz w:val="28"/>
          <w:szCs w:val="28"/>
        </w:rPr>
        <w:t>):добровольцям</w:t>
      </w:r>
      <w:r w:rsidR="00EF0C3A">
        <w:rPr>
          <w:rFonts w:ascii="Times New Roman" w:hAnsi="Times New Roman" w:cs="Times New Roman"/>
          <w:sz w:val="28"/>
          <w:szCs w:val="28"/>
        </w:rPr>
        <w:t xml:space="preserve"> </w:t>
      </w:r>
      <w:r>
        <w:rPr>
          <w:rFonts w:ascii="Times New Roman" w:hAnsi="Times New Roman" w:cs="Times New Roman"/>
          <w:sz w:val="28"/>
          <w:szCs w:val="28"/>
        </w:rPr>
        <w:t>пропонували</w:t>
      </w:r>
      <w:r w:rsidR="00EF0C3A">
        <w:rPr>
          <w:rFonts w:ascii="Times New Roman" w:hAnsi="Times New Roman" w:cs="Times New Roman"/>
          <w:sz w:val="28"/>
          <w:szCs w:val="28"/>
        </w:rPr>
        <w:t xml:space="preserve"> </w:t>
      </w:r>
      <w:r>
        <w:rPr>
          <w:rFonts w:ascii="Times New Roman" w:hAnsi="Times New Roman" w:cs="Times New Roman"/>
          <w:sz w:val="28"/>
          <w:szCs w:val="28"/>
        </w:rPr>
        <w:t xml:space="preserve">підібрати до </w:t>
      </w:r>
      <w:r w:rsidRPr="00E61648">
        <w:rPr>
          <w:rFonts w:ascii="Times New Roman" w:hAnsi="Times New Roman" w:cs="Times New Roman"/>
          <w:sz w:val="28"/>
          <w:szCs w:val="28"/>
        </w:rPr>
        <w:t>фото</w:t>
      </w:r>
      <w:r>
        <w:rPr>
          <w:rFonts w:ascii="Times New Roman" w:hAnsi="Times New Roman" w:cs="Times New Roman"/>
          <w:sz w:val="28"/>
          <w:szCs w:val="28"/>
        </w:rPr>
        <w:t>графій</w:t>
      </w:r>
      <w:r w:rsidR="00EF0C3A">
        <w:rPr>
          <w:rFonts w:ascii="Times New Roman" w:hAnsi="Times New Roman" w:cs="Times New Roman"/>
          <w:sz w:val="28"/>
          <w:szCs w:val="28"/>
        </w:rPr>
        <w:t xml:space="preserve"> </w:t>
      </w:r>
      <w:r>
        <w:rPr>
          <w:rFonts w:ascii="Times New Roman" w:hAnsi="Times New Roman" w:cs="Times New Roman"/>
          <w:sz w:val="28"/>
          <w:szCs w:val="28"/>
        </w:rPr>
        <w:t>незнайомців</w:t>
      </w:r>
      <w:r w:rsidR="00EF0C3A">
        <w:rPr>
          <w:rFonts w:ascii="Times New Roman" w:hAnsi="Times New Roman" w:cs="Times New Roman"/>
          <w:sz w:val="28"/>
          <w:szCs w:val="28"/>
        </w:rPr>
        <w:t xml:space="preserve"> </w:t>
      </w:r>
      <w:r>
        <w:rPr>
          <w:rFonts w:ascii="Times New Roman" w:hAnsi="Times New Roman" w:cs="Times New Roman"/>
          <w:sz w:val="28"/>
          <w:szCs w:val="28"/>
        </w:rPr>
        <w:t>заготовлені</w:t>
      </w:r>
      <w:r w:rsidR="00EF0C3A">
        <w:rPr>
          <w:rFonts w:ascii="Times New Roman" w:hAnsi="Times New Roman" w:cs="Times New Roman"/>
          <w:sz w:val="28"/>
          <w:szCs w:val="28"/>
        </w:rPr>
        <w:t xml:space="preserve"> </w:t>
      </w:r>
      <w:r>
        <w:rPr>
          <w:rFonts w:ascii="Times New Roman" w:hAnsi="Times New Roman" w:cs="Times New Roman"/>
          <w:sz w:val="28"/>
          <w:szCs w:val="28"/>
        </w:rPr>
        <w:t>прізвища та професії. Коли через деякий час людям знову показали фото – більшість правильно згадували</w:t>
      </w:r>
      <w:r w:rsidR="00EF0C3A">
        <w:rPr>
          <w:rFonts w:ascii="Times New Roman" w:hAnsi="Times New Roman" w:cs="Times New Roman"/>
          <w:sz w:val="28"/>
          <w:szCs w:val="28"/>
        </w:rPr>
        <w:t xml:space="preserve"> </w:t>
      </w:r>
      <w:r>
        <w:rPr>
          <w:rFonts w:ascii="Times New Roman" w:hAnsi="Times New Roman" w:cs="Times New Roman"/>
          <w:sz w:val="28"/>
          <w:szCs w:val="28"/>
        </w:rPr>
        <w:t>тільки</w:t>
      </w:r>
      <w:r w:rsidR="00EF0C3A">
        <w:rPr>
          <w:rFonts w:ascii="Times New Roman" w:hAnsi="Times New Roman" w:cs="Times New Roman"/>
          <w:sz w:val="28"/>
          <w:szCs w:val="28"/>
        </w:rPr>
        <w:t xml:space="preserve"> </w:t>
      </w:r>
      <w:r>
        <w:rPr>
          <w:rFonts w:ascii="Times New Roman" w:hAnsi="Times New Roman" w:cs="Times New Roman"/>
          <w:sz w:val="28"/>
          <w:szCs w:val="28"/>
        </w:rPr>
        <w:t>професію. Це</w:t>
      </w:r>
      <w:r w:rsidR="00EF0C3A">
        <w:rPr>
          <w:rFonts w:ascii="Times New Roman" w:hAnsi="Times New Roman" w:cs="Times New Roman"/>
          <w:sz w:val="28"/>
          <w:szCs w:val="28"/>
        </w:rPr>
        <w:t xml:space="preserve"> </w:t>
      </w:r>
      <w:r>
        <w:rPr>
          <w:rFonts w:ascii="Times New Roman" w:hAnsi="Times New Roman" w:cs="Times New Roman"/>
          <w:sz w:val="28"/>
          <w:szCs w:val="28"/>
        </w:rPr>
        <w:t>пояснюється</w:t>
      </w:r>
      <w:r w:rsidR="00EF0C3A">
        <w:rPr>
          <w:rFonts w:ascii="Times New Roman" w:hAnsi="Times New Roman" w:cs="Times New Roman"/>
          <w:sz w:val="28"/>
          <w:szCs w:val="28"/>
        </w:rPr>
        <w:t xml:space="preserve"> </w:t>
      </w:r>
      <w:r>
        <w:rPr>
          <w:rFonts w:ascii="Times New Roman" w:hAnsi="Times New Roman" w:cs="Times New Roman"/>
          <w:sz w:val="28"/>
          <w:szCs w:val="28"/>
        </w:rPr>
        <w:t>тим, що з назвами</w:t>
      </w:r>
      <w:r w:rsidR="00EF0C3A">
        <w:rPr>
          <w:rFonts w:ascii="Times New Roman" w:hAnsi="Times New Roman" w:cs="Times New Roman"/>
          <w:sz w:val="28"/>
          <w:szCs w:val="28"/>
        </w:rPr>
        <w:t xml:space="preserve"> </w:t>
      </w:r>
      <w:r>
        <w:rPr>
          <w:rFonts w:ascii="Times New Roman" w:hAnsi="Times New Roman" w:cs="Times New Roman"/>
          <w:sz w:val="28"/>
          <w:szCs w:val="28"/>
        </w:rPr>
        <w:t>професійна</w:t>
      </w:r>
      <w:r w:rsidR="00EF0C3A">
        <w:rPr>
          <w:rFonts w:ascii="Times New Roman" w:hAnsi="Times New Roman" w:cs="Times New Roman"/>
          <w:sz w:val="28"/>
          <w:szCs w:val="28"/>
        </w:rPr>
        <w:t xml:space="preserve"> </w:t>
      </w:r>
      <w:r>
        <w:rPr>
          <w:rFonts w:ascii="Times New Roman" w:hAnsi="Times New Roman" w:cs="Times New Roman"/>
          <w:sz w:val="28"/>
          <w:szCs w:val="28"/>
        </w:rPr>
        <w:t>багато</w:t>
      </w:r>
      <w:r w:rsidR="00EF0C3A">
        <w:rPr>
          <w:rFonts w:ascii="Times New Roman" w:hAnsi="Times New Roman" w:cs="Times New Roman"/>
          <w:sz w:val="28"/>
          <w:szCs w:val="28"/>
        </w:rPr>
        <w:t xml:space="preserve"> </w:t>
      </w:r>
      <w:r>
        <w:rPr>
          <w:rFonts w:ascii="Times New Roman" w:hAnsi="Times New Roman" w:cs="Times New Roman"/>
          <w:sz w:val="28"/>
          <w:szCs w:val="28"/>
        </w:rPr>
        <w:t>легше провести асоціації та підібрати</w:t>
      </w:r>
      <w:r w:rsidR="00EF0C3A">
        <w:rPr>
          <w:rFonts w:ascii="Times New Roman" w:hAnsi="Times New Roman" w:cs="Times New Roman"/>
          <w:sz w:val="28"/>
          <w:szCs w:val="28"/>
        </w:rPr>
        <w:t xml:space="preserve"> </w:t>
      </w:r>
      <w:r>
        <w:rPr>
          <w:rFonts w:ascii="Times New Roman" w:hAnsi="Times New Roman" w:cs="Times New Roman"/>
          <w:sz w:val="28"/>
          <w:szCs w:val="28"/>
        </w:rPr>
        <w:t>візуальніобрази [1, с.</w:t>
      </w:r>
      <w:r w:rsidRPr="00CE22CE">
        <w:rPr>
          <w:rFonts w:ascii="Times New Roman" w:hAnsi="Times New Roman" w:cs="Times New Roman"/>
          <w:sz w:val="28"/>
          <w:szCs w:val="28"/>
        </w:rPr>
        <w:t>139</w:t>
      </w:r>
      <w:r>
        <w:rPr>
          <w:rFonts w:ascii="Times New Roman" w:hAnsi="Times New Roman" w:cs="Times New Roman"/>
          <w:sz w:val="28"/>
          <w:szCs w:val="28"/>
        </w:rPr>
        <w:t>-140</w:t>
      </w:r>
      <w:r w:rsidRPr="00585209">
        <w:rPr>
          <w:rFonts w:ascii="Times New Roman" w:hAnsi="Times New Roman" w:cs="Times New Roman"/>
          <w:sz w:val="28"/>
          <w:szCs w:val="28"/>
        </w:rPr>
        <w:t>]</w:t>
      </w:r>
      <w:r>
        <w:rPr>
          <w:rFonts w:ascii="Times New Roman" w:hAnsi="Times New Roman" w:cs="Times New Roman"/>
          <w:sz w:val="28"/>
          <w:szCs w:val="28"/>
        </w:rPr>
        <w:t xml:space="preserve">. </w:t>
      </w:r>
    </w:p>
    <w:p w:rsidR="00C60F5F" w:rsidRPr="00412B13" w:rsidRDefault="00C60F5F" w:rsidP="00C60F5F">
      <w:pPr>
        <w:spacing w:after="0" w:line="360" w:lineRule="auto"/>
        <w:ind w:firstLine="708"/>
        <w:jc w:val="both"/>
        <w:rPr>
          <w:rFonts w:ascii="Times New Roman" w:hAnsi="Times New Roman" w:cs="Times New Roman"/>
          <w:sz w:val="28"/>
          <w:szCs w:val="28"/>
        </w:rPr>
      </w:pPr>
      <w:r w:rsidRPr="00924DB1">
        <w:rPr>
          <w:rFonts w:ascii="Times New Roman" w:hAnsi="Times New Roman" w:cs="Times New Roman"/>
          <w:sz w:val="28"/>
          <w:szCs w:val="28"/>
        </w:rPr>
        <w:t>На перший погляд</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може</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здатися</w:t>
      </w:r>
      <w:r>
        <w:rPr>
          <w:rFonts w:ascii="Times New Roman" w:hAnsi="Times New Roman" w:cs="Times New Roman"/>
          <w:sz w:val="28"/>
          <w:szCs w:val="28"/>
        </w:rPr>
        <w:t>,</w:t>
      </w:r>
      <w:r w:rsidRPr="00924DB1">
        <w:rPr>
          <w:rFonts w:ascii="Times New Roman" w:hAnsi="Times New Roman" w:cs="Times New Roman"/>
          <w:sz w:val="28"/>
          <w:szCs w:val="28"/>
        </w:rPr>
        <w:t>що</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вигадані</w:t>
      </w:r>
      <w:r w:rsidR="00EF0C3A">
        <w:rPr>
          <w:rFonts w:ascii="Times New Roman" w:hAnsi="Times New Roman" w:cs="Times New Roman"/>
          <w:sz w:val="28"/>
          <w:szCs w:val="28"/>
        </w:rPr>
        <w:t xml:space="preserve"> </w:t>
      </w:r>
      <w:r>
        <w:rPr>
          <w:rFonts w:ascii="Times New Roman" w:hAnsi="Times New Roman" w:cs="Times New Roman"/>
          <w:sz w:val="28"/>
          <w:szCs w:val="28"/>
        </w:rPr>
        <w:t>оніми</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випадкові та семантично</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 xml:space="preserve">невмотивовані, </w:t>
      </w:r>
      <w:r w:rsidR="00EF0C3A">
        <w:rPr>
          <w:rFonts w:ascii="Times New Roman" w:hAnsi="Times New Roman" w:cs="Times New Roman"/>
          <w:sz w:val="28"/>
          <w:szCs w:val="28"/>
        </w:rPr>
        <w:t xml:space="preserve">протее </w:t>
      </w:r>
      <w:r w:rsidRPr="00924DB1">
        <w:rPr>
          <w:rFonts w:ascii="Times New Roman" w:hAnsi="Times New Roman" w:cs="Times New Roman"/>
          <w:sz w:val="28"/>
          <w:szCs w:val="28"/>
        </w:rPr>
        <w:t>насправді все навпаки: так як назви</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цілком</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оригінальні та не п</w:t>
      </w:r>
      <w:r>
        <w:rPr>
          <w:rFonts w:ascii="Times New Roman" w:hAnsi="Times New Roman" w:cs="Times New Roman"/>
          <w:sz w:val="28"/>
          <w:szCs w:val="28"/>
        </w:rPr>
        <w:t>рив’язані до певних</w:t>
      </w:r>
      <w:r w:rsidR="00EF0C3A">
        <w:rPr>
          <w:rFonts w:ascii="Times New Roman" w:hAnsi="Times New Roman" w:cs="Times New Roman"/>
          <w:sz w:val="28"/>
          <w:szCs w:val="28"/>
        </w:rPr>
        <w:t xml:space="preserve"> </w:t>
      </w:r>
      <w:r>
        <w:rPr>
          <w:rFonts w:ascii="Times New Roman" w:hAnsi="Times New Roman" w:cs="Times New Roman"/>
          <w:sz w:val="28"/>
          <w:szCs w:val="28"/>
        </w:rPr>
        <w:t xml:space="preserve">мовних норм, </w:t>
      </w:r>
      <w:r w:rsidRPr="00924DB1">
        <w:rPr>
          <w:rFonts w:ascii="Times New Roman" w:hAnsi="Times New Roman" w:cs="Times New Roman"/>
          <w:sz w:val="28"/>
          <w:szCs w:val="28"/>
        </w:rPr>
        <w:t>автор має</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повнутворчу свободу та можезакласти в них будь-яку ідеючи</w:t>
      </w:r>
      <w:r w:rsidR="00EF0C3A">
        <w:rPr>
          <w:rFonts w:ascii="Times New Roman" w:hAnsi="Times New Roman" w:cs="Times New Roman"/>
          <w:sz w:val="28"/>
          <w:szCs w:val="28"/>
        </w:rPr>
        <w:t xml:space="preserve"> </w:t>
      </w:r>
      <w:r w:rsidRPr="00924DB1">
        <w:rPr>
          <w:rFonts w:ascii="Times New Roman" w:hAnsi="Times New Roman" w:cs="Times New Roman"/>
          <w:sz w:val="28"/>
          <w:szCs w:val="28"/>
        </w:rPr>
        <w:t xml:space="preserve">асоціацію. </w:t>
      </w:r>
      <w:r>
        <w:rPr>
          <w:rFonts w:ascii="Times New Roman" w:hAnsi="Times New Roman" w:cs="Times New Roman"/>
          <w:sz w:val="28"/>
          <w:szCs w:val="28"/>
        </w:rPr>
        <w:t>Очевидно, що в їхперекладівартозвертатиувагу на відтворення</w:t>
      </w:r>
      <w:r w:rsidR="00EF0C3A">
        <w:rPr>
          <w:rFonts w:ascii="Times New Roman" w:hAnsi="Times New Roman" w:cs="Times New Roman"/>
          <w:sz w:val="28"/>
          <w:szCs w:val="28"/>
        </w:rPr>
        <w:t xml:space="preserve"> </w:t>
      </w:r>
      <w:r>
        <w:rPr>
          <w:rFonts w:ascii="Times New Roman" w:hAnsi="Times New Roman" w:cs="Times New Roman"/>
          <w:sz w:val="28"/>
          <w:szCs w:val="28"/>
        </w:rPr>
        <w:t>асоціативно-образного аспекту значень. Семантика, графічні та фонетичні</w:t>
      </w:r>
      <w:r w:rsidR="00EF0C3A">
        <w:rPr>
          <w:rFonts w:ascii="Times New Roman" w:hAnsi="Times New Roman" w:cs="Times New Roman"/>
          <w:sz w:val="28"/>
          <w:szCs w:val="28"/>
        </w:rPr>
        <w:t xml:space="preserve"> </w:t>
      </w:r>
      <w:r>
        <w:rPr>
          <w:rFonts w:ascii="Times New Roman" w:hAnsi="Times New Roman" w:cs="Times New Roman"/>
          <w:sz w:val="28"/>
          <w:szCs w:val="28"/>
        </w:rPr>
        <w:t>форми</w:t>
      </w:r>
      <w:r w:rsidR="00EF0C3A">
        <w:rPr>
          <w:rFonts w:ascii="Times New Roman" w:hAnsi="Times New Roman" w:cs="Times New Roman"/>
          <w:sz w:val="28"/>
          <w:szCs w:val="28"/>
        </w:rPr>
        <w:t xml:space="preserve"> </w:t>
      </w:r>
      <w:r>
        <w:rPr>
          <w:rFonts w:ascii="Times New Roman" w:hAnsi="Times New Roman" w:cs="Times New Roman"/>
          <w:sz w:val="28"/>
          <w:szCs w:val="28"/>
        </w:rPr>
        <w:t>власних</w:t>
      </w:r>
      <w:r w:rsidR="00EF0C3A">
        <w:rPr>
          <w:rFonts w:ascii="Times New Roman" w:hAnsi="Times New Roman" w:cs="Times New Roman"/>
          <w:sz w:val="28"/>
          <w:szCs w:val="28"/>
        </w:rPr>
        <w:t xml:space="preserve"> </w:t>
      </w:r>
      <w:r>
        <w:rPr>
          <w:rFonts w:ascii="Times New Roman" w:hAnsi="Times New Roman" w:cs="Times New Roman"/>
          <w:sz w:val="28"/>
          <w:szCs w:val="28"/>
        </w:rPr>
        <w:t>назв</w:t>
      </w:r>
      <w:r w:rsidR="00EF0C3A">
        <w:rPr>
          <w:rFonts w:ascii="Times New Roman" w:hAnsi="Times New Roman" w:cs="Times New Roman"/>
          <w:sz w:val="28"/>
          <w:szCs w:val="28"/>
        </w:rPr>
        <w:t xml:space="preserve"> </w:t>
      </w:r>
      <w:r>
        <w:rPr>
          <w:rFonts w:ascii="Times New Roman" w:hAnsi="Times New Roman" w:cs="Times New Roman"/>
          <w:sz w:val="28"/>
          <w:szCs w:val="28"/>
        </w:rPr>
        <w:t>містятьдодаткову</w:t>
      </w:r>
      <w:r w:rsidR="00EF0C3A">
        <w:rPr>
          <w:rFonts w:ascii="Times New Roman" w:hAnsi="Times New Roman" w:cs="Times New Roman"/>
          <w:sz w:val="28"/>
          <w:szCs w:val="28"/>
        </w:rPr>
        <w:t xml:space="preserve"> </w:t>
      </w:r>
      <w:r>
        <w:rPr>
          <w:rFonts w:ascii="Times New Roman" w:hAnsi="Times New Roman" w:cs="Times New Roman"/>
          <w:sz w:val="28"/>
          <w:szCs w:val="28"/>
        </w:rPr>
        <w:t>інформацію, що</w:t>
      </w:r>
      <w:r w:rsidR="00EF0C3A">
        <w:rPr>
          <w:rFonts w:ascii="Times New Roman" w:hAnsi="Times New Roman" w:cs="Times New Roman"/>
          <w:sz w:val="28"/>
          <w:szCs w:val="28"/>
        </w:rPr>
        <w:t xml:space="preserve"> </w:t>
      </w:r>
      <w:r>
        <w:rPr>
          <w:rFonts w:ascii="Times New Roman" w:hAnsi="Times New Roman" w:cs="Times New Roman"/>
          <w:sz w:val="28"/>
          <w:szCs w:val="28"/>
        </w:rPr>
        <w:t>одразу</w:t>
      </w:r>
      <w:r w:rsidR="00EF0C3A">
        <w:rPr>
          <w:rFonts w:ascii="Times New Roman" w:hAnsi="Times New Roman" w:cs="Times New Roman"/>
          <w:sz w:val="28"/>
          <w:szCs w:val="28"/>
        </w:rPr>
        <w:t xml:space="preserve"> </w:t>
      </w:r>
      <w:r>
        <w:rPr>
          <w:rFonts w:ascii="Times New Roman" w:hAnsi="Times New Roman" w:cs="Times New Roman"/>
          <w:sz w:val="28"/>
          <w:szCs w:val="28"/>
        </w:rPr>
        <w:t>викликає</w:t>
      </w:r>
      <w:r w:rsidR="00EF0C3A">
        <w:rPr>
          <w:rFonts w:ascii="Times New Roman" w:hAnsi="Times New Roman" w:cs="Times New Roman"/>
          <w:sz w:val="28"/>
          <w:szCs w:val="28"/>
        </w:rPr>
        <w:t xml:space="preserve"> </w:t>
      </w:r>
      <w:r>
        <w:rPr>
          <w:rFonts w:ascii="Times New Roman" w:hAnsi="Times New Roman" w:cs="Times New Roman"/>
          <w:sz w:val="28"/>
          <w:szCs w:val="28"/>
        </w:rPr>
        <w:t>певні</w:t>
      </w:r>
      <w:r w:rsidR="00EF0C3A">
        <w:rPr>
          <w:rFonts w:ascii="Times New Roman" w:hAnsi="Times New Roman" w:cs="Times New Roman"/>
          <w:sz w:val="28"/>
          <w:szCs w:val="28"/>
        </w:rPr>
        <w:t xml:space="preserve"> </w:t>
      </w:r>
      <w:r>
        <w:rPr>
          <w:rFonts w:ascii="Times New Roman" w:hAnsi="Times New Roman" w:cs="Times New Roman"/>
          <w:sz w:val="28"/>
          <w:szCs w:val="28"/>
        </w:rPr>
        <w:t>асоціації</w:t>
      </w:r>
      <w:r w:rsidRPr="00412B13">
        <w:rPr>
          <w:rFonts w:ascii="Times New Roman" w:hAnsi="Times New Roman" w:cs="Times New Roman"/>
          <w:sz w:val="28"/>
          <w:szCs w:val="28"/>
        </w:rPr>
        <w:t>[</w:t>
      </w:r>
      <w:r>
        <w:rPr>
          <w:rFonts w:ascii="Times New Roman" w:hAnsi="Times New Roman" w:cs="Times New Roman"/>
          <w:sz w:val="28"/>
          <w:szCs w:val="28"/>
        </w:rPr>
        <w:t>2</w:t>
      </w:r>
      <w:r w:rsidRPr="00F308FD">
        <w:rPr>
          <w:rFonts w:ascii="Times New Roman" w:hAnsi="Times New Roman" w:cs="Times New Roman"/>
          <w:sz w:val="28"/>
          <w:szCs w:val="28"/>
        </w:rPr>
        <w:t>, с.</w:t>
      </w:r>
      <w:r>
        <w:rPr>
          <w:rFonts w:ascii="Times New Roman" w:hAnsi="Times New Roman" w:cs="Times New Roman"/>
          <w:sz w:val="28"/>
          <w:szCs w:val="28"/>
        </w:rPr>
        <w:t>86</w:t>
      </w:r>
      <w:r w:rsidRPr="00412B13">
        <w:rPr>
          <w:rFonts w:ascii="Times New Roman" w:hAnsi="Times New Roman" w:cs="Times New Roman"/>
          <w:sz w:val="28"/>
          <w:szCs w:val="28"/>
        </w:rPr>
        <w:t>]</w:t>
      </w:r>
      <w:r>
        <w:rPr>
          <w:rFonts w:ascii="Times New Roman" w:hAnsi="Times New Roman" w:cs="Times New Roman"/>
          <w:sz w:val="28"/>
          <w:szCs w:val="28"/>
        </w:rPr>
        <w:t>.</w:t>
      </w:r>
    </w:p>
    <w:p w:rsidR="00C60F5F" w:rsidRPr="00841E6F" w:rsidRDefault="00C60F5F" w:rsidP="00C60F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Взагалі</w:t>
      </w:r>
      <w:r w:rsidR="006167F8">
        <w:rPr>
          <w:rFonts w:ascii="Times New Roman" w:hAnsi="Times New Roman" w:cs="Times New Roman"/>
          <w:sz w:val="28"/>
          <w:szCs w:val="28"/>
        </w:rPr>
        <w:t xml:space="preserve"> </w:t>
      </w:r>
      <w:r>
        <w:rPr>
          <w:rFonts w:ascii="Times New Roman" w:hAnsi="Times New Roman" w:cs="Times New Roman"/>
          <w:sz w:val="28"/>
          <w:szCs w:val="28"/>
        </w:rPr>
        <w:t>алюзивні</w:t>
      </w:r>
      <w:r w:rsidR="006167F8">
        <w:rPr>
          <w:rFonts w:ascii="Times New Roman" w:hAnsi="Times New Roman" w:cs="Times New Roman"/>
          <w:sz w:val="28"/>
          <w:szCs w:val="28"/>
        </w:rPr>
        <w:t xml:space="preserve"> </w:t>
      </w:r>
      <w:r>
        <w:rPr>
          <w:rFonts w:ascii="Times New Roman" w:hAnsi="Times New Roman" w:cs="Times New Roman"/>
          <w:sz w:val="28"/>
          <w:szCs w:val="28"/>
        </w:rPr>
        <w:t>власні</w:t>
      </w:r>
      <w:r w:rsidR="006167F8">
        <w:rPr>
          <w:rFonts w:ascii="Times New Roman" w:hAnsi="Times New Roman" w:cs="Times New Roman"/>
          <w:sz w:val="28"/>
          <w:szCs w:val="28"/>
        </w:rPr>
        <w:t xml:space="preserve"> </w:t>
      </w:r>
      <w:r>
        <w:rPr>
          <w:rFonts w:ascii="Times New Roman" w:hAnsi="Times New Roman" w:cs="Times New Roman"/>
          <w:sz w:val="28"/>
          <w:szCs w:val="28"/>
        </w:rPr>
        <w:t>назви</w:t>
      </w:r>
      <w:r w:rsidR="006167F8">
        <w:rPr>
          <w:rFonts w:ascii="Times New Roman" w:hAnsi="Times New Roman" w:cs="Times New Roman"/>
          <w:sz w:val="28"/>
          <w:szCs w:val="28"/>
        </w:rPr>
        <w:t xml:space="preserve"> </w:t>
      </w:r>
      <w:r>
        <w:rPr>
          <w:rFonts w:ascii="Times New Roman" w:hAnsi="Times New Roman" w:cs="Times New Roman"/>
          <w:sz w:val="28"/>
          <w:szCs w:val="28"/>
        </w:rPr>
        <w:t>можна</w:t>
      </w:r>
      <w:r w:rsidR="006167F8">
        <w:rPr>
          <w:rFonts w:ascii="Times New Roman" w:hAnsi="Times New Roman" w:cs="Times New Roman"/>
          <w:sz w:val="28"/>
          <w:szCs w:val="28"/>
        </w:rPr>
        <w:t xml:space="preserve"> </w:t>
      </w:r>
      <w:r>
        <w:rPr>
          <w:rFonts w:ascii="Times New Roman" w:hAnsi="Times New Roman" w:cs="Times New Roman"/>
          <w:sz w:val="28"/>
          <w:szCs w:val="28"/>
        </w:rPr>
        <w:t>розглядати як ті, щоназивають</w:t>
      </w:r>
      <w:r w:rsidR="006167F8">
        <w:rPr>
          <w:rFonts w:ascii="Times New Roman" w:hAnsi="Times New Roman" w:cs="Times New Roman"/>
          <w:sz w:val="28"/>
          <w:szCs w:val="28"/>
        </w:rPr>
        <w:t xml:space="preserve"> </w:t>
      </w:r>
      <w:r>
        <w:rPr>
          <w:rFonts w:ascii="Times New Roman" w:hAnsi="Times New Roman" w:cs="Times New Roman"/>
          <w:sz w:val="28"/>
          <w:szCs w:val="28"/>
        </w:rPr>
        <w:t>когось/щось не напряму, а через зовнішній контекст. А реципієнт</w:t>
      </w:r>
      <w:r w:rsidR="006167F8">
        <w:rPr>
          <w:rFonts w:ascii="Times New Roman" w:hAnsi="Times New Roman" w:cs="Times New Roman"/>
          <w:sz w:val="28"/>
          <w:szCs w:val="28"/>
        </w:rPr>
        <w:t xml:space="preserve"> </w:t>
      </w:r>
      <w:r>
        <w:rPr>
          <w:rFonts w:ascii="Times New Roman" w:hAnsi="Times New Roman" w:cs="Times New Roman"/>
          <w:sz w:val="28"/>
          <w:szCs w:val="28"/>
        </w:rPr>
        <w:t>вже</w:t>
      </w:r>
      <w:r w:rsidR="006167F8">
        <w:rPr>
          <w:rFonts w:ascii="Times New Roman" w:hAnsi="Times New Roman" w:cs="Times New Roman"/>
          <w:sz w:val="28"/>
          <w:szCs w:val="28"/>
        </w:rPr>
        <w:t xml:space="preserve"> </w:t>
      </w:r>
      <w:r>
        <w:rPr>
          <w:rFonts w:ascii="Times New Roman" w:hAnsi="Times New Roman" w:cs="Times New Roman"/>
          <w:sz w:val="28"/>
          <w:szCs w:val="28"/>
        </w:rPr>
        <w:t>має сам провести асоціаціючи</w:t>
      </w:r>
      <w:r w:rsidR="006167F8">
        <w:rPr>
          <w:rFonts w:ascii="Times New Roman" w:hAnsi="Times New Roman" w:cs="Times New Roman"/>
          <w:sz w:val="28"/>
          <w:szCs w:val="28"/>
        </w:rPr>
        <w:t xml:space="preserve"> </w:t>
      </w:r>
      <w:r>
        <w:rPr>
          <w:rFonts w:ascii="Times New Roman" w:hAnsi="Times New Roman" w:cs="Times New Roman"/>
          <w:sz w:val="28"/>
          <w:szCs w:val="28"/>
        </w:rPr>
        <w:t>візуалізувати образ</w:t>
      </w:r>
      <w:r w:rsidRPr="00585209">
        <w:rPr>
          <w:rFonts w:ascii="Times New Roman" w:hAnsi="Times New Roman" w:cs="Times New Roman"/>
          <w:sz w:val="28"/>
          <w:szCs w:val="28"/>
        </w:rPr>
        <w:t xml:space="preserve"> [</w:t>
      </w:r>
      <w:r>
        <w:rPr>
          <w:rFonts w:ascii="Times New Roman" w:hAnsi="Times New Roman" w:cs="Times New Roman"/>
          <w:sz w:val="28"/>
          <w:szCs w:val="28"/>
        </w:rPr>
        <w:t>3</w:t>
      </w:r>
      <w:hyperlink r:id="rId25" w:history="1"/>
      <w:r>
        <w:rPr>
          <w:rFonts w:ascii="Times New Roman" w:hAnsi="Times New Roman" w:cs="Times New Roman"/>
          <w:sz w:val="28"/>
          <w:szCs w:val="28"/>
        </w:rPr>
        <w:t>]. Однак</w:t>
      </w:r>
      <w:r w:rsidR="006167F8">
        <w:rPr>
          <w:rFonts w:ascii="Times New Roman" w:hAnsi="Times New Roman" w:cs="Times New Roman"/>
          <w:sz w:val="28"/>
          <w:szCs w:val="28"/>
        </w:rPr>
        <w:t xml:space="preserve"> </w:t>
      </w:r>
      <w:r>
        <w:rPr>
          <w:rFonts w:ascii="Times New Roman" w:hAnsi="Times New Roman" w:cs="Times New Roman"/>
          <w:sz w:val="28"/>
          <w:szCs w:val="28"/>
        </w:rPr>
        <w:t>іноді</w:t>
      </w:r>
      <w:r w:rsidR="006167F8">
        <w:rPr>
          <w:rFonts w:ascii="Times New Roman" w:hAnsi="Times New Roman" w:cs="Times New Roman"/>
          <w:sz w:val="28"/>
          <w:szCs w:val="28"/>
        </w:rPr>
        <w:t xml:space="preserve"> </w:t>
      </w:r>
      <w:r>
        <w:rPr>
          <w:rFonts w:ascii="Times New Roman" w:hAnsi="Times New Roman" w:cs="Times New Roman"/>
          <w:sz w:val="28"/>
          <w:szCs w:val="28"/>
        </w:rPr>
        <w:t>такі</w:t>
      </w:r>
      <w:r w:rsidR="006167F8">
        <w:rPr>
          <w:rFonts w:ascii="Times New Roman" w:hAnsi="Times New Roman" w:cs="Times New Roman"/>
          <w:sz w:val="28"/>
          <w:szCs w:val="28"/>
        </w:rPr>
        <w:t xml:space="preserve"> </w:t>
      </w:r>
      <w:r>
        <w:rPr>
          <w:rFonts w:ascii="Times New Roman" w:hAnsi="Times New Roman" w:cs="Times New Roman"/>
          <w:sz w:val="28"/>
          <w:szCs w:val="28"/>
        </w:rPr>
        <w:t>власні</w:t>
      </w:r>
      <w:r w:rsidR="006167F8">
        <w:rPr>
          <w:rFonts w:ascii="Times New Roman" w:hAnsi="Times New Roman" w:cs="Times New Roman"/>
          <w:sz w:val="28"/>
          <w:szCs w:val="28"/>
        </w:rPr>
        <w:t xml:space="preserve"> </w:t>
      </w:r>
      <w:r>
        <w:rPr>
          <w:rFonts w:ascii="Times New Roman" w:hAnsi="Times New Roman" w:cs="Times New Roman"/>
          <w:sz w:val="28"/>
          <w:szCs w:val="28"/>
        </w:rPr>
        <w:t>назви</w:t>
      </w:r>
      <w:r w:rsidR="006167F8">
        <w:rPr>
          <w:rFonts w:ascii="Times New Roman" w:hAnsi="Times New Roman" w:cs="Times New Roman"/>
          <w:sz w:val="28"/>
          <w:szCs w:val="28"/>
        </w:rPr>
        <w:t xml:space="preserve"> </w:t>
      </w:r>
      <w:r>
        <w:rPr>
          <w:rFonts w:ascii="Times New Roman" w:hAnsi="Times New Roman" w:cs="Times New Roman"/>
          <w:sz w:val="28"/>
          <w:szCs w:val="28"/>
        </w:rPr>
        <w:t>можуть бути доволі</w:t>
      </w:r>
      <w:r w:rsidR="006167F8">
        <w:rPr>
          <w:rFonts w:ascii="Times New Roman" w:hAnsi="Times New Roman" w:cs="Times New Roman"/>
          <w:sz w:val="28"/>
          <w:szCs w:val="28"/>
        </w:rPr>
        <w:t xml:space="preserve"> </w:t>
      </w:r>
      <w:r>
        <w:rPr>
          <w:rFonts w:ascii="Times New Roman" w:hAnsi="Times New Roman" w:cs="Times New Roman"/>
          <w:sz w:val="28"/>
          <w:szCs w:val="28"/>
        </w:rPr>
        <w:t>прямолінійними у своїй</w:t>
      </w:r>
      <w:r w:rsidR="006167F8">
        <w:rPr>
          <w:rFonts w:ascii="Times New Roman" w:hAnsi="Times New Roman" w:cs="Times New Roman"/>
          <w:sz w:val="28"/>
          <w:szCs w:val="28"/>
        </w:rPr>
        <w:t xml:space="preserve"> </w:t>
      </w:r>
      <w:r>
        <w:rPr>
          <w:rFonts w:ascii="Times New Roman" w:hAnsi="Times New Roman" w:cs="Times New Roman"/>
          <w:sz w:val="28"/>
          <w:szCs w:val="28"/>
        </w:rPr>
        <w:t>образності: яскравим прикладом є пуританські</w:t>
      </w:r>
      <w:r w:rsidR="006167F8">
        <w:rPr>
          <w:rFonts w:ascii="Times New Roman" w:hAnsi="Times New Roman" w:cs="Times New Roman"/>
          <w:sz w:val="28"/>
          <w:szCs w:val="28"/>
        </w:rPr>
        <w:t xml:space="preserve"> </w:t>
      </w:r>
      <w:r>
        <w:rPr>
          <w:rFonts w:ascii="Times New Roman" w:hAnsi="Times New Roman" w:cs="Times New Roman"/>
          <w:sz w:val="28"/>
          <w:szCs w:val="28"/>
        </w:rPr>
        <w:t>«характеризуючі» імена (</w:t>
      </w:r>
      <w:r w:rsidRPr="0057186F">
        <w:rPr>
          <w:rFonts w:ascii="Times New Roman" w:hAnsi="Times New Roman" w:cs="Times New Roman"/>
          <w:i/>
          <w:sz w:val="28"/>
          <w:szCs w:val="28"/>
          <w:lang w:val="en-US"/>
        </w:rPr>
        <w:t>Tribulation</w:t>
      </w:r>
      <w:r w:rsidRPr="0057186F">
        <w:rPr>
          <w:rFonts w:ascii="Times New Roman" w:hAnsi="Times New Roman" w:cs="Times New Roman"/>
          <w:i/>
          <w:sz w:val="28"/>
          <w:szCs w:val="28"/>
        </w:rPr>
        <w:t xml:space="preserve">, </w:t>
      </w:r>
      <w:r w:rsidRPr="0057186F">
        <w:rPr>
          <w:rFonts w:ascii="Times New Roman" w:hAnsi="Times New Roman" w:cs="Times New Roman"/>
          <w:i/>
          <w:sz w:val="28"/>
          <w:szCs w:val="28"/>
          <w:lang w:val="en-US"/>
        </w:rPr>
        <w:t>Sin</w:t>
      </w:r>
      <w:r w:rsidRPr="0057186F">
        <w:rPr>
          <w:rFonts w:ascii="Times New Roman" w:hAnsi="Times New Roman" w:cs="Times New Roman"/>
          <w:i/>
          <w:sz w:val="28"/>
          <w:szCs w:val="28"/>
        </w:rPr>
        <w:t>-</w:t>
      </w:r>
      <w:r w:rsidRPr="0057186F">
        <w:rPr>
          <w:rFonts w:ascii="Times New Roman" w:hAnsi="Times New Roman" w:cs="Times New Roman"/>
          <w:i/>
          <w:sz w:val="28"/>
          <w:szCs w:val="28"/>
          <w:lang w:val="en-US"/>
        </w:rPr>
        <w:t>Deny</w:t>
      </w:r>
      <w:r>
        <w:rPr>
          <w:rFonts w:ascii="Times New Roman" w:hAnsi="Times New Roman" w:cs="Times New Roman"/>
          <w:sz w:val="28"/>
          <w:szCs w:val="28"/>
        </w:rPr>
        <w:t xml:space="preserve">) та </w:t>
      </w:r>
      <w:r w:rsidRPr="0057186F">
        <w:rPr>
          <w:rFonts w:ascii="Times New Roman" w:hAnsi="Times New Roman" w:cs="Times New Roman"/>
          <w:sz w:val="28"/>
          <w:szCs w:val="28"/>
        </w:rPr>
        <w:t>екземпліфіканти (</w:t>
      </w:r>
      <w:r w:rsidRPr="007F5370">
        <w:rPr>
          <w:rFonts w:ascii="Times New Roman" w:hAnsi="Times New Roman" w:cs="Times New Roman"/>
          <w:i/>
          <w:sz w:val="28"/>
          <w:szCs w:val="28"/>
          <w:lang w:val="en-US"/>
        </w:rPr>
        <w:t>theUnion</w:t>
      </w:r>
      <w:r w:rsidRPr="007F5370">
        <w:rPr>
          <w:rFonts w:ascii="Times New Roman" w:hAnsi="Times New Roman" w:cs="Times New Roman"/>
          <w:i/>
          <w:sz w:val="28"/>
          <w:szCs w:val="28"/>
        </w:rPr>
        <w:t xml:space="preserve">, </w:t>
      </w:r>
      <w:r w:rsidRPr="007F5370">
        <w:rPr>
          <w:rFonts w:ascii="Times New Roman" w:hAnsi="Times New Roman" w:cs="Times New Roman"/>
          <w:i/>
          <w:sz w:val="28"/>
          <w:szCs w:val="28"/>
          <w:lang w:val="en-US"/>
        </w:rPr>
        <w:t>JohnDoe</w:t>
      </w:r>
      <w:r w:rsidRPr="0057186F">
        <w:rPr>
          <w:rFonts w:ascii="Times New Roman" w:hAnsi="Times New Roman" w:cs="Times New Roman"/>
          <w:sz w:val="28"/>
          <w:szCs w:val="28"/>
        </w:rPr>
        <w:t>)</w:t>
      </w:r>
      <w:r w:rsidRPr="00412B13">
        <w:rPr>
          <w:rFonts w:ascii="Times New Roman" w:hAnsi="Times New Roman" w:cs="Times New Roman"/>
          <w:sz w:val="28"/>
          <w:szCs w:val="28"/>
        </w:rPr>
        <w:t>.</w:t>
      </w:r>
      <w:r>
        <w:rPr>
          <w:rFonts w:ascii="Times New Roman" w:hAnsi="Times New Roman" w:cs="Times New Roman"/>
          <w:sz w:val="28"/>
          <w:szCs w:val="28"/>
        </w:rPr>
        <w:t>Питання</w:t>
      </w:r>
      <w:r w:rsidR="006167F8">
        <w:rPr>
          <w:rFonts w:ascii="Times New Roman" w:hAnsi="Times New Roman" w:cs="Times New Roman"/>
          <w:sz w:val="28"/>
          <w:szCs w:val="28"/>
        </w:rPr>
        <w:t xml:space="preserve"> </w:t>
      </w:r>
      <w:r>
        <w:rPr>
          <w:rFonts w:ascii="Times New Roman" w:hAnsi="Times New Roman" w:cs="Times New Roman"/>
          <w:sz w:val="28"/>
          <w:szCs w:val="28"/>
        </w:rPr>
        <w:t>щодо</w:t>
      </w:r>
      <w:r w:rsidR="006167F8">
        <w:rPr>
          <w:rFonts w:ascii="Times New Roman" w:hAnsi="Times New Roman" w:cs="Times New Roman"/>
          <w:sz w:val="28"/>
          <w:szCs w:val="28"/>
        </w:rPr>
        <w:t xml:space="preserve"> </w:t>
      </w:r>
      <w:r>
        <w:rPr>
          <w:rFonts w:ascii="Times New Roman" w:hAnsi="Times New Roman" w:cs="Times New Roman"/>
          <w:sz w:val="28"/>
          <w:szCs w:val="28"/>
        </w:rPr>
        <w:t>відтворення</w:t>
      </w:r>
      <w:r w:rsidR="006167F8">
        <w:rPr>
          <w:rFonts w:ascii="Times New Roman" w:hAnsi="Times New Roman" w:cs="Times New Roman"/>
          <w:sz w:val="28"/>
          <w:szCs w:val="28"/>
        </w:rPr>
        <w:t xml:space="preserve"> </w:t>
      </w:r>
      <w:r>
        <w:rPr>
          <w:rFonts w:ascii="Times New Roman" w:hAnsi="Times New Roman" w:cs="Times New Roman"/>
          <w:sz w:val="28"/>
          <w:szCs w:val="28"/>
        </w:rPr>
        <w:t>алюзивних</w:t>
      </w:r>
      <w:r w:rsidR="006167F8">
        <w:rPr>
          <w:rFonts w:ascii="Times New Roman" w:hAnsi="Times New Roman" w:cs="Times New Roman"/>
          <w:sz w:val="28"/>
          <w:szCs w:val="28"/>
        </w:rPr>
        <w:t xml:space="preserve"> </w:t>
      </w:r>
      <w:r>
        <w:rPr>
          <w:rFonts w:ascii="Times New Roman" w:hAnsi="Times New Roman" w:cs="Times New Roman"/>
          <w:sz w:val="28"/>
          <w:szCs w:val="28"/>
        </w:rPr>
        <w:t>онімів</w:t>
      </w:r>
      <w:r w:rsidR="006167F8">
        <w:rPr>
          <w:rFonts w:ascii="Times New Roman" w:hAnsi="Times New Roman" w:cs="Times New Roman"/>
          <w:sz w:val="28"/>
          <w:szCs w:val="28"/>
        </w:rPr>
        <w:t xml:space="preserve"> </w:t>
      </w:r>
      <w:r>
        <w:rPr>
          <w:rFonts w:ascii="Times New Roman" w:hAnsi="Times New Roman" w:cs="Times New Roman"/>
          <w:sz w:val="28"/>
          <w:szCs w:val="28"/>
        </w:rPr>
        <w:t>перекладознавці</w:t>
      </w:r>
      <w:r w:rsidR="006167F8">
        <w:rPr>
          <w:rFonts w:ascii="Times New Roman" w:hAnsi="Times New Roman" w:cs="Times New Roman"/>
          <w:sz w:val="28"/>
          <w:szCs w:val="28"/>
        </w:rPr>
        <w:t xml:space="preserve"> </w:t>
      </w:r>
      <w:r>
        <w:rPr>
          <w:rFonts w:ascii="Times New Roman" w:hAnsi="Times New Roman" w:cs="Times New Roman"/>
          <w:sz w:val="28"/>
          <w:szCs w:val="28"/>
        </w:rPr>
        <w:t>розглядали</w:t>
      </w:r>
      <w:r w:rsidR="006167F8">
        <w:rPr>
          <w:rFonts w:ascii="Times New Roman" w:hAnsi="Times New Roman" w:cs="Times New Roman"/>
          <w:sz w:val="28"/>
          <w:szCs w:val="28"/>
        </w:rPr>
        <w:t xml:space="preserve"> </w:t>
      </w:r>
      <w:r>
        <w:rPr>
          <w:rFonts w:ascii="Times New Roman" w:hAnsi="Times New Roman" w:cs="Times New Roman"/>
          <w:sz w:val="28"/>
          <w:szCs w:val="28"/>
        </w:rPr>
        <w:t xml:space="preserve">досить давно, </w:t>
      </w:r>
      <w:r w:rsidR="006167F8">
        <w:rPr>
          <w:rFonts w:ascii="Times New Roman" w:hAnsi="Times New Roman" w:cs="Times New Roman"/>
          <w:sz w:val="28"/>
          <w:szCs w:val="28"/>
        </w:rPr>
        <w:t xml:space="preserve">протее </w:t>
      </w:r>
      <w:r>
        <w:rPr>
          <w:rFonts w:ascii="Times New Roman" w:hAnsi="Times New Roman" w:cs="Times New Roman"/>
          <w:sz w:val="28"/>
          <w:szCs w:val="28"/>
        </w:rPr>
        <w:t>однозначної</w:t>
      </w:r>
      <w:r w:rsidR="006167F8">
        <w:rPr>
          <w:rFonts w:ascii="Times New Roman" w:hAnsi="Times New Roman" w:cs="Times New Roman"/>
          <w:sz w:val="28"/>
          <w:szCs w:val="28"/>
        </w:rPr>
        <w:t xml:space="preserve"> </w:t>
      </w:r>
      <w:r>
        <w:rPr>
          <w:rFonts w:ascii="Times New Roman" w:hAnsi="Times New Roman" w:cs="Times New Roman"/>
          <w:sz w:val="28"/>
          <w:szCs w:val="28"/>
        </w:rPr>
        <w:t>відповіді на ньогодосі</w:t>
      </w:r>
      <w:r w:rsidR="006167F8">
        <w:rPr>
          <w:rFonts w:ascii="Times New Roman" w:hAnsi="Times New Roman" w:cs="Times New Roman"/>
          <w:sz w:val="28"/>
          <w:szCs w:val="28"/>
        </w:rPr>
        <w:t xml:space="preserve"> </w:t>
      </w:r>
      <w:r>
        <w:rPr>
          <w:rFonts w:ascii="Times New Roman" w:hAnsi="Times New Roman" w:cs="Times New Roman"/>
          <w:sz w:val="28"/>
          <w:szCs w:val="28"/>
        </w:rPr>
        <w:t>немає.</w:t>
      </w:r>
    </w:p>
    <w:p w:rsidR="00C60F5F" w:rsidRDefault="00C60F5F" w:rsidP="00C60F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Доволі часто при перекладі</w:t>
      </w:r>
      <w:r w:rsidR="006167F8">
        <w:rPr>
          <w:rFonts w:ascii="Times New Roman" w:hAnsi="Times New Roman" w:cs="Times New Roman"/>
          <w:sz w:val="28"/>
          <w:szCs w:val="28"/>
        </w:rPr>
        <w:t xml:space="preserve"> </w:t>
      </w:r>
      <w:r>
        <w:rPr>
          <w:rFonts w:ascii="Times New Roman" w:hAnsi="Times New Roman" w:cs="Times New Roman"/>
          <w:sz w:val="28"/>
          <w:szCs w:val="28"/>
        </w:rPr>
        <w:t>художньої</w:t>
      </w:r>
      <w:r w:rsidR="006167F8">
        <w:rPr>
          <w:rFonts w:ascii="Times New Roman" w:hAnsi="Times New Roman" w:cs="Times New Roman"/>
          <w:sz w:val="28"/>
          <w:szCs w:val="28"/>
        </w:rPr>
        <w:t xml:space="preserve"> </w:t>
      </w:r>
      <w:r>
        <w:rPr>
          <w:rFonts w:ascii="Times New Roman" w:hAnsi="Times New Roman" w:cs="Times New Roman"/>
          <w:sz w:val="28"/>
          <w:szCs w:val="28"/>
        </w:rPr>
        <w:t>літератури</w:t>
      </w:r>
      <w:r w:rsidR="006167F8">
        <w:rPr>
          <w:rFonts w:ascii="Times New Roman" w:hAnsi="Times New Roman" w:cs="Times New Roman"/>
          <w:sz w:val="28"/>
          <w:szCs w:val="28"/>
        </w:rPr>
        <w:t xml:space="preserve"> </w:t>
      </w:r>
      <w:r>
        <w:rPr>
          <w:rFonts w:ascii="Times New Roman" w:hAnsi="Times New Roman" w:cs="Times New Roman"/>
          <w:sz w:val="28"/>
          <w:szCs w:val="28"/>
        </w:rPr>
        <w:t>виникає</w:t>
      </w:r>
      <w:r w:rsidR="006167F8">
        <w:rPr>
          <w:rFonts w:ascii="Times New Roman" w:hAnsi="Times New Roman" w:cs="Times New Roman"/>
          <w:sz w:val="28"/>
          <w:szCs w:val="28"/>
        </w:rPr>
        <w:t xml:space="preserve"> дилемма </w:t>
      </w:r>
      <w:r>
        <w:rPr>
          <w:rFonts w:ascii="Times New Roman" w:hAnsi="Times New Roman" w:cs="Times New Roman"/>
          <w:sz w:val="28"/>
          <w:szCs w:val="28"/>
        </w:rPr>
        <w:t>щодо</w:t>
      </w:r>
      <w:r w:rsidR="006167F8">
        <w:rPr>
          <w:rFonts w:ascii="Times New Roman" w:hAnsi="Times New Roman" w:cs="Times New Roman"/>
          <w:sz w:val="28"/>
          <w:szCs w:val="28"/>
        </w:rPr>
        <w:t xml:space="preserve"> </w:t>
      </w:r>
      <w:r>
        <w:rPr>
          <w:rFonts w:ascii="Times New Roman" w:hAnsi="Times New Roman" w:cs="Times New Roman"/>
          <w:sz w:val="28"/>
          <w:szCs w:val="28"/>
        </w:rPr>
        <w:t>відтворення</w:t>
      </w:r>
      <w:r w:rsidR="006167F8">
        <w:rPr>
          <w:rFonts w:ascii="Times New Roman" w:hAnsi="Times New Roman" w:cs="Times New Roman"/>
          <w:sz w:val="28"/>
          <w:szCs w:val="28"/>
        </w:rPr>
        <w:t xml:space="preserve"> </w:t>
      </w:r>
      <w:r>
        <w:rPr>
          <w:rFonts w:ascii="Times New Roman" w:hAnsi="Times New Roman" w:cs="Times New Roman"/>
          <w:sz w:val="28"/>
          <w:szCs w:val="28"/>
        </w:rPr>
        <w:t>авторських</w:t>
      </w:r>
      <w:r w:rsidR="006167F8">
        <w:rPr>
          <w:rFonts w:ascii="Times New Roman" w:hAnsi="Times New Roman" w:cs="Times New Roman"/>
          <w:sz w:val="28"/>
          <w:szCs w:val="28"/>
        </w:rPr>
        <w:t xml:space="preserve"> </w:t>
      </w:r>
      <w:r>
        <w:rPr>
          <w:rFonts w:ascii="Times New Roman" w:hAnsi="Times New Roman" w:cs="Times New Roman"/>
          <w:sz w:val="28"/>
          <w:szCs w:val="28"/>
        </w:rPr>
        <w:t>власних</w:t>
      </w:r>
      <w:r w:rsidR="006167F8">
        <w:rPr>
          <w:rFonts w:ascii="Times New Roman" w:hAnsi="Times New Roman" w:cs="Times New Roman"/>
          <w:sz w:val="28"/>
          <w:szCs w:val="28"/>
        </w:rPr>
        <w:t xml:space="preserve"> </w:t>
      </w:r>
      <w:r>
        <w:rPr>
          <w:rFonts w:ascii="Times New Roman" w:hAnsi="Times New Roman" w:cs="Times New Roman"/>
          <w:sz w:val="28"/>
          <w:szCs w:val="28"/>
        </w:rPr>
        <w:t>назв, адже перед перекладачем</w:t>
      </w:r>
      <w:r w:rsidR="006167F8">
        <w:rPr>
          <w:rFonts w:ascii="Times New Roman" w:hAnsi="Times New Roman" w:cs="Times New Roman"/>
          <w:sz w:val="28"/>
          <w:szCs w:val="28"/>
        </w:rPr>
        <w:t xml:space="preserve"> </w:t>
      </w:r>
      <w:r>
        <w:rPr>
          <w:rFonts w:ascii="Times New Roman" w:hAnsi="Times New Roman" w:cs="Times New Roman"/>
          <w:sz w:val="28"/>
          <w:szCs w:val="28"/>
        </w:rPr>
        <w:t>стоїть</w:t>
      </w:r>
      <w:r w:rsidR="006167F8">
        <w:rPr>
          <w:rFonts w:ascii="Times New Roman" w:hAnsi="Times New Roman" w:cs="Times New Roman"/>
          <w:sz w:val="28"/>
          <w:szCs w:val="28"/>
        </w:rPr>
        <w:t xml:space="preserve"> </w:t>
      </w:r>
      <w:r>
        <w:rPr>
          <w:rFonts w:ascii="Times New Roman" w:hAnsi="Times New Roman" w:cs="Times New Roman"/>
          <w:sz w:val="28"/>
          <w:szCs w:val="28"/>
        </w:rPr>
        <w:t>вибір: перекласти</w:t>
      </w:r>
      <w:r w:rsidR="006167F8">
        <w:rPr>
          <w:rFonts w:ascii="Times New Roman" w:hAnsi="Times New Roman" w:cs="Times New Roman"/>
          <w:sz w:val="28"/>
          <w:szCs w:val="28"/>
        </w:rPr>
        <w:t xml:space="preserve"> </w:t>
      </w:r>
      <w:r>
        <w:rPr>
          <w:rFonts w:ascii="Times New Roman" w:hAnsi="Times New Roman" w:cs="Times New Roman"/>
          <w:sz w:val="28"/>
          <w:szCs w:val="28"/>
        </w:rPr>
        <w:t>ім’я</w:t>
      </w:r>
      <w:r w:rsidR="006167F8">
        <w:rPr>
          <w:rFonts w:ascii="Times New Roman" w:hAnsi="Times New Roman" w:cs="Times New Roman"/>
          <w:sz w:val="28"/>
          <w:szCs w:val="28"/>
        </w:rPr>
        <w:t xml:space="preserve"> </w:t>
      </w:r>
      <w:r>
        <w:rPr>
          <w:rFonts w:ascii="Times New Roman" w:hAnsi="Times New Roman" w:cs="Times New Roman"/>
          <w:sz w:val="28"/>
          <w:szCs w:val="28"/>
        </w:rPr>
        <w:t>чи</w:t>
      </w:r>
      <w:r w:rsidR="006167F8">
        <w:rPr>
          <w:rFonts w:ascii="Times New Roman" w:hAnsi="Times New Roman" w:cs="Times New Roman"/>
          <w:sz w:val="28"/>
          <w:szCs w:val="28"/>
        </w:rPr>
        <w:t xml:space="preserve"> </w:t>
      </w:r>
      <w:r>
        <w:rPr>
          <w:rFonts w:ascii="Times New Roman" w:hAnsi="Times New Roman" w:cs="Times New Roman"/>
          <w:sz w:val="28"/>
          <w:szCs w:val="28"/>
        </w:rPr>
        <w:t>назву</w:t>
      </w:r>
      <w:r w:rsidR="006167F8">
        <w:rPr>
          <w:rFonts w:ascii="Times New Roman" w:hAnsi="Times New Roman" w:cs="Times New Roman"/>
          <w:sz w:val="28"/>
          <w:szCs w:val="28"/>
        </w:rPr>
        <w:t xml:space="preserve"> </w:t>
      </w:r>
      <w:r>
        <w:rPr>
          <w:rFonts w:ascii="Times New Roman" w:hAnsi="Times New Roman" w:cs="Times New Roman"/>
          <w:sz w:val="28"/>
          <w:szCs w:val="28"/>
        </w:rPr>
        <w:t>або</w:t>
      </w:r>
      <w:r w:rsidR="006167F8">
        <w:rPr>
          <w:rFonts w:ascii="Times New Roman" w:hAnsi="Times New Roman" w:cs="Times New Roman"/>
          <w:sz w:val="28"/>
          <w:szCs w:val="28"/>
        </w:rPr>
        <w:t xml:space="preserve"> </w:t>
      </w:r>
      <w:r>
        <w:rPr>
          <w:rFonts w:ascii="Times New Roman" w:hAnsi="Times New Roman" w:cs="Times New Roman"/>
          <w:sz w:val="28"/>
          <w:szCs w:val="28"/>
        </w:rPr>
        <w:t>відтворити</w:t>
      </w:r>
      <w:r w:rsidR="006167F8">
        <w:rPr>
          <w:rFonts w:ascii="Times New Roman" w:hAnsi="Times New Roman" w:cs="Times New Roman"/>
          <w:sz w:val="28"/>
          <w:szCs w:val="28"/>
        </w:rPr>
        <w:t xml:space="preserve"> </w:t>
      </w:r>
      <w:r>
        <w:rPr>
          <w:rFonts w:ascii="Times New Roman" w:hAnsi="Times New Roman" w:cs="Times New Roman"/>
          <w:sz w:val="28"/>
          <w:szCs w:val="28"/>
        </w:rPr>
        <w:t>графічну</w:t>
      </w:r>
      <w:r w:rsidR="006167F8">
        <w:rPr>
          <w:rFonts w:ascii="Times New Roman" w:hAnsi="Times New Roman" w:cs="Times New Roman"/>
          <w:sz w:val="28"/>
          <w:szCs w:val="28"/>
        </w:rPr>
        <w:t xml:space="preserve"> </w:t>
      </w:r>
      <w:r>
        <w:rPr>
          <w:rFonts w:ascii="Times New Roman" w:hAnsi="Times New Roman" w:cs="Times New Roman"/>
          <w:sz w:val="28"/>
          <w:szCs w:val="28"/>
        </w:rPr>
        <w:t>чи</w:t>
      </w:r>
      <w:r w:rsidR="006167F8">
        <w:rPr>
          <w:rFonts w:ascii="Times New Roman" w:hAnsi="Times New Roman" w:cs="Times New Roman"/>
          <w:sz w:val="28"/>
          <w:szCs w:val="28"/>
        </w:rPr>
        <w:t xml:space="preserve"> </w:t>
      </w:r>
      <w:r>
        <w:rPr>
          <w:rFonts w:ascii="Times New Roman" w:hAnsi="Times New Roman" w:cs="Times New Roman"/>
          <w:sz w:val="28"/>
          <w:szCs w:val="28"/>
        </w:rPr>
        <w:t>звукову форму. У випадку з антропонімами</w:t>
      </w:r>
      <w:r w:rsidR="006167F8">
        <w:rPr>
          <w:rFonts w:ascii="Times New Roman" w:hAnsi="Times New Roman" w:cs="Times New Roman"/>
          <w:sz w:val="28"/>
          <w:szCs w:val="28"/>
        </w:rPr>
        <w:t xml:space="preserve"> </w:t>
      </w:r>
      <w:r>
        <w:rPr>
          <w:rFonts w:ascii="Times New Roman" w:hAnsi="Times New Roman" w:cs="Times New Roman"/>
          <w:sz w:val="28"/>
          <w:szCs w:val="28"/>
        </w:rPr>
        <w:t>зазвичай</w:t>
      </w:r>
      <w:r w:rsidR="006167F8">
        <w:rPr>
          <w:rFonts w:ascii="Times New Roman" w:hAnsi="Times New Roman" w:cs="Times New Roman"/>
          <w:sz w:val="28"/>
          <w:szCs w:val="28"/>
        </w:rPr>
        <w:t xml:space="preserve"> </w:t>
      </w:r>
      <w:r>
        <w:rPr>
          <w:rFonts w:ascii="Times New Roman" w:hAnsi="Times New Roman" w:cs="Times New Roman"/>
          <w:sz w:val="28"/>
          <w:szCs w:val="28"/>
        </w:rPr>
        <w:t>імена, прізвища, по батькові</w:t>
      </w:r>
      <w:r w:rsidR="006167F8">
        <w:rPr>
          <w:rFonts w:ascii="Times New Roman" w:hAnsi="Times New Roman" w:cs="Times New Roman"/>
          <w:sz w:val="28"/>
          <w:szCs w:val="28"/>
        </w:rPr>
        <w:t xml:space="preserve"> </w:t>
      </w:r>
      <w:r>
        <w:rPr>
          <w:rFonts w:ascii="Times New Roman" w:hAnsi="Times New Roman" w:cs="Times New Roman"/>
          <w:sz w:val="28"/>
          <w:szCs w:val="28"/>
        </w:rPr>
        <w:lastRenderedPageBreak/>
        <w:t>транскрибують</w:t>
      </w:r>
      <w:r w:rsidR="006167F8">
        <w:rPr>
          <w:rFonts w:ascii="Times New Roman" w:hAnsi="Times New Roman" w:cs="Times New Roman"/>
          <w:sz w:val="28"/>
          <w:szCs w:val="28"/>
        </w:rPr>
        <w:t xml:space="preserve"> </w:t>
      </w:r>
      <w:r>
        <w:rPr>
          <w:rFonts w:ascii="Times New Roman" w:hAnsi="Times New Roman" w:cs="Times New Roman"/>
          <w:sz w:val="28"/>
          <w:szCs w:val="28"/>
        </w:rPr>
        <w:t>або</w:t>
      </w:r>
      <w:r w:rsidR="006167F8">
        <w:rPr>
          <w:rFonts w:ascii="Times New Roman" w:hAnsi="Times New Roman" w:cs="Times New Roman"/>
          <w:sz w:val="28"/>
          <w:szCs w:val="28"/>
        </w:rPr>
        <w:t xml:space="preserve"> </w:t>
      </w:r>
      <w:r>
        <w:rPr>
          <w:rFonts w:ascii="Times New Roman" w:hAnsi="Times New Roman" w:cs="Times New Roman"/>
          <w:sz w:val="28"/>
          <w:szCs w:val="28"/>
        </w:rPr>
        <w:t>транслітерують, в той час як прізвиська</w:t>
      </w:r>
      <w:r w:rsidR="006167F8">
        <w:rPr>
          <w:rFonts w:ascii="Times New Roman" w:hAnsi="Times New Roman" w:cs="Times New Roman"/>
          <w:sz w:val="28"/>
          <w:szCs w:val="28"/>
        </w:rPr>
        <w:t xml:space="preserve"> </w:t>
      </w:r>
      <w:r>
        <w:rPr>
          <w:rFonts w:ascii="Times New Roman" w:hAnsi="Times New Roman" w:cs="Times New Roman"/>
          <w:sz w:val="28"/>
          <w:szCs w:val="28"/>
        </w:rPr>
        <w:t>прийнятоперекладати, передавши їхнійсмисловийзміст. Протеалюзивніімена та прізвища все ж пропонуєтьсяперекладати</w:t>
      </w:r>
      <w:r w:rsidRPr="00EF11FE">
        <w:rPr>
          <w:rFonts w:ascii="Times New Roman" w:hAnsi="Times New Roman" w:cs="Times New Roman"/>
          <w:sz w:val="28"/>
          <w:szCs w:val="28"/>
        </w:rPr>
        <w:t>[</w:t>
      </w:r>
      <w:r>
        <w:rPr>
          <w:rFonts w:ascii="Times New Roman" w:hAnsi="Times New Roman" w:cs="Times New Roman"/>
          <w:sz w:val="28"/>
          <w:szCs w:val="28"/>
        </w:rPr>
        <w:t>4, с.211</w:t>
      </w:r>
      <w:r w:rsidRPr="00EF11FE">
        <w:rPr>
          <w:rFonts w:ascii="Times New Roman" w:hAnsi="Times New Roman" w:cs="Times New Roman"/>
          <w:sz w:val="28"/>
          <w:szCs w:val="28"/>
        </w:rPr>
        <w:t>]</w:t>
      </w:r>
      <w:r>
        <w:rPr>
          <w:rFonts w:ascii="Times New Roman" w:hAnsi="Times New Roman" w:cs="Times New Roman"/>
          <w:sz w:val="28"/>
          <w:szCs w:val="28"/>
        </w:rPr>
        <w:t>. Однакізлітературою у жанріфентезі усе складніше, адже, по-перше, у оказіоналізмів</w:t>
      </w:r>
      <w:r w:rsidR="00D55341">
        <w:rPr>
          <w:rFonts w:ascii="Times New Roman" w:hAnsi="Times New Roman" w:cs="Times New Roman"/>
          <w:sz w:val="28"/>
          <w:szCs w:val="28"/>
        </w:rPr>
        <w:t xml:space="preserve"> </w:t>
      </w:r>
      <w:r>
        <w:rPr>
          <w:rFonts w:ascii="Times New Roman" w:hAnsi="Times New Roman" w:cs="Times New Roman"/>
          <w:sz w:val="28"/>
          <w:szCs w:val="28"/>
        </w:rPr>
        <w:t>немає</w:t>
      </w:r>
      <w:r w:rsidR="00D55341">
        <w:rPr>
          <w:rFonts w:ascii="Times New Roman" w:hAnsi="Times New Roman" w:cs="Times New Roman"/>
          <w:sz w:val="28"/>
          <w:szCs w:val="28"/>
        </w:rPr>
        <w:t xml:space="preserve"> </w:t>
      </w:r>
      <w:r>
        <w:rPr>
          <w:rFonts w:ascii="Times New Roman" w:hAnsi="Times New Roman" w:cs="Times New Roman"/>
          <w:sz w:val="28"/>
          <w:szCs w:val="28"/>
        </w:rPr>
        <w:t>визначеної</w:t>
      </w:r>
      <w:r w:rsidR="00D55341">
        <w:rPr>
          <w:rFonts w:ascii="Times New Roman" w:hAnsi="Times New Roman" w:cs="Times New Roman"/>
          <w:sz w:val="28"/>
          <w:szCs w:val="28"/>
        </w:rPr>
        <w:t xml:space="preserve"> </w:t>
      </w:r>
      <w:r>
        <w:rPr>
          <w:rFonts w:ascii="Times New Roman" w:hAnsi="Times New Roman" w:cs="Times New Roman"/>
          <w:sz w:val="28"/>
          <w:szCs w:val="28"/>
        </w:rPr>
        <w:t>фонетичної</w:t>
      </w:r>
      <w:r w:rsidR="00D55341">
        <w:rPr>
          <w:rFonts w:ascii="Times New Roman" w:hAnsi="Times New Roman" w:cs="Times New Roman"/>
          <w:sz w:val="28"/>
          <w:szCs w:val="28"/>
        </w:rPr>
        <w:t xml:space="preserve"> </w:t>
      </w:r>
      <w:r>
        <w:rPr>
          <w:rFonts w:ascii="Times New Roman" w:hAnsi="Times New Roman" w:cs="Times New Roman"/>
          <w:sz w:val="28"/>
          <w:szCs w:val="28"/>
        </w:rPr>
        <w:t>форми (звичайно, якщоїї не надає сам автор), по-друге, позалінгвальний контекст все щезнаходиться в рамках вигаданого</w:t>
      </w:r>
      <w:r w:rsidR="006167F8">
        <w:rPr>
          <w:rFonts w:ascii="Times New Roman" w:hAnsi="Times New Roman" w:cs="Times New Roman"/>
          <w:sz w:val="28"/>
          <w:szCs w:val="28"/>
        </w:rPr>
        <w:t xml:space="preserve"> </w:t>
      </w:r>
      <w:r>
        <w:rPr>
          <w:rFonts w:ascii="Times New Roman" w:hAnsi="Times New Roman" w:cs="Times New Roman"/>
          <w:sz w:val="28"/>
          <w:szCs w:val="28"/>
        </w:rPr>
        <w:t>всесвіту</w:t>
      </w:r>
      <w:r w:rsidR="006167F8">
        <w:rPr>
          <w:rFonts w:ascii="Times New Roman" w:hAnsi="Times New Roman" w:cs="Times New Roman"/>
          <w:sz w:val="28"/>
          <w:szCs w:val="28"/>
        </w:rPr>
        <w:t xml:space="preserve"> </w:t>
      </w:r>
      <w:r>
        <w:rPr>
          <w:rFonts w:ascii="Times New Roman" w:hAnsi="Times New Roman" w:cs="Times New Roman"/>
          <w:sz w:val="28"/>
          <w:szCs w:val="28"/>
        </w:rPr>
        <w:t>зі</w:t>
      </w:r>
      <w:r w:rsidR="006167F8">
        <w:rPr>
          <w:rFonts w:ascii="Times New Roman" w:hAnsi="Times New Roman" w:cs="Times New Roman"/>
          <w:sz w:val="28"/>
          <w:szCs w:val="28"/>
        </w:rPr>
        <w:t xml:space="preserve"> </w:t>
      </w:r>
      <w:r>
        <w:rPr>
          <w:rFonts w:ascii="Times New Roman" w:hAnsi="Times New Roman" w:cs="Times New Roman"/>
          <w:sz w:val="28"/>
          <w:szCs w:val="28"/>
        </w:rPr>
        <w:t>своїмивласними</w:t>
      </w:r>
      <w:r w:rsidR="006167F8">
        <w:rPr>
          <w:rFonts w:ascii="Times New Roman" w:hAnsi="Times New Roman" w:cs="Times New Roman"/>
          <w:sz w:val="28"/>
          <w:szCs w:val="28"/>
        </w:rPr>
        <w:t xml:space="preserve"> </w:t>
      </w:r>
      <w:r>
        <w:rPr>
          <w:rFonts w:ascii="Times New Roman" w:hAnsi="Times New Roman" w:cs="Times New Roman"/>
          <w:sz w:val="28"/>
          <w:szCs w:val="28"/>
        </w:rPr>
        <w:t>мовними та культурниминормами.Так, наприклад, у розглянутому</w:t>
      </w:r>
      <w:r w:rsidR="006167F8">
        <w:rPr>
          <w:rFonts w:ascii="Times New Roman" w:hAnsi="Times New Roman" w:cs="Times New Roman"/>
          <w:sz w:val="28"/>
          <w:szCs w:val="28"/>
        </w:rPr>
        <w:t xml:space="preserve"> </w:t>
      </w:r>
      <w:r>
        <w:rPr>
          <w:rFonts w:ascii="Times New Roman" w:hAnsi="Times New Roman" w:cs="Times New Roman"/>
          <w:sz w:val="28"/>
          <w:szCs w:val="28"/>
        </w:rPr>
        <w:t>романі Дж. Аберкромбі в усіхжителівМіддерланду шляхетного походження перед прізвищемстоїть приставка «</w:t>
      </w:r>
      <w:r w:rsidRPr="00B532B8">
        <w:rPr>
          <w:rFonts w:ascii="Times New Roman" w:hAnsi="Times New Roman" w:cs="Times New Roman"/>
          <w:i/>
          <w:sz w:val="28"/>
          <w:szCs w:val="28"/>
          <w:lang w:val="en-US"/>
        </w:rPr>
        <w:t>dan</w:t>
      </w:r>
      <w:r>
        <w:rPr>
          <w:rFonts w:ascii="Times New Roman" w:hAnsi="Times New Roman" w:cs="Times New Roman"/>
          <w:sz w:val="28"/>
          <w:szCs w:val="28"/>
        </w:rPr>
        <w:t>»</w:t>
      </w:r>
      <w:r w:rsidRPr="003D4221">
        <w:rPr>
          <w:rFonts w:ascii="Times New Roman" w:hAnsi="Times New Roman" w:cs="Times New Roman"/>
          <w:sz w:val="28"/>
          <w:szCs w:val="28"/>
        </w:rPr>
        <w:t>/</w:t>
      </w:r>
      <w:r>
        <w:rPr>
          <w:rFonts w:ascii="Times New Roman" w:hAnsi="Times New Roman" w:cs="Times New Roman"/>
          <w:sz w:val="28"/>
          <w:szCs w:val="28"/>
        </w:rPr>
        <w:t>«</w:t>
      </w:r>
      <w:r w:rsidRPr="003D4221">
        <w:rPr>
          <w:rFonts w:ascii="Times New Roman" w:hAnsi="Times New Roman" w:cs="Times New Roman"/>
          <w:i/>
          <w:sz w:val="28"/>
          <w:szCs w:val="28"/>
        </w:rPr>
        <w:t>дан</w:t>
      </w:r>
      <w:r>
        <w:rPr>
          <w:rFonts w:ascii="Times New Roman" w:hAnsi="Times New Roman" w:cs="Times New Roman"/>
          <w:sz w:val="28"/>
          <w:szCs w:val="28"/>
        </w:rPr>
        <w:t>» (</w:t>
      </w:r>
      <w:r w:rsidRPr="003D4221">
        <w:rPr>
          <w:rFonts w:ascii="Times New Roman" w:hAnsi="Times New Roman" w:cs="Times New Roman"/>
          <w:i/>
          <w:sz w:val="28"/>
          <w:szCs w:val="28"/>
        </w:rPr>
        <w:t>Sand</w:t>
      </w:r>
      <w:r w:rsidRPr="000F0072">
        <w:rPr>
          <w:rFonts w:ascii="Times New Roman" w:hAnsi="Times New Roman" w:cs="Times New Roman"/>
          <w:b/>
          <w:i/>
          <w:sz w:val="28"/>
          <w:szCs w:val="28"/>
        </w:rPr>
        <w:t>dan</w:t>
      </w:r>
      <w:r w:rsidRPr="003D4221">
        <w:rPr>
          <w:rFonts w:ascii="Times New Roman" w:hAnsi="Times New Roman" w:cs="Times New Roman"/>
          <w:i/>
          <w:sz w:val="28"/>
          <w:szCs w:val="28"/>
        </w:rPr>
        <w:t>Glokta – Занд</w:t>
      </w:r>
      <w:r w:rsidRPr="000F0072">
        <w:rPr>
          <w:rFonts w:ascii="Times New Roman" w:hAnsi="Times New Roman" w:cs="Times New Roman"/>
          <w:b/>
          <w:i/>
          <w:sz w:val="28"/>
          <w:szCs w:val="28"/>
        </w:rPr>
        <w:t>дан</w:t>
      </w:r>
      <w:r w:rsidRPr="003D4221">
        <w:rPr>
          <w:rFonts w:ascii="Times New Roman" w:hAnsi="Times New Roman" w:cs="Times New Roman"/>
          <w:i/>
          <w:sz w:val="28"/>
          <w:szCs w:val="28"/>
        </w:rPr>
        <w:t>Ґлокта; Jezal</w:t>
      </w:r>
      <w:r w:rsidRPr="000F0072">
        <w:rPr>
          <w:rFonts w:ascii="Times New Roman" w:hAnsi="Times New Roman" w:cs="Times New Roman"/>
          <w:b/>
          <w:i/>
          <w:sz w:val="28"/>
          <w:szCs w:val="28"/>
        </w:rPr>
        <w:t>dan</w:t>
      </w:r>
      <w:r w:rsidRPr="003D4221">
        <w:rPr>
          <w:rFonts w:ascii="Times New Roman" w:hAnsi="Times New Roman" w:cs="Times New Roman"/>
          <w:i/>
          <w:sz w:val="28"/>
          <w:szCs w:val="28"/>
        </w:rPr>
        <w:t>Luthar</w:t>
      </w:r>
      <w:r>
        <w:rPr>
          <w:rFonts w:ascii="Times New Roman" w:hAnsi="Times New Roman" w:cs="Times New Roman"/>
          <w:i/>
          <w:sz w:val="28"/>
          <w:szCs w:val="28"/>
        </w:rPr>
        <w:t>–</w:t>
      </w:r>
      <w:r w:rsidRPr="003D4221">
        <w:rPr>
          <w:rFonts w:ascii="Times New Roman" w:hAnsi="Times New Roman" w:cs="Times New Roman"/>
          <w:i/>
          <w:sz w:val="28"/>
          <w:szCs w:val="28"/>
        </w:rPr>
        <w:t>Джезаль</w:t>
      </w:r>
      <w:r w:rsidRPr="000F0072">
        <w:rPr>
          <w:rFonts w:ascii="Times New Roman" w:hAnsi="Times New Roman" w:cs="Times New Roman"/>
          <w:b/>
          <w:i/>
          <w:sz w:val="28"/>
          <w:szCs w:val="28"/>
        </w:rPr>
        <w:t>дан</w:t>
      </w:r>
      <w:r w:rsidRPr="003D4221">
        <w:rPr>
          <w:rFonts w:ascii="Times New Roman" w:hAnsi="Times New Roman" w:cs="Times New Roman"/>
          <w:i/>
          <w:sz w:val="28"/>
          <w:szCs w:val="28"/>
        </w:rPr>
        <w:t>Лютар</w:t>
      </w:r>
      <w:r>
        <w:rPr>
          <w:rFonts w:ascii="Times New Roman" w:hAnsi="Times New Roman" w:cs="Times New Roman"/>
          <w:i/>
          <w:sz w:val="28"/>
          <w:szCs w:val="28"/>
        </w:rPr>
        <w:t>;</w:t>
      </w:r>
      <w:r w:rsidRPr="003D4221">
        <w:rPr>
          <w:rFonts w:ascii="Times New Roman" w:hAnsi="Times New Roman" w:cs="Times New Roman"/>
          <w:i/>
          <w:sz w:val="28"/>
          <w:szCs w:val="28"/>
        </w:rPr>
        <w:t>Ariss</w:t>
      </w:r>
      <w:r w:rsidRPr="000F0072">
        <w:rPr>
          <w:rFonts w:ascii="Times New Roman" w:hAnsi="Times New Roman" w:cs="Times New Roman"/>
          <w:b/>
          <w:i/>
          <w:sz w:val="28"/>
          <w:szCs w:val="28"/>
        </w:rPr>
        <w:t>dan</w:t>
      </w:r>
      <w:r w:rsidRPr="003D4221">
        <w:rPr>
          <w:rFonts w:ascii="Times New Roman" w:hAnsi="Times New Roman" w:cs="Times New Roman"/>
          <w:i/>
          <w:sz w:val="28"/>
          <w:szCs w:val="28"/>
        </w:rPr>
        <w:t>Kaspa</w:t>
      </w:r>
      <w:r>
        <w:rPr>
          <w:rFonts w:ascii="Times New Roman" w:hAnsi="Times New Roman" w:cs="Times New Roman"/>
          <w:i/>
          <w:sz w:val="28"/>
          <w:szCs w:val="28"/>
        </w:rPr>
        <w:t xml:space="preserve"> – </w:t>
      </w:r>
      <w:r w:rsidRPr="003D4221">
        <w:rPr>
          <w:rFonts w:ascii="Times New Roman" w:hAnsi="Times New Roman" w:cs="Times New Roman"/>
          <w:i/>
          <w:sz w:val="28"/>
          <w:szCs w:val="28"/>
        </w:rPr>
        <w:t>Арісс</w:t>
      </w:r>
      <w:r w:rsidRPr="000F0072">
        <w:rPr>
          <w:rFonts w:ascii="Times New Roman" w:hAnsi="Times New Roman" w:cs="Times New Roman"/>
          <w:b/>
          <w:i/>
          <w:sz w:val="28"/>
          <w:szCs w:val="28"/>
        </w:rPr>
        <w:t>дан</w:t>
      </w:r>
      <w:r w:rsidRPr="003D4221">
        <w:rPr>
          <w:rFonts w:ascii="Times New Roman" w:hAnsi="Times New Roman" w:cs="Times New Roman"/>
          <w:i/>
          <w:sz w:val="28"/>
          <w:szCs w:val="28"/>
        </w:rPr>
        <w:t>Каспа</w:t>
      </w:r>
      <w:r>
        <w:rPr>
          <w:rFonts w:ascii="Times New Roman" w:hAnsi="Times New Roman" w:cs="Times New Roman"/>
          <w:sz w:val="28"/>
          <w:szCs w:val="28"/>
        </w:rPr>
        <w:t>)</w:t>
      </w:r>
      <w:r w:rsidRPr="000F0072">
        <w:rPr>
          <w:rFonts w:ascii="Times New Roman" w:hAnsi="Times New Roman" w:cs="Times New Roman"/>
          <w:sz w:val="28"/>
          <w:szCs w:val="28"/>
        </w:rPr>
        <w:t>,</w:t>
      </w:r>
      <w:r>
        <w:rPr>
          <w:rFonts w:ascii="Times New Roman" w:hAnsi="Times New Roman" w:cs="Times New Roman"/>
          <w:sz w:val="28"/>
          <w:szCs w:val="28"/>
        </w:rPr>
        <w:t xml:space="preserve"> а імена та топонімиПівднямаютьчастину</w:t>
      </w:r>
      <w:r w:rsidRPr="00B532B8">
        <w:rPr>
          <w:rFonts w:ascii="Times New Roman" w:hAnsi="Times New Roman" w:cs="Times New Roman"/>
          <w:sz w:val="28"/>
          <w:szCs w:val="28"/>
        </w:rPr>
        <w:t>«</w:t>
      </w:r>
      <w:r w:rsidRPr="00B532B8">
        <w:rPr>
          <w:rFonts w:ascii="Times New Roman" w:hAnsi="Times New Roman" w:cs="Times New Roman"/>
          <w:i/>
          <w:sz w:val="28"/>
          <w:szCs w:val="28"/>
        </w:rPr>
        <w:t>ul</w:t>
      </w:r>
      <w:r w:rsidRPr="00B532B8">
        <w:rPr>
          <w:rFonts w:ascii="Times New Roman" w:hAnsi="Times New Roman" w:cs="Times New Roman"/>
          <w:sz w:val="28"/>
          <w:szCs w:val="28"/>
        </w:rPr>
        <w:t>»/«</w:t>
      </w:r>
      <w:r w:rsidRPr="00B532B8">
        <w:rPr>
          <w:rFonts w:ascii="Times New Roman" w:hAnsi="Times New Roman" w:cs="Times New Roman"/>
          <w:i/>
          <w:sz w:val="28"/>
          <w:szCs w:val="28"/>
        </w:rPr>
        <w:t>ул</w:t>
      </w:r>
      <w:r w:rsidRPr="00B532B8">
        <w:rPr>
          <w:rFonts w:ascii="Times New Roman" w:hAnsi="Times New Roman" w:cs="Times New Roman"/>
          <w:sz w:val="28"/>
          <w:szCs w:val="28"/>
        </w:rPr>
        <w:t>»</w:t>
      </w:r>
      <w:r>
        <w:rPr>
          <w:rFonts w:ascii="Times New Roman" w:hAnsi="Times New Roman" w:cs="Times New Roman"/>
          <w:sz w:val="28"/>
          <w:szCs w:val="28"/>
        </w:rPr>
        <w:t xml:space="preserve"> для більшої «східності» (напр. </w:t>
      </w:r>
      <w:r w:rsidRPr="00B532B8">
        <w:rPr>
          <w:rFonts w:ascii="Times New Roman" w:hAnsi="Times New Roman" w:cs="Times New Roman"/>
          <w:i/>
          <w:sz w:val="28"/>
          <w:szCs w:val="28"/>
        </w:rPr>
        <w:t>Gurkh</w:t>
      </w:r>
      <w:r w:rsidRPr="00B532B8">
        <w:rPr>
          <w:rFonts w:ascii="Times New Roman" w:hAnsi="Times New Roman" w:cs="Times New Roman"/>
          <w:b/>
          <w:i/>
          <w:sz w:val="28"/>
          <w:szCs w:val="28"/>
        </w:rPr>
        <w:t>ul</w:t>
      </w:r>
      <w:r w:rsidRPr="00B532B8">
        <w:rPr>
          <w:rFonts w:ascii="Times New Roman" w:hAnsi="Times New Roman" w:cs="Times New Roman"/>
          <w:i/>
          <w:sz w:val="28"/>
          <w:szCs w:val="28"/>
        </w:rPr>
        <w:t xml:space="preserve"> – Гурк</w:t>
      </w:r>
      <w:r w:rsidRPr="00B532B8">
        <w:rPr>
          <w:rFonts w:ascii="Times New Roman" w:hAnsi="Times New Roman" w:cs="Times New Roman"/>
          <w:b/>
          <w:i/>
          <w:sz w:val="28"/>
          <w:szCs w:val="28"/>
        </w:rPr>
        <w:t>ул</w:t>
      </w:r>
      <w:r w:rsidRPr="00B532B8">
        <w:rPr>
          <w:rFonts w:ascii="Times New Roman" w:hAnsi="Times New Roman" w:cs="Times New Roman"/>
          <w:i/>
          <w:sz w:val="28"/>
          <w:szCs w:val="28"/>
        </w:rPr>
        <w:t xml:space="preserve">; </w:t>
      </w:r>
      <w:r w:rsidRPr="00B532B8">
        <w:rPr>
          <w:rFonts w:ascii="Times New Roman" w:hAnsi="Times New Roman" w:cs="Times New Roman"/>
          <w:b/>
          <w:i/>
          <w:sz w:val="28"/>
          <w:szCs w:val="28"/>
        </w:rPr>
        <w:t>Ul</w:t>
      </w:r>
      <w:r w:rsidRPr="00B532B8">
        <w:rPr>
          <w:rFonts w:ascii="Times New Roman" w:hAnsi="Times New Roman" w:cs="Times New Roman"/>
          <w:i/>
          <w:sz w:val="28"/>
          <w:szCs w:val="28"/>
        </w:rPr>
        <w:t xml:space="preserve">-Saffayn – </w:t>
      </w:r>
      <w:r w:rsidRPr="00B532B8">
        <w:rPr>
          <w:rFonts w:ascii="Times New Roman" w:hAnsi="Times New Roman" w:cs="Times New Roman"/>
          <w:b/>
          <w:i/>
          <w:sz w:val="28"/>
          <w:szCs w:val="28"/>
        </w:rPr>
        <w:t>Ул</w:t>
      </w:r>
      <w:r w:rsidRPr="00B532B8">
        <w:rPr>
          <w:rFonts w:ascii="Times New Roman" w:hAnsi="Times New Roman" w:cs="Times New Roman"/>
          <w:i/>
          <w:sz w:val="28"/>
          <w:szCs w:val="28"/>
        </w:rPr>
        <w:t>-Саффайн; Uthman-</w:t>
      </w:r>
      <w:r w:rsidRPr="00B532B8">
        <w:rPr>
          <w:rFonts w:ascii="Times New Roman" w:hAnsi="Times New Roman" w:cs="Times New Roman"/>
          <w:b/>
          <w:i/>
          <w:sz w:val="28"/>
          <w:szCs w:val="28"/>
        </w:rPr>
        <w:t>ul</w:t>
      </w:r>
      <w:r w:rsidRPr="00B532B8">
        <w:rPr>
          <w:rFonts w:ascii="Times New Roman" w:hAnsi="Times New Roman" w:cs="Times New Roman"/>
          <w:i/>
          <w:sz w:val="28"/>
          <w:szCs w:val="28"/>
        </w:rPr>
        <w:t>-Dosht - Утман-</w:t>
      </w:r>
      <w:r w:rsidRPr="00B532B8">
        <w:rPr>
          <w:rFonts w:ascii="Times New Roman" w:hAnsi="Times New Roman" w:cs="Times New Roman"/>
          <w:b/>
          <w:i/>
          <w:sz w:val="28"/>
          <w:szCs w:val="28"/>
        </w:rPr>
        <w:t>ул</w:t>
      </w:r>
      <w:r w:rsidRPr="00B532B8">
        <w:rPr>
          <w:rFonts w:ascii="Times New Roman" w:hAnsi="Times New Roman" w:cs="Times New Roman"/>
          <w:i/>
          <w:sz w:val="28"/>
          <w:szCs w:val="28"/>
        </w:rPr>
        <w:t>-Дошт</w:t>
      </w:r>
      <w:r>
        <w:rPr>
          <w:rFonts w:ascii="Times New Roman" w:hAnsi="Times New Roman" w:cs="Times New Roman"/>
          <w:sz w:val="28"/>
          <w:szCs w:val="28"/>
        </w:rPr>
        <w:t>),</w:t>
      </w:r>
      <w:r w:rsidRPr="000F0072">
        <w:rPr>
          <w:rFonts w:ascii="Times New Roman" w:hAnsi="Times New Roman" w:cs="Times New Roman"/>
          <w:sz w:val="28"/>
          <w:szCs w:val="28"/>
        </w:rPr>
        <w:t>щобуловрахованоперекладачем</w:t>
      </w:r>
      <w:r>
        <w:rPr>
          <w:rFonts w:ascii="Times New Roman" w:hAnsi="Times New Roman" w:cs="Times New Roman"/>
          <w:sz w:val="28"/>
          <w:szCs w:val="28"/>
        </w:rPr>
        <w:t>.</w:t>
      </w:r>
    </w:p>
    <w:p w:rsidR="00C60F5F" w:rsidRDefault="00C60F5F" w:rsidP="00C60F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Також, як і у реальності, серед</w:t>
      </w:r>
      <w:r w:rsidR="00D55341">
        <w:rPr>
          <w:rFonts w:ascii="Times New Roman" w:hAnsi="Times New Roman" w:cs="Times New Roman"/>
          <w:sz w:val="28"/>
          <w:szCs w:val="28"/>
        </w:rPr>
        <w:t xml:space="preserve"> </w:t>
      </w:r>
      <w:r>
        <w:rPr>
          <w:rFonts w:ascii="Times New Roman" w:hAnsi="Times New Roman" w:cs="Times New Roman"/>
          <w:sz w:val="28"/>
          <w:szCs w:val="28"/>
        </w:rPr>
        <w:t>фантастичних</w:t>
      </w:r>
      <w:r w:rsidR="00D55341">
        <w:rPr>
          <w:rFonts w:ascii="Times New Roman" w:hAnsi="Times New Roman" w:cs="Times New Roman"/>
          <w:sz w:val="28"/>
          <w:szCs w:val="28"/>
        </w:rPr>
        <w:t xml:space="preserve"> </w:t>
      </w:r>
      <w:r>
        <w:rPr>
          <w:rFonts w:ascii="Times New Roman" w:hAnsi="Times New Roman" w:cs="Times New Roman"/>
          <w:sz w:val="28"/>
          <w:szCs w:val="28"/>
        </w:rPr>
        <w:t>онімів</w:t>
      </w:r>
      <w:r w:rsidR="00D55341">
        <w:rPr>
          <w:rFonts w:ascii="Times New Roman" w:hAnsi="Times New Roman" w:cs="Times New Roman"/>
          <w:sz w:val="28"/>
          <w:szCs w:val="28"/>
        </w:rPr>
        <w:t xml:space="preserve"> </w:t>
      </w:r>
      <w:r>
        <w:rPr>
          <w:rFonts w:ascii="Times New Roman" w:hAnsi="Times New Roman" w:cs="Times New Roman"/>
          <w:sz w:val="28"/>
          <w:szCs w:val="28"/>
        </w:rPr>
        <w:t>можутьзустрічатись не тількиантропоніми та топоніми, а й назви</w:t>
      </w:r>
      <w:r w:rsidR="00D55341">
        <w:rPr>
          <w:rFonts w:ascii="Times New Roman" w:hAnsi="Times New Roman" w:cs="Times New Roman"/>
          <w:sz w:val="28"/>
          <w:szCs w:val="28"/>
        </w:rPr>
        <w:t xml:space="preserve"> </w:t>
      </w:r>
      <w:r>
        <w:rPr>
          <w:rFonts w:ascii="Times New Roman" w:hAnsi="Times New Roman" w:cs="Times New Roman"/>
          <w:sz w:val="28"/>
          <w:szCs w:val="28"/>
        </w:rPr>
        <w:t>історичних</w:t>
      </w:r>
      <w:r w:rsidR="00D55341">
        <w:rPr>
          <w:rFonts w:ascii="Times New Roman" w:hAnsi="Times New Roman" w:cs="Times New Roman"/>
          <w:sz w:val="28"/>
          <w:szCs w:val="28"/>
        </w:rPr>
        <w:t xml:space="preserve"> </w:t>
      </w:r>
      <w:r>
        <w:rPr>
          <w:rFonts w:ascii="Times New Roman" w:hAnsi="Times New Roman" w:cs="Times New Roman"/>
          <w:sz w:val="28"/>
          <w:szCs w:val="28"/>
        </w:rPr>
        <w:t>періодів, закладів, організацій</w:t>
      </w:r>
      <w:r w:rsidR="00D55341">
        <w:rPr>
          <w:rFonts w:ascii="Times New Roman" w:hAnsi="Times New Roman" w:cs="Times New Roman"/>
          <w:sz w:val="28"/>
          <w:szCs w:val="28"/>
        </w:rPr>
        <w:t xml:space="preserve"> </w:t>
      </w:r>
      <w:r>
        <w:rPr>
          <w:rFonts w:ascii="Times New Roman" w:hAnsi="Times New Roman" w:cs="Times New Roman"/>
          <w:sz w:val="28"/>
          <w:szCs w:val="28"/>
        </w:rPr>
        <w:t>тощо. У їх</w:t>
      </w:r>
      <w:r w:rsidR="00D55341">
        <w:rPr>
          <w:rFonts w:ascii="Times New Roman" w:hAnsi="Times New Roman" w:cs="Times New Roman"/>
          <w:sz w:val="28"/>
          <w:szCs w:val="28"/>
        </w:rPr>
        <w:t xml:space="preserve"> </w:t>
      </w:r>
      <w:r>
        <w:rPr>
          <w:rFonts w:ascii="Times New Roman" w:hAnsi="Times New Roman" w:cs="Times New Roman"/>
          <w:sz w:val="28"/>
          <w:szCs w:val="28"/>
        </w:rPr>
        <w:t>відтворенні</w:t>
      </w:r>
      <w:r w:rsidR="00D55341">
        <w:rPr>
          <w:rFonts w:ascii="Times New Roman" w:hAnsi="Times New Roman" w:cs="Times New Roman"/>
          <w:sz w:val="28"/>
          <w:szCs w:val="28"/>
        </w:rPr>
        <w:t xml:space="preserve"> </w:t>
      </w:r>
      <w:r>
        <w:rPr>
          <w:rFonts w:ascii="Times New Roman" w:hAnsi="Times New Roman" w:cs="Times New Roman"/>
          <w:sz w:val="28"/>
          <w:szCs w:val="28"/>
        </w:rPr>
        <w:t>можна</w:t>
      </w:r>
      <w:r w:rsidR="00D55341">
        <w:rPr>
          <w:rFonts w:ascii="Times New Roman" w:hAnsi="Times New Roman" w:cs="Times New Roman"/>
          <w:sz w:val="28"/>
          <w:szCs w:val="28"/>
        </w:rPr>
        <w:t xml:space="preserve"> </w:t>
      </w:r>
      <w:r>
        <w:rPr>
          <w:rFonts w:ascii="Times New Roman" w:hAnsi="Times New Roman" w:cs="Times New Roman"/>
          <w:sz w:val="28"/>
          <w:szCs w:val="28"/>
        </w:rPr>
        <w:t>або</w:t>
      </w:r>
      <w:r w:rsidR="00D55341">
        <w:rPr>
          <w:rFonts w:ascii="Times New Roman" w:hAnsi="Times New Roman" w:cs="Times New Roman"/>
          <w:sz w:val="28"/>
          <w:szCs w:val="28"/>
        </w:rPr>
        <w:t xml:space="preserve"> </w:t>
      </w:r>
      <w:r>
        <w:rPr>
          <w:rFonts w:ascii="Times New Roman" w:hAnsi="Times New Roman" w:cs="Times New Roman"/>
          <w:sz w:val="28"/>
          <w:szCs w:val="28"/>
        </w:rPr>
        <w:t>брати за основу аналоги реального світу (напр. назва</w:t>
      </w:r>
      <w:r w:rsidRPr="00222437">
        <w:rPr>
          <w:rFonts w:ascii="Times New Roman" w:hAnsi="Times New Roman" w:cs="Times New Roman"/>
          <w:i/>
          <w:sz w:val="28"/>
          <w:szCs w:val="28"/>
        </w:rPr>
        <w:t>theKing’sOwn - Королівський полк</w:t>
      </w:r>
      <w:r>
        <w:rPr>
          <w:rFonts w:ascii="Times New Roman" w:hAnsi="Times New Roman" w:cs="Times New Roman"/>
          <w:i/>
          <w:sz w:val="28"/>
          <w:szCs w:val="28"/>
        </w:rPr>
        <w:t xml:space="preserve">, </w:t>
      </w:r>
      <w:r>
        <w:rPr>
          <w:rFonts w:ascii="Times New Roman" w:hAnsi="Times New Roman" w:cs="Times New Roman"/>
          <w:sz w:val="28"/>
          <w:szCs w:val="28"/>
        </w:rPr>
        <w:t>певно, запозичена з британського</w:t>
      </w:r>
      <w:r w:rsidR="00D55341">
        <w:rPr>
          <w:rFonts w:ascii="Times New Roman" w:hAnsi="Times New Roman" w:cs="Times New Roman"/>
          <w:sz w:val="28"/>
          <w:szCs w:val="28"/>
        </w:rPr>
        <w:t xml:space="preserve"> </w:t>
      </w:r>
      <w:r w:rsidRPr="00222437">
        <w:rPr>
          <w:rFonts w:ascii="Times New Roman" w:hAnsi="Times New Roman" w:cs="Times New Roman"/>
          <w:sz w:val="28"/>
          <w:szCs w:val="28"/>
        </w:rPr>
        <w:t>Корол</w:t>
      </w:r>
      <w:r>
        <w:rPr>
          <w:rFonts w:ascii="Times New Roman" w:hAnsi="Times New Roman" w:cs="Times New Roman"/>
          <w:sz w:val="28"/>
          <w:szCs w:val="28"/>
        </w:rPr>
        <w:t>і</w:t>
      </w:r>
      <w:r w:rsidRPr="00222437">
        <w:rPr>
          <w:rFonts w:ascii="Times New Roman" w:hAnsi="Times New Roman" w:cs="Times New Roman"/>
          <w:sz w:val="28"/>
          <w:szCs w:val="28"/>
        </w:rPr>
        <w:t>вс</w:t>
      </w:r>
      <w:r>
        <w:rPr>
          <w:rFonts w:ascii="Times New Roman" w:hAnsi="Times New Roman" w:cs="Times New Roman"/>
          <w:sz w:val="28"/>
          <w:szCs w:val="28"/>
        </w:rPr>
        <w:t>ького</w:t>
      </w:r>
      <w:r w:rsidR="00D55341">
        <w:rPr>
          <w:rFonts w:ascii="Times New Roman" w:hAnsi="Times New Roman" w:cs="Times New Roman"/>
          <w:sz w:val="28"/>
          <w:szCs w:val="28"/>
        </w:rPr>
        <w:t xml:space="preserve"> </w:t>
      </w:r>
      <w:r>
        <w:rPr>
          <w:rFonts w:ascii="Times New Roman" w:hAnsi="Times New Roman" w:cs="Times New Roman"/>
          <w:sz w:val="28"/>
          <w:szCs w:val="28"/>
        </w:rPr>
        <w:t>особистого</w:t>
      </w:r>
      <w:r w:rsidRPr="00222437">
        <w:rPr>
          <w:rFonts w:ascii="Times New Roman" w:hAnsi="Times New Roman" w:cs="Times New Roman"/>
          <w:sz w:val="28"/>
          <w:szCs w:val="28"/>
        </w:rPr>
        <w:t xml:space="preserve"> полк</w:t>
      </w:r>
      <w:r>
        <w:rPr>
          <w:rFonts w:ascii="Times New Roman" w:hAnsi="Times New Roman" w:cs="Times New Roman"/>
          <w:sz w:val="28"/>
          <w:szCs w:val="28"/>
        </w:rPr>
        <w:t>у (Ланкастер), або</w:t>
      </w:r>
      <w:r w:rsidR="00D55341">
        <w:rPr>
          <w:rFonts w:ascii="Times New Roman" w:hAnsi="Times New Roman" w:cs="Times New Roman"/>
          <w:sz w:val="28"/>
          <w:szCs w:val="28"/>
        </w:rPr>
        <w:t xml:space="preserve"> </w:t>
      </w:r>
      <w:r>
        <w:rPr>
          <w:rFonts w:ascii="Times New Roman" w:hAnsi="Times New Roman" w:cs="Times New Roman"/>
          <w:sz w:val="28"/>
          <w:szCs w:val="28"/>
        </w:rPr>
        <w:t>якомога</w:t>
      </w:r>
      <w:r w:rsidR="00D55341">
        <w:rPr>
          <w:rFonts w:ascii="Times New Roman" w:hAnsi="Times New Roman" w:cs="Times New Roman"/>
          <w:sz w:val="28"/>
          <w:szCs w:val="28"/>
        </w:rPr>
        <w:t xml:space="preserve"> </w:t>
      </w:r>
      <w:r>
        <w:rPr>
          <w:rFonts w:ascii="Times New Roman" w:hAnsi="Times New Roman" w:cs="Times New Roman"/>
          <w:sz w:val="28"/>
          <w:szCs w:val="28"/>
        </w:rPr>
        <w:t>влучніше</w:t>
      </w:r>
      <w:r w:rsidR="00D55341">
        <w:rPr>
          <w:rFonts w:ascii="Times New Roman" w:hAnsi="Times New Roman" w:cs="Times New Roman"/>
          <w:sz w:val="28"/>
          <w:szCs w:val="28"/>
        </w:rPr>
        <w:t xml:space="preserve"> </w:t>
      </w:r>
      <w:r>
        <w:rPr>
          <w:rFonts w:ascii="Times New Roman" w:hAnsi="Times New Roman" w:cs="Times New Roman"/>
          <w:sz w:val="28"/>
          <w:szCs w:val="28"/>
        </w:rPr>
        <w:t>передати</w:t>
      </w:r>
      <w:r w:rsidR="00D55341">
        <w:rPr>
          <w:rFonts w:ascii="Times New Roman" w:hAnsi="Times New Roman" w:cs="Times New Roman"/>
          <w:sz w:val="28"/>
          <w:szCs w:val="28"/>
        </w:rPr>
        <w:t xml:space="preserve"> </w:t>
      </w:r>
      <w:r>
        <w:rPr>
          <w:rFonts w:ascii="Times New Roman" w:hAnsi="Times New Roman" w:cs="Times New Roman"/>
          <w:sz w:val="28"/>
          <w:szCs w:val="28"/>
        </w:rPr>
        <w:t>їх</w:t>
      </w:r>
      <w:r w:rsidR="00D55341">
        <w:rPr>
          <w:rFonts w:ascii="Times New Roman" w:hAnsi="Times New Roman" w:cs="Times New Roman"/>
          <w:sz w:val="28"/>
          <w:szCs w:val="28"/>
        </w:rPr>
        <w:t xml:space="preserve"> </w:t>
      </w:r>
      <w:r>
        <w:rPr>
          <w:rFonts w:ascii="Times New Roman" w:hAnsi="Times New Roman" w:cs="Times New Roman"/>
          <w:sz w:val="28"/>
          <w:szCs w:val="28"/>
        </w:rPr>
        <w:t>семантичний</w:t>
      </w:r>
      <w:r w:rsidR="00D55341">
        <w:rPr>
          <w:rFonts w:ascii="Times New Roman" w:hAnsi="Times New Roman" w:cs="Times New Roman"/>
          <w:sz w:val="28"/>
          <w:szCs w:val="28"/>
        </w:rPr>
        <w:t xml:space="preserve"> </w:t>
      </w:r>
      <w:r>
        <w:rPr>
          <w:rFonts w:ascii="Times New Roman" w:hAnsi="Times New Roman" w:cs="Times New Roman"/>
          <w:sz w:val="28"/>
          <w:szCs w:val="28"/>
        </w:rPr>
        <w:t>зміст</w:t>
      </w:r>
      <w:r w:rsidR="00D55341">
        <w:rPr>
          <w:rFonts w:ascii="Times New Roman" w:hAnsi="Times New Roman" w:cs="Times New Roman"/>
          <w:sz w:val="28"/>
          <w:szCs w:val="28"/>
        </w:rPr>
        <w:t xml:space="preserve"> </w:t>
      </w:r>
      <w:r>
        <w:rPr>
          <w:rFonts w:ascii="Times New Roman" w:hAnsi="Times New Roman" w:cs="Times New Roman"/>
          <w:sz w:val="28"/>
          <w:szCs w:val="28"/>
        </w:rPr>
        <w:t>або</w:t>
      </w:r>
      <w:r w:rsidR="00D55341">
        <w:rPr>
          <w:rFonts w:ascii="Times New Roman" w:hAnsi="Times New Roman" w:cs="Times New Roman"/>
          <w:sz w:val="28"/>
          <w:szCs w:val="28"/>
        </w:rPr>
        <w:t xml:space="preserve"> </w:t>
      </w:r>
      <w:r>
        <w:rPr>
          <w:rFonts w:ascii="Times New Roman" w:hAnsi="Times New Roman" w:cs="Times New Roman"/>
          <w:sz w:val="28"/>
          <w:szCs w:val="28"/>
        </w:rPr>
        <w:t>образність (</w:t>
      </w:r>
      <w:r w:rsidRPr="00222437">
        <w:rPr>
          <w:rFonts w:ascii="Times New Roman" w:hAnsi="Times New Roman" w:cs="Times New Roman"/>
          <w:i/>
          <w:sz w:val="28"/>
          <w:szCs w:val="28"/>
        </w:rPr>
        <w:t>TheOtherSide – Потойбіччя</w:t>
      </w:r>
      <w:r>
        <w:rPr>
          <w:rFonts w:ascii="Times New Roman" w:hAnsi="Times New Roman" w:cs="Times New Roman"/>
          <w:sz w:val="28"/>
          <w:szCs w:val="28"/>
        </w:rPr>
        <w:t>, власне, є джерелом</w:t>
      </w:r>
      <w:r w:rsidR="00D55341">
        <w:rPr>
          <w:rFonts w:ascii="Times New Roman" w:hAnsi="Times New Roman" w:cs="Times New Roman"/>
          <w:sz w:val="28"/>
          <w:szCs w:val="28"/>
        </w:rPr>
        <w:t xml:space="preserve"> </w:t>
      </w:r>
      <w:r>
        <w:rPr>
          <w:rFonts w:ascii="Times New Roman" w:hAnsi="Times New Roman" w:cs="Times New Roman"/>
          <w:sz w:val="28"/>
          <w:szCs w:val="28"/>
        </w:rPr>
        <w:t>усього</w:t>
      </w:r>
      <w:r w:rsidR="00D55341">
        <w:rPr>
          <w:rFonts w:ascii="Times New Roman" w:hAnsi="Times New Roman" w:cs="Times New Roman"/>
          <w:sz w:val="28"/>
          <w:szCs w:val="28"/>
        </w:rPr>
        <w:t xml:space="preserve"> </w:t>
      </w:r>
      <w:r>
        <w:rPr>
          <w:rFonts w:ascii="Times New Roman" w:hAnsi="Times New Roman" w:cs="Times New Roman"/>
          <w:sz w:val="28"/>
          <w:szCs w:val="28"/>
        </w:rPr>
        <w:t>потойбічного у творі: демонів, магії).</w:t>
      </w:r>
    </w:p>
    <w:p w:rsidR="00C60F5F" w:rsidRDefault="00C60F5F" w:rsidP="00C60F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Рішення</w:t>
      </w:r>
      <w:r w:rsidR="00D55341">
        <w:rPr>
          <w:rFonts w:ascii="Times New Roman" w:hAnsi="Times New Roman" w:cs="Times New Roman"/>
          <w:sz w:val="28"/>
          <w:szCs w:val="28"/>
        </w:rPr>
        <w:t xml:space="preserve"> </w:t>
      </w:r>
      <w:r>
        <w:rPr>
          <w:rFonts w:ascii="Times New Roman" w:hAnsi="Times New Roman" w:cs="Times New Roman"/>
          <w:sz w:val="28"/>
          <w:szCs w:val="28"/>
        </w:rPr>
        <w:t>щодо перекладу та принципи</w:t>
      </w:r>
      <w:r w:rsidR="00D55341">
        <w:rPr>
          <w:rFonts w:ascii="Times New Roman" w:hAnsi="Times New Roman" w:cs="Times New Roman"/>
          <w:sz w:val="28"/>
          <w:szCs w:val="28"/>
        </w:rPr>
        <w:t xml:space="preserve"> </w:t>
      </w:r>
      <w:r>
        <w:rPr>
          <w:rFonts w:ascii="Times New Roman" w:hAnsi="Times New Roman" w:cs="Times New Roman"/>
          <w:sz w:val="28"/>
          <w:szCs w:val="28"/>
        </w:rPr>
        <w:t>відтворення</w:t>
      </w:r>
      <w:r w:rsidR="00D55341">
        <w:rPr>
          <w:rFonts w:ascii="Times New Roman" w:hAnsi="Times New Roman" w:cs="Times New Roman"/>
          <w:sz w:val="28"/>
          <w:szCs w:val="28"/>
        </w:rPr>
        <w:t xml:space="preserve"> </w:t>
      </w:r>
      <w:r>
        <w:rPr>
          <w:rFonts w:ascii="Times New Roman" w:hAnsi="Times New Roman" w:cs="Times New Roman"/>
          <w:sz w:val="28"/>
          <w:szCs w:val="28"/>
        </w:rPr>
        <w:t>такої лексики можна</w:t>
      </w:r>
      <w:r w:rsidR="00D55341">
        <w:rPr>
          <w:rFonts w:ascii="Times New Roman" w:hAnsi="Times New Roman" w:cs="Times New Roman"/>
          <w:sz w:val="28"/>
          <w:szCs w:val="28"/>
        </w:rPr>
        <w:t xml:space="preserve"> </w:t>
      </w:r>
      <w:r>
        <w:rPr>
          <w:rFonts w:ascii="Times New Roman" w:hAnsi="Times New Roman" w:cs="Times New Roman"/>
          <w:sz w:val="28"/>
          <w:szCs w:val="28"/>
        </w:rPr>
        <w:t>структурувати на основі</w:t>
      </w:r>
      <w:r w:rsidR="00D55341">
        <w:rPr>
          <w:rFonts w:ascii="Times New Roman" w:hAnsi="Times New Roman" w:cs="Times New Roman"/>
          <w:sz w:val="28"/>
          <w:szCs w:val="28"/>
        </w:rPr>
        <w:t xml:space="preserve"> </w:t>
      </w:r>
      <w:r>
        <w:rPr>
          <w:rFonts w:ascii="Times New Roman" w:hAnsi="Times New Roman" w:cs="Times New Roman"/>
          <w:sz w:val="28"/>
          <w:szCs w:val="28"/>
        </w:rPr>
        <w:t>простої</w:t>
      </w:r>
      <w:r w:rsidR="00D55341">
        <w:rPr>
          <w:rFonts w:ascii="Times New Roman" w:hAnsi="Times New Roman" w:cs="Times New Roman"/>
          <w:sz w:val="28"/>
          <w:szCs w:val="28"/>
        </w:rPr>
        <w:t xml:space="preserve"> </w:t>
      </w:r>
      <w:r>
        <w:rPr>
          <w:rFonts w:ascii="Times New Roman" w:hAnsi="Times New Roman" w:cs="Times New Roman"/>
          <w:sz w:val="28"/>
          <w:szCs w:val="28"/>
        </w:rPr>
        <w:t>концепції</w:t>
      </w:r>
      <w:r w:rsidR="00D55341">
        <w:rPr>
          <w:rFonts w:ascii="Times New Roman" w:hAnsi="Times New Roman" w:cs="Times New Roman"/>
          <w:sz w:val="28"/>
          <w:szCs w:val="28"/>
        </w:rPr>
        <w:t xml:space="preserve"> </w:t>
      </w:r>
      <w:r>
        <w:rPr>
          <w:rFonts w:ascii="Times New Roman" w:hAnsi="Times New Roman" w:cs="Times New Roman"/>
          <w:sz w:val="28"/>
          <w:szCs w:val="28"/>
        </w:rPr>
        <w:t>перекладності/неперекладності</w:t>
      </w:r>
      <w:r w:rsidRPr="00585209">
        <w:rPr>
          <w:rFonts w:ascii="Times New Roman" w:hAnsi="Times New Roman" w:cs="Times New Roman"/>
          <w:sz w:val="28"/>
          <w:szCs w:val="28"/>
        </w:rPr>
        <w:t>[</w:t>
      </w:r>
      <w:r>
        <w:rPr>
          <w:rFonts w:ascii="Times New Roman" w:hAnsi="Times New Roman" w:cs="Times New Roman"/>
          <w:sz w:val="28"/>
          <w:szCs w:val="28"/>
        </w:rPr>
        <w:t>5, с.104</w:t>
      </w:r>
      <w:r w:rsidRPr="00585209">
        <w:rPr>
          <w:rFonts w:ascii="Times New Roman" w:hAnsi="Times New Roman" w:cs="Times New Roman"/>
          <w:sz w:val="28"/>
          <w:szCs w:val="28"/>
        </w:rPr>
        <w:t>]</w:t>
      </w:r>
      <w:r>
        <w:rPr>
          <w:rFonts w:ascii="Times New Roman" w:hAnsi="Times New Roman" w:cs="Times New Roman"/>
          <w:sz w:val="28"/>
          <w:szCs w:val="28"/>
        </w:rPr>
        <w:t>. Адже</w:t>
      </w:r>
      <w:r w:rsidR="00D55341">
        <w:rPr>
          <w:rFonts w:ascii="Times New Roman" w:hAnsi="Times New Roman" w:cs="Times New Roman"/>
          <w:sz w:val="28"/>
          <w:szCs w:val="28"/>
        </w:rPr>
        <w:t xml:space="preserve"> </w:t>
      </w:r>
      <w:r>
        <w:rPr>
          <w:rFonts w:ascii="Times New Roman" w:hAnsi="Times New Roman" w:cs="Times New Roman"/>
          <w:sz w:val="28"/>
          <w:szCs w:val="28"/>
        </w:rPr>
        <w:t>основним</w:t>
      </w:r>
      <w:r w:rsidR="00D55341">
        <w:rPr>
          <w:rFonts w:ascii="Times New Roman" w:hAnsi="Times New Roman" w:cs="Times New Roman"/>
          <w:sz w:val="28"/>
          <w:szCs w:val="28"/>
        </w:rPr>
        <w:t xml:space="preserve"> </w:t>
      </w:r>
      <w:r>
        <w:rPr>
          <w:rFonts w:ascii="Times New Roman" w:hAnsi="Times New Roman" w:cs="Times New Roman"/>
          <w:sz w:val="28"/>
          <w:szCs w:val="28"/>
        </w:rPr>
        <w:t>питанням у передачі</w:t>
      </w:r>
      <w:r w:rsidR="00D55341">
        <w:rPr>
          <w:rFonts w:ascii="Times New Roman" w:hAnsi="Times New Roman" w:cs="Times New Roman"/>
          <w:sz w:val="28"/>
          <w:szCs w:val="28"/>
        </w:rPr>
        <w:t xml:space="preserve"> </w:t>
      </w:r>
      <w:r>
        <w:rPr>
          <w:rFonts w:ascii="Times New Roman" w:hAnsi="Times New Roman" w:cs="Times New Roman"/>
          <w:sz w:val="28"/>
          <w:szCs w:val="28"/>
        </w:rPr>
        <w:t>фентезійних</w:t>
      </w:r>
      <w:r w:rsidR="00D55341">
        <w:rPr>
          <w:rFonts w:ascii="Times New Roman" w:hAnsi="Times New Roman" w:cs="Times New Roman"/>
          <w:sz w:val="28"/>
          <w:szCs w:val="28"/>
        </w:rPr>
        <w:t xml:space="preserve"> </w:t>
      </w:r>
      <w:r>
        <w:rPr>
          <w:rFonts w:ascii="Times New Roman" w:hAnsi="Times New Roman" w:cs="Times New Roman"/>
          <w:sz w:val="28"/>
          <w:szCs w:val="28"/>
        </w:rPr>
        <w:t>власних</w:t>
      </w:r>
      <w:r w:rsidR="00D55341">
        <w:rPr>
          <w:rFonts w:ascii="Times New Roman" w:hAnsi="Times New Roman" w:cs="Times New Roman"/>
          <w:sz w:val="28"/>
          <w:szCs w:val="28"/>
        </w:rPr>
        <w:t xml:space="preserve"> </w:t>
      </w:r>
      <w:r>
        <w:rPr>
          <w:rFonts w:ascii="Times New Roman" w:hAnsi="Times New Roman" w:cs="Times New Roman"/>
          <w:sz w:val="28"/>
          <w:szCs w:val="28"/>
        </w:rPr>
        <w:t>назв є відтворенняабоформи, абозначення. Саме за цією</w:t>
      </w:r>
      <w:r w:rsidR="00D55341">
        <w:rPr>
          <w:rFonts w:ascii="Times New Roman" w:hAnsi="Times New Roman" w:cs="Times New Roman"/>
          <w:sz w:val="28"/>
          <w:szCs w:val="28"/>
        </w:rPr>
        <w:t xml:space="preserve"> </w:t>
      </w:r>
      <w:r>
        <w:rPr>
          <w:rFonts w:ascii="Times New Roman" w:hAnsi="Times New Roman" w:cs="Times New Roman"/>
          <w:sz w:val="28"/>
          <w:szCs w:val="28"/>
        </w:rPr>
        <w:t>ознакою</w:t>
      </w:r>
      <w:r w:rsidR="00D55341">
        <w:rPr>
          <w:rFonts w:ascii="Times New Roman" w:hAnsi="Times New Roman" w:cs="Times New Roman"/>
          <w:sz w:val="28"/>
          <w:szCs w:val="28"/>
        </w:rPr>
        <w:t xml:space="preserve"> </w:t>
      </w:r>
      <w:r>
        <w:rPr>
          <w:rFonts w:ascii="Times New Roman" w:hAnsi="Times New Roman" w:cs="Times New Roman"/>
          <w:sz w:val="28"/>
          <w:szCs w:val="28"/>
        </w:rPr>
        <w:t>було</w:t>
      </w:r>
      <w:r w:rsidR="00D55341">
        <w:rPr>
          <w:rFonts w:ascii="Times New Roman" w:hAnsi="Times New Roman" w:cs="Times New Roman"/>
          <w:sz w:val="28"/>
          <w:szCs w:val="28"/>
        </w:rPr>
        <w:t xml:space="preserve"> </w:t>
      </w:r>
      <w:r>
        <w:rPr>
          <w:rFonts w:ascii="Times New Roman" w:hAnsi="Times New Roman" w:cs="Times New Roman"/>
          <w:sz w:val="28"/>
          <w:szCs w:val="28"/>
        </w:rPr>
        <w:t>розділено 211 знайдених у романі</w:t>
      </w:r>
      <w:r w:rsidRPr="008058E3">
        <w:rPr>
          <w:rFonts w:ascii="Times New Roman" w:hAnsi="Times New Roman" w:cs="Times New Roman"/>
          <w:sz w:val="28"/>
          <w:szCs w:val="28"/>
        </w:rPr>
        <w:t>«На лезіклинка»</w:t>
      </w:r>
      <w:r>
        <w:rPr>
          <w:rFonts w:ascii="Times New Roman" w:hAnsi="Times New Roman" w:cs="Times New Roman"/>
          <w:sz w:val="28"/>
          <w:szCs w:val="28"/>
        </w:rPr>
        <w:t>та в його</w:t>
      </w:r>
      <w:r w:rsidR="00D55341">
        <w:rPr>
          <w:rFonts w:ascii="Times New Roman" w:hAnsi="Times New Roman" w:cs="Times New Roman"/>
          <w:sz w:val="28"/>
          <w:szCs w:val="28"/>
        </w:rPr>
        <w:t xml:space="preserve"> </w:t>
      </w:r>
      <w:r>
        <w:rPr>
          <w:rFonts w:ascii="Times New Roman" w:hAnsi="Times New Roman" w:cs="Times New Roman"/>
          <w:sz w:val="28"/>
          <w:szCs w:val="28"/>
        </w:rPr>
        <w:t>перекладі</w:t>
      </w:r>
      <w:r w:rsidR="00D55341">
        <w:rPr>
          <w:rFonts w:ascii="Times New Roman" w:hAnsi="Times New Roman" w:cs="Times New Roman"/>
          <w:sz w:val="28"/>
          <w:szCs w:val="28"/>
        </w:rPr>
        <w:t xml:space="preserve"> </w:t>
      </w:r>
      <w:r>
        <w:rPr>
          <w:rFonts w:ascii="Times New Roman" w:hAnsi="Times New Roman" w:cs="Times New Roman"/>
          <w:sz w:val="28"/>
          <w:szCs w:val="28"/>
        </w:rPr>
        <w:t>власних</w:t>
      </w:r>
      <w:r w:rsidR="00D55341">
        <w:rPr>
          <w:rFonts w:ascii="Times New Roman" w:hAnsi="Times New Roman" w:cs="Times New Roman"/>
          <w:sz w:val="28"/>
          <w:szCs w:val="28"/>
        </w:rPr>
        <w:t xml:space="preserve"> </w:t>
      </w:r>
      <w:r>
        <w:rPr>
          <w:rFonts w:ascii="Times New Roman" w:hAnsi="Times New Roman" w:cs="Times New Roman"/>
          <w:sz w:val="28"/>
          <w:szCs w:val="28"/>
        </w:rPr>
        <w:t>назв, серед</w:t>
      </w:r>
      <w:r w:rsidR="00D55341">
        <w:rPr>
          <w:rFonts w:ascii="Times New Roman" w:hAnsi="Times New Roman" w:cs="Times New Roman"/>
          <w:sz w:val="28"/>
          <w:szCs w:val="28"/>
        </w:rPr>
        <w:t xml:space="preserve"> </w:t>
      </w:r>
      <w:r>
        <w:rPr>
          <w:rFonts w:ascii="Times New Roman" w:hAnsi="Times New Roman" w:cs="Times New Roman"/>
          <w:sz w:val="28"/>
          <w:szCs w:val="28"/>
        </w:rPr>
        <w:t>яких</w:t>
      </w:r>
      <w:r w:rsidR="00D55341">
        <w:rPr>
          <w:rFonts w:ascii="Times New Roman" w:hAnsi="Times New Roman" w:cs="Times New Roman"/>
          <w:sz w:val="28"/>
          <w:szCs w:val="28"/>
        </w:rPr>
        <w:t xml:space="preserve"> </w:t>
      </w:r>
      <w:r>
        <w:rPr>
          <w:rFonts w:ascii="Times New Roman" w:hAnsi="Times New Roman" w:cs="Times New Roman"/>
          <w:sz w:val="28"/>
          <w:szCs w:val="28"/>
        </w:rPr>
        <w:t>були</w:t>
      </w:r>
      <w:r w:rsidR="00D55341">
        <w:rPr>
          <w:rFonts w:ascii="Times New Roman" w:hAnsi="Times New Roman" w:cs="Times New Roman"/>
          <w:sz w:val="28"/>
          <w:szCs w:val="28"/>
        </w:rPr>
        <w:t xml:space="preserve"> </w:t>
      </w:r>
      <w:r>
        <w:rPr>
          <w:rFonts w:ascii="Times New Roman" w:hAnsi="Times New Roman" w:cs="Times New Roman"/>
          <w:sz w:val="28"/>
          <w:szCs w:val="28"/>
        </w:rPr>
        <w:t>імена, прізвища, топоніми, назвиєдиних у своєму</w:t>
      </w:r>
      <w:r w:rsidR="00D55341">
        <w:rPr>
          <w:rFonts w:ascii="Times New Roman" w:hAnsi="Times New Roman" w:cs="Times New Roman"/>
          <w:sz w:val="28"/>
          <w:szCs w:val="28"/>
        </w:rPr>
        <w:t xml:space="preserve"> </w:t>
      </w:r>
      <w:r>
        <w:rPr>
          <w:rFonts w:ascii="Times New Roman" w:hAnsi="Times New Roman" w:cs="Times New Roman"/>
          <w:sz w:val="28"/>
          <w:szCs w:val="28"/>
        </w:rPr>
        <w:t>роді</w:t>
      </w:r>
      <w:r w:rsidR="00D55341">
        <w:rPr>
          <w:rFonts w:ascii="Times New Roman" w:hAnsi="Times New Roman" w:cs="Times New Roman"/>
          <w:sz w:val="28"/>
          <w:szCs w:val="28"/>
        </w:rPr>
        <w:t xml:space="preserve"> </w:t>
      </w:r>
      <w:r>
        <w:rPr>
          <w:rFonts w:ascii="Times New Roman" w:hAnsi="Times New Roman" w:cs="Times New Roman"/>
          <w:sz w:val="28"/>
          <w:szCs w:val="28"/>
        </w:rPr>
        <w:t xml:space="preserve">організацій, закладів, історичнихперіодівтощо. У 149 </w:t>
      </w:r>
      <w:r w:rsidRPr="00BC21F0">
        <w:rPr>
          <w:rFonts w:ascii="Times New Roman" w:hAnsi="Times New Roman" w:cs="Times New Roman"/>
          <w:sz w:val="28"/>
          <w:szCs w:val="28"/>
        </w:rPr>
        <w:t xml:space="preserve">з них було передано </w:t>
      </w:r>
      <w:r>
        <w:rPr>
          <w:rFonts w:ascii="Times New Roman" w:hAnsi="Times New Roman" w:cs="Times New Roman"/>
          <w:sz w:val="28"/>
          <w:szCs w:val="28"/>
        </w:rPr>
        <w:lastRenderedPageBreak/>
        <w:t xml:space="preserve">форму (у 85 випадках – звукову, у 64 – графічну), а </w:t>
      </w:r>
      <w:r w:rsidRPr="00BC21F0">
        <w:rPr>
          <w:rFonts w:ascii="Times New Roman" w:hAnsi="Times New Roman" w:cs="Times New Roman"/>
          <w:sz w:val="28"/>
          <w:szCs w:val="28"/>
        </w:rPr>
        <w:t>у 63</w:t>
      </w:r>
      <w:r>
        <w:rPr>
          <w:rFonts w:ascii="Times New Roman" w:hAnsi="Times New Roman" w:cs="Times New Roman"/>
          <w:sz w:val="28"/>
          <w:szCs w:val="28"/>
        </w:rPr>
        <w:t xml:space="preserve"> – значення (у 38 випадках</w:t>
      </w:r>
      <w:r w:rsidR="00D55341">
        <w:rPr>
          <w:rFonts w:ascii="Times New Roman" w:hAnsi="Times New Roman" w:cs="Times New Roman"/>
          <w:sz w:val="28"/>
          <w:szCs w:val="28"/>
        </w:rPr>
        <w:t xml:space="preserve"> </w:t>
      </w:r>
      <w:r>
        <w:rPr>
          <w:rFonts w:ascii="Times New Roman" w:hAnsi="Times New Roman" w:cs="Times New Roman"/>
          <w:sz w:val="28"/>
          <w:szCs w:val="28"/>
        </w:rPr>
        <w:t>калькуванням, у 25 – заміноючи</w:t>
      </w:r>
      <w:r w:rsidR="00D55341">
        <w:rPr>
          <w:rFonts w:ascii="Times New Roman" w:hAnsi="Times New Roman" w:cs="Times New Roman"/>
          <w:sz w:val="28"/>
          <w:szCs w:val="28"/>
        </w:rPr>
        <w:t xml:space="preserve"> </w:t>
      </w:r>
      <w:r>
        <w:rPr>
          <w:rFonts w:ascii="Times New Roman" w:hAnsi="Times New Roman" w:cs="Times New Roman"/>
          <w:sz w:val="28"/>
          <w:szCs w:val="28"/>
        </w:rPr>
        <w:t xml:space="preserve">адаптацією образу). </w:t>
      </w:r>
    </w:p>
    <w:p w:rsidR="00C60F5F" w:rsidRPr="00395D0E" w:rsidRDefault="00C60F5F" w:rsidP="00C60F5F">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У більшості</w:t>
      </w:r>
      <w:r w:rsidR="00D55341">
        <w:rPr>
          <w:rFonts w:ascii="Times New Roman" w:hAnsi="Times New Roman" w:cs="Times New Roman"/>
          <w:sz w:val="28"/>
          <w:szCs w:val="28"/>
        </w:rPr>
        <w:t xml:space="preserve"> </w:t>
      </w:r>
      <w:r>
        <w:rPr>
          <w:rFonts w:ascii="Times New Roman" w:hAnsi="Times New Roman" w:cs="Times New Roman"/>
          <w:sz w:val="28"/>
          <w:szCs w:val="28"/>
        </w:rPr>
        <w:t>випадків</w:t>
      </w:r>
      <w:r w:rsidR="00D55341">
        <w:rPr>
          <w:rFonts w:ascii="Times New Roman" w:hAnsi="Times New Roman" w:cs="Times New Roman"/>
          <w:sz w:val="28"/>
          <w:szCs w:val="28"/>
        </w:rPr>
        <w:t xml:space="preserve"> </w:t>
      </w:r>
      <w:r>
        <w:rPr>
          <w:rFonts w:ascii="Times New Roman" w:hAnsi="Times New Roman" w:cs="Times New Roman"/>
          <w:sz w:val="28"/>
          <w:szCs w:val="28"/>
        </w:rPr>
        <w:t>транслітеровано</w:t>
      </w:r>
      <w:r w:rsidR="00D55341">
        <w:rPr>
          <w:rFonts w:ascii="Times New Roman" w:hAnsi="Times New Roman" w:cs="Times New Roman"/>
          <w:sz w:val="28"/>
          <w:szCs w:val="28"/>
        </w:rPr>
        <w:t xml:space="preserve"> </w:t>
      </w:r>
      <w:r>
        <w:rPr>
          <w:rFonts w:ascii="Times New Roman" w:hAnsi="Times New Roman" w:cs="Times New Roman"/>
          <w:sz w:val="28"/>
          <w:szCs w:val="28"/>
        </w:rPr>
        <w:t>було</w:t>
      </w:r>
      <w:r w:rsidR="00D55341">
        <w:rPr>
          <w:rFonts w:ascii="Times New Roman" w:hAnsi="Times New Roman" w:cs="Times New Roman"/>
          <w:sz w:val="28"/>
          <w:szCs w:val="28"/>
        </w:rPr>
        <w:t xml:space="preserve"> сааме </w:t>
      </w:r>
      <w:r>
        <w:rPr>
          <w:rFonts w:ascii="Times New Roman" w:hAnsi="Times New Roman" w:cs="Times New Roman"/>
          <w:sz w:val="28"/>
          <w:szCs w:val="28"/>
        </w:rPr>
        <w:t>імена, у рідших</w:t>
      </w:r>
      <w:r w:rsidR="00D55341">
        <w:rPr>
          <w:rFonts w:ascii="Times New Roman" w:hAnsi="Times New Roman" w:cs="Times New Roman"/>
          <w:sz w:val="28"/>
          <w:szCs w:val="28"/>
        </w:rPr>
        <w:t xml:space="preserve"> </w:t>
      </w:r>
      <w:r>
        <w:rPr>
          <w:rFonts w:ascii="Times New Roman" w:hAnsi="Times New Roman" w:cs="Times New Roman"/>
          <w:sz w:val="28"/>
          <w:szCs w:val="28"/>
        </w:rPr>
        <w:t>випадках – топоніми. Варто зазначити, щозвукова та графічна форма у більшості з них вочевидь</w:t>
      </w:r>
      <w:r w:rsidR="00D55341">
        <w:rPr>
          <w:rFonts w:ascii="Times New Roman" w:hAnsi="Times New Roman" w:cs="Times New Roman"/>
          <w:sz w:val="28"/>
          <w:szCs w:val="28"/>
        </w:rPr>
        <w:t xml:space="preserve"> </w:t>
      </w:r>
      <w:r>
        <w:rPr>
          <w:rFonts w:ascii="Times New Roman" w:hAnsi="Times New Roman" w:cs="Times New Roman"/>
          <w:sz w:val="28"/>
          <w:szCs w:val="28"/>
        </w:rPr>
        <w:t xml:space="preserve">співпадають: </w:t>
      </w:r>
      <w:r w:rsidRPr="00705C76">
        <w:rPr>
          <w:rFonts w:ascii="Times New Roman" w:hAnsi="Times New Roman" w:cs="Times New Roman"/>
          <w:i/>
          <w:sz w:val="28"/>
          <w:szCs w:val="28"/>
        </w:rPr>
        <w:t>Logen – Лоґен; FortisdanHoff – ФортісданХофф; Kanta – Канта; Adua – Адуа</w:t>
      </w:r>
      <w:r>
        <w:rPr>
          <w:rFonts w:ascii="Times New Roman" w:hAnsi="Times New Roman" w:cs="Times New Roman"/>
          <w:i/>
          <w:sz w:val="28"/>
          <w:szCs w:val="28"/>
        </w:rPr>
        <w:t>.</w:t>
      </w:r>
      <w:r w:rsidRPr="003F3936">
        <w:rPr>
          <w:rFonts w:ascii="Times New Roman" w:hAnsi="Times New Roman" w:cs="Times New Roman"/>
          <w:sz w:val="28"/>
          <w:szCs w:val="28"/>
        </w:rPr>
        <w:t>Проте</w:t>
      </w:r>
      <w:r w:rsidR="00D55341">
        <w:rPr>
          <w:rFonts w:ascii="Times New Roman" w:hAnsi="Times New Roman" w:cs="Times New Roman"/>
          <w:sz w:val="28"/>
          <w:szCs w:val="28"/>
        </w:rPr>
        <w:t xml:space="preserve"> </w:t>
      </w:r>
      <w:r w:rsidRPr="003F3936">
        <w:rPr>
          <w:rFonts w:ascii="Times New Roman" w:hAnsi="Times New Roman" w:cs="Times New Roman"/>
          <w:sz w:val="28"/>
          <w:szCs w:val="28"/>
        </w:rPr>
        <w:t>інколи</w:t>
      </w:r>
      <w:r w:rsidR="00D55341">
        <w:rPr>
          <w:rFonts w:ascii="Times New Roman" w:hAnsi="Times New Roman" w:cs="Times New Roman"/>
          <w:sz w:val="28"/>
          <w:szCs w:val="28"/>
        </w:rPr>
        <w:t xml:space="preserve"> </w:t>
      </w:r>
      <w:r w:rsidRPr="003F3936">
        <w:rPr>
          <w:rFonts w:ascii="Times New Roman" w:hAnsi="Times New Roman" w:cs="Times New Roman"/>
          <w:sz w:val="28"/>
          <w:szCs w:val="28"/>
        </w:rPr>
        <w:t>подібний</w:t>
      </w:r>
      <w:r w:rsidR="00D55341">
        <w:rPr>
          <w:rFonts w:ascii="Times New Roman" w:hAnsi="Times New Roman" w:cs="Times New Roman"/>
          <w:sz w:val="28"/>
          <w:szCs w:val="28"/>
        </w:rPr>
        <w:t xml:space="preserve"> </w:t>
      </w:r>
      <w:r w:rsidRPr="003F3936">
        <w:rPr>
          <w:rFonts w:ascii="Times New Roman" w:hAnsi="Times New Roman" w:cs="Times New Roman"/>
          <w:sz w:val="28"/>
          <w:szCs w:val="28"/>
        </w:rPr>
        <w:t>вибір</w:t>
      </w:r>
      <w:r w:rsidR="00D55341">
        <w:rPr>
          <w:rFonts w:ascii="Times New Roman" w:hAnsi="Times New Roman" w:cs="Times New Roman"/>
          <w:sz w:val="28"/>
          <w:szCs w:val="28"/>
        </w:rPr>
        <w:t xml:space="preserve"> </w:t>
      </w:r>
      <w:r w:rsidRPr="003F3936">
        <w:rPr>
          <w:rFonts w:ascii="Times New Roman" w:hAnsi="Times New Roman" w:cs="Times New Roman"/>
          <w:sz w:val="28"/>
          <w:szCs w:val="28"/>
        </w:rPr>
        <w:t>здається</w:t>
      </w:r>
      <w:r w:rsidR="00D55341">
        <w:rPr>
          <w:rFonts w:ascii="Times New Roman" w:hAnsi="Times New Roman" w:cs="Times New Roman"/>
          <w:sz w:val="28"/>
          <w:szCs w:val="28"/>
        </w:rPr>
        <w:t xml:space="preserve"> </w:t>
      </w:r>
      <w:r w:rsidRPr="003F3936">
        <w:rPr>
          <w:rFonts w:ascii="Times New Roman" w:hAnsi="Times New Roman" w:cs="Times New Roman"/>
          <w:sz w:val="28"/>
          <w:szCs w:val="28"/>
        </w:rPr>
        <w:t>спірним</w:t>
      </w:r>
      <w:r w:rsidR="00D55341">
        <w:rPr>
          <w:rFonts w:ascii="Times New Roman" w:hAnsi="Times New Roman" w:cs="Times New Roman"/>
          <w:sz w:val="28"/>
          <w:szCs w:val="28"/>
        </w:rPr>
        <w:t xml:space="preserve"> </w:t>
      </w:r>
      <w:r>
        <w:rPr>
          <w:rFonts w:ascii="Times New Roman" w:hAnsi="Times New Roman" w:cs="Times New Roman"/>
          <w:sz w:val="28"/>
          <w:szCs w:val="28"/>
        </w:rPr>
        <w:t>через невизначеність</w:t>
      </w:r>
      <w:r w:rsidR="00D55341">
        <w:rPr>
          <w:rFonts w:ascii="Times New Roman" w:hAnsi="Times New Roman" w:cs="Times New Roman"/>
          <w:sz w:val="28"/>
          <w:szCs w:val="28"/>
        </w:rPr>
        <w:t xml:space="preserve"> </w:t>
      </w:r>
      <w:r>
        <w:rPr>
          <w:rFonts w:ascii="Times New Roman" w:hAnsi="Times New Roman" w:cs="Times New Roman"/>
          <w:sz w:val="28"/>
          <w:szCs w:val="28"/>
        </w:rPr>
        <w:t>звукової</w:t>
      </w:r>
      <w:r w:rsidR="00D55341">
        <w:rPr>
          <w:rFonts w:ascii="Times New Roman" w:hAnsi="Times New Roman" w:cs="Times New Roman"/>
          <w:sz w:val="28"/>
          <w:szCs w:val="28"/>
        </w:rPr>
        <w:t xml:space="preserve"> </w:t>
      </w:r>
      <w:r>
        <w:rPr>
          <w:rFonts w:ascii="Times New Roman" w:hAnsi="Times New Roman" w:cs="Times New Roman"/>
          <w:sz w:val="28"/>
          <w:szCs w:val="28"/>
        </w:rPr>
        <w:t xml:space="preserve">форми: </w:t>
      </w:r>
      <w:r>
        <w:rPr>
          <w:rFonts w:ascii="Times New Roman" w:hAnsi="Times New Roman" w:cs="Times New Roman"/>
          <w:i/>
          <w:sz w:val="28"/>
          <w:szCs w:val="28"/>
        </w:rPr>
        <w:t>Marshal</w:t>
      </w:r>
      <w:r w:rsidRPr="00480956">
        <w:rPr>
          <w:rFonts w:ascii="Times New Roman" w:hAnsi="Times New Roman" w:cs="Times New Roman"/>
          <w:i/>
          <w:sz w:val="28"/>
          <w:szCs w:val="28"/>
          <w:u w:val="single"/>
        </w:rPr>
        <w:t>Burr</w:t>
      </w:r>
      <w:r>
        <w:rPr>
          <w:rFonts w:ascii="Times New Roman" w:hAnsi="Times New Roman" w:cs="Times New Roman"/>
          <w:i/>
          <w:sz w:val="28"/>
          <w:szCs w:val="28"/>
        </w:rPr>
        <w:t xml:space="preserve"> –</w:t>
      </w:r>
      <w:r w:rsidRPr="00B95FF9">
        <w:rPr>
          <w:rFonts w:ascii="Times New Roman" w:hAnsi="Times New Roman" w:cs="Times New Roman"/>
          <w:i/>
          <w:sz w:val="28"/>
          <w:szCs w:val="28"/>
        </w:rPr>
        <w:t xml:space="preserve"> маршал </w:t>
      </w:r>
      <w:r w:rsidRPr="00480956">
        <w:rPr>
          <w:rFonts w:ascii="Times New Roman" w:hAnsi="Times New Roman" w:cs="Times New Roman"/>
          <w:i/>
          <w:sz w:val="28"/>
          <w:szCs w:val="28"/>
          <w:u w:val="single"/>
        </w:rPr>
        <w:t>Бурр</w:t>
      </w:r>
      <w:r w:rsidRPr="00B95FF9">
        <w:rPr>
          <w:rFonts w:ascii="Times New Roman" w:hAnsi="Times New Roman" w:cs="Times New Roman"/>
          <w:i/>
          <w:sz w:val="28"/>
          <w:szCs w:val="28"/>
        </w:rPr>
        <w:t xml:space="preserve">; </w:t>
      </w:r>
      <w:r w:rsidRPr="006C476E">
        <w:rPr>
          <w:rFonts w:ascii="Times New Roman" w:hAnsi="Times New Roman" w:cs="Times New Roman"/>
          <w:i/>
          <w:sz w:val="28"/>
          <w:szCs w:val="28"/>
        </w:rPr>
        <w:t>Kurtis</w:t>
      </w:r>
      <w:r w:rsidRPr="00B95FF9">
        <w:rPr>
          <w:rFonts w:ascii="Times New Roman" w:hAnsi="Times New Roman" w:cs="Times New Roman"/>
          <w:i/>
          <w:sz w:val="28"/>
          <w:szCs w:val="28"/>
        </w:rPr>
        <w:t xml:space="preserve"> – </w:t>
      </w:r>
      <w:r w:rsidRPr="006C476E">
        <w:rPr>
          <w:rFonts w:ascii="Times New Roman" w:hAnsi="Times New Roman" w:cs="Times New Roman"/>
          <w:i/>
          <w:sz w:val="28"/>
          <w:szCs w:val="28"/>
        </w:rPr>
        <w:t>Куртіс</w:t>
      </w:r>
      <w:r w:rsidRPr="00B95FF9">
        <w:rPr>
          <w:rFonts w:ascii="Times New Roman" w:hAnsi="Times New Roman" w:cs="Times New Roman"/>
          <w:i/>
          <w:sz w:val="28"/>
          <w:szCs w:val="28"/>
        </w:rPr>
        <w:t>; Salem</w:t>
      </w:r>
      <w:r w:rsidRPr="00480956">
        <w:rPr>
          <w:rFonts w:ascii="Times New Roman" w:hAnsi="Times New Roman" w:cs="Times New Roman"/>
          <w:i/>
          <w:sz w:val="28"/>
          <w:szCs w:val="28"/>
          <w:u w:val="single"/>
        </w:rPr>
        <w:t>Rews</w:t>
      </w:r>
      <w:r>
        <w:rPr>
          <w:rFonts w:ascii="Times New Roman" w:hAnsi="Times New Roman" w:cs="Times New Roman"/>
          <w:i/>
          <w:sz w:val="28"/>
          <w:szCs w:val="28"/>
        </w:rPr>
        <w:t xml:space="preserve"> – </w:t>
      </w:r>
      <w:r w:rsidRPr="00B95FF9">
        <w:rPr>
          <w:rFonts w:ascii="Times New Roman" w:hAnsi="Times New Roman" w:cs="Times New Roman"/>
          <w:i/>
          <w:sz w:val="28"/>
          <w:szCs w:val="28"/>
        </w:rPr>
        <w:t>Салем</w:t>
      </w:r>
      <w:r w:rsidRPr="00480956">
        <w:rPr>
          <w:rFonts w:ascii="Times New Roman" w:hAnsi="Times New Roman" w:cs="Times New Roman"/>
          <w:i/>
          <w:sz w:val="28"/>
          <w:szCs w:val="28"/>
          <w:u w:val="single"/>
        </w:rPr>
        <w:t>Ревс</w:t>
      </w:r>
      <w:r w:rsidRPr="00B95FF9">
        <w:rPr>
          <w:rFonts w:ascii="Times New Roman" w:hAnsi="Times New Roman" w:cs="Times New Roman"/>
          <w:i/>
          <w:sz w:val="28"/>
          <w:szCs w:val="28"/>
        </w:rPr>
        <w:t>.</w:t>
      </w:r>
      <w:r>
        <w:rPr>
          <w:rFonts w:ascii="Times New Roman" w:hAnsi="Times New Roman" w:cs="Times New Roman"/>
          <w:sz w:val="28"/>
          <w:szCs w:val="28"/>
        </w:rPr>
        <w:t>Однак</w:t>
      </w:r>
      <w:r w:rsidR="00D55341">
        <w:rPr>
          <w:rFonts w:ascii="Times New Roman" w:hAnsi="Times New Roman" w:cs="Times New Roman"/>
          <w:sz w:val="28"/>
          <w:szCs w:val="28"/>
        </w:rPr>
        <w:t xml:space="preserve"> </w:t>
      </w:r>
      <w:r>
        <w:rPr>
          <w:rFonts w:ascii="Times New Roman" w:hAnsi="Times New Roman" w:cs="Times New Roman"/>
          <w:sz w:val="28"/>
          <w:szCs w:val="28"/>
        </w:rPr>
        <w:t>загалом</w:t>
      </w:r>
      <w:r w:rsidR="00D55341">
        <w:rPr>
          <w:rFonts w:ascii="Times New Roman" w:hAnsi="Times New Roman" w:cs="Times New Roman"/>
          <w:sz w:val="28"/>
          <w:szCs w:val="28"/>
        </w:rPr>
        <w:t xml:space="preserve"> </w:t>
      </w:r>
      <w:r>
        <w:rPr>
          <w:rFonts w:ascii="Times New Roman" w:hAnsi="Times New Roman" w:cs="Times New Roman"/>
          <w:sz w:val="28"/>
          <w:szCs w:val="28"/>
        </w:rPr>
        <w:t>такі</w:t>
      </w:r>
      <w:r w:rsidR="00D55341">
        <w:rPr>
          <w:rFonts w:ascii="Times New Roman" w:hAnsi="Times New Roman" w:cs="Times New Roman"/>
          <w:sz w:val="28"/>
          <w:szCs w:val="28"/>
        </w:rPr>
        <w:t xml:space="preserve"> </w:t>
      </w:r>
      <w:r>
        <w:rPr>
          <w:rFonts w:ascii="Times New Roman" w:hAnsi="Times New Roman" w:cs="Times New Roman"/>
          <w:sz w:val="28"/>
          <w:szCs w:val="28"/>
        </w:rPr>
        <w:t>варіанти</w:t>
      </w:r>
      <w:r w:rsidR="00D55341">
        <w:rPr>
          <w:rFonts w:ascii="Times New Roman" w:hAnsi="Times New Roman" w:cs="Times New Roman"/>
          <w:sz w:val="28"/>
          <w:szCs w:val="28"/>
        </w:rPr>
        <w:t xml:space="preserve"> </w:t>
      </w:r>
      <w:r>
        <w:rPr>
          <w:rFonts w:ascii="Times New Roman" w:hAnsi="Times New Roman" w:cs="Times New Roman"/>
          <w:sz w:val="28"/>
          <w:szCs w:val="28"/>
        </w:rPr>
        <w:t>теж</w:t>
      </w:r>
      <w:r w:rsidR="00D55341">
        <w:rPr>
          <w:rFonts w:ascii="Times New Roman" w:hAnsi="Times New Roman" w:cs="Times New Roman"/>
          <w:sz w:val="28"/>
          <w:szCs w:val="28"/>
        </w:rPr>
        <w:t xml:space="preserve"> </w:t>
      </w:r>
      <w:r>
        <w:rPr>
          <w:rFonts w:ascii="Times New Roman" w:hAnsi="Times New Roman" w:cs="Times New Roman"/>
          <w:sz w:val="28"/>
          <w:szCs w:val="28"/>
        </w:rPr>
        <w:t>можливі, вони є іменами</w:t>
      </w:r>
      <w:r w:rsidR="00D55341">
        <w:rPr>
          <w:rFonts w:ascii="Times New Roman" w:hAnsi="Times New Roman" w:cs="Times New Roman"/>
          <w:sz w:val="28"/>
          <w:szCs w:val="28"/>
        </w:rPr>
        <w:t xml:space="preserve"> </w:t>
      </w:r>
      <w:r>
        <w:rPr>
          <w:rFonts w:ascii="Times New Roman" w:hAnsi="Times New Roman" w:cs="Times New Roman"/>
          <w:sz w:val="28"/>
          <w:szCs w:val="28"/>
        </w:rPr>
        <w:t>другорядних</w:t>
      </w:r>
      <w:r w:rsidR="00D55341">
        <w:rPr>
          <w:rFonts w:ascii="Times New Roman" w:hAnsi="Times New Roman" w:cs="Times New Roman"/>
          <w:sz w:val="28"/>
          <w:szCs w:val="28"/>
        </w:rPr>
        <w:t xml:space="preserve"> </w:t>
      </w:r>
      <w:r>
        <w:rPr>
          <w:rFonts w:ascii="Times New Roman" w:hAnsi="Times New Roman" w:cs="Times New Roman"/>
          <w:sz w:val="28"/>
          <w:szCs w:val="28"/>
        </w:rPr>
        <w:t>героїв та не заважають</w:t>
      </w:r>
      <w:r w:rsidR="00D55341">
        <w:rPr>
          <w:rFonts w:ascii="Times New Roman" w:hAnsi="Times New Roman" w:cs="Times New Roman"/>
          <w:sz w:val="28"/>
          <w:szCs w:val="28"/>
        </w:rPr>
        <w:t xml:space="preserve"> </w:t>
      </w:r>
      <w:r>
        <w:rPr>
          <w:rFonts w:ascii="Times New Roman" w:hAnsi="Times New Roman" w:cs="Times New Roman"/>
          <w:sz w:val="28"/>
          <w:szCs w:val="28"/>
        </w:rPr>
        <w:t>сприйняттю.Також</w:t>
      </w:r>
      <w:r w:rsidR="00D55341">
        <w:rPr>
          <w:rFonts w:ascii="Times New Roman" w:hAnsi="Times New Roman" w:cs="Times New Roman"/>
          <w:sz w:val="28"/>
          <w:szCs w:val="28"/>
        </w:rPr>
        <w:t xml:space="preserve"> </w:t>
      </w:r>
      <w:r>
        <w:rPr>
          <w:rFonts w:ascii="Times New Roman" w:hAnsi="Times New Roman" w:cs="Times New Roman"/>
          <w:sz w:val="28"/>
          <w:szCs w:val="28"/>
        </w:rPr>
        <w:t>надиво</w:t>
      </w:r>
      <w:r w:rsidR="00D55341">
        <w:rPr>
          <w:rFonts w:ascii="Times New Roman" w:hAnsi="Times New Roman" w:cs="Times New Roman"/>
          <w:sz w:val="28"/>
          <w:szCs w:val="28"/>
        </w:rPr>
        <w:t xml:space="preserve"> </w:t>
      </w:r>
      <w:r>
        <w:rPr>
          <w:rFonts w:ascii="Times New Roman" w:hAnsi="Times New Roman" w:cs="Times New Roman"/>
          <w:sz w:val="28"/>
          <w:szCs w:val="28"/>
        </w:rPr>
        <w:t>самецим способом було</w:t>
      </w:r>
      <w:r w:rsidR="00D55341">
        <w:rPr>
          <w:rFonts w:ascii="Times New Roman" w:hAnsi="Times New Roman" w:cs="Times New Roman"/>
          <w:sz w:val="28"/>
          <w:szCs w:val="28"/>
        </w:rPr>
        <w:t xml:space="preserve"> </w:t>
      </w:r>
      <w:r>
        <w:rPr>
          <w:rFonts w:ascii="Times New Roman" w:hAnsi="Times New Roman" w:cs="Times New Roman"/>
          <w:sz w:val="28"/>
          <w:szCs w:val="28"/>
        </w:rPr>
        <w:t>відтворено</w:t>
      </w:r>
      <w:r w:rsidR="00D55341">
        <w:rPr>
          <w:rFonts w:ascii="Times New Roman" w:hAnsi="Times New Roman" w:cs="Times New Roman"/>
          <w:sz w:val="28"/>
          <w:szCs w:val="28"/>
        </w:rPr>
        <w:t xml:space="preserve"> </w:t>
      </w:r>
      <w:r>
        <w:rPr>
          <w:rFonts w:ascii="Times New Roman" w:hAnsi="Times New Roman" w:cs="Times New Roman"/>
          <w:sz w:val="28"/>
          <w:szCs w:val="28"/>
        </w:rPr>
        <w:t>цілком</w:t>
      </w:r>
      <w:r w:rsidR="00D55341">
        <w:rPr>
          <w:rFonts w:ascii="Times New Roman" w:hAnsi="Times New Roman" w:cs="Times New Roman"/>
          <w:sz w:val="28"/>
          <w:szCs w:val="28"/>
        </w:rPr>
        <w:t xml:space="preserve"> </w:t>
      </w:r>
      <w:r>
        <w:rPr>
          <w:rFonts w:ascii="Times New Roman" w:hAnsi="Times New Roman" w:cs="Times New Roman"/>
          <w:sz w:val="28"/>
          <w:szCs w:val="28"/>
        </w:rPr>
        <w:t>вмотивований</w:t>
      </w:r>
      <w:r w:rsidR="00D55341">
        <w:rPr>
          <w:rFonts w:ascii="Times New Roman" w:hAnsi="Times New Roman" w:cs="Times New Roman"/>
          <w:sz w:val="28"/>
          <w:szCs w:val="28"/>
        </w:rPr>
        <w:t xml:space="preserve"> </w:t>
      </w:r>
      <w:r>
        <w:rPr>
          <w:rFonts w:ascii="Times New Roman" w:hAnsi="Times New Roman" w:cs="Times New Roman"/>
          <w:sz w:val="28"/>
          <w:szCs w:val="28"/>
        </w:rPr>
        <w:t>топонім</w:t>
      </w:r>
      <w:r w:rsidRPr="001A3CA3">
        <w:rPr>
          <w:rFonts w:ascii="Times New Roman" w:hAnsi="Times New Roman" w:cs="Times New Roman"/>
          <w:i/>
          <w:sz w:val="28"/>
          <w:szCs w:val="28"/>
        </w:rPr>
        <w:t>Midderland – Міддерланд</w:t>
      </w:r>
      <w:r>
        <w:rPr>
          <w:rFonts w:ascii="Times New Roman" w:hAnsi="Times New Roman" w:cs="Times New Roman"/>
          <w:sz w:val="28"/>
          <w:szCs w:val="28"/>
        </w:rPr>
        <w:t>(дослівно – середніземлі). Можливо, такий</w:t>
      </w:r>
      <w:r w:rsidR="00D55341">
        <w:rPr>
          <w:rFonts w:ascii="Times New Roman" w:hAnsi="Times New Roman" w:cs="Times New Roman"/>
          <w:sz w:val="28"/>
          <w:szCs w:val="28"/>
        </w:rPr>
        <w:t xml:space="preserve"> </w:t>
      </w:r>
      <w:r>
        <w:rPr>
          <w:rFonts w:ascii="Times New Roman" w:hAnsi="Times New Roman" w:cs="Times New Roman"/>
          <w:sz w:val="28"/>
          <w:szCs w:val="28"/>
        </w:rPr>
        <w:t>вибір</w:t>
      </w:r>
      <w:r w:rsidR="00D55341">
        <w:rPr>
          <w:rFonts w:ascii="Times New Roman" w:hAnsi="Times New Roman" w:cs="Times New Roman"/>
          <w:sz w:val="28"/>
          <w:szCs w:val="28"/>
        </w:rPr>
        <w:t xml:space="preserve"> </w:t>
      </w:r>
      <w:r>
        <w:rPr>
          <w:rFonts w:ascii="Times New Roman" w:hAnsi="Times New Roman" w:cs="Times New Roman"/>
          <w:sz w:val="28"/>
          <w:szCs w:val="28"/>
        </w:rPr>
        <w:t>зумовлений</w:t>
      </w:r>
      <w:r w:rsidR="00D55341">
        <w:rPr>
          <w:rFonts w:ascii="Times New Roman" w:hAnsi="Times New Roman" w:cs="Times New Roman"/>
          <w:sz w:val="28"/>
          <w:szCs w:val="28"/>
        </w:rPr>
        <w:t xml:space="preserve"> </w:t>
      </w:r>
      <w:r>
        <w:rPr>
          <w:rFonts w:ascii="Times New Roman" w:hAnsi="Times New Roman" w:cs="Times New Roman"/>
          <w:sz w:val="28"/>
          <w:szCs w:val="28"/>
        </w:rPr>
        <w:t>уникненням</w:t>
      </w:r>
      <w:r w:rsidR="00D55341">
        <w:rPr>
          <w:rFonts w:ascii="Times New Roman" w:hAnsi="Times New Roman" w:cs="Times New Roman"/>
          <w:sz w:val="28"/>
          <w:szCs w:val="28"/>
        </w:rPr>
        <w:t xml:space="preserve"> </w:t>
      </w:r>
      <w:r>
        <w:rPr>
          <w:rFonts w:ascii="Times New Roman" w:hAnsi="Times New Roman" w:cs="Times New Roman"/>
          <w:sz w:val="28"/>
          <w:szCs w:val="28"/>
        </w:rPr>
        <w:t>схожостііз</w:t>
      </w:r>
      <w:r w:rsidR="00D55341">
        <w:rPr>
          <w:rFonts w:ascii="Times New Roman" w:hAnsi="Times New Roman" w:cs="Times New Roman"/>
          <w:sz w:val="28"/>
          <w:szCs w:val="28"/>
        </w:rPr>
        <w:t xml:space="preserve"> </w:t>
      </w:r>
      <w:r w:rsidRPr="001A3CA3">
        <w:rPr>
          <w:rFonts w:ascii="Times New Roman" w:hAnsi="Times New Roman" w:cs="Times New Roman"/>
          <w:sz w:val="28"/>
          <w:szCs w:val="28"/>
        </w:rPr>
        <w:t>Середзем'я</w:t>
      </w:r>
      <w:r>
        <w:rPr>
          <w:rFonts w:ascii="Times New Roman" w:hAnsi="Times New Roman" w:cs="Times New Roman"/>
          <w:sz w:val="28"/>
          <w:szCs w:val="28"/>
        </w:rPr>
        <w:t>м</w:t>
      </w:r>
      <w:r w:rsidRPr="00A867AE">
        <w:rPr>
          <w:rFonts w:ascii="Times New Roman" w:hAnsi="Times New Roman" w:cs="Times New Roman"/>
          <w:sz w:val="28"/>
          <w:szCs w:val="28"/>
        </w:rPr>
        <w:t>Дж. Р. Толкіна</w:t>
      </w:r>
      <w:r>
        <w:rPr>
          <w:rFonts w:ascii="Times New Roman" w:hAnsi="Times New Roman" w:cs="Times New Roman"/>
          <w:sz w:val="28"/>
          <w:szCs w:val="28"/>
        </w:rPr>
        <w:t>.</w:t>
      </w:r>
    </w:p>
    <w:p w:rsidR="00C60F5F" w:rsidRPr="00395D0E" w:rsidRDefault="00C60F5F" w:rsidP="00C60F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Транскрибовано</w:t>
      </w:r>
      <w:r w:rsidR="00D55341">
        <w:rPr>
          <w:rFonts w:ascii="Times New Roman" w:hAnsi="Times New Roman" w:cs="Times New Roman"/>
          <w:sz w:val="28"/>
          <w:szCs w:val="28"/>
        </w:rPr>
        <w:t xml:space="preserve"> </w:t>
      </w:r>
      <w:r>
        <w:rPr>
          <w:rFonts w:ascii="Times New Roman" w:hAnsi="Times New Roman" w:cs="Times New Roman"/>
          <w:sz w:val="28"/>
          <w:szCs w:val="28"/>
        </w:rPr>
        <w:t>було</w:t>
      </w:r>
      <w:r w:rsidR="00D55341">
        <w:rPr>
          <w:rFonts w:ascii="Times New Roman" w:hAnsi="Times New Roman" w:cs="Times New Roman"/>
          <w:sz w:val="28"/>
          <w:szCs w:val="28"/>
        </w:rPr>
        <w:t xml:space="preserve"> </w:t>
      </w:r>
      <w:r>
        <w:rPr>
          <w:rFonts w:ascii="Times New Roman" w:hAnsi="Times New Roman" w:cs="Times New Roman"/>
          <w:sz w:val="28"/>
          <w:szCs w:val="28"/>
        </w:rPr>
        <w:t>переважно</w:t>
      </w:r>
      <w:r w:rsidR="00D55341">
        <w:rPr>
          <w:rFonts w:ascii="Times New Roman" w:hAnsi="Times New Roman" w:cs="Times New Roman"/>
          <w:sz w:val="28"/>
          <w:szCs w:val="28"/>
        </w:rPr>
        <w:t xml:space="preserve"> </w:t>
      </w:r>
      <w:r>
        <w:rPr>
          <w:rFonts w:ascii="Times New Roman" w:hAnsi="Times New Roman" w:cs="Times New Roman"/>
          <w:sz w:val="28"/>
          <w:szCs w:val="28"/>
        </w:rPr>
        <w:t>імена та назви</w:t>
      </w:r>
      <w:r w:rsidR="00D55341">
        <w:rPr>
          <w:rFonts w:ascii="Times New Roman" w:hAnsi="Times New Roman" w:cs="Times New Roman"/>
          <w:sz w:val="28"/>
          <w:szCs w:val="28"/>
        </w:rPr>
        <w:t xml:space="preserve"> </w:t>
      </w:r>
      <w:r>
        <w:rPr>
          <w:rFonts w:ascii="Times New Roman" w:hAnsi="Times New Roman" w:cs="Times New Roman"/>
          <w:sz w:val="28"/>
          <w:szCs w:val="28"/>
        </w:rPr>
        <w:t>міст. Деякі</w:t>
      </w:r>
      <w:r w:rsidR="00D55341">
        <w:rPr>
          <w:rFonts w:ascii="Times New Roman" w:hAnsi="Times New Roman" w:cs="Times New Roman"/>
          <w:sz w:val="28"/>
          <w:szCs w:val="28"/>
        </w:rPr>
        <w:t xml:space="preserve"> </w:t>
      </w:r>
      <w:r>
        <w:rPr>
          <w:rFonts w:ascii="Times New Roman" w:hAnsi="Times New Roman" w:cs="Times New Roman"/>
          <w:sz w:val="28"/>
          <w:szCs w:val="28"/>
        </w:rPr>
        <w:t>варіанти</w:t>
      </w:r>
      <w:r w:rsidR="00D55341">
        <w:rPr>
          <w:rFonts w:ascii="Times New Roman" w:hAnsi="Times New Roman" w:cs="Times New Roman"/>
          <w:sz w:val="28"/>
          <w:szCs w:val="28"/>
        </w:rPr>
        <w:t xml:space="preserve"> </w:t>
      </w:r>
      <w:r>
        <w:rPr>
          <w:rFonts w:ascii="Times New Roman" w:hAnsi="Times New Roman" w:cs="Times New Roman"/>
          <w:sz w:val="28"/>
          <w:szCs w:val="28"/>
        </w:rPr>
        <w:t>цілком</w:t>
      </w:r>
      <w:r w:rsidR="00D55341">
        <w:rPr>
          <w:rFonts w:ascii="Times New Roman" w:hAnsi="Times New Roman" w:cs="Times New Roman"/>
          <w:sz w:val="28"/>
          <w:szCs w:val="28"/>
        </w:rPr>
        <w:t xml:space="preserve"> </w:t>
      </w:r>
      <w:r>
        <w:rPr>
          <w:rFonts w:ascii="Times New Roman" w:hAnsi="Times New Roman" w:cs="Times New Roman"/>
          <w:sz w:val="28"/>
          <w:szCs w:val="28"/>
        </w:rPr>
        <w:t xml:space="preserve">очевидні: </w:t>
      </w:r>
      <w:r w:rsidRPr="00057AE9">
        <w:rPr>
          <w:rFonts w:ascii="Times New Roman" w:hAnsi="Times New Roman" w:cs="Times New Roman"/>
          <w:i/>
          <w:sz w:val="28"/>
          <w:szCs w:val="28"/>
        </w:rPr>
        <w:t>Ardee– Арді; Zacharus – Захарус; Sult – Сульт</w:t>
      </w:r>
      <w:r>
        <w:rPr>
          <w:rFonts w:ascii="Times New Roman" w:hAnsi="Times New Roman" w:cs="Times New Roman"/>
          <w:i/>
          <w:sz w:val="28"/>
          <w:szCs w:val="28"/>
        </w:rPr>
        <w:t>.</w:t>
      </w:r>
      <w:r>
        <w:rPr>
          <w:rFonts w:ascii="Times New Roman" w:hAnsi="Times New Roman" w:cs="Times New Roman"/>
          <w:sz w:val="28"/>
          <w:szCs w:val="28"/>
        </w:rPr>
        <w:t>Багато</w:t>
      </w:r>
      <w:r w:rsidR="00D55341">
        <w:rPr>
          <w:rFonts w:ascii="Times New Roman" w:hAnsi="Times New Roman" w:cs="Times New Roman"/>
          <w:sz w:val="28"/>
          <w:szCs w:val="28"/>
        </w:rPr>
        <w:t xml:space="preserve"> </w:t>
      </w:r>
      <w:r>
        <w:rPr>
          <w:rFonts w:ascii="Times New Roman" w:hAnsi="Times New Roman" w:cs="Times New Roman"/>
          <w:sz w:val="28"/>
          <w:szCs w:val="28"/>
        </w:rPr>
        <w:t>онімів</w:t>
      </w:r>
      <w:r w:rsidR="00D55341">
        <w:rPr>
          <w:rFonts w:ascii="Times New Roman" w:hAnsi="Times New Roman" w:cs="Times New Roman"/>
          <w:sz w:val="28"/>
          <w:szCs w:val="28"/>
        </w:rPr>
        <w:t xml:space="preserve"> </w:t>
      </w:r>
      <w:r>
        <w:rPr>
          <w:rFonts w:ascii="Times New Roman" w:hAnsi="Times New Roman" w:cs="Times New Roman"/>
          <w:sz w:val="28"/>
          <w:szCs w:val="28"/>
        </w:rPr>
        <w:t>були</w:t>
      </w:r>
      <w:r w:rsidR="00D55341">
        <w:rPr>
          <w:rFonts w:ascii="Times New Roman" w:hAnsi="Times New Roman" w:cs="Times New Roman"/>
          <w:sz w:val="28"/>
          <w:szCs w:val="28"/>
        </w:rPr>
        <w:t xml:space="preserve"> </w:t>
      </w:r>
      <w:r>
        <w:rPr>
          <w:rFonts w:ascii="Times New Roman" w:hAnsi="Times New Roman" w:cs="Times New Roman"/>
          <w:sz w:val="28"/>
          <w:szCs w:val="28"/>
        </w:rPr>
        <w:t>відтворені</w:t>
      </w:r>
      <w:r w:rsidR="00D55341">
        <w:rPr>
          <w:rFonts w:ascii="Times New Roman" w:hAnsi="Times New Roman" w:cs="Times New Roman"/>
          <w:sz w:val="28"/>
          <w:szCs w:val="28"/>
        </w:rPr>
        <w:t xml:space="preserve"> сааме </w:t>
      </w:r>
      <w:r>
        <w:rPr>
          <w:rFonts w:ascii="Times New Roman" w:hAnsi="Times New Roman" w:cs="Times New Roman"/>
          <w:sz w:val="28"/>
          <w:szCs w:val="28"/>
        </w:rPr>
        <w:t>транскрипцією через своєзвучання, щомаєвикликати в читача</w:t>
      </w:r>
      <w:r w:rsidR="00D55341">
        <w:rPr>
          <w:rFonts w:ascii="Times New Roman" w:hAnsi="Times New Roman" w:cs="Times New Roman"/>
          <w:sz w:val="28"/>
          <w:szCs w:val="28"/>
        </w:rPr>
        <w:t xml:space="preserve"> </w:t>
      </w:r>
      <w:r>
        <w:rPr>
          <w:rFonts w:ascii="Times New Roman" w:hAnsi="Times New Roman" w:cs="Times New Roman"/>
          <w:sz w:val="28"/>
          <w:szCs w:val="28"/>
        </w:rPr>
        <w:t>певні</w:t>
      </w:r>
      <w:r w:rsidR="00D55341">
        <w:rPr>
          <w:rFonts w:ascii="Times New Roman" w:hAnsi="Times New Roman" w:cs="Times New Roman"/>
          <w:sz w:val="28"/>
          <w:szCs w:val="28"/>
        </w:rPr>
        <w:t xml:space="preserve"> </w:t>
      </w:r>
      <w:r>
        <w:rPr>
          <w:rFonts w:ascii="Times New Roman" w:hAnsi="Times New Roman" w:cs="Times New Roman"/>
          <w:sz w:val="28"/>
          <w:szCs w:val="28"/>
        </w:rPr>
        <w:t xml:space="preserve">асоціації: </w:t>
      </w:r>
      <w:r w:rsidRPr="005C6365">
        <w:rPr>
          <w:rFonts w:ascii="Times New Roman" w:hAnsi="Times New Roman" w:cs="Times New Roman"/>
          <w:i/>
          <w:sz w:val="28"/>
          <w:szCs w:val="28"/>
        </w:rPr>
        <w:t>SeppdanTeufel</w:t>
      </w:r>
      <w:r w:rsidRPr="005C6365">
        <w:rPr>
          <w:rFonts w:ascii="Times New Roman" w:hAnsi="Times New Roman" w:cs="Times New Roman"/>
          <w:i/>
          <w:sz w:val="28"/>
          <w:szCs w:val="28"/>
        </w:rPr>
        <w:tab/>
        <w:t xml:space="preserve"> - ЗеппданТойфель</w:t>
      </w:r>
      <w:r>
        <w:rPr>
          <w:rFonts w:ascii="Times New Roman" w:hAnsi="Times New Roman" w:cs="Times New Roman"/>
          <w:sz w:val="28"/>
          <w:szCs w:val="28"/>
        </w:rPr>
        <w:t xml:space="preserve">, наприклад, передає не характер персонажа (нім. </w:t>
      </w:r>
      <w:r w:rsidRPr="005C6365">
        <w:rPr>
          <w:rFonts w:ascii="Times New Roman" w:hAnsi="Times New Roman" w:cs="Times New Roman"/>
          <w:i/>
          <w:sz w:val="28"/>
          <w:szCs w:val="28"/>
          <w:lang w:val="en-US"/>
        </w:rPr>
        <w:t>der</w:t>
      </w:r>
      <w:r w:rsidRPr="005C6365">
        <w:rPr>
          <w:rFonts w:ascii="Times New Roman" w:hAnsi="Times New Roman" w:cs="Times New Roman"/>
          <w:i/>
          <w:sz w:val="28"/>
          <w:szCs w:val="28"/>
        </w:rPr>
        <w:t>Teufel</w:t>
      </w:r>
      <w:r>
        <w:rPr>
          <w:rFonts w:ascii="Times New Roman" w:hAnsi="Times New Roman" w:cs="Times New Roman"/>
          <w:sz w:val="28"/>
          <w:szCs w:val="28"/>
        </w:rPr>
        <w:t>– біс, диявол), а створює</w:t>
      </w:r>
      <w:r w:rsidR="00D55341">
        <w:rPr>
          <w:rFonts w:ascii="Times New Roman" w:hAnsi="Times New Roman" w:cs="Times New Roman"/>
          <w:sz w:val="28"/>
          <w:szCs w:val="28"/>
        </w:rPr>
        <w:t xml:space="preserve"> </w:t>
      </w:r>
      <w:r>
        <w:rPr>
          <w:rFonts w:ascii="Times New Roman" w:hAnsi="Times New Roman" w:cs="Times New Roman"/>
          <w:sz w:val="28"/>
          <w:szCs w:val="28"/>
        </w:rPr>
        <w:t>імітацію</w:t>
      </w:r>
      <w:r w:rsidR="00D55341">
        <w:rPr>
          <w:rFonts w:ascii="Times New Roman" w:hAnsi="Times New Roman" w:cs="Times New Roman"/>
          <w:sz w:val="28"/>
          <w:szCs w:val="28"/>
        </w:rPr>
        <w:t xml:space="preserve"> </w:t>
      </w:r>
      <w:r>
        <w:rPr>
          <w:rFonts w:ascii="Times New Roman" w:hAnsi="Times New Roman" w:cs="Times New Roman"/>
          <w:sz w:val="28"/>
          <w:szCs w:val="28"/>
        </w:rPr>
        <w:t>німецького</w:t>
      </w:r>
      <w:r w:rsidR="00D55341">
        <w:rPr>
          <w:rFonts w:ascii="Times New Roman" w:hAnsi="Times New Roman" w:cs="Times New Roman"/>
          <w:sz w:val="28"/>
          <w:szCs w:val="28"/>
        </w:rPr>
        <w:t xml:space="preserve"> </w:t>
      </w:r>
      <w:r>
        <w:rPr>
          <w:rFonts w:ascii="Times New Roman" w:hAnsi="Times New Roman" w:cs="Times New Roman"/>
          <w:sz w:val="28"/>
          <w:szCs w:val="28"/>
        </w:rPr>
        <w:t>звучання. З цією ж метою перекладач за німецькоюфонетичноютрадицієютранскрибуєлітеру «</w:t>
      </w:r>
      <w:r w:rsidRPr="00301311">
        <w:rPr>
          <w:rFonts w:ascii="Times New Roman" w:hAnsi="Times New Roman" w:cs="Times New Roman"/>
          <w:sz w:val="28"/>
          <w:szCs w:val="28"/>
        </w:rPr>
        <w:t>S</w:t>
      </w:r>
      <w:r>
        <w:rPr>
          <w:rFonts w:ascii="Times New Roman" w:hAnsi="Times New Roman" w:cs="Times New Roman"/>
          <w:sz w:val="28"/>
          <w:szCs w:val="28"/>
        </w:rPr>
        <w:t xml:space="preserve">» на початку слова післяголосної як «З»: </w:t>
      </w:r>
      <w:r w:rsidRPr="00301311">
        <w:rPr>
          <w:rFonts w:ascii="Times New Roman" w:hAnsi="Times New Roman" w:cs="Times New Roman"/>
          <w:i/>
          <w:sz w:val="28"/>
          <w:szCs w:val="28"/>
          <w:u w:val="single"/>
        </w:rPr>
        <w:t>Sepp</w:t>
      </w:r>
      <w:r w:rsidRPr="00301311">
        <w:rPr>
          <w:rFonts w:ascii="Times New Roman" w:hAnsi="Times New Roman" w:cs="Times New Roman"/>
          <w:i/>
          <w:sz w:val="28"/>
          <w:szCs w:val="28"/>
        </w:rPr>
        <w:t xml:space="preserve">danVissen – </w:t>
      </w:r>
      <w:r w:rsidRPr="00301311">
        <w:rPr>
          <w:rFonts w:ascii="Times New Roman" w:hAnsi="Times New Roman" w:cs="Times New Roman"/>
          <w:i/>
          <w:sz w:val="28"/>
          <w:szCs w:val="28"/>
          <w:u w:val="single"/>
        </w:rPr>
        <w:t>Зепп</w:t>
      </w:r>
      <w:r w:rsidRPr="00301311">
        <w:rPr>
          <w:rFonts w:ascii="Times New Roman" w:hAnsi="Times New Roman" w:cs="Times New Roman"/>
          <w:i/>
          <w:sz w:val="28"/>
          <w:szCs w:val="28"/>
        </w:rPr>
        <w:t>данВіссен</w:t>
      </w:r>
      <w:r>
        <w:rPr>
          <w:rFonts w:ascii="Times New Roman" w:hAnsi="Times New Roman" w:cs="Times New Roman"/>
          <w:sz w:val="28"/>
          <w:szCs w:val="28"/>
        </w:rPr>
        <w:t xml:space="preserve"> (нім. </w:t>
      </w:r>
      <w:r w:rsidRPr="00301311">
        <w:rPr>
          <w:rFonts w:ascii="Times New Roman" w:hAnsi="Times New Roman" w:cs="Times New Roman"/>
          <w:i/>
          <w:sz w:val="28"/>
          <w:szCs w:val="28"/>
        </w:rPr>
        <w:t>wissen</w:t>
      </w:r>
      <w:r>
        <w:rPr>
          <w:rFonts w:ascii="Times New Roman" w:hAnsi="Times New Roman" w:cs="Times New Roman"/>
          <w:sz w:val="28"/>
          <w:szCs w:val="28"/>
        </w:rPr>
        <w:t xml:space="preserve"> – знати); </w:t>
      </w:r>
      <w:r w:rsidRPr="00301311">
        <w:rPr>
          <w:rFonts w:ascii="Times New Roman" w:hAnsi="Times New Roman" w:cs="Times New Roman"/>
          <w:i/>
          <w:sz w:val="28"/>
          <w:szCs w:val="28"/>
          <w:u w:val="single"/>
        </w:rPr>
        <w:t>Sand</w:t>
      </w:r>
      <w:r w:rsidRPr="00301311">
        <w:rPr>
          <w:rFonts w:ascii="Times New Roman" w:hAnsi="Times New Roman" w:cs="Times New Roman"/>
          <w:i/>
          <w:sz w:val="28"/>
          <w:szCs w:val="28"/>
        </w:rPr>
        <w:t xml:space="preserve">danGlokta – </w:t>
      </w:r>
      <w:r w:rsidRPr="00301311">
        <w:rPr>
          <w:rFonts w:ascii="Times New Roman" w:hAnsi="Times New Roman" w:cs="Times New Roman"/>
          <w:i/>
          <w:sz w:val="28"/>
          <w:szCs w:val="28"/>
          <w:u w:val="single"/>
        </w:rPr>
        <w:t>Занд</w:t>
      </w:r>
      <w:r w:rsidRPr="00301311">
        <w:rPr>
          <w:rFonts w:ascii="Times New Roman" w:hAnsi="Times New Roman" w:cs="Times New Roman"/>
          <w:i/>
          <w:sz w:val="28"/>
          <w:szCs w:val="28"/>
        </w:rPr>
        <w:t>данҐлокта</w:t>
      </w:r>
      <w:r>
        <w:rPr>
          <w:rFonts w:ascii="Times New Roman" w:hAnsi="Times New Roman" w:cs="Times New Roman"/>
          <w:i/>
          <w:sz w:val="28"/>
          <w:szCs w:val="28"/>
        </w:rPr>
        <w:t xml:space="preserve">.  </w:t>
      </w:r>
      <w:r>
        <w:rPr>
          <w:rFonts w:ascii="Times New Roman" w:hAnsi="Times New Roman" w:cs="Times New Roman"/>
          <w:sz w:val="28"/>
          <w:szCs w:val="28"/>
        </w:rPr>
        <w:t xml:space="preserve">Дещонімецькезвучаннябуло передано і в назвах таких містПівночі як: </w:t>
      </w:r>
      <w:r w:rsidRPr="00AA111E">
        <w:rPr>
          <w:rFonts w:ascii="Times New Roman" w:hAnsi="Times New Roman" w:cs="Times New Roman"/>
          <w:i/>
          <w:sz w:val="28"/>
          <w:szCs w:val="28"/>
        </w:rPr>
        <w:t>Dunbrec – Дунбрек; Ostenhorm – Остенхорм</w:t>
      </w:r>
      <w:r>
        <w:rPr>
          <w:rFonts w:ascii="Times New Roman" w:hAnsi="Times New Roman" w:cs="Times New Roman"/>
          <w:sz w:val="28"/>
          <w:szCs w:val="28"/>
        </w:rPr>
        <w:t>. Так як Міддерландсхожий за мовою та культурою на Європу, а Північ – на Скандинавію, такі</w:t>
      </w:r>
      <w:r w:rsidR="00D55341">
        <w:rPr>
          <w:rFonts w:ascii="Times New Roman" w:hAnsi="Times New Roman" w:cs="Times New Roman"/>
          <w:sz w:val="28"/>
          <w:szCs w:val="28"/>
        </w:rPr>
        <w:t xml:space="preserve"> </w:t>
      </w:r>
      <w:r>
        <w:rPr>
          <w:rFonts w:ascii="Times New Roman" w:hAnsi="Times New Roman" w:cs="Times New Roman"/>
          <w:sz w:val="28"/>
          <w:szCs w:val="28"/>
        </w:rPr>
        <w:t>оніми</w:t>
      </w:r>
      <w:r w:rsidR="00D55341">
        <w:rPr>
          <w:rFonts w:ascii="Times New Roman" w:hAnsi="Times New Roman" w:cs="Times New Roman"/>
          <w:sz w:val="28"/>
          <w:szCs w:val="28"/>
        </w:rPr>
        <w:t xml:space="preserve"> </w:t>
      </w:r>
      <w:r>
        <w:rPr>
          <w:rFonts w:ascii="Times New Roman" w:hAnsi="Times New Roman" w:cs="Times New Roman"/>
          <w:sz w:val="28"/>
          <w:szCs w:val="28"/>
        </w:rPr>
        <w:t>органічно</w:t>
      </w:r>
      <w:r w:rsidR="00D55341">
        <w:rPr>
          <w:rFonts w:ascii="Times New Roman" w:hAnsi="Times New Roman" w:cs="Times New Roman"/>
          <w:sz w:val="28"/>
          <w:szCs w:val="28"/>
        </w:rPr>
        <w:t xml:space="preserve"> </w:t>
      </w:r>
      <w:r>
        <w:rPr>
          <w:rFonts w:ascii="Times New Roman" w:hAnsi="Times New Roman" w:cs="Times New Roman"/>
          <w:sz w:val="28"/>
          <w:szCs w:val="28"/>
        </w:rPr>
        <w:t>вписуються в текст.Південні</w:t>
      </w:r>
      <w:r w:rsidR="00D55341">
        <w:rPr>
          <w:rFonts w:ascii="Times New Roman" w:hAnsi="Times New Roman" w:cs="Times New Roman"/>
          <w:sz w:val="28"/>
          <w:szCs w:val="28"/>
        </w:rPr>
        <w:t xml:space="preserve"> </w:t>
      </w:r>
      <w:r>
        <w:rPr>
          <w:rFonts w:ascii="Times New Roman" w:hAnsi="Times New Roman" w:cs="Times New Roman"/>
          <w:sz w:val="28"/>
          <w:szCs w:val="28"/>
        </w:rPr>
        <w:t>топоніми (</w:t>
      </w:r>
      <w:r w:rsidRPr="00AA111E">
        <w:rPr>
          <w:rFonts w:ascii="Times New Roman" w:hAnsi="Times New Roman" w:cs="Times New Roman"/>
          <w:i/>
          <w:sz w:val="28"/>
          <w:szCs w:val="28"/>
        </w:rPr>
        <w:t>Ul-Nahb – Ул-Наб;Shamir – Шамір; Shaffa – Шаффа</w:t>
      </w:r>
      <w:r>
        <w:rPr>
          <w:rFonts w:ascii="Times New Roman" w:hAnsi="Times New Roman" w:cs="Times New Roman"/>
          <w:sz w:val="28"/>
          <w:szCs w:val="28"/>
        </w:rPr>
        <w:t>) та антропоніми (</w:t>
      </w:r>
      <w:r w:rsidRPr="001D1DFF">
        <w:rPr>
          <w:rFonts w:ascii="Times New Roman" w:hAnsi="Times New Roman" w:cs="Times New Roman"/>
          <w:i/>
          <w:sz w:val="28"/>
          <w:szCs w:val="28"/>
        </w:rPr>
        <w:t>Shebed – Шебед; FerroMaljinn – ФерроМалджин; Nasar – Назар</w:t>
      </w:r>
      <w:r>
        <w:rPr>
          <w:rFonts w:ascii="Times New Roman" w:hAnsi="Times New Roman" w:cs="Times New Roman"/>
          <w:sz w:val="28"/>
          <w:szCs w:val="28"/>
        </w:rPr>
        <w:t>) за звучаннямсхожі на східніназви, щовлучно</w:t>
      </w:r>
      <w:r w:rsidR="00D55341">
        <w:rPr>
          <w:rFonts w:ascii="Times New Roman" w:hAnsi="Times New Roman" w:cs="Times New Roman"/>
          <w:sz w:val="28"/>
          <w:szCs w:val="28"/>
        </w:rPr>
        <w:t xml:space="preserve"> </w:t>
      </w:r>
      <w:r>
        <w:rPr>
          <w:rFonts w:ascii="Times New Roman" w:hAnsi="Times New Roman" w:cs="Times New Roman"/>
          <w:sz w:val="28"/>
          <w:szCs w:val="28"/>
        </w:rPr>
        <w:t>відображає</w:t>
      </w:r>
      <w:r w:rsidR="00D55341">
        <w:rPr>
          <w:rFonts w:ascii="Times New Roman" w:hAnsi="Times New Roman" w:cs="Times New Roman"/>
          <w:sz w:val="28"/>
          <w:szCs w:val="28"/>
        </w:rPr>
        <w:t xml:space="preserve"> </w:t>
      </w:r>
      <w:r>
        <w:rPr>
          <w:rFonts w:ascii="Times New Roman" w:hAnsi="Times New Roman" w:cs="Times New Roman"/>
          <w:sz w:val="28"/>
          <w:szCs w:val="28"/>
        </w:rPr>
        <w:t>орієнтальний колорит земель</w:t>
      </w:r>
      <w:r w:rsidR="00D55341">
        <w:rPr>
          <w:rFonts w:ascii="Times New Roman" w:hAnsi="Times New Roman" w:cs="Times New Roman"/>
          <w:sz w:val="28"/>
          <w:szCs w:val="28"/>
        </w:rPr>
        <w:t xml:space="preserve"> </w:t>
      </w:r>
      <w:r>
        <w:rPr>
          <w:rFonts w:ascii="Times New Roman" w:hAnsi="Times New Roman" w:cs="Times New Roman"/>
          <w:sz w:val="28"/>
          <w:szCs w:val="28"/>
        </w:rPr>
        <w:t>гурків (саме</w:t>
      </w:r>
      <w:r w:rsidRPr="00917102">
        <w:rPr>
          <w:rFonts w:ascii="Times New Roman" w:hAnsi="Times New Roman" w:cs="Times New Roman"/>
          <w:i/>
          <w:sz w:val="28"/>
          <w:szCs w:val="28"/>
        </w:rPr>
        <w:t>Gurkish</w:t>
      </w:r>
      <w:r>
        <w:rPr>
          <w:rFonts w:ascii="Times New Roman" w:hAnsi="Times New Roman" w:cs="Times New Roman"/>
          <w:sz w:val="28"/>
          <w:szCs w:val="28"/>
        </w:rPr>
        <w:t xml:space="preserve">може бути алюзією на </w:t>
      </w:r>
      <w:r w:rsidRPr="00917102">
        <w:rPr>
          <w:rFonts w:ascii="Times New Roman" w:hAnsi="Times New Roman" w:cs="Times New Roman"/>
          <w:i/>
          <w:sz w:val="28"/>
          <w:szCs w:val="28"/>
          <w:lang w:val="en-US"/>
        </w:rPr>
        <w:t>T</w:t>
      </w:r>
      <w:r w:rsidRPr="00917102">
        <w:rPr>
          <w:rFonts w:ascii="Times New Roman" w:hAnsi="Times New Roman" w:cs="Times New Roman"/>
          <w:i/>
          <w:sz w:val="28"/>
          <w:szCs w:val="28"/>
        </w:rPr>
        <w:t>urkish</w:t>
      </w:r>
      <w:r>
        <w:rPr>
          <w:rFonts w:ascii="Times New Roman" w:hAnsi="Times New Roman" w:cs="Times New Roman"/>
          <w:sz w:val="28"/>
          <w:szCs w:val="28"/>
        </w:rPr>
        <w:t>).</w:t>
      </w:r>
    </w:p>
    <w:p w:rsidR="00C60F5F" w:rsidRPr="006C476E" w:rsidRDefault="00C60F5F" w:rsidP="00C60F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Проте є й неоднозначнівідтворення: </w:t>
      </w:r>
      <w:r w:rsidRPr="0065740D">
        <w:rPr>
          <w:rFonts w:ascii="Times New Roman" w:hAnsi="Times New Roman" w:cs="Times New Roman"/>
          <w:i/>
          <w:sz w:val="28"/>
          <w:szCs w:val="28"/>
        </w:rPr>
        <w:t>Frost – Фрост</w:t>
      </w:r>
      <w:r>
        <w:rPr>
          <w:rFonts w:ascii="Times New Roman" w:hAnsi="Times New Roman" w:cs="Times New Roman"/>
          <w:sz w:val="28"/>
          <w:szCs w:val="28"/>
        </w:rPr>
        <w:t xml:space="preserve"> – ім’яальбіноса (білого як </w:t>
      </w:r>
      <w:r>
        <w:rPr>
          <w:rFonts w:ascii="Times New Roman" w:hAnsi="Times New Roman" w:cs="Times New Roman"/>
          <w:i/>
          <w:sz w:val="28"/>
          <w:szCs w:val="28"/>
        </w:rPr>
        <w:t>іній</w:t>
      </w:r>
      <w:r>
        <w:rPr>
          <w:rFonts w:ascii="Times New Roman" w:hAnsi="Times New Roman" w:cs="Times New Roman"/>
          <w:sz w:val="28"/>
          <w:szCs w:val="28"/>
        </w:rPr>
        <w:t xml:space="preserve">) та </w:t>
      </w:r>
      <w:r w:rsidRPr="0065740D">
        <w:rPr>
          <w:rFonts w:ascii="Times New Roman" w:hAnsi="Times New Roman" w:cs="Times New Roman"/>
          <w:i/>
          <w:sz w:val="28"/>
          <w:szCs w:val="28"/>
        </w:rPr>
        <w:t>Severard – Северард</w:t>
      </w:r>
      <w:r>
        <w:rPr>
          <w:rFonts w:ascii="Times New Roman" w:hAnsi="Times New Roman" w:cs="Times New Roman"/>
          <w:sz w:val="28"/>
          <w:szCs w:val="28"/>
        </w:rPr>
        <w:t xml:space="preserve"> (може бути алюзією на слово </w:t>
      </w:r>
      <w:r w:rsidRPr="0065740D">
        <w:rPr>
          <w:rFonts w:ascii="Times New Roman" w:hAnsi="Times New Roman" w:cs="Times New Roman"/>
          <w:i/>
          <w:sz w:val="28"/>
          <w:szCs w:val="28"/>
          <w:lang w:val="en-US"/>
        </w:rPr>
        <w:t>severe</w:t>
      </w:r>
      <w:r>
        <w:rPr>
          <w:rFonts w:ascii="Times New Roman" w:hAnsi="Times New Roman" w:cs="Times New Roman"/>
          <w:sz w:val="28"/>
          <w:szCs w:val="28"/>
        </w:rPr>
        <w:t>) булитранскрибовані, хочаймовірно є прізвиськами. Так само й ізсемантично-вмотивованими</w:t>
      </w:r>
      <w:r w:rsidR="00D55341">
        <w:rPr>
          <w:rFonts w:ascii="Times New Roman" w:hAnsi="Times New Roman" w:cs="Times New Roman"/>
          <w:sz w:val="28"/>
          <w:szCs w:val="28"/>
        </w:rPr>
        <w:t xml:space="preserve"> </w:t>
      </w:r>
      <w:r>
        <w:rPr>
          <w:rFonts w:ascii="Times New Roman" w:hAnsi="Times New Roman" w:cs="Times New Roman"/>
          <w:sz w:val="28"/>
          <w:szCs w:val="28"/>
        </w:rPr>
        <w:t>іменами</w:t>
      </w:r>
      <w:r w:rsidR="00D55341">
        <w:rPr>
          <w:rFonts w:ascii="Times New Roman" w:hAnsi="Times New Roman" w:cs="Times New Roman"/>
          <w:sz w:val="28"/>
          <w:szCs w:val="28"/>
        </w:rPr>
        <w:t xml:space="preserve"> </w:t>
      </w:r>
      <w:r w:rsidRPr="009A0A4C">
        <w:rPr>
          <w:rFonts w:ascii="Times New Roman" w:hAnsi="Times New Roman" w:cs="Times New Roman"/>
          <w:i/>
          <w:sz w:val="28"/>
          <w:szCs w:val="28"/>
        </w:rPr>
        <w:t>Brother</w:t>
      </w:r>
      <w:r w:rsidRPr="00071F2B">
        <w:rPr>
          <w:rFonts w:ascii="Times New Roman" w:hAnsi="Times New Roman" w:cs="Times New Roman"/>
          <w:i/>
          <w:sz w:val="28"/>
          <w:szCs w:val="28"/>
          <w:u w:val="single"/>
        </w:rPr>
        <w:t>Longfoot</w:t>
      </w:r>
      <w:r w:rsidRPr="009A0A4C">
        <w:rPr>
          <w:rFonts w:ascii="Times New Roman" w:hAnsi="Times New Roman" w:cs="Times New Roman"/>
          <w:i/>
          <w:sz w:val="28"/>
          <w:szCs w:val="28"/>
        </w:rPr>
        <w:t xml:space="preserve"> – брат Лонґфут</w:t>
      </w:r>
      <w:r>
        <w:rPr>
          <w:rFonts w:ascii="Times New Roman" w:hAnsi="Times New Roman" w:cs="Times New Roman"/>
          <w:i/>
          <w:sz w:val="28"/>
          <w:szCs w:val="28"/>
        </w:rPr>
        <w:t>/</w:t>
      </w:r>
      <w:r w:rsidRPr="009A0A4C">
        <w:rPr>
          <w:rFonts w:ascii="Times New Roman" w:hAnsi="Times New Roman" w:cs="Times New Roman"/>
          <w:i/>
          <w:sz w:val="28"/>
          <w:szCs w:val="28"/>
        </w:rPr>
        <w:t>Лонгфут</w:t>
      </w:r>
      <w:r>
        <w:rPr>
          <w:rFonts w:ascii="Times New Roman" w:hAnsi="Times New Roman" w:cs="Times New Roman"/>
          <w:sz w:val="28"/>
          <w:szCs w:val="28"/>
        </w:rPr>
        <w:t>і</w:t>
      </w:r>
      <w:r w:rsidRPr="00071F2B">
        <w:rPr>
          <w:rFonts w:ascii="Times New Roman" w:hAnsi="Times New Roman" w:cs="Times New Roman"/>
          <w:i/>
          <w:sz w:val="28"/>
          <w:szCs w:val="28"/>
          <w:u w:val="single"/>
        </w:rPr>
        <w:t>Goodman</w:t>
      </w:r>
      <w:r w:rsidRPr="009A0A4C">
        <w:rPr>
          <w:rFonts w:ascii="Times New Roman" w:hAnsi="Times New Roman" w:cs="Times New Roman"/>
          <w:i/>
          <w:sz w:val="28"/>
          <w:szCs w:val="28"/>
        </w:rPr>
        <w:t xml:space="preserve">Heath – </w:t>
      </w:r>
      <w:r w:rsidRPr="00071F2B">
        <w:rPr>
          <w:rFonts w:ascii="Times New Roman" w:hAnsi="Times New Roman" w:cs="Times New Roman"/>
          <w:i/>
          <w:sz w:val="28"/>
          <w:szCs w:val="28"/>
          <w:u w:val="single"/>
        </w:rPr>
        <w:t>Гудмен</w:t>
      </w:r>
      <w:r w:rsidRPr="009A0A4C">
        <w:rPr>
          <w:rFonts w:ascii="Times New Roman" w:hAnsi="Times New Roman" w:cs="Times New Roman"/>
          <w:i/>
          <w:sz w:val="28"/>
          <w:szCs w:val="28"/>
        </w:rPr>
        <w:t>Хіс</w:t>
      </w:r>
      <w:r>
        <w:rPr>
          <w:rFonts w:ascii="Times New Roman" w:hAnsi="Times New Roman" w:cs="Times New Roman"/>
          <w:sz w:val="28"/>
          <w:szCs w:val="28"/>
        </w:rPr>
        <w:t>. Перший – мандрівник та провідник, що</w:t>
      </w:r>
      <w:r w:rsidR="00D55341">
        <w:rPr>
          <w:rFonts w:ascii="Times New Roman" w:hAnsi="Times New Roman" w:cs="Times New Roman"/>
          <w:sz w:val="28"/>
          <w:szCs w:val="28"/>
        </w:rPr>
        <w:t xml:space="preserve"> </w:t>
      </w:r>
      <w:r>
        <w:rPr>
          <w:rFonts w:ascii="Times New Roman" w:hAnsi="Times New Roman" w:cs="Times New Roman"/>
          <w:sz w:val="28"/>
          <w:szCs w:val="28"/>
        </w:rPr>
        <w:t>постійно далеко подорожує. Другий – добрий, скромний та чеснийфермер.</w:t>
      </w:r>
      <w:r w:rsidR="00D55341">
        <w:rPr>
          <w:rFonts w:ascii="Times New Roman" w:hAnsi="Times New Roman" w:cs="Times New Roman"/>
          <w:sz w:val="28"/>
          <w:szCs w:val="28"/>
        </w:rPr>
        <w:t xml:space="preserve"> </w:t>
      </w:r>
      <w:r>
        <w:rPr>
          <w:rFonts w:ascii="Times New Roman" w:hAnsi="Times New Roman" w:cs="Times New Roman"/>
          <w:sz w:val="28"/>
          <w:szCs w:val="28"/>
        </w:rPr>
        <w:t xml:space="preserve">Такожзрідказустрічалисянепостійності: заміна букв </w:t>
      </w:r>
      <w:r w:rsidRPr="00B8390B">
        <w:rPr>
          <w:rFonts w:ascii="Times New Roman" w:hAnsi="Times New Roman" w:cs="Times New Roman"/>
          <w:sz w:val="28"/>
          <w:szCs w:val="28"/>
        </w:rPr>
        <w:t>«</w:t>
      </w:r>
      <w:r w:rsidRPr="00B8390B">
        <w:rPr>
          <w:rFonts w:ascii="Times New Roman" w:hAnsi="Times New Roman" w:cs="Times New Roman"/>
          <w:i/>
          <w:sz w:val="28"/>
          <w:szCs w:val="28"/>
        </w:rPr>
        <w:t>ґ</w:t>
      </w:r>
      <w:r w:rsidRPr="00B8390B">
        <w:rPr>
          <w:rFonts w:ascii="Times New Roman" w:hAnsi="Times New Roman" w:cs="Times New Roman"/>
          <w:sz w:val="28"/>
          <w:szCs w:val="28"/>
        </w:rPr>
        <w:t>» та «</w:t>
      </w:r>
      <w:r w:rsidRPr="00B8390B">
        <w:rPr>
          <w:rFonts w:ascii="Times New Roman" w:hAnsi="Times New Roman" w:cs="Times New Roman"/>
          <w:i/>
          <w:sz w:val="28"/>
          <w:szCs w:val="28"/>
        </w:rPr>
        <w:t>г</w:t>
      </w:r>
      <w:r w:rsidRPr="00B8390B">
        <w:rPr>
          <w:rFonts w:ascii="Times New Roman" w:hAnsi="Times New Roman" w:cs="Times New Roman"/>
          <w:sz w:val="28"/>
          <w:szCs w:val="28"/>
        </w:rPr>
        <w:t>»</w:t>
      </w:r>
      <w:r>
        <w:rPr>
          <w:rFonts w:ascii="Times New Roman" w:hAnsi="Times New Roman" w:cs="Times New Roman"/>
          <w:sz w:val="28"/>
          <w:szCs w:val="28"/>
        </w:rPr>
        <w:t xml:space="preserve"> (</w:t>
      </w:r>
      <w:r w:rsidRPr="00D15EEB">
        <w:rPr>
          <w:rFonts w:ascii="Times New Roman" w:hAnsi="Times New Roman" w:cs="Times New Roman"/>
          <w:i/>
          <w:sz w:val="28"/>
          <w:szCs w:val="28"/>
        </w:rPr>
        <w:t xml:space="preserve">Глокта/ Ґлокта; Гойл/ Ґойл; </w:t>
      </w:r>
      <w:r>
        <w:rPr>
          <w:rFonts w:ascii="Times New Roman" w:hAnsi="Times New Roman" w:cs="Times New Roman"/>
          <w:i/>
          <w:sz w:val="28"/>
          <w:szCs w:val="28"/>
        </w:rPr>
        <w:t>Хюґен</w:t>
      </w:r>
      <w:r w:rsidRPr="00D15EEB">
        <w:rPr>
          <w:rFonts w:ascii="Times New Roman" w:hAnsi="Times New Roman" w:cs="Times New Roman"/>
          <w:i/>
          <w:sz w:val="28"/>
          <w:szCs w:val="28"/>
        </w:rPr>
        <w:t>/ Хюген</w:t>
      </w:r>
      <w:r>
        <w:rPr>
          <w:rFonts w:ascii="Times New Roman" w:hAnsi="Times New Roman" w:cs="Times New Roman"/>
          <w:sz w:val="28"/>
          <w:szCs w:val="28"/>
        </w:rPr>
        <w:t>) та два варіантитопоніму:</w:t>
      </w:r>
      <w:r w:rsidRPr="00EC5F09">
        <w:rPr>
          <w:rFonts w:ascii="Times New Roman" w:hAnsi="Times New Roman" w:cs="Times New Roman"/>
          <w:i/>
          <w:sz w:val="28"/>
          <w:szCs w:val="28"/>
        </w:rPr>
        <w:t>Styria –</w:t>
      </w:r>
      <w:r w:rsidRPr="008750BE">
        <w:rPr>
          <w:rFonts w:ascii="Times New Roman" w:hAnsi="Times New Roman" w:cs="Times New Roman"/>
          <w:i/>
          <w:sz w:val="28"/>
          <w:szCs w:val="28"/>
        </w:rPr>
        <w:t>Штирія/Стирія</w:t>
      </w:r>
      <w:r>
        <w:rPr>
          <w:rFonts w:ascii="Times New Roman" w:hAnsi="Times New Roman" w:cs="Times New Roman"/>
          <w:i/>
          <w:sz w:val="28"/>
          <w:szCs w:val="28"/>
        </w:rPr>
        <w:t xml:space="preserve">, </w:t>
      </w:r>
      <w:r w:rsidRPr="00EC5F09">
        <w:rPr>
          <w:rFonts w:ascii="Times New Roman" w:hAnsi="Times New Roman" w:cs="Times New Roman"/>
          <w:i/>
          <w:sz w:val="28"/>
          <w:szCs w:val="28"/>
        </w:rPr>
        <w:t>Talins</w:t>
      </w:r>
      <w:r>
        <w:rPr>
          <w:rFonts w:ascii="Times New Roman" w:hAnsi="Times New Roman" w:cs="Times New Roman"/>
          <w:i/>
          <w:sz w:val="28"/>
          <w:szCs w:val="28"/>
        </w:rPr>
        <w:t xml:space="preserve"> – Талін/ Талінс.</w:t>
      </w:r>
      <w:r>
        <w:rPr>
          <w:rFonts w:ascii="Times New Roman" w:hAnsi="Times New Roman" w:cs="Times New Roman"/>
          <w:sz w:val="28"/>
          <w:szCs w:val="28"/>
        </w:rPr>
        <w:t xml:space="preserve"> В оригіналі</w:t>
      </w:r>
      <w:r w:rsidR="00D55341">
        <w:rPr>
          <w:rFonts w:ascii="Times New Roman" w:hAnsi="Times New Roman" w:cs="Times New Roman"/>
          <w:sz w:val="28"/>
          <w:szCs w:val="28"/>
        </w:rPr>
        <w:t xml:space="preserve"> </w:t>
      </w:r>
      <w:r>
        <w:rPr>
          <w:rFonts w:ascii="Times New Roman" w:hAnsi="Times New Roman" w:cs="Times New Roman"/>
          <w:sz w:val="28"/>
          <w:szCs w:val="28"/>
        </w:rPr>
        <w:t>також</w:t>
      </w:r>
      <w:r w:rsidR="00D55341">
        <w:rPr>
          <w:rFonts w:ascii="Times New Roman" w:hAnsi="Times New Roman" w:cs="Times New Roman"/>
          <w:sz w:val="28"/>
          <w:szCs w:val="28"/>
        </w:rPr>
        <w:t xml:space="preserve"> </w:t>
      </w:r>
      <w:r>
        <w:rPr>
          <w:rFonts w:ascii="Times New Roman" w:hAnsi="Times New Roman" w:cs="Times New Roman"/>
          <w:sz w:val="28"/>
          <w:szCs w:val="28"/>
        </w:rPr>
        <w:t>зустрічалися</w:t>
      </w:r>
      <w:r w:rsidR="00D55341">
        <w:rPr>
          <w:rFonts w:ascii="Times New Roman" w:hAnsi="Times New Roman" w:cs="Times New Roman"/>
          <w:sz w:val="28"/>
          <w:szCs w:val="28"/>
        </w:rPr>
        <w:t xml:space="preserve"> </w:t>
      </w:r>
      <w:r>
        <w:rPr>
          <w:rFonts w:ascii="Times New Roman" w:hAnsi="Times New Roman" w:cs="Times New Roman"/>
          <w:sz w:val="28"/>
          <w:szCs w:val="28"/>
        </w:rPr>
        <w:t>другорядні</w:t>
      </w:r>
      <w:r w:rsidR="00D55341">
        <w:rPr>
          <w:rFonts w:ascii="Times New Roman" w:hAnsi="Times New Roman" w:cs="Times New Roman"/>
          <w:sz w:val="28"/>
          <w:szCs w:val="28"/>
        </w:rPr>
        <w:t xml:space="preserve"> </w:t>
      </w:r>
      <w:r>
        <w:rPr>
          <w:rFonts w:ascii="Times New Roman" w:hAnsi="Times New Roman" w:cs="Times New Roman"/>
          <w:sz w:val="28"/>
          <w:szCs w:val="28"/>
        </w:rPr>
        <w:t>персонажі з однаковими</w:t>
      </w:r>
      <w:r w:rsidR="00D55341">
        <w:rPr>
          <w:rFonts w:ascii="Times New Roman" w:hAnsi="Times New Roman" w:cs="Times New Roman"/>
          <w:sz w:val="28"/>
          <w:szCs w:val="28"/>
        </w:rPr>
        <w:t xml:space="preserve"> </w:t>
      </w:r>
      <w:r>
        <w:rPr>
          <w:rFonts w:ascii="Times New Roman" w:hAnsi="Times New Roman" w:cs="Times New Roman"/>
          <w:sz w:val="28"/>
          <w:szCs w:val="28"/>
        </w:rPr>
        <w:t>іменами, розрізнити</w:t>
      </w:r>
      <w:r w:rsidR="00D55341">
        <w:rPr>
          <w:rFonts w:ascii="Times New Roman" w:hAnsi="Times New Roman" w:cs="Times New Roman"/>
          <w:sz w:val="28"/>
          <w:szCs w:val="28"/>
        </w:rPr>
        <w:t xml:space="preserve"> </w:t>
      </w:r>
      <w:r>
        <w:rPr>
          <w:rFonts w:ascii="Times New Roman" w:hAnsi="Times New Roman" w:cs="Times New Roman"/>
          <w:sz w:val="28"/>
          <w:szCs w:val="28"/>
        </w:rPr>
        <w:t>якихможна по прізвищу. Однетакеім’я без прізвища (</w:t>
      </w:r>
      <w:r w:rsidRPr="00AD2735">
        <w:rPr>
          <w:rFonts w:ascii="Times New Roman" w:hAnsi="Times New Roman" w:cs="Times New Roman"/>
          <w:i/>
          <w:sz w:val="28"/>
          <w:szCs w:val="28"/>
        </w:rPr>
        <w:t>Silber</w:t>
      </w:r>
      <w:r>
        <w:rPr>
          <w:rFonts w:ascii="Times New Roman" w:hAnsi="Times New Roman" w:cs="Times New Roman"/>
          <w:sz w:val="28"/>
          <w:szCs w:val="28"/>
        </w:rPr>
        <w:t xml:space="preserve">) булотранскрибоване як: </w:t>
      </w:r>
      <w:r w:rsidRPr="00AD2735">
        <w:rPr>
          <w:rFonts w:ascii="Times New Roman" w:hAnsi="Times New Roman" w:cs="Times New Roman"/>
          <w:i/>
          <w:sz w:val="28"/>
          <w:szCs w:val="28"/>
        </w:rPr>
        <w:t>Силбер</w:t>
      </w:r>
      <w:r>
        <w:rPr>
          <w:rFonts w:ascii="Times New Roman" w:hAnsi="Times New Roman" w:cs="Times New Roman"/>
          <w:sz w:val="28"/>
          <w:szCs w:val="28"/>
        </w:rPr>
        <w:t xml:space="preserve"> та </w:t>
      </w:r>
      <w:r w:rsidRPr="00AD2735">
        <w:rPr>
          <w:rFonts w:ascii="Times New Roman" w:hAnsi="Times New Roman" w:cs="Times New Roman"/>
          <w:i/>
          <w:sz w:val="28"/>
          <w:szCs w:val="28"/>
        </w:rPr>
        <w:t>Сільбер</w:t>
      </w:r>
      <w:r>
        <w:rPr>
          <w:rFonts w:ascii="Times New Roman" w:hAnsi="Times New Roman" w:cs="Times New Roman"/>
          <w:sz w:val="28"/>
          <w:szCs w:val="28"/>
        </w:rPr>
        <w:t xml:space="preserve">. </w:t>
      </w:r>
    </w:p>
    <w:p w:rsidR="00C60F5F" w:rsidRDefault="00C60F5F" w:rsidP="00C60F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більшості</w:t>
      </w:r>
      <w:r w:rsidR="00D55341">
        <w:rPr>
          <w:rFonts w:ascii="Times New Roman" w:hAnsi="Times New Roman" w:cs="Times New Roman"/>
          <w:sz w:val="28"/>
          <w:szCs w:val="28"/>
        </w:rPr>
        <w:t xml:space="preserve"> </w:t>
      </w:r>
      <w:r>
        <w:rPr>
          <w:rFonts w:ascii="Times New Roman" w:hAnsi="Times New Roman" w:cs="Times New Roman"/>
          <w:sz w:val="28"/>
          <w:szCs w:val="28"/>
        </w:rPr>
        <w:t>випадків</w:t>
      </w:r>
      <w:r w:rsidR="00D55341">
        <w:rPr>
          <w:rFonts w:ascii="Times New Roman" w:hAnsi="Times New Roman" w:cs="Times New Roman"/>
          <w:sz w:val="28"/>
          <w:szCs w:val="28"/>
        </w:rPr>
        <w:t xml:space="preserve"> </w:t>
      </w:r>
      <w:r>
        <w:rPr>
          <w:rFonts w:ascii="Times New Roman" w:hAnsi="Times New Roman" w:cs="Times New Roman"/>
          <w:sz w:val="28"/>
          <w:szCs w:val="28"/>
        </w:rPr>
        <w:t>перекладено</w:t>
      </w:r>
      <w:r w:rsidR="00D55341">
        <w:rPr>
          <w:rFonts w:ascii="Times New Roman" w:hAnsi="Times New Roman" w:cs="Times New Roman"/>
          <w:sz w:val="28"/>
          <w:szCs w:val="28"/>
        </w:rPr>
        <w:t xml:space="preserve"> </w:t>
      </w:r>
      <w:r>
        <w:rPr>
          <w:rFonts w:ascii="Times New Roman" w:hAnsi="Times New Roman" w:cs="Times New Roman"/>
          <w:sz w:val="28"/>
          <w:szCs w:val="28"/>
        </w:rPr>
        <w:t>оніми</w:t>
      </w:r>
      <w:r w:rsidR="00D55341">
        <w:rPr>
          <w:rFonts w:ascii="Times New Roman" w:hAnsi="Times New Roman" w:cs="Times New Roman"/>
          <w:sz w:val="28"/>
          <w:szCs w:val="28"/>
        </w:rPr>
        <w:t xml:space="preserve"> </w:t>
      </w:r>
      <w:r>
        <w:rPr>
          <w:rFonts w:ascii="Times New Roman" w:hAnsi="Times New Roman" w:cs="Times New Roman"/>
          <w:sz w:val="28"/>
          <w:szCs w:val="28"/>
        </w:rPr>
        <w:t>було за допомогою</w:t>
      </w:r>
      <w:r w:rsidR="00D55341">
        <w:rPr>
          <w:rFonts w:ascii="Times New Roman" w:hAnsi="Times New Roman" w:cs="Times New Roman"/>
          <w:sz w:val="28"/>
          <w:szCs w:val="28"/>
        </w:rPr>
        <w:t xml:space="preserve"> </w:t>
      </w:r>
      <w:r>
        <w:rPr>
          <w:rFonts w:ascii="Times New Roman" w:hAnsi="Times New Roman" w:cs="Times New Roman"/>
          <w:sz w:val="28"/>
          <w:szCs w:val="28"/>
        </w:rPr>
        <w:t>калькування. Переважно</w:t>
      </w:r>
      <w:r w:rsidR="00D55341">
        <w:rPr>
          <w:rFonts w:ascii="Times New Roman" w:hAnsi="Times New Roman" w:cs="Times New Roman"/>
          <w:sz w:val="28"/>
          <w:szCs w:val="28"/>
        </w:rPr>
        <w:t xml:space="preserve"> </w:t>
      </w:r>
      <w:r>
        <w:rPr>
          <w:rFonts w:ascii="Times New Roman" w:hAnsi="Times New Roman" w:cs="Times New Roman"/>
          <w:sz w:val="28"/>
          <w:szCs w:val="28"/>
        </w:rPr>
        <w:t>це</w:t>
      </w:r>
      <w:r w:rsidR="00D55341">
        <w:rPr>
          <w:rFonts w:ascii="Times New Roman" w:hAnsi="Times New Roman" w:cs="Times New Roman"/>
          <w:sz w:val="28"/>
          <w:szCs w:val="28"/>
        </w:rPr>
        <w:t xml:space="preserve"> </w:t>
      </w:r>
      <w:r>
        <w:rPr>
          <w:rFonts w:ascii="Times New Roman" w:hAnsi="Times New Roman" w:cs="Times New Roman"/>
          <w:sz w:val="28"/>
          <w:szCs w:val="28"/>
        </w:rPr>
        <w:t>прізвиська (</w:t>
      </w:r>
      <w:r w:rsidRPr="0021691E">
        <w:rPr>
          <w:rFonts w:ascii="Times New Roman" w:hAnsi="Times New Roman" w:cs="Times New Roman"/>
          <w:i/>
          <w:sz w:val="28"/>
          <w:szCs w:val="28"/>
        </w:rPr>
        <w:t>Ninefingers/ Bloody-Nine – Дев'ятипалий/ КриваваДев'ятка; theTanner – Дубильник; Brokentooth – Битозуб</w:t>
      </w:r>
      <w:r>
        <w:rPr>
          <w:rFonts w:ascii="Times New Roman" w:hAnsi="Times New Roman" w:cs="Times New Roman"/>
          <w:sz w:val="28"/>
          <w:szCs w:val="28"/>
        </w:rPr>
        <w:t>) та частиниміста (</w:t>
      </w:r>
      <w:r w:rsidRPr="00452D05">
        <w:rPr>
          <w:rFonts w:ascii="Times New Roman" w:hAnsi="Times New Roman" w:cs="Times New Roman"/>
          <w:i/>
          <w:sz w:val="28"/>
          <w:szCs w:val="28"/>
        </w:rPr>
        <w:t>SquareofMarshals – Площамаршалів;</w:t>
      </w:r>
      <w:r>
        <w:rPr>
          <w:rFonts w:ascii="Times New Roman" w:hAnsi="Times New Roman" w:cs="Times New Roman"/>
          <w:i/>
          <w:sz w:val="28"/>
          <w:szCs w:val="28"/>
        </w:rPr>
        <w:t xml:space="preserve">GreatNorthernLibrary – </w:t>
      </w:r>
      <w:r w:rsidRPr="003B62ED">
        <w:rPr>
          <w:rFonts w:ascii="Times New Roman" w:hAnsi="Times New Roman" w:cs="Times New Roman"/>
          <w:i/>
          <w:sz w:val="28"/>
          <w:szCs w:val="28"/>
        </w:rPr>
        <w:t>В</w:t>
      </w:r>
      <w:r>
        <w:rPr>
          <w:rFonts w:ascii="Times New Roman" w:hAnsi="Times New Roman" w:cs="Times New Roman"/>
          <w:i/>
          <w:sz w:val="28"/>
          <w:szCs w:val="28"/>
        </w:rPr>
        <w:t>елика північнабібліотека)</w:t>
      </w:r>
      <w:r>
        <w:rPr>
          <w:rFonts w:ascii="Times New Roman" w:hAnsi="Times New Roman" w:cs="Times New Roman"/>
          <w:sz w:val="28"/>
          <w:szCs w:val="28"/>
        </w:rPr>
        <w:t xml:space="preserve">. Передано калькою й </w:t>
      </w:r>
      <w:r w:rsidRPr="00083F2F">
        <w:rPr>
          <w:rFonts w:ascii="Times New Roman" w:hAnsi="Times New Roman" w:cs="Times New Roman"/>
          <w:sz w:val="28"/>
          <w:szCs w:val="28"/>
        </w:rPr>
        <w:t>екземпліфікант</w:t>
      </w:r>
      <w:r>
        <w:rPr>
          <w:rFonts w:ascii="Times New Roman" w:hAnsi="Times New Roman" w:cs="Times New Roman"/>
          <w:sz w:val="28"/>
          <w:szCs w:val="28"/>
        </w:rPr>
        <w:t xml:space="preserve">и: </w:t>
      </w:r>
      <w:r w:rsidRPr="00083F2F">
        <w:rPr>
          <w:rFonts w:ascii="Times New Roman" w:hAnsi="Times New Roman" w:cs="Times New Roman"/>
          <w:i/>
          <w:sz w:val="28"/>
          <w:szCs w:val="28"/>
        </w:rPr>
        <w:t>the</w:t>
      </w:r>
      <w:r w:rsidR="00ED6AB1">
        <w:rPr>
          <w:rFonts w:ascii="Times New Roman" w:hAnsi="Times New Roman" w:cs="Times New Roman"/>
          <w:i/>
          <w:sz w:val="28"/>
          <w:szCs w:val="28"/>
        </w:rPr>
        <w:t xml:space="preserve"> </w:t>
      </w:r>
      <w:r w:rsidRPr="00083F2F">
        <w:rPr>
          <w:rFonts w:ascii="Times New Roman" w:hAnsi="Times New Roman" w:cs="Times New Roman"/>
          <w:i/>
          <w:sz w:val="28"/>
          <w:szCs w:val="28"/>
        </w:rPr>
        <w:t>North – Північ; theSouth – Південь; theUnion – Союз</w:t>
      </w:r>
      <w:r>
        <w:rPr>
          <w:rFonts w:ascii="Times New Roman" w:hAnsi="Times New Roman" w:cs="Times New Roman"/>
          <w:i/>
          <w:sz w:val="28"/>
          <w:szCs w:val="28"/>
        </w:rPr>
        <w:t xml:space="preserve">; theOldEmpire – </w:t>
      </w:r>
      <w:r w:rsidRPr="00083F2F">
        <w:rPr>
          <w:rFonts w:ascii="Times New Roman" w:hAnsi="Times New Roman" w:cs="Times New Roman"/>
          <w:i/>
          <w:sz w:val="28"/>
          <w:szCs w:val="28"/>
        </w:rPr>
        <w:t>Стара Імперія</w:t>
      </w:r>
      <w:r>
        <w:rPr>
          <w:rFonts w:ascii="Times New Roman" w:hAnsi="Times New Roman" w:cs="Times New Roman"/>
          <w:i/>
          <w:sz w:val="28"/>
          <w:szCs w:val="28"/>
        </w:rPr>
        <w:t>.</w:t>
      </w:r>
      <w:r>
        <w:rPr>
          <w:rFonts w:ascii="Times New Roman" w:hAnsi="Times New Roman" w:cs="Times New Roman"/>
          <w:sz w:val="28"/>
          <w:szCs w:val="28"/>
        </w:rPr>
        <w:t xml:space="preserve"> У гідроніму</w:t>
      </w:r>
      <w:r w:rsidRPr="00083F2F">
        <w:rPr>
          <w:rFonts w:ascii="Times New Roman" w:hAnsi="Times New Roman" w:cs="Times New Roman"/>
          <w:i/>
          <w:sz w:val="28"/>
          <w:szCs w:val="28"/>
        </w:rPr>
        <w:t>CircleSea</w:t>
      </w:r>
      <w:r>
        <w:rPr>
          <w:rFonts w:ascii="Times New Roman" w:hAnsi="Times New Roman" w:cs="Times New Roman"/>
          <w:sz w:val="28"/>
          <w:szCs w:val="28"/>
        </w:rPr>
        <w:t xml:space="preserve"> є два переклади: </w:t>
      </w:r>
      <w:r w:rsidRPr="00083F2F">
        <w:rPr>
          <w:rFonts w:ascii="Times New Roman" w:hAnsi="Times New Roman" w:cs="Times New Roman"/>
          <w:i/>
          <w:sz w:val="28"/>
          <w:szCs w:val="28"/>
        </w:rPr>
        <w:t>Кругле море/ коло Морів</w:t>
      </w:r>
      <w:r>
        <w:rPr>
          <w:rFonts w:ascii="Times New Roman" w:hAnsi="Times New Roman" w:cs="Times New Roman"/>
          <w:i/>
          <w:sz w:val="28"/>
          <w:szCs w:val="28"/>
        </w:rPr>
        <w:t>.</w:t>
      </w:r>
      <w:r>
        <w:rPr>
          <w:rFonts w:ascii="Times New Roman" w:hAnsi="Times New Roman" w:cs="Times New Roman"/>
          <w:sz w:val="28"/>
          <w:szCs w:val="28"/>
        </w:rPr>
        <w:t>Також</w:t>
      </w:r>
      <w:r w:rsidR="00D55341">
        <w:rPr>
          <w:rFonts w:ascii="Times New Roman" w:hAnsi="Times New Roman" w:cs="Times New Roman"/>
          <w:sz w:val="28"/>
          <w:szCs w:val="28"/>
        </w:rPr>
        <w:t xml:space="preserve"> </w:t>
      </w:r>
      <w:r>
        <w:rPr>
          <w:rFonts w:ascii="Times New Roman" w:hAnsi="Times New Roman" w:cs="Times New Roman"/>
          <w:sz w:val="28"/>
          <w:szCs w:val="28"/>
        </w:rPr>
        <w:t>калькуванням</w:t>
      </w:r>
      <w:r w:rsidR="00D55341">
        <w:rPr>
          <w:rFonts w:ascii="Times New Roman" w:hAnsi="Times New Roman" w:cs="Times New Roman"/>
          <w:sz w:val="28"/>
          <w:szCs w:val="28"/>
        </w:rPr>
        <w:t xml:space="preserve"> </w:t>
      </w:r>
      <w:r>
        <w:rPr>
          <w:rFonts w:ascii="Times New Roman" w:hAnsi="Times New Roman" w:cs="Times New Roman"/>
          <w:sz w:val="28"/>
          <w:szCs w:val="28"/>
        </w:rPr>
        <w:t>відтворені</w:t>
      </w:r>
      <w:r w:rsidR="00D55341">
        <w:rPr>
          <w:rFonts w:ascii="Times New Roman" w:hAnsi="Times New Roman" w:cs="Times New Roman"/>
          <w:sz w:val="28"/>
          <w:szCs w:val="28"/>
        </w:rPr>
        <w:t xml:space="preserve"> </w:t>
      </w:r>
      <w:r>
        <w:rPr>
          <w:rFonts w:ascii="Times New Roman" w:hAnsi="Times New Roman" w:cs="Times New Roman"/>
          <w:sz w:val="28"/>
          <w:szCs w:val="28"/>
        </w:rPr>
        <w:t>назви</w:t>
      </w:r>
      <w:r w:rsidR="00D55341">
        <w:rPr>
          <w:rFonts w:ascii="Times New Roman" w:hAnsi="Times New Roman" w:cs="Times New Roman"/>
          <w:sz w:val="28"/>
          <w:szCs w:val="28"/>
        </w:rPr>
        <w:t xml:space="preserve"> </w:t>
      </w:r>
      <w:r>
        <w:rPr>
          <w:rFonts w:ascii="Times New Roman" w:hAnsi="Times New Roman" w:cs="Times New Roman"/>
          <w:sz w:val="28"/>
          <w:szCs w:val="28"/>
        </w:rPr>
        <w:t>установ:</w:t>
      </w:r>
      <w:r w:rsidRPr="001578D7">
        <w:rPr>
          <w:rFonts w:ascii="Times New Roman" w:hAnsi="Times New Roman" w:cs="Times New Roman"/>
          <w:i/>
          <w:sz w:val="28"/>
          <w:szCs w:val="28"/>
        </w:rPr>
        <w:t>OpenCouncil – Відкрита Рада; GuildofMercers/ Spicers – Гільдіямерсерів/спайсерів</w:t>
      </w:r>
      <w:r>
        <w:rPr>
          <w:rFonts w:ascii="Times New Roman" w:hAnsi="Times New Roman" w:cs="Times New Roman"/>
          <w:sz w:val="28"/>
          <w:szCs w:val="28"/>
        </w:rPr>
        <w:t xml:space="preserve"> (в останньомувипадкупоєднана з транскрипцією: </w:t>
      </w:r>
      <w:r w:rsidRPr="003C0F0D">
        <w:rPr>
          <w:rFonts w:ascii="Times New Roman" w:hAnsi="Times New Roman" w:cs="Times New Roman"/>
          <w:i/>
          <w:sz w:val="28"/>
          <w:szCs w:val="28"/>
        </w:rPr>
        <w:t>mercers</w:t>
      </w:r>
      <w:r>
        <w:rPr>
          <w:rFonts w:ascii="Times New Roman" w:hAnsi="Times New Roman" w:cs="Times New Roman"/>
          <w:i/>
          <w:sz w:val="28"/>
          <w:szCs w:val="28"/>
        </w:rPr>
        <w:t xml:space="preserve"> -</w:t>
      </w:r>
      <w:r>
        <w:rPr>
          <w:rFonts w:ascii="Times New Roman" w:hAnsi="Times New Roman" w:cs="Times New Roman"/>
          <w:sz w:val="28"/>
          <w:szCs w:val="28"/>
        </w:rPr>
        <w:t xml:space="preserve">торговцішовком, </w:t>
      </w:r>
      <w:r w:rsidRPr="003C0F0D">
        <w:rPr>
          <w:rFonts w:ascii="Times New Roman" w:hAnsi="Times New Roman" w:cs="Times New Roman"/>
          <w:i/>
          <w:sz w:val="28"/>
          <w:szCs w:val="28"/>
        </w:rPr>
        <w:t>spicers -</w:t>
      </w:r>
      <w:r>
        <w:rPr>
          <w:rFonts w:ascii="Times New Roman" w:hAnsi="Times New Roman" w:cs="Times New Roman"/>
          <w:sz w:val="28"/>
          <w:szCs w:val="28"/>
        </w:rPr>
        <w:t>прянощами).</w:t>
      </w:r>
    </w:p>
    <w:p w:rsidR="00C60F5F" w:rsidRPr="00182808" w:rsidRDefault="00C60F5F" w:rsidP="00C60F5F">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Переклад із</w:t>
      </w:r>
      <w:r w:rsidR="00ED6AB1">
        <w:rPr>
          <w:rFonts w:ascii="Times New Roman" w:hAnsi="Times New Roman" w:cs="Times New Roman"/>
          <w:sz w:val="28"/>
          <w:szCs w:val="28"/>
        </w:rPr>
        <w:t xml:space="preserve"> </w:t>
      </w:r>
      <w:r>
        <w:rPr>
          <w:rFonts w:ascii="Times New Roman" w:hAnsi="Times New Roman" w:cs="Times New Roman"/>
          <w:sz w:val="28"/>
          <w:szCs w:val="28"/>
        </w:rPr>
        <w:t>заміною образу зустрічався</w:t>
      </w:r>
      <w:r w:rsidR="00ED6AB1">
        <w:rPr>
          <w:rFonts w:ascii="Times New Roman" w:hAnsi="Times New Roman" w:cs="Times New Roman"/>
          <w:sz w:val="28"/>
          <w:szCs w:val="28"/>
        </w:rPr>
        <w:t xml:space="preserve"> </w:t>
      </w:r>
      <w:r>
        <w:rPr>
          <w:rFonts w:ascii="Times New Roman" w:hAnsi="Times New Roman" w:cs="Times New Roman"/>
          <w:sz w:val="28"/>
          <w:szCs w:val="28"/>
        </w:rPr>
        <w:t>найменше, переважновідтворені ним оніми</w:t>
      </w:r>
      <w:r w:rsidR="00ED6AB1">
        <w:rPr>
          <w:rFonts w:ascii="Times New Roman" w:hAnsi="Times New Roman" w:cs="Times New Roman"/>
          <w:sz w:val="28"/>
          <w:szCs w:val="28"/>
        </w:rPr>
        <w:t xml:space="preserve"> </w:t>
      </w:r>
      <w:r>
        <w:rPr>
          <w:rFonts w:ascii="Times New Roman" w:hAnsi="Times New Roman" w:cs="Times New Roman"/>
          <w:sz w:val="28"/>
          <w:szCs w:val="28"/>
        </w:rPr>
        <w:t>були</w:t>
      </w:r>
      <w:r w:rsidR="00ED6AB1">
        <w:rPr>
          <w:rFonts w:ascii="Times New Roman" w:hAnsi="Times New Roman" w:cs="Times New Roman"/>
          <w:sz w:val="28"/>
          <w:szCs w:val="28"/>
        </w:rPr>
        <w:t xml:space="preserve"> </w:t>
      </w:r>
      <w:r>
        <w:rPr>
          <w:rFonts w:ascii="Times New Roman" w:hAnsi="Times New Roman" w:cs="Times New Roman"/>
          <w:sz w:val="28"/>
          <w:szCs w:val="28"/>
        </w:rPr>
        <w:t>найбільш</w:t>
      </w:r>
      <w:r w:rsidR="00ED6AB1">
        <w:rPr>
          <w:rFonts w:ascii="Times New Roman" w:hAnsi="Times New Roman" w:cs="Times New Roman"/>
          <w:sz w:val="28"/>
          <w:szCs w:val="28"/>
        </w:rPr>
        <w:t xml:space="preserve"> </w:t>
      </w:r>
      <w:r>
        <w:rPr>
          <w:rFonts w:ascii="Times New Roman" w:hAnsi="Times New Roman" w:cs="Times New Roman"/>
          <w:sz w:val="28"/>
          <w:szCs w:val="28"/>
        </w:rPr>
        <w:t xml:space="preserve">вмотивованими; оригінал і переклад описують персонажа/місцетрохи з різнихбоків, </w:t>
      </w:r>
      <w:r w:rsidR="00ED6AB1">
        <w:rPr>
          <w:rFonts w:ascii="Times New Roman" w:hAnsi="Times New Roman" w:cs="Times New Roman"/>
          <w:sz w:val="28"/>
          <w:szCs w:val="28"/>
        </w:rPr>
        <w:t xml:space="preserve">протее </w:t>
      </w:r>
      <w:r>
        <w:rPr>
          <w:rFonts w:ascii="Times New Roman" w:hAnsi="Times New Roman" w:cs="Times New Roman"/>
          <w:sz w:val="28"/>
          <w:szCs w:val="28"/>
        </w:rPr>
        <w:t>передають</w:t>
      </w:r>
      <w:r w:rsidR="00ED6AB1">
        <w:rPr>
          <w:rFonts w:ascii="Times New Roman" w:hAnsi="Times New Roman" w:cs="Times New Roman"/>
          <w:sz w:val="28"/>
          <w:szCs w:val="28"/>
        </w:rPr>
        <w:t xml:space="preserve"> </w:t>
      </w:r>
      <w:r>
        <w:rPr>
          <w:rFonts w:ascii="Times New Roman" w:hAnsi="Times New Roman" w:cs="Times New Roman"/>
          <w:sz w:val="28"/>
          <w:szCs w:val="28"/>
        </w:rPr>
        <w:t>основну</w:t>
      </w:r>
      <w:r w:rsidR="00ED6AB1">
        <w:rPr>
          <w:rFonts w:ascii="Times New Roman" w:hAnsi="Times New Roman" w:cs="Times New Roman"/>
          <w:sz w:val="28"/>
          <w:szCs w:val="28"/>
        </w:rPr>
        <w:t xml:space="preserve"> </w:t>
      </w:r>
      <w:r>
        <w:rPr>
          <w:rFonts w:ascii="Times New Roman" w:hAnsi="Times New Roman" w:cs="Times New Roman"/>
          <w:sz w:val="28"/>
          <w:szCs w:val="28"/>
        </w:rPr>
        <w:t>ідею:</w:t>
      </w:r>
      <w:r w:rsidRPr="00E02B8E">
        <w:rPr>
          <w:rFonts w:ascii="Times New Roman" w:hAnsi="Times New Roman" w:cs="Times New Roman"/>
          <w:i/>
          <w:sz w:val="28"/>
          <w:szCs w:val="28"/>
        </w:rPr>
        <w:t>Dogman – Шукач; theFeared –Стpаховидло; Bad-Enough – Паршивець</w:t>
      </w:r>
      <w:r>
        <w:rPr>
          <w:rFonts w:ascii="Times New Roman" w:hAnsi="Times New Roman" w:cs="Times New Roman"/>
          <w:i/>
          <w:sz w:val="28"/>
          <w:szCs w:val="28"/>
        </w:rPr>
        <w:t xml:space="preserve">; Blacktoe – </w:t>
      </w:r>
      <w:r w:rsidRPr="007D7901">
        <w:rPr>
          <w:rFonts w:ascii="Times New Roman" w:hAnsi="Times New Roman" w:cs="Times New Roman"/>
          <w:i/>
          <w:sz w:val="28"/>
          <w:szCs w:val="28"/>
        </w:rPr>
        <w:t xml:space="preserve">Чорноногий; </w:t>
      </w:r>
      <w:r>
        <w:rPr>
          <w:rFonts w:ascii="Times New Roman" w:hAnsi="Times New Roman" w:cs="Times New Roman"/>
          <w:i/>
          <w:sz w:val="28"/>
          <w:szCs w:val="28"/>
        </w:rPr>
        <w:t xml:space="preserve">Rattleneck – </w:t>
      </w:r>
      <w:r w:rsidRPr="00E02B8E">
        <w:rPr>
          <w:rFonts w:ascii="Times New Roman" w:hAnsi="Times New Roman" w:cs="Times New Roman"/>
          <w:i/>
          <w:sz w:val="28"/>
          <w:szCs w:val="28"/>
        </w:rPr>
        <w:t>Хрипій</w:t>
      </w:r>
      <w:r>
        <w:rPr>
          <w:rFonts w:ascii="Times New Roman" w:hAnsi="Times New Roman" w:cs="Times New Roman"/>
          <w:i/>
          <w:sz w:val="28"/>
          <w:szCs w:val="28"/>
        </w:rPr>
        <w:t xml:space="preserve">; </w:t>
      </w:r>
      <w:r w:rsidRPr="007D7901">
        <w:rPr>
          <w:rFonts w:ascii="Times New Roman" w:hAnsi="Times New Roman" w:cs="Times New Roman"/>
          <w:i/>
          <w:sz w:val="28"/>
          <w:szCs w:val="28"/>
        </w:rPr>
        <w:t xml:space="preserve">CircleoftheWorld – Земне коло; theBadlands </w:t>
      </w:r>
      <w:r w:rsidR="00ED6AB1">
        <w:rPr>
          <w:rFonts w:ascii="Times New Roman" w:hAnsi="Times New Roman" w:cs="Times New Roman"/>
          <w:i/>
          <w:sz w:val="28"/>
          <w:szCs w:val="28"/>
        </w:rPr>
        <w:t>–</w:t>
      </w:r>
      <w:r w:rsidRPr="007D7901">
        <w:rPr>
          <w:rFonts w:ascii="Times New Roman" w:hAnsi="Times New Roman" w:cs="Times New Roman"/>
          <w:i/>
          <w:sz w:val="28"/>
          <w:szCs w:val="28"/>
        </w:rPr>
        <w:t xml:space="preserve"> Безплідні</w:t>
      </w:r>
      <w:r w:rsidR="00ED6AB1">
        <w:rPr>
          <w:rFonts w:ascii="Times New Roman" w:hAnsi="Times New Roman" w:cs="Times New Roman"/>
          <w:i/>
          <w:sz w:val="28"/>
          <w:szCs w:val="28"/>
        </w:rPr>
        <w:t xml:space="preserve"> </w:t>
      </w:r>
      <w:r w:rsidRPr="007D7901">
        <w:rPr>
          <w:rFonts w:ascii="Times New Roman" w:hAnsi="Times New Roman" w:cs="Times New Roman"/>
          <w:i/>
          <w:sz w:val="28"/>
          <w:szCs w:val="28"/>
        </w:rPr>
        <w:t xml:space="preserve">Землі; </w:t>
      </w:r>
      <w:r w:rsidRPr="007D7901">
        <w:rPr>
          <w:rFonts w:ascii="Times New Roman" w:hAnsi="Times New Roman" w:cs="Times New Roman"/>
          <w:i/>
          <w:sz w:val="28"/>
          <w:szCs w:val="28"/>
          <w:lang w:val="en-US"/>
        </w:rPr>
        <w:t>The</w:t>
      </w:r>
      <w:r w:rsidRPr="007D7901">
        <w:rPr>
          <w:rFonts w:ascii="Times New Roman" w:hAnsi="Times New Roman" w:cs="Times New Roman"/>
          <w:i/>
          <w:sz w:val="28"/>
          <w:szCs w:val="28"/>
        </w:rPr>
        <w:t>OtherSide – Потойбіччя</w:t>
      </w:r>
      <w:r>
        <w:rPr>
          <w:rFonts w:ascii="Times New Roman" w:hAnsi="Times New Roman" w:cs="Times New Roman"/>
          <w:i/>
          <w:sz w:val="28"/>
          <w:szCs w:val="28"/>
        </w:rPr>
        <w:t>.</w:t>
      </w:r>
      <w:r w:rsidRPr="00E02B8E">
        <w:rPr>
          <w:rFonts w:ascii="Times New Roman" w:hAnsi="Times New Roman" w:cs="Times New Roman"/>
          <w:sz w:val="28"/>
          <w:szCs w:val="28"/>
        </w:rPr>
        <w:tab/>
      </w:r>
    </w:p>
    <w:p w:rsidR="00C60F5F" w:rsidRDefault="00C60F5F" w:rsidP="00C60F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Можна</w:t>
      </w:r>
      <w:r w:rsidR="00ED6AB1">
        <w:rPr>
          <w:rFonts w:ascii="Times New Roman" w:hAnsi="Times New Roman" w:cs="Times New Roman"/>
          <w:sz w:val="28"/>
          <w:szCs w:val="28"/>
        </w:rPr>
        <w:t xml:space="preserve"> </w:t>
      </w:r>
      <w:r>
        <w:rPr>
          <w:rFonts w:ascii="Times New Roman" w:hAnsi="Times New Roman" w:cs="Times New Roman"/>
          <w:sz w:val="28"/>
          <w:szCs w:val="28"/>
        </w:rPr>
        <w:t>зробити</w:t>
      </w:r>
      <w:r w:rsidR="00ED6AB1">
        <w:rPr>
          <w:rFonts w:ascii="Times New Roman" w:hAnsi="Times New Roman" w:cs="Times New Roman"/>
          <w:sz w:val="28"/>
          <w:szCs w:val="28"/>
        </w:rPr>
        <w:t xml:space="preserve"> </w:t>
      </w:r>
      <w:r>
        <w:rPr>
          <w:rFonts w:ascii="Times New Roman" w:hAnsi="Times New Roman" w:cs="Times New Roman"/>
          <w:sz w:val="28"/>
          <w:szCs w:val="28"/>
        </w:rPr>
        <w:t>висновок, що</w:t>
      </w:r>
      <w:r w:rsidR="00ED6AB1">
        <w:rPr>
          <w:rFonts w:ascii="Times New Roman" w:hAnsi="Times New Roman" w:cs="Times New Roman"/>
          <w:sz w:val="28"/>
          <w:szCs w:val="28"/>
        </w:rPr>
        <w:t xml:space="preserve"> </w:t>
      </w:r>
      <w:r>
        <w:rPr>
          <w:rFonts w:ascii="Times New Roman" w:hAnsi="Times New Roman" w:cs="Times New Roman"/>
          <w:sz w:val="28"/>
          <w:szCs w:val="28"/>
        </w:rPr>
        <w:t>перекладачам</w:t>
      </w:r>
      <w:r w:rsidR="00ED6AB1">
        <w:rPr>
          <w:rFonts w:ascii="Times New Roman" w:hAnsi="Times New Roman" w:cs="Times New Roman"/>
          <w:sz w:val="28"/>
          <w:szCs w:val="28"/>
        </w:rPr>
        <w:t xml:space="preserve"> </w:t>
      </w:r>
      <w:r>
        <w:rPr>
          <w:rFonts w:ascii="Times New Roman" w:hAnsi="Times New Roman" w:cs="Times New Roman"/>
          <w:sz w:val="28"/>
          <w:szCs w:val="28"/>
        </w:rPr>
        <w:t>варто</w:t>
      </w:r>
      <w:r w:rsidR="00ED6AB1">
        <w:rPr>
          <w:rFonts w:ascii="Times New Roman" w:hAnsi="Times New Roman" w:cs="Times New Roman"/>
          <w:sz w:val="28"/>
          <w:szCs w:val="28"/>
        </w:rPr>
        <w:t xml:space="preserve"> </w:t>
      </w:r>
      <w:r>
        <w:rPr>
          <w:rFonts w:ascii="Times New Roman" w:hAnsi="Times New Roman" w:cs="Times New Roman"/>
          <w:sz w:val="28"/>
          <w:szCs w:val="28"/>
        </w:rPr>
        <w:t>робити мета-аналіз</w:t>
      </w:r>
      <w:r w:rsidR="00ED6AB1">
        <w:rPr>
          <w:rFonts w:ascii="Times New Roman" w:hAnsi="Times New Roman" w:cs="Times New Roman"/>
          <w:sz w:val="28"/>
          <w:szCs w:val="28"/>
        </w:rPr>
        <w:t xml:space="preserve"> </w:t>
      </w:r>
      <w:r>
        <w:rPr>
          <w:rFonts w:ascii="Times New Roman" w:hAnsi="Times New Roman" w:cs="Times New Roman"/>
          <w:sz w:val="28"/>
          <w:szCs w:val="28"/>
        </w:rPr>
        <w:t>оригіналу, зрозуміти, чим та чиіншаназваможе бути обумовлена у рамках фентезійного</w:t>
      </w:r>
      <w:r w:rsidR="00ED6AB1">
        <w:rPr>
          <w:rFonts w:ascii="Times New Roman" w:hAnsi="Times New Roman" w:cs="Times New Roman"/>
          <w:sz w:val="28"/>
          <w:szCs w:val="28"/>
        </w:rPr>
        <w:t xml:space="preserve"> </w:t>
      </w:r>
      <w:r>
        <w:rPr>
          <w:rFonts w:ascii="Times New Roman" w:hAnsi="Times New Roman" w:cs="Times New Roman"/>
          <w:sz w:val="28"/>
          <w:szCs w:val="28"/>
        </w:rPr>
        <w:t>всесвіту та провести певні</w:t>
      </w:r>
      <w:r w:rsidR="00ED6AB1">
        <w:rPr>
          <w:rFonts w:ascii="Times New Roman" w:hAnsi="Times New Roman" w:cs="Times New Roman"/>
          <w:sz w:val="28"/>
          <w:szCs w:val="28"/>
        </w:rPr>
        <w:t xml:space="preserve"> </w:t>
      </w:r>
      <w:r>
        <w:rPr>
          <w:rFonts w:ascii="Times New Roman" w:hAnsi="Times New Roman" w:cs="Times New Roman"/>
          <w:sz w:val="28"/>
          <w:szCs w:val="28"/>
        </w:rPr>
        <w:t>аналогії з реальністю (щоб</w:t>
      </w:r>
      <w:r w:rsidR="00ED6AB1">
        <w:rPr>
          <w:rFonts w:ascii="Times New Roman" w:hAnsi="Times New Roman" w:cs="Times New Roman"/>
          <w:sz w:val="28"/>
          <w:szCs w:val="28"/>
        </w:rPr>
        <w:t xml:space="preserve"> </w:t>
      </w:r>
      <w:r>
        <w:rPr>
          <w:rFonts w:ascii="Times New Roman" w:hAnsi="Times New Roman" w:cs="Times New Roman"/>
          <w:sz w:val="28"/>
          <w:szCs w:val="28"/>
        </w:rPr>
        <w:t>розпізнати</w:t>
      </w:r>
      <w:r w:rsidR="00ED6AB1">
        <w:rPr>
          <w:rFonts w:ascii="Times New Roman" w:hAnsi="Times New Roman" w:cs="Times New Roman"/>
          <w:sz w:val="28"/>
          <w:szCs w:val="28"/>
        </w:rPr>
        <w:t xml:space="preserve"> </w:t>
      </w:r>
      <w:r>
        <w:rPr>
          <w:rFonts w:ascii="Times New Roman" w:hAnsi="Times New Roman" w:cs="Times New Roman"/>
          <w:sz w:val="28"/>
          <w:szCs w:val="28"/>
        </w:rPr>
        <w:t>джерело</w:t>
      </w:r>
      <w:r w:rsidR="00ED6AB1">
        <w:rPr>
          <w:rFonts w:ascii="Times New Roman" w:hAnsi="Times New Roman" w:cs="Times New Roman"/>
          <w:sz w:val="28"/>
          <w:szCs w:val="28"/>
        </w:rPr>
        <w:t xml:space="preserve"> </w:t>
      </w:r>
      <w:r>
        <w:rPr>
          <w:rFonts w:ascii="Times New Roman" w:hAnsi="Times New Roman" w:cs="Times New Roman"/>
          <w:sz w:val="28"/>
          <w:szCs w:val="28"/>
        </w:rPr>
        <w:t>натхнення автора знадобляться</w:t>
      </w:r>
      <w:r w:rsidR="00ED6AB1">
        <w:rPr>
          <w:rFonts w:ascii="Times New Roman" w:hAnsi="Times New Roman" w:cs="Times New Roman"/>
          <w:sz w:val="28"/>
          <w:szCs w:val="28"/>
        </w:rPr>
        <w:t xml:space="preserve"> </w:t>
      </w:r>
      <w:r>
        <w:rPr>
          <w:rFonts w:ascii="Times New Roman" w:hAnsi="Times New Roman" w:cs="Times New Roman"/>
          <w:sz w:val="28"/>
          <w:szCs w:val="28"/>
        </w:rPr>
        <w:t>фонові</w:t>
      </w:r>
      <w:r w:rsidR="00ED6AB1">
        <w:rPr>
          <w:rFonts w:ascii="Times New Roman" w:hAnsi="Times New Roman" w:cs="Times New Roman"/>
          <w:sz w:val="28"/>
          <w:szCs w:val="28"/>
        </w:rPr>
        <w:t xml:space="preserve"> </w:t>
      </w:r>
      <w:r>
        <w:rPr>
          <w:rFonts w:ascii="Times New Roman" w:hAnsi="Times New Roman" w:cs="Times New Roman"/>
          <w:sz w:val="28"/>
          <w:szCs w:val="28"/>
        </w:rPr>
        <w:t>знання). У певній</w:t>
      </w:r>
      <w:r w:rsidR="00ED6AB1">
        <w:rPr>
          <w:rFonts w:ascii="Times New Roman" w:hAnsi="Times New Roman" w:cs="Times New Roman"/>
          <w:sz w:val="28"/>
          <w:szCs w:val="28"/>
        </w:rPr>
        <w:t xml:space="preserve"> </w:t>
      </w:r>
      <w:r>
        <w:rPr>
          <w:rFonts w:ascii="Times New Roman" w:hAnsi="Times New Roman" w:cs="Times New Roman"/>
          <w:sz w:val="28"/>
          <w:szCs w:val="28"/>
        </w:rPr>
        <w:t>мірі</w:t>
      </w:r>
      <w:r w:rsidR="00ED6AB1">
        <w:rPr>
          <w:rFonts w:ascii="Times New Roman" w:hAnsi="Times New Roman" w:cs="Times New Roman"/>
          <w:sz w:val="28"/>
          <w:szCs w:val="28"/>
        </w:rPr>
        <w:t xml:space="preserve"> </w:t>
      </w:r>
      <w:r>
        <w:rPr>
          <w:rFonts w:ascii="Times New Roman" w:hAnsi="Times New Roman" w:cs="Times New Roman"/>
          <w:sz w:val="28"/>
          <w:szCs w:val="28"/>
        </w:rPr>
        <w:t>перекладач</w:t>
      </w:r>
      <w:r w:rsidR="00ED6AB1">
        <w:rPr>
          <w:rFonts w:ascii="Times New Roman" w:hAnsi="Times New Roman" w:cs="Times New Roman"/>
          <w:sz w:val="28"/>
          <w:szCs w:val="28"/>
        </w:rPr>
        <w:t xml:space="preserve"> </w:t>
      </w:r>
      <w:r>
        <w:rPr>
          <w:rFonts w:ascii="Times New Roman" w:hAnsi="Times New Roman" w:cs="Times New Roman"/>
          <w:sz w:val="28"/>
          <w:szCs w:val="28"/>
        </w:rPr>
        <w:t>фентезі</w:t>
      </w:r>
      <w:r w:rsidR="00ED6AB1">
        <w:rPr>
          <w:rFonts w:ascii="Times New Roman" w:hAnsi="Times New Roman" w:cs="Times New Roman"/>
          <w:sz w:val="28"/>
          <w:szCs w:val="28"/>
        </w:rPr>
        <w:t xml:space="preserve"> </w:t>
      </w:r>
      <w:r>
        <w:rPr>
          <w:rFonts w:ascii="Times New Roman" w:hAnsi="Times New Roman" w:cs="Times New Roman"/>
          <w:sz w:val="28"/>
          <w:szCs w:val="28"/>
        </w:rPr>
        <w:t>має</w:t>
      </w:r>
      <w:r w:rsidR="00ED6AB1">
        <w:rPr>
          <w:rFonts w:ascii="Times New Roman" w:hAnsi="Times New Roman" w:cs="Times New Roman"/>
          <w:sz w:val="28"/>
          <w:szCs w:val="28"/>
        </w:rPr>
        <w:t xml:space="preserve"> </w:t>
      </w:r>
      <w:r>
        <w:rPr>
          <w:rFonts w:ascii="Times New Roman" w:hAnsi="Times New Roman" w:cs="Times New Roman"/>
          <w:sz w:val="28"/>
          <w:szCs w:val="28"/>
        </w:rPr>
        <w:t>водночас</w:t>
      </w:r>
      <w:r w:rsidR="00ED6AB1">
        <w:rPr>
          <w:rFonts w:ascii="Times New Roman" w:hAnsi="Times New Roman" w:cs="Times New Roman"/>
          <w:sz w:val="28"/>
          <w:szCs w:val="28"/>
        </w:rPr>
        <w:t xml:space="preserve"> </w:t>
      </w:r>
      <w:r>
        <w:rPr>
          <w:rFonts w:ascii="Times New Roman" w:hAnsi="Times New Roman" w:cs="Times New Roman"/>
          <w:sz w:val="28"/>
          <w:szCs w:val="28"/>
        </w:rPr>
        <w:t>зрозуміти і хід думок автора, і героїв</w:t>
      </w:r>
      <w:r w:rsidR="00ED6AB1">
        <w:rPr>
          <w:rFonts w:ascii="Times New Roman" w:hAnsi="Times New Roman" w:cs="Times New Roman"/>
          <w:sz w:val="28"/>
          <w:szCs w:val="28"/>
        </w:rPr>
        <w:t xml:space="preserve"> </w:t>
      </w:r>
      <w:r>
        <w:rPr>
          <w:rFonts w:ascii="Times New Roman" w:hAnsi="Times New Roman" w:cs="Times New Roman"/>
          <w:sz w:val="28"/>
          <w:szCs w:val="28"/>
        </w:rPr>
        <w:t>твору, а також</w:t>
      </w:r>
      <w:r w:rsidR="00ED6AB1">
        <w:rPr>
          <w:rFonts w:ascii="Times New Roman" w:hAnsi="Times New Roman" w:cs="Times New Roman"/>
          <w:sz w:val="28"/>
          <w:szCs w:val="28"/>
        </w:rPr>
        <w:t xml:space="preserve"> </w:t>
      </w:r>
      <w:r>
        <w:rPr>
          <w:rFonts w:ascii="Times New Roman" w:hAnsi="Times New Roman" w:cs="Times New Roman"/>
          <w:sz w:val="28"/>
          <w:szCs w:val="28"/>
        </w:rPr>
        <w:t>враховувати контекст як реального, так і вигаданого</w:t>
      </w:r>
      <w:r w:rsidR="00ED6AB1">
        <w:rPr>
          <w:rFonts w:ascii="Times New Roman" w:hAnsi="Times New Roman" w:cs="Times New Roman"/>
          <w:sz w:val="28"/>
          <w:szCs w:val="28"/>
        </w:rPr>
        <w:t xml:space="preserve"> </w:t>
      </w:r>
      <w:r>
        <w:rPr>
          <w:rFonts w:ascii="Times New Roman" w:hAnsi="Times New Roman" w:cs="Times New Roman"/>
          <w:sz w:val="28"/>
          <w:szCs w:val="28"/>
        </w:rPr>
        <w:t>світу. Крім того, при відтворенні</w:t>
      </w:r>
      <w:r w:rsidR="00ED6AB1">
        <w:rPr>
          <w:rFonts w:ascii="Times New Roman" w:hAnsi="Times New Roman" w:cs="Times New Roman"/>
          <w:sz w:val="28"/>
          <w:szCs w:val="28"/>
        </w:rPr>
        <w:t xml:space="preserve"> </w:t>
      </w:r>
      <w:r>
        <w:rPr>
          <w:rFonts w:ascii="Times New Roman" w:hAnsi="Times New Roman" w:cs="Times New Roman"/>
          <w:sz w:val="28"/>
          <w:szCs w:val="28"/>
        </w:rPr>
        <w:t>онімів</w:t>
      </w:r>
      <w:r w:rsidR="00ED6AB1">
        <w:rPr>
          <w:rFonts w:ascii="Times New Roman" w:hAnsi="Times New Roman" w:cs="Times New Roman"/>
          <w:sz w:val="28"/>
          <w:szCs w:val="28"/>
        </w:rPr>
        <w:t xml:space="preserve"> </w:t>
      </w:r>
      <w:r>
        <w:rPr>
          <w:rFonts w:ascii="Times New Roman" w:hAnsi="Times New Roman" w:cs="Times New Roman"/>
          <w:sz w:val="28"/>
          <w:szCs w:val="28"/>
        </w:rPr>
        <w:t>важливо</w:t>
      </w:r>
      <w:r w:rsidR="00ED6AB1">
        <w:rPr>
          <w:rFonts w:ascii="Times New Roman" w:hAnsi="Times New Roman" w:cs="Times New Roman"/>
          <w:sz w:val="28"/>
          <w:szCs w:val="28"/>
        </w:rPr>
        <w:t xml:space="preserve"> </w:t>
      </w:r>
      <w:r>
        <w:rPr>
          <w:rFonts w:ascii="Times New Roman" w:hAnsi="Times New Roman" w:cs="Times New Roman"/>
          <w:sz w:val="28"/>
          <w:szCs w:val="28"/>
        </w:rPr>
        <w:t>знайти баланс між формою та змістовністю, абиназвиводночас і сприймались</w:t>
      </w:r>
      <w:r w:rsidR="00ED6AB1">
        <w:rPr>
          <w:rFonts w:ascii="Times New Roman" w:hAnsi="Times New Roman" w:cs="Times New Roman"/>
          <w:sz w:val="28"/>
          <w:szCs w:val="28"/>
        </w:rPr>
        <w:t xml:space="preserve"> </w:t>
      </w:r>
      <w:r>
        <w:rPr>
          <w:rFonts w:ascii="Times New Roman" w:hAnsi="Times New Roman" w:cs="Times New Roman"/>
          <w:sz w:val="28"/>
          <w:szCs w:val="28"/>
        </w:rPr>
        <w:t>органічно, і справляли на аудиторію</w:t>
      </w:r>
      <w:r w:rsidR="00ED6AB1">
        <w:rPr>
          <w:rFonts w:ascii="Times New Roman" w:hAnsi="Times New Roman" w:cs="Times New Roman"/>
          <w:sz w:val="28"/>
          <w:szCs w:val="28"/>
        </w:rPr>
        <w:t xml:space="preserve"> </w:t>
      </w:r>
      <w:r>
        <w:rPr>
          <w:rFonts w:ascii="Times New Roman" w:hAnsi="Times New Roman" w:cs="Times New Roman"/>
          <w:sz w:val="28"/>
          <w:szCs w:val="28"/>
        </w:rPr>
        <w:t>враження, яке мав на меті автор.</w:t>
      </w:r>
    </w:p>
    <w:p w:rsidR="00C60F5F" w:rsidRPr="00C60F5F" w:rsidRDefault="00C60F5F" w:rsidP="00C60F5F">
      <w:pPr>
        <w:spacing w:line="240" w:lineRule="auto"/>
        <w:jc w:val="center"/>
        <w:rPr>
          <w:rFonts w:ascii="Times New Roman" w:hAnsi="Times New Roman" w:cs="Times New Roman"/>
          <w:b/>
          <w:sz w:val="28"/>
          <w:szCs w:val="28"/>
          <w:lang w:val="en-US"/>
        </w:rPr>
      </w:pPr>
      <w:r w:rsidRPr="00824A14">
        <w:rPr>
          <w:rFonts w:ascii="Times New Roman" w:hAnsi="Times New Roman" w:cs="Times New Roman"/>
          <w:b/>
          <w:sz w:val="28"/>
          <w:szCs w:val="28"/>
        </w:rPr>
        <w:t>Список</w:t>
      </w:r>
      <w:r w:rsidR="00483DB8">
        <w:rPr>
          <w:rFonts w:ascii="Times New Roman" w:hAnsi="Times New Roman" w:cs="Times New Roman"/>
          <w:b/>
          <w:sz w:val="28"/>
          <w:szCs w:val="28"/>
          <w:lang w:val="uk-UA"/>
        </w:rPr>
        <w:t xml:space="preserve"> </w:t>
      </w:r>
      <w:r w:rsidRPr="00824A14">
        <w:rPr>
          <w:rFonts w:ascii="Times New Roman" w:hAnsi="Times New Roman" w:cs="Times New Roman"/>
          <w:b/>
          <w:sz w:val="28"/>
          <w:szCs w:val="28"/>
        </w:rPr>
        <w:t>використаних</w:t>
      </w:r>
      <w:r w:rsidR="00483DB8">
        <w:rPr>
          <w:rFonts w:ascii="Times New Roman" w:hAnsi="Times New Roman" w:cs="Times New Roman"/>
          <w:b/>
          <w:sz w:val="28"/>
          <w:szCs w:val="28"/>
          <w:lang w:val="uk-UA"/>
        </w:rPr>
        <w:t xml:space="preserve"> </w:t>
      </w:r>
      <w:r w:rsidRPr="00824A14">
        <w:rPr>
          <w:rFonts w:ascii="Times New Roman" w:hAnsi="Times New Roman" w:cs="Times New Roman"/>
          <w:b/>
          <w:sz w:val="28"/>
          <w:szCs w:val="28"/>
        </w:rPr>
        <w:t>джерел</w:t>
      </w:r>
    </w:p>
    <w:p w:rsidR="00C60F5F" w:rsidRPr="00824A14" w:rsidRDefault="00C60F5F" w:rsidP="00C60F5F">
      <w:pPr>
        <w:spacing w:after="0" w:line="360" w:lineRule="auto"/>
        <w:jc w:val="both"/>
        <w:rPr>
          <w:rFonts w:ascii="Times New Roman" w:hAnsi="Times New Roman" w:cs="Times New Roman"/>
          <w:sz w:val="28"/>
          <w:szCs w:val="28"/>
          <w:lang w:val="en-US"/>
        </w:rPr>
      </w:pPr>
      <w:r w:rsidRPr="00C60F5F">
        <w:rPr>
          <w:rFonts w:ascii="Times New Roman" w:hAnsi="Times New Roman" w:cs="Times New Roman"/>
          <w:sz w:val="28"/>
          <w:szCs w:val="28"/>
          <w:lang w:val="en-US"/>
        </w:rPr>
        <w:t>1. TimBrennen</w:t>
      </w:r>
      <w:r w:rsidRPr="00824A14">
        <w:rPr>
          <w:rFonts w:ascii="Times New Roman" w:hAnsi="Times New Roman" w:cs="Times New Roman"/>
          <w:sz w:val="28"/>
          <w:szCs w:val="28"/>
          <w:lang w:val="en-US"/>
        </w:rPr>
        <w:t xml:space="preserve">– </w:t>
      </w:r>
      <w:r w:rsidRPr="00C60F5F">
        <w:rPr>
          <w:rFonts w:ascii="Times New Roman" w:hAnsi="Times New Roman" w:cs="Times New Roman"/>
          <w:sz w:val="28"/>
          <w:szCs w:val="28"/>
          <w:lang w:val="en-US"/>
        </w:rPr>
        <w:t>OntheMeaningofPersonalNames:A ViewFromCognitivePsychology /UniversityofTroms</w:t>
      </w:r>
      <w:r w:rsidRPr="00824A14">
        <w:rPr>
          <w:rFonts w:ascii="Times New Roman" w:hAnsi="Times New Roman" w:cs="Times New Roman"/>
          <w:sz w:val="28"/>
          <w:szCs w:val="28"/>
          <w:lang w:val="en-US"/>
        </w:rPr>
        <w:t>o</w:t>
      </w:r>
      <w:r w:rsidRPr="00C60F5F">
        <w:rPr>
          <w:rFonts w:ascii="Times New Roman" w:hAnsi="Times New Roman" w:cs="Times New Roman"/>
          <w:sz w:val="28"/>
          <w:szCs w:val="28"/>
          <w:lang w:val="en-US"/>
        </w:rPr>
        <w:t>, Norway</w:t>
      </w:r>
      <w:r w:rsidRPr="00824A14">
        <w:rPr>
          <w:rFonts w:ascii="Times New Roman" w:hAnsi="Times New Roman" w:cs="Times New Roman"/>
          <w:sz w:val="28"/>
          <w:szCs w:val="28"/>
          <w:lang w:val="en-US"/>
        </w:rPr>
        <w:t xml:space="preserve"> // Names 48.2 (June 2000): 139 – 146</w:t>
      </w:r>
    </w:p>
    <w:p w:rsidR="00C60F5F" w:rsidRPr="00824A14" w:rsidRDefault="00C60F5F" w:rsidP="00C60F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24A14">
        <w:rPr>
          <w:rFonts w:ascii="Times New Roman" w:hAnsi="Times New Roman" w:cs="Times New Roman"/>
          <w:sz w:val="28"/>
          <w:szCs w:val="28"/>
        </w:rPr>
        <w:t>Комиссаров В.Н. – Теория перевода (лингвистические аспекты): Учеб. для ин-тов и ф</w:t>
      </w:r>
      <w:r>
        <w:rPr>
          <w:rFonts w:ascii="Times New Roman" w:hAnsi="Times New Roman" w:cs="Times New Roman"/>
          <w:sz w:val="28"/>
          <w:szCs w:val="28"/>
        </w:rPr>
        <w:t>ак. иностр. яз. - М.: Высш. шк.</w:t>
      </w:r>
      <w:r w:rsidRPr="00824A14">
        <w:rPr>
          <w:rFonts w:ascii="Times New Roman" w:hAnsi="Times New Roman" w:cs="Times New Roman"/>
          <w:sz w:val="28"/>
          <w:szCs w:val="28"/>
        </w:rPr>
        <w:t xml:space="preserve"> 1990. – 253 с.</w:t>
      </w:r>
    </w:p>
    <w:p w:rsidR="00C60F5F" w:rsidRPr="00C60F5F" w:rsidRDefault="00C60F5F" w:rsidP="00C60F5F">
      <w:pPr>
        <w:spacing w:after="0" w:line="360" w:lineRule="auto"/>
        <w:jc w:val="both"/>
        <w:rPr>
          <w:rFonts w:ascii="Times New Roman" w:hAnsi="Times New Roman" w:cs="Times New Roman"/>
          <w:sz w:val="28"/>
          <w:szCs w:val="28"/>
        </w:rPr>
      </w:pPr>
      <w:r w:rsidRPr="00C60F5F">
        <w:rPr>
          <w:rFonts w:ascii="Times New Roman" w:hAnsi="Times New Roman" w:cs="Times New Roman"/>
          <w:sz w:val="28"/>
          <w:szCs w:val="28"/>
        </w:rPr>
        <w:t xml:space="preserve">3. </w:t>
      </w:r>
      <w:hyperlink r:id="rId26" w:history="1">
        <w:r w:rsidRPr="00C60F5F">
          <w:rPr>
            <w:rStyle w:val="a8"/>
            <w:rFonts w:ascii="Times New Roman" w:hAnsi="Times New Roman"/>
            <w:color w:val="auto"/>
            <w:sz w:val="28"/>
            <w:szCs w:val="28"/>
            <w:u w:val="none"/>
            <w:lang w:val="en-US"/>
          </w:rPr>
          <w:t>https</w:t>
        </w:r>
        <w:r w:rsidRPr="00C60F5F">
          <w:rPr>
            <w:rStyle w:val="a8"/>
            <w:rFonts w:ascii="Times New Roman" w:hAnsi="Times New Roman"/>
            <w:color w:val="auto"/>
            <w:sz w:val="28"/>
            <w:szCs w:val="28"/>
            <w:u w:val="none"/>
          </w:rPr>
          <w:t>://</w:t>
        </w:r>
        <w:r w:rsidRPr="00C60F5F">
          <w:rPr>
            <w:rStyle w:val="a8"/>
            <w:rFonts w:ascii="Times New Roman" w:hAnsi="Times New Roman"/>
            <w:color w:val="auto"/>
            <w:sz w:val="28"/>
            <w:szCs w:val="28"/>
            <w:u w:val="none"/>
            <w:lang w:val="en-US"/>
          </w:rPr>
          <w:t>educalingo</w:t>
        </w:r>
        <w:r w:rsidRPr="00C60F5F">
          <w:rPr>
            <w:rStyle w:val="a8"/>
            <w:rFonts w:ascii="Times New Roman" w:hAnsi="Times New Roman"/>
            <w:color w:val="auto"/>
            <w:sz w:val="28"/>
            <w:szCs w:val="28"/>
            <w:u w:val="none"/>
          </w:rPr>
          <w:t>.</w:t>
        </w:r>
        <w:r w:rsidRPr="00C60F5F">
          <w:rPr>
            <w:rStyle w:val="a8"/>
            <w:rFonts w:ascii="Times New Roman" w:hAnsi="Times New Roman"/>
            <w:color w:val="auto"/>
            <w:sz w:val="28"/>
            <w:szCs w:val="28"/>
            <w:u w:val="none"/>
            <w:lang w:val="en-US"/>
          </w:rPr>
          <w:t>com</w:t>
        </w:r>
        <w:r w:rsidRPr="00C60F5F">
          <w:rPr>
            <w:rStyle w:val="a8"/>
            <w:rFonts w:ascii="Times New Roman" w:hAnsi="Times New Roman"/>
            <w:color w:val="auto"/>
            <w:sz w:val="28"/>
            <w:szCs w:val="28"/>
            <w:u w:val="none"/>
          </w:rPr>
          <w:t>/</w:t>
        </w:r>
        <w:r w:rsidRPr="00C60F5F">
          <w:rPr>
            <w:rStyle w:val="a8"/>
            <w:rFonts w:ascii="Times New Roman" w:hAnsi="Times New Roman"/>
            <w:color w:val="auto"/>
            <w:sz w:val="28"/>
            <w:szCs w:val="28"/>
            <w:u w:val="none"/>
            <w:lang w:val="en-US"/>
          </w:rPr>
          <w:t>en</w:t>
        </w:r>
        <w:r w:rsidRPr="00C60F5F">
          <w:rPr>
            <w:rStyle w:val="a8"/>
            <w:rFonts w:ascii="Times New Roman" w:hAnsi="Times New Roman"/>
            <w:color w:val="auto"/>
            <w:sz w:val="28"/>
            <w:szCs w:val="28"/>
            <w:u w:val="none"/>
          </w:rPr>
          <w:t>/</w:t>
        </w:r>
        <w:r w:rsidRPr="00C60F5F">
          <w:rPr>
            <w:rStyle w:val="a8"/>
            <w:rFonts w:ascii="Times New Roman" w:hAnsi="Times New Roman"/>
            <w:color w:val="auto"/>
            <w:sz w:val="28"/>
            <w:szCs w:val="28"/>
            <w:u w:val="none"/>
            <w:lang w:val="en-US"/>
          </w:rPr>
          <w:t>dic</w:t>
        </w:r>
        <w:r w:rsidRPr="00C60F5F">
          <w:rPr>
            <w:rStyle w:val="a8"/>
            <w:rFonts w:ascii="Times New Roman" w:hAnsi="Times New Roman"/>
            <w:color w:val="auto"/>
            <w:sz w:val="28"/>
            <w:szCs w:val="28"/>
            <w:u w:val="none"/>
          </w:rPr>
          <w:t>-</w:t>
        </w:r>
        <w:r w:rsidRPr="00C60F5F">
          <w:rPr>
            <w:rStyle w:val="a8"/>
            <w:rFonts w:ascii="Times New Roman" w:hAnsi="Times New Roman"/>
            <w:color w:val="auto"/>
            <w:sz w:val="28"/>
            <w:szCs w:val="28"/>
            <w:u w:val="none"/>
            <w:lang w:val="en-US"/>
          </w:rPr>
          <w:t>en</w:t>
        </w:r>
        <w:r w:rsidRPr="00C60F5F">
          <w:rPr>
            <w:rStyle w:val="a8"/>
            <w:rFonts w:ascii="Times New Roman" w:hAnsi="Times New Roman"/>
            <w:color w:val="auto"/>
            <w:sz w:val="28"/>
            <w:szCs w:val="28"/>
            <w:u w:val="none"/>
          </w:rPr>
          <w:t>/</w:t>
        </w:r>
        <w:r w:rsidRPr="00C60F5F">
          <w:rPr>
            <w:rStyle w:val="a8"/>
            <w:rFonts w:ascii="Times New Roman" w:hAnsi="Times New Roman"/>
            <w:color w:val="auto"/>
            <w:sz w:val="28"/>
            <w:szCs w:val="28"/>
            <w:u w:val="none"/>
            <w:lang w:val="en-US"/>
          </w:rPr>
          <w:t>allusive</w:t>
        </w:r>
      </w:hyperlink>
    </w:p>
    <w:p w:rsidR="00C60F5F" w:rsidRPr="00C60F5F" w:rsidRDefault="00C60F5F" w:rsidP="00C60F5F">
      <w:pPr>
        <w:spacing w:after="0" w:line="360" w:lineRule="auto"/>
        <w:jc w:val="both"/>
        <w:rPr>
          <w:rFonts w:ascii="Times New Roman" w:hAnsi="Times New Roman" w:cs="Times New Roman"/>
          <w:sz w:val="28"/>
          <w:szCs w:val="28"/>
        </w:rPr>
      </w:pPr>
      <w:r w:rsidRPr="00C60F5F">
        <w:rPr>
          <w:rFonts w:ascii="Times New Roman" w:hAnsi="Times New Roman" w:cs="Times New Roman"/>
          <w:sz w:val="28"/>
          <w:szCs w:val="28"/>
        </w:rPr>
        <w:t>4. Влахов С. Непереводимое в переводе / С. Влахов, С. Флорин. – Москва: Международные отношения – 1980. – 343 с.</w:t>
      </w:r>
    </w:p>
    <w:p w:rsidR="00C60F5F" w:rsidRPr="00C60F5F" w:rsidRDefault="00C60F5F" w:rsidP="00C60F5F">
      <w:pPr>
        <w:spacing w:after="0" w:line="360" w:lineRule="auto"/>
        <w:jc w:val="both"/>
        <w:rPr>
          <w:rFonts w:ascii="Times New Roman" w:hAnsi="Times New Roman" w:cs="Times New Roman"/>
          <w:sz w:val="28"/>
          <w:szCs w:val="28"/>
        </w:rPr>
      </w:pPr>
      <w:r w:rsidRPr="00C60F5F">
        <w:rPr>
          <w:rFonts w:ascii="Times New Roman" w:hAnsi="Times New Roman" w:cs="Times New Roman"/>
          <w:sz w:val="28"/>
          <w:szCs w:val="28"/>
        </w:rPr>
        <w:t>5. Збірникнауковихпраць В. О. Подміногіна з історії та теорії перекладу / Нар. укр. акад., [каф. теорії та практики перекладу; авт.-упоряд. О. А. Кальниченко, Д. І. Панченко]. – Харків: Вид-во НУА, 2017. – 468 с.</w:t>
      </w:r>
    </w:p>
    <w:p w:rsidR="00C60F5F" w:rsidRPr="00C60F5F" w:rsidRDefault="00C60F5F" w:rsidP="00C60F5F">
      <w:pPr>
        <w:spacing w:after="0" w:line="360" w:lineRule="auto"/>
        <w:jc w:val="both"/>
        <w:rPr>
          <w:rFonts w:ascii="Times New Roman" w:hAnsi="Times New Roman" w:cs="Times New Roman"/>
          <w:sz w:val="28"/>
          <w:szCs w:val="28"/>
        </w:rPr>
      </w:pPr>
      <w:r w:rsidRPr="00C60F5F">
        <w:rPr>
          <w:rFonts w:ascii="Times New Roman" w:hAnsi="Times New Roman" w:cs="Times New Roman"/>
          <w:sz w:val="28"/>
          <w:szCs w:val="28"/>
        </w:rPr>
        <w:t>6. Виноградов В. С.  Введение в переводоведение (общие и лексические вопросы) / М.: Издательство института общего среднего образования РАО. 2001. – 224 с</w:t>
      </w:r>
    </w:p>
    <w:p w:rsidR="00C60F5F" w:rsidRPr="00C60F5F" w:rsidRDefault="00C60F5F" w:rsidP="00C60F5F">
      <w:pPr>
        <w:spacing w:after="0" w:line="360" w:lineRule="auto"/>
        <w:jc w:val="both"/>
        <w:rPr>
          <w:rFonts w:ascii="Times New Roman" w:hAnsi="Times New Roman" w:cs="Times New Roman"/>
          <w:sz w:val="28"/>
          <w:szCs w:val="28"/>
        </w:rPr>
      </w:pPr>
      <w:r w:rsidRPr="00C60F5F">
        <w:rPr>
          <w:rFonts w:ascii="Times New Roman" w:hAnsi="Times New Roman" w:cs="Times New Roman"/>
          <w:sz w:val="28"/>
          <w:szCs w:val="28"/>
        </w:rPr>
        <w:t xml:space="preserve">7. </w:t>
      </w:r>
      <w:hyperlink r:id="rId27" w:history="1">
        <w:r w:rsidRPr="00C60F5F">
          <w:rPr>
            <w:rStyle w:val="a8"/>
            <w:rFonts w:ascii="Times New Roman" w:hAnsi="Times New Roman"/>
            <w:color w:val="auto"/>
            <w:sz w:val="28"/>
            <w:szCs w:val="28"/>
            <w:u w:val="none"/>
          </w:rPr>
          <w:t>https://royallib.com/book/Abercrombie_Joe/The_Blade_Itself.html</w:t>
        </w:r>
      </w:hyperlink>
    </w:p>
    <w:p w:rsidR="00C60F5F" w:rsidRPr="00E34A6C" w:rsidRDefault="00C60F5F" w:rsidP="00E34A6C">
      <w:pPr>
        <w:spacing w:after="0" w:line="360" w:lineRule="auto"/>
        <w:jc w:val="both"/>
        <w:rPr>
          <w:rFonts w:ascii="Times New Roman" w:hAnsi="Times New Roman" w:cs="Times New Roman"/>
          <w:sz w:val="28"/>
          <w:szCs w:val="28"/>
        </w:rPr>
      </w:pPr>
      <w:r w:rsidRPr="00C60F5F">
        <w:rPr>
          <w:rFonts w:ascii="Times New Roman" w:hAnsi="Times New Roman" w:cs="Times New Roman"/>
          <w:sz w:val="28"/>
          <w:szCs w:val="28"/>
        </w:rPr>
        <w:t xml:space="preserve">8. </w:t>
      </w:r>
      <w:hyperlink r:id="rId28" w:history="1">
        <w:r w:rsidRPr="00C60F5F">
          <w:rPr>
            <w:rStyle w:val="a8"/>
            <w:rFonts w:ascii="Times New Roman" w:hAnsi="Times New Roman"/>
            <w:color w:val="auto"/>
            <w:sz w:val="28"/>
            <w:szCs w:val="28"/>
            <w:u w:val="none"/>
          </w:rPr>
          <w:t>https://coollib.net/b/463493-dzho-aberkrombi-na-lezi-klinka</w:t>
        </w:r>
      </w:hyperlink>
    </w:p>
    <w:p w:rsidR="00825C82" w:rsidRDefault="00825C82" w:rsidP="00825C82">
      <w:pPr>
        <w:spacing w:after="0" w:line="360" w:lineRule="auto"/>
        <w:jc w:val="right"/>
        <w:rPr>
          <w:rFonts w:ascii="Times New Roman" w:hAnsi="Times New Roman" w:cs="Times New Roman"/>
          <w:sz w:val="28"/>
          <w:szCs w:val="28"/>
          <w:lang w:val="uk-UA"/>
        </w:rPr>
      </w:pPr>
      <w:r>
        <w:rPr>
          <w:rFonts w:ascii="Times New Roman" w:hAnsi="Times New Roman" w:cs="Times New Roman"/>
          <w:b/>
          <w:sz w:val="28"/>
          <w:szCs w:val="28"/>
          <w:lang w:val="uk-UA"/>
        </w:rPr>
        <w:t>Кітас В</w:t>
      </w:r>
      <w:r w:rsidRPr="00F83F44">
        <w:rPr>
          <w:rFonts w:ascii="Times New Roman" w:hAnsi="Times New Roman" w:cs="Times New Roman"/>
          <w:b/>
          <w:sz w:val="28"/>
          <w:szCs w:val="28"/>
          <w:lang w:val="uk-UA"/>
        </w:rPr>
        <w:t>.</w:t>
      </w:r>
    </w:p>
    <w:p w:rsidR="00825C82" w:rsidRPr="009711C5" w:rsidRDefault="00825C82" w:rsidP="00825C8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516</w:t>
      </w:r>
      <w:r w:rsidRPr="009711C5">
        <w:rPr>
          <w:rFonts w:ascii="Times New Roman" w:hAnsi="Times New Roman" w:cs="Times New Roman"/>
          <w:sz w:val="28"/>
          <w:szCs w:val="28"/>
          <w:lang w:val="uk-UA"/>
        </w:rPr>
        <w:t xml:space="preserve"> групи</w:t>
      </w:r>
      <w:r>
        <w:rPr>
          <w:rFonts w:ascii="Times New Roman" w:hAnsi="Times New Roman" w:cs="Times New Roman"/>
          <w:sz w:val="28"/>
          <w:szCs w:val="28"/>
          <w:lang w:val="uk-UA"/>
        </w:rPr>
        <w:t xml:space="preserve"> філологічного </w:t>
      </w:r>
      <w:r w:rsidRPr="009711C5">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p>
    <w:p w:rsidR="00825C82" w:rsidRPr="009711C5" w:rsidRDefault="00825C82" w:rsidP="00825C8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Миколаївського національного</w:t>
      </w:r>
      <w:r w:rsidRPr="009711C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9711C5">
        <w:rPr>
          <w:rFonts w:ascii="Times New Roman" w:hAnsi="Times New Roman" w:cs="Times New Roman"/>
          <w:sz w:val="28"/>
          <w:szCs w:val="28"/>
          <w:lang w:val="uk-UA"/>
        </w:rPr>
        <w:t xml:space="preserve"> імені В.О.Сухомлинського</w:t>
      </w:r>
    </w:p>
    <w:p w:rsidR="00825C82" w:rsidRPr="009711C5" w:rsidRDefault="00825C82" w:rsidP="00825C8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 д.п.н., проф</w:t>
      </w:r>
      <w:r w:rsidRPr="009711C5">
        <w:rPr>
          <w:rFonts w:ascii="Times New Roman" w:hAnsi="Times New Roman" w:cs="Times New Roman"/>
          <w:sz w:val="28"/>
          <w:szCs w:val="28"/>
          <w:lang w:val="uk-UA"/>
        </w:rPr>
        <w:t xml:space="preserve">. </w:t>
      </w:r>
      <w:r>
        <w:rPr>
          <w:rFonts w:ascii="Times New Roman" w:hAnsi="Times New Roman" w:cs="Times New Roman"/>
          <w:b/>
          <w:sz w:val="28"/>
          <w:szCs w:val="28"/>
          <w:lang w:val="uk-UA"/>
        </w:rPr>
        <w:t>Солодка А.К.</w:t>
      </w:r>
    </w:p>
    <w:p w:rsidR="00825C82" w:rsidRPr="0067742F" w:rsidRDefault="00825C82" w:rsidP="00825C82">
      <w:pPr>
        <w:spacing w:after="0" w:line="360" w:lineRule="auto"/>
        <w:jc w:val="right"/>
        <w:rPr>
          <w:rFonts w:asciiTheme="majorBidi" w:hAnsiTheme="majorBidi" w:cstheme="majorBidi"/>
          <w:b/>
          <w:bCs/>
          <w:sz w:val="28"/>
          <w:szCs w:val="28"/>
          <w:shd w:val="clear" w:color="auto" w:fill="FFFFFF"/>
          <w:lang w:val="uk-UA"/>
        </w:rPr>
      </w:pPr>
    </w:p>
    <w:p w:rsidR="00825C82" w:rsidRPr="00F366CA" w:rsidRDefault="00825C82" w:rsidP="00825C82">
      <w:pPr>
        <w:spacing w:after="0" w:line="360" w:lineRule="auto"/>
        <w:jc w:val="center"/>
        <w:rPr>
          <w:rFonts w:asciiTheme="majorBidi" w:hAnsiTheme="majorBidi" w:cstheme="majorBidi"/>
          <w:b/>
          <w:bCs/>
          <w:sz w:val="28"/>
          <w:szCs w:val="28"/>
          <w:shd w:val="clear" w:color="auto" w:fill="FFFFFF"/>
          <w:lang w:val="uk-UA"/>
        </w:rPr>
      </w:pPr>
      <w:r w:rsidRPr="00F366CA">
        <w:rPr>
          <w:rFonts w:asciiTheme="majorBidi" w:hAnsiTheme="majorBidi" w:cstheme="majorBidi"/>
          <w:b/>
          <w:bCs/>
          <w:sz w:val="28"/>
          <w:szCs w:val="28"/>
          <w:shd w:val="clear" w:color="auto" w:fill="FFFFFF"/>
          <w:lang w:val="uk-UA"/>
        </w:rPr>
        <w:t>ПОРІВНЯЛЬНИЙ  ПЕРЕКЛАД  УКРАЇНСЬКИХ ТА АНГЛІЙСЬКИХ ПРЕЦЕДЕНТНИХ ВИСЛОВЛЮВАНЬ</w:t>
      </w:r>
    </w:p>
    <w:p w:rsidR="00825C82" w:rsidRPr="00F366CA" w:rsidRDefault="00825C82" w:rsidP="00825C82">
      <w:pPr>
        <w:spacing w:after="0" w:line="360" w:lineRule="auto"/>
        <w:rPr>
          <w:rFonts w:asciiTheme="majorBidi" w:hAnsiTheme="majorBidi" w:cstheme="majorBidi"/>
          <w:b/>
          <w:bCs/>
          <w:sz w:val="28"/>
          <w:szCs w:val="28"/>
          <w:shd w:val="clear" w:color="auto" w:fill="FFFFFF"/>
          <w:lang w:val="uk-UA"/>
        </w:rPr>
      </w:pPr>
    </w:p>
    <w:p w:rsidR="00825C82" w:rsidRPr="00191D0B" w:rsidRDefault="00825C82" w:rsidP="00825C82">
      <w:pPr>
        <w:spacing w:after="0" w:line="360" w:lineRule="auto"/>
        <w:ind w:firstLine="709"/>
        <w:jc w:val="both"/>
        <w:rPr>
          <w:rFonts w:asciiTheme="majorBidi" w:hAnsiTheme="majorBidi" w:cstheme="majorBidi"/>
          <w:i/>
          <w:sz w:val="28"/>
          <w:szCs w:val="28"/>
          <w:shd w:val="clear" w:color="auto" w:fill="FFFFFF"/>
          <w:lang w:val="en-US"/>
        </w:rPr>
      </w:pPr>
      <w:r w:rsidRPr="00191D0B">
        <w:rPr>
          <w:rFonts w:asciiTheme="majorBidi" w:hAnsiTheme="majorBidi" w:cstheme="majorBidi"/>
          <w:i/>
          <w:sz w:val="28"/>
          <w:szCs w:val="28"/>
          <w:shd w:val="clear" w:color="auto" w:fill="FFFFFF"/>
          <w:lang w:val="en-US"/>
        </w:rPr>
        <w:t xml:space="preserve">The paper deals with precedent phenomena. It considers the principles of lexicography of precedent names and precedent statements. The main attention is paid to the peculiarities of the selection of the corpus of the actual material, its systematization and the difficulties faced by lexicographers. It is emphasized that the register of the developed dictionary should contain mainly samples of units, which are manifested in the so-called strong precedents.  </w:t>
      </w:r>
    </w:p>
    <w:p w:rsidR="00825C82" w:rsidRDefault="00825C82" w:rsidP="00825C82">
      <w:pPr>
        <w:spacing w:after="0" w:line="360" w:lineRule="auto"/>
        <w:ind w:firstLine="709"/>
        <w:jc w:val="both"/>
        <w:rPr>
          <w:rFonts w:asciiTheme="majorBidi" w:hAnsiTheme="majorBidi" w:cstheme="majorBidi"/>
          <w:i/>
          <w:sz w:val="28"/>
          <w:szCs w:val="28"/>
          <w:shd w:val="clear" w:color="auto" w:fill="FFFFFF"/>
          <w:lang w:val="en-US"/>
        </w:rPr>
      </w:pPr>
      <w:r w:rsidRPr="00191D0B">
        <w:rPr>
          <w:rFonts w:asciiTheme="majorBidi" w:hAnsiTheme="majorBidi" w:cstheme="majorBidi"/>
          <w:b/>
          <w:bCs/>
          <w:i/>
          <w:sz w:val="28"/>
          <w:szCs w:val="28"/>
          <w:shd w:val="clear" w:color="auto" w:fill="FFFFFF"/>
          <w:lang w:val="en-US"/>
        </w:rPr>
        <w:t xml:space="preserve">Keywords: </w:t>
      </w:r>
      <w:r w:rsidRPr="00191D0B">
        <w:rPr>
          <w:rFonts w:asciiTheme="majorBidi" w:hAnsiTheme="majorBidi" w:cstheme="majorBidi"/>
          <w:i/>
          <w:sz w:val="28"/>
          <w:szCs w:val="28"/>
          <w:shd w:val="clear" w:color="auto" w:fill="FFFFFF"/>
          <w:lang w:val="en-US"/>
        </w:rPr>
        <w:t>precedent phenomenon, precedent name, precedent statement, precedent situation, precedent text, dictionary, dictionary article, register unit.</w:t>
      </w:r>
    </w:p>
    <w:p w:rsidR="00825C82" w:rsidRPr="00191D0B" w:rsidRDefault="00825C82" w:rsidP="00825C82">
      <w:pPr>
        <w:spacing w:after="0" w:line="360" w:lineRule="auto"/>
        <w:ind w:firstLine="709"/>
        <w:jc w:val="both"/>
        <w:rPr>
          <w:rFonts w:asciiTheme="majorBidi" w:hAnsiTheme="majorBidi" w:cstheme="majorBidi"/>
          <w:i/>
          <w:sz w:val="28"/>
          <w:szCs w:val="28"/>
          <w:shd w:val="clear" w:color="auto" w:fill="FFFFFF"/>
          <w:lang w:val="en-US"/>
        </w:rPr>
      </w:pPr>
    </w:p>
    <w:p w:rsidR="00825C82" w:rsidRPr="00191D0B" w:rsidRDefault="00825C82" w:rsidP="00825C82">
      <w:pPr>
        <w:spacing w:after="0" w:line="360" w:lineRule="auto"/>
        <w:ind w:firstLine="709"/>
        <w:jc w:val="both"/>
        <w:rPr>
          <w:rFonts w:asciiTheme="majorBidi" w:hAnsiTheme="majorBidi" w:cstheme="majorBidi"/>
          <w:i/>
          <w:sz w:val="28"/>
          <w:szCs w:val="28"/>
          <w:lang w:val="uk-UA"/>
        </w:rPr>
      </w:pPr>
      <w:r w:rsidRPr="00191D0B">
        <w:rPr>
          <w:rFonts w:asciiTheme="majorBidi" w:hAnsiTheme="majorBidi" w:cstheme="majorBidi"/>
          <w:i/>
          <w:sz w:val="28"/>
          <w:szCs w:val="28"/>
          <w:lang w:val="uk-UA"/>
        </w:rPr>
        <w:t xml:space="preserve">У статті розглядається проблема перекладу прецедентних текстів. Основна увага приділяється особливостям відбору корпусу прецедентів і його систематизації.  Феноменологічний відбір здійснено словникового реєстру.  </w:t>
      </w:r>
    </w:p>
    <w:p w:rsidR="00825C82" w:rsidRPr="00191D0B" w:rsidRDefault="00825C82" w:rsidP="00825C82">
      <w:pPr>
        <w:spacing w:after="0" w:line="360" w:lineRule="auto"/>
        <w:ind w:firstLine="709"/>
        <w:jc w:val="both"/>
        <w:rPr>
          <w:rFonts w:asciiTheme="majorBidi" w:hAnsiTheme="majorBidi" w:cstheme="majorBidi"/>
          <w:i/>
          <w:sz w:val="28"/>
          <w:szCs w:val="28"/>
        </w:rPr>
      </w:pPr>
      <w:r w:rsidRPr="00191D0B">
        <w:rPr>
          <w:rFonts w:asciiTheme="majorBidi" w:hAnsiTheme="majorBidi" w:cstheme="majorBidi"/>
          <w:b/>
          <w:bCs/>
          <w:i/>
          <w:sz w:val="28"/>
          <w:szCs w:val="28"/>
          <w:lang w:val="uk-UA"/>
        </w:rPr>
        <w:t>Ключові слова:</w:t>
      </w:r>
      <w:r w:rsidRPr="00191D0B">
        <w:rPr>
          <w:rFonts w:asciiTheme="majorBidi" w:hAnsiTheme="majorBidi" w:cstheme="majorBidi"/>
          <w:i/>
          <w:sz w:val="28"/>
          <w:szCs w:val="28"/>
          <w:lang w:val="uk-UA"/>
        </w:rPr>
        <w:t xml:space="preserve"> прецедентний феномен, прецедентне висловлення, прецедентна ситуація, прецедентний текст, словникова стаття, реєстрова одиниця.</w:t>
      </w:r>
    </w:p>
    <w:p w:rsidR="00825C82" w:rsidRDefault="00825C82" w:rsidP="00825C82">
      <w:pPr>
        <w:spacing w:after="0" w:line="360" w:lineRule="auto"/>
        <w:ind w:firstLine="709"/>
        <w:jc w:val="both"/>
        <w:rPr>
          <w:rFonts w:ascii="Times New Roman" w:hAnsi="Times New Roman" w:cs="Times New Roman"/>
          <w:sz w:val="28"/>
          <w:szCs w:val="28"/>
          <w:lang w:val="uk-UA"/>
        </w:rPr>
      </w:pPr>
      <w:r>
        <w:rPr>
          <w:rFonts w:asciiTheme="majorBidi" w:hAnsiTheme="majorBidi" w:cstheme="majorBidi"/>
          <w:sz w:val="28"/>
          <w:szCs w:val="28"/>
          <w:lang w:val="uk-UA"/>
        </w:rPr>
        <w:t>Труднощі</w:t>
      </w:r>
      <w:r w:rsidRPr="00F366CA">
        <w:rPr>
          <w:rFonts w:asciiTheme="majorBidi" w:hAnsiTheme="majorBidi" w:cstheme="majorBidi"/>
          <w:sz w:val="28"/>
          <w:szCs w:val="28"/>
          <w:lang w:val="uk-UA"/>
        </w:rPr>
        <w:t xml:space="preserve">у міжкультурному спілкуванні </w:t>
      </w:r>
      <w:r>
        <w:rPr>
          <w:rFonts w:asciiTheme="majorBidi" w:hAnsiTheme="majorBidi" w:cstheme="majorBidi"/>
          <w:sz w:val="28"/>
          <w:szCs w:val="28"/>
          <w:lang w:val="uk-UA"/>
        </w:rPr>
        <w:t xml:space="preserve">пов’язані з конкретною ідею прецедентного явища, </w:t>
      </w:r>
      <w:r w:rsidRPr="00F366CA">
        <w:rPr>
          <w:rFonts w:asciiTheme="majorBidi" w:hAnsiTheme="majorBidi" w:cstheme="majorBidi"/>
          <w:sz w:val="28"/>
          <w:szCs w:val="28"/>
          <w:lang w:val="uk-UA"/>
        </w:rPr>
        <w:t>інваріантом його сприйня</w:t>
      </w:r>
      <w:r>
        <w:rPr>
          <w:rFonts w:asciiTheme="majorBidi" w:hAnsiTheme="majorBidi" w:cstheme="majorBidi"/>
          <w:sz w:val="28"/>
          <w:szCs w:val="28"/>
          <w:lang w:val="uk-UA"/>
        </w:rPr>
        <w:t xml:space="preserve">ття. </w:t>
      </w:r>
      <w:r w:rsidRPr="00F366CA">
        <w:rPr>
          <w:rFonts w:ascii="Times New Roman" w:hAnsi="Times New Roman" w:cs="Times New Roman"/>
          <w:sz w:val="28"/>
          <w:szCs w:val="28"/>
          <w:lang w:val="uk-UA"/>
        </w:rPr>
        <w:t xml:space="preserve">Прецедентні феномени </w:t>
      </w:r>
      <w:r>
        <w:rPr>
          <w:rFonts w:ascii="Times New Roman" w:hAnsi="Times New Roman" w:cs="Times New Roman"/>
          <w:sz w:val="28"/>
          <w:szCs w:val="28"/>
          <w:lang w:val="uk-UA"/>
        </w:rPr>
        <w:t>–</w:t>
      </w:r>
      <w:r w:rsidRPr="00F366CA">
        <w:rPr>
          <w:rFonts w:ascii="Times New Roman" w:hAnsi="Times New Roman" w:cs="Times New Roman"/>
          <w:sz w:val="28"/>
          <w:szCs w:val="28"/>
          <w:lang w:val="uk-UA"/>
        </w:rPr>
        <w:t xml:space="preserve"> це ядерн</w:t>
      </w:r>
      <w:r>
        <w:rPr>
          <w:rFonts w:ascii="Times New Roman" w:hAnsi="Times New Roman" w:cs="Times New Roman"/>
          <w:sz w:val="28"/>
          <w:szCs w:val="28"/>
          <w:lang w:val="uk-UA"/>
        </w:rPr>
        <w:t>і елементи культурного простору.</w:t>
      </w:r>
    </w:p>
    <w:p w:rsidR="00825C82" w:rsidRPr="007725D7" w:rsidRDefault="00825C82" w:rsidP="00825C82">
      <w:pPr>
        <w:spacing w:after="0" w:line="360" w:lineRule="auto"/>
        <w:ind w:firstLine="709"/>
        <w:jc w:val="both"/>
        <w:rPr>
          <w:rFonts w:asciiTheme="majorBidi" w:hAnsiTheme="majorBidi" w:cstheme="majorBidi"/>
          <w:i/>
          <w:sz w:val="28"/>
          <w:szCs w:val="28"/>
          <w:lang w:val="uk-UA"/>
        </w:rPr>
      </w:pPr>
      <w:r>
        <w:rPr>
          <w:rFonts w:ascii="Times New Roman" w:hAnsi="Times New Roman" w:cs="Times New Roman"/>
          <w:sz w:val="28"/>
          <w:szCs w:val="28"/>
          <w:lang w:val="uk-UA"/>
        </w:rPr>
        <w:t>Рекламний дискурс є</w:t>
      </w:r>
      <w:r w:rsidRPr="00F366CA">
        <w:rPr>
          <w:rFonts w:ascii="Times New Roman" w:hAnsi="Times New Roman" w:cs="Times New Roman"/>
          <w:sz w:val="28"/>
          <w:szCs w:val="28"/>
          <w:lang w:val="uk-UA"/>
        </w:rPr>
        <w:t xml:space="preserve"> приклад</w:t>
      </w:r>
      <w:r>
        <w:rPr>
          <w:rFonts w:ascii="Times New Roman" w:hAnsi="Times New Roman" w:cs="Times New Roman"/>
          <w:sz w:val="28"/>
          <w:szCs w:val="28"/>
          <w:lang w:val="uk-UA"/>
        </w:rPr>
        <w:t>ом</w:t>
      </w:r>
      <w:r w:rsidRPr="00F366CA">
        <w:rPr>
          <w:rFonts w:ascii="Times New Roman" w:hAnsi="Times New Roman" w:cs="Times New Roman"/>
          <w:sz w:val="28"/>
          <w:szCs w:val="28"/>
          <w:lang w:val="uk-UA"/>
        </w:rPr>
        <w:t xml:space="preserve"> складного комунікативного явища</w:t>
      </w:r>
      <w:r>
        <w:rPr>
          <w:rFonts w:ascii="Times New Roman" w:hAnsi="Times New Roman" w:cs="Times New Roman"/>
          <w:sz w:val="28"/>
          <w:szCs w:val="28"/>
          <w:lang w:val="uk-UA"/>
        </w:rPr>
        <w:t>,</w:t>
      </w:r>
      <w:r w:rsidRPr="00F366CA">
        <w:rPr>
          <w:rFonts w:ascii="Times New Roman" w:hAnsi="Times New Roman" w:cs="Times New Roman"/>
          <w:sz w:val="28"/>
          <w:szCs w:val="28"/>
          <w:lang w:val="uk-UA"/>
        </w:rPr>
        <w:t xml:space="preserve"> пов’язаний з низкою соціокультурних факторів, що відображають прагматичні наміри мовної та культурної спільноти. Прецедентні феномени є не лише перекладачами важливої ​​в культурному відношенні інформації, а й форм</w:t>
      </w:r>
      <w:r>
        <w:rPr>
          <w:rFonts w:ascii="Times New Roman" w:hAnsi="Times New Roman" w:cs="Times New Roman"/>
          <w:sz w:val="28"/>
          <w:szCs w:val="28"/>
          <w:lang w:val="uk-UA"/>
        </w:rPr>
        <w:t>ують певну систему цінностей, яка</w:t>
      </w:r>
      <w:r w:rsidRPr="00F366CA">
        <w:rPr>
          <w:rFonts w:ascii="Times New Roman" w:hAnsi="Times New Roman" w:cs="Times New Roman"/>
          <w:sz w:val="28"/>
          <w:szCs w:val="28"/>
          <w:lang w:val="uk-UA"/>
        </w:rPr>
        <w:t xml:space="preserve"> регулює соціальну поведінку її представників.</w:t>
      </w:r>
    </w:p>
    <w:p w:rsidR="00825C82" w:rsidRDefault="00825C82" w:rsidP="00825C82">
      <w:pPr>
        <w:spacing w:after="0" w:line="360" w:lineRule="auto"/>
        <w:ind w:firstLine="709"/>
        <w:jc w:val="both"/>
        <w:rPr>
          <w:rFonts w:ascii="Times New Roman" w:hAnsi="Times New Roman" w:cs="Times New Roman"/>
          <w:sz w:val="28"/>
          <w:szCs w:val="28"/>
          <w:lang w:val="uk-UA"/>
        </w:rPr>
      </w:pPr>
      <w:r w:rsidRPr="00F366CA">
        <w:rPr>
          <w:rFonts w:ascii="Times New Roman" w:hAnsi="Times New Roman" w:cs="Times New Roman"/>
          <w:sz w:val="28"/>
          <w:szCs w:val="28"/>
          <w:lang w:val="uk-UA"/>
        </w:rPr>
        <w:lastRenderedPageBreak/>
        <w:t>Використання прецедентних явищ є мето</w:t>
      </w:r>
      <w:r>
        <w:rPr>
          <w:rFonts w:ascii="Times New Roman" w:hAnsi="Times New Roman" w:cs="Times New Roman"/>
          <w:sz w:val="28"/>
          <w:szCs w:val="28"/>
          <w:lang w:val="uk-UA"/>
        </w:rPr>
        <w:t>дом непрямого спілкування</w:t>
      </w:r>
      <w:r w:rsidRPr="00F366CA">
        <w:rPr>
          <w:rFonts w:ascii="Times New Roman" w:hAnsi="Times New Roman" w:cs="Times New Roman"/>
          <w:sz w:val="28"/>
          <w:szCs w:val="28"/>
          <w:lang w:val="uk-UA"/>
        </w:rPr>
        <w:t>, при якому розуміння висловлювання включає значення, які не пояснюються в ньому і вимагають</w:t>
      </w:r>
      <w:r>
        <w:rPr>
          <w:rFonts w:ascii="Times New Roman" w:hAnsi="Times New Roman" w:cs="Times New Roman"/>
          <w:sz w:val="28"/>
          <w:szCs w:val="28"/>
          <w:lang w:val="uk-UA"/>
        </w:rPr>
        <w:t xml:space="preserve"> додаткового тлумачення.</w:t>
      </w:r>
    </w:p>
    <w:p w:rsidR="00825C82" w:rsidRPr="00F366CA" w:rsidRDefault="00825C82" w:rsidP="00825C82">
      <w:pPr>
        <w:spacing w:after="0" w:line="360" w:lineRule="auto"/>
        <w:ind w:firstLine="709"/>
        <w:jc w:val="both"/>
        <w:rPr>
          <w:rFonts w:asciiTheme="majorBidi" w:hAnsiTheme="majorBidi" w:cstheme="majorBidi"/>
          <w:b/>
          <w:bCs/>
          <w:sz w:val="28"/>
          <w:szCs w:val="28"/>
          <w:shd w:val="clear" w:color="auto" w:fill="FFFFFF"/>
          <w:lang w:val="uk-UA"/>
        </w:rPr>
      </w:pPr>
      <w:r w:rsidRPr="00F366CA">
        <w:rPr>
          <w:rFonts w:ascii="Times New Roman" w:hAnsi="Times New Roman" w:cs="Times New Roman"/>
          <w:sz w:val="28"/>
          <w:szCs w:val="28"/>
          <w:lang w:val="uk-UA"/>
        </w:rPr>
        <w:t xml:space="preserve">Основою класифікації прецедентних явищ є критерій їх словесного вираження </w:t>
      </w:r>
      <w:r>
        <w:rPr>
          <w:rFonts w:ascii="Times New Roman" w:hAnsi="Times New Roman" w:cs="Times New Roman"/>
          <w:sz w:val="28"/>
          <w:szCs w:val="28"/>
          <w:lang w:val="uk-UA"/>
        </w:rPr>
        <w:t>та конкретності. Р</w:t>
      </w:r>
      <w:r w:rsidRPr="00F366CA">
        <w:rPr>
          <w:rFonts w:ascii="Times New Roman" w:hAnsi="Times New Roman" w:cs="Times New Roman"/>
          <w:sz w:val="28"/>
          <w:szCs w:val="28"/>
          <w:lang w:val="uk-UA"/>
        </w:rPr>
        <w:t>озрізняють вербалізовані (перехід суб’єктивних явищ у слова зовнішньої чи внутрішньої мови) та невербалізовані</w:t>
      </w:r>
      <w:r>
        <w:rPr>
          <w:rFonts w:ascii="Times New Roman" w:hAnsi="Times New Roman" w:cs="Times New Roman"/>
          <w:sz w:val="28"/>
          <w:szCs w:val="28"/>
          <w:lang w:val="uk-UA"/>
        </w:rPr>
        <w:t xml:space="preserve"> прецедентні тексти</w:t>
      </w:r>
      <w:r w:rsidRPr="00F366CA">
        <w:rPr>
          <w:rFonts w:ascii="Times New Roman" w:hAnsi="Times New Roman" w:cs="Times New Roman"/>
          <w:sz w:val="28"/>
          <w:szCs w:val="28"/>
          <w:lang w:val="uk-UA"/>
        </w:rPr>
        <w:t xml:space="preserve">. </w:t>
      </w:r>
    </w:p>
    <w:p w:rsidR="00825C82" w:rsidRPr="00F366CA" w:rsidRDefault="00825C82" w:rsidP="00825C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Прецедентний текс має </w:t>
      </w:r>
      <w:r w:rsidRPr="00F366CA">
        <w:rPr>
          <w:rFonts w:ascii="Times New Roman" w:hAnsi="Times New Roman" w:cs="Times New Roman"/>
          <w:sz w:val="28"/>
          <w:szCs w:val="28"/>
          <w:lang w:val="uk-UA"/>
        </w:rPr>
        <w:t>три основні ознаки, які відповідають</w:t>
      </w:r>
      <w:r>
        <w:rPr>
          <w:rFonts w:ascii="Times New Roman" w:hAnsi="Times New Roman" w:cs="Times New Roman"/>
          <w:sz w:val="28"/>
          <w:szCs w:val="28"/>
          <w:lang w:val="uk-UA"/>
        </w:rPr>
        <w:t xml:space="preserve"> визначенню цього явища Я.Н.</w:t>
      </w:r>
      <w:r w:rsidRPr="00F366CA">
        <w:rPr>
          <w:rFonts w:ascii="Times New Roman" w:hAnsi="Times New Roman" w:cs="Times New Roman"/>
          <w:sz w:val="28"/>
          <w:szCs w:val="28"/>
          <w:lang w:val="uk-UA"/>
        </w:rPr>
        <w:t>Карауловим, а саме: прецедентні тексти є когнітивно-емоційно</w:t>
      </w:r>
      <w:r>
        <w:rPr>
          <w:rFonts w:ascii="Times New Roman" w:hAnsi="Times New Roman" w:cs="Times New Roman"/>
          <w:sz w:val="28"/>
          <w:szCs w:val="28"/>
          <w:lang w:val="uk-UA"/>
        </w:rPr>
        <w:t xml:space="preserve"> значущими для людини. </w:t>
      </w:r>
      <w:r w:rsidRPr="00F366CA">
        <w:rPr>
          <w:rFonts w:ascii="Times New Roman" w:hAnsi="Times New Roman" w:cs="Times New Roman"/>
          <w:sz w:val="28"/>
          <w:szCs w:val="28"/>
          <w:lang w:val="uk-UA"/>
        </w:rPr>
        <w:t>Одиницями системи прецедентних явищ є текст прецеденту, прецедентне твердження, прецедентна ситуація та назва прец</w:t>
      </w:r>
      <w:r>
        <w:rPr>
          <w:rFonts w:ascii="Times New Roman" w:hAnsi="Times New Roman" w:cs="Times New Roman"/>
          <w:sz w:val="28"/>
          <w:szCs w:val="28"/>
          <w:lang w:val="uk-UA"/>
        </w:rPr>
        <w:t>еденту.</w:t>
      </w:r>
    </w:p>
    <w:p w:rsidR="00825C82" w:rsidRPr="00F366CA" w:rsidRDefault="00825C82" w:rsidP="00825C82">
      <w:pPr>
        <w:spacing w:after="0" w:line="360" w:lineRule="auto"/>
        <w:ind w:firstLine="709"/>
        <w:jc w:val="both"/>
        <w:rPr>
          <w:rFonts w:ascii="Times New Roman" w:hAnsi="Times New Roman" w:cs="Times New Roman"/>
          <w:sz w:val="28"/>
          <w:szCs w:val="28"/>
          <w:lang w:val="uk-UA"/>
        </w:rPr>
      </w:pPr>
      <w:r w:rsidRPr="00F366CA">
        <w:rPr>
          <w:rFonts w:ascii="Times New Roman" w:hAnsi="Times New Roman" w:cs="Times New Roman"/>
          <w:sz w:val="28"/>
          <w:szCs w:val="28"/>
          <w:lang w:val="uk-UA"/>
        </w:rPr>
        <w:t xml:space="preserve">Кожна </w:t>
      </w:r>
      <w:r>
        <w:rPr>
          <w:rFonts w:ascii="Times New Roman" w:hAnsi="Times New Roman" w:cs="Times New Roman"/>
          <w:sz w:val="28"/>
          <w:szCs w:val="28"/>
          <w:lang w:val="uk-UA"/>
        </w:rPr>
        <w:t>культурна група прагне створити</w:t>
      </w:r>
      <w:r w:rsidRPr="00F366CA">
        <w:rPr>
          <w:rFonts w:ascii="Times New Roman" w:hAnsi="Times New Roman" w:cs="Times New Roman"/>
          <w:sz w:val="28"/>
          <w:szCs w:val="28"/>
          <w:lang w:val="uk-UA"/>
        </w:rPr>
        <w:t xml:space="preserve"> власну систему ідентифікаційних ознак. До основних о</w:t>
      </w:r>
      <w:r>
        <w:rPr>
          <w:rFonts w:ascii="Times New Roman" w:hAnsi="Times New Roman" w:cs="Times New Roman"/>
          <w:sz w:val="28"/>
          <w:szCs w:val="28"/>
          <w:lang w:val="uk-UA"/>
        </w:rPr>
        <w:t>знак прецедентних явищ належать</w:t>
      </w:r>
      <w:r w:rsidRPr="00F366CA">
        <w:rPr>
          <w:rFonts w:ascii="Times New Roman" w:hAnsi="Times New Roman" w:cs="Times New Roman"/>
          <w:sz w:val="28"/>
          <w:szCs w:val="28"/>
          <w:lang w:val="uk-UA"/>
        </w:rPr>
        <w:t xml:space="preserve"> «персоніфікація», стандартизація, національний детермінізм, кліше, аксіологічне маркування.</w:t>
      </w:r>
    </w:p>
    <w:p w:rsidR="00825C82" w:rsidRPr="00F366CA" w:rsidRDefault="00825C82" w:rsidP="00825C82">
      <w:pPr>
        <w:spacing w:after="0" w:line="360" w:lineRule="auto"/>
        <w:ind w:firstLine="709"/>
        <w:jc w:val="both"/>
        <w:rPr>
          <w:rFonts w:ascii="Times New Roman" w:hAnsi="Times New Roman" w:cs="Times New Roman"/>
          <w:sz w:val="28"/>
          <w:szCs w:val="28"/>
          <w:lang w:val="uk-UA"/>
        </w:rPr>
      </w:pPr>
      <w:r w:rsidRPr="00F366CA">
        <w:rPr>
          <w:rFonts w:ascii="Times New Roman" w:hAnsi="Times New Roman" w:cs="Times New Roman"/>
          <w:sz w:val="28"/>
          <w:szCs w:val="28"/>
          <w:lang w:val="uk-UA"/>
        </w:rPr>
        <w:t>Аксіологічне маркування, яке виражається у присвоєнні певного доброго чи поганого рейтингу прецедентному явищу, тісно пов’</w:t>
      </w:r>
      <w:r>
        <w:rPr>
          <w:rFonts w:ascii="Times New Roman" w:hAnsi="Times New Roman" w:cs="Times New Roman"/>
          <w:sz w:val="28"/>
          <w:szCs w:val="28"/>
          <w:lang w:val="uk-UA"/>
        </w:rPr>
        <w:t>язане зі стандартом. П</w:t>
      </w:r>
      <w:r w:rsidRPr="00F366CA">
        <w:rPr>
          <w:rFonts w:ascii="Times New Roman" w:hAnsi="Times New Roman" w:cs="Times New Roman"/>
          <w:sz w:val="28"/>
          <w:szCs w:val="28"/>
          <w:lang w:val="uk-UA"/>
        </w:rPr>
        <w:t xml:space="preserve">рецедентні явища </w:t>
      </w:r>
      <w:r>
        <w:rPr>
          <w:rFonts w:ascii="Times New Roman" w:hAnsi="Times New Roman" w:cs="Times New Roman"/>
          <w:sz w:val="28"/>
          <w:szCs w:val="28"/>
          <w:lang w:val="uk-UA"/>
        </w:rPr>
        <w:t>–</w:t>
      </w:r>
      <w:r w:rsidRPr="00F366CA">
        <w:rPr>
          <w:rFonts w:ascii="Times New Roman" w:hAnsi="Times New Roman" w:cs="Times New Roman"/>
          <w:sz w:val="28"/>
          <w:szCs w:val="28"/>
          <w:lang w:val="uk-UA"/>
        </w:rPr>
        <w:t xml:space="preserve"> це</w:t>
      </w:r>
      <w:r>
        <w:rPr>
          <w:rFonts w:ascii="Times New Roman" w:hAnsi="Times New Roman" w:cs="Times New Roman"/>
          <w:sz w:val="28"/>
          <w:szCs w:val="28"/>
          <w:lang w:val="uk-UA"/>
        </w:rPr>
        <w:t xml:space="preserve"> деякі зразки </w:t>
      </w:r>
      <w:r w:rsidRPr="00F366CA">
        <w:rPr>
          <w:rFonts w:ascii="Times New Roman" w:hAnsi="Times New Roman" w:cs="Times New Roman"/>
          <w:sz w:val="28"/>
          <w:szCs w:val="28"/>
          <w:lang w:val="uk-UA"/>
        </w:rPr>
        <w:t xml:space="preserve">особливостей та дій, які диктують закономірності того, що слід, а що не слід робити. </w:t>
      </w:r>
    </w:p>
    <w:p w:rsidR="00825C82" w:rsidRPr="00F366CA" w:rsidRDefault="00825C82" w:rsidP="00825C82">
      <w:pPr>
        <w:spacing w:after="0" w:line="360" w:lineRule="auto"/>
        <w:ind w:firstLine="709"/>
        <w:jc w:val="both"/>
        <w:rPr>
          <w:rFonts w:ascii="Times New Roman" w:hAnsi="Times New Roman" w:cs="Times New Roman"/>
          <w:sz w:val="28"/>
          <w:szCs w:val="28"/>
          <w:lang w:val="uk-UA"/>
        </w:rPr>
      </w:pPr>
      <w:r w:rsidRPr="00F366CA">
        <w:rPr>
          <w:rFonts w:ascii="Times New Roman" w:hAnsi="Times New Roman" w:cs="Times New Roman"/>
          <w:sz w:val="28"/>
          <w:szCs w:val="28"/>
          <w:lang w:val="uk-UA"/>
        </w:rPr>
        <w:t xml:space="preserve">Дослідження в галузі реклами </w:t>
      </w:r>
      <w:r>
        <w:rPr>
          <w:rFonts w:ascii="Times New Roman" w:hAnsi="Times New Roman" w:cs="Times New Roman"/>
          <w:sz w:val="28"/>
          <w:szCs w:val="28"/>
          <w:lang w:val="uk-UA"/>
        </w:rPr>
        <w:t>аналізують</w:t>
      </w:r>
      <w:r w:rsidRPr="00F366CA">
        <w:rPr>
          <w:rFonts w:ascii="Times New Roman" w:hAnsi="Times New Roman" w:cs="Times New Roman"/>
          <w:sz w:val="28"/>
          <w:szCs w:val="28"/>
          <w:lang w:val="uk-UA"/>
        </w:rPr>
        <w:t xml:space="preserve"> засоби мови, що стосуються виключно позитивної емоційної орієнтації; засоби, що використовуються для переконання або впливу на аудиторію (формування думок, ставлення);</w:t>
      </w:r>
      <w:r>
        <w:rPr>
          <w:rFonts w:ascii="Times New Roman" w:hAnsi="Times New Roman" w:cs="Times New Roman"/>
          <w:sz w:val="28"/>
          <w:szCs w:val="28"/>
          <w:lang w:val="uk-UA"/>
        </w:rPr>
        <w:t xml:space="preserve"> визначаються шляхи створення текстів, адресованих споживачам</w:t>
      </w:r>
      <w:r w:rsidRPr="00F366CA">
        <w:rPr>
          <w:rFonts w:ascii="Times New Roman" w:hAnsi="Times New Roman" w:cs="Times New Roman"/>
          <w:sz w:val="28"/>
          <w:szCs w:val="28"/>
          <w:lang w:val="uk-UA"/>
        </w:rPr>
        <w:t xml:space="preserve">, щоб спонукати їх зробити правильний вибір та дії </w:t>
      </w:r>
      <w:r>
        <w:rPr>
          <w:rFonts w:ascii="Times New Roman" w:hAnsi="Times New Roman" w:cs="Times New Roman"/>
          <w:sz w:val="28"/>
          <w:szCs w:val="28"/>
          <w:lang w:val="uk-UA"/>
        </w:rPr>
        <w:t xml:space="preserve">на користь </w:t>
      </w:r>
      <w:r w:rsidRPr="00F366CA">
        <w:rPr>
          <w:rFonts w:ascii="Times New Roman" w:hAnsi="Times New Roman" w:cs="Times New Roman"/>
          <w:sz w:val="28"/>
          <w:szCs w:val="28"/>
          <w:lang w:val="uk-UA"/>
        </w:rPr>
        <w:t xml:space="preserve">рекламодавця; </w:t>
      </w:r>
      <w:r>
        <w:rPr>
          <w:rFonts w:ascii="Times New Roman" w:hAnsi="Times New Roman" w:cs="Times New Roman"/>
          <w:sz w:val="28"/>
          <w:szCs w:val="28"/>
          <w:lang w:val="uk-UA"/>
        </w:rPr>
        <w:t xml:space="preserve">відтворюються </w:t>
      </w:r>
      <w:r w:rsidRPr="00F366CA">
        <w:rPr>
          <w:rFonts w:ascii="Times New Roman" w:hAnsi="Times New Roman" w:cs="Times New Roman"/>
          <w:sz w:val="28"/>
          <w:szCs w:val="28"/>
          <w:lang w:val="uk-UA"/>
        </w:rPr>
        <w:t>форми спілкування в рекламі;</w:t>
      </w:r>
      <w:r>
        <w:rPr>
          <w:rFonts w:ascii="Times New Roman" w:hAnsi="Times New Roman" w:cs="Times New Roman"/>
          <w:sz w:val="28"/>
          <w:szCs w:val="28"/>
          <w:lang w:val="uk-UA"/>
        </w:rPr>
        <w:t xml:space="preserve"> використовуються </w:t>
      </w:r>
      <w:r w:rsidRPr="00F366CA">
        <w:rPr>
          <w:rFonts w:ascii="Times New Roman" w:hAnsi="Times New Roman" w:cs="Times New Roman"/>
          <w:sz w:val="28"/>
          <w:szCs w:val="28"/>
          <w:lang w:val="uk-UA"/>
        </w:rPr>
        <w:t xml:space="preserve"> прагматичні засоби та механізми реклами; </w:t>
      </w:r>
      <w:r>
        <w:rPr>
          <w:rFonts w:ascii="Times New Roman" w:hAnsi="Times New Roman" w:cs="Times New Roman"/>
          <w:sz w:val="28"/>
          <w:szCs w:val="28"/>
          <w:lang w:val="uk-UA"/>
        </w:rPr>
        <w:t xml:space="preserve">прораховуються </w:t>
      </w:r>
      <w:r w:rsidRPr="00F366CA">
        <w:rPr>
          <w:rFonts w:ascii="Times New Roman" w:hAnsi="Times New Roman" w:cs="Times New Roman"/>
          <w:sz w:val="28"/>
          <w:szCs w:val="28"/>
          <w:lang w:val="uk-UA"/>
        </w:rPr>
        <w:t>стратегії та параметри ролей кому</w:t>
      </w:r>
      <w:r>
        <w:rPr>
          <w:rFonts w:ascii="Times New Roman" w:hAnsi="Times New Roman" w:cs="Times New Roman"/>
          <w:sz w:val="28"/>
          <w:szCs w:val="28"/>
          <w:lang w:val="uk-UA"/>
        </w:rPr>
        <w:t>нікантів у рекламному дискурсі. Рекламні дослідження враховують базові знання</w:t>
      </w:r>
      <w:r w:rsidRPr="00F366CA">
        <w:rPr>
          <w:rFonts w:ascii="Times New Roman" w:hAnsi="Times New Roman" w:cs="Times New Roman"/>
          <w:sz w:val="28"/>
          <w:szCs w:val="28"/>
          <w:lang w:val="uk-UA"/>
        </w:rPr>
        <w:t xml:space="preserve"> реципієнта з метою досягнення </w:t>
      </w:r>
      <w:r>
        <w:rPr>
          <w:rFonts w:ascii="Times New Roman" w:hAnsi="Times New Roman" w:cs="Times New Roman"/>
          <w:sz w:val="28"/>
          <w:szCs w:val="28"/>
          <w:lang w:val="uk-UA"/>
        </w:rPr>
        <w:t>рекламної ефективності.</w:t>
      </w:r>
    </w:p>
    <w:p w:rsidR="00825C82" w:rsidRDefault="00825C82" w:rsidP="00825C82">
      <w:pPr>
        <w:spacing w:after="0" w:line="360" w:lineRule="auto"/>
        <w:ind w:firstLine="709"/>
        <w:jc w:val="both"/>
        <w:rPr>
          <w:rFonts w:ascii="Times New Roman" w:hAnsi="Times New Roman" w:cs="Times New Roman"/>
          <w:sz w:val="28"/>
          <w:szCs w:val="28"/>
          <w:lang w:val="uk-UA"/>
        </w:rPr>
      </w:pPr>
      <w:r w:rsidRPr="00642145">
        <w:rPr>
          <w:rFonts w:ascii="Times New Roman" w:hAnsi="Times New Roman" w:cs="Times New Roman"/>
          <w:bCs/>
          <w:sz w:val="28"/>
          <w:szCs w:val="28"/>
          <w:lang w:val="uk-UA"/>
        </w:rPr>
        <w:lastRenderedPageBreak/>
        <w:t>Отже, м</w:t>
      </w:r>
      <w:r w:rsidRPr="00F366CA">
        <w:rPr>
          <w:rFonts w:ascii="Times New Roman" w:hAnsi="Times New Roman" w:cs="Times New Roman"/>
          <w:sz w:val="28"/>
          <w:szCs w:val="28"/>
          <w:lang w:val="uk-UA"/>
        </w:rPr>
        <w:t>овна та творча діяльність людини організована таким чином, що когнітивні механізми створюють можливість різноманітних асоціативних зв’язків, які оновлюються за допомогою нестандартного використання мовногознака відповідно до потреб спілкування. Використовуючи прецедентні явища для цілей ретроспекції або накопичення інформації, автор рекламного тексту посилається на прецедентну ситуацію, яка дозволяє аудиторії оновити свій асоціати</w:t>
      </w:r>
      <w:r>
        <w:rPr>
          <w:rFonts w:ascii="Times New Roman" w:hAnsi="Times New Roman" w:cs="Times New Roman"/>
          <w:sz w:val="28"/>
          <w:szCs w:val="28"/>
          <w:lang w:val="uk-UA"/>
        </w:rPr>
        <w:t>вний ряд.</w:t>
      </w:r>
    </w:p>
    <w:p w:rsidR="00825C82" w:rsidRDefault="00825C82" w:rsidP="00825C82">
      <w:pPr>
        <w:spacing w:after="0" w:line="360" w:lineRule="auto"/>
        <w:jc w:val="center"/>
        <w:rPr>
          <w:rFonts w:ascii="Times New Roman" w:hAnsi="Times New Roman" w:cs="Times New Roman"/>
          <w:b/>
          <w:bCs/>
          <w:sz w:val="28"/>
          <w:szCs w:val="28"/>
          <w:lang w:val="uk-UA"/>
        </w:rPr>
      </w:pPr>
    </w:p>
    <w:p w:rsidR="00825C82" w:rsidRPr="00112D8F" w:rsidRDefault="00825C82" w:rsidP="00825C82">
      <w:pPr>
        <w:spacing w:after="0" w:line="360" w:lineRule="auto"/>
        <w:ind w:firstLine="709"/>
        <w:contextualSpacing/>
        <w:jc w:val="center"/>
        <w:rPr>
          <w:rFonts w:ascii="Times New Roman" w:hAnsi="Times New Roman" w:cs="Times New Roman"/>
          <w:b/>
          <w:color w:val="000000" w:themeColor="text1"/>
          <w:sz w:val="28"/>
          <w:szCs w:val="28"/>
          <w:lang w:val="en-US"/>
        </w:rPr>
      </w:pPr>
      <w:r w:rsidRPr="009711C5">
        <w:rPr>
          <w:rFonts w:ascii="Times New Roman" w:hAnsi="Times New Roman" w:cs="Times New Roman"/>
          <w:b/>
          <w:color w:val="000000" w:themeColor="text1"/>
          <w:sz w:val="28"/>
          <w:szCs w:val="28"/>
          <w:lang w:val="uk-UA"/>
        </w:rPr>
        <w:t>Література:</w:t>
      </w:r>
    </w:p>
    <w:p w:rsidR="00825C82" w:rsidRPr="00F366CA" w:rsidRDefault="00825C82" w:rsidP="00825C82">
      <w:pPr>
        <w:pStyle w:val="a7"/>
        <w:numPr>
          <w:ilvl w:val="0"/>
          <w:numId w:val="22"/>
        </w:numPr>
        <w:spacing w:after="0" w:line="360" w:lineRule="auto"/>
        <w:jc w:val="both"/>
        <w:rPr>
          <w:rFonts w:asciiTheme="majorBidi" w:hAnsiTheme="majorBidi" w:cstheme="majorBidi"/>
          <w:b/>
          <w:bCs/>
          <w:sz w:val="28"/>
          <w:szCs w:val="28"/>
          <w:lang w:val="uk-UA"/>
        </w:rPr>
      </w:pPr>
      <w:r w:rsidRPr="00F366CA">
        <w:rPr>
          <w:rFonts w:asciiTheme="majorBidi" w:hAnsiTheme="majorBidi" w:cstheme="majorBidi"/>
          <w:sz w:val="28"/>
          <w:szCs w:val="28"/>
          <w:lang w:val="uk-UA"/>
        </w:rPr>
        <w:t>Жлуктенко Ю. О. Порівняльна граматика англійськ</w:t>
      </w:r>
      <w:r>
        <w:rPr>
          <w:rFonts w:asciiTheme="majorBidi" w:hAnsiTheme="majorBidi" w:cstheme="majorBidi"/>
          <w:sz w:val="28"/>
          <w:szCs w:val="28"/>
          <w:lang w:val="uk-UA"/>
        </w:rPr>
        <w:t>ої та української мов. К., 1960</w:t>
      </w:r>
      <w:r>
        <w:rPr>
          <w:rFonts w:asciiTheme="majorBidi" w:hAnsiTheme="majorBidi" w:cstheme="majorBidi"/>
          <w:sz w:val="28"/>
          <w:szCs w:val="28"/>
          <w:lang w:val="en-US"/>
        </w:rPr>
        <w:t>,</w:t>
      </w:r>
      <w:r w:rsidRPr="00F366CA">
        <w:rPr>
          <w:rFonts w:asciiTheme="majorBidi" w:hAnsiTheme="majorBidi" w:cstheme="majorBidi"/>
          <w:sz w:val="28"/>
          <w:szCs w:val="28"/>
          <w:lang w:val="uk-UA"/>
        </w:rPr>
        <w:t xml:space="preserve"> 161 с. </w:t>
      </w:r>
    </w:p>
    <w:p w:rsidR="00825C82" w:rsidRPr="00F366CA" w:rsidRDefault="00825C82" w:rsidP="00825C82">
      <w:pPr>
        <w:pStyle w:val="a7"/>
        <w:numPr>
          <w:ilvl w:val="0"/>
          <w:numId w:val="22"/>
        </w:numPr>
        <w:spacing w:after="0" w:line="360" w:lineRule="auto"/>
        <w:jc w:val="both"/>
        <w:rPr>
          <w:rFonts w:asciiTheme="majorBidi" w:hAnsiTheme="majorBidi" w:cstheme="majorBidi"/>
          <w:b/>
          <w:bCs/>
          <w:sz w:val="28"/>
          <w:szCs w:val="28"/>
          <w:lang w:val="uk-UA"/>
        </w:rPr>
      </w:pPr>
      <w:r w:rsidRPr="00F366CA">
        <w:rPr>
          <w:rFonts w:asciiTheme="majorBidi" w:hAnsiTheme="majorBidi" w:cstheme="majorBidi"/>
          <w:sz w:val="28"/>
          <w:szCs w:val="28"/>
          <w:lang w:val="uk-UA"/>
        </w:rPr>
        <w:t>Зорівчак Р. П. Реалія і переклад (на матеріалі англомовних перекладів у</w:t>
      </w:r>
      <w:r>
        <w:rPr>
          <w:rFonts w:asciiTheme="majorBidi" w:hAnsiTheme="majorBidi" w:cstheme="majorBidi"/>
          <w:sz w:val="28"/>
          <w:szCs w:val="28"/>
          <w:lang w:val="uk-UA"/>
        </w:rPr>
        <w:t>країнської прози).  Львів, 1989</w:t>
      </w:r>
      <w:r>
        <w:rPr>
          <w:rFonts w:asciiTheme="majorBidi" w:hAnsiTheme="majorBidi" w:cstheme="majorBidi"/>
          <w:sz w:val="28"/>
          <w:szCs w:val="28"/>
          <w:lang w:val="en-US"/>
        </w:rPr>
        <w:t>,</w:t>
      </w:r>
      <w:r w:rsidRPr="00F366CA">
        <w:rPr>
          <w:rFonts w:asciiTheme="majorBidi" w:hAnsiTheme="majorBidi" w:cstheme="majorBidi"/>
          <w:sz w:val="28"/>
          <w:szCs w:val="28"/>
          <w:lang w:val="uk-UA"/>
        </w:rPr>
        <w:t xml:space="preserve">  216 с. </w:t>
      </w:r>
    </w:p>
    <w:p w:rsidR="00825C82" w:rsidRPr="00F366CA" w:rsidRDefault="00825C82" w:rsidP="00825C82">
      <w:pPr>
        <w:pStyle w:val="a7"/>
        <w:numPr>
          <w:ilvl w:val="0"/>
          <w:numId w:val="22"/>
        </w:numPr>
        <w:spacing w:after="0" w:line="360" w:lineRule="auto"/>
        <w:jc w:val="both"/>
        <w:rPr>
          <w:rFonts w:asciiTheme="majorBidi" w:hAnsiTheme="majorBidi" w:cstheme="majorBidi"/>
          <w:b/>
          <w:bCs/>
          <w:sz w:val="28"/>
          <w:szCs w:val="28"/>
          <w:lang w:val="uk-UA"/>
        </w:rPr>
      </w:pPr>
      <w:r w:rsidRPr="00F366CA">
        <w:rPr>
          <w:rFonts w:asciiTheme="majorBidi" w:hAnsiTheme="majorBidi" w:cstheme="majorBidi"/>
          <w:sz w:val="28"/>
          <w:szCs w:val="28"/>
          <w:lang w:val="uk-UA"/>
        </w:rPr>
        <w:t>Левицький А. Е. Порівняльна граматика англійсько</w:t>
      </w:r>
      <w:r>
        <w:rPr>
          <w:rFonts w:asciiTheme="majorBidi" w:hAnsiTheme="majorBidi" w:cstheme="majorBidi"/>
          <w:sz w:val="28"/>
          <w:szCs w:val="28"/>
          <w:lang w:val="uk-UA"/>
        </w:rPr>
        <w:t>ї та української мов.  К., 2008</w:t>
      </w:r>
      <w:r>
        <w:rPr>
          <w:rFonts w:asciiTheme="majorBidi" w:hAnsiTheme="majorBidi" w:cstheme="majorBidi"/>
          <w:sz w:val="28"/>
          <w:szCs w:val="28"/>
          <w:lang w:val="en-US"/>
        </w:rPr>
        <w:t>,</w:t>
      </w:r>
      <w:r w:rsidRPr="00F366CA">
        <w:rPr>
          <w:rFonts w:asciiTheme="majorBidi" w:hAnsiTheme="majorBidi" w:cstheme="majorBidi"/>
          <w:sz w:val="28"/>
          <w:szCs w:val="28"/>
          <w:lang w:val="uk-UA"/>
        </w:rPr>
        <w:t xml:space="preserve"> 264 с.</w:t>
      </w:r>
    </w:p>
    <w:p w:rsidR="00825C82" w:rsidRPr="00F366CA" w:rsidRDefault="00825C82" w:rsidP="00825C82">
      <w:pPr>
        <w:spacing w:after="0" w:line="360" w:lineRule="auto"/>
        <w:jc w:val="both"/>
        <w:rPr>
          <w:rFonts w:asciiTheme="majorBidi" w:hAnsiTheme="majorBidi" w:cstheme="majorBidi"/>
          <w:b/>
          <w:bCs/>
          <w:sz w:val="28"/>
          <w:szCs w:val="28"/>
          <w:lang w:val="uk-UA"/>
        </w:rPr>
      </w:pPr>
    </w:p>
    <w:p w:rsidR="00442268" w:rsidRPr="003A65CA" w:rsidRDefault="00442268" w:rsidP="00442268">
      <w:pPr>
        <w:ind w:left="708"/>
        <w:jc w:val="right"/>
        <w:rPr>
          <w:rFonts w:ascii="Times New Roman" w:hAnsi="Times New Roman" w:cs="Times New Roman"/>
          <w:b/>
          <w:sz w:val="28"/>
          <w:szCs w:val="28"/>
          <w:lang w:val="uk-UA"/>
        </w:rPr>
      </w:pPr>
      <w:r w:rsidRPr="003A65CA">
        <w:rPr>
          <w:rFonts w:ascii="Times New Roman" w:hAnsi="Times New Roman" w:cs="Times New Roman"/>
          <w:b/>
          <w:sz w:val="28"/>
          <w:szCs w:val="28"/>
          <w:lang w:val="uk-UA"/>
        </w:rPr>
        <w:t>Лахтіонова М.С.</w:t>
      </w:r>
    </w:p>
    <w:p w:rsidR="00442268" w:rsidRPr="00865F9F" w:rsidRDefault="00442268" w:rsidP="00442268">
      <w:pPr>
        <w:jc w:val="right"/>
        <w:rPr>
          <w:rFonts w:ascii="Times New Roman" w:hAnsi="Times New Roman" w:cs="Times New Roman"/>
          <w:sz w:val="28"/>
          <w:szCs w:val="28"/>
          <w:lang w:val="uk-UA"/>
        </w:rPr>
      </w:pPr>
      <w:r w:rsidRPr="00865F9F">
        <w:rPr>
          <w:rFonts w:ascii="Times New Roman" w:hAnsi="Times New Roman" w:cs="Times New Roman"/>
          <w:sz w:val="28"/>
          <w:szCs w:val="28"/>
          <w:lang w:val="uk-UA"/>
        </w:rPr>
        <w:t>студентка 426 групи філологічного факультету</w:t>
      </w:r>
    </w:p>
    <w:p w:rsidR="00442268" w:rsidRPr="00865F9F" w:rsidRDefault="00442268" w:rsidP="00442268">
      <w:pPr>
        <w:jc w:val="right"/>
        <w:rPr>
          <w:rFonts w:ascii="Times New Roman" w:hAnsi="Times New Roman" w:cs="Times New Roman"/>
          <w:sz w:val="28"/>
          <w:szCs w:val="28"/>
          <w:lang w:val="uk-UA"/>
        </w:rPr>
      </w:pPr>
      <w:r w:rsidRPr="00865F9F">
        <w:rPr>
          <w:rFonts w:ascii="Times New Roman" w:hAnsi="Times New Roman" w:cs="Times New Roman"/>
          <w:sz w:val="28"/>
          <w:szCs w:val="28"/>
          <w:lang w:val="uk-UA"/>
        </w:rPr>
        <w:t>Миколаївського національного університету імені В.О.Сухомлинського</w:t>
      </w:r>
    </w:p>
    <w:p w:rsidR="00442268" w:rsidRDefault="00442268" w:rsidP="00442268">
      <w:pPr>
        <w:jc w:val="right"/>
        <w:rPr>
          <w:rFonts w:ascii="Times New Roman" w:hAnsi="Times New Roman" w:cs="Times New Roman"/>
          <w:sz w:val="28"/>
          <w:szCs w:val="28"/>
          <w:lang w:val="uk-UA"/>
        </w:rPr>
      </w:pPr>
      <w:r w:rsidRPr="00865F9F">
        <w:rPr>
          <w:rFonts w:ascii="Times New Roman" w:hAnsi="Times New Roman" w:cs="Times New Roman"/>
          <w:sz w:val="28"/>
          <w:szCs w:val="28"/>
          <w:lang w:val="uk-UA"/>
        </w:rPr>
        <w:t xml:space="preserve">Науковий керівник - к.філ.н., доц. </w:t>
      </w:r>
      <w:r w:rsidRPr="00865F9F">
        <w:rPr>
          <w:rFonts w:ascii="Times New Roman" w:hAnsi="Times New Roman" w:cs="Times New Roman"/>
          <w:b/>
          <w:sz w:val="28"/>
          <w:szCs w:val="28"/>
          <w:lang w:val="uk-UA"/>
        </w:rPr>
        <w:t>Єфименко Т.М</w:t>
      </w:r>
      <w:r w:rsidRPr="00865F9F">
        <w:rPr>
          <w:rFonts w:ascii="Times New Roman" w:hAnsi="Times New Roman" w:cs="Times New Roman"/>
          <w:sz w:val="28"/>
          <w:szCs w:val="28"/>
          <w:lang w:val="uk-UA"/>
        </w:rPr>
        <w:t>.</w:t>
      </w:r>
    </w:p>
    <w:p w:rsidR="00442268" w:rsidRDefault="00442268" w:rsidP="00442268">
      <w:pPr>
        <w:jc w:val="right"/>
        <w:rPr>
          <w:rFonts w:ascii="Times New Roman" w:hAnsi="Times New Roman" w:cs="Times New Roman"/>
          <w:sz w:val="28"/>
          <w:szCs w:val="28"/>
          <w:lang w:val="uk-UA"/>
        </w:rPr>
      </w:pPr>
    </w:p>
    <w:p w:rsidR="00442268" w:rsidRDefault="00442268" w:rsidP="00442268">
      <w:pPr>
        <w:jc w:val="center"/>
        <w:rPr>
          <w:rFonts w:ascii="Times New Roman" w:hAnsi="Times New Roman" w:cs="Times New Roman"/>
          <w:b/>
          <w:sz w:val="28"/>
          <w:szCs w:val="28"/>
          <w:lang w:val="uk-UA"/>
        </w:rPr>
      </w:pPr>
      <w:r w:rsidRPr="003C5B5C">
        <w:rPr>
          <w:rFonts w:ascii="Times New Roman" w:hAnsi="Times New Roman" w:cs="Times New Roman"/>
          <w:b/>
          <w:sz w:val="28"/>
          <w:szCs w:val="28"/>
          <w:lang w:val="uk-UA"/>
        </w:rPr>
        <w:t>АНГЛОМОВНІ ПРИСЛІВ</w:t>
      </w:r>
      <w:r w:rsidRPr="003C5B5C">
        <w:rPr>
          <w:rFonts w:ascii="Times New Roman" w:hAnsi="Times New Roman" w:cs="Times New Roman"/>
          <w:b/>
          <w:sz w:val="28"/>
          <w:szCs w:val="28"/>
        </w:rPr>
        <w:t>’</w:t>
      </w:r>
      <w:r w:rsidRPr="003C5B5C">
        <w:rPr>
          <w:rFonts w:ascii="Times New Roman" w:hAnsi="Times New Roman" w:cs="Times New Roman"/>
          <w:b/>
          <w:sz w:val="28"/>
          <w:szCs w:val="28"/>
          <w:lang w:val="uk-UA"/>
        </w:rPr>
        <w:t xml:space="preserve">Я ТА ПРИКАЗКИ, ОСНОВНІ ПРИНЦИПИ ЇХ ПЕРЕКЛАДУ НА УКРАЇНСЬКУ МОВУ </w:t>
      </w:r>
    </w:p>
    <w:p w:rsidR="00442268" w:rsidRDefault="00442268" w:rsidP="00442268">
      <w:pPr>
        <w:spacing w:after="0" w:line="360" w:lineRule="auto"/>
        <w:ind w:firstLine="680"/>
        <w:jc w:val="both"/>
        <w:rPr>
          <w:rFonts w:ascii="Times New Roman" w:hAnsi="Times New Roman" w:cs="Times New Roman"/>
          <w:b/>
          <w:sz w:val="28"/>
          <w:szCs w:val="28"/>
          <w:lang w:val="uk-UA"/>
        </w:rPr>
      </w:pPr>
      <w:r w:rsidRPr="003C5B5C">
        <w:rPr>
          <w:rFonts w:ascii="Times New Roman" w:hAnsi="Times New Roman" w:cs="Times New Roman"/>
          <w:i/>
          <w:sz w:val="28"/>
          <w:szCs w:val="28"/>
          <w:shd w:val="clear" w:color="auto" w:fill="FFFFFF"/>
          <w:lang w:val="uk-UA"/>
        </w:rPr>
        <w:t>The</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article</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reveals</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proverbs</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and</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sayings</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in</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the</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translation</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aspect, which</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is</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an</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integral</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part</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of</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the</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people</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of</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each</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country. The</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main</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problems</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of</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their</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translatio</w:t>
      </w:r>
      <w:r>
        <w:rPr>
          <w:rFonts w:ascii="Times New Roman" w:hAnsi="Times New Roman" w:cs="Times New Roman"/>
          <w:i/>
          <w:sz w:val="28"/>
          <w:szCs w:val="28"/>
          <w:shd w:val="clear" w:color="auto" w:fill="FFFFFF"/>
          <w:lang w:val="uk-UA"/>
        </w:rPr>
        <w:t>n</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from</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English</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intoUkrainian</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have</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been</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identified.</w:t>
      </w:r>
    </w:p>
    <w:p w:rsidR="00442268" w:rsidRPr="001116DA" w:rsidRDefault="00442268" w:rsidP="00442268">
      <w:pPr>
        <w:spacing w:after="0" w:line="360" w:lineRule="auto"/>
        <w:ind w:firstLine="680"/>
        <w:jc w:val="both"/>
        <w:rPr>
          <w:rFonts w:ascii="Times New Roman" w:hAnsi="Times New Roman" w:cs="Times New Roman"/>
          <w:b/>
          <w:sz w:val="28"/>
          <w:szCs w:val="28"/>
          <w:lang w:val="uk-UA"/>
        </w:rPr>
      </w:pPr>
      <w:r w:rsidRPr="003C5B5C">
        <w:rPr>
          <w:rFonts w:ascii="Times New Roman" w:hAnsi="Times New Roman" w:cs="Times New Roman"/>
          <w:b/>
          <w:i/>
          <w:sz w:val="28"/>
          <w:szCs w:val="28"/>
          <w:shd w:val="clear" w:color="auto" w:fill="FFFFFF"/>
          <w:lang w:val="uk-UA"/>
        </w:rPr>
        <w:t>Keywords:</w:t>
      </w:r>
      <w:r w:rsidRPr="003C5B5C">
        <w:rPr>
          <w:rFonts w:ascii="Times New Roman" w:hAnsi="Times New Roman" w:cs="Times New Roman"/>
          <w:i/>
          <w:sz w:val="28"/>
          <w:szCs w:val="28"/>
          <w:shd w:val="clear" w:color="auto" w:fill="FFFFFF"/>
          <w:lang w:val="uk-UA"/>
        </w:rPr>
        <w:t>translation, proverbs, sayings, translation</w:t>
      </w:r>
      <w:r w:rsidR="00F44090">
        <w:rPr>
          <w:rFonts w:ascii="Times New Roman" w:hAnsi="Times New Roman" w:cs="Times New Roman"/>
          <w:i/>
          <w:sz w:val="28"/>
          <w:szCs w:val="28"/>
          <w:shd w:val="clear" w:color="auto" w:fill="FFFFFF"/>
          <w:lang w:val="uk-UA"/>
        </w:rPr>
        <w:t xml:space="preserve"> </w:t>
      </w:r>
      <w:r w:rsidRPr="003C5B5C">
        <w:rPr>
          <w:rFonts w:ascii="Times New Roman" w:hAnsi="Times New Roman" w:cs="Times New Roman"/>
          <w:i/>
          <w:sz w:val="28"/>
          <w:szCs w:val="28"/>
          <w:shd w:val="clear" w:color="auto" w:fill="FFFFFF"/>
          <w:lang w:val="uk-UA"/>
        </w:rPr>
        <w:t>methods.</w:t>
      </w:r>
    </w:p>
    <w:p w:rsidR="00442268" w:rsidRDefault="00442268" w:rsidP="00442268">
      <w:pPr>
        <w:spacing w:after="0" w:line="360" w:lineRule="auto"/>
        <w:ind w:firstLine="680"/>
        <w:jc w:val="both"/>
        <w:rPr>
          <w:rFonts w:ascii="Times New Roman" w:hAnsi="Times New Roman" w:cs="Times New Roman"/>
          <w:i/>
          <w:sz w:val="28"/>
          <w:szCs w:val="28"/>
          <w:shd w:val="clear" w:color="auto" w:fill="FFFFFF"/>
          <w:lang w:val="uk-UA"/>
        </w:rPr>
      </w:pPr>
      <w:r w:rsidRPr="003C5B5C">
        <w:rPr>
          <w:rFonts w:ascii="Times New Roman" w:hAnsi="Times New Roman" w:cs="Times New Roman"/>
          <w:i/>
          <w:sz w:val="28"/>
          <w:szCs w:val="28"/>
          <w:shd w:val="clear" w:color="auto" w:fill="FFFFFF"/>
          <w:lang w:val="uk-UA"/>
        </w:rPr>
        <w:lastRenderedPageBreak/>
        <w:t xml:space="preserve">У статті розкрито прислів’я та приказки в перекладацькому аспекті, що є невід’ємною складовою народу кожної країни. </w:t>
      </w:r>
      <w:r w:rsidRPr="003C5B5C">
        <w:rPr>
          <w:rFonts w:ascii="Times New Roman" w:hAnsi="Times New Roman" w:cs="Times New Roman"/>
          <w:i/>
          <w:sz w:val="28"/>
          <w:szCs w:val="28"/>
          <w:shd w:val="clear" w:color="auto" w:fill="FFFFFF"/>
        </w:rPr>
        <w:t>Визначено</w:t>
      </w:r>
      <w:r w:rsidR="005C723E">
        <w:rPr>
          <w:rFonts w:ascii="Times New Roman" w:hAnsi="Times New Roman" w:cs="Times New Roman"/>
          <w:i/>
          <w:sz w:val="28"/>
          <w:szCs w:val="28"/>
          <w:shd w:val="clear" w:color="auto" w:fill="FFFFFF"/>
        </w:rPr>
        <w:t xml:space="preserve"> </w:t>
      </w:r>
      <w:r w:rsidRPr="003C5B5C">
        <w:rPr>
          <w:rFonts w:ascii="Times New Roman" w:hAnsi="Times New Roman" w:cs="Times New Roman"/>
          <w:i/>
          <w:sz w:val="28"/>
          <w:szCs w:val="28"/>
          <w:shd w:val="clear" w:color="auto" w:fill="FFFFFF"/>
        </w:rPr>
        <w:t>основні</w:t>
      </w:r>
      <w:r w:rsidR="005C723E">
        <w:rPr>
          <w:rFonts w:ascii="Times New Roman" w:hAnsi="Times New Roman" w:cs="Times New Roman"/>
          <w:i/>
          <w:sz w:val="28"/>
          <w:szCs w:val="28"/>
          <w:shd w:val="clear" w:color="auto" w:fill="FFFFFF"/>
        </w:rPr>
        <w:t xml:space="preserve"> </w:t>
      </w:r>
      <w:r w:rsidRPr="003C5B5C">
        <w:rPr>
          <w:rFonts w:ascii="Times New Roman" w:hAnsi="Times New Roman" w:cs="Times New Roman"/>
          <w:i/>
          <w:sz w:val="28"/>
          <w:szCs w:val="28"/>
          <w:shd w:val="clear" w:color="auto" w:fill="FFFFFF"/>
        </w:rPr>
        <w:t>проблеми</w:t>
      </w:r>
      <w:r w:rsidR="005C723E">
        <w:rPr>
          <w:rFonts w:ascii="Times New Roman" w:hAnsi="Times New Roman" w:cs="Times New Roman"/>
          <w:i/>
          <w:sz w:val="28"/>
          <w:szCs w:val="28"/>
          <w:shd w:val="clear" w:color="auto" w:fill="FFFFFF"/>
        </w:rPr>
        <w:t xml:space="preserve"> </w:t>
      </w:r>
      <w:r w:rsidRPr="003C5B5C">
        <w:rPr>
          <w:rFonts w:ascii="Times New Roman" w:hAnsi="Times New Roman" w:cs="Times New Roman"/>
          <w:i/>
          <w:sz w:val="28"/>
          <w:szCs w:val="28"/>
          <w:shd w:val="clear" w:color="auto" w:fill="FFFFFF"/>
        </w:rPr>
        <w:t>їх перекладу з англійської на українськумову.</w:t>
      </w:r>
    </w:p>
    <w:p w:rsidR="00442268" w:rsidRDefault="00442268" w:rsidP="00442268">
      <w:pPr>
        <w:spacing w:after="0" w:line="360" w:lineRule="auto"/>
        <w:ind w:firstLine="680"/>
        <w:jc w:val="both"/>
        <w:rPr>
          <w:rFonts w:ascii="Times New Roman" w:hAnsi="Times New Roman" w:cs="Times New Roman"/>
          <w:i/>
          <w:sz w:val="28"/>
          <w:szCs w:val="28"/>
          <w:shd w:val="clear" w:color="auto" w:fill="FFFFFF"/>
          <w:lang w:val="uk-UA"/>
        </w:rPr>
      </w:pPr>
      <w:r w:rsidRPr="003C5B5C">
        <w:rPr>
          <w:rFonts w:ascii="Times New Roman" w:hAnsi="Times New Roman" w:cs="Times New Roman"/>
          <w:b/>
          <w:i/>
          <w:sz w:val="28"/>
          <w:szCs w:val="28"/>
          <w:shd w:val="clear" w:color="auto" w:fill="FFFFFF"/>
          <w:lang w:val="uk-UA"/>
        </w:rPr>
        <w:t>Ключові слова:</w:t>
      </w:r>
      <w:r w:rsidRPr="003C5B5C">
        <w:rPr>
          <w:rFonts w:ascii="Times New Roman" w:hAnsi="Times New Roman" w:cs="Times New Roman"/>
          <w:i/>
          <w:sz w:val="28"/>
          <w:szCs w:val="28"/>
          <w:shd w:val="clear" w:color="auto" w:fill="FFFFFF"/>
          <w:lang w:val="uk-UA"/>
        </w:rPr>
        <w:t>переклад, прислів’я, приказки, способи перекладу.</w:t>
      </w:r>
    </w:p>
    <w:p w:rsidR="00442268" w:rsidRPr="005E6B46" w:rsidRDefault="00442268" w:rsidP="00442268">
      <w:pPr>
        <w:spacing w:after="0" w:line="360" w:lineRule="auto"/>
        <w:jc w:val="both"/>
        <w:rPr>
          <w:rFonts w:ascii="Times New Roman" w:hAnsi="Times New Roman" w:cs="Times New Roman"/>
          <w:sz w:val="28"/>
          <w:szCs w:val="28"/>
          <w:shd w:val="clear" w:color="auto" w:fill="FFFFFF"/>
          <w:lang w:val="uk-UA"/>
        </w:rPr>
      </w:pPr>
      <w:r w:rsidRPr="005E6B46">
        <w:rPr>
          <w:rFonts w:ascii="Times New Roman" w:hAnsi="Times New Roman" w:cs="Times New Roman"/>
          <w:sz w:val="28"/>
          <w:szCs w:val="28"/>
          <w:shd w:val="clear" w:color="auto" w:fill="FFFFFF"/>
          <w:lang w:val="uk-UA"/>
        </w:rPr>
        <w:t>Через прислів’я та приказки ми можемо дізнатися деяку інформацію про кожну країну, адже вони майже в повній мірі розкривають багату культуру народу. Наприклад, побут, повсякденне життя, традиції та звички. Вони наповняють нашу мову новими фарбами та є вживаними кожного дня. Але іноді завдають чимало проблем перекладачу. Тому саме прислів’я та приказки є об’єктом дослідження споконвіків.</w:t>
      </w:r>
    </w:p>
    <w:p w:rsidR="00442268" w:rsidRPr="00865F9F" w:rsidRDefault="00442268" w:rsidP="00442268">
      <w:pPr>
        <w:spacing w:after="0" w:line="360" w:lineRule="auto"/>
        <w:ind w:firstLine="680"/>
        <w:jc w:val="both"/>
        <w:rPr>
          <w:rFonts w:ascii="Times New Roman" w:hAnsi="Times New Roman" w:cs="Times New Roman"/>
          <w:sz w:val="28"/>
          <w:szCs w:val="28"/>
          <w:shd w:val="clear" w:color="auto" w:fill="FFFFFF"/>
        </w:rPr>
      </w:pPr>
      <w:r w:rsidRPr="005E6B46">
        <w:rPr>
          <w:rFonts w:ascii="Times New Roman" w:hAnsi="Times New Roman" w:cs="Times New Roman"/>
          <w:sz w:val="28"/>
          <w:szCs w:val="28"/>
          <w:shd w:val="clear" w:color="auto" w:fill="FFFFFF"/>
          <w:lang w:val="uk-UA"/>
        </w:rPr>
        <w:t xml:space="preserve">Такі дослідники, як В.В. Виноградов, О.О. Потебня, вивчали їх походження та способи перекладу. А , наприклад, Л.Я. Левицька пізнавала особливості та проблеми перекладу прислів’їв та приказок з англійської на українську мову. </w:t>
      </w:r>
    </w:p>
    <w:p w:rsidR="00442268" w:rsidRPr="005E6B46"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E6B46">
        <w:rPr>
          <w:rFonts w:ascii="Times New Roman" w:hAnsi="Times New Roman" w:cs="Times New Roman"/>
          <w:sz w:val="28"/>
          <w:szCs w:val="28"/>
          <w:shd w:val="clear" w:color="auto" w:fill="FFFFFF"/>
          <w:lang w:val="uk-UA"/>
        </w:rPr>
        <w:t>Мета статті – визначення особливостей перекладу англійських прислів’їв та приказок на українську мову.</w:t>
      </w:r>
    </w:p>
    <w:p w:rsidR="00442268" w:rsidRPr="005E6B46"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E6B46">
        <w:rPr>
          <w:rFonts w:ascii="Times New Roman" w:hAnsi="Times New Roman" w:cs="Times New Roman"/>
          <w:sz w:val="28"/>
          <w:szCs w:val="28"/>
          <w:shd w:val="clear" w:color="auto" w:fill="FFFFFF"/>
          <w:lang w:val="uk-UA"/>
        </w:rPr>
        <w:t>Для даної мети потрібно вирішити такі завдання:</w:t>
      </w:r>
    </w:p>
    <w:p w:rsidR="00442268" w:rsidRPr="005E6B46" w:rsidRDefault="00442268" w:rsidP="00442268">
      <w:pPr>
        <w:pStyle w:val="a7"/>
        <w:numPr>
          <w:ilvl w:val="0"/>
          <w:numId w:val="23"/>
        </w:numPr>
        <w:spacing w:after="0" w:line="360" w:lineRule="auto"/>
        <w:ind w:left="0" w:firstLine="680"/>
        <w:contextualSpacing w:val="0"/>
        <w:jc w:val="both"/>
        <w:rPr>
          <w:rFonts w:ascii="Times New Roman" w:hAnsi="Times New Roman"/>
          <w:sz w:val="28"/>
          <w:szCs w:val="28"/>
          <w:shd w:val="clear" w:color="auto" w:fill="FFFFFF"/>
          <w:lang w:val="uk-UA"/>
        </w:rPr>
      </w:pPr>
      <w:r w:rsidRPr="005E6B46">
        <w:rPr>
          <w:rFonts w:ascii="Times New Roman" w:hAnsi="Times New Roman"/>
          <w:sz w:val="28"/>
          <w:szCs w:val="28"/>
          <w:shd w:val="clear" w:color="auto" w:fill="FFFFFF"/>
          <w:lang w:val="uk-UA"/>
        </w:rPr>
        <w:t>Дати визначення прислів’їв та приказок.</w:t>
      </w:r>
    </w:p>
    <w:p w:rsidR="00442268" w:rsidRPr="005E6B46" w:rsidRDefault="00442268" w:rsidP="00442268">
      <w:pPr>
        <w:pStyle w:val="a7"/>
        <w:numPr>
          <w:ilvl w:val="0"/>
          <w:numId w:val="23"/>
        </w:numPr>
        <w:spacing w:after="0" w:line="360" w:lineRule="auto"/>
        <w:ind w:left="0" w:firstLine="680"/>
        <w:contextualSpacing w:val="0"/>
        <w:jc w:val="both"/>
        <w:rPr>
          <w:rFonts w:ascii="Times New Roman" w:hAnsi="Times New Roman"/>
          <w:sz w:val="28"/>
          <w:szCs w:val="28"/>
          <w:shd w:val="clear" w:color="auto" w:fill="FFFFFF"/>
          <w:lang w:val="uk-UA"/>
        </w:rPr>
      </w:pPr>
      <w:r w:rsidRPr="005E6B46">
        <w:rPr>
          <w:rFonts w:ascii="Times New Roman" w:hAnsi="Times New Roman"/>
          <w:sz w:val="28"/>
          <w:szCs w:val="28"/>
          <w:shd w:val="clear" w:color="auto" w:fill="FFFFFF"/>
          <w:lang w:val="uk-UA"/>
        </w:rPr>
        <w:t>Визначити їх о</w:t>
      </w:r>
      <w:r w:rsidRPr="005E6B46">
        <w:rPr>
          <w:rFonts w:ascii="Times New Roman" w:hAnsi="Times New Roman"/>
          <w:sz w:val="28"/>
          <w:szCs w:val="28"/>
          <w:lang w:val="uk-UA"/>
        </w:rPr>
        <w:t>собливості.</w:t>
      </w:r>
    </w:p>
    <w:p w:rsidR="00442268" w:rsidRPr="005E6B46" w:rsidRDefault="00442268" w:rsidP="00442268">
      <w:pPr>
        <w:pStyle w:val="a7"/>
        <w:numPr>
          <w:ilvl w:val="0"/>
          <w:numId w:val="23"/>
        </w:numPr>
        <w:spacing w:after="0" w:line="360" w:lineRule="auto"/>
        <w:ind w:left="0" w:firstLine="680"/>
        <w:contextualSpacing w:val="0"/>
        <w:jc w:val="both"/>
        <w:rPr>
          <w:rFonts w:ascii="Times New Roman" w:hAnsi="Times New Roman"/>
          <w:sz w:val="28"/>
          <w:szCs w:val="28"/>
          <w:shd w:val="clear" w:color="auto" w:fill="FFFFFF"/>
          <w:lang w:val="uk-UA"/>
        </w:rPr>
      </w:pPr>
      <w:r w:rsidRPr="005E6B46">
        <w:rPr>
          <w:rFonts w:ascii="Times New Roman" w:hAnsi="Times New Roman"/>
          <w:sz w:val="28"/>
          <w:szCs w:val="28"/>
          <w:shd w:val="clear" w:color="auto" w:fill="FFFFFF"/>
          <w:lang w:val="uk-UA"/>
        </w:rPr>
        <w:t>Розглянути способи перекладу прислів’їв та приказок.</w:t>
      </w:r>
    </w:p>
    <w:p w:rsidR="00442268" w:rsidRPr="005E6B46" w:rsidRDefault="00442268" w:rsidP="00442268">
      <w:pPr>
        <w:pStyle w:val="a7"/>
        <w:numPr>
          <w:ilvl w:val="0"/>
          <w:numId w:val="23"/>
        </w:numPr>
        <w:spacing w:after="0" w:line="360" w:lineRule="auto"/>
        <w:ind w:left="0" w:firstLine="680"/>
        <w:contextualSpacing w:val="0"/>
        <w:jc w:val="both"/>
        <w:rPr>
          <w:rFonts w:ascii="Times New Roman" w:hAnsi="Times New Roman"/>
          <w:sz w:val="28"/>
          <w:szCs w:val="28"/>
          <w:shd w:val="clear" w:color="auto" w:fill="FFFFFF"/>
          <w:lang w:val="uk-UA"/>
        </w:rPr>
      </w:pPr>
      <w:r w:rsidRPr="005E6B46">
        <w:rPr>
          <w:rFonts w:ascii="Times New Roman" w:hAnsi="Times New Roman"/>
          <w:sz w:val="28"/>
          <w:szCs w:val="28"/>
          <w:shd w:val="clear" w:color="auto" w:fill="FFFFFF"/>
          <w:lang w:val="uk-UA"/>
        </w:rPr>
        <w:t>Виявити проблеми перекладу з англійської мови на українську</w:t>
      </w:r>
      <w:r>
        <w:rPr>
          <w:rFonts w:ascii="Times New Roman" w:hAnsi="Times New Roman"/>
          <w:sz w:val="28"/>
          <w:szCs w:val="28"/>
          <w:shd w:val="clear" w:color="auto" w:fill="FFFFFF"/>
          <w:lang w:val="uk-UA"/>
        </w:rPr>
        <w:t>.</w:t>
      </w:r>
    </w:p>
    <w:p w:rsidR="00442268" w:rsidRPr="005E6B46"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E6B46">
        <w:rPr>
          <w:rFonts w:ascii="Times New Roman" w:hAnsi="Times New Roman" w:cs="Times New Roman"/>
          <w:sz w:val="28"/>
          <w:szCs w:val="28"/>
          <w:shd w:val="clear" w:color="auto" w:fill="FFFFFF"/>
          <w:lang w:val="uk-UA"/>
        </w:rPr>
        <w:t>Використано такі методи:</w:t>
      </w:r>
    </w:p>
    <w:p w:rsidR="00442268" w:rsidRPr="005E6B46" w:rsidRDefault="00442268" w:rsidP="00442268">
      <w:pPr>
        <w:pStyle w:val="a7"/>
        <w:numPr>
          <w:ilvl w:val="0"/>
          <w:numId w:val="25"/>
        </w:numPr>
        <w:spacing w:after="0" w:line="360" w:lineRule="auto"/>
        <w:ind w:left="0" w:firstLine="680"/>
        <w:contextualSpacing w:val="0"/>
        <w:jc w:val="both"/>
        <w:rPr>
          <w:rFonts w:ascii="Times New Roman" w:hAnsi="Times New Roman"/>
          <w:sz w:val="28"/>
          <w:szCs w:val="28"/>
          <w:shd w:val="clear" w:color="auto" w:fill="FFFFFF"/>
          <w:lang w:val="uk-UA"/>
        </w:rPr>
      </w:pPr>
      <w:r w:rsidRPr="005E6B46">
        <w:rPr>
          <w:rFonts w:ascii="Times New Roman" w:hAnsi="Times New Roman"/>
          <w:sz w:val="28"/>
          <w:szCs w:val="28"/>
          <w:shd w:val="clear" w:color="auto" w:fill="FFFFFF"/>
          <w:lang w:val="uk-UA"/>
        </w:rPr>
        <w:t>Описовий</w:t>
      </w:r>
    </w:p>
    <w:p w:rsidR="00442268" w:rsidRPr="005E6B46" w:rsidRDefault="00442268" w:rsidP="00442268">
      <w:pPr>
        <w:pStyle w:val="a7"/>
        <w:numPr>
          <w:ilvl w:val="0"/>
          <w:numId w:val="25"/>
        </w:numPr>
        <w:spacing w:after="0" w:line="360" w:lineRule="auto"/>
        <w:ind w:left="0" w:firstLine="680"/>
        <w:contextualSpacing w:val="0"/>
        <w:jc w:val="both"/>
        <w:rPr>
          <w:rFonts w:ascii="Times New Roman" w:hAnsi="Times New Roman"/>
          <w:sz w:val="28"/>
          <w:szCs w:val="28"/>
          <w:shd w:val="clear" w:color="auto" w:fill="FFFFFF"/>
          <w:lang w:val="uk-UA"/>
        </w:rPr>
      </w:pPr>
      <w:r w:rsidRPr="005E6B46">
        <w:rPr>
          <w:rFonts w:ascii="Times New Roman" w:hAnsi="Times New Roman"/>
          <w:sz w:val="28"/>
          <w:szCs w:val="28"/>
          <w:shd w:val="clear" w:color="auto" w:fill="FFFFFF"/>
          <w:lang w:val="uk-UA"/>
        </w:rPr>
        <w:t>Пошуковий</w:t>
      </w:r>
    </w:p>
    <w:p w:rsidR="00442268" w:rsidRPr="005E6B46" w:rsidRDefault="00442268" w:rsidP="00442268">
      <w:pPr>
        <w:pStyle w:val="a7"/>
        <w:numPr>
          <w:ilvl w:val="0"/>
          <w:numId w:val="25"/>
        </w:numPr>
        <w:spacing w:after="0" w:line="360" w:lineRule="auto"/>
        <w:ind w:left="0" w:firstLine="680"/>
        <w:contextualSpacing w:val="0"/>
        <w:jc w:val="both"/>
        <w:rPr>
          <w:rFonts w:ascii="Times New Roman" w:hAnsi="Times New Roman"/>
          <w:sz w:val="28"/>
          <w:szCs w:val="28"/>
          <w:shd w:val="clear" w:color="auto" w:fill="FFFFFF"/>
          <w:lang w:val="uk-UA"/>
        </w:rPr>
      </w:pPr>
      <w:r w:rsidRPr="005E6B46">
        <w:rPr>
          <w:rFonts w:ascii="Times New Roman" w:hAnsi="Times New Roman"/>
          <w:sz w:val="28"/>
          <w:szCs w:val="28"/>
          <w:shd w:val="clear" w:color="auto" w:fill="FFFFFF"/>
          <w:lang w:val="uk-UA"/>
        </w:rPr>
        <w:t>Порівняльний</w:t>
      </w:r>
    </w:p>
    <w:p w:rsidR="00442268" w:rsidRPr="005605F3"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605F3">
        <w:rPr>
          <w:rFonts w:ascii="Times New Roman" w:hAnsi="Times New Roman" w:cs="Times New Roman"/>
          <w:sz w:val="28"/>
          <w:szCs w:val="28"/>
          <w:shd w:val="clear" w:color="auto" w:fill="FFFFFF"/>
          <w:lang w:val="uk-UA"/>
        </w:rPr>
        <w:t>Прислів'я -</w:t>
      </w:r>
      <w:r w:rsidRPr="005605F3">
        <w:rPr>
          <w:rFonts w:ascii="Times New Roman" w:hAnsi="Times New Roman" w:cs="Times New Roman"/>
          <w:color w:val="333333"/>
          <w:sz w:val="28"/>
          <w:szCs w:val="28"/>
          <w:shd w:val="clear" w:color="auto" w:fill="FFFFFF"/>
          <w:lang w:val="uk-UA"/>
        </w:rPr>
        <w:t xml:space="preserve"> влучний образний вислів, часто ритмічний за будовою, який у стислій формі узагальнює, типізує різні явища життя </w:t>
      </w:r>
      <w:r w:rsidRPr="005605F3">
        <w:rPr>
          <w:rFonts w:ascii="Times New Roman" w:hAnsi="Times New Roman" w:cs="Times New Roman"/>
          <w:color w:val="000000"/>
          <w:sz w:val="28"/>
          <w:szCs w:val="28"/>
          <w:shd w:val="clear" w:color="auto" w:fill="FFFFFF"/>
          <w:lang w:val="uk-UA"/>
        </w:rPr>
        <w:t>[ 3, 24]</w:t>
      </w:r>
      <w:r w:rsidRPr="005605F3">
        <w:rPr>
          <w:rFonts w:ascii="Times New Roman" w:hAnsi="Times New Roman" w:cs="Times New Roman"/>
          <w:sz w:val="28"/>
          <w:szCs w:val="28"/>
          <w:shd w:val="clear" w:color="auto" w:fill="FFFFFF"/>
          <w:lang w:val="uk-UA"/>
        </w:rPr>
        <w:t xml:space="preserve">. </w:t>
      </w:r>
      <w:r w:rsidRPr="005605F3">
        <w:rPr>
          <w:rFonts w:ascii="Times New Roman" w:hAnsi="Times New Roman" w:cs="Times New Roman"/>
          <w:sz w:val="28"/>
          <w:szCs w:val="28"/>
          <w:shd w:val="clear" w:color="auto" w:fill="FFFFFF"/>
        </w:rPr>
        <w:t>Приказка -</w:t>
      </w:r>
      <w:r w:rsidRPr="005605F3">
        <w:rPr>
          <w:rFonts w:ascii="Times New Roman" w:hAnsi="Times New Roman" w:cs="Times New Roman"/>
          <w:color w:val="333333"/>
          <w:sz w:val="28"/>
          <w:szCs w:val="28"/>
          <w:shd w:val="clear" w:color="auto" w:fill="FFFFFF"/>
          <w:lang w:val="uk-UA"/>
        </w:rPr>
        <w:t>п</w:t>
      </w:r>
      <w:r w:rsidRPr="005605F3">
        <w:rPr>
          <w:rFonts w:ascii="Times New Roman" w:hAnsi="Times New Roman" w:cs="Times New Roman"/>
          <w:color w:val="333333"/>
          <w:sz w:val="28"/>
          <w:szCs w:val="28"/>
          <w:shd w:val="clear" w:color="auto" w:fill="FFFFFF"/>
        </w:rPr>
        <w:t>оширений у мовівлучний, часто римованийвислів, близький до прислів'я, але без властивогоприслів'юповчальногозмісту</w:t>
      </w:r>
      <w:r w:rsidRPr="005605F3">
        <w:rPr>
          <w:rFonts w:ascii="Times New Roman" w:hAnsi="Times New Roman" w:cs="Times New Roman"/>
          <w:color w:val="000000"/>
          <w:sz w:val="28"/>
          <w:szCs w:val="28"/>
          <w:shd w:val="clear" w:color="auto" w:fill="FFFFFF"/>
          <w:lang w:val="uk-UA"/>
        </w:rPr>
        <w:t>[ 4, 631]</w:t>
      </w:r>
      <w:r w:rsidRPr="005605F3">
        <w:rPr>
          <w:rFonts w:ascii="Times New Roman" w:hAnsi="Times New Roman" w:cs="Times New Roman"/>
          <w:sz w:val="28"/>
          <w:szCs w:val="28"/>
          <w:shd w:val="clear" w:color="auto" w:fill="FFFFFF"/>
          <w:lang w:val="uk-UA"/>
        </w:rPr>
        <w:t xml:space="preserve">.  Іноді важко розрізнити де прислів’я, а де приказка, адже вони </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 xml:space="preserve">хожі. Приказка - це, ніби, </w:t>
      </w:r>
      <w:r w:rsidRPr="005605F3">
        <w:rPr>
          <w:rFonts w:ascii="Times New Roman" w:hAnsi="Times New Roman" w:cs="Times New Roman"/>
          <w:sz w:val="28"/>
          <w:szCs w:val="28"/>
          <w:shd w:val="clear" w:color="auto" w:fill="FFFFFF"/>
          <w:lang w:val="uk-UA"/>
        </w:rPr>
        <w:lastRenderedPageBreak/>
        <w:t>ча</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 xml:space="preserve">тка від повного прислів’я, єдина відміна – будова. Кожний науковець дає своє тлумачення цим афоризмам. В.В. Виноградов вважає, що прислів’я – це «предикативні фразеологізми» </w:t>
      </w:r>
      <w:r w:rsidRPr="005605F3">
        <w:rPr>
          <w:rFonts w:ascii="Times New Roman" w:hAnsi="Times New Roman" w:cs="Times New Roman"/>
          <w:color w:val="000000"/>
          <w:sz w:val="28"/>
          <w:szCs w:val="28"/>
          <w:shd w:val="clear" w:color="auto" w:fill="FFFFFF"/>
          <w:lang w:val="uk-UA"/>
        </w:rPr>
        <w:t>[ 1</w:t>
      </w:r>
      <w:r>
        <w:rPr>
          <w:rFonts w:ascii="Times New Roman" w:hAnsi="Times New Roman" w:cs="Times New Roman"/>
          <w:color w:val="000000"/>
          <w:sz w:val="28"/>
          <w:szCs w:val="28"/>
          <w:shd w:val="clear" w:color="auto" w:fill="FFFFFF"/>
          <w:lang w:val="uk-UA"/>
        </w:rPr>
        <w:t>, с.</w:t>
      </w:r>
      <w:r w:rsidRPr="005605F3">
        <w:rPr>
          <w:rFonts w:ascii="Times New Roman" w:hAnsi="Times New Roman" w:cs="Times New Roman"/>
          <w:color w:val="000000"/>
          <w:sz w:val="28"/>
          <w:szCs w:val="28"/>
          <w:shd w:val="clear" w:color="auto" w:fill="FFFFFF"/>
          <w:lang w:val="uk-UA"/>
        </w:rPr>
        <w:t>180 ],</w:t>
      </w:r>
      <w:r w:rsidRPr="005605F3">
        <w:rPr>
          <w:rFonts w:ascii="Times New Roman" w:hAnsi="Times New Roman" w:cs="Times New Roman"/>
          <w:sz w:val="28"/>
          <w:szCs w:val="28"/>
          <w:shd w:val="clear" w:color="auto" w:fill="FFFFFF"/>
          <w:lang w:val="uk-UA"/>
        </w:rPr>
        <w:t xml:space="preserve"> а для Т.Я.Левицької та А.М.Фітермана, - це «фразеологічні єдності». </w:t>
      </w:r>
      <w:r w:rsidRPr="005605F3">
        <w:rPr>
          <w:rFonts w:ascii="Times New Roman" w:hAnsi="Times New Roman" w:cs="Times New Roman"/>
          <w:color w:val="000000"/>
          <w:sz w:val="28"/>
          <w:szCs w:val="28"/>
          <w:shd w:val="clear" w:color="auto" w:fill="FFFFFF"/>
          <w:lang w:val="uk-UA"/>
        </w:rPr>
        <w:t>[ 2, с. 106 ]</w:t>
      </w:r>
    </w:p>
    <w:p w:rsidR="00442268" w:rsidRPr="005605F3"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605F3">
        <w:rPr>
          <w:rFonts w:ascii="Times New Roman" w:hAnsi="Times New Roman" w:cs="Times New Roman"/>
          <w:sz w:val="28"/>
          <w:szCs w:val="28"/>
          <w:shd w:val="clear" w:color="auto" w:fill="FFFFFF"/>
          <w:lang w:val="uk-UA"/>
        </w:rPr>
        <w:t>О</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обливо</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ті прислів’їв:</w:t>
      </w:r>
    </w:p>
    <w:p w:rsidR="00442268" w:rsidRPr="005605F3" w:rsidRDefault="00442268" w:rsidP="00442268">
      <w:pPr>
        <w:pStyle w:val="a7"/>
        <w:numPr>
          <w:ilvl w:val="0"/>
          <w:numId w:val="24"/>
        </w:numPr>
        <w:spacing w:after="0" w:line="360" w:lineRule="auto"/>
        <w:ind w:left="0" w:firstLine="680"/>
        <w:contextualSpacing w:val="0"/>
        <w:jc w:val="both"/>
        <w:rPr>
          <w:rFonts w:ascii="Times New Roman" w:hAnsi="Times New Roman"/>
          <w:sz w:val="28"/>
          <w:szCs w:val="28"/>
          <w:shd w:val="clear" w:color="auto" w:fill="FFFFFF"/>
          <w:lang w:val="uk-UA"/>
        </w:rPr>
      </w:pPr>
      <w:r w:rsidRPr="005605F3">
        <w:rPr>
          <w:rFonts w:ascii="Times New Roman" w:hAnsi="Times New Roman"/>
          <w:sz w:val="28"/>
          <w:szCs w:val="28"/>
          <w:shd w:val="clear" w:color="auto" w:fill="FFFFFF"/>
          <w:lang w:val="uk-UA"/>
        </w:rPr>
        <w:t>Узагальнення народного до</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віду</w:t>
      </w:r>
    </w:p>
    <w:p w:rsidR="00442268" w:rsidRPr="005605F3" w:rsidRDefault="00442268" w:rsidP="00442268">
      <w:pPr>
        <w:pStyle w:val="a7"/>
        <w:numPr>
          <w:ilvl w:val="0"/>
          <w:numId w:val="24"/>
        </w:numPr>
        <w:spacing w:after="0" w:line="360" w:lineRule="auto"/>
        <w:ind w:left="0" w:firstLine="680"/>
        <w:contextualSpacing w:val="0"/>
        <w:jc w:val="both"/>
        <w:rPr>
          <w:rFonts w:ascii="Times New Roman" w:hAnsi="Times New Roman"/>
          <w:sz w:val="28"/>
          <w:szCs w:val="28"/>
          <w:shd w:val="clear" w:color="auto" w:fill="FFFFFF"/>
          <w:lang w:val="uk-UA"/>
        </w:rPr>
      </w:pPr>
      <w:r w:rsidRPr="005605F3">
        <w:rPr>
          <w:rFonts w:ascii="Times New Roman" w:hAnsi="Times New Roman"/>
          <w:sz w:val="28"/>
          <w:szCs w:val="28"/>
          <w:shd w:val="clear" w:color="auto" w:fill="FFFFFF"/>
          <w:lang w:val="uk-UA"/>
        </w:rPr>
        <w:t>Повчальні</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ть</w:t>
      </w:r>
    </w:p>
    <w:p w:rsidR="00442268" w:rsidRPr="005605F3" w:rsidRDefault="00442268" w:rsidP="00442268">
      <w:pPr>
        <w:pStyle w:val="a7"/>
        <w:numPr>
          <w:ilvl w:val="0"/>
          <w:numId w:val="24"/>
        </w:numPr>
        <w:spacing w:after="0" w:line="360" w:lineRule="auto"/>
        <w:ind w:left="0" w:firstLine="680"/>
        <w:contextualSpacing w:val="0"/>
        <w:jc w:val="both"/>
        <w:rPr>
          <w:rFonts w:ascii="Times New Roman" w:hAnsi="Times New Roman"/>
          <w:sz w:val="28"/>
          <w:szCs w:val="28"/>
          <w:shd w:val="clear" w:color="auto" w:fill="FFFFFF"/>
          <w:lang w:val="uk-UA"/>
        </w:rPr>
      </w:pP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ти</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лі</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ть</w:t>
      </w:r>
    </w:p>
    <w:p w:rsidR="00442268" w:rsidRPr="005605F3" w:rsidRDefault="00442268" w:rsidP="00442268">
      <w:pPr>
        <w:pStyle w:val="a7"/>
        <w:numPr>
          <w:ilvl w:val="0"/>
          <w:numId w:val="24"/>
        </w:numPr>
        <w:spacing w:after="0" w:line="360" w:lineRule="auto"/>
        <w:ind w:left="0" w:firstLine="680"/>
        <w:contextualSpacing w:val="0"/>
        <w:jc w:val="both"/>
        <w:rPr>
          <w:rFonts w:ascii="Times New Roman" w:hAnsi="Times New Roman"/>
          <w:sz w:val="28"/>
          <w:szCs w:val="28"/>
          <w:shd w:val="clear" w:color="auto" w:fill="FFFFFF"/>
          <w:lang w:val="uk-UA"/>
        </w:rPr>
      </w:pPr>
      <w:r w:rsidRPr="005605F3">
        <w:rPr>
          <w:rFonts w:ascii="Times New Roman" w:hAnsi="Times New Roman"/>
          <w:sz w:val="28"/>
          <w:szCs w:val="28"/>
          <w:shd w:val="clear" w:color="auto" w:fill="FFFFFF"/>
          <w:lang w:val="uk-UA"/>
        </w:rPr>
        <w:t>Змі</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товні</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ть висловленої думки</w:t>
      </w:r>
    </w:p>
    <w:p w:rsidR="00442268" w:rsidRPr="005605F3" w:rsidRDefault="00442268" w:rsidP="00442268">
      <w:pPr>
        <w:pStyle w:val="a7"/>
        <w:numPr>
          <w:ilvl w:val="0"/>
          <w:numId w:val="24"/>
        </w:numPr>
        <w:spacing w:after="0" w:line="360" w:lineRule="auto"/>
        <w:ind w:left="0" w:firstLine="680"/>
        <w:contextualSpacing w:val="0"/>
        <w:jc w:val="both"/>
        <w:rPr>
          <w:rFonts w:ascii="Times New Roman" w:hAnsi="Times New Roman"/>
          <w:sz w:val="28"/>
          <w:szCs w:val="28"/>
          <w:shd w:val="clear" w:color="auto" w:fill="FFFFFF"/>
          <w:lang w:val="uk-UA"/>
        </w:rPr>
      </w:pPr>
      <w:r w:rsidRPr="005605F3">
        <w:rPr>
          <w:rFonts w:ascii="Times New Roman" w:hAnsi="Times New Roman"/>
          <w:sz w:val="28"/>
          <w:szCs w:val="28"/>
          <w:shd w:val="clear" w:color="auto" w:fill="FFFFFF"/>
          <w:lang w:val="uk-UA"/>
        </w:rPr>
        <w:t>Влучні</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ть</w:t>
      </w:r>
    </w:p>
    <w:p w:rsidR="00442268" w:rsidRPr="005605F3" w:rsidRDefault="00442268" w:rsidP="00442268">
      <w:pPr>
        <w:pStyle w:val="a7"/>
        <w:numPr>
          <w:ilvl w:val="0"/>
          <w:numId w:val="24"/>
        </w:numPr>
        <w:spacing w:after="0" w:line="360" w:lineRule="auto"/>
        <w:ind w:left="0" w:firstLine="680"/>
        <w:contextualSpacing w:val="0"/>
        <w:jc w:val="both"/>
        <w:rPr>
          <w:rFonts w:ascii="Times New Roman" w:hAnsi="Times New Roman"/>
          <w:sz w:val="28"/>
          <w:szCs w:val="28"/>
          <w:shd w:val="clear" w:color="auto" w:fill="FFFFFF"/>
          <w:lang w:val="uk-UA"/>
        </w:rPr>
      </w:pPr>
      <w:r w:rsidRPr="005605F3">
        <w:rPr>
          <w:rFonts w:ascii="Times New Roman" w:hAnsi="Times New Roman"/>
          <w:sz w:val="28"/>
          <w:szCs w:val="28"/>
          <w:shd w:val="clear" w:color="auto" w:fill="FFFFFF"/>
          <w:lang w:val="uk-UA"/>
        </w:rPr>
        <w:t>Поетичні</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ть</w:t>
      </w:r>
    </w:p>
    <w:p w:rsidR="00442268" w:rsidRPr="005605F3" w:rsidRDefault="00442268" w:rsidP="00442268">
      <w:pPr>
        <w:pStyle w:val="a7"/>
        <w:numPr>
          <w:ilvl w:val="0"/>
          <w:numId w:val="24"/>
        </w:numPr>
        <w:spacing w:after="0" w:line="360" w:lineRule="auto"/>
        <w:ind w:left="0" w:firstLine="680"/>
        <w:contextualSpacing w:val="0"/>
        <w:jc w:val="both"/>
        <w:rPr>
          <w:rFonts w:ascii="Times New Roman" w:hAnsi="Times New Roman"/>
          <w:sz w:val="28"/>
          <w:szCs w:val="28"/>
          <w:shd w:val="clear" w:color="auto" w:fill="FFFFFF"/>
          <w:lang w:val="uk-UA"/>
        </w:rPr>
      </w:pPr>
      <w:r w:rsidRPr="005605F3">
        <w:rPr>
          <w:rFonts w:ascii="Times New Roman" w:hAnsi="Times New Roman"/>
          <w:sz w:val="28"/>
          <w:szCs w:val="28"/>
          <w:shd w:val="clear" w:color="auto" w:fill="FFFFFF"/>
          <w:lang w:val="uk-UA"/>
        </w:rPr>
        <w:t>Викори</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тання</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лів у перено</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ному значенні</w:t>
      </w:r>
    </w:p>
    <w:p w:rsidR="00442268" w:rsidRPr="005605F3" w:rsidRDefault="00442268" w:rsidP="00442268">
      <w:pPr>
        <w:pStyle w:val="a7"/>
        <w:numPr>
          <w:ilvl w:val="0"/>
          <w:numId w:val="24"/>
        </w:numPr>
        <w:spacing w:after="0" w:line="360" w:lineRule="auto"/>
        <w:ind w:left="0" w:firstLine="680"/>
        <w:contextualSpacing w:val="0"/>
        <w:jc w:val="both"/>
        <w:rPr>
          <w:rFonts w:ascii="Times New Roman" w:hAnsi="Times New Roman"/>
          <w:sz w:val="28"/>
          <w:szCs w:val="28"/>
          <w:shd w:val="clear" w:color="auto" w:fill="FFFFFF"/>
          <w:lang w:val="uk-UA"/>
        </w:rPr>
      </w:pPr>
      <w:r w:rsidRPr="005605F3">
        <w:rPr>
          <w:rFonts w:ascii="Times New Roman" w:hAnsi="Times New Roman"/>
          <w:sz w:val="28"/>
          <w:szCs w:val="28"/>
          <w:shd w:val="clear" w:color="auto" w:fill="FFFFFF"/>
          <w:lang w:val="uk-UA"/>
        </w:rPr>
        <w:t>Малий об</w:t>
      </w:r>
      <w:r w:rsidRPr="005605F3">
        <w:rPr>
          <w:rFonts w:ascii="Times New Roman" w:hAnsi="Times New Roman"/>
          <w:sz w:val="28"/>
          <w:szCs w:val="28"/>
          <w:shd w:val="clear" w:color="auto" w:fill="FFFFFF"/>
        </w:rPr>
        <w:t>с</w:t>
      </w:r>
      <w:r w:rsidRPr="005605F3">
        <w:rPr>
          <w:rFonts w:ascii="Times New Roman" w:hAnsi="Times New Roman"/>
          <w:sz w:val="28"/>
          <w:szCs w:val="28"/>
          <w:shd w:val="clear" w:color="auto" w:fill="FFFFFF"/>
          <w:lang w:val="uk-UA"/>
        </w:rPr>
        <w:t>яг</w:t>
      </w:r>
    </w:p>
    <w:p w:rsidR="00442268" w:rsidRPr="005605F3" w:rsidRDefault="00442268" w:rsidP="00442268">
      <w:pPr>
        <w:spacing w:after="0" w:line="360" w:lineRule="auto"/>
        <w:ind w:firstLine="680"/>
        <w:jc w:val="both"/>
        <w:rPr>
          <w:rFonts w:ascii="Times New Roman" w:hAnsi="Times New Roman" w:cs="Times New Roman"/>
          <w:sz w:val="28"/>
          <w:szCs w:val="28"/>
          <w:lang w:val="uk-UA"/>
        </w:rPr>
      </w:pPr>
      <w:r w:rsidRPr="005605F3">
        <w:rPr>
          <w:rFonts w:ascii="Times New Roman" w:hAnsi="Times New Roman" w:cs="Times New Roman"/>
          <w:sz w:val="28"/>
          <w:szCs w:val="28"/>
          <w:shd w:val="clear" w:color="auto" w:fill="FFFFFF"/>
          <w:lang w:val="uk-UA"/>
        </w:rPr>
        <w:t>Завдяки цим характери</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тикам вони легко запам</w:t>
      </w:r>
      <w:r w:rsidRPr="005605F3">
        <w:rPr>
          <w:rFonts w:ascii="Times New Roman" w:hAnsi="Times New Roman" w:cs="Times New Roman"/>
          <w:sz w:val="28"/>
          <w:szCs w:val="28"/>
          <w:shd w:val="clear" w:color="auto" w:fill="FFFFFF"/>
        </w:rPr>
        <w:t>’</w:t>
      </w:r>
      <w:r w:rsidRPr="005605F3">
        <w:rPr>
          <w:rFonts w:ascii="Times New Roman" w:hAnsi="Times New Roman" w:cs="Times New Roman"/>
          <w:sz w:val="28"/>
          <w:szCs w:val="28"/>
          <w:shd w:val="clear" w:color="auto" w:fill="FFFFFF"/>
          <w:lang w:val="uk-UA"/>
        </w:rPr>
        <w:t>ятовують</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я та їх легко впізнати. Прислів'я та приказки займають значне місце в словниковому складі англійської мови. Вони побудовані на загальнонародній лексиці, в основному  мають народне, літературне та біблійне походження, чи запозичені з інших мов або з цитат Шек</w:t>
      </w:r>
      <w:r w:rsidRPr="005605F3">
        <w:rPr>
          <w:rFonts w:ascii="Times New Roman" w:hAnsi="Times New Roman" w:cs="Times New Roman"/>
          <w:sz w:val="28"/>
          <w:szCs w:val="28"/>
          <w:lang w:val="uk-UA"/>
        </w:rPr>
        <w:t xml:space="preserve">спіра. Безліч українських прислів’їв та приказок мають аналог в англійській мові, але цей переклад не є дослівним. </w:t>
      </w:r>
    </w:p>
    <w:p w:rsidR="00442268" w:rsidRPr="005605F3" w:rsidRDefault="00442268" w:rsidP="00442268">
      <w:pPr>
        <w:spacing w:after="0" w:line="360" w:lineRule="auto"/>
        <w:ind w:firstLine="680"/>
        <w:jc w:val="both"/>
        <w:rPr>
          <w:rFonts w:ascii="Times New Roman" w:hAnsi="Times New Roman" w:cs="Times New Roman"/>
          <w:sz w:val="28"/>
          <w:szCs w:val="28"/>
          <w:lang w:val="uk-UA"/>
        </w:rPr>
      </w:pPr>
      <w:r w:rsidRPr="005605F3">
        <w:rPr>
          <w:rFonts w:ascii="Times New Roman" w:hAnsi="Times New Roman" w:cs="Times New Roman"/>
          <w:sz w:val="28"/>
          <w:szCs w:val="28"/>
          <w:lang w:val="uk-UA"/>
        </w:rPr>
        <w:t xml:space="preserve">Тож, відтворення прислів’їв та приказок для перекладача </w:t>
      </w:r>
      <w:r w:rsidRPr="005605F3">
        <w:rPr>
          <w:rFonts w:ascii="Times New Roman" w:hAnsi="Times New Roman" w:cs="Times New Roman"/>
          <w:sz w:val="28"/>
          <w:szCs w:val="28"/>
        </w:rPr>
        <w:t>с</w:t>
      </w:r>
      <w:r w:rsidRPr="005605F3">
        <w:rPr>
          <w:rFonts w:ascii="Times New Roman" w:hAnsi="Times New Roman" w:cs="Times New Roman"/>
          <w:sz w:val="28"/>
          <w:szCs w:val="28"/>
          <w:lang w:val="uk-UA"/>
        </w:rPr>
        <w:t>тановить певну проблему. Адже їх форма має певну значущість. Кожний народ розуміє де та в якій ситуації можна вживати їх прислів’я та приказки, в залежності від змісту та того, що вони хочуть донести. Треба також розуміти, що прислів’я та приказки мають два сенси, тобто, прямий та переносний. Прямий – це о</w:t>
      </w:r>
      <w:r w:rsidRPr="005605F3">
        <w:rPr>
          <w:rFonts w:ascii="Times New Roman" w:hAnsi="Times New Roman" w:cs="Times New Roman"/>
          <w:sz w:val="28"/>
          <w:szCs w:val="28"/>
        </w:rPr>
        <w:t>с</w:t>
      </w:r>
      <w:r w:rsidRPr="005605F3">
        <w:rPr>
          <w:rFonts w:ascii="Times New Roman" w:hAnsi="Times New Roman" w:cs="Times New Roman"/>
          <w:sz w:val="28"/>
          <w:szCs w:val="28"/>
          <w:lang w:val="uk-UA"/>
        </w:rPr>
        <w:t xml:space="preserve">нова прислів’я, переносний – актуалізація в мові,  що легко поєднуються в єдине ціле. А перекладач в </w:t>
      </w:r>
      <w:r w:rsidRPr="005605F3">
        <w:rPr>
          <w:rFonts w:ascii="Times New Roman" w:hAnsi="Times New Roman" w:cs="Times New Roman"/>
          <w:sz w:val="28"/>
          <w:szCs w:val="28"/>
        </w:rPr>
        <w:t>с</w:t>
      </w:r>
      <w:r w:rsidRPr="005605F3">
        <w:rPr>
          <w:rFonts w:ascii="Times New Roman" w:hAnsi="Times New Roman" w:cs="Times New Roman"/>
          <w:sz w:val="28"/>
          <w:szCs w:val="28"/>
          <w:lang w:val="uk-UA"/>
        </w:rPr>
        <w:t xml:space="preserve">вою чергу повинен зберегти ці </w:t>
      </w:r>
      <w:r w:rsidRPr="005605F3">
        <w:rPr>
          <w:rFonts w:ascii="Times New Roman" w:hAnsi="Times New Roman" w:cs="Times New Roman"/>
          <w:sz w:val="28"/>
          <w:szCs w:val="28"/>
        </w:rPr>
        <w:t>с</w:t>
      </w:r>
      <w:r w:rsidRPr="005605F3">
        <w:rPr>
          <w:rFonts w:ascii="Times New Roman" w:hAnsi="Times New Roman" w:cs="Times New Roman"/>
          <w:sz w:val="28"/>
          <w:szCs w:val="28"/>
          <w:lang w:val="uk-UA"/>
        </w:rPr>
        <w:t xml:space="preserve">кладові при </w:t>
      </w:r>
      <w:r w:rsidRPr="005605F3">
        <w:rPr>
          <w:rFonts w:ascii="Times New Roman" w:hAnsi="Times New Roman" w:cs="Times New Roman"/>
          <w:sz w:val="28"/>
          <w:szCs w:val="28"/>
        </w:rPr>
        <w:t>с</w:t>
      </w:r>
      <w:r w:rsidRPr="005605F3">
        <w:rPr>
          <w:rFonts w:ascii="Times New Roman" w:hAnsi="Times New Roman" w:cs="Times New Roman"/>
          <w:sz w:val="28"/>
          <w:szCs w:val="28"/>
          <w:lang w:val="uk-UA"/>
        </w:rPr>
        <w:t>воєму перекладі.</w:t>
      </w:r>
    </w:p>
    <w:p w:rsidR="00442268" w:rsidRPr="005605F3"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605F3">
        <w:rPr>
          <w:rFonts w:ascii="Times New Roman" w:hAnsi="Times New Roman" w:cs="Times New Roman"/>
          <w:sz w:val="28"/>
          <w:szCs w:val="28"/>
          <w:lang w:val="uk-UA"/>
        </w:rPr>
        <w:t>Щоб подолати ці проблеми, треба знати о</w:t>
      </w:r>
      <w:r w:rsidRPr="005605F3">
        <w:rPr>
          <w:rFonts w:ascii="Times New Roman" w:hAnsi="Times New Roman" w:cs="Times New Roman"/>
          <w:sz w:val="28"/>
          <w:szCs w:val="28"/>
        </w:rPr>
        <w:t>с</w:t>
      </w:r>
      <w:r w:rsidRPr="005605F3">
        <w:rPr>
          <w:rFonts w:ascii="Times New Roman" w:hAnsi="Times New Roman" w:cs="Times New Roman"/>
          <w:sz w:val="28"/>
          <w:szCs w:val="28"/>
          <w:lang w:val="uk-UA"/>
        </w:rPr>
        <w:t>новні</w:t>
      </w:r>
      <w:r w:rsidRPr="005605F3">
        <w:rPr>
          <w:rFonts w:ascii="Times New Roman" w:hAnsi="Times New Roman" w:cs="Times New Roman"/>
          <w:sz w:val="28"/>
          <w:szCs w:val="28"/>
        </w:rPr>
        <w:t>с</w:t>
      </w:r>
      <w:r w:rsidRPr="005605F3">
        <w:rPr>
          <w:rFonts w:ascii="Times New Roman" w:hAnsi="Times New Roman" w:cs="Times New Roman"/>
          <w:sz w:val="28"/>
          <w:szCs w:val="28"/>
          <w:lang w:val="uk-UA"/>
        </w:rPr>
        <w:t>по</w:t>
      </w:r>
      <w:r w:rsidRPr="005605F3">
        <w:rPr>
          <w:rFonts w:ascii="Times New Roman" w:hAnsi="Times New Roman" w:cs="Times New Roman"/>
          <w:sz w:val="28"/>
          <w:szCs w:val="28"/>
        </w:rPr>
        <w:t>с</w:t>
      </w:r>
      <w:r w:rsidRPr="005605F3">
        <w:rPr>
          <w:rFonts w:ascii="Times New Roman" w:hAnsi="Times New Roman" w:cs="Times New Roman"/>
          <w:sz w:val="28"/>
          <w:szCs w:val="28"/>
          <w:lang w:val="uk-UA"/>
        </w:rPr>
        <w:t xml:space="preserve">оби перекладу. </w:t>
      </w:r>
    </w:p>
    <w:p w:rsidR="00442268" w:rsidRPr="005605F3" w:rsidRDefault="00442268" w:rsidP="00442268">
      <w:pPr>
        <w:spacing w:after="0" w:line="360" w:lineRule="auto"/>
        <w:ind w:firstLine="680"/>
        <w:jc w:val="both"/>
        <w:rPr>
          <w:rFonts w:ascii="Times New Roman" w:hAnsi="Times New Roman" w:cs="Times New Roman"/>
          <w:sz w:val="28"/>
          <w:szCs w:val="28"/>
          <w:lang w:val="uk-UA"/>
        </w:rPr>
      </w:pPr>
      <w:r w:rsidRPr="005605F3">
        <w:rPr>
          <w:rFonts w:ascii="Times New Roman" w:hAnsi="Times New Roman" w:cs="Times New Roman"/>
          <w:sz w:val="28"/>
          <w:szCs w:val="28"/>
          <w:shd w:val="clear" w:color="auto" w:fill="FFFFFF"/>
          <w:lang w:val="uk-UA"/>
        </w:rPr>
        <w:lastRenderedPageBreak/>
        <w:t>Ми проведемо аналіз перекладу англомовних прислів’їв</w:t>
      </w:r>
      <w:r w:rsidRPr="005605F3">
        <w:rPr>
          <w:rFonts w:ascii="Times New Roman" w:hAnsi="Times New Roman" w:cs="Times New Roman"/>
          <w:sz w:val="28"/>
          <w:szCs w:val="28"/>
          <w:lang w:val="uk-UA"/>
        </w:rPr>
        <w:t xml:space="preserve"> та приказок на українську мову за допомогою способів перекладу, що дає нам В.Виноградов.</w:t>
      </w:r>
      <w:r w:rsidR="005C723E">
        <w:rPr>
          <w:rFonts w:ascii="Times New Roman" w:hAnsi="Times New Roman" w:cs="Times New Roman"/>
          <w:sz w:val="28"/>
          <w:szCs w:val="28"/>
          <w:lang w:val="uk-UA"/>
        </w:rPr>
        <w:t xml:space="preserve"> </w:t>
      </w:r>
      <w:r w:rsidRPr="005605F3">
        <w:rPr>
          <w:rFonts w:ascii="Times New Roman" w:hAnsi="Times New Roman" w:cs="Times New Roman"/>
          <w:sz w:val="28"/>
          <w:szCs w:val="28"/>
          <w:shd w:val="clear" w:color="auto" w:fill="FFFFFF"/>
          <w:lang w:val="uk-UA"/>
        </w:rPr>
        <w:t xml:space="preserve">Еквівалент(повний відповідник) – коли в мові перекладу є прислів'я, рівнозначне за змістом, функціями і стилістичними характеристиками прислів'ю оригіналу і збігається з ним повністю або в основі за образним змістом. Іншими словами, метафора, укладена в прислів'ях, повинна спиратися на ідентичні образи </w:t>
      </w:r>
      <w:r w:rsidRPr="005605F3">
        <w:rPr>
          <w:rFonts w:ascii="Times New Roman" w:hAnsi="Times New Roman" w:cs="Times New Roman"/>
          <w:color w:val="000000"/>
          <w:sz w:val="28"/>
          <w:szCs w:val="28"/>
          <w:shd w:val="clear" w:color="auto" w:fill="FFFFFF"/>
        </w:rPr>
        <w:t xml:space="preserve">[ </w:t>
      </w:r>
      <w:r w:rsidRPr="005605F3">
        <w:rPr>
          <w:rFonts w:ascii="Times New Roman" w:hAnsi="Times New Roman" w:cs="Times New Roman"/>
          <w:color w:val="000000"/>
          <w:sz w:val="28"/>
          <w:szCs w:val="28"/>
          <w:shd w:val="clear" w:color="auto" w:fill="FFFFFF"/>
          <w:lang w:val="uk-UA"/>
        </w:rPr>
        <w:t>1</w:t>
      </w:r>
      <w:r w:rsidRPr="005605F3">
        <w:rPr>
          <w:rFonts w:ascii="Times New Roman" w:hAnsi="Times New Roman" w:cs="Times New Roman"/>
          <w:color w:val="000000"/>
          <w:sz w:val="28"/>
          <w:szCs w:val="28"/>
          <w:shd w:val="clear" w:color="auto" w:fill="FFFFFF"/>
        </w:rPr>
        <w:t>, с. 1</w:t>
      </w:r>
      <w:r w:rsidRPr="005605F3">
        <w:rPr>
          <w:rFonts w:ascii="Times New Roman" w:hAnsi="Times New Roman" w:cs="Times New Roman"/>
          <w:color w:val="000000"/>
          <w:sz w:val="28"/>
          <w:szCs w:val="28"/>
          <w:shd w:val="clear" w:color="auto" w:fill="FFFFFF"/>
          <w:lang w:val="uk-UA"/>
        </w:rPr>
        <w:t>90</w:t>
      </w:r>
      <w:r w:rsidRPr="005605F3">
        <w:rPr>
          <w:rFonts w:ascii="Times New Roman" w:hAnsi="Times New Roman" w:cs="Times New Roman"/>
          <w:color w:val="000000"/>
          <w:sz w:val="28"/>
          <w:szCs w:val="28"/>
          <w:shd w:val="clear" w:color="auto" w:fill="FFFFFF"/>
        </w:rPr>
        <w:t xml:space="preserve"> ]</w:t>
      </w:r>
      <w:r w:rsidRPr="005605F3">
        <w:rPr>
          <w:rFonts w:ascii="Times New Roman" w:hAnsi="Times New Roman" w:cs="Times New Roman"/>
          <w:color w:val="000000"/>
          <w:sz w:val="28"/>
          <w:szCs w:val="28"/>
          <w:shd w:val="clear" w:color="auto" w:fill="FFFFFF"/>
          <w:lang w:val="uk-UA"/>
        </w:rPr>
        <w:t>.</w:t>
      </w:r>
      <w:r w:rsidRPr="005605F3">
        <w:rPr>
          <w:rFonts w:ascii="Times New Roman" w:hAnsi="Times New Roman" w:cs="Times New Roman"/>
          <w:sz w:val="28"/>
          <w:szCs w:val="28"/>
          <w:lang w:val="uk-UA"/>
        </w:rPr>
        <w:t xml:space="preserve">Це і є та сама розбіжність з таким способом, як калькування.Наприклад: </w:t>
      </w:r>
    </w:p>
    <w:p w:rsidR="00442268" w:rsidRPr="005605F3" w:rsidRDefault="00442268" w:rsidP="00442268">
      <w:pPr>
        <w:spacing w:after="0" w:line="360" w:lineRule="auto"/>
        <w:ind w:firstLine="680"/>
        <w:jc w:val="both"/>
        <w:rPr>
          <w:rFonts w:ascii="Times New Roman" w:hAnsi="Times New Roman" w:cs="Times New Roman"/>
          <w:i/>
          <w:sz w:val="28"/>
          <w:szCs w:val="28"/>
          <w:lang w:val="uk-UA"/>
        </w:rPr>
      </w:pPr>
      <w:r w:rsidRPr="005605F3">
        <w:rPr>
          <w:rFonts w:ascii="Times New Roman" w:hAnsi="Times New Roman" w:cs="Times New Roman"/>
          <w:i/>
          <w:iCs/>
          <w:color w:val="000000"/>
          <w:sz w:val="28"/>
          <w:szCs w:val="28"/>
          <w:shd w:val="clear" w:color="auto" w:fill="FFFFFF"/>
          <w:lang w:val="en-US"/>
        </w:rPr>
        <w:t>Likefather</w:t>
      </w:r>
      <w:r w:rsidRPr="005605F3">
        <w:rPr>
          <w:rFonts w:ascii="Times New Roman" w:hAnsi="Times New Roman" w:cs="Times New Roman"/>
          <w:i/>
          <w:iCs/>
          <w:color w:val="000000"/>
          <w:sz w:val="28"/>
          <w:szCs w:val="28"/>
          <w:shd w:val="clear" w:color="auto" w:fill="FFFFFF"/>
          <w:lang w:val="uk-UA"/>
        </w:rPr>
        <w:t xml:space="preserve">, </w:t>
      </w:r>
      <w:r w:rsidRPr="005605F3">
        <w:rPr>
          <w:rFonts w:ascii="Times New Roman" w:hAnsi="Times New Roman" w:cs="Times New Roman"/>
          <w:i/>
          <w:iCs/>
          <w:color w:val="000000"/>
          <w:sz w:val="28"/>
          <w:szCs w:val="28"/>
          <w:shd w:val="clear" w:color="auto" w:fill="FFFFFF"/>
          <w:lang w:val="en-US"/>
        </w:rPr>
        <w:t>likeson</w:t>
      </w:r>
      <w:r w:rsidRPr="005605F3">
        <w:rPr>
          <w:rFonts w:ascii="Times New Roman" w:hAnsi="Times New Roman" w:cs="Times New Roman"/>
          <w:i/>
          <w:iCs/>
          <w:color w:val="000000"/>
          <w:sz w:val="28"/>
          <w:szCs w:val="28"/>
          <w:shd w:val="clear" w:color="auto" w:fill="FFFFFF"/>
          <w:lang w:val="uk-UA"/>
        </w:rPr>
        <w:t xml:space="preserve">. - </w:t>
      </w:r>
      <w:r w:rsidRPr="005605F3">
        <w:rPr>
          <w:rFonts w:ascii="Times New Roman" w:hAnsi="Times New Roman" w:cs="Times New Roman"/>
          <w:i/>
          <w:sz w:val="28"/>
          <w:szCs w:val="28"/>
          <w:lang w:val="uk-UA"/>
        </w:rPr>
        <w:t>Який батько, такий і син.</w:t>
      </w:r>
    </w:p>
    <w:p w:rsidR="00442268" w:rsidRPr="005605F3"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605F3">
        <w:rPr>
          <w:rFonts w:ascii="Times New Roman" w:hAnsi="Times New Roman" w:cs="Times New Roman"/>
          <w:sz w:val="28"/>
          <w:szCs w:val="28"/>
          <w:lang w:val="uk-UA"/>
        </w:rPr>
        <w:t>При</w:t>
      </w:r>
      <w:r w:rsidRPr="005605F3">
        <w:rPr>
          <w:rFonts w:ascii="Times New Roman" w:hAnsi="Times New Roman" w:cs="Times New Roman"/>
          <w:sz w:val="28"/>
          <w:szCs w:val="28"/>
          <w:shd w:val="clear" w:color="auto" w:fill="FFFFFF"/>
          <w:lang w:val="uk-UA"/>
        </w:rPr>
        <w:t xml:space="preserve">слів’я, що зовсім співпадають в усіх мовах, часто взяті з грецької чи латинської мов.Наприклад: </w:t>
      </w:r>
    </w:p>
    <w:p w:rsidR="00442268" w:rsidRPr="005605F3" w:rsidRDefault="00442268" w:rsidP="00442268">
      <w:pPr>
        <w:spacing w:after="0" w:line="360" w:lineRule="auto"/>
        <w:ind w:firstLine="680"/>
        <w:jc w:val="both"/>
        <w:rPr>
          <w:rFonts w:ascii="Times New Roman" w:hAnsi="Times New Roman" w:cs="Times New Roman"/>
          <w:i/>
          <w:sz w:val="28"/>
          <w:szCs w:val="28"/>
          <w:lang w:val="uk-UA"/>
        </w:rPr>
      </w:pPr>
      <w:r w:rsidRPr="005605F3">
        <w:rPr>
          <w:rFonts w:ascii="Times New Roman" w:hAnsi="Times New Roman" w:cs="Times New Roman"/>
          <w:i/>
          <w:sz w:val="28"/>
          <w:szCs w:val="28"/>
          <w:lang w:val="uk-UA"/>
        </w:rPr>
        <w:t>Time</w:t>
      </w:r>
      <w:r w:rsidR="005C723E">
        <w:rPr>
          <w:rFonts w:ascii="Times New Roman" w:hAnsi="Times New Roman" w:cs="Times New Roman"/>
          <w:i/>
          <w:sz w:val="28"/>
          <w:szCs w:val="28"/>
          <w:lang w:val="uk-UA"/>
        </w:rPr>
        <w:t xml:space="preserve"> </w:t>
      </w:r>
      <w:r w:rsidRPr="005605F3">
        <w:rPr>
          <w:rFonts w:ascii="Times New Roman" w:hAnsi="Times New Roman" w:cs="Times New Roman"/>
          <w:i/>
          <w:sz w:val="28"/>
          <w:szCs w:val="28"/>
          <w:lang w:val="uk-UA"/>
        </w:rPr>
        <w:t>is</w:t>
      </w:r>
      <w:r w:rsidR="005C723E">
        <w:rPr>
          <w:rFonts w:ascii="Times New Roman" w:hAnsi="Times New Roman" w:cs="Times New Roman"/>
          <w:i/>
          <w:sz w:val="28"/>
          <w:szCs w:val="28"/>
          <w:lang w:val="uk-UA"/>
        </w:rPr>
        <w:t xml:space="preserve"> </w:t>
      </w:r>
      <w:r w:rsidRPr="005605F3">
        <w:rPr>
          <w:rFonts w:ascii="Times New Roman" w:hAnsi="Times New Roman" w:cs="Times New Roman"/>
          <w:i/>
          <w:sz w:val="28"/>
          <w:szCs w:val="28"/>
          <w:lang w:val="uk-UA"/>
        </w:rPr>
        <w:t>money. – Час - гроші.</w:t>
      </w:r>
    </w:p>
    <w:p w:rsidR="00442268" w:rsidRPr="004411EE" w:rsidRDefault="00442268" w:rsidP="00442268">
      <w:pPr>
        <w:spacing w:after="0" w:line="360" w:lineRule="auto"/>
        <w:ind w:firstLine="680"/>
        <w:jc w:val="both"/>
        <w:rPr>
          <w:rFonts w:ascii="Times New Roman" w:hAnsi="Times New Roman" w:cs="Times New Roman"/>
          <w:sz w:val="28"/>
          <w:szCs w:val="28"/>
          <w:lang w:val="uk-UA"/>
        </w:rPr>
      </w:pPr>
      <w:r w:rsidRPr="005605F3">
        <w:rPr>
          <w:rFonts w:ascii="Times New Roman" w:hAnsi="Times New Roman" w:cs="Times New Roman"/>
          <w:sz w:val="28"/>
          <w:szCs w:val="28"/>
          <w:lang w:val="uk-UA"/>
        </w:rPr>
        <w:t>Також повні відповідники зу</w:t>
      </w:r>
      <w:r w:rsidRPr="005605F3">
        <w:rPr>
          <w:rFonts w:ascii="Times New Roman" w:hAnsi="Times New Roman" w:cs="Times New Roman"/>
          <w:sz w:val="28"/>
          <w:szCs w:val="28"/>
          <w:shd w:val="clear" w:color="auto" w:fill="FFFFFF"/>
          <w:lang w:val="uk-UA"/>
        </w:rPr>
        <w:t>стрічаються у крилатих виразах, що пішли від біблійних та міфологічних джерел.Наприклад:</w:t>
      </w:r>
    </w:p>
    <w:p w:rsidR="00442268" w:rsidRPr="005605F3" w:rsidRDefault="00442268" w:rsidP="00442268">
      <w:pPr>
        <w:spacing w:after="0" w:line="360" w:lineRule="auto"/>
        <w:ind w:firstLine="680"/>
        <w:jc w:val="both"/>
        <w:rPr>
          <w:rFonts w:ascii="Times New Roman" w:hAnsi="Times New Roman" w:cs="Times New Roman"/>
          <w:i/>
          <w:sz w:val="28"/>
          <w:szCs w:val="28"/>
          <w:lang w:val="uk-UA"/>
        </w:rPr>
      </w:pPr>
      <w:r w:rsidRPr="005605F3">
        <w:rPr>
          <w:rFonts w:ascii="Times New Roman" w:hAnsi="Times New Roman" w:cs="Times New Roman"/>
          <w:i/>
          <w:sz w:val="28"/>
          <w:szCs w:val="28"/>
          <w:lang w:val="uk-UA"/>
        </w:rPr>
        <w:t>Keep</w:t>
      </w:r>
      <w:r w:rsidR="005C723E">
        <w:rPr>
          <w:rFonts w:ascii="Times New Roman" w:hAnsi="Times New Roman" w:cs="Times New Roman"/>
          <w:i/>
          <w:sz w:val="28"/>
          <w:szCs w:val="28"/>
          <w:lang w:val="uk-UA"/>
        </w:rPr>
        <w:t xml:space="preserve"> </w:t>
      </w:r>
      <w:r w:rsidRPr="005605F3">
        <w:rPr>
          <w:rFonts w:ascii="Times New Roman" w:hAnsi="Times New Roman" w:cs="Times New Roman"/>
          <w:i/>
          <w:sz w:val="28"/>
          <w:szCs w:val="28"/>
          <w:lang w:val="uk-UA"/>
        </w:rPr>
        <w:t>as</w:t>
      </w:r>
      <w:r w:rsidR="005C723E">
        <w:rPr>
          <w:rFonts w:ascii="Times New Roman" w:hAnsi="Times New Roman" w:cs="Times New Roman"/>
          <w:i/>
          <w:sz w:val="28"/>
          <w:szCs w:val="28"/>
          <w:lang w:val="uk-UA"/>
        </w:rPr>
        <w:t xml:space="preserve"> </w:t>
      </w:r>
      <w:r w:rsidRPr="005605F3">
        <w:rPr>
          <w:rFonts w:ascii="Times New Roman" w:hAnsi="Times New Roman" w:cs="Times New Roman"/>
          <w:i/>
          <w:sz w:val="28"/>
          <w:szCs w:val="28"/>
          <w:lang w:val="uk-UA"/>
        </w:rPr>
        <w:t>an</w:t>
      </w:r>
      <w:r w:rsidR="005C723E">
        <w:rPr>
          <w:rFonts w:ascii="Times New Roman" w:hAnsi="Times New Roman" w:cs="Times New Roman"/>
          <w:i/>
          <w:sz w:val="28"/>
          <w:szCs w:val="28"/>
          <w:lang w:val="uk-UA"/>
        </w:rPr>
        <w:t xml:space="preserve"> </w:t>
      </w:r>
      <w:r w:rsidRPr="005605F3">
        <w:rPr>
          <w:rFonts w:ascii="Times New Roman" w:hAnsi="Times New Roman" w:cs="Times New Roman"/>
          <w:i/>
          <w:sz w:val="28"/>
          <w:szCs w:val="28"/>
          <w:lang w:val="uk-UA"/>
        </w:rPr>
        <w:t>apple</w:t>
      </w:r>
      <w:r w:rsidR="005C723E">
        <w:rPr>
          <w:rFonts w:ascii="Times New Roman" w:hAnsi="Times New Roman" w:cs="Times New Roman"/>
          <w:i/>
          <w:sz w:val="28"/>
          <w:szCs w:val="28"/>
          <w:lang w:val="uk-UA"/>
        </w:rPr>
        <w:t xml:space="preserve"> </w:t>
      </w:r>
      <w:r w:rsidRPr="005605F3">
        <w:rPr>
          <w:rFonts w:ascii="Times New Roman" w:hAnsi="Times New Roman" w:cs="Times New Roman"/>
          <w:i/>
          <w:sz w:val="28"/>
          <w:szCs w:val="28"/>
          <w:lang w:val="uk-UA"/>
        </w:rPr>
        <w:t>of</w:t>
      </w:r>
      <w:r w:rsidR="005C723E">
        <w:rPr>
          <w:rFonts w:ascii="Times New Roman" w:hAnsi="Times New Roman" w:cs="Times New Roman"/>
          <w:i/>
          <w:sz w:val="28"/>
          <w:szCs w:val="28"/>
          <w:lang w:val="uk-UA"/>
        </w:rPr>
        <w:t xml:space="preserve"> </w:t>
      </w:r>
      <w:r w:rsidRPr="005605F3">
        <w:rPr>
          <w:rFonts w:ascii="Times New Roman" w:hAnsi="Times New Roman" w:cs="Times New Roman"/>
          <w:i/>
          <w:sz w:val="28"/>
          <w:szCs w:val="28"/>
          <w:lang w:val="uk-UA"/>
        </w:rPr>
        <w:t>a</w:t>
      </w:r>
      <w:r w:rsidR="005C723E">
        <w:rPr>
          <w:rFonts w:ascii="Times New Roman" w:hAnsi="Times New Roman" w:cs="Times New Roman"/>
          <w:i/>
          <w:sz w:val="28"/>
          <w:szCs w:val="28"/>
          <w:lang w:val="uk-UA"/>
        </w:rPr>
        <w:t xml:space="preserve"> </w:t>
      </w:r>
      <w:r w:rsidRPr="005605F3">
        <w:rPr>
          <w:rFonts w:ascii="Times New Roman" w:hAnsi="Times New Roman" w:cs="Times New Roman"/>
          <w:i/>
          <w:sz w:val="28"/>
          <w:szCs w:val="28"/>
          <w:lang w:val="uk-UA"/>
        </w:rPr>
        <w:t>neye. - Берегти як зіницю ока.</w:t>
      </w:r>
    </w:p>
    <w:p w:rsidR="00442268" w:rsidRPr="004411EE" w:rsidRDefault="00442268" w:rsidP="00442268">
      <w:pPr>
        <w:pStyle w:val="c0"/>
        <w:spacing w:before="0" w:beforeAutospacing="0" w:after="0" w:afterAutospacing="0" w:line="360" w:lineRule="auto"/>
        <w:ind w:firstLine="680"/>
        <w:jc w:val="both"/>
        <w:textAlignment w:val="baseline"/>
        <w:rPr>
          <w:rStyle w:val="c3"/>
          <w:color w:val="000000"/>
          <w:sz w:val="28"/>
          <w:szCs w:val="28"/>
          <w:shd w:val="clear" w:color="auto" w:fill="FFFFFF"/>
          <w:lang w:val="uk-UA"/>
        </w:rPr>
      </w:pPr>
      <w:r w:rsidRPr="005605F3">
        <w:rPr>
          <w:rStyle w:val="c3"/>
          <w:sz w:val="28"/>
          <w:szCs w:val="28"/>
          <w:bdr w:val="none" w:sz="0" w:space="0" w:color="auto" w:frame="1"/>
          <w:lang w:val="uk-UA"/>
        </w:rPr>
        <w:t xml:space="preserve">Англійськіта українські  прислів’я іноді схожі за лексикою та стилістикою, але й відповідники не є точними. Такі прислів’я перекладаються за допомогою часткового еквівалента.  За таким способом перекладу прислів'я мови перекладу еквівалентне прислів'ю оригіналу за змістом, функціями і стилістичним забарвленням, але розрізняється своїм образним змістом </w:t>
      </w:r>
      <w:r w:rsidRPr="005605F3">
        <w:rPr>
          <w:color w:val="000000"/>
          <w:sz w:val="28"/>
          <w:szCs w:val="28"/>
          <w:shd w:val="clear" w:color="auto" w:fill="FFFFFF"/>
          <w:lang w:val="ru-RU"/>
        </w:rPr>
        <w:t xml:space="preserve">[ </w:t>
      </w:r>
      <w:r w:rsidRPr="005605F3">
        <w:rPr>
          <w:color w:val="000000"/>
          <w:sz w:val="28"/>
          <w:szCs w:val="28"/>
          <w:shd w:val="clear" w:color="auto" w:fill="FFFFFF"/>
          <w:lang w:val="uk-UA"/>
        </w:rPr>
        <w:t>1</w:t>
      </w:r>
      <w:r w:rsidRPr="005605F3">
        <w:rPr>
          <w:color w:val="000000"/>
          <w:sz w:val="28"/>
          <w:szCs w:val="28"/>
          <w:shd w:val="clear" w:color="auto" w:fill="FFFFFF"/>
          <w:lang w:val="ru-RU"/>
        </w:rPr>
        <w:t>, с. 1</w:t>
      </w:r>
      <w:r w:rsidRPr="005605F3">
        <w:rPr>
          <w:color w:val="000000"/>
          <w:sz w:val="28"/>
          <w:szCs w:val="28"/>
          <w:shd w:val="clear" w:color="auto" w:fill="FFFFFF"/>
          <w:lang w:val="uk-UA"/>
        </w:rPr>
        <w:t>90</w:t>
      </w:r>
      <w:r w:rsidRPr="005605F3">
        <w:rPr>
          <w:color w:val="000000"/>
          <w:sz w:val="28"/>
          <w:szCs w:val="28"/>
          <w:shd w:val="clear" w:color="auto" w:fill="FFFFFF"/>
          <w:lang w:val="ru-RU"/>
        </w:rPr>
        <w:t xml:space="preserve"> ]</w:t>
      </w:r>
      <w:r w:rsidRPr="005605F3">
        <w:rPr>
          <w:color w:val="000000"/>
          <w:sz w:val="28"/>
          <w:szCs w:val="28"/>
          <w:shd w:val="clear" w:color="auto" w:fill="FFFFFF"/>
          <w:lang w:val="uk-UA"/>
        </w:rPr>
        <w:t>.</w:t>
      </w:r>
      <w:r w:rsidRPr="005605F3">
        <w:rPr>
          <w:rStyle w:val="c3"/>
          <w:sz w:val="28"/>
          <w:szCs w:val="28"/>
          <w:bdr w:val="none" w:sz="0" w:space="0" w:color="auto" w:frame="1"/>
          <w:lang w:val="uk-UA"/>
        </w:rPr>
        <w:t xml:space="preserve">Наприклад: </w:t>
      </w:r>
    </w:p>
    <w:p w:rsidR="00442268" w:rsidRPr="005605F3" w:rsidRDefault="00442268" w:rsidP="00442268">
      <w:pPr>
        <w:pStyle w:val="c0"/>
        <w:spacing w:before="0" w:beforeAutospacing="0" w:after="0" w:afterAutospacing="0" w:line="360" w:lineRule="auto"/>
        <w:ind w:firstLine="680"/>
        <w:jc w:val="both"/>
        <w:textAlignment w:val="baseline"/>
        <w:rPr>
          <w:i/>
          <w:iCs/>
          <w:sz w:val="28"/>
          <w:szCs w:val="28"/>
          <w:shd w:val="clear" w:color="auto" w:fill="FFFFFF"/>
          <w:lang w:val="uk-UA"/>
        </w:rPr>
      </w:pPr>
      <w:r w:rsidRPr="005605F3">
        <w:rPr>
          <w:i/>
          <w:iCs/>
          <w:sz w:val="28"/>
          <w:szCs w:val="28"/>
          <w:shd w:val="clear" w:color="auto" w:fill="FFFFFF"/>
        </w:rPr>
        <w:t>To be born with a silver spoon in one’s mouth. – Народитися в сорочці</w:t>
      </w:r>
      <w:r w:rsidRPr="005605F3">
        <w:rPr>
          <w:i/>
          <w:iCs/>
          <w:sz w:val="28"/>
          <w:szCs w:val="28"/>
          <w:shd w:val="clear" w:color="auto" w:fill="FFFFFF"/>
          <w:lang w:val="uk-UA"/>
        </w:rPr>
        <w:t>.</w:t>
      </w:r>
    </w:p>
    <w:p w:rsidR="00442268" w:rsidRPr="005605F3" w:rsidRDefault="00442268" w:rsidP="00442268">
      <w:pPr>
        <w:pStyle w:val="c0"/>
        <w:spacing w:before="0" w:beforeAutospacing="0" w:after="0" w:afterAutospacing="0" w:line="360" w:lineRule="auto"/>
        <w:ind w:firstLine="680"/>
        <w:jc w:val="both"/>
        <w:textAlignment w:val="baseline"/>
        <w:rPr>
          <w:iCs/>
          <w:sz w:val="28"/>
          <w:szCs w:val="28"/>
          <w:shd w:val="clear" w:color="auto" w:fill="FFFFFF"/>
          <w:lang w:val="uk-UA"/>
        </w:rPr>
      </w:pPr>
      <w:r w:rsidRPr="005605F3">
        <w:rPr>
          <w:i/>
          <w:iCs/>
          <w:sz w:val="28"/>
          <w:szCs w:val="28"/>
          <w:shd w:val="clear" w:color="auto" w:fill="FFFFFF"/>
        </w:rPr>
        <w:t>Time cures all. – Час – найкращий</w:t>
      </w:r>
      <w:r w:rsidR="005C723E" w:rsidRPr="005C723E">
        <w:rPr>
          <w:i/>
          <w:iCs/>
          <w:sz w:val="28"/>
          <w:szCs w:val="28"/>
          <w:shd w:val="clear" w:color="auto" w:fill="FFFFFF"/>
          <w:lang w:val="en-US"/>
        </w:rPr>
        <w:t xml:space="preserve"> </w:t>
      </w:r>
      <w:r w:rsidRPr="005605F3">
        <w:rPr>
          <w:i/>
          <w:iCs/>
          <w:sz w:val="28"/>
          <w:szCs w:val="28"/>
          <w:shd w:val="clear" w:color="auto" w:fill="FFFFFF"/>
        </w:rPr>
        <w:t>лікар</w:t>
      </w:r>
      <w:r w:rsidRPr="005605F3">
        <w:rPr>
          <w:iCs/>
          <w:sz w:val="28"/>
          <w:szCs w:val="28"/>
          <w:shd w:val="clear" w:color="auto" w:fill="FFFFFF"/>
        </w:rPr>
        <w:t>.</w:t>
      </w:r>
    </w:p>
    <w:p w:rsidR="00442268" w:rsidRPr="005605F3" w:rsidRDefault="00442268" w:rsidP="00442268">
      <w:pPr>
        <w:pStyle w:val="c0"/>
        <w:spacing w:before="0" w:beforeAutospacing="0" w:after="0" w:afterAutospacing="0" w:line="360" w:lineRule="auto"/>
        <w:ind w:firstLine="680"/>
        <w:jc w:val="both"/>
        <w:textAlignment w:val="baseline"/>
        <w:rPr>
          <w:rStyle w:val="c3"/>
          <w:sz w:val="28"/>
          <w:szCs w:val="28"/>
          <w:bdr w:val="none" w:sz="0" w:space="0" w:color="auto" w:frame="1"/>
          <w:shd w:val="clear" w:color="auto" w:fill="FFFFFF"/>
          <w:lang w:val="ru-RU"/>
        </w:rPr>
      </w:pPr>
      <w:r w:rsidRPr="005605F3">
        <w:rPr>
          <w:rStyle w:val="c3"/>
          <w:sz w:val="28"/>
          <w:szCs w:val="28"/>
          <w:bdr w:val="none" w:sz="0" w:space="0" w:color="auto" w:frame="1"/>
          <w:shd w:val="clear" w:color="auto" w:fill="FFFFFF"/>
          <w:lang w:val="uk-UA"/>
        </w:rPr>
        <w:t xml:space="preserve">Аналоги </w:t>
      </w:r>
      <w:r>
        <w:rPr>
          <w:rStyle w:val="c3"/>
          <w:sz w:val="28"/>
          <w:szCs w:val="28"/>
          <w:bdr w:val="none" w:sz="0" w:space="0" w:color="auto" w:frame="1"/>
          <w:shd w:val="clear" w:color="auto" w:fill="FFFFFF"/>
          <w:lang w:val="uk-UA"/>
        </w:rPr>
        <w:t>–</w:t>
      </w:r>
      <w:r w:rsidR="005C723E">
        <w:rPr>
          <w:rStyle w:val="c3"/>
          <w:sz w:val="28"/>
          <w:szCs w:val="28"/>
          <w:bdr w:val="none" w:sz="0" w:space="0" w:color="auto" w:frame="1"/>
          <w:shd w:val="clear" w:color="auto" w:fill="FFFFFF"/>
          <w:lang w:val="uk-UA"/>
        </w:rPr>
        <w:t xml:space="preserve"> </w:t>
      </w:r>
      <w:r w:rsidRPr="005605F3">
        <w:rPr>
          <w:rStyle w:val="c3"/>
          <w:sz w:val="28"/>
          <w:szCs w:val="28"/>
          <w:bdr w:val="none" w:sz="0" w:space="0" w:color="auto" w:frame="1"/>
          <w:shd w:val="clear" w:color="auto" w:fill="FFFFFF"/>
          <w:lang w:val="ru-RU"/>
        </w:rPr>
        <w:t>часткові</w:t>
      </w:r>
      <w:r w:rsidR="005C723E">
        <w:rPr>
          <w:rStyle w:val="c3"/>
          <w:sz w:val="28"/>
          <w:szCs w:val="28"/>
          <w:bdr w:val="none" w:sz="0" w:space="0" w:color="auto" w:frame="1"/>
          <w:shd w:val="clear" w:color="auto" w:fill="FFFFFF"/>
          <w:lang w:val="ru-RU"/>
        </w:rPr>
        <w:t xml:space="preserve"> </w:t>
      </w:r>
      <w:r w:rsidRPr="005605F3">
        <w:rPr>
          <w:rStyle w:val="c3"/>
          <w:sz w:val="28"/>
          <w:szCs w:val="28"/>
          <w:bdr w:val="none" w:sz="0" w:space="0" w:color="auto" w:frame="1"/>
          <w:shd w:val="clear" w:color="auto" w:fill="FFFFFF"/>
          <w:lang w:val="ru-RU"/>
        </w:rPr>
        <w:t>еквіваленти, що</w:t>
      </w:r>
      <w:r w:rsidR="005C723E">
        <w:rPr>
          <w:rStyle w:val="c3"/>
          <w:sz w:val="28"/>
          <w:szCs w:val="28"/>
          <w:bdr w:val="none" w:sz="0" w:space="0" w:color="auto" w:frame="1"/>
          <w:shd w:val="clear" w:color="auto" w:fill="FFFFFF"/>
          <w:lang w:val="ru-RU"/>
        </w:rPr>
        <w:t xml:space="preserve"> </w:t>
      </w:r>
      <w:r w:rsidRPr="005605F3">
        <w:rPr>
          <w:rStyle w:val="c3"/>
          <w:sz w:val="28"/>
          <w:szCs w:val="28"/>
          <w:bdr w:val="none" w:sz="0" w:space="0" w:color="auto" w:frame="1"/>
          <w:shd w:val="clear" w:color="auto" w:fill="FFFFFF"/>
          <w:lang w:val="ru-RU"/>
        </w:rPr>
        <w:t>мають</w:t>
      </w:r>
      <w:r w:rsidR="005C723E">
        <w:rPr>
          <w:rStyle w:val="c3"/>
          <w:sz w:val="28"/>
          <w:szCs w:val="28"/>
          <w:bdr w:val="none" w:sz="0" w:space="0" w:color="auto" w:frame="1"/>
          <w:shd w:val="clear" w:color="auto" w:fill="FFFFFF"/>
          <w:lang w:val="ru-RU"/>
        </w:rPr>
        <w:t xml:space="preserve"> </w:t>
      </w:r>
      <w:r w:rsidRPr="005605F3">
        <w:rPr>
          <w:rStyle w:val="c3"/>
          <w:sz w:val="28"/>
          <w:szCs w:val="28"/>
          <w:bdr w:val="none" w:sz="0" w:space="0" w:color="auto" w:frame="1"/>
          <w:shd w:val="clear" w:color="auto" w:fill="FFFFFF"/>
          <w:lang w:val="ru-RU"/>
        </w:rPr>
        <w:t>однаковий</w:t>
      </w:r>
      <w:r w:rsidR="005C723E">
        <w:rPr>
          <w:rStyle w:val="c3"/>
          <w:sz w:val="28"/>
          <w:szCs w:val="28"/>
          <w:bdr w:val="none" w:sz="0" w:space="0" w:color="auto" w:frame="1"/>
          <w:shd w:val="clear" w:color="auto" w:fill="FFFFFF"/>
          <w:lang w:val="ru-RU"/>
        </w:rPr>
        <w:t xml:space="preserve"> </w:t>
      </w:r>
      <w:r w:rsidRPr="005605F3">
        <w:rPr>
          <w:rStyle w:val="c3"/>
          <w:sz w:val="28"/>
          <w:szCs w:val="28"/>
          <w:bdr w:val="none" w:sz="0" w:space="0" w:color="auto" w:frame="1"/>
          <w:shd w:val="clear" w:color="auto" w:fill="FFFFFF"/>
          <w:lang w:val="ru-RU"/>
        </w:rPr>
        <w:t>зміст, але різніобрази. Такий</w:t>
      </w:r>
      <w:r w:rsidR="005C723E">
        <w:rPr>
          <w:rStyle w:val="c3"/>
          <w:sz w:val="28"/>
          <w:szCs w:val="28"/>
          <w:bdr w:val="none" w:sz="0" w:space="0" w:color="auto" w:frame="1"/>
          <w:shd w:val="clear" w:color="auto" w:fill="FFFFFF"/>
          <w:lang w:val="ru-RU"/>
        </w:rPr>
        <w:t xml:space="preserve"> </w:t>
      </w:r>
      <w:r w:rsidRPr="005605F3">
        <w:rPr>
          <w:rStyle w:val="c3"/>
          <w:sz w:val="28"/>
          <w:szCs w:val="28"/>
          <w:bdr w:val="none" w:sz="0" w:space="0" w:color="auto" w:frame="1"/>
          <w:shd w:val="clear" w:color="auto" w:fill="FFFFFF"/>
          <w:lang w:val="ru-RU"/>
        </w:rPr>
        <w:t>спосіб перекладу застосовують, щобзберегтиемоції та зміст. Тобто, ці аналоги мають одну і ту ж функцію, можна</w:t>
      </w:r>
      <w:r w:rsidR="005C723E">
        <w:rPr>
          <w:rStyle w:val="c3"/>
          <w:sz w:val="28"/>
          <w:szCs w:val="28"/>
          <w:bdr w:val="none" w:sz="0" w:space="0" w:color="auto" w:frame="1"/>
          <w:shd w:val="clear" w:color="auto" w:fill="FFFFFF"/>
          <w:lang w:val="ru-RU"/>
        </w:rPr>
        <w:t xml:space="preserve"> </w:t>
      </w:r>
      <w:r w:rsidRPr="005605F3">
        <w:rPr>
          <w:rStyle w:val="c3"/>
          <w:sz w:val="28"/>
          <w:szCs w:val="28"/>
          <w:bdr w:val="none" w:sz="0" w:space="0" w:color="auto" w:frame="1"/>
          <w:shd w:val="clear" w:color="auto" w:fill="FFFFFF"/>
          <w:lang w:val="ru-RU"/>
        </w:rPr>
        <w:t xml:space="preserve">використовувати в схожихситуаціях. </w:t>
      </w:r>
    </w:p>
    <w:p w:rsidR="00442268" w:rsidRPr="005605F3" w:rsidRDefault="00442268" w:rsidP="00442268">
      <w:pPr>
        <w:pStyle w:val="c0"/>
        <w:spacing w:before="0" w:beforeAutospacing="0" w:after="0" w:afterAutospacing="0" w:line="360" w:lineRule="auto"/>
        <w:ind w:firstLine="680"/>
        <w:jc w:val="both"/>
        <w:textAlignment w:val="baseline"/>
        <w:rPr>
          <w:rStyle w:val="c3"/>
          <w:sz w:val="28"/>
          <w:szCs w:val="28"/>
          <w:bdr w:val="none" w:sz="0" w:space="0" w:color="auto" w:frame="1"/>
          <w:shd w:val="clear" w:color="auto" w:fill="FFFFFF"/>
          <w:lang w:val="uk-UA"/>
        </w:rPr>
      </w:pPr>
      <w:r w:rsidRPr="005605F3">
        <w:rPr>
          <w:rStyle w:val="c3"/>
          <w:sz w:val="28"/>
          <w:szCs w:val="28"/>
          <w:bdr w:val="none" w:sz="0" w:space="0" w:color="auto" w:frame="1"/>
          <w:shd w:val="clear" w:color="auto" w:fill="FFFFFF"/>
          <w:lang w:val="ru-RU"/>
        </w:rPr>
        <w:t>Наприклад</w:t>
      </w:r>
      <w:r w:rsidRPr="005605F3">
        <w:rPr>
          <w:rStyle w:val="c3"/>
          <w:sz w:val="28"/>
          <w:szCs w:val="28"/>
          <w:bdr w:val="none" w:sz="0" w:space="0" w:color="auto" w:frame="1"/>
          <w:shd w:val="clear" w:color="auto" w:fill="FFFFFF"/>
          <w:lang w:val="en-US"/>
        </w:rPr>
        <w:t xml:space="preserve">: </w:t>
      </w:r>
    </w:p>
    <w:p w:rsidR="00442268" w:rsidRPr="005605F3" w:rsidRDefault="00442268" w:rsidP="00442268">
      <w:pPr>
        <w:pStyle w:val="c0"/>
        <w:spacing w:before="0" w:beforeAutospacing="0" w:after="0" w:afterAutospacing="0" w:line="360" w:lineRule="auto"/>
        <w:ind w:firstLine="680"/>
        <w:jc w:val="both"/>
        <w:textAlignment w:val="baseline"/>
        <w:rPr>
          <w:i/>
          <w:iCs/>
          <w:sz w:val="28"/>
          <w:szCs w:val="28"/>
          <w:shd w:val="clear" w:color="auto" w:fill="FFFFFF"/>
          <w:lang w:val="uk-UA"/>
        </w:rPr>
      </w:pPr>
      <w:r w:rsidRPr="005605F3">
        <w:rPr>
          <w:i/>
          <w:iCs/>
          <w:sz w:val="28"/>
          <w:szCs w:val="28"/>
          <w:shd w:val="clear" w:color="auto" w:fill="FFFFFF"/>
        </w:rPr>
        <w:t>To lock the stable-door after the horse is stolen. – Після</w:t>
      </w:r>
      <w:r w:rsidR="005C723E" w:rsidRPr="005C723E">
        <w:rPr>
          <w:i/>
          <w:iCs/>
          <w:sz w:val="28"/>
          <w:szCs w:val="28"/>
          <w:shd w:val="clear" w:color="auto" w:fill="FFFFFF"/>
          <w:lang w:val="en-US"/>
        </w:rPr>
        <w:t xml:space="preserve"> </w:t>
      </w:r>
      <w:r w:rsidRPr="005605F3">
        <w:rPr>
          <w:i/>
          <w:iCs/>
          <w:sz w:val="28"/>
          <w:szCs w:val="28"/>
          <w:shd w:val="clear" w:color="auto" w:fill="FFFFFF"/>
        </w:rPr>
        <w:t>бійки</w:t>
      </w:r>
      <w:r w:rsidR="005C723E" w:rsidRPr="005C723E">
        <w:rPr>
          <w:i/>
          <w:iCs/>
          <w:sz w:val="28"/>
          <w:szCs w:val="28"/>
          <w:shd w:val="clear" w:color="auto" w:fill="FFFFFF"/>
          <w:lang w:val="en-US"/>
        </w:rPr>
        <w:t xml:space="preserve"> </w:t>
      </w:r>
      <w:r w:rsidRPr="005605F3">
        <w:rPr>
          <w:i/>
          <w:iCs/>
          <w:sz w:val="28"/>
          <w:szCs w:val="28"/>
          <w:shd w:val="clear" w:color="auto" w:fill="FFFFFF"/>
        </w:rPr>
        <w:t>кулаками</w:t>
      </w:r>
      <w:r w:rsidR="005C723E" w:rsidRPr="005C723E">
        <w:rPr>
          <w:i/>
          <w:iCs/>
          <w:sz w:val="28"/>
          <w:szCs w:val="28"/>
          <w:shd w:val="clear" w:color="auto" w:fill="FFFFFF"/>
          <w:lang w:val="en-US"/>
        </w:rPr>
        <w:t xml:space="preserve"> </w:t>
      </w:r>
      <w:r w:rsidRPr="005605F3">
        <w:rPr>
          <w:i/>
          <w:iCs/>
          <w:sz w:val="28"/>
          <w:szCs w:val="28"/>
          <w:shd w:val="clear" w:color="auto" w:fill="FFFFFF"/>
        </w:rPr>
        <w:t>не</w:t>
      </w:r>
      <w:r w:rsidR="005C723E" w:rsidRPr="005C723E">
        <w:rPr>
          <w:i/>
          <w:iCs/>
          <w:sz w:val="28"/>
          <w:szCs w:val="28"/>
          <w:shd w:val="clear" w:color="auto" w:fill="FFFFFF"/>
          <w:lang w:val="en-US"/>
        </w:rPr>
        <w:t xml:space="preserve"> </w:t>
      </w:r>
      <w:r w:rsidRPr="005605F3">
        <w:rPr>
          <w:i/>
          <w:iCs/>
          <w:sz w:val="28"/>
          <w:szCs w:val="28"/>
          <w:shd w:val="clear" w:color="auto" w:fill="FFFFFF"/>
        </w:rPr>
        <w:t>махають</w:t>
      </w:r>
      <w:r w:rsidRPr="005605F3">
        <w:rPr>
          <w:i/>
          <w:iCs/>
          <w:sz w:val="28"/>
          <w:szCs w:val="28"/>
          <w:shd w:val="clear" w:color="auto" w:fill="FFFFFF"/>
          <w:lang w:val="uk-UA"/>
        </w:rPr>
        <w:t>.</w:t>
      </w:r>
    </w:p>
    <w:p w:rsidR="00442268" w:rsidRPr="005605F3" w:rsidRDefault="00442268" w:rsidP="00442268">
      <w:pPr>
        <w:pStyle w:val="c0"/>
        <w:spacing w:before="0" w:beforeAutospacing="0" w:after="0" w:afterAutospacing="0" w:line="360" w:lineRule="auto"/>
        <w:ind w:firstLine="680"/>
        <w:jc w:val="both"/>
        <w:textAlignment w:val="baseline"/>
        <w:rPr>
          <w:i/>
          <w:sz w:val="28"/>
          <w:szCs w:val="28"/>
          <w:lang w:val="uk-UA"/>
        </w:rPr>
      </w:pPr>
      <w:r w:rsidRPr="005605F3">
        <w:rPr>
          <w:rStyle w:val="c1"/>
          <w:i/>
          <w:iCs/>
          <w:sz w:val="28"/>
          <w:szCs w:val="28"/>
          <w:bdr w:val="none" w:sz="0" w:space="0" w:color="auto" w:frame="1"/>
        </w:rPr>
        <w:lastRenderedPageBreak/>
        <w:t>Rain before seven, fine before eleven.– Сім</w:t>
      </w:r>
      <w:r w:rsidR="005C723E">
        <w:rPr>
          <w:rStyle w:val="c1"/>
          <w:i/>
          <w:iCs/>
          <w:sz w:val="28"/>
          <w:szCs w:val="28"/>
          <w:bdr w:val="none" w:sz="0" w:space="0" w:color="auto" w:frame="1"/>
          <w:lang w:val="ru-RU"/>
        </w:rPr>
        <w:t xml:space="preserve"> </w:t>
      </w:r>
      <w:r w:rsidRPr="005605F3">
        <w:rPr>
          <w:rStyle w:val="c1"/>
          <w:i/>
          <w:iCs/>
          <w:sz w:val="28"/>
          <w:szCs w:val="28"/>
          <w:bdr w:val="none" w:sz="0" w:space="0" w:color="auto" w:frame="1"/>
        </w:rPr>
        <w:t>п’ятниць</w:t>
      </w:r>
      <w:r w:rsidR="005C723E">
        <w:rPr>
          <w:rStyle w:val="c1"/>
          <w:i/>
          <w:iCs/>
          <w:sz w:val="28"/>
          <w:szCs w:val="28"/>
          <w:bdr w:val="none" w:sz="0" w:space="0" w:color="auto" w:frame="1"/>
          <w:lang w:val="ru-RU"/>
        </w:rPr>
        <w:t xml:space="preserve"> </w:t>
      </w:r>
      <w:r w:rsidRPr="005605F3">
        <w:rPr>
          <w:rStyle w:val="c1"/>
          <w:i/>
          <w:iCs/>
          <w:sz w:val="28"/>
          <w:szCs w:val="28"/>
          <w:bdr w:val="none" w:sz="0" w:space="0" w:color="auto" w:frame="1"/>
        </w:rPr>
        <w:t>на</w:t>
      </w:r>
      <w:r w:rsidR="005C723E">
        <w:rPr>
          <w:rStyle w:val="c1"/>
          <w:i/>
          <w:iCs/>
          <w:sz w:val="28"/>
          <w:szCs w:val="28"/>
          <w:bdr w:val="none" w:sz="0" w:space="0" w:color="auto" w:frame="1"/>
          <w:lang w:val="ru-RU"/>
        </w:rPr>
        <w:t xml:space="preserve"> </w:t>
      </w:r>
      <w:r w:rsidRPr="005605F3">
        <w:rPr>
          <w:rStyle w:val="c1"/>
          <w:i/>
          <w:iCs/>
          <w:sz w:val="28"/>
          <w:szCs w:val="28"/>
          <w:bdr w:val="none" w:sz="0" w:space="0" w:color="auto" w:frame="1"/>
        </w:rPr>
        <w:t>тиждень.</w:t>
      </w:r>
    </w:p>
    <w:p w:rsidR="00442268" w:rsidRPr="005605F3" w:rsidRDefault="00442268" w:rsidP="00442268">
      <w:pPr>
        <w:pStyle w:val="c0"/>
        <w:spacing w:before="0" w:beforeAutospacing="0" w:after="0" w:afterAutospacing="0" w:line="360" w:lineRule="auto"/>
        <w:jc w:val="both"/>
        <w:textAlignment w:val="baseline"/>
        <w:rPr>
          <w:sz w:val="28"/>
          <w:szCs w:val="28"/>
          <w:lang w:val="ru-RU"/>
        </w:rPr>
      </w:pPr>
      <w:r w:rsidRPr="005605F3">
        <w:rPr>
          <w:rStyle w:val="c3"/>
          <w:bCs/>
          <w:sz w:val="28"/>
          <w:szCs w:val="28"/>
          <w:bdr w:val="none" w:sz="0" w:space="0" w:color="auto" w:frame="1"/>
          <w:shd w:val="clear" w:color="auto" w:fill="FFFFFF"/>
          <w:lang w:val="uk-UA"/>
        </w:rPr>
        <w:t xml:space="preserve">«Псевдоприслівний» відповідник або «псевдоприслів’я» - </w:t>
      </w:r>
      <w:r w:rsidRPr="005605F3">
        <w:rPr>
          <w:rStyle w:val="c3"/>
          <w:sz w:val="28"/>
          <w:szCs w:val="28"/>
          <w:bdr w:val="none" w:sz="0" w:space="0" w:color="auto" w:frame="1"/>
          <w:shd w:val="clear" w:color="auto" w:fill="FFFFFF"/>
          <w:lang w:val="uk-UA"/>
        </w:rPr>
        <w:t>коли перекладач вважає за доцільне використовувати наявні в мові відповідності або коли в ньому взагалі немає повного або часткового еквівалента. У цьому випадку перекладач «винаходить» прислів'я</w:t>
      </w:r>
      <w:r>
        <w:rPr>
          <w:rStyle w:val="c3"/>
          <w:sz w:val="28"/>
          <w:szCs w:val="28"/>
          <w:bdr w:val="none" w:sz="0" w:space="0" w:color="auto" w:frame="1"/>
          <w:shd w:val="clear" w:color="auto" w:fill="FFFFFF"/>
          <w:lang w:val="uk-UA"/>
        </w:rPr>
        <w:t xml:space="preserve">, відтворивши без модифікацій, </w:t>
      </w:r>
      <w:r w:rsidRPr="005605F3">
        <w:rPr>
          <w:rStyle w:val="c3"/>
          <w:sz w:val="28"/>
          <w:szCs w:val="28"/>
          <w:bdr w:val="none" w:sz="0" w:space="0" w:color="auto" w:frame="1"/>
          <w:shd w:val="clear" w:color="auto" w:fill="FFFFFF"/>
          <w:lang w:val="uk-UA"/>
        </w:rPr>
        <w:t>або з деякими змінами образний зміст оригінального прислів'я і, звичайно, зберігаючи його сенс. При створенні такого «помилкового прислів'я» використовуються образні і звуко-ритмічні засоби. Словосполучення стилізується під прислів'я. У читача має скластися враження, що створене прислів'я існує в мові перекладу або, що це іноземне прислів'я, відтворене засобами рідної</w:t>
      </w:r>
      <w:r>
        <w:rPr>
          <w:rStyle w:val="c3"/>
          <w:sz w:val="28"/>
          <w:szCs w:val="28"/>
          <w:bdr w:val="none" w:sz="0" w:space="0" w:color="auto" w:frame="1"/>
          <w:shd w:val="clear" w:color="auto" w:fill="FFFFFF"/>
          <w:lang w:val="uk-UA"/>
        </w:rPr>
        <w:t xml:space="preserve"> мови зі</w:t>
      </w:r>
      <w:r w:rsidRPr="005605F3">
        <w:rPr>
          <w:rStyle w:val="c3"/>
          <w:sz w:val="28"/>
          <w:szCs w:val="28"/>
          <w:bdr w:val="none" w:sz="0" w:space="0" w:color="auto" w:frame="1"/>
          <w:shd w:val="clear" w:color="auto" w:fill="FFFFFF"/>
          <w:lang w:val="uk-UA"/>
        </w:rPr>
        <w:t xml:space="preserve"> збереженням ознак прислів'я і характеристик. «</w:t>
      </w:r>
      <w:r w:rsidRPr="005605F3">
        <w:rPr>
          <w:rStyle w:val="c3"/>
          <w:bCs/>
          <w:sz w:val="28"/>
          <w:szCs w:val="28"/>
          <w:bdr w:val="none" w:sz="0" w:space="0" w:color="auto" w:frame="1"/>
          <w:shd w:val="clear" w:color="auto" w:fill="FFFFFF"/>
          <w:lang w:val="uk-UA"/>
        </w:rPr>
        <w:t>Псевдоприслівна</w:t>
      </w:r>
      <w:r w:rsidRPr="005605F3">
        <w:rPr>
          <w:rStyle w:val="c3"/>
          <w:sz w:val="28"/>
          <w:szCs w:val="28"/>
          <w:bdr w:val="none" w:sz="0" w:space="0" w:color="auto" w:frame="1"/>
          <w:shd w:val="clear" w:color="auto" w:fill="FFFFFF"/>
          <w:lang w:val="uk-UA"/>
        </w:rPr>
        <w:t>» відповідність</w:t>
      </w:r>
      <w:r>
        <w:rPr>
          <w:rStyle w:val="c3"/>
          <w:sz w:val="28"/>
          <w:szCs w:val="28"/>
          <w:bdr w:val="none" w:sz="0" w:space="0" w:color="auto" w:frame="1"/>
          <w:shd w:val="clear" w:color="auto" w:fill="FFFFFF"/>
          <w:lang w:val="uk-UA"/>
        </w:rPr>
        <w:t xml:space="preserve"> - це</w:t>
      </w:r>
      <w:r w:rsidRPr="005605F3">
        <w:rPr>
          <w:rStyle w:val="c3"/>
          <w:sz w:val="28"/>
          <w:szCs w:val="28"/>
          <w:bdr w:val="none" w:sz="0" w:space="0" w:color="auto" w:frame="1"/>
          <w:shd w:val="clear" w:color="auto" w:fill="FFFFFF"/>
          <w:lang w:val="uk-UA"/>
        </w:rPr>
        <w:t xml:space="preserve"> завжди результат творчого відтворення вислову мови оригіналу</w:t>
      </w:r>
      <w:r w:rsidRPr="005605F3">
        <w:rPr>
          <w:color w:val="000000"/>
          <w:sz w:val="28"/>
          <w:szCs w:val="28"/>
          <w:shd w:val="clear" w:color="auto" w:fill="FFFFFF"/>
          <w:lang w:val="ru-RU"/>
        </w:rPr>
        <w:t xml:space="preserve">[ </w:t>
      </w:r>
      <w:r w:rsidRPr="005605F3">
        <w:rPr>
          <w:color w:val="000000"/>
          <w:sz w:val="28"/>
          <w:szCs w:val="28"/>
          <w:shd w:val="clear" w:color="auto" w:fill="FFFFFF"/>
          <w:lang w:val="uk-UA"/>
        </w:rPr>
        <w:t>1</w:t>
      </w:r>
      <w:r w:rsidRPr="005605F3">
        <w:rPr>
          <w:color w:val="000000"/>
          <w:sz w:val="28"/>
          <w:szCs w:val="28"/>
          <w:shd w:val="clear" w:color="auto" w:fill="FFFFFF"/>
          <w:lang w:val="ru-RU"/>
        </w:rPr>
        <w:t>, с. 1</w:t>
      </w:r>
      <w:r w:rsidRPr="005605F3">
        <w:rPr>
          <w:color w:val="000000"/>
          <w:sz w:val="28"/>
          <w:szCs w:val="28"/>
          <w:shd w:val="clear" w:color="auto" w:fill="FFFFFF"/>
          <w:lang w:val="uk-UA"/>
        </w:rPr>
        <w:t>91</w:t>
      </w:r>
      <w:r w:rsidRPr="005605F3">
        <w:rPr>
          <w:color w:val="000000"/>
          <w:sz w:val="28"/>
          <w:szCs w:val="28"/>
          <w:shd w:val="clear" w:color="auto" w:fill="FFFFFF"/>
          <w:lang w:val="ru-RU"/>
        </w:rPr>
        <w:t xml:space="preserve"> ]</w:t>
      </w:r>
      <w:r w:rsidRPr="005605F3">
        <w:rPr>
          <w:color w:val="000000"/>
          <w:sz w:val="28"/>
          <w:szCs w:val="28"/>
          <w:shd w:val="clear" w:color="auto" w:fill="FFFFFF"/>
          <w:lang w:val="uk-UA"/>
        </w:rPr>
        <w:t>.</w:t>
      </w:r>
    </w:p>
    <w:p w:rsidR="00442268" w:rsidRPr="005605F3"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605F3">
        <w:rPr>
          <w:rFonts w:ascii="Times New Roman" w:hAnsi="Times New Roman" w:cs="Times New Roman"/>
          <w:sz w:val="28"/>
          <w:szCs w:val="28"/>
          <w:shd w:val="clear" w:color="auto" w:fill="FFFFFF"/>
          <w:lang w:val="uk-UA"/>
        </w:rPr>
        <w:t xml:space="preserve">Переказ </w:t>
      </w:r>
      <w:r w:rsidRPr="005605F3">
        <w:rPr>
          <w:rStyle w:val="c3"/>
          <w:rFonts w:ascii="Times New Roman" w:hAnsi="Times New Roman" w:cs="Times New Roman"/>
          <w:sz w:val="28"/>
          <w:szCs w:val="28"/>
          <w:bdr w:val="none" w:sz="0" w:space="0" w:color="auto" w:frame="1"/>
          <w:shd w:val="clear" w:color="auto" w:fill="FFFFFF"/>
          <w:lang w:val="uk-UA"/>
        </w:rPr>
        <w:t>прислів'я</w:t>
      </w:r>
      <w:r w:rsidRPr="005605F3">
        <w:rPr>
          <w:rFonts w:ascii="Times New Roman" w:hAnsi="Times New Roman" w:cs="Times New Roman"/>
          <w:sz w:val="28"/>
          <w:szCs w:val="28"/>
          <w:shd w:val="clear" w:color="auto" w:fill="FFFFFF"/>
          <w:lang w:val="uk-UA"/>
        </w:rPr>
        <w:t xml:space="preserve">, тобто описовий переклад. Відсутність необхідних відповідників і неможливість дослівного калькування впливають на вибір цього способу перекладу. Він зводиться до тлумачення, пояснення прислів'я, яке в перекладному тексті практично перестає існувати як самостійна мовна одиниця і, немов, розчиняється в контексті. При такому способі перекладу неминучі стилістичні і інформаційні втрати </w:t>
      </w:r>
      <w:r w:rsidRPr="005605F3">
        <w:rPr>
          <w:rFonts w:ascii="Times New Roman" w:hAnsi="Times New Roman" w:cs="Times New Roman"/>
          <w:color w:val="000000"/>
          <w:sz w:val="28"/>
          <w:szCs w:val="28"/>
          <w:shd w:val="clear" w:color="auto" w:fill="FFFFFF"/>
        </w:rPr>
        <w:t xml:space="preserve">[ </w:t>
      </w:r>
      <w:r w:rsidRPr="005605F3">
        <w:rPr>
          <w:rFonts w:ascii="Times New Roman" w:hAnsi="Times New Roman" w:cs="Times New Roman"/>
          <w:color w:val="000000"/>
          <w:sz w:val="28"/>
          <w:szCs w:val="28"/>
          <w:shd w:val="clear" w:color="auto" w:fill="FFFFFF"/>
          <w:lang w:val="uk-UA"/>
        </w:rPr>
        <w:t>1</w:t>
      </w:r>
      <w:r w:rsidRPr="005605F3">
        <w:rPr>
          <w:rFonts w:ascii="Times New Roman" w:hAnsi="Times New Roman" w:cs="Times New Roman"/>
          <w:color w:val="000000"/>
          <w:sz w:val="28"/>
          <w:szCs w:val="28"/>
          <w:shd w:val="clear" w:color="auto" w:fill="FFFFFF"/>
        </w:rPr>
        <w:t>, с. 1</w:t>
      </w:r>
      <w:r w:rsidRPr="005605F3">
        <w:rPr>
          <w:rFonts w:ascii="Times New Roman" w:hAnsi="Times New Roman" w:cs="Times New Roman"/>
          <w:color w:val="000000"/>
          <w:sz w:val="28"/>
          <w:szCs w:val="28"/>
          <w:shd w:val="clear" w:color="auto" w:fill="FFFFFF"/>
          <w:lang w:val="uk-UA"/>
        </w:rPr>
        <w:t>91</w:t>
      </w:r>
      <w:r w:rsidRPr="005605F3">
        <w:rPr>
          <w:rFonts w:ascii="Times New Roman" w:hAnsi="Times New Roman" w:cs="Times New Roman"/>
          <w:color w:val="000000"/>
          <w:sz w:val="28"/>
          <w:szCs w:val="28"/>
          <w:shd w:val="clear" w:color="auto" w:fill="FFFFFF"/>
        </w:rPr>
        <w:t xml:space="preserve"> ]</w:t>
      </w:r>
      <w:r w:rsidRPr="005605F3">
        <w:rPr>
          <w:rFonts w:ascii="Times New Roman" w:hAnsi="Times New Roman" w:cs="Times New Roman"/>
          <w:color w:val="000000"/>
          <w:sz w:val="28"/>
          <w:szCs w:val="28"/>
          <w:shd w:val="clear" w:color="auto" w:fill="FFFFFF"/>
          <w:lang w:val="uk-UA"/>
        </w:rPr>
        <w:t>.</w:t>
      </w:r>
    </w:p>
    <w:p w:rsidR="00442268" w:rsidRPr="005605F3"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605F3">
        <w:rPr>
          <w:rFonts w:ascii="Times New Roman" w:hAnsi="Times New Roman" w:cs="Times New Roman"/>
          <w:sz w:val="28"/>
          <w:szCs w:val="28"/>
          <w:shd w:val="clear" w:color="auto" w:fill="FFFFFF"/>
          <w:lang w:val="uk-UA"/>
        </w:rPr>
        <w:t>Отже, найбільше проблем виникає при перекладі такими способами як, аналог, частковий еквівалент, «псевдо прислівний» відповідник. Адже тяжко зберегти емоційне та ек</w:t>
      </w:r>
      <w:r w:rsidRPr="004411EE">
        <w:rPr>
          <w:rFonts w:ascii="Times New Roman" w:hAnsi="Times New Roman" w:cs="Times New Roman"/>
          <w:sz w:val="28"/>
          <w:szCs w:val="28"/>
          <w:shd w:val="clear" w:color="auto" w:fill="FFFFFF"/>
          <w:lang w:val="uk-UA"/>
        </w:rPr>
        <w:t>с</w:t>
      </w:r>
      <w:r w:rsidRPr="005605F3">
        <w:rPr>
          <w:rFonts w:ascii="Times New Roman" w:hAnsi="Times New Roman" w:cs="Times New Roman"/>
          <w:sz w:val="28"/>
          <w:szCs w:val="28"/>
          <w:shd w:val="clear" w:color="auto" w:fill="FFFFFF"/>
          <w:lang w:val="uk-UA"/>
        </w:rPr>
        <w:t>пре</w:t>
      </w:r>
      <w:r w:rsidRPr="004411EE">
        <w:rPr>
          <w:rFonts w:ascii="Times New Roman" w:hAnsi="Times New Roman" w:cs="Times New Roman"/>
          <w:sz w:val="28"/>
          <w:szCs w:val="28"/>
          <w:shd w:val="clear" w:color="auto" w:fill="FFFFFF"/>
          <w:lang w:val="uk-UA"/>
        </w:rPr>
        <w:t>с</w:t>
      </w:r>
      <w:r w:rsidRPr="005605F3">
        <w:rPr>
          <w:rFonts w:ascii="Times New Roman" w:hAnsi="Times New Roman" w:cs="Times New Roman"/>
          <w:sz w:val="28"/>
          <w:szCs w:val="28"/>
          <w:shd w:val="clear" w:color="auto" w:fill="FFFFFF"/>
          <w:lang w:val="uk-UA"/>
        </w:rPr>
        <w:t xml:space="preserve">ивне забарвлення та образи. </w:t>
      </w:r>
    </w:p>
    <w:p w:rsidR="00442268" w:rsidRPr="005605F3"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605F3">
        <w:rPr>
          <w:rFonts w:ascii="Times New Roman" w:hAnsi="Times New Roman" w:cs="Times New Roman"/>
          <w:sz w:val="28"/>
          <w:szCs w:val="28"/>
          <w:shd w:val="clear" w:color="auto" w:fill="FFFFFF"/>
          <w:lang w:val="uk-UA"/>
        </w:rPr>
        <w:t xml:space="preserve">Знаючи прислів’я та приказки, ми збагачуємо наш </w:t>
      </w:r>
      <w:r w:rsidRPr="004411EE">
        <w:rPr>
          <w:rFonts w:ascii="Times New Roman" w:hAnsi="Times New Roman" w:cs="Times New Roman"/>
          <w:sz w:val="28"/>
          <w:szCs w:val="28"/>
          <w:shd w:val="clear" w:color="auto" w:fill="FFFFFF"/>
          <w:lang w:val="uk-UA"/>
        </w:rPr>
        <w:t>с</w:t>
      </w:r>
      <w:r w:rsidRPr="005605F3">
        <w:rPr>
          <w:rFonts w:ascii="Times New Roman" w:hAnsi="Times New Roman" w:cs="Times New Roman"/>
          <w:sz w:val="28"/>
          <w:szCs w:val="28"/>
          <w:shd w:val="clear" w:color="auto" w:fill="FFFFFF"/>
          <w:lang w:val="uk-UA"/>
        </w:rPr>
        <w:t>ловниковийзапа</w:t>
      </w:r>
      <w:r w:rsidRPr="004411EE">
        <w:rPr>
          <w:rFonts w:ascii="Times New Roman" w:hAnsi="Times New Roman" w:cs="Times New Roman"/>
          <w:sz w:val="28"/>
          <w:szCs w:val="28"/>
          <w:shd w:val="clear" w:color="auto" w:fill="FFFFFF"/>
          <w:lang w:val="uk-UA"/>
        </w:rPr>
        <w:t>с</w:t>
      </w:r>
      <w:r w:rsidRPr="005605F3">
        <w:rPr>
          <w:rFonts w:ascii="Times New Roman" w:hAnsi="Times New Roman" w:cs="Times New Roman"/>
          <w:sz w:val="28"/>
          <w:szCs w:val="28"/>
          <w:shd w:val="clear" w:color="auto" w:fill="FFFFFF"/>
          <w:lang w:val="uk-UA"/>
        </w:rPr>
        <w:t xml:space="preserve"> та за допомогою їх пізнаємо народну мудрі</w:t>
      </w:r>
      <w:r w:rsidRPr="004411EE">
        <w:rPr>
          <w:rFonts w:ascii="Times New Roman" w:hAnsi="Times New Roman" w:cs="Times New Roman"/>
          <w:sz w:val="28"/>
          <w:szCs w:val="28"/>
          <w:shd w:val="clear" w:color="auto" w:fill="FFFFFF"/>
          <w:lang w:val="uk-UA"/>
        </w:rPr>
        <w:t>с</w:t>
      </w:r>
      <w:r w:rsidRPr="005605F3">
        <w:rPr>
          <w:rFonts w:ascii="Times New Roman" w:hAnsi="Times New Roman" w:cs="Times New Roman"/>
          <w:sz w:val="28"/>
          <w:szCs w:val="28"/>
          <w:shd w:val="clear" w:color="auto" w:fill="FFFFFF"/>
          <w:lang w:val="uk-UA"/>
        </w:rPr>
        <w:t>ть та культуру інших народів. Є багато прислів’їв та приказок, які ми можемо викори</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товувати та вивчати в нашому пов</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якденному житті, що значно полегшить роботу перекладача. Якщо знати  їх характери</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тику, можна швидко взнати в художніх та публіци</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тичних тек</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тах. Англій</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 xml:space="preserve">ькі прислів’я та приказки беруть </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вій початок не лише з народної творчо</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ті, а й з Біблії, цитат пи</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 xml:space="preserve">ьменників та  </w:t>
      </w:r>
      <w:r w:rsidRPr="005605F3">
        <w:rPr>
          <w:rFonts w:ascii="Times New Roman" w:hAnsi="Times New Roman" w:cs="Times New Roman"/>
          <w:sz w:val="28"/>
          <w:szCs w:val="28"/>
          <w:shd w:val="clear" w:color="auto" w:fill="FFFFFF"/>
          <w:lang w:val="uk-UA"/>
        </w:rPr>
        <w:lastRenderedPageBreak/>
        <w:t>запозичені з інших мов.  Їх легко перекладати, адже вони мають повні відповідники  в україн</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ькій мові.</w:t>
      </w:r>
    </w:p>
    <w:p w:rsidR="00442268" w:rsidRPr="005605F3"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605F3">
        <w:rPr>
          <w:rFonts w:ascii="Times New Roman" w:hAnsi="Times New Roman" w:cs="Times New Roman"/>
          <w:sz w:val="28"/>
          <w:szCs w:val="28"/>
          <w:shd w:val="clear" w:color="auto" w:fill="FFFFFF"/>
          <w:lang w:val="uk-UA"/>
        </w:rPr>
        <w:t>Існує багато способів перекладу фразеологічних одиниць, однак ми повинні пам'ятати, що реальний процес перекладу фразеологічних одиниць не зводиться до підбору еквівалентних мовнихвідповідностей, а являє собою складний процес, в якому крім власної майстерності перекладача грають роль і замовник перекладу, і характер взаємовідносин  культур, і багато інших чинників, що впливають на прийнятність перекладу. І</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 xml:space="preserve">нує п’ять </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по</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обів перекладу на україн</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ьку мову: повний відповідник, аналог, «п</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евдопри</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лів</w:t>
      </w:r>
      <w:r w:rsidRPr="005605F3">
        <w:rPr>
          <w:rFonts w:ascii="Times New Roman" w:hAnsi="Times New Roman" w:cs="Times New Roman"/>
          <w:sz w:val="28"/>
          <w:szCs w:val="28"/>
          <w:shd w:val="clear" w:color="auto" w:fill="FFFFFF"/>
        </w:rPr>
        <w:t>’</w:t>
      </w:r>
      <w:r w:rsidRPr="005605F3">
        <w:rPr>
          <w:rFonts w:ascii="Times New Roman" w:hAnsi="Times New Roman" w:cs="Times New Roman"/>
          <w:sz w:val="28"/>
          <w:szCs w:val="28"/>
          <w:shd w:val="clear" w:color="auto" w:fill="FFFFFF"/>
          <w:lang w:val="uk-UA"/>
        </w:rPr>
        <w:t>я» , опи</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овий та калькування. «П</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евдопри</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лів</w:t>
      </w:r>
      <w:r w:rsidRPr="005605F3">
        <w:rPr>
          <w:rFonts w:ascii="Times New Roman" w:hAnsi="Times New Roman" w:cs="Times New Roman"/>
          <w:sz w:val="28"/>
          <w:szCs w:val="28"/>
          <w:shd w:val="clear" w:color="auto" w:fill="FFFFFF"/>
        </w:rPr>
        <w:t>’</w:t>
      </w:r>
      <w:r w:rsidRPr="005605F3">
        <w:rPr>
          <w:rFonts w:ascii="Times New Roman" w:hAnsi="Times New Roman" w:cs="Times New Roman"/>
          <w:sz w:val="28"/>
          <w:szCs w:val="28"/>
          <w:shd w:val="clear" w:color="auto" w:fill="FFFFFF"/>
          <w:lang w:val="uk-UA"/>
        </w:rPr>
        <w:t>я» та опи</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овий</w:t>
      </w:r>
      <w:r w:rsidR="00200D5F">
        <w:rPr>
          <w:rFonts w:ascii="Times New Roman" w:hAnsi="Times New Roman" w:cs="Times New Roman"/>
          <w:sz w:val="28"/>
          <w:szCs w:val="28"/>
          <w:shd w:val="clear" w:color="auto" w:fill="FFFFFF"/>
          <w:lang w:val="uk-UA"/>
        </w:rPr>
        <w:t xml:space="preserve"> </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по</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оби</w:t>
      </w:r>
      <w:r w:rsidR="00200D5F">
        <w:rPr>
          <w:rFonts w:ascii="Times New Roman" w:hAnsi="Times New Roman" w:cs="Times New Roman"/>
          <w:sz w:val="28"/>
          <w:szCs w:val="28"/>
          <w:shd w:val="clear" w:color="auto" w:fill="FFFFFF"/>
          <w:lang w:val="uk-UA"/>
        </w:rPr>
        <w:t xml:space="preserve"> </w:t>
      </w:r>
      <w:r w:rsidRPr="005605F3">
        <w:rPr>
          <w:rFonts w:ascii="Times New Roman" w:hAnsi="Times New Roman" w:cs="Times New Roman"/>
          <w:sz w:val="28"/>
          <w:szCs w:val="28"/>
          <w:shd w:val="clear" w:color="auto" w:fill="FFFFFF"/>
          <w:lang w:val="uk-UA"/>
        </w:rPr>
        <w:t>викори</w:t>
      </w:r>
      <w:r w:rsidRPr="005605F3">
        <w:rPr>
          <w:rFonts w:ascii="Times New Roman" w:hAnsi="Times New Roman" w:cs="Times New Roman"/>
          <w:sz w:val="28"/>
          <w:szCs w:val="28"/>
          <w:shd w:val="clear" w:color="auto" w:fill="FFFFFF"/>
        </w:rPr>
        <w:t>с</w:t>
      </w:r>
      <w:r w:rsidRPr="005605F3">
        <w:rPr>
          <w:rFonts w:ascii="Times New Roman" w:hAnsi="Times New Roman" w:cs="Times New Roman"/>
          <w:sz w:val="28"/>
          <w:szCs w:val="28"/>
          <w:shd w:val="clear" w:color="auto" w:fill="FFFFFF"/>
          <w:lang w:val="uk-UA"/>
        </w:rPr>
        <w:t>товують, якщо немає відповідника в мові перекладу.</w:t>
      </w:r>
    </w:p>
    <w:p w:rsidR="00442268" w:rsidRPr="005605F3" w:rsidRDefault="00442268" w:rsidP="00442268">
      <w:pPr>
        <w:spacing w:after="0" w:line="360" w:lineRule="auto"/>
        <w:ind w:firstLine="680"/>
        <w:jc w:val="center"/>
        <w:rPr>
          <w:rFonts w:ascii="Times New Roman" w:hAnsi="Times New Roman" w:cs="Times New Roman"/>
          <w:b/>
          <w:sz w:val="28"/>
          <w:szCs w:val="28"/>
          <w:shd w:val="clear" w:color="auto" w:fill="FFFFFF"/>
          <w:lang w:val="uk-UA"/>
        </w:rPr>
      </w:pPr>
      <w:r w:rsidRPr="005605F3">
        <w:rPr>
          <w:rFonts w:ascii="Times New Roman" w:hAnsi="Times New Roman" w:cs="Times New Roman"/>
          <w:b/>
          <w:sz w:val="28"/>
          <w:szCs w:val="28"/>
          <w:shd w:val="clear" w:color="auto" w:fill="FFFFFF"/>
          <w:lang w:val="uk-UA"/>
        </w:rPr>
        <w:t>ЛІТЕРАТУРА:</w:t>
      </w:r>
    </w:p>
    <w:p w:rsidR="00442268" w:rsidRPr="005605F3" w:rsidRDefault="00442268" w:rsidP="00442268">
      <w:pPr>
        <w:spacing w:after="0" w:line="360" w:lineRule="auto"/>
        <w:ind w:firstLine="680"/>
        <w:jc w:val="both"/>
        <w:rPr>
          <w:rFonts w:ascii="Times New Roman" w:hAnsi="Times New Roman" w:cs="Times New Roman"/>
          <w:sz w:val="28"/>
          <w:szCs w:val="28"/>
          <w:shd w:val="clear" w:color="auto" w:fill="FFFFFF"/>
          <w:lang w:val="uk-UA"/>
        </w:rPr>
      </w:pPr>
      <w:r w:rsidRPr="005605F3">
        <w:rPr>
          <w:rFonts w:ascii="Times New Roman" w:hAnsi="Times New Roman" w:cs="Times New Roman"/>
          <w:sz w:val="28"/>
          <w:szCs w:val="28"/>
          <w:shd w:val="clear" w:color="auto" w:fill="FFFFFF"/>
          <w:lang w:val="uk-UA"/>
        </w:rPr>
        <w:t>1.</w:t>
      </w:r>
      <w:r w:rsidRPr="005605F3">
        <w:rPr>
          <w:rFonts w:ascii="Times New Roman" w:hAnsi="Times New Roman" w:cs="Times New Roman"/>
          <w:sz w:val="28"/>
          <w:szCs w:val="28"/>
          <w:shd w:val="clear" w:color="auto" w:fill="FFFFFF"/>
        </w:rPr>
        <w:t xml:space="preserve">В. С. Виноградов </w:t>
      </w:r>
      <w:r w:rsidRPr="005605F3">
        <w:rPr>
          <w:rFonts w:ascii="Times New Roman" w:hAnsi="Times New Roman" w:cs="Times New Roman"/>
          <w:sz w:val="28"/>
          <w:szCs w:val="28"/>
          <w:shd w:val="clear" w:color="auto" w:fill="FFFFFF"/>
          <w:lang w:val="uk-UA"/>
        </w:rPr>
        <w:t xml:space="preserve"> «</w:t>
      </w:r>
      <w:r w:rsidRPr="005605F3">
        <w:rPr>
          <w:rFonts w:ascii="Times New Roman" w:hAnsi="Times New Roman" w:cs="Times New Roman"/>
          <w:sz w:val="28"/>
          <w:szCs w:val="28"/>
        </w:rPr>
        <w:t>Введение в переводоведение (общие и лексические вопросы). — М.: Издательство института общего среднего образования РАО, 2001, — 224 с.</w:t>
      </w:r>
      <w:r w:rsidRPr="005605F3">
        <w:rPr>
          <w:rFonts w:ascii="Times New Roman" w:hAnsi="Times New Roman" w:cs="Times New Roman"/>
          <w:sz w:val="28"/>
          <w:szCs w:val="28"/>
          <w:lang w:val="uk-UA"/>
        </w:rPr>
        <w:t xml:space="preserve">  - http://vsdzhabrailova.narod.ru/olderfiles/1/V.S.Vinogradov_Vvedenie_v_perevodo-5756.pdf - с. 190-191</w:t>
      </w:r>
      <w:r>
        <w:rPr>
          <w:rFonts w:ascii="Times New Roman" w:hAnsi="Times New Roman" w:cs="Times New Roman"/>
          <w:sz w:val="28"/>
          <w:szCs w:val="28"/>
          <w:lang w:val="uk-UA"/>
        </w:rPr>
        <w:t>.</w:t>
      </w:r>
    </w:p>
    <w:p w:rsidR="00442268" w:rsidRDefault="00442268" w:rsidP="00442268">
      <w:pPr>
        <w:spacing w:after="0" w:line="360" w:lineRule="auto"/>
        <w:ind w:firstLine="680"/>
        <w:jc w:val="both"/>
        <w:rPr>
          <w:rFonts w:ascii="Times New Roman" w:hAnsi="Times New Roman" w:cs="Times New Roman"/>
          <w:color w:val="000000"/>
          <w:sz w:val="28"/>
          <w:szCs w:val="28"/>
          <w:shd w:val="clear" w:color="auto" w:fill="FFFFFF"/>
          <w:lang w:val="uk-UA"/>
        </w:rPr>
      </w:pPr>
      <w:r w:rsidRPr="005E6B46">
        <w:rPr>
          <w:rFonts w:ascii="Times New Roman" w:hAnsi="Times New Roman" w:cs="Times New Roman"/>
          <w:sz w:val="28"/>
          <w:szCs w:val="28"/>
          <w:shd w:val="clear" w:color="auto" w:fill="FFFFFF"/>
          <w:lang w:val="uk-UA"/>
        </w:rPr>
        <w:t>2.</w:t>
      </w:r>
      <w:r w:rsidRPr="00FF0095">
        <w:rPr>
          <w:rFonts w:ascii="Times New Roman" w:hAnsi="Times New Roman" w:cs="Times New Roman"/>
          <w:color w:val="000000"/>
          <w:sz w:val="28"/>
          <w:szCs w:val="28"/>
          <w:shd w:val="clear" w:color="auto" w:fill="FFFFFF"/>
        </w:rPr>
        <w:t xml:space="preserve">Левицкая Т. Р., Фитерман А. М. Теория и практика перевода с английского языка на русский. – М.: Издательство литературы на иностранных языках, </w:t>
      </w:r>
      <w:r>
        <w:rPr>
          <w:rFonts w:ascii="Times New Roman" w:hAnsi="Times New Roman" w:cs="Times New Roman"/>
          <w:color w:val="000000"/>
          <w:sz w:val="28"/>
          <w:szCs w:val="28"/>
          <w:shd w:val="clear" w:color="auto" w:fill="FFFFFF"/>
          <w:lang w:val="uk-UA"/>
        </w:rPr>
        <w:t>Мо</w:t>
      </w:r>
      <w:r w:rsidRPr="00FF0095">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lang w:val="uk-UA"/>
        </w:rPr>
        <w:t>ква</w:t>
      </w:r>
      <w:r w:rsidRPr="00FF0095">
        <w:rPr>
          <w:rFonts w:ascii="Times New Roman" w:hAnsi="Times New Roman" w:cs="Times New Roman"/>
          <w:color w:val="000000"/>
          <w:sz w:val="28"/>
          <w:szCs w:val="28"/>
          <w:shd w:val="clear" w:color="auto" w:fill="FFFFFF"/>
        </w:rPr>
        <w:t>1963.</w:t>
      </w:r>
      <w:r>
        <w:rPr>
          <w:rFonts w:ascii="Times New Roman" w:hAnsi="Times New Roman" w:cs="Times New Roman"/>
          <w:color w:val="000000"/>
          <w:sz w:val="28"/>
          <w:szCs w:val="28"/>
          <w:shd w:val="clear" w:color="auto" w:fill="FFFFFF"/>
          <w:lang w:val="uk-UA"/>
        </w:rPr>
        <w:t xml:space="preserve"> - </w:t>
      </w:r>
      <w:r w:rsidRPr="005605F3">
        <w:rPr>
          <w:rFonts w:ascii="Times New Roman" w:hAnsi="Times New Roman" w:cs="Times New Roman"/>
          <w:color w:val="000000"/>
          <w:sz w:val="28"/>
          <w:szCs w:val="28"/>
          <w:shd w:val="clear" w:color="auto" w:fill="FFFFFF"/>
          <w:lang w:val="uk-UA"/>
        </w:rPr>
        <w:t xml:space="preserve">http://samlib.ru/w/wagapow_a_s/levitsk-fitermdoc.shtml </w:t>
      </w:r>
      <w:r>
        <w:rPr>
          <w:rFonts w:ascii="Times New Roman" w:hAnsi="Times New Roman" w:cs="Times New Roman"/>
          <w:color w:val="000000"/>
          <w:sz w:val="28"/>
          <w:szCs w:val="28"/>
          <w:shd w:val="clear" w:color="auto" w:fill="FFFFFF"/>
          <w:lang w:val="uk-UA"/>
        </w:rPr>
        <w:t xml:space="preserve"> - </w:t>
      </w:r>
      <w:r>
        <w:rPr>
          <w:rFonts w:ascii="Times New Roman" w:hAnsi="Times New Roman" w:cs="Times New Roman"/>
          <w:color w:val="000000"/>
          <w:sz w:val="28"/>
          <w:szCs w:val="28"/>
          <w:shd w:val="clear" w:color="auto" w:fill="FFFFFF"/>
        </w:rPr>
        <w:t>ст.</w:t>
      </w:r>
      <w:r>
        <w:rPr>
          <w:rFonts w:ascii="Times New Roman" w:hAnsi="Times New Roman" w:cs="Times New Roman"/>
          <w:color w:val="000000"/>
          <w:sz w:val="28"/>
          <w:szCs w:val="28"/>
          <w:shd w:val="clear" w:color="auto" w:fill="FFFFFF"/>
          <w:lang w:val="uk-UA"/>
        </w:rPr>
        <w:t>106.</w:t>
      </w:r>
    </w:p>
    <w:p w:rsidR="00442268" w:rsidRDefault="00442268" w:rsidP="00442268">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3.</w:t>
      </w:r>
      <w:r w:rsidRPr="005605F3">
        <w:rPr>
          <w:rFonts w:ascii="Times New Roman" w:hAnsi="Times New Roman" w:cs="Times New Roman"/>
          <w:sz w:val="28"/>
          <w:szCs w:val="28"/>
          <w:shd w:val="clear" w:color="auto" w:fill="FFFFFF"/>
        </w:rPr>
        <w:t>С</w:t>
      </w:r>
      <w:r>
        <w:rPr>
          <w:rFonts w:ascii="Times New Roman" w:hAnsi="Times New Roman" w:cs="Times New Roman"/>
          <w:color w:val="000000"/>
          <w:sz w:val="28"/>
          <w:szCs w:val="28"/>
          <w:shd w:val="clear" w:color="auto" w:fill="FFFFFF"/>
          <w:lang w:val="uk-UA"/>
        </w:rPr>
        <w:t>ловникукраїн</w:t>
      </w:r>
      <w:r w:rsidRPr="00FF0095">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lang w:val="uk-UA"/>
        </w:rPr>
        <w:t xml:space="preserve">ької мови в 11 томах, том 8, 1977 – </w:t>
      </w:r>
      <w:r>
        <w:rPr>
          <w:rFonts w:ascii="Times New Roman" w:hAnsi="Times New Roman" w:cs="Times New Roman"/>
          <w:color w:val="000000"/>
          <w:sz w:val="28"/>
          <w:szCs w:val="28"/>
          <w:shd w:val="clear" w:color="auto" w:fill="FFFFFF"/>
        </w:rPr>
        <w:t>ст.</w:t>
      </w:r>
      <w:r>
        <w:rPr>
          <w:rFonts w:ascii="Times New Roman" w:hAnsi="Times New Roman" w:cs="Times New Roman"/>
          <w:color w:val="000000"/>
          <w:sz w:val="28"/>
          <w:szCs w:val="28"/>
          <w:shd w:val="clear" w:color="auto" w:fill="FFFFFF"/>
          <w:lang w:val="uk-UA"/>
        </w:rPr>
        <w:t xml:space="preserve"> 24.</w:t>
      </w:r>
    </w:p>
    <w:p w:rsidR="00442268" w:rsidRPr="008B0494" w:rsidRDefault="00442268" w:rsidP="00442268">
      <w:pPr>
        <w:rPr>
          <w:rFonts w:ascii="Tahoma" w:hAnsi="Tahoma" w:cs="Tahoma"/>
          <w:color w:val="333333"/>
          <w:sz w:val="21"/>
          <w:szCs w:val="21"/>
          <w:lang w:val="uk-UA"/>
        </w:rPr>
      </w:pPr>
      <w:r>
        <w:rPr>
          <w:rFonts w:ascii="Times New Roman" w:hAnsi="Times New Roman" w:cs="Times New Roman"/>
          <w:color w:val="000000"/>
          <w:sz w:val="28"/>
          <w:szCs w:val="28"/>
          <w:shd w:val="clear" w:color="auto" w:fill="FFFFFF"/>
          <w:lang w:val="uk-UA"/>
        </w:rPr>
        <w:t xml:space="preserve">         4.</w:t>
      </w:r>
      <w:r w:rsidRPr="005605F3">
        <w:rPr>
          <w:rFonts w:ascii="Times New Roman" w:hAnsi="Times New Roman" w:cs="Times New Roman"/>
          <w:sz w:val="28"/>
          <w:szCs w:val="28"/>
          <w:shd w:val="clear" w:color="auto" w:fill="FFFFFF"/>
        </w:rPr>
        <w:t>С</w:t>
      </w:r>
      <w:r>
        <w:rPr>
          <w:rFonts w:ascii="Times New Roman" w:hAnsi="Times New Roman" w:cs="Times New Roman"/>
          <w:color w:val="000000"/>
          <w:sz w:val="28"/>
          <w:szCs w:val="28"/>
          <w:shd w:val="clear" w:color="auto" w:fill="FFFFFF"/>
          <w:lang w:val="uk-UA"/>
        </w:rPr>
        <w:t>ловникукраїн</w:t>
      </w:r>
      <w:r w:rsidRPr="00FF0095">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lang w:val="uk-UA"/>
        </w:rPr>
        <w:t xml:space="preserve">ької мови в 11 томах, том 7, 1976 – </w:t>
      </w:r>
      <w:r>
        <w:rPr>
          <w:rFonts w:ascii="Times New Roman" w:hAnsi="Times New Roman" w:cs="Times New Roman"/>
          <w:color w:val="000000"/>
          <w:sz w:val="28"/>
          <w:szCs w:val="28"/>
          <w:shd w:val="clear" w:color="auto" w:fill="FFFFFF"/>
        </w:rPr>
        <w:t>ст.</w:t>
      </w:r>
      <w:r>
        <w:rPr>
          <w:rFonts w:ascii="Times New Roman" w:hAnsi="Times New Roman" w:cs="Times New Roman"/>
          <w:color w:val="000000"/>
          <w:sz w:val="28"/>
          <w:szCs w:val="28"/>
          <w:shd w:val="clear" w:color="auto" w:fill="FFFFFF"/>
          <w:lang w:val="uk-UA"/>
        </w:rPr>
        <w:t xml:space="preserve"> 631.</w:t>
      </w:r>
    </w:p>
    <w:p w:rsidR="00442268" w:rsidRPr="008640D0" w:rsidRDefault="00442268" w:rsidP="00442268">
      <w:pPr>
        <w:spacing w:after="0" w:line="360" w:lineRule="auto"/>
        <w:ind w:firstLine="680"/>
        <w:jc w:val="both"/>
      </w:pPr>
    </w:p>
    <w:p w:rsidR="00C469DB" w:rsidRPr="00C61817" w:rsidRDefault="00C469DB" w:rsidP="0023256B">
      <w:pPr>
        <w:tabs>
          <w:tab w:val="left" w:pos="8388"/>
        </w:tabs>
        <w:spacing w:after="0" w:line="360" w:lineRule="auto"/>
        <w:jc w:val="right"/>
        <w:rPr>
          <w:rFonts w:ascii="Times New Roman" w:hAnsi="Times New Roman" w:cs="Times New Roman"/>
          <w:b/>
          <w:sz w:val="28"/>
          <w:szCs w:val="28"/>
          <w:lang w:val="uk-UA"/>
        </w:rPr>
      </w:pPr>
      <w:r w:rsidRPr="00C61817">
        <w:rPr>
          <w:rFonts w:ascii="Times New Roman" w:hAnsi="Times New Roman" w:cs="Times New Roman"/>
          <w:b/>
          <w:sz w:val="28"/>
          <w:szCs w:val="28"/>
          <w:lang w:val="uk-UA"/>
        </w:rPr>
        <w:t>Лященко С.С.</w:t>
      </w:r>
    </w:p>
    <w:p w:rsidR="00C469DB" w:rsidRDefault="00C469DB" w:rsidP="0023256B">
      <w:pPr>
        <w:tabs>
          <w:tab w:val="left" w:pos="8388"/>
        </w:tabs>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426 групи</w:t>
      </w:r>
    </w:p>
    <w:p w:rsidR="00C469DB" w:rsidRDefault="00C469DB" w:rsidP="0023256B">
      <w:pPr>
        <w:tabs>
          <w:tab w:val="left" w:pos="8388"/>
        </w:tabs>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філологічного факультету</w:t>
      </w:r>
    </w:p>
    <w:p w:rsidR="00C469DB" w:rsidRPr="00C61817" w:rsidRDefault="00C469DB" w:rsidP="0023256B">
      <w:pPr>
        <w:tabs>
          <w:tab w:val="left" w:pos="8388"/>
        </w:tabs>
        <w:spacing w:after="0" w:line="360" w:lineRule="auto"/>
        <w:jc w:val="right"/>
        <w:rPr>
          <w:rFonts w:ascii="Times New Roman" w:hAnsi="Times New Roman" w:cs="Times New Roman"/>
          <w:sz w:val="28"/>
          <w:szCs w:val="28"/>
          <w:lang w:val="uk-UA"/>
        </w:rPr>
      </w:pPr>
      <w:r w:rsidRPr="00C61817">
        <w:rPr>
          <w:rFonts w:ascii="Times New Roman" w:hAnsi="Times New Roman" w:cs="Times New Roman"/>
          <w:sz w:val="28"/>
          <w:szCs w:val="28"/>
          <w:lang w:val="uk-UA"/>
        </w:rPr>
        <w:t>Миколаївського національного університету імені В.О.Сухомлинського</w:t>
      </w:r>
    </w:p>
    <w:p w:rsidR="00C469DB" w:rsidRDefault="00C469DB" w:rsidP="0023256B">
      <w:pPr>
        <w:tabs>
          <w:tab w:val="left" w:pos="8388"/>
        </w:tabs>
        <w:spacing w:after="0" w:line="360" w:lineRule="auto"/>
        <w:jc w:val="right"/>
        <w:rPr>
          <w:rFonts w:ascii="Times New Roman" w:hAnsi="Times New Roman" w:cs="Times New Roman"/>
          <w:b/>
          <w:sz w:val="28"/>
          <w:szCs w:val="28"/>
          <w:lang w:val="uk-UA"/>
        </w:rPr>
      </w:pPr>
      <w:r>
        <w:rPr>
          <w:rFonts w:ascii="Times New Roman" w:hAnsi="Times New Roman" w:cs="Times New Roman"/>
          <w:sz w:val="28"/>
          <w:szCs w:val="28"/>
          <w:lang w:val="uk-UA"/>
        </w:rPr>
        <w:t xml:space="preserve">Науковий керівник – </w:t>
      </w:r>
      <w:r w:rsidRPr="003B7EBF">
        <w:rPr>
          <w:rFonts w:ascii="Times New Roman" w:hAnsi="Times New Roman" w:cs="Times New Roman"/>
          <w:sz w:val="28"/>
          <w:szCs w:val="28"/>
        </w:rPr>
        <w:t>к</w:t>
      </w:r>
      <w:r w:rsidRPr="00C61817">
        <w:rPr>
          <w:rFonts w:ascii="Times New Roman" w:hAnsi="Times New Roman" w:cs="Times New Roman"/>
          <w:sz w:val="28"/>
          <w:szCs w:val="28"/>
          <w:lang w:val="uk-UA"/>
        </w:rPr>
        <w:t>.</w:t>
      </w:r>
      <w:r>
        <w:rPr>
          <w:rFonts w:ascii="Times New Roman" w:hAnsi="Times New Roman" w:cs="Times New Roman"/>
          <w:sz w:val="28"/>
          <w:szCs w:val="28"/>
          <w:lang w:val="uk-UA"/>
        </w:rPr>
        <w:t xml:space="preserve">філ.н, доцент </w:t>
      </w:r>
      <w:r w:rsidRPr="00C61817">
        <w:rPr>
          <w:rFonts w:ascii="Times New Roman" w:hAnsi="Times New Roman" w:cs="Times New Roman"/>
          <w:b/>
          <w:sz w:val="28"/>
          <w:szCs w:val="28"/>
          <w:lang w:val="uk-UA"/>
        </w:rPr>
        <w:t>Єфименко Т.М.</w:t>
      </w:r>
    </w:p>
    <w:p w:rsidR="00C469DB" w:rsidRDefault="00C469DB" w:rsidP="00C469DB">
      <w:pPr>
        <w:tabs>
          <w:tab w:val="left" w:pos="8388"/>
        </w:tabs>
        <w:spacing w:after="0"/>
        <w:jc w:val="right"/>
        <w:rPr>
          <w:rFonts w:ascii="Times New Roman" w:hAnsi="Times New Roman" w:cs="Times New Roman"/>
          <w:b/>
          <w:sz w:val="28"/>
          <w:szCs w:val="28"/>
          <w:lang w:val="uk-UA"/>
        </w:rPr>
      </w:pPr>
    </w:p>
    <w:p w:rsidR="00C469DB" w:rsidRPr="00C61817" w:rsidRDefault="00C469DB" w:rsidP="00C469DB">
      <w:pPr>
        <w:tabs>
          <w:tab w:val="left" w:pos="8388"/>
        </w:tabs>
        <w:spacing w:after="0"/>
        <w:jc w:val="center"/>
        <w:rPr>
          <w:rFonts w:ascii="Times New Roman" w:hAnsi="Times New Roman" w:cs="Times New Roman"/>
          <w:sz w:val="28"/>
          <w:szCs w:val="28"/>
          <w:lang w:val="uk-UA"/>
        </w:rPr>
      </w:pPr>
      <w:r>
        <w:rPr>
          <w:rFonts w:ascii="Times New Roman" w:hAnsi="Times New Roman" w:cs="Times New Roman"/>
          <w:b/>
          <w:sz w:val="28"/>
          <w:szCs w:val="28"/>
          <w:lang w:val="uk-UA"/>
        </w:rPr>
        <w:t>ЛЕКСИЧНІ ТРУДНОЩІ ПРИ ПЕРЕКЛАДІ «ХИБНИХ ДРУЗІВ ПЕРЕКЛАДАЧА»</w:t>
      </w:r>
    </w:p>
    <w:p w:rsidR="00C469DB" w:rsidRDefault="00C469DB" w:rsidP="00C97BD5">
      <w:pPr>
        <w:tabs>
          <w:tab w:val="left" w:pos="8388"/>
        </w:tabs>
        <w:spacing w:after="0" w:line="360" w:lineRule="auto"/>
        <w:ind w:firstLine="709"/>
        <w:jc w:val="both"/>
        <w:rPr>
          <w:rFonts w:ascii="Times New Roman" w:hAnsi="Times New Roman" w:cs="Times New Roman"/>
          <w:i/>
          <w:sz w:val="28"/>
          <w:szCs w:val="28"/>
          <w:lang w:val="en-US"/>
        </w:rPr>
      </w:pPr>
      <w:r w:rsidRPr="00F320BB">
        <w:rPr>
          <w:rFonts w:ascii="Times New Roman" w:hAnsi="Times New Roman" w:cs="Times New Roman"/>
          <w:i/>
          <w:sz w:val="28"/>
          <w:szCs w:val="28"/>
          <w:lang w:val="en-US"/>
        </w:rPr>
        <w:t>This</w:t>
      </w:r>
      <w:r w:rsidR="00200D5F" w:rsidRPr="00200D5F">
        <w:rPr>
          <w:rFonts w:ascii="Times New Roman" w:hAnsi="Times New Roman" w:cs="Times New Roman"/>
          <w:i/>
          <w:sz w:val="28"/>
          <w:szCs w:val="28"/>
          <w:lang w:val="en-US"/>
        </w:rPr>
        <w:t xml:space="preserve"> </w:t>
      </w:r>
      <w:r w:rsidRPr="00F320BB">
        <w:rPr>
          <w:rFonts w:ascii="Times New Roman" w:hAnsi="Times New Roman" w:cs="Times New Roman"/>
          <w:i/>
          <w:sz w:val="28"/>
          <w:szCs w:val="28"/>
          <w:lang w:val="en-US"/>
        </w:rPr>
        <w:t>article</w:t>
      </w:r>
      <w:r w:rsidR="00200D5F" w:rsidRPr="00200D5F">
        <w:rPr>
          <w:rFonts w:ascii="Times New Roman" w:hAnsi="Times New Roman" w:cs="Times New Roman"/>
          <w:i/>
          <w:sz w:val="28"/>
          <w:szCs w:val="28"/>
          <w:lang w:val="en-US"/>
        </w:rPr>
        <w:t xml:space="preserve"> </w:t>
      </w:r>
      <w:r w:rsidRPr="00F320BB">
        <w:rPr>
          <w:rFonts w:ascii="Times New Roman" w:hAnsi="Times New Roman" w:cs="Times New Roman"/>
          <w:i/>
          <w:sz w:val="28"/>
          <w:szCs w:val="28"/>
          <w:lang w:val="en-US"/>
        </w:rPr>
        <w:t>analyzes</w:t>
      </w:r>
      <w:r w:rsidR="00200D5F" w:rsidRPr="00200D5F">
        <w:rPr>
          <w:rFonts w:ascii="Times New Roman" w:hAnsi="Times New Roman" w:cs="Times New Roman"/>
          <w:i/>
          <w:sz w:val="28"/>
          <w:szCs w:val="28"/>
          <w:lang w:val="en-US"/>
        </w:rPr>
        <w:t xml:space="preserve"> </w:t>
      </w:r>
      <w:r w:rsidRPr="00F320BB">
        <w:rPr>
          <w:rFonts w:ascii="Times New Roman" w:hAnsi="Times New Roman" w:cs="Times New Roman"/>
          <w:i/>
          <w:sz w:val="28"/>
          <w:szCs w:val="28"/>
          <w:lang w:val="en-US"/>
        </w:rPr>
        <w:t>the</w:t>
      </w:r>
      <w:r w:rsidR="00200D5F" w:rsidRPr="00200D5F">
        <w:rPr>
          <w:rFonts w:ascii="Times New Roman" w:hAnsi="Times New Roman" w:cs="Times New Roman"/>
          <w:i/>
          <w:sz w:val="28"/>
          <w:szCs w:val="28"/>
          <w:lang w:val="en-US"/>
        </w:rPr>
        <w:t xml:space="preserve"> </w:t>
      </w:r>
      <w:r w:rsidRPr="00F320BB">
        <w:rPr>
          <w:rFonts w:ascii="Times New Roman" w:hAnsi="Times New Roman" w:cs="Times New Roman"/>
          <w:i/>
          <w:sz w:val="28"/>
          <w:szCs w:val="28"/>
          <w:lang w:val="en-US"/>
        </w:rPr>
        <w:t>types</w:t>
      </w:r>
      <w:r w:rsidR="00200D5F" w:rsidRPr="00200D5F">
        <w:rPr>
          <w:rFonts w:ascii="Times New Roman" w:hAnsi="Times New Roman" w:cs="Times New Roman"/>
          <w:i/>
          <w:sz w:val="28"/>
          <w:szCs w:val="28"/>
          <w:lang w:val="en-US"/>
        </w:rPr>
        <w:t xml:space="preserve"> </w:t>
      </w:r>
      <w:r w:rsidRPr="00F320BB">
        <w:rPr>
          <w:rFonts w:ascii="Times New Roman" w:hAnsi="Times New Roman" w:cs="Times New Roman"/>
          <w:i/>
          <w:sz w:val="28"/>
          <w:szCs w:val="28"/>
          <w:lang w:val="en-US"/>
        </w:rPr>
        <w:t>of</w:t>
      </w:r>
      <w:r w:rsidR="00200D5F" w:rsidRPr="00200D5F">
        <w:rPr>
          <w:rFonts w:ascii="Times New Roman" w:hAnsi="Times New Roman" w:cs="Times New Roman"/>
          <w:i/>
          <w:sz w:val="28"/>
          <w:szCs w:val="28"/>
          <w:lang w:val="en-US"/>
        </w:rPr>
        <w:t xml:space="preserve"> </w:t>
      </w:r>
      <w:r w:rsidRPr="00F320BB">
        <w:rPr>
          <w:rFonts w:ascii="Times New Roman" w:hAnsi="Times New Roman" w:cs="Times New Roman"/>
          <w:i/>
          <w:sz w:val="28"/>
          <w:szCs w:val="28"/>
          <w:lang w:val="en-US"/>
        </w:rPr>
        <w:t>words</w:t>
      </w:r>
      <w:r w:rsidRPr="00C61817">
        <w:rPr>
          <w:rFonts w:ascii="Times New Roman" w:hAnsi="Times New Roman" w:cs="Times New Roman"/>
          <w:i/>
          <w:sz w:val="28"/>
          <w:szCs w:val="28"/>
          <w:lang w:val="uk-UA"/>
        </w:rPr>
        <w:t xml:space="preserve"> "</w:t>
      </w:r>
      <w:r w:rsidRPr="00F320BB">
        <w:rPr>
          <w:rFonts w:ascii="Times New Roman" w:hAnsi="Times New Roman" w:cs="Times New Roman"/>
          <w:i/>
          <w:sz w:val="28"/>
          <w:szCs w:val="28"/>
          <w:lang w:val="en-US"/>
        </w:rPr>
        <w:t>false</w:t>
      </w:r>
      <w:r w:rsidR="00200D5F" w:rsidRPr="00200D5F">
        <w:rPr>
          <w:rFonts w:ascii="Times New Roman" w:hAnsi="Times New Roman" w:cs="Times New Roman"/>
          <w:i/>
          <w:sz w:val="28"/>
          <w:szCs w:val="28"/>
          <w:lang w:val="en-US"/>
        </w:rPr>
        <w:t xml:space="preserve"> </w:t>
      </w:r>
      <w:r w:rsidRPr="00F320BB">
        <w:rPr>
          <w:rFonts w:ascii="Times New Roman" w:hAnsi="Times New Roman" w:cs="Times New Roman"/>
          <w:i/>
          <w:sz w:val="28"/>
          <w:szCs w:val="28"/>
          <w:lang w:val="en-US"/>
        </w:rPr>
        <w:t>friends</w:t>
      </w:r>
      <w:r w:rsidR="00200D5F" w:rsidRPr="00200D5F">
        <w:rPr>
          <w:rFonts w:ascii="Times New Roman" w:hAnsi="Times New Roman" w:cs="Times New Roman"/>
          <w:i/>
          <w:sz w:val="28"/>
          <w:szCs w:val="28"/>
          <w:lang w:val="en-US"/>
        </w:rPr>
        <w:t xml:space="preserve"> </w:t>
      </w:r>
      <w:r w:rsidRPr="00F320BB">
        <w:rPr>
          <w:rFonts w:ascii="Times New Roman" w:hAnsi="Times New Roman" w:cs="Times New Roman"/>
          <w:i/>
          <w:sz w:val="28"/>
          <w:szCs w:val="28"/>
          <w:lang w:val="en-US"/>
        </w:rPr>
        <w:t>of the translator". The difficulties of translating these types of words and phrases from English into Ukrainian have been investigated. The individuality of the use of "false friends" in literary texts is named. Examples of false translation of artistic terms in English are provided.</w:t>
      </w:r>
    </w:p>
    <w:p w:rsidR="00C469DB" w:rsidRDefault="00C469DB" w:rsidP="00C97BD5">
      <w:pPr>
        <w:tabs>
          <w:tab w:val="left" w:pos="8388"/>
        </w:tabs>
        <w:spacing w:after="0" w:line="360" w:lineRule="auto"/>
        <w:ind w:firstLine="709"/>
        <w:jc w:val="both"/>
        <w:rPr>
          <w:rFonts w:ascii="Times New Roman" w:hAnsi="Times New Roman" w:cs="Times New Roman"/>
          <w:i/>
          <w:sz w:val="28"/>
          <w:szCs w:val="28"/>
          <w:lang w:val="en-US"/>
        </w:rPr>
      </w:pPr>
      <w:r w:rsidRPr="00C76D39">
        <w:rPr>
          <w:rFonts w:ascii="Times New Roman" w:hAnsi="Times New Roman" w:cs="Times New Roman"/>
          <w:b/>
          <w:i/>
          <w:sz w:val="28"/>
          <w:szCs w:val="28"/>
          <w:lang w:val="en-US"/>
        </w:rPr>
        <w:t>Key words:</w:t>
      </w:r>
      <w:r>
        <w:rPr>
          <w:rFonts w:ascii="Times New Roman" w:hAnsi="Times New Roman" w:cs="Times New Roman"/>
          <w:i/>
          <w:sz w:val="28"/>
          <w:szCs w:val="28"/>
          <w:lang w:val="en-US"/>
        </w:rPr>
        <w:t xml:space="preserve"> fiction, false equivalents, </w:t>
      </w:r>
      <w:r w:rsidRPr="00011DF9">
        <w:rPr>
          <w:rFonts w:ascii="Times New Roman" w:hAnsi="Times New Roman" w:cs="Times New Roman"/>
          <w:i/>
          <w:sz w:val="28"/>
          <w:szCs w:val="28"/>
          <w:lang w:val="en-US"/>
        </w:rPr>
        <w:t>internationalisms,</w:t>
      </w:r>
      <w:r>
        <w:rPr>
          <w:rFonts w:ascii="Times New Roman" w:hAnsi="Times New Roman" w:cs="Times New Roman"/>
          <w:i/>
          <w:sz w:val="28"/>
          <w:szCs w:val="28"/>
          <w:lang w:val="en-US"/>
        </w:rPr>
        <w:t xml:space="preserve"> translation, English language.</w:t>
      </w:r>
    </w:p>
    <w:p w:rsidR="00C469DB" w:rsidRPr="00200D5F" w:rsidRDefault="00C469DB" w:rsidP="00C97BD5">
      <w:pPr>
        <w:tabs>
          <w:tab w:val="left" w:pos="8388"/>
        </w:tabs>
        <w:spacing w:after="0" w:line="360" w:lineRule="auto"/>
        <w:ind w:firstLine="709"/>
        <w:jc w:val="both"/>
        <w:rPr>
          <w:rFonts w:ascii="Times New Roman" w:hAnsi="Times New Roman" w:cs="Times New Roman"/>
          <w:b/>
          <w:i/>
          <w:sz w:val="28"/>
          <w:szCs w:val="28"/>
        </w:rPr>
      </w:pPr>
      <w:r w:rsidRPr="00C61817">
        <w:rPr>
          <w:rFonts w:ascii="Times New Roman" w:hAnsi="Times New Roman" w:cs="Times New Roman"/>
          <w:i/>
          <w:sz w:val="28"/>
          <w:szCs w:val="28"/>
        </w:rPr>
        <w:t>У</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цій</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статті</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пр</w:t>
      </w:r>
      <w:r>
        <w:rPr>
          <w:rFonts w:ascii="Times New Roman" w:hAnsi="Times New Roman" w:cs="Times New Roman"/>
          <w:i/>
          <w:sz w:val="28"/>
          <w:szCs w:val="28"/>
        </w:rPr>
        <w:t>оаналізовано</w:t>
      </w:r>
      <w:r w:rsidR="00200D5F">
        <w:rPr>
          <w:rFonts w:ascii="Times New Roman" w:hAnsi="Times New Roman" w:cs="Times New Roman"/>
          <w:i/>
          <w:sz w:val="28"/>
          <w:szCs w:val="28"/>
        </w:rPr>
        <w:t xml:space="preserve"> </w:t>
      </w:r>
      <w:r>
        <w:rPr>
          <w:rFonts w:ascii="Times New Roman" w:hAnsi="Times New Roman" w:cs="Times New Roman"/>
          <w:i/>
          <w:sz w:val="28"/>
          <w:szCs w:val="28"/>
        </w:rPr>
        <w:t>типии</w:t>
      </w:r>
      <w:r w:rsidR="00200D5F">
        <w:rPr>
          <w:rFonts w:ascii="Times New Roman" w:hAnsi="Times New Roman" w:cs="Times New Roman"/>
          <w:i/>
          <w:sz w:val="28"/>
          <w:szCs w:val="28"/>
        </w:rPr>
        <w:t xml:space="preserve"> </w:t>
      </w:r>
      <w:r>
        <w:rPr>
          <w:rFonts w:ascii="Times New Roman" w:hAnsi="Times New Roman" w:cs="Times New Roman"/>
          <w:i/>
          <w:sz w:val="28"/>
          <w:szCs w:val="28"/>
        </w:rPr>
        <w:t>слів</w:t>
      </w:r>
      <w:r w:rsidRPr="00200D5F">
        <w:rPr>
          <w:rFonts w:ascii="Times New Roman" w:hAnsi="Times New Roman" w:cs="Times New Roman"/>
          <w:i/>
          <w:sz w:val="28"/>
          <w:szCs w:val="28"/>
        </w:rPr>
        <w:t xml:space="preserve"> "</w:t>
      </w:r>
      <w:r>
        <w:rPr>
          <w:rFonts w:ascii="Times New Roman" w:hAnsi="Times New Roman" w:cs="Times New Roman"/>
          <w:i/>
          <w:sz w:val="28"/>
          <w:szCs w:val="28"/>
          <w:lang w:val="uk-UA"/>
        </w:rPr>
        <w:t>хибні</w:t>
      </w:r>
      <w:r w:rsidR="00200D5F">
        <w:rPr>
          <w:rFonts w:ascii="Times New Roman" w:hAnsi="Times New Roman" w:cs="Times New Roman"/>
          <w:i/>
          <w:sz w:val="28"/>
          <w:szCs w:val="28"/>
          <w:lang w:val="uk-UA"/>
        </w:rPr>
        <w:t xml:space="preserve"> </w:t>
      </w:r>
      <w:r w:rsidRPr="00C61817">
        <w:rPr>
          <w:rFonts w:ascii="Times New Roman" w:hAnsi="Times New Roman" w:cs="Times New Roman"/>
          <w:i/>
          <w:sz w:val="28"/>
          <w:szCs w:val="28"/>
        </w:rPr>
        <w:t>друзі</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перекладача</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Досліджено</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труднощі</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перекладу</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цих</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типів</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слів</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та</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фраз</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з</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англійської</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на</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українську</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Названо</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індивідуальність</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використання</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фальшивих</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друзів</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у</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літературних</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текстах</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Наведено</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приклади</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не</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правдивого</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перекладу</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художніх</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термінів</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англійською</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мовою</w:t>
      </w:r>
      <w:r w:rsidRPr="00200D5F">
        <w:rPr>
          <w:rFonts w:ascii="Times New Roman" w:hAnsi="Times New Roman" w:cs="Times New Roman"/>
          <w:i/>
          <w:sz w:val="28"/>
          <w:szCs w:val="28"/>
        </w:rPr>
        <w:t>.</w:t>
      </w:r>
    </w:p>
    <w:p w:rsidR="00C469DB" w:rsidRPr="00200D5F" w:rsidRDefault="00C469DB" w:rsidP="00C97BD5">
      <w:pPr>
        <w:tabs>
          <w:tab w:val="left" w:pos="8388"/>
        </w:tabs>
        <w:spacing w:after="0" w:line="360" w:lineRule="auto"/>
        <w:ind w:firstLine="709"/>
        <w:jc w:val="both"/>
        <w:rPr>
          <w:rFonts w:ascii="Times New Roman" w:hAnsi="Times New Roman" w:cs="Times New Roman"/>
          <w:b/>
          <w:i/>
          <w:sz w:val="28"/>
          <w:szCs w:val="28"/>
        </w:rPr>
      </w:pPr>
      <w:r w:rsidRPr="00C61817">
        <w:rPr>
          <w:rFonts w:ascii="Times New Roman" w:hAnsi="Times New Roman" w:cs="Times New Roman"/>
          <w:b/>
          <w:i/>
          <w:sz w:val="28"/>
          <w:szCs w:val="28"/>
          <w:lang w:val="uk-UA"/>
        </w:rPr>
        <w:t>Ключові слова</w:t>
      </w:r>
      <w:r w:rsidRPr="00200D5F">
        <w:rPr>
          <w:rFonts w:ascii="Times New Roman" w:hAnsi="Times New Roman" w:cs="Times New Roman"/>
          <w:b/>
          <w:i/>
          <w:sz w:val="28"/>
          <w:szCs w:val="28"/>
        </w:rPr>
        <w:t xml:space="preserve">: </w:t>
      </w:r>
      <w:r>
        <w:rPr>
          <w:rFonts w:ascii="Times New Roman" w:hAnsi="Times New Roman" w:cs="Times New Roman"/>
          <w:i/>
          <w:sz w:val="28"/>
          <w:szCs w:val="28"/>
          <w:lang w:val="uk-UA"/>
        </w:rPr>
        <w:t>художня література</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помилкові</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еквіваленти</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інтернаціоналізми</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переклад</w:t>
      </w:r>
      <w:r w:rsidRPr="00200D5F">
        <w:rPr>
          <w:rFonts w:ascii="Times New Roman" w:hAnsi="Times New Roman" w:cs="Times New Roman"/>
          <w:i/>
          <w:sz w:val="28"/>
          <w:szCs w:val="28"/>
        </w:rPr>
        <w:t xml:space="preserve">, </w:t>
      </w:r>
      <w:r w:rsidRPr="00C61817">
        <w:rPr>
          <w:rFonts w:ascii="Times New Roman" w:hAnsi="Times New Roman" w:cs="Times New Roman"/>
          <w:i/>
          <w:sz w:val="28"/>
          <w:szCs w:val="28"/>
        </w:rPr>
        <w:t>англійська</w:t>
      </w:r>
      <w:r w:rsidR="00200D5F">
        <w:rPr>
          <w:rFonts w:ascii="Times New Roman" w:hAnsi="Times New Roman" w:cs="Times New Roman"/>
          <w:i/>
          <w:sz w:val="28"/>
          <w:szCs w:val="28"/>
        </w:rPr>
        <w:t xml:space="preserve"> </w:t>
      </w:r>
      <w:r w:rsidRPr="00C61817">
        <w:rPr>
          <w:rFonts w:ascii="Times New Roman" w:hAnsi="Times New Roman" w:cs="Times New Roman"/>
          <w:i/>
          <w:sz w:val="28"/>
          <w:szCs w:val="28"/>
        </w:rPr>
        <w:t>мова</w:t>
      </w:r>
      <w:r w:rsidRPr="00200D5F">
        <w:rPr>
          <w:rFonts w:ascii="Times New Roman" w:hAnsi="Times New Roman" w:cs="Times New Roman"/>
          <w:i/>
          <w:sz w:val="28"/>
          <w:szCs w:val="28"/>
        </w:rPr>
        <w:t>.</w:t>
      </w:r>
    </w:p>
    <w:p w:rsidR="00C469DB" w:rsidRDefault="00C469DB" w:rsidP="00C97BD5">
      <w:pPr>
        <w:tabs>
          <w:tab w:val="left" w:pos="8388"/>
        </w:tabs>
        <w:spacing w:after="0" w:line="360" w:lineRule="auto"/>
        <w:ind w:firstLine="709"/>
        <w:jc w:val="both"/>
        <w:rPr>
          <w:rFonts w:ascii="Times New Roman" w:hAnsi="Times New Roman" w:cs="Times New Roman"/>
          <w:sz w:val="28"/>
          <w:szCs w:val="28"/>
        </w:rPr>
      </w:pPr>
      <w:r w:rsidRPr="00C61817">
        <w:rPr>
          <w:rFonts w:ascii="Times New Roman" w:hAnsi="Times New Roman" w:cs="Times New Roman"/>
          <w:sz w:val="28"/>
          <w:szCs w:val="28"/>
          <w:lang w:val="uk-UA"/>
        </w:rPr>
        <w:t xml:space="preserve">Найголовніше завдання для будь-якого студента, який вивчає іноземну мову - це розуміння самої мови і вміння витягти з неї цінну інформацію. </w:t>
      </w:r>
      <w:r w:rsidRPr="00D572CA">
        <w:rPr>
          <w:rFonts w:ascii="Times New Roman" w:hAnsi="Times New Roman" w:cs="Times New Roman"/>
          <w:sz w:val="28"/>
          <w:szCs w:val="28"/>
          <w:lang w:val="uk-UA"/>
        </w:rPr>
        <w:t>Для цього</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необхідно</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постійно</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вдосконалювати</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свої</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навички</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розуміння</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англійського тексту. Потрібно</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усвідомлювати те, що</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англійська та українська</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мови, кардинально відрізняються одна від одно</w:t>
      </w:r>
      <w:r>
        <w:rPr>
          <w:rFonts w:ascii="Times New Roman" w:hAnsi="Times New Roman" w:cs="Times New Roman"/>
          <w:sz w:val="28"/>
          <w:szCs w:val="28"/>
          <w:lang w:val="uk-UA"/>
        </w:rPr>
        <w:t>ї</w:t>
      </w:r>
      <w:r w:rsidRPr="00D572CA">
        <w:rPr>
          <w:rFonts w:ascii="Times New Roman" w:hAnsi="Times New Roman" w:cs="Times New Roman"/>
          <w:sz w:val="28"/>
          <w:szCs w:val="28"/>
          <w:lang w:val="uk-UA"/>
        </w:rPr>
        <w:t xml:space="preserve">, що в граматиці, що в лексиці. </w:t>
      </w:r>
      <w:r w:rsidRPr="00B413EB">
        <w:rPr>
          <w:rFonts w:ascii="Times New Roman" w:hAnsi="Times New Roman" w:cs="Times New Roman"/>
          <w:sz w:val="28"/>
          <w:szCs w:val="28"/>
        </w:rPr>
        <w:t>Тому, студенти</w:t>
      </w:r>
      <w:r w:rsidR="00080EA8">
        <w:rPr>
          <w:rFonts w:ascii="Times New Roman" w:hAnsi="Times New Roman" w:cs="Times New Roman"/>
          <w:sz w:val="28"/>
          <w:szCs w:val="28"/>
        </w:rPr>
        <w:t xml:space="preserve"> </w:t>
      </w:r>
      <w:r w:rsidRPr="00B413EB">
        <w:rPr>
          <w:rFonts w:ascii="Times New Roman" w:hAnsi="Times New Roman" w:cs="Times New Roman"/>
          <w:sz w:val="28"/>
          <w:szCs w:val="28"/>
        </w:rPr>
        <w:t>повинні</w:t>
      </w:r>
      <w:r w:rsidR="00080EA8">
        <w:rPr>
          <w:rFonts w:ascii="Times New Roman" w:hAnsi="Times New Roman" w:cs="Times New Roman"/>
          <w:sz w:val="28"/>
          <w:szCs w:val="28"/>
        </w:rPr>
        <w:t xml:space="preserve"> </w:t>
      </w:r>
      <w:r w:rsidRPr="00B413EB">
        <w:rPr>
          <w:rFonts w:ascii="Times New Roman" w:hAnsi="Times New Roman" w:cs="Times New Roman"/>
          <w:sz w:val="28"/>
          <w:szCs w:val="28"/>
        </w:rPr>
        <w:t>розуміти, з якими проблемами вони можуть</w:t>
      </w:r>
      <w:r w:rsidR="00080EA8">
        <w:rPr>
          <w:rFonts w:ascii="Times New Roman" w:hAnsi="Times New Roman" w:cs="Times New Roman"/>
          <w:sz w:val="28"/>
          <w:szCs w:val="28"/>
        </w:rPr>
        <w:t xml:space="preserve"> </w:t>
      </w:r>
      <w:r w:rsidRPr="00B413EB">
        <w:rPr>
          <w:rFonts w:ascii="Times New Roman" w:hAnsi="Times New Roman" w:cs="Times New Roman"/>
          <w:sz w:val="28"/>
          <w:szCs w:val="28"/>
        </w:rPr>
        <w:t>зіткнутися.</w:t>
      </w:r>
    </w:p>
    <w:p w:rsidR="00C469DB" w:rsidRPr="00834686" w:rsidRDefault="00C469DB" w:rsidP="00C97BD5">
      <w:pPr>
        <w:tabs>
          <w:tab w:val="left" w:pos="8388"/>
        </w:tabs>
        <w:spacing w:after="0" w:line="360" w:lineRule="auto"/>
        <w:ind w:firstLine="709"/>
        <w:jc w:val="both"/>
        <w:rPr>
          <w:rFonts w:ascii="Times New Roman" w:hAnsi="Times New Roman" w:cs="Times New Roman"/>
          <w:sz w:val="28"/>
          <w:szCs w:val="28"/>
        </w:rPr>
      </w:pPr>
      <w:r w:rsidRPr="00834686">
        <w:rPr>
          <w:rFonts w:ascii="Times New Roman" w:hAnsi="Times New Roman" w:cs="Times New Roman"/>
          <w:sz w:val="28"/>
          <w:szCs w:val="28"/>
        </w:rPr>
        <w:t>Говорячи про пере</w:t>
      </w:r>
      <w:r>
        <w:rPr>
          <w:rFonts w:ascii="Times New Roman" w:hAnsi="Times New Roman" w:cs="Times New Roman"/>
          <w:sz w:val="28"/>
          <w:szCs w:val="28"/>
        </w:rPr>
        <w:t>клад</w:t>
      </w:r>
      <w:r w:rsidR="00080EA8">
        <w:rPr>
          <w:rFonts w:ascii="Times New Roman" w:hAnsi="Times New Roman" w:cs="Times New Roman"/>
          <w:sz w:val="28"/>
          <w:szCs w:val="28"/>
        </w:rPr>
        <w:t xml:space="preserve"> </w:t>
      </w:r>
      <w:r w:rsidRPr="00834686">
        <w:rPr>
          <w:rFonts w:ascii="Times New Roman" w:hAnsi="Times New Roman" w:cs="Times New Roman"/>
          <w:sz w:val="28"/>
          <w:szCs w:val="28"/>
        </w:rPr>
        <w:t>художнього тексту, приходить розуміння того, що робота буде пов'язана з перекладом різнихлітературнихтворів. Для них властивітакіособливості: стиль, емоційність, авторськамова і взаємозв'язок з різнимиверствамикультури. Для того щоботриматидійсноякісний переклад художнього тексту, потрібно в точності</w:t>
      </w:r>
      <w:r w:rsidR="00080EA8">
        <w:rPr>
          <w:rFonts w:ascii="Times New Roman" w:hAnsi="Times New Roman" w:cs="Times New Roman"/>
          <w:sz w:val="28"/>
          <w:szCs w:val="28"/>
        </w:rPr>
        <w:t xml:space="preserve"> </w:t>
      </w:r>
      <w:r w:rsidRPr="00834686">
        <w:rPr>
          <w:rFonts w:ascii="Times New Roman" w:hAnsi="Times New Roman" w:cs="Times New Roman"/>
          <w:sz w:val="28"/>
          <w:szCs w:val="28"/>
        </w:rPr>
        <w:t>передати суть авторської думки і розкрити образ героївсаме в тому вигляді, в якомувінреалізований в авторськомутексті.</w:t>
      </w:r>
    </w:p>
    <w:p w:rsidR="00C469DB" w:rsidRDefault="00C469DB" w:rsidP="00C97BD5">
      <w:pPr>
        <w:tabs>
          <w:tab w:val="left" w:pos="8388"/>
        </w:tabs>
        <w:spacing w:after="0" w:line="360" w:lineRule="auto"/>
        <w:ind w:firstLine="709"/>
        <w:jc w:val="both"/>
        <w:rPr>
          <w:rFonts w:ascii="Times New Roman" w:hAnsi="Times New Roman" w:cs="Times New Roman"/>
          <w:sz w:val="28"/>
          <w:szCs w:val="28"/>
        </w:rPr>
      </w:pPr>
      <w:r w:rsidRPr="00222563">
        <w:rPr>
          <w:rFonts w:ascii="Times New Roman" w:hAnsi="Times New Roman" w:cs="Times New Roman"/>
          <w:sz w:val="28"/>
          <w:szCs w:val="28"/>
        </w:rPr>
        <w:lastRenderedPageBreak/>
        <w:t>Переклад художніх</w:t>
      </w:r>
      <w:r w:rsidR="00080EA8">
        <w:rPr>
          <w:rFonts w:ascii="Times New Roman" w:hAnsi="Times New Roman" w:cs="Times New Roman"/>
          <w:sz w:val="28"/>
          <w:szCs w:val="28"/>
        </w:rPr>
        <w:t xml:space="preserve"> </w:t>
      </w:r>
      <w:r w:rsidRPr="00222563">
        <w:rPr>
          <w:rFonts w:ascii="Times New Roman" w:hAnsi="Times New Roman" w:cs="Times New Roman"/>
          <w:sz w:val="28"/>
          <w:szCs w:val="28"/>
        </w:rPr>
        <w:t>текстів</w:t>
      </w:r>
      <w:r>
        <w:rPr>
          <w:rFonts w:ascii="Times New Roman" w:hAnsi="Times New Roman" w:cs="Times New Roman"/>
          <w:sz w:val="28"/>
          <w:szCs w:val="28"/>
        </w:rPr>
        <w:t>–</w:t>
      </w:r>
      <w:r w:rsidRPr="00834686">
        <w:rPr>
          <w:rFonts w:ascii="Times New Roman" w:hAnsi="Times New Roman" w:cs="Times New Roman"/>
          <w:sz w:val="28"/>
          <w:szCs w:val="28"/>
        </w:rPr>
        <w:t>цевкрай складне завдання, що</w:t>
      </w:r>
      <w:r w:rsidR="00080EA8">
        <w:rPr>
          <w:rFonts w:ascii="Times New Roman" w:hAnsi="Times New Roman" w:cs="Times New Roman"/>
          <w:sz w:val="28"/>
          <w:szCs w:val="28"/>
        </w:rPr>
        <w:t xml:space="preserve"> </w:t>
      </w:r>
      <w:r w:rsidRPr="00834686">
        <w:rPr>
          <w:rFonts w:ascii="Times New Roman" w:hAnsi="Times New Roman" w:cs="Times New Roman"/>
          <w:sz w:val="28"/>
          <w:szCs w:val="28"/>
        </w:rPr>
        <w:t>має</w:t>
      </w:r>
      <w:r w:rsidR="00080EA8">
        <w:rPr>
          <w:rFonts w:ascii="Times New Roman" w:hAnsi="Times New Roman" w:cs="Times New Roman"/>
          <w:sz w:val="28"/>
          <w:szCs w:val="28"/>
        </w:rPr>
        <w:t xml:space="preserve"> </w:t>
      </w:r>
      <w:r w:rsidRPr="00834686">
        <w:rPr>
          <w:rFonts w:ascii="Times New Roman" w:hAnsi="Times New Roman" w:cs="Times New Roman"/>
          <w:sz w:val="28"/>
          <w:szCs w:val="28"/>
        </w:rPr>
        <w:t>безліч</w:t>
      </w:r>
      <w:r w:rsidR="00080EA8">
        <w:rPr>
          <w:rFonts w:ascii="Times New Roman" w:hAnsi="Times New Roman" w:cs="Times New Roman"/>
          <w:sz w:val="28"/>
          <w:szCs w:val="28"/>
        </w:rPr>
        <w:t xml:space="preserve"> </w:t>
      </w:r>
      <w:r w:rsidRPr="00834686">
        <w:rPr>
          <w:rFonts w:ascii="Times New Roman" w:hAnsi="Times New Roman" w:cs="Times New Roman"/>
          <w:sz w:val="28"/>
          <w:szCs w:val="28"/>
        </w:rPr>
        <w:t>тонкощів і перешкод.</w:t>
      </w:r>
      <w:r w:rsidR="00080EA8">
        <w:rPr>
          <w:rFonts w:ascii="Times New Roman" w:hAnsi="Times New Roman" w:cs="Times New Roman"/>
          <w:sz w:val="28"/>
          <w:szCs w:val="28"/>
        </w:rPr>
        <w:t xml:space="preserve"> </w:t>
      </w:r>
      <w:r>
        <w:rPr>
          <w:rFonts w:ascii="Times New Roman" w:hAnsi="Times New Roman" w:cs="Times New Roman"/>
          <w:sz w:val="28"/>
          <w:szCs w:val="28"/>
        </w:rPr>
        <w:t>Саме до</w:t>
      </w:r>
      <w:r w:rsidRPr="00E26F9C">
        <w:rPr>
          <w:rFonts w:ascii="Times New Roman" w:hAnsi="Times New Roman" w:cs="Times New Roman"/>
          <w:sz w:val="28"/>
          <w:szCs w:val="28"/>
        </w:rPr>
        <w:t xml:space="preserve"> таких перешкод</w:t>
      </w:r>
      <w:r w:rsidR="00080EA8">
        <w:rPr>
          <w:rFonts w:ascii="Times New Roman" w:hAnsi="Times New Roman" w:cs="Times New Roman"/>
          <w:sz w:val="28"/>
          <w:szCs w:val="28"/>
        </w:rPr>
        <w:t xml:space="preserve"> </w:t>
      </w:r>
      <w:r w:rsidRPr="00E26F9C">
        <w:rPr>
          <w:rFonts w:ascii="Times New Roman" w:hAnsi="Times New Roman" w:cs="Times New Roman"/>
          <w:sz w:val="28"/>
          <w:szCs w:val="28"/>
        </w:rPr>
        <w:t>можна</w:t>
      </w:r>
      <w:r w:rsidR="00080EA8">
        <w:rPr>
          <w:rFonts w:ascii="Times New Roman" w:hAnsi="Times New Roman" w:cs="Times New Roman"/>
          <w:sz w:val="28"/>
          <w:szCs w:val="28"/>
        </w:rPr>
        <w:t xml:space="preserve"> </w:t>
      </w:r>
      <w:r w:rsidRPr="00E26F9C">
        <w:rPr>
          <w:rFonts w:ascii="Times New Roman" w:hAnsi="Times New Roman" w:cs="Times New Roman"/>
          <w:sz w:val="28"/>
          <w:szCs w:val="28"/>
        </w:rPr>
        <w:t>віднести «</w:t>
      </w:r>
      <w:r>
        <w:rPr>
          <w:rFonts w:ascii="Times New Roman" w:hAnsi="Times New Roman" w:cs="Times New Roman"/>
          <w:sz w:val="28"/>
          <w:szCs w:val="28"/>
          <w:lang w:val="uk-UA"/>
        </w:rPr>
        <w:t>хибних друзів</w:t>
      </w:r>
      <w:r w:rsidR="00080EA8">
        <w:rPr>
          <w:rFonts w:ascii="Times New Roman" w:hAnsi="Times New Roman" w:cs="Times New Roman"/>
          <w:sz w:val="28"/>
          <w:szCs w:val="28"/>
          <w:lang w:val="uk-UA"/>
        </w:rPr>
        <w:t xml:space="preserve"> </w:t>
      </w:r>
      <w:r w:rsidRPr="00E26F9C">
        <w:rPr>
          <w:rFonts w:ascii="Times New Roman" w:hAnsi="Times New Roman" w:cs="Times New Roman"/>
          <w:sz w:val="28"/>
          <w:szCs w:val="28"/>
        </w:rPr>
        <w:t>перекладача».</w:t>
      </w:r>
    </w:p>
    <w:p w:rsidR="00C469DB" w:rsidRPr="00D40B74" w:rsidRDefault="00C469DB" w:rsidP="00C97BD5">
      <w:pPr>
        <w:tabs>
          <w:tab w:val="left" w:pos="838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Поняття «хибн</w:t>
      </w:r>
      <w:r w:rsidRPr="00BC2971">
        <w:rPr>
          <w:rFonts w:ascii="Times New Roman" w:hAnsi="Times New Roman" w:cs="Times New Roman"/>
          <w:sz w:val="28"/>
          <w:szCs w:val="28"/>
        </w:rPr>
        <w:t>і</w:t>
      </w:r>
      <w:r w:rsidR="00080EA8">
        <w:rPr>
          <w:rFonts w:ascii="Times New Roman" w:hAnsi="Times New Roman" w:cs="Times New Roman"/>
          <w:sz w:val="28"/>
          <w:szCs w:val="28"/>
        </w:rPr>
        <w:t xml:space="preserve"> </w:t>
      </w:r>
      <w:r w:rsidRPr="00BC2971">
        <w:rPr>
          <w:rFonts w:ascii="Times New Roman" w:hAnsi="Times New Roman" w:cs="Times New Roman"/>
          <w:sz w:val="28"/>
          <w:szCs w:val="28"/>
        </w:rPr>
        <w:t>друзі</w:t>
      </w:r>
      <w:r w:rsidR="00080EA8">
        <w:rPr>
          <w:rFonts w:ascii="Times New Roman" w:hAnsi="Times New Roman" w:cs="Times New Roman"/>
          <w:sz w:val="28"/>
          <w:szCs w:val="28"/>
        </w:rPr>
        <w:t xml:space="preserve"> </w:t>
      </w:r>
      <w:r w:rsidRPr="00BC2971">
        <w:rPr>
          <w:rFonts w:ascii="Times New Roman" w:hAnsi="Times New Roman" w:cs="Times New Roman"/>
          <w:sz w:val="28"/>
          <w:szCs w:val="28"/>
        </w:rPr>
        <w:t>перекладача</w:t>
      </w:r>
      <w:r>
        <w:rPr>
          <w:rFonts w:ascii="Times New Roman" w:hAnsi="Times New Roman" w:cs="Times New Roman"/>
          <w:sz w:val="28"/>
          <w:szCs w:val="28"/>
        </w:rPr>
        <w:t>»</w:t>
      </w:r>
      <w:r w:rsidR="00080EA8">
        <w:rPr>
          <w:rFonts w:ascii="Times New Roman" w:hAnsi="Times New Roman" w:cs="Times New Roman"/>
          <w:sz w:val="28"/>
          <w:szCs w:val="28"/>
        </w:rPr>
        <w:t xml:space="preserve"> </w:t>
      </w:r>
      <w:r w:rsidRPr="00BC2971">
        <w:rPr>
          <w:rFonts w:ascii="Times New Roman" w:hAnsi="Times New Roman" w:cs="Times New Roman"/>
          <w:sz w:val="28"/>
          <w:szCs w:val="28"/>
        </w:rPr>
        <w:t>з'явилося в першій</w:t>
      </w:r>
      <w:r w:rsidR="00080EA8">
        <w:rPr>
          <w:rFonts w:ascii="Times New Roman" w:hAnsi="Times New Roman" w:cs="Times New Roman"/>
          <w:sz w:val="28"/>
          <w:szCs w:val="28"/>
        </w:rPr>
        <w:t xml:space="preserve"> </w:t>
      </w:r>
      <w:r w:rsidRPr="00BC2971">
        <w:rPr>
          <w:rFonts w:ascii="Times New Roman" w:hAnsi="Times New Roman" w:cs="Times New Roman"/>
          <w:sz w:val="28"/>
          <w:szCs w:val="28"/>
        </w:rPr>
        <w:t>половині 20-го століття і було введено французькими</w:t>
      </w:r>
      <w:r w:rsidR="00080EA8">
        <w:rPr>
          <w:rFonts w:ascii="Times New Roman" w:hAnsi="Times New Roman" w:cs="Times New Roman"/>
          <w:sz w:val="28"/>
          <w:szCs w:val="28"/>
        </w:rPr>
        <w:t xml:space="preserve"> </w:t>
      </w:r>
      <w:r w:rsidRPr="00BC2971">
        <w:rPr>
          <w:rFonts w:ascii="Times New Roman" w:hAnsi="Times New Roman" w:cs="Times New Roman"/>
          <w:sz w:val="28"/>
          <w:szCs w:val="28"/>
        </w:rPr>
        <w:t>вче</w:t>
      </w:r>
      <w:r>
        <w:rPr>
          <w:rFonts w:ascii="Times New Roman" w:hAnsi="Times New Roman" w:cs="Times New Roman"/>
          <w:sz w:val="28"/>
          <w:szCs w:val="28"/>
        </w:rPr>
        <w:t>ними М. Кеслером і Ж. Дерокін</w:t>
      </w:r>
      <w:r w:rsidRPr="00D40B74">
        <w:rPr>
          <w:rFonts w:ascii="Times New Roman" w:hAnsi="Times New Roman" w:cs="Times New Roman"/>
          <w:sz w:val="28"/>
          <w:szCs w:val="28"/>
        </w:rPr>
        <w:t>’</w:t>
      </w:r>
      <w:r>
        <w:rPr>
          <w:rFonts w:ascii="Times New Roman" w:hAnsi="Times New Roman" w:cs="Times New Roman"/>
          <w:sz w:val="28"/>
          <w:szCs w:val="28"/>
        </w:rPr>
        <w:t>ї</w:t>
      </w:r>
      <w:r w:rsidRPr="00D40B74">
        <w:rPr>
          <w:rFonts w:ascii="Times New Roman" w:hAnsi="Times New Roman" w:cs="Times New Roman"/>
          <w:sz w:val="28"/>
          <w:szCs w:val="28"/>
        </w:rPr>
        <w:t>.</w:t>
      </w:r>
    </w:p>
    <w:p w:rsidR="00C469DB" w:rsidRDefault="00C469DB" w:rsidP="00C97BD5">
      <w:pPr>
        <w:tabs>
          <w:tab w:val="left" w:pos="8388"/>
        </w:tabs>
        <w:spacing w:after="0" w:line="360" w:lineRule="auto"/>
        <w:ind w:firstLine="709"/>
        <w:jc w:val="both"/>
        <w:rPr>
          <w:rFonts w:ascii="Times New Roman" w:hAnsi="Times New Roman" w:cs="Times New Roman"/>
          <w:sz w:val="28"/>
          <w:szCs w:val="28"/>
        </w:rPr>
      </w:pPr>
      <w:r w:rsidRPr="00D572CA">
        <w:rPr>
          <w:rFonts w:ascii="Times New Roman" w:hAnsi="Times New Roman" w:cs="Times New Roman"/>
          <w:sz w:val="28"/>
          <w:szCs w:val="28"/>
          <w:lang w:val="uk-UA"/>
        </w:rPr>
        <w:t>За останні роки зрісінтерес до категорії</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слів, так званих «</w:t>
      </w:r>
      <w:r>
        <w:rPr>
          <w:rFonts w:ascii="Times New Roman" w:hAnsi="Times New Roman" w:cs="Times New Roman"/>
          <w:sz w:val="28"/>
          <w:szCs w:val="28"/>
          <w:lang w:val="uk-UA"/>
        </w:rPr>
        <w:t>хибних</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друзі</w:t>
      </w:r>
      <w:r>
        <w:rPr>
          <w:rFonts w:ascii="Times New Roman" w:hAnsi="Times New Roman" w:cs="Times New Roman"/>
          <w:sz w:val="28"/>
          <w:szCs w:val="28"/>
          <w:lang w:val="uk-UA"/>
        </w:rPr>
        <w:t>в</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перекладача», що не</w:t>
      </w:r>
      <w:r>
        <w:rPr>
          <w:rFonts w:ascii="Times New Roman" w:hAnsi="Times New Roman" w:cs="Times New Roman"/>
          <w:sz w:val="28"/>
          <w:szCs w:val="28"/>
          <w:lang w:val="uk-UA"/>
        </w:rPr>
        <w:t xml:space="preserve"> є </w:t>
      </w:r>
      <w:r w:rsidRPr="00D572CA">
        <w:rPr>
          <w:rFonts w:ascii="Times New Roman" w:hAnsi="Times New Roman" w:cs="Times New Roman"/>
          <w:sz w:val="28"/>
          <w:szCs w:val="28"/>
          <w:lang w:val="uk-UA"/>
        </w:rPr>
        <w:t>випадковістю, так як кількість неточностей і помилок, щодопускаються при перекладі</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даної</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категорії</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слів, як професійнимперекладачем, так і початківцем, доситьвисока. Термін «Х</w:t>
      </w:r>
      <w:r>
        <w:rPr>
          <w:rFonts w:ascii="Times New Roman" w:hAnsi="Times New Roman" w:cs="Times New Roman"/>
          <w:sz w:val="28"/>
          <w:szCs w:val="28"/>
          <w:lang w:val="uk-UA"/>
        </w:rPr>
        <w:t>ибн</w:t>
      </w:r>
      <w:r w:rsidRPr="00D572CA">
        <w:rPr>
          <w:rFonts w:ascii="Times New Roman" w:hAnsi="Times New Roman" w:cs="Times New Roman"/>
          <w:sz w:val="28"/>
          <w:szCs w:val="28"/>
          <w:lang w:val="uk-UA"/>
        </w:rPr>
        <w:t>і друзіперекладача» відфранцузького «</w:t>
      </w:r>
      <w:r w:rsidRPr="00E26F9C">
        <w:rPr>
          <w:rFonts w:ascii="Times New Roman" w:hAnsi="Times New Roman" w:cs="Times New Roman"/>
          <w:sz w:val="28"/>
          <w:szCs w:val="28"/>
        </w:rPr>
        <w:t>fauxamis</w:t>
      </w:r>
      <w:r w:rsidRPr="00D572CA">
        <w:rPr>
          <w:rFonts w:ascii="Times New Roman" w:hAnsi="Times New Roman" w:cs="Times New Roman"/>
          <w:sz w:val="28"/>
          <w:szCs w:val="28"/>
          <w:lang w:val="uk-UA"/>
        </w:rPr>
        <w:t>» позначає пару слів в двохмовах, схожих за написанням і / або</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вимовою, часто із</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загальним</w:t>
      </w:r>
      <w:r w:rsidR="00080EA8">
        <w:rPr>
          <w:rFonts w:ascii="Times New Roman" w:hAnsi="Times New Roman" w:cs="Times New Roman"/>
          <w:sz w:val="28"/>
          <w:szCs w:val="28"/>
          <w:lang w:val="uk-UA"/>
        </w:rPr>
        <w:t xml:space="preserve"> </w:t>
      </w:r>
      <w:r w:rsidRPr="00D572CA">
        <w:rPr>
          <w:rFonts w:ascii="Times New Roman" w:hAnsi="Times New Roman" w:cs="Times New Roman"/>
          <w:sz w:val="28"/>
          <w:szCs w:val="28"/>
          <w:lang w:val="uk-UA"/>
        </w:rPr>
        <w:t>походженням, але відрізняються за значенням. [1]</w:t>
      </w:r>
      <w:r w:rsidRPr="00764495">
        <w:rPr>
          <w:rFonts w:ascii="Times New Roman" w:hAnsi="Times New Roman" w:cs="Times New Roman"/>
          <w:sz w:val="28"/>
          <w:szCs w:val="28"/>
          <w:lang w:val="uk-UA"/>
        </w:rPr>
        <w:t xml:space="preserve">Л.І. Борісова пропонує таке визначення цього </w:t>
      </w:r>
      <w:r>
        <w:rPr>
          <w:rFonts w:ascii="Times New Roman" w:hAnsi="Times New Roman" w:cs="Times New Roman"/>
          <w:sz w:val="28"/>
          <w:szCs w:val="28"/>
          <w:lang w:val="uk-UA"/>
        </w:rPr>
        <w:t xml:space="preserve">мовного явища: </w:t>
      </w:r>
      <w:r w:rsidRPr="00764495">
        <w:rPr>
          <w:rFonts w:ascii="Times New Roman" w:hAnsi="Times New Roman" w:cs="Times New Roman"/>
          <w:sz w:val="28"/>
          <w:szCs w:val="28"/>
          <w:lang w:val="uk-UA"/>
        </w:rPr>
        <w:t>“</w:t>
      </w:r>
      <w:r w:rsidRPr="00222563">
        <w:rPr>
          <w:rFonts w:ascii="Times New Roman" w:hAnsi="Times New Roman" w:cs="Times New Roman"/>
          <w:i/>
          <w:sz w:val="28"/>
          <w:szCs w:val="28"/>
          <w:lang w:val="uk-UA"/>
        </w:rPr>
        <w:t>Хибні друзі перекладача</w:t>
      </w:r>
      <w:r w:rsidRPr="00764495">
        <w:rPr>
          <w:rFonts w:ascii="Times New Roman" w:hAnsi="Times New Roman" w:cs="Times New Roman"/>
          <w:sz w:val="28"/>
          <w:szCs w:val="28"/>
          <w:lang w:val="uk-UA"/>
        </w:rPr>
        <w:t>” – це тотожні слова, які можуть викликати</w:t>
      </w:r>
      <w:r>
        <w:rPr>
          <w:rFonts w:ascii="Times New Roman" w:hAnsi="Times New Roman" w:cs="Times New Roman"/>
          <w:sz w:val="28"/>
          <w:szCs w:val="28"/>
          <w:lang w:val="uk-UA"/>
        </w:rPr>
        <w:t xml:space="preserve"> хибні асоціації у різних мовах</w:t>
      </w:r>
      <w:r w:rsidRPr="00D572CA">
        <w:rPr>
          <w:rFonts w:ascii="Times New Roman" w:hAnsi="Times New Roman" w:cs="Times New Roman"/>
          <w:sz w:val="28"/>
          <w:szCs w:val="28"/>
          <w:lang w:val="uk-UA"/>
        </w:rPr>
        <w:t>”</w:t>
      </w:r>
      <w:r>
        <w:rPr>
          <w:rFonts w:ascii="Times New Roman" w:hAnsi="Times New Roman" w:cs="Times New Roman"/>
          <w:sz w:val="28"/>
          <w:szCs w:val="28"/>
          <w:lang w:val="uk-UA"/>
        </w:rPr>
        <w:t>.</w:t>
      </w:r>
      <w:r w:rsidRPr="00D572CA">
        <w:rPr>
          <w:rFonts w:ascii="Times New Roman" w:hAnsi="Times New Roman" w:cs="Times New Roman"/>
          <w:sz w:val="28"/>
          <w:szCs w:val="28"/>
          <w:lang w:val="uk-UA"/>
        </w:rPr>
        <w:t>[2,</w:t>
      </w:r>
      <w:r>
        <w:rPr>
          <w:rFonts w:ascii="Times New Roman" w:hAnsi="Times New Roman" w:cs="Times New Roman"/>
          <w:sz w:val="28"/>
          <w:szCs w:val="28"/>
        </w:rPr>
        <w:t>c</w:t>
      </w:r>
      <w:r w:rsidRPr="00D572CA">
        <w:rPr>
          <w:rFonts w:ascii="Times New Roman" w:hAnsi="Times New Roman" w:cs="Times New Roman"/>
          <w:sz w:val="28"/>
          <w:szCs w:val="28"/>
          <w:lang w:val="uk-UA"/>
        </w:rPr>
        <w:t>.16]</w:t>
      </w:r>
      <w:r>
        <w:rPr>
          <w:rFonts w:ascii="Times New Roman" w:hAnsi="Times New Roman" w:cs="Times New Roman"/>
          <w:sz w:val="28"/>
          <w:szCs w:val="28"/>
          <w:lang w:val="uk-UA"/>
        </w:rPr>
        <w:t>. До цієї категорії слів можна віднести наступні приклади  з художньої літератури</w:t>
      </w:r>
      <w:r w:rsidRPr="00D27D33">
        <w:rPr>
          <w:rFonts w:ascii="Times New Roman" w:hAnsi="Times New Roman" w:cs="Times New Roman"/>
          <w:sz w:val="28"/>
          <w:szCs w:val="28"/>
        </w:rPr>
        <w:t>:</w:t>
      </w:r>
    </w:p>
    <w:p w:rsidR="00C469DB" w:rsidRDefault="00C469DB" w:rsidP="00C97BD5">
      <w:pPr>
        <w:tabs>
          <w:tab w:val="left" w:pos="838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Pr="00D27D33">
        <w:rPr>
          <w:rFonts w:ascii="Times New Roman" w:hAnsi="Times New Roman" w:cs="Times New Roman"/>
          <w:sz w:val="28"/>
          <w:szCs w:val="28"/>
          <w:lang w:val="en-US"/>
        </w:rPr>
        <w:t>the</w:t>
      </w:r>
      <w:r w:rsidR="00080EA8">
        <w:rPr>
          <w:rFonts w:ascii="Times New Roman" w:hAnsi="Times New Roman" w:cs="Times New Roman"/>
          <w:sz w:val="28"/>
          <w:szCs w:val="28"/>
        </w:rPr>
        <w:t xml:space="preserve"> </w:t>
      </w:r>
      <w:r w:rsidRPr="00D27D33">
        <w:rPr>
          <w:rFonts w:ascii="Times New Roman" w:hAnsi="Times New Roman" w:cs="Times New Roman"/>
          <w:sz w:val="28"/>
          <w:szCs w:val="28"/>
          <w:lang w:val="en-US"/>
        </w:rPr>
        <w:t>air</w:t>
      </w:r>
      <w:r w:rsidR="00080EA8">
        <w:rPr>
          <w:rFonts w:ascii="Times New Roman" w:hAnsi="Times New Roman" w:cs="Times New Roman"/>
          <w:sz w:val="28"/>
          <w:szCs w:val="28"/>
        </w:rPr>
        <w:t xml:space="preserve"> </w:t>
      </w:r>
      <w:r w:rsidRPr="00D27D33">
        <w:rPr>
          <w:rFonts w:ascii="Times New Roman" w:hAnsi="Times New Roman" w:cs="Times New Roman"/>
          <w:sz w:val="28"/>
          <w:szCs w:val="28"/>
          <w:lang w:val="en-US"/>
        </w:rPr>
        <w:t>was</w:t>
      </w:r>
      <w:r w:rsidR="00080EA8">
        <w:rPr>
          <w:rFonts w:ascii="Times New Roman" w:hAnsi="Times New Roman" w:cs="Times New Roman"/>
          <w:sz w:val="28"/>
          <w:szCs w:val="28"/>
        </w:rPr>
        <w:t xml:space="preserve"> </w:t>
      </w:r>
      <w:r w:rsidRPr="00D27D33">
        <w:rPr>
          <w:rFonts w:ascii="Times New Roman" w:hAnsi="Times New Roman" w:cs="Times New Roman"/>
          <w:sz w:val="28"/>
          <w:szCs w:val="28"/>
          <w:lang w:val="en-US"/>
        </w:rPr>
        <w:t>filled</w:t>
      </w:r>
      <w:r w:rsidR="00080EA8">
        <w:rPr>
          <w:rFonts w:ascii="Times New Roman" w:hAnsi="Times New Roman" w:cs="Times New Roman"/>
          <w:sz w:val="28"/>
          <w:szCs w:val="28"/>
        </w:rPr>
        <w:t xml:space="preserve"> </w:t>
      </w:r>
      <w:r w:rsidRPr="00D27D33">
        <w:rPr>
          <w:rFonts w:ascii="Times New Roman" w:hAnsi="Times New Roman" w:cs="Times New Roman"/>
          <w:sz w:val="28"/>
          <w:szCs w:val="28"/>
          <w:lang w:val="en-US"/>
        </w:rPr>
        <w:t>with</w:t>
      </w:r>
      <w:r w:rsidR="00080EA8">
        <w:rPr>
          <w:rFonts w:ascii="Times New Roman" w:hAnsi="Times New Roman" w:cs="Times New Roman"/>
          <w:sz w:val="28"/>
          <w:szCs w:val="28"/>
        </w:rPr>
        <w:t xml:space="preserve"> </w:t>
      </w:r>
      <w:r w:rsidRPr="00575BEE">
        <w:rPr>
          <w:rFonts w:ascii="Times New Roman" w:hAnsi="Times New Roman" w:cs="Times New Roman"/>
          <w:i/>
          <w:sz w:val="28"/>
          <w:szCs w:val="28"/>
          <w:lang w:val="en-US"/>
        </w:rPr>
        <w:t>sharp</w:t>
      </w:r>
      <w:r w:rsidRPr="00D27D33">
        <w:rPr>
          <w:rFonts w:ascii="Times New Roman" w:hAnsi="Times New Roman" w:cs="Times New Roman"/>
          <w:sz w:val="28"/>
          <w:szCs w:val="28"/>
        </w:rPr>
        <w:t xml:space="preserve">, </w:t>
      </w:r>
      <w:r w:rsidRPr="00D27D33">
        <w:rPr>
          <w:rFonts w:ascii="Times New Roman" w:hAnsi="Times New Roman" w:cs="Times New Roman"/>
          <w:sz w:val="28"/>
          <w:szCs w:val="28"/>
          <w:lang w:val="en-US"/>
        </w:rPr>
        <w:t>pitiful</w:t>
      </w:r>
      <w:r w:rsidR="00080EA8">
        <w:rPr>
          <w:rFonts w:ascii="Times New Roman" w:hAnsi="Times New Roman" w:cs="Times New Roman"/>
          <w:sz w:val="28"/>
          <w:szCs w:val="28"/>
        </w:rPr>
        <w:t xml:space="preserve"> </w:t>
      </w:r>
      <w:r w:rsidRPr="00D27D33">
        <w:rPr>
          <w:rFonts w:ascii="Times New Roman" w:hAnsi="Times New Roman" w:cs="Times New Roman"/>
          <w:sz w:val="28"/>
          <w:szCs w:val="28"/>
          <w:lang w:val="en-US"/>
        </w:rPr>
        <w:t>groans</w:t>
      </w:r>
      <w:r>
        <w:rPr>
          <w:rFonts w:ascii="Times New Roman" w:hAnsi="Times New Roman" w:cs="Times New Roman"/>
          <w:sz w:val="28"/>
          <w:szCs w:val="28"/>
          <w:lang w:val="uk-UA"/>
        </w:rPr>
        <w:t>…</w:t>
      </w:r>
      <w:r w:rsidRPr="00D27D33">
        <w:rPr>
          <w:rFonts w:ascii="Times New Roman" w:hAnsi="Times New Roman" w:cs="Times New Roman"/>
          <w:sz w:val="28"/>
          <w:szCs w:val="28"/>
        </w:rPr>
        <w:t xml:space="preserve"> - </w:t>
      </w:r>
      <w:r>
        <w:rPr>
          <w:rFonts w:ascii="Times New Roman" w:hAnsi="Times New Roman" w:cs="Times New Roman"/>
          <w:sz w:val="28"/>
          <w:szCs w:val="28"/>
          <w:lang w:val="uk-UA"/>
        </w:rPr>
        <w:t>...п</w:t>
      </w:r>
      <w:r w:rsidRPr="00D27D33">
        <w:rPr>
          <w:rFonts w:ascii="Times New Roman" w:hAnsi="Times New Roman" w:cs="Times New Roman"/>
          <w:sz w:val="28"/>
          <w:szCs w:val="28"/>
        </w:rPr>
        <w:t>овітря</w:t>
      </w:r>
      <w:r w:rsidR="00080EA8">
        <w:rPr>
          <w:rFonts w:ascii="Times New Roman" w:hAnsi="Times New Roman" w:cs="Times New Roman"/>
          <w:sz w:val="28"/>
          <w:szCs w:val="28"/>
        </w:rPr>
        <w:t xml:space="preserve"> </w:t>
      </w:r>
      <w:r w:rsidRPr="00D27D33">
        <w:rPr>
          <w:rFonts w:ascii="Times New Roman" w:hAnsi="Times New Roman" w:cs="Times New Roman"/>
          <w:sz w:val="28"/>
          <w:szCs w:val="28"/>
        </w:rPr>
        <w:t>було</w:t>
      </w:r>
      <w:r w:rsidR="00080EA8">
        <w:rPr>
          <w:rFonts w:ascii="Times New Roman" w:hAnsi="Times New Roman" w:cs="Times New Roman"/>
          <w:sz w:val="28"/>
          <w:szCs w:val="28"/>
        </w:rPr>
        <w:t xml:space="preserve"> </w:t>
      </w:r>
      <w:r w:rsidRPr="00D27D33">
        <w:rPr>
          <w:rFonts w:ascii="Times New Roman" w:hAnsi="Times New Roman" w:cs="Times New Roman"/>
          <w:sz w:val="28"/>
          <w:szCs w:val="28"/>
        </w:rPr>
        <w:t>наповнене</w:t>
      </w:r>
      <w:r w:rsidR="00080EA8">
        <w:rPr>
          <w:rFonts w:ascii="Times New Roman" w:hAnsi="Times New Roman" w:cs="Times New Roman"/>
          <w:sz w:val="28"/>
          <w:szCs w:val="28"/>
        </w:rPr>
        <w:t xml:space="preserve"> </w:t>
      </w:r>
      <w:r w:rsidRPr="00575BEE">
        <w:rPr>
          <w:rFonts w:ascii="Times New Roman" w:hAnsi="Times New Roman" w:cs="Times New Roman"/>
          <w:i/>
          <w:sz w:val="28"/>
          <w:szCs w:val="28"/>
        </w:rPr>
        <w:t>пронизливими,</w:t>
      </w:r>
      <w:r w:rsidR="00080EA8">
        <w:rPr>
          <w:rFonts w:ascii="Times New Roman" w:hAnsi="Times New Roman" w:cs="Times New Roman"/>
          <w:i/>
          <w:sz w:val="28"/>
          <w:szCs w:val="28"/>
        </w:rPr>
        <w:t xml:space="preserve"> </w:t>
      </w:r>
      <w:r w:rsidRPr="00D27D33">
        <w:rPr>
          <w:rFonts w:ascii="Times New Roman" w:hAnsi="Times New Roman" w:cs="Times New Roman"/>
          <w:sz w:val="28"/>
          <w:szCs w:val="28"/>
        </w:rPr>
        <w:t>жалібними</w:t>
      </w:r>
      <w:r w:rsidR="00080EA8">
        <w:rPr>
          <w:rFonts w:ascii="Times New Roman" w:hAnsi="Times New Roman" w:cs="Times New Roman"/>
          <w:sz w:val="28"/>
          <w:szCs w:val="28"/>
        </w:rPr>
        <w:t xml:space="preserve"> </w:t>
      </w:r>
      <w:r w:rsidRPr="00D27D33">
        <w:rPr>
          <w:rFonts w:ascii="Times New Roman" w:hAnsi="Times New Roman" w:cs="Times New Roman"/>
          <w:sz w:val="28"/>
          <w:szCs w:val="28"/>
        </w:rPr>
        <w:t>стогонами</w:t>
      </w:r>
      <w:r>
        <w:rPr>
          <w:rFonts w:ascii="Times New Roman" w:hAnsi="Times New Roman" w:cs="Times New Roman"/>
          <w:sz w:val="28"/>
          <w:szCs w:val="28"/>
          <w:lang w:val="uk-UA"/>
        </w:rPr>
        <w:t xml:space="preserve"> -  не </w:t>
      </w:r>
      <w:r w:rsidRPr="00D27D33">
        <w:rPr>
          <w:rFonts w:ascii="Times New Roman" w:hAnsi="Times New Roman" w:cs="Times New Roman"/>
          <w:sz w:val="28"/>
          <w:szCs w:val="28"/>
        </w:rPr>
        <w:t>“</w:t>
      </w:r>
      <w:r w:rsidRPr="00575BEE">
        <w:rPr>
          <w:rFonts w:ascii="Times New Roman" w:hAnsi="Times New Roman" w:cs="Times New Roman"/>
          <w:i/>
          <w:sz w:val="28"/>
          <w:szCs w:val="28"/>
          <w:lang w:val="uk-UA"/>
        </w:rPr>
        <w:t>різкими</w:t>
      </w:r>
      <w:r>
        <w:rPr>
          <w:rFonts w:ascii="Times New Roman" w:hAnsi="Times New Roman" w:cs="Times New Roman"/>
          <w:sz w:val="28"/>
          <w:szCs w:val="28"/>
          <w:lang w:val="uk-UA"/>
        </w:rPr>
        <w:t>…</w:t>
      </w:r>
      <w:r w:rsidRPr="00D27D33">
        <w:rPr>
          <w:rFonts w:ascii="Times New Roman" w:hAnsi="Times New Roman" w:cs="Times New Roman"/>
          <w:sz w:val="28"/>
          <w:szCs w:val="28"/>
        </w:rPr>
        <w:t>”;</w:t>
      </w:r>
    </w:p>
    <w:p w:rsidR="00C469DB" w:rsidRPr="00D27D33" w:rsidRDefault="00C469DB" w:rsidP="00C97BD5">
      <w:pPr>
        <w:tabs>
          <w:tab w:val="left" w:pos="8388"/>
        </w:tabs>
        <w:spacing w:after="0" w:line="360" w:lineRule="auto"/>
        <w:ind w:firstLine="709"/>
        <w:jc w:val="both"/>
        <w:rPr>
          <w:rFonts w:ascii="Times New Roman" w:hAnsi="Times New Roman" w:cs="Times New Roman"/>
          <w:sz w:val="28"/>
          <w:szCs w:val="28"/>
          <w:lang w:val="en-US"/>
        </w:rPr>
      </w:pPr>
      <w:r w:rsidRPr="00D27D33">
        <w:rPr>
          <w:rFonts w:ascii="Times New Roman" w:hAnsi="Times New Roman" w:cs="Times New Roman"/>
          <w:sz w:val="28"/>
          <w:szCs w:val="28"/>
          <w:lang w:val="en-US"/>
        </w:rPr>
        <w:t xml:space="preserve">…it was as if some survivors </w:t>
      </w:r>
      <w:r w:rsidRPr="00575BEE">
        <w:rPr>
          <w:rFonts w:ascii="Times New Roman" w:hAnsi="Times New Roman" w:cs="Times New Roman"/>
          <w:i/>
          <w:sz w:val="28"/>
          <w:szCs w:val="28"/>
          <w:lang w:val="en-US"/>
        </w:rPr>
        <w:t>chose</w:t>
      </w:r>
      <w:r w:rsidRPr="00D27D33">
        <w:rPr>
          <w:rFonts w:ascii="Times New Roman" w:hAnsi="Times New Roman" w:cs="Times New Roman"/>
          <w:sz w:val="28"/>
          <w:szCs w:val="28"/>
          <w:lang w:val="en-US"/>
        </w:rPr>
        <w:t xml:space="preserve"> to squeeze every last drop of experience out of life</w:t>
      </w:r>
    </w:p>
    <w:p w:rsidR="00C469DB" w:rsidRDefault="00C469DB" w:rsidP="00C97BD5">
      <w:pPr>
        <w:tabs>
          <w:tab w:val="left" w:pos="838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зда</w:t>
      </w:r>
      <w:r>
        <w:rPr>
          <w:rFonts w:ascii="Times New Roman" w:hAnsi="Times New Roman" w:cs="Times New Roman"/>
          <w:sz w:val="28"/>
          <w:szCs w:val="28"/>
        </w:rPr>
        <w:t>ва</w:t>
      </w:r>
      <w:r w:rsidRPr="00D27D33">
        <w:rPr>
          <w:rFonts w:ascii="Times New Roman" w:hAnsi="Times New Roman" w:cs="Times New Roman"/>
          <w:sz w:val="28"/>
          <w:szCs w:val="28"/>
        </w:rPr>
        <w:t xml:space="preserve">лось, ці люди </w:t>
      </w:r>
      <w:r w:rsidRPr="00575BEE">
        <w:rPr>
          <w:rFonts w:ascii="Times New Roman" w:hAnsi="Times New Roman" w:cs="Times New Roman"/>
          <w:i/>
          <w:sz w:val="28"/>
          <w:szCs w:val="28"/>
        </w:rPr>
        <w:t>вирішили</w:t>
      </w:r>
      <w:r w:rsidR="00080EA8">
        <w:rPr>
          <w:rFonts w:ascii="Times New Roman" w:hAnsi="Times New Roman" w:cs="Times New Roman"/>
          <w:i/>
          <w:sz w:val="28"/>
          <w:szCs w:val="28"/>
        </w:rPr>
        <w:t xml:space="preserve"> </w:t>
      </w:r>
      <w:r>
        <w:rPr>
          <w:rFonts w:ascii="Times New Roman" w:hAnsi="Times New Roman" w:cs="Times New Roman"/>
          <w:sz w:val="28"/>
          <w:szCs w:val="28"/>
        </w:rPr>
        <w:t>витиснути з життя</w:t>
      </w:r>
      <w:r w:rsidR="00080EA8">
        <w:rPr>
          <w:rFonts w:ascii="Times New Roman" w:hAnsi="Times New Roman" w:cs="Times New Roman"/>
          <w:sz w:val="28"/>
          <w:szCs w:val="28"/>
        </w:rPr>
        <w:t xml:space="preserve"> </w:t>
      </w:r>
      <w:r>
        <w:rPr>
          <w:rFonts w:ascii="Times New Roman" w:hAnsi="Times New Roman" w:cs="Times New Roman"/>
          <w:sz w:val="28"/>
          <w:szCs w:val="28"/>
        </w:rPr>
        <w:t>всі</w:t>
      </w:r>
      <w:r w:rsidR="00080EA8">
        <w:rPr>
          <w:rFonts w:ascii="Times New Roman" w:hAnsi="Times New Roman" w:cs="Times New Roman"/>
          <w:sz w:val="28"/>
          <w:szCs w:val="28"/>
        </w:rPr>
        <w:t xml:space="preserve"> </w:t>
      </w:r>
      <w:r>
        <w:rPr>
          <w:rFonts w:ascii="Times New Roman" w:hAnsi="Times New Roman" w:cs="Times New Roman"/>
          <w:sz w:val="28"/>
          <w:szCs w:val="28"/>
        </w:rPr>
        <w:t>враженння до останн</w:t>
      </w:r>
      <w:r>
        <w:rPr>
          <w:rFonts w:ascii="Times New Roman" w:hAnsi="Times New Roman" w:cs="Times New Roman"/>
          <w:sz w:val="28"/>
          <w:szCs w:val="28"/>
          <w:lang w:val="uk-UA"/>
        </w:rPr>
        <w:t xml:space="preserve">ьої каплі. – а не </w:t>
      </w:r>
      <w:r w:rsidRPr="00D27D33">
        <w:rPr>
          <w:rFonts w:ascii="Times New Roman" w:hAnsi="Times New Roman" w:cs="Times New Roman"/>
          <w:sz w:val="28"/>
          <w:szCs w:val="28"/>
        </w:rPr>
        <w:t>“</w:t>
      </w:r>
      <w:r w:rsidRPr="00575BEE">
        <w:rPr>
          <w:rFonts w:ascii="Times New Roman" w:hAnsi="Times New Roman" w:cs="Times New Roman"/>
          <w:i/>
          <w:sz w:val="28"/>
          <w:szCs w:val="28"/>
          <w:lang w:val="uk-UA"/>
        </w:rPr>
        <w:t>обрали</w:t>
      </w:r>
      <w:r w:rsidRPr="00D27D33">
        <w:rPr>
          <w:rFonts w:ascii="Times New Roman" w:hAnsi="Times New Roman" w:cs="Times New Roman"/>
          <w:sz w:val="28"/>
          <w:szCs w:val="28"/>
        </w:rPr>
        <w:t>”</w:t>
      </w:r>
    </w:p>
    <w:p w:rsidR="00C469DB" w:rsidRPr="00A55321" w:rsidRDefault="00C469DB" w:rsidP="00C97BD5">
      <w:pPr>
        <w:tabs>
          <w:tab w:val="left" w:pos="8388"/>
        </w:tabs>
        <w:spacing w:after="0" w:line="360" w:lineRule="auto"/>
        <w:ind w:firstLine="709"/>
        <w:jc w:val="both"/>
        <w:rPr>
          <w:rFonts w:ascii="Times New Roman" w:hAnsi="Times New Roman" w:cs="Times New Roman"/>
          <w:sz w:val="28"/>
          <w:szCs w:val="28"/>
          <w:lang w:val="en-US"/>
        </w:rPr>
      </w:pPr>
      <w:r w:rsidRPr="00A55321">
        <w:rPr>
          <w:rFonts w:ascii="Times New Roman" w:hAnsi="Times New Roman" w:cs="Times New Roman"/>
          <w:sz w:val="28"/>
          <w:szCs w:val="28"/>
          <w:lang w:val="en-US"/>
        </w:rPr>
        <w:t xml:space="preserve">‘…the </w:t>
      </w:r>
      <w:r w:rsidRPr="00575BEE">
        <w:rPr>
          <w:rFonts w:ascii="Times New Roman" w:hAnsi="Times New Roman" w:cs="Times New Roman"/>
          <w:i/>
          <w:sz w:val="28"/>
          <w:szCs w:val="28"/>
          <w:lang w:val="en-US"/>
        </w:rPr>
        <w:t xml:space="preserve">subject </w:t>
      </w:r>
      <w:r w:rsidRPr="00A55321">
        <w:rPr>
          <w:rFonts w:ascii="Times New Roman" w:hAnsi="Times New Roman" w:cs="Times New Roman"/>
          <w:sz w:val="28"/>
          <w:szCs w:val="28"/>
          <w:lang w:val="en-US"/>
        </w:rPr>
        <w:t>of the Titanic was as effectively frozen as the bodies recovered from the sea’</w:t>
      </w:r>
    </w:p>
    <w:p w:rsidR="00C469DB" w:rsidRDefault="00C469DB" w:rsidP="00C97BD5">
      <w:pPr>
        <w:tabs>
          <w:tab w:val="left" w:pos="8388"/>
        </w:tabs>
        <w:spacing w:after="0" w:line="360" w:lineRule="auto"/>
        <w:ind w:firstLine="709"/>
        <w:jc w:val="both"/>
        <w:rPr>
          <w:rFonts w:ascii="Times New Roman" w:hAnsi="Times New Roman" w:cs="Times New Roman"/>
          <w:sz w:val="28"/>
          <w:szCs w:val="28"/>
        </w:rPr>
      </w:pPr>
      <w:r w:rsidRPr="00A55321">
        <w:rPr>
          <w:rFonts w:ascii="Times New Roman" w:hAnsi="Times New Roman" w:cs="Times New Roman"/>
          <w:sz w:val="28"/>
          <w:szCs w:val="28"/>
        </w:rPr>
        <w:t xml:space="preserve">«… </w:t>
      </w:r>
      <w:r w:rsidRPr="00575BEE">
        <w:rPr>
          <w:rFonts w:ascii="Times New Roman" w:hAnsi="Times New Roman" w:cs="Times New Roman"/>
          <w:i/>
          <w:sz w:val="28"/>
          <w:szCs w:val="28"/>
        </w:rPr>
        <w:t>тема</w:t>
      </w:r>
      <w:r w:rsidRPr="00A55321">
        <w:rPr>
          <w:rFonts w:ascii="Times New Roman" w:hAnsi="Times New Roman" w:cs="Times New Roman"/>
          <w:sz w:val="28"/>
          <w:szCs w:val="28"/>
        </w:rPr>
        <w:t>« Титаніка »</w:t>
      </w:r>
      <w:r w:rsidR="00080EA8">
        <w:rPr>
          <w:rFonts w:ascii="Times New Roman" w:hAnsi="Times New Roman" w:cs="Times New Roman"/>
          <w:sz w:val="28"/>
          <w:szCs w:val="28"/>
        </w:rPr>
        <w:t xml:space="preserve"> </w:t>
      </w:r>
      <w:r w:rsidRPr="00A55321">
        <w:rPr>
          <w:rFonts w:ascii="Times New Roman" w:hAnsi="Times New Roman" w:cs="Times New Roman"/>
          <w:sz w:val="28"/>
          <w:szCs w:val="28"/>
        </w:rPr>
        <w:t>фактично</w:t>
      </w:r>
      <w:r w:rsidR="00080EA8">
        <w:rPr>
          <w:rFonts w:ascii="Times New Roman" w:hAnsi="Times New Roman" w:cs="Times New Roman"/>
          <w:sz w:val="28"/>
          <w:szCs w:val="28"/>
        </w:rPr>
        <w:t xml:space="preserve"> </w:t>
      </w:r>
      <w:r w:rsidRPr="00A55321">
        <w:rPr>
          <w:rFonts w:ascii="Times New Roman" w:hAnsi="Times New Roman" w:cs="Times New Roman"/>
          <w:sz w:val="28"/>
          <w:szCs w:val="28"/>
        </w:rPr>
        <w:t xml:space="preserve">була так заморожена, як і тіла, підняті з моря» - </w:t>
      </w:r>
      <w:r>
        <w:rPr>
          <w:rFonts w:ascii="Times New Roman" w:hAnsi="Times New Roman" w:cs="Times New Roman"/>
          <w:sz w:val="28"/>
          <w:szCs w:val="28"/>
          <w:lang w:val="uk-UA"/>
        </w:rPr>
        <w:t xml:space="preserve">а не </w:t>
      </w:r>
      <w:r w:rsidRPr="00A55321">
        <w:rPr>
          <w:rFonts w:ascii="Times New Roman" w:hAnsi="Times New Roman" w:cs="Times New Roman"/>
          <w:sz w:val="28"/>
          <w:szCs w:val="28"/>
        </w:rPr>
        <w:t>“</w:t>
      </w:r>
      <w:r w:rsidRPr="00575BEE">
        <w:rPr>
          <w:rFonts w:ascii="Times New Roman" w:hAnsi="Times New Roman" w:cs="Times New Roman"/>
          <w:i/>
          <w:sz w:val="28"/>
          <w:szCs w:val="28"/>
          <w:lang w:val="uk-UA"/>
        </w:rPr>
        <w:t>предмет</w:t>
      </w:r>
      <w:r w:rsidRPr="00A55321">
        <w:rPr>
          <w:rFonts w:ascii="Times New Roman" w:hAnsi="Times New Roman" w:cs="Times New Roman"/>
          <w:sz w:val="28"/>
          <w:szCs w:val="28"/>
        </w:rPr>
        <w:t>”.</w:t>
      </w:r>
    </w:p>
    <w:p w:rsidR="00C469DB" w:rsidRDefault="00C469DB" w:rsidP="00C97BD5">
      <w:pPr>
        <w:tabs>
          <w:tab w:val="left" w:pos="838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900FE">
        <w:rPr>
          <w:rFonts w:ascii="Times New Roman" w:hAnsi="Times New Roman" w:cs="Times New Roman"/>
          <w:sz w:val="28"/>
          <w:szCs w:val="28"/>
          <w:lang w:val="en-US"/>
        </w:rPr>
        <w:t>an</w:t>
      </w:r>
      <w:r w:rsidR="00080EA8"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lang w:val="en-US"/>
        </w:rPr>
        <w:t>opportunity</w:t>
      </w:r>
      <w:r w:rsidR="00080EA8" w:rsidRPr="00080EA8">
        <w:rPr>
          <w:rFonts w:ascii="Times New Roman" w:hAnsi="Times New Roman" w:cs="Times New Roman"/>
          <w:sz w:val="28"/>
          <w:szCs w:val="28"/>
          <w:lang w:val="en-US"/>
        </w:rPr>
        <w:t xml:space="preserve"> </w:t>
      </w:r>
      <w:r w:rsidRPr="00575BEE">
        <w:rPr>
          <w:rFonts w:ascii="Times New Roman" w:hAnsi="Times New Roman" w:cs="Times New Roman"/>
          <w:i/>
          <w:sz w:val="28"/>
          <w:szCs w:val="28"/>
          <w:lang w:val="en-US"/>
        </w:rPr>
        <w:t>to</w:t>
      </w:r>
      <w:r w:rsidR="00080EA8" w:rsidRPr="00080EA8">
        <w:rPr>
          <w:rFonts w:ascii="Times New Roman" w:hAnsi="Times New Roman" w:cs="Times New Roman"/>
          <w:i/>
          <w:sz w:val="28"/>
          <w:szCs w:val="28"/>
          <w:lang w:val="en-US"/>
        </w:rPr>
        <w:t xml:space="preserve"> </w:t>
      </w:r>
      <w:r w:rsidRPr="00575BEE">
        <w:rPr>
          <w:rFonts w:ascii="Times New Roman" w:hAnsi="Times New Roman" w:cs="Times New Roman"/>
          <w:i/>
          <w:sz w:val="28"/>
          <w:szCs w:val="28"/>
          <w:lang w:val="en-US"/>
        </w:rPr>
        <w:t>turn</w:t>
      </w:r>
      <w:r w:rsidR="00080EA8" w:rsidRPr="00080EA8">
        <w:rPr>
          <w:rFonts w:ascii="Times New Roman" w:hAnsi="Times New Roman" w:cs="Times New Roman"/>
          <w:i/>
          <w:sz w:val="28"/>
          <w:szCs w:val="28"/>
          <w:lang w:val="en-US"/>
        </w:rPr>
        <w:t xml:space="preserve"> </w:t>
      </w:r>
      <w:r w:rsidRPr="000900FE">
        <w:rPr>
          <w:rFonts w:ascii="Times New Roman" w:hAnsi="Times New Roman" w:cs="Times New Roman"/>
          <w:sz w:val="28"/>
          <w:szCs w:val="28"/>
          <w:lang w:val="en-US"/>
        </w:rPr>
        <w:t>tragedy</w:t>
      </w:r>
      <w:r w:rsidR="00080EA8"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lang w:val="en-US"/>
        </w:rPr>
        <w:t>in</w:t>
      </w:r>
      <w:r w:rsidR="00080EA8"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lang w:val="en-US"/>
        </w:rPr>
        <w:t>to</w:t>
      </w:r>
      <w:r w:rsidR="00080EA8"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lang w:val="en-US"/>
        </w:rPr>
        <w:t>profit</w:t>
      </w:r>
      <w:r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lang w:val="en-US"/>
        </w:rPr>
        <w:t>dolourin</w:t>
      </w:r>
      <w:r w:rsidR="00080EA8"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lang w:val="en-US"/>
        </w:rPr>
        <w:t>to</w:t>
      </w:r>
      <w:r w:rsidR="00080EA8"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lang w:val="en-US"/>
        </w:rPr>
        <w:t>dollars</w:t>
      </w:r>
      <w:r>
        <w:rPr>
          <w:rFonts w:ascii="Times New Roman" w:hAnsi="Times New Roman" w:cs="Times New Roman"/>
          <w:sz w:val="28"/>
          <w:szCs w:val="28"/>
          <w:lang w:val="uk-UA"/>
        </w:rPr>
        <w:t>…</w:t>
      </w:r>
      <w:r w:rsidRPr="00080EA8">
        <w:rPr>
          <w:rFonts w:ascii="Times New Roman" w:hAnsi="Times New Roman" w:cs="Times New Roman"/>
          <w:sz w:val="28"/>
          <w:szCs w:val="28"/>
          <w:lang w:val="en-US"/>
        </w:rPr>
        <w:t xml:space="preserve"> – </w:t>
      </w:r>
      <w:r>
        <w:rPr>
          <w:rFonts w:ascii="Times New Roman" w:hAnsi="Times New Roman" w:cs="Times New Roman"/>
          <w:sz w:val="28"/>
          <w:szCs w:val="28"/>
          <w:lang w:val="uk-UA"/>
        </w:rPr>
        <w:t>…</w:t>
      </w:r>
      <w:r w:rsidRPr="000900FE">
        <w:rPr>
          <w:rFonts w:ascii="Times New Roman" w:hAnsi="Times New Roman" w:cs="Times New Roman"/>
          <w:sz w:val="28"/>
          <w:szCs w:val="28"/>
        </w:rPr>
        <w:t>можливість</w:t>
      </w:r>
      <w:r w:rsidR="00080EA8" w:rsidRPr="00080EA8">
        <w:rPr>
          <w:rFonts w:ascii="Times New Roman" w:hAnsi="Times New Roman" w:cs="Times New Roman"/>
          <w:sz w:val="28"/>
          <w:szCs w:val="28"/>
          <w:lang w:val="en-US"/>
        </w:rPr>
        <w:t xml:space="preserve"> </w:t>
      </w:r>
      <w:r w:rsidRPr="00575BEE">
        <w:rPr>
          <w:rFonts w:ascii="Times New Roman" w:hAnsi="Times New Roman" w:cs="Times New Roman"/>
          <w:i/>
          <w:sz w:val="28"/>
          <w:szCs w:val="28"/>
        </w:rPr>
        <w:t>вивести</w:t>
      </w:r>
      <w:r w:rsidR="00080EA8" w:rsidRPr="00080EA8">
        <w:rPr>
          <w:rFonts w:ascii="Times New Roman" w:hAnsi="Times New Roman" w:cs="Times New Roman"/>
          <w:i/>
          <w:sz w:val="28"/>
          <w:szCs w:val="28"/>
          <w:lang w:val="en-US"/>
        </w:rPr>
        <w:t xml:space="preserve"> </w:t>
      </w:r>
      <w:r w:rsidRPr="000900FE">
        <w:rPr>
          <w:rFonts w:ascii="Times New Roman" w:hAnsi="Times New Roman" w:cs="Times New Roman"/>
          <w:sz w:val="28"/>
          <w:szCs w:val="28"/>
        </w:rPr>
        <w:t>вигоду</w:t>
      </w:r>
      <w:r w:rsidR="00080EA8"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rPr>
        <w:t>з</w:t>
      </w:r>
      <w:r w:rsidR="00080EA8"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rPr>
        <w:t>трагедій</w:t>
      </w:r>
      <w:r w:rsidR="00080EA8"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rPr>
        <w:t>та</w:t>
      </w:r>
      <w:r w:rsidR="00080EA8"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rPr>
        <w:t>доларівіз</w:t>
      </w:r>
      <w:r w:rsidR="00080EA8" w:rsidRPr="00080EA8">
        <w:rPr>
          <w:rFonts w:ascii="Times New Roman" w:hAnsi="Times New Roman" w:cs="Times New Roman"/>
          <w:sz w:val="28"/>
          <w:szCs w:val="28"/>
          <w:lang w:val="en-US"/>
        </w:rPr>
        <w:t xml:space="preserve"> </w:t>
      </w:r>
      <w:r w:rsidRPr="000900FE">
        <w:rPr>
          <w:rFonts w:ascii="Times New Roman" w:hAnsi="Times New Roman" w:cs="Times New Roman"/>
          <w:sz w:val="28"/>
          <w:szCs w:val="28"/>
        </w:rPr>
        <w:t>скорбі</w:t>
      </w:r>
      <w:r>
        <w:rPr>
          <w:rFonts w:ascii="Times New Roman" w:hAnsi="Times New Roman" w:cs="Times New Roman"/>
          <w:sz w:val="28"/>
          <w:szCs w:val="28"/>
          <w:lang w:val="uk-UA"/>
        </w:rPr>
        <w:t>…</w:t>
      </w:r>
      <w:r w:rsidRPr="00080EA8">
        <w:rPr>
          <w:rFonts w:ascii="Times New Roman" w:hAnsi="Times New Roman" w:cs="Times New Roman"/>
          <w:sz w:val="28"/>
          <w:szCs w:val="28"/>
          <w:lang w:val="en-US"/>
        </w:rPr>
        <w:t xml:space="preserve"> – </w:t>
      </w:r>
      <w:r>
        <w:rPr>
          <w:rFonts w:ascii="Times New Roman" w:hAnsi="Times New Roman" w:cs="Times New Roman"/>
          <w:sz w:val="28"/>
          <w:szCs w:val="28"/>
          <w:lang w:val="uk-UA"/>
        </w:rPr>
        <w:t xml:space="preserve">а </w:t>
      </w:r>
      <w:r>
        <w:rPr>
          <w:rFonts w:ascii="Times New Roman" w:hAnsi="Times New Roman" w:cs="Times New Roman"/>
          <w:sz w:val="28"/>
          <w:szCs w:val="28"/>
        </w:rPr>
        <w:t>не</w:t>
      </w:r>
      <w:r w:rsidRPr="00080EA8">
        <w:rPr>
          <w:rFonts w:ascii="Times New Roman" w:hAnsi="Times New Roman" w:cs="Times New Roman"/>
          <w:sz w:val="28"/>
          <w:szCs w:val="28"/>
          <w:lang w:val="en-US"/>
        </w:rPr>
        <w:t xml:space="preserve"> “</w:t>
      </w:r>
      <w:r w:rsidRPr="00575BEE">
        <w:rPr>
          <w:rFonts w:ascii="Times New Roman" w:hAnsi="Times New Roman" w:cs="Times New Roman"/>
          <w:i/>
          <w:sz w:val="28"/>
          <w:szCs w:val="28"/>
          <w:lang w:val="uk-UA"/>
        </w:rPr>
        <w:t>перетворити</w:t>
      </w:r>
      <w:r w:rsidRPr="00080EA8">
        <w:rPr>
          <w:rFonts w:ascii="Times New Roman" w:hAnsi="Times New Roman" w:cs="Times New Roman"/>
          <w:sz w:val="28"/>
          <w:szCs w:val="28"/>
          <w:lang w:val="en-US"/>
        </w:rPr>
        <w:t>” [3]</w:t>
      </w:r>
      <w:r>
        <w:rPr>
          <w:rFonts w:ascii="Times New Roman" w:hAnsi="Times New Roman" w:cs="Times New Roman"/>
          <w:sz w:val="28"/>
          <w:szCs w:val="28"/>
          <w:lang w:val="uk-UA"/>
        </w:rPr>
        <w:t>.</w:t>
      </w:r>
    </w:p>
    <w:p w:rsidR="00C469DB" w:rsidRDefault="00C469DB" w:rsidP="00C97BD5">
      <w:pPr>
        <w:tabs>
          <w:tab w:val="left" w:pos="8388"/>
        </w:tabs>
        <w:spacing w:after="0" w:line="360" w:lineRule="auto"/>
        <w:ind w:firstLine="709"/>
        <w:jc w:val="both"/>
        <w:rPr>
          <w:rFonts w:ascii="Times New Roman" w:hAnsi="Times New Roman" w:cs="Times New Roman"/>
          <w:sz w:val="28"/>
          <w:szCs w:val="28"/>
          <w:lang w:val="uk-UA"/>
        </w:rPr>
      </w:pPr>
      <w:r w:rsidRPr="00A067F9">
        <w:rPr>
          <w:rFonts w:ascii="Times New Roman" w:hAnsi="Times New Roman" w:cs="Times New Roman"/>
          <w:sz w:val="28"/>
          <w:szCs w:val="28"/>
          <w:lang w:val="uk-UA"/>
        </w:rPr>
        <w:t xml:space="preserve">Так само варто зазначити роботи вчених як </w:t>
      </w:r>
      <w:r>
        <w:rPr>
          <w:rFonts w:ascii="Times New Roman" w:hAnsi="Times New Roman" w:cs="Times New Roman"/>
          <w:sz w:val="28"/>
          <w:szCs w:val="28"/>
          <w:lang w:val="uk-UA"/>
        </w:rPr>
        <w:t>З.Д. Львовськата</w:t>
      </w:r>
      <w:r w:rsidRPr="00A067F9">
        <w:rPr>
          <w:rFonts w:ascii="Times New Roman" w:hAnsi="Times New Roman" w:cs="Times New Roman"/>
          <w:sz w:val="28"/>
          <w:szCs w:val="28"/>
          <w:lang w:val="uk-UA"/>
        </w:rPr>
        <w:t>К.Г.М. Готліб</w:t>
      </w:r>
      <w:r>
        <w:rPr>
          <w:rFonts w:ascii="Times New Roman" w:hAnsi="Times New Roman" w:cs="Times New Roman"/>
          <w:sz w:val="28"/>
          <w:szCs w:val="28"/>
          <w:lang w:val="uk-UA"/>
        </w:rPr>
        <w:t>. З.Д. Львовська називає "Хибними друзями перекладача" слова, я</w:t>
      </w:r>
      <w:r w:rsidRPr="00A067F9">
        <w:rPr>
          <w:rFonts w:ascii="Times New Roman" w:hAnsi="Times New Roman" w:cs="Times New Roman"/>
          <w:sz w:val="28"/>
          <w:szCs w:val="28"/>
          <w:lang w:val="uk-UA"/>
        </w:rPr>
        <w:t xml:space="preserve">кі </w:t>
      </w:r>
      <w:r w:rsidRPr="00A067F9">
        <w:rPr>
          <w:rFonts w:ascii="Times New Roman" w:hAnsi="Times New Roman" w:cs="Times New Roman"/>
          <w:sz w:val="28"/>
          <w:szCs w:val="28"/>
          <w:lang w:val="uk-UA"/>
        </w:rPr>
        <w:lastRenderedPageBreak/>
        <w:t>асоціюються або ототожнюються в мові джерела та в мові перекладу</w:t>
      </w:r>
      <w:r>
        <w:rPr>
          <w:rFonts w:ascii="Times New Roman" w:hAnsi="Times New Roman" w:cs="Times New Roman"/>
          <w:sz w:val="28"/>
          <w:szCs w:val="28"/>
          <w:lang w:val="uk-UA"/>
        </w:rPr>
        <w:t>,</w:t>
      </w:r>
      <w:r w:rsidRPr="00A067F9">
        <w:rPr>
          <w:rFonts w:ascii="Times New Roman" w:hAnsi="Times New Roman" w:cs="Times New Roman"/>
          <w:sz w:val="28"/>
          <w:szCs w:val="28"/>
          <w:lang w:val="uk-UA"/>
        </w:rPr>
        <w:t xml:space="preserve"> у зв'язку з подібніст</w:t>
      </w:r>
      <w:r>
        <w:rPr>
          <w:rFonts w:ascii="Times New Roman" w:hAnsi="Times New Roman" w:cs="Times New Roman"/>
          <w:sz w:val="28"/>
          <w:szCs w:val="28"/>
          <w:lang w:val="uk-UA"/>
        </w:rPr>
        <w:t>ю в плані вираженості та в плані</w:t>
      </w:r>
      <w:r w:rsidRPr="00A067F9">
        <w:rPr>
          <w:rFonts w:ascii="Times New Roman" w:hAnsi="Times New Roman" w:cs="Times New Roman"/>
          <w:sz w:val="28"/>
          <w:szCs w:val="28"/>
          <w:lang w:val="uk-UA"/>
        </w:rPr>
        <w:t xml:space="preserve"> змісту</w:t>
      </w:r>
      <w:r>
        <w:rPr>
          <w:rFonts w:ascii="Times New Roman" w:hAnsi="Times New Roman" w:cs="Times New Roman"/>
          <w:sz w:val="28"/>
          <w:szCs w:val="28"/>
          <w:lang w:val="uk-UA"/>
        </w:rPr>
        <w:t>,</w:t>
      </w:r>
      <w:r w:rsidRPr="00A067F9">
        <w:rPr>
          <w:rFonts w:ascii="Times New Roman" w:hAnsi="Times New Roman" w:cs="Times New Roman"/>
          <w:sz w:val="28"/>
          <w:szCs w:val="28"/>
          <w:lang w:val="uk-UA"/>
        </w:rPr>
        <w:t xml:space="preserve"> або за вживання не</w:t>
      </w:r>
      <w:r>
        <w:rPr>
          <w:rFonts w:ascii="Times New Roman" w:hAnsi="Times New Roman" w:cs="Times New Roman"/>
          <w:sz w:val="28"/>
          <w:szCs w:val="28"/>
          <w:lang w:val="uk-UA"/>
        </w:rPr>
        <w:t>повністю відповідають, або навіть п</w:t>
      </w:r>
      <w:r w:rsidRPr="00A067F9">
        <w:rPr>
          <w:rFonts w:ascii="Times New Roman" w:hAnsi="Times New Roman" w:cs="Times New Roman"/>
          <w:sz w:val="28"/>
          <w:szCs w:val="28"/>
          <w:lang w:val="uk-UA"/>
        </w:rPr>
        <w:t>овністю не</w:t>
      </w:r>
      <w:r>
        <w:rPr>
          <w:rFonts w:ascii="Times New Roman" w:hAnsi="Times New Roman" w:cs="Times New Roman"/>
          <w:sz w:val="28"/>
          <w:szCs w:val="28"/>
          <w:lang w:val="uk-UA"/>
        </w:rPr>
        <w:t xml:space="preserve"> відповідають один</w:t>
      </w:r>
      <w:r w:rsidRPr="00A067F9">
        <w:rPr>
          <w:rFonts w:ascii="Times New Roman" w:hAnsi="Times New Roman" w:cs="Times New Roman"/>
          <w:sz w:val="28"/>
          <w:szCs w:val="28"/>
          <w:lang w:val="uk-UA"/>
        </w:rPr>
        <w:t xml:space="preserve"> одному. Перед паралельним вживання</w:t>
      </w:r>
      <w:r>
        <w:rPr>
          <w:rFonts w:ascii="Times New Roman" w:hAnsi="Times New Roman" w:cs="Times New Roman"/>
          <w:sz w:val="28"/>
          <w:szCs w:val="28"/>
          <w:lang w:val="uk-UA"/>
        </w:rPr>
        <w:t>,</w:t>
      </w:r>
      <w:r w:rsidRPr="00A067F9">
        <w:rPr>
          <w:rFonts w:ascii="Times New Roman" w:hAnsi="Times New Roman" w:cs="Times New Roman"/>
          <w:sz w:val="28"/>
          <w:szCs w:val="28"/>
          <w:lang w:val="uk-UA"/>
        </w:rPr>
        <w:t>такзвані</w:t>
      </w:r>
      <w:r>
        <w:rPr>
          <w:rFonts w:ascii="Times New Roman" w:hAnsi="Times New Roman" w:cs="Times New Roman"/>
          <w:sz w:val="28"/>
          <w:szCs w:val="28"/>
          <w:lang w:val="uk-UA"/>
        </w:rPr>
        <w:t>,</w:t>
      </w:r>
      <w:r w:rsidRPr="00A067F9">
        <w:rPr>
          <w:rFonts w:ascii="Times New Roman" w:hAnsi="Times New Roman" w:cs="Times New Roman"/>
          <w:sz w:val="28"/>
          <w:szCs w:val="28"/>
          <w:lang w:val="uk-UA"/>
        </w:rPr>
        <w:t xml:space="preserve">мовні пастки, </w:t>
      </w:r>
      <w:r>
        <w:rPr>
          <w:rFonts w:ascii="Times New Roman" w:hAnsi="Times New Roman" w:cs="Times New Roman"/>
          <w:sz w:val="28"/>
          <w:szCs w:val="28"/>
          <w:lang w:val="uk-UA"/>
        </w:rPr>
        <w:t>іноземні слова, що</w:t>
      </w:r>
      <w:r w:rsidRPr="00A067F9">
        <w:rPr>
          <w:rFonts w:ascii="Times New Roman" w:hAnsi="Times New Roman" w:cs="Times New Roman"/>
          <w:sz w:val="28"/>
          <w:szCs w:val="28"/>
          <w:lang w:val="uk-UA"/>
        </w:rPr>
        <w:t xml:space="preserve"> вводять в оману</w:t>
      </w:r>
      <w:r>
        <w:rPr>
          <w:rFonts w:ascii="Times New Roman" w:hAnsi="Times New Roman" w:cs="Times New Roman"/>
          <w:sz w:val="28"/>
          <w:szCs w:val="28"/>
          <w:lang w:val="uk-UA"/>
        </w:rPr>
        <w:t xml:space="preserve"> та когнати, що</w:t>
      </w:r>
      <w:r w:rsidRPr="00A067F9">
        <w:rPr>
          <w:rFonts w:ascii="Times New Roman" w:hAnsi="Times New Roman" w:cs="Times New Roman"/>
          <w:sz w:val="28"/>
          <w:szCs w:val="28"/>
          <w:lang w:val="uk-UA"/>
        </w:rPr>
        <w:t xml:space="preserve"> обманюють, термін "хібні друзі перекладача" має ту </w:t>
      </w:r>
      <w:r>
        <w:rPr>
          <w:rFonts w:ascii="Times New Roman" w:hAnsi="Times New Roman" w:cs="Times New Roman"/>
          <w:sz w:val="28"/>
          <w:szCs w:val="28"/>
          <w:lang w:val="uk-UA"/>
        </w:rPr>
        <w:t>перевагу, що</w:t>
      </w:r>
      <w:r w:rsidRPr="00A067F9">
        <w:rPr>
          <w:rFonts w:ascii="Times New Roman" w:hAnsi="Times New Roman" w:cs="Times New Roman"/>
          <w:sz w:val="28"/>
          <w:szCs w:val="28"/>
          <w:lang w:val="uk-UA"/>
        </w:rPr>
        <w:t xml:space="preserve"> дозволяє описати всі сл</w:t>
      </w:r>
      <w:r>
        <w:rPr>
          <w:rFonts w:ascii="Times New Roman" w:hAnsi="Times New Roman" w:cs="Times New Roman"/>
          <w:sz w:val="28"/>
          <w:szCs w:val="28"/>
          <w:lang w:val="uk-UA"/>
        </w:rPr>
        <w:t>ова даного типу,  не обмежуючись поодинокими</w:t>
      </w:r>
      <w:r w:rsidRPr="00A067F9">
        <w:rPr>
          <w:rFonts w:ascii="Times New Roman" w:hAnsi="Times New Roman" w:cs="Times New Roman"/>
          <w:sz w:val="28"/>
          <w:szCs w:val="28"/>
          <w:lang w:val="uk-UA"/>
        </w:rPr>
        <w:t xml:space="preserve"> випадка</w:t>
      </w:r>
      <w:r>
        <w:rPr>
          <w:rFonts w:ascii="Times New Roman" w:hAnsi="Times New Roman" w:cs="Times New Roman"/>
          <w:sz w:val="28"/>
          <w:szCs w:val="28"/>
          <w:lang w:val="uk-UA"/>
        </w:rPr>
        <w:t>ми</w:t>
      </w:r>
      <w:r w:rsidRPr="00A067F9">
        <w:rPr>
          <w:rFonts w:ascii="Times New Roman" w:hAnsi="Times New Roman" w:cs="Times New Roman"/>
          <w:sz w:val="28"/>
          <w:szCs w:val="28"/>
          <w:lang w:val="uk-UA"/>
        </w:rPr>
        <w:t>. У широкому сенсі</w:t>
      </w:r>
      <w:r>
        <w:rPr>
          <w:rFonts w:ascii="Times New Roman" w:hAnsi="Times New Roman" w:cs="Times New Roman"/>
          <w:sz w:val="28"/>
          <w:szCs w:val="28"/>
          <w:lang w:val="uk-UA"/>
        </w:rPr>
        <w:t xml:space="preserve"> вчений розуміє "хи</w:t>
      </w:r>
      <w:r w:rsidRPr="00A067F9">
        <w:rPr>
          <w:rFonts w:ascii="Times New Roman" w:hAnsi="Times New Roman" w:cs="Times New Roman"/>
          <w:sz w:val="28"/>
          <w:szCs w:val="28"/>
          <w:lang w:val="uk-UA"/>
        </w:rPr>
        <w:t xml:space="preserve">бні </w:t>
      </w:r>
      <w:r>
        <w:rPr>
          <w:rFonts w:ascii="Times New Roman" w:hAnsi="Times New Roman" w:cs="Times New Roman"/>
          <w:sz w:val="28"/>
          <w:szCs w:val="28"/>
          <w:lang w:val="uk-UA"/>
        </w:rPr>
        <w:t>друзі перекладача", як прояв психолінгвісти</w:t>
      </w:r>
      <w:r w:rsidRPr="00A067F9">
        <w:rPr>
          <w:rFonts w:ascii="Times New Roman" w:hAnsi="Times New Roman" w:cs="Times New Roman"/>
          <w:sz w:val="28"/>
          <w:szCs w:val="28"/>
          <w:lang w:val="uk-UA"/>
        </w:rPr>
        <w:t xml:space="preserve">чного </w:t>
      </w:r>
      <w:r>
        <w:rPr>
          <w:rFonts w:ascii="Times New Roman" w:hAnsi="Times New Roman" w:cs="Times New Roman"/>
          <w:sz w:val="28"/>
          <w:szCs w:val="28"/>
          <w:lang w:val="uk-UA"/>
        </w:rPr>
        <w:t>змішання мов, а саме</w:t>
      </w:r>
      <w:r w:rsidRPr="00A067F9">
        <w:rPr>
          <w:rFonts w:ascii="Times New Roman" w:hAnsi="Times New Roman" w:cs="Times New Roman"/>
          <w:sz w:val="28"/>
          <w:szCs w:val="28"/>
          <w:lang w:val="uk-UA"/>
        </w:rPr>
        <w:t xml:space="preserve"> - інтерференції, тобто уподібнення в мовній свідомості нерідної мови строю рідної, часткового ототожнення и </w:t>
      </w:r>
      <w:r>
        <w:rPr>
          <w:rFonts w:ascii="Times New Roman" w:hAnsi="Times New Roman" w:cs="Times New Roman"/>
          <w:sz w:val="28"/>
          <w:szCs w:val="28"/>
          <w:lang w:val="uk-UA"/>
        </w:rPr>
        <w:t>змішання двох мовних систем, що</w:t>
      </w:r>
      <w:r w:rsidRPr="00A067F9">
        <w:rPr>
          <w:rFonts w:ascii="Times New Roman" w:hAnsi="Times New Roman" w:cs="Times New Roman"/>
          <w:sz w:val="28"/>
          <w:szCs w:val="28"/>
          <w:lang w:val="uk-UA"/>
        </w:rPr>
        <w:t xml:space="preserve"> веде до помилок у мовленні іноді на одній, а іноді на обох мовах.</w:t>
      </w:r>
    </w:p>
    <w:p w:rsidR="00C469DB" w:rsidRDefault="00C469DB" w:rsidP="00C97BD5">
      <w:pPr>
        <w:tabs>
          <w:tab w:val="left" w:pos="8388"/>
        </w:tabs>
        <w:spacing w:after="0" w:line="360" w:lineRule="auto"/>
        <w:ind w:firstLine="709"/>
        <w:jc w:val="both"/>
        <w:rPr>
          <w:rFonts w:ascii="Times New Roman" w:hAnsi="Times New Roman" w:cs="Times New Roman"/>
          <w:sz w:val="28"/>
          <w:szCs w:val="28"/>
          <w:lang w:val="uk-UA"/>
        </w:rPr>
      </w:pPr>
      <w:r w:rsidRPr="00A067F9">
        <w:rPr>
          <w:rFonts w:ascii="Times New Roman" w:hAnsi="Times New Roman" w:cs="Times New Roman"/>
          <w:sz w:val="28"/>
          <w:szCs w:val="28"/>
          <w:lang w:val="uk-UA"/>
        </w:rPr>
        <w:t>На думку З.Д. Львовської, “хибні друзі перекладача” історично є результатом взаємного впливу мов, або виникають в результаті випадкових збігів. Загальна кількість “хибних друзів перекладача” та роль кожного з можливих джерел в їх виникненні є різними для кожної конкретної пари мов, залежно від їх ге</w:t>
      </w:r>
      <w:r>
        <w:rPr>
          <w:rFonts w:ascii="Times New Roman" w:hAnsi="Times New Roman" w:cs="Times New Roman"/>
          <w:sz w:val="28"/>
          <w:szCs w:val="28"/>
          <w:lang w:val="uk-UA"/>
        </w:rPr>
        <w:t>нетичних та історичних зв’язків</w:t>
      </w:r>
      <w:r w:rsidRPr="00A067F9">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A067F9">
        <w:rPr>
          <w:rFonts w:ascii="Times New Roman" w:hAnsi="Times New Roman" w:cs="Times New Roman"/>
          <w:sz w:val="28"/>
          <w:szCs w:val="28"/>
          <w:lang w:val="uk-UA"/>
        </w:rPr>
        <w:t>Г.М. Готліб стверджує, що слова двох мов, що подібні за звучанням, але різні за значенням, можна розглядати в лінгвістичному та перекладацькому аспектах. Якщо з точки зору теорії та практики перекладу термін “хибні друзі перекладача” є найбільш вдалим, то з лінгвістичної для позначення слів з аналогічним подібним зовнішнім оформленням, проте різним значенням більш підходящим є термін “міжмовні аналогізми”. Проте ці поняття співпадають лише частково й поняття “хибні друзі перекладача” є набагато ширшим, бо воно враховує не лише лексичне забарвлення слів, а й такі диференційні ознаки, як стилістичне забарвлення, різні сфери застос</w:t>
      </w:r>
      <w:r>
        <w:rPr>
          <w:rFonts w:ascii="Times New Roman" w:hAnsi="Times New Roman" w:cs="Times New Roman"/>
          <w:sz w:val="28"/>
          <w:szCs w:val="28"/>
          <w:lang w:val="uk-UA"/>
        </w:rPr>
        <w:t xml:space="preserve">ування, застоcування лексики в </w:t>
      </w:r>
      <w:r w:rsidRPr="00A067F9">
        <w:rPr>
          <w:rFonts w:ascii="Times New Roman" w:hAnsi="Times New Roman" w:cs="Times New Roman"/>
          <w:sz w:val="28"/>
          <w:szCs w:val="28"/>
          <w:lang w:val="uk-UA"/>
        </w:rPr>
        <w:t xml:space="preserve">історичній </w:t>
      </w:r>
      <w:r>
        <w:rPr>
          <w:rFonts w:ascii="Times New Roman" w:hAnsi="Times New Roman" w:cs="Times New Roman"/>
          <w:sz w:val="28"/>
          <w:szCs w:val="28"/>
          <w:lang w:val="uk-UA"/>
        </w:rPr>
        <w:t xml:space="preserve">перспективі та сполучність слів </w:t>
      </w:r>
      <w:r w:rsidRPr="002B4E91">
        <w:rPr>
          <w:rFonts w:ascii="Times New Roman" w:hAnsi="Times New Roman" w:cs="Times New Roman"/>
          <w:sz w:val="28"/>
          <w:szCs w:val="28"/>
          <w:lang w:val="uk-UA"/>
        </w:rPr>
        <w:t>[2]</w:t>
      </w:r>
      <w:r w:rsidRPr="00A067F9">
        <w:rPr>
          <w:rFonts w:ascii="Times New Roman" w:hAnsi="Times New Roman" w:cs="Times New Roman"/>
          <w:sz w:val="28"/>
          <w:szCs w:val="28"/>
          <w:lang w:val="uk-UA"/>
        </w:rPr>
        <w:t xml:space="preserve">. </w:t>
      </w:r>
    </w:p>
    <w:p w:rsidR="00C469DB" w:rsidRPr="00A067F9" w:rsidRDefault="00C469DB" w:rsidP="00C97BD5">
      <w:pPr>
        <w:tabs>
          <w:tab w:val="left" w:pos="8388"/>
        </w:tabs>
        <w:spacing w:after="0" w:line="360" w:lineRule="auto"/>
        <w:ind w:firstLine="709"/>
        <w:jc w:val="both"/>
        <w:rPr>
          <w:rFonts w:ascii="Times New Roman" w:hAnsi="Times New Roman" w:cs="Times New Roman"/>
          <w:sz w:val="28"/>
          <w:szCs w:val="28"/>
          <w:lang w:val="uk-UA"/>
        </w:rPr>
      </w:pPr>
      <w:r w:rsidRPr="00A067F9">
        <w:rPr>
          <w:rFonts w:ascii="Times New Roman" w:hAnsi="Times New Roman" w:cs="Times New Roman"/>
          <w:sz w:val="28"/>
          <w:szCs w:val="28"/>
          <w:lang w:val="uk-UA"/>
        </w:rPr>
        <w:t xml:space="preserve">Готліб дає “хибним друзям перекладача” таке визначення: “це слова двох мов, які через подібність їх звукового чи буквеного складу викликають хибні асоціації та призводять до помилкового сприймання інформації на іноземній мові, а при перекладі – до більш чи меньш суттєвим </w:t>
      </w:r>
      <w:r w:rsidRPr="00A067F9">
        <w:rPr>
          <w:rFonts w:ascii="Times New Roman" w:hAnsi="Times New Roman" w:cs="Times New Roman"/>
          <w:sz w:val="28"/>
          <w:szCs w:val="28"/>
          <w:lang w:val="uk-UA"/>
        </w:rPr>
        <w:lastRenderedPageBreak/>
        <w:t>перекрученням змісту чи неточностям при передачі стилістичного забарвлення, до помилок у лексичній сполучнос</w:t>
      </w:r>
      <w:r>
        <w:rPr>
          <w:rFonts w:ascii="Times New Roman" w:hAnsi="Times New Roman" w:cs="Times New Roman"/>
          <w:sz w:val="28"/>
          <w:szCs w:val="28"/>
          <w:lang w:val="uk-UA"/>
        </w:rPr>
        <w:t>ті, а також у слововживанні” [</w:t>
      </w:r>
      <w:r w:rsidRPr="002B4E91">
        <w:rPr>
          <w:rFonts w:ascii="Times New Roman" w:hAnsi="Times New Roman" w:cs="Times New Roman"/>
          <w:sz w:val="28"/>
          <w:szCs w:val="28"/>
          <w:lang w:val="uk-UA"/>
        </w:rPr>
        <w:t>4</w:t>
      </w:r>
      <w:r>
        <w:rPr>
          <w:rFonts w:ascii="Times New Roman" w:hAnsi="Times New Roman" w:cs="Times New Roman"/>
          <w:sz w:val="28"/>
          <w:szCs w:val="28"/>
          <w:lang w:val="uk-UA"/>
        </w:rPr>
        <w:t>,</w:t>
      </w:r>
      <w:r>
        <w:rPr>
          <w:rFonts w:ascii="Times New Roman" w:hAnsi="Times New Roman" w:cs="Times New Roman"/>
          <w:sz w:val="28"/>
          <w:szCs w:val="28"/>
          <w:lang w:val="en-US"/>
        </w:rPr>
        <w:t>c</w:t>
      </w:r>
      <w:r w:rsidRPr="002B4E91">
        <w:rPr>
          <w:rFonts w:ascii="Times New Roman" w:hAnsi="Times New Roman" w:cs="Times New Roman"/>
          <w:sz w:val="28"/>
          <w:szCs w:val="28"/>
          <w:lang w:val="uk-UA"/>
        </w:rPr>
        <w:t>.</w:t>
      </w:r>
      <w:r w:rsidRPr="00A067F9">
        <w:rPr>
          <w:rFonts w:ascii="Times New Roman" w:hAnsi="Times New Roman" w:cs="Times New Roman"/>
          <w:sz w:val="28"/>
          <w:szCs w:val="28"/>
          <w:lang w:val="uk-UA"/>
        </w:rPr>
        <w:t>439].</w:t>
      </w:r>
    </w:p>
    <w:p w:rsidR="00C469DB" w:rsidRPr="00011DF9" w:rsidRDefault="00C469DB" w:rsidP="00C97BD5">
      <w:pPr>
        <w:tabs>
          <w:tab w:val="left" w:pos="8388"/>
        </w:tabs>
        <w:spacing w:after="0" w:line="360" w:lineRule="auto"/>
        <w:ind w:firstLine="709"/>
        <w:jc w:val="both"/>
        <w:rPr>
          <w:rFonts w:ascii="Times New Roman" w:hAnsi="Times New Roman" w:cs="Times New Roman"/>
          <w:sz w:val="28"/>
          <w:szCs w:val="28"/>
          <w:lang w:val="uk-UA"/>
        </w:rPr>
      </w:pPr>
      <w:r w:rsidRPr="00B9332E">
        <w:rPr>
          <w:rFonts w:ascii="Times New Roman" w:hAnsi="Times New Roman" w:cs="Times New Roman"/>
          <w:sz w:val="28"/>
          <w:szCs w:val="28"/>
          <w:lang w:val="uk-UA"/>
        </w:rPr>
        <w:t>Так само, як і в більшості інших напрямках перекладу “</w:t>
      </w:r>
      <w:r>
        <w:rPr>
          <w:rFonts w:ascii="Times New Roman" w:hAnsi="Times New Roman" w:cs="Times New Roman"/>
          <w:sz w:val="28"/>
          <w:szCs w:val="28"/>
          <w:lang w:val="uk-UA"/>
        </w:rPr>
        <w:t>хибни</w:t>
      </w:r>
      <w:r w:rsidRPr="00B9332E">
        <w:rPr>
          <w:rFonts w:ascii="Times New Roman" w:hAnsi="Times New Roman" w:cs="Times New Roman"/>
          <w:sz w:val="28"/>
          <w:szCs w:val="28"/>
          <w:lang w:val="uk-UA"/>
        </w:rPr>
        <w:t>х друзів перекладача”, а саме в науково-технічній або художній літературі, потрібно враховувати область знань, яку вивчає студент, оскільки одне і теж слово або термін може мати різне значення.</w:t>
      </w:r>
    </w:p>
    <w:p w:rsidR="00C469DB" w:rsidRPr="004A5760" w:rsidRDefault="00C469DB" w:rsidP="00C97BD5">
      <w:pPr>
        <w:tabs>
          <w:tab w:val="left" w:pos="8388"/>
        </w:tabs>
        <w:spacing w:after="0" w:line="360" w:lineRule="auto"/>
        <w:ind w:firstLine="709"/>
        <w:jc w:val="both"/>
        <w:rPr>
          <w:rFonts w:ascii="Times New Roman" w:hAnsi="Times New Roman" w:cs="Times New Roman"/>
          <w:sz w:val="28"/>
          <w:szCs w:val="28"/>
        </w:rPr>
      </w:pPr>
      <w:r w:rsidRPr="00A947DD">
        <w:rPr>
          <w:rFonts w:ascii="Times New Roman" w:hAnsi="Times New Roman" w:cs="Times New Roman"/>
          <w:sz w:val="28"/>
          <w:szCs w:val="28"/>
        </w:rPr>
        <w:t>Для виявлення та перекладу лексичних</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одиниць</w:t>
      </w:r>
      <w:r>
        <w:rPr>
          <w:rFonts w:ascii="Times New Roman" w:hAnsi="Times New Roman" w:cs="Times New Roman"/>
          <w:sz w:val="28"/>
          <w:szCs w:val="28"/>
        </w:rPr>
        <w:t>, що належать до ядра «</w:t>
      </w:r>
      <w:r>
        <w:rPr>
          <w:rFonts w:ascii="Times New Roman" w:hAnsi="Times New Roman" w:cs="Times New Roman"/>
          <w:sz w:val="28"/>
          <w:szCs w:val="28"/>
          <w:lang w:val="uk-UA"/>
        </w:rPr>
        <w:t>хибні</w:t>
      </w:r>
      <w:r w:rsidR="00080EA8">
        <w:rPr>
          <w:rFonts w:ascii="Times New Roman" w:hAnsi="Times New Roman" w:cs="Times New Roman"/>
          <w:sz w:val="28"/>
          <w:szCs w:val="28"/>
          <w:lang w:val="uk-UA"/>
        </w:rPr>
        <w:t xml:space="preserve"> </w:t>
      </w:r>
      <w:r w:rsidRPr="00A947DD">
        <w:rPr>
          <w:rFonts w:ascii="Times New Roman" w:hAnsi="Times New Roman" w:cs="Times New Roman"/>
          <w:sz w:val="28"/>
          <w:szCs w:val="28"/>
        </w:rPr>
        <w:t>друзі</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перекладача» в художній</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літературі, були</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проаналізовані</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такі твори</w:t>
      </w:r>
      <w:r w:rsidRPr="004A5760">
        <w:rPr>
          <w:rFonts w:ascii="Times New Roman" w:hAnsi="Times New Roman" w:cs="Times New Roman"/>
          <w:sz w:val="28"/>
          <w:szCs w:val="28"/>
        </w:rPr>
        <w:t>:</w:t>
      </w:r>
    </w:p>
    <w:p w:rsidR="00C469DB" w:rsidRDefault="00C469DB" w:rsidP="00C97BD5">
      <w:pPr>
        <w:tabs>
          <w:tab w:val="left" w:pos="8388"/>
        </w:tabs>
        <w:spacing w:after="0" w:line="360" w:lineRule="auto"/>
        <w:jc w:val="both"/>
        <w:rPr>
          <w:rFonts w:ascii="Times New Roman" w:hAnsi="Times New Roman" w:cs="Times New Roman"/>
          <w:sz w:val="28"/>
          <w:szCs w:val="28"/>
          <w:lang w:val="en-US"/>
        </w:rPr>
      </w:pPr>
      <w:r w:rsidRPr="00A947DD">
        <w:rPr>
          <w:rFonts w:ascii="Times New Roman" w:hAnsi="Times New Roman" w:cs="Times New Roman"/>
          <w:sz w:val="28"/>
          <w:szCs w:val="28"/>
          <w:lang w:val="en-US"/>
        </w:rPr>
        <w:t>Mark Twain -The Adventures of Tom Sawyer</w:t>
      </w:r>
    </w:p>
    <w:p w:rsidR="00C469DB" w:rsidRPr="00A947DD" w:rsidRDefault="00C469DB" w:rsidP="00C97BD5">
      <w:pPr>
        <w:tabs>
          <w:tab w:val="left" w:pos="8388"/>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A947DD">
        <w:rPr>
          <w:rFonts w:ascii="Times New Roman" w:hAnsi="Times New Roman" w:cs="Times New Roman"/>
          <w:sz w:val="28"/>
          <w:szCs w:val="28"/>
          <w:lang w:val="en-US"/>
        </w:rPr>
        <w:t xml:space="preserve">is aunt Polly stood </w:t>
      </w:r>
      <w:r w:rsidRPr="00575BEE">
        <w:rPr>
          <w:rFonts w:ascii="Times New Roman" w:hAnsi="Times New Roman" w:cs="Times New Roman"/>
          <w:i/>
          <w:sz w:val="28"/>
          <w:szCs w:val="28"/>
          <w:lang w:val="en-US"/>
        </w:rPr>
        <w:t>surprised</w:t>
      </w:r>
      <w:r w:rsidRPr="00A947DD">
        <w:rPr>
          <w:rFonts w:ascii="Times New Roman" w:hAnsi="Times New Roman" w:cs="Times New Roman"/>
          <w:sz w:val="28"/>
          <w:szCs w:val="28"/>
          <w:lang w:val="en-US"/>
        </w:rPr>
        <w:t>a moment, and then broke into a gentle</w:t>
      </w:r>
    </w:p>
    <w:p w:rsidR="00C469DB" w:rsidRPr="00080EA8" w:rsidRDefault="00C469DB" w:rsidP="00C97BD5">
      <w:pPr>
        <w:tabs>
          <w:tab w:val="left" w:pos="8388"/>
        </w:tabs>
        <w:spacing w:after="0" w:line="360" w:lineRule="auto"/>
        <w:jc w:val="both"/>
        <w:rPr>
          <w:rFonts w:ascii="Times New Roman" w:hAnsi="Times New Roman" w:cs="Times New Roman"/>
          <w:sz w:val="28"/>
          <w:szCs w:val="28"/>
        </w:rPr>
      </w:pPr>
      <w:r w:rsidRPr="00A947DD">
        <w:rPr>
          <w:rFonts w:ascii="Times New Roman" w:hAnsi="Times New Roman" w:cs="Times New Roman"/>
          <w:sz w:val="28"/>
          <w:szCs w:val="28"/>
          <w:lang w:val="en-US"/>
        </w:rPr>
        <w:t>laugh</w:t>
      </w:r>
      <w:r w:rsidRPr="00080EA8">
        <w:rPr>
          <w:rFonts w:ascii="Times New Roman" w:hAnsi="Times New Roman" w:cs="Times New Roman"/>
          <w:sz w:val="28"/>
          <w:szCs w:val="28"/>
        </w:rPr>
        <w:t xml:space="preserve">. – </w:t>
      </w:r>
      <w:r w:rsidRPr="00A947DD">
        <w:rPr>
          <w:rFonts w:ascii="Times New Roman" w:hAnsi="Times New Roman" w:cs="Times New Roman"/>
          <w:sz w:val="28"/>
          <w:szCs w:val="28"/>
        </w:rPr>
        <w:t>Тітка</w:t>
      </w:r>
      <w:r w:rsidR="00080EA8" w:rsidRPr="00080EA8">
        <w:rPr>
          <w:rFonts w:ascii="Times New Roman" w:hAnsi="Times New Roman" w:cs="Times New Roman"/>
          <w:sz w:val="28"/>
          <w:szCs w:val="28"/>
        </w:rPr>
        <w:t xml:space="preserve"> </w:t>
      </w:r>
      <w:r w:rsidRPr="00A947DD">
        <w:rPr>
          <w:rFonts w:ascii="Times New Roman" w:hAnsi="Times New Roman" w:cs="Times New Roman"/>
          <w:sz w:val="28"/>
          <w:szCs w:val="28"/>
        </w:rPr>
        <w:t>Поллі</w:t>
      </w:r>
      <w:r w:rsidR="00080EA8" w:rsidRPr="00080EA8">
        <w:rPr>
          <w:rFonts w:ascii="Times New Roman" w:hAnsi="Times New Roman" w:cs="Times New Roman"/>
          <w:sz w:val="28"/>
          <w:szCs w:val="28"/>
        </w:rPr>
        <w:t xml:space="preserve"> </w:t>
      </w:r>
      <w:r w:rsidRPr="00A947DD">
        <w:rPr>
          <w:rFonts w:ascii="Times New Roman" w:hAnsi="Times New Roman" w:cs="Times New Roman"/>
          <w:sz w:val="28"/>
          <w:szCs w:val="28"/>
        </w:rPr>
        <w:t>впершу</w:t>
      </w:r>
      <w:r w:rsidR="00080EA8" w:rsidRPr="00080EA8">
        <w:rPr>
          <w:rFonts w:ascii="Times New Roman" w:hAnsi="Times New Roman" w:cs="Times New Roman"/>
          <w:sz w:val="28"/>
          <w:szCs w:val="28"/>
        </w:rPr>
        <w:t xml:space="preserve"> </w:t>
      </w:r>
      <w:r w:rsidRPr="00A947DD">
        <w:rPr>
          <w:rFonts w:ascii="Times New Roman" w:hAnsi="Times New Roman" w:cs="Times New Roman"/>
          <w:sz w:val="28"/>
          <w:szCs w:val="28"/>
        </w:rPr>
        <w:t>хвилину</w:t>
      </w:r>
      <w:r w:rsidR="00080EA8" w:rsidRPr="00080EA8">
        <w:rPr>
          <w:rFonts w:ascii="Times New Roman" w:hAnsi="Times New Roman" w:cs="Times New Roman"/>
          <w:sz w:val="28"/>
          <w:szCs w:val="28"/>
        </w:rPr>
        <w:t xml:space="preserve"> </w:t>
      </w:r>
      <w:r w:rsidRPr="00575BEE">
        <w:rPr>
          <w:rFonts w:ascii="Times New Roman" w:hAnsi="Times New Roman" w:cs="Times New Roman"/>
          <w:i/>
          <w:sz w:val="28"/>
          <w:szCs w:val="28"/>
        </w:rPr>
        <w:t>розгубилася</w:t>
      </w:r>
      <w:r w:rsidRPr="00080EA8">
        <w:rPr>
          <w:rFonts w:ascii="Times New Roman" w:hAnsi="Times New Roman" w:cs="Times New Roman"/>
          <w:sz w:val="28"/>
          <w:szCs w:val="28"/>
        </w:rPr>
        <w:t xml:space="preserve">, </w:t>
      </w:r>
      <w:r w:rsidRPr="00A947DD">
        <w:rPr>
          <w:rFonts w:ascii="Times New Roman" w:hAnsi="Times New Roman" w:cs="Times New Roman"/>
          <w:sz w:val="28"/>
          <w:szCs w:val="28"/>
        </w:rPr>
        <w:t>а</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потім</w:t>
      </w:r>
      <w:r w:rsidRPr="00080EA8">
        <w:rPr>
          <w:rFonts w:ascii="Times New Roman" w:hAnsi="Times New Roman" w:cs="Times New Roman"/>
          <w:sz w:val="28"/>
          <w:szCs w:val="28"/>
        </w:rPr>
        <w:t xml:space="preserve"> </w:t>
      </w:r>
      <w:r w:rsidRPr="00B86A88">
        <w:rPr>
          <w:rFonts w:ascii="Times New Roman" w:hAnsi="Times New Roman" w:cs="Times New Roman"/>
          <w:sz w:val="28"/>
          <w:szCs w:val="28"/>
        </w:rPr>
        <w:t>добродушно</w:t>
      </w:r>
      <w:r w:rsidRPr="00080EA8">
        <w:rPr>
          <w:rFonts w:ascii="Times New Roman" w:hAnsi="Times New Roman" w:cs="Times New Roman"/>
          <w:sz w:val="28"/>
          <w:szCs w:val="28"/>
        </w:rPr>
        <w:t xml:space="preserve"> </w:t>
      </w:r>
      <w:r w:rsidRPr="00B86A88">
        <w:rPr>
          <w:rFonts w:ascii="Times New Roman" w:hAnsi="Times New Roman" w:cs="Times New Roman"/>
          <w:sz w:val="28"/>
          <w:szCs w:val="28"/>
        </w:rPr>
        <w:t>розсміялася</w:t>
      </w:r>
      <w:r w:rsidRPr="00080EA8">
        <w:rPr>
          <w:rFonts w:ascii="Times New Roman" w:hAnsi="Times New Roman" w:cs="Times New Roman"/>
          <w:sz w:val="28"/>
          <w:szCs w:val="28"/>
        </w:rPr>
        <w:t>.</w:t>
      </w:r>
    </w:p>
    <w:p w:rsidR="00C469DB" w:rsidRPr="00080EA8" w:rsidRDefault="00C469DB" w:rsidP="00C97BD5">
      <w:pPr>
        <w:tabs>
          <w:tab w:val="left" w:pos="8388"/>
        </w:tabs>
        <w:spacing w:after="0" w:line="360" w:lineRule="auto"/>
        <w:ind w:firstLine="709"/>
        <w:jc w:val="both"/>
        <w:rPr>
          <w:rFonts w:ascii="Times New Roman" w:hAnsi="Times New Roman" w:cs="Times New Roman"/>
          <w:sz w:val="28"/>
          <w:szCs w:val="28"/>
        </w:rPr>
      </w:pPr>
      <w:r w:rsidRPr="00A947DD">
        <w:rPr>
          <w:rFonts w:ascii="Times New Roman" w:hAnsi="Times New Roman" w:cs="Times New Roman"/>
          <w:sz w:val="28"/>
          <w:szCs w:val="28"/>
        </w:rPr>
        <w:t>Англійське</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слово</w:t>
      </w:r>
      <w:r w:rsidR="00080EA8">
        <w:rPr>
          <w:rFonts w:ascii="Times New Roman" w:hAnsi="Times New Roman" w:cs="Times New Roman"/>
          <w:sz w:val="28"/>
          <w:szCs w:val="28"/>
        </w:rPr>
        <w:t xml:space="preserve"> </w:t>
      </w:r>
      <w:r w:rsidRPr="00A947DD">
        <w:rPr>
          <w:rFonts w:ascii="Times New Roman" w:hAnsi="Times New Roman" w:cs="Times New Roman"/>
          <w:sz w:val="28"/>
          <w:szCs w:val="28"/>
          <w:lang w:val="en-US"/>
        </w:rPr>
        <w:t>surprise</w:t>
      </w:r>
      <w:r w:rsidR="00080EA8">
        <w:rPr>
          <w:rFonts w:ascii="Times New Roman" w:hAnsi="Times New Roman" w:cs="Times New Roman"/>
          <w:sz w:val="28"/>
          <w:szCs w:val="28"/>
        </w:rPr>
        <w:t xml:space="preserve"> </w:t>
      </w:r>
      <w:r>
        <w:rPr>
          <w:rFonts w:ascii="Times New Roman" w:hAnsi="Times New Roman" w:cs="Times New Roman"/>
          <w:sz w:val="28"/>
          <w:szCs w:val="28"/>
        </w:rPr>
        <w:t>в</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словнику</w:t>
      </w:r>
      <w:r w:rsidRPr="00080EA8">
        <w:rPr>
          <w:rFonts w:ascii="Times New Roman" w:hAnsi="Times New Roman" w:cs="Times New Roman"/>
          <w:sz w:val="28"/>
          <w:szCs w:val="28"/>
        </w:rPr>
        <w:t xml:space="preserve"> «</w:t>
      </w:r>
      <w:r w:rsidRPr="00A947DD">
        <w:rPr>
          <w:rFonts w:ascii="Times New Roman" w:hAnsi="Times New Roman" w:cs="Times New Roman"/>
          <w:sz w:val="28"/>
          <w:szCs w:val="28"/>
        </w:rPr>
        <w:t>Хибних</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друзів</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перекладача</w:t>
      </w:r>
      <w:r w:rsidRPr="00080EA8">
        <w:rPr>
          <w:rFonts w:ascii="Times New Roman" w:hAnsi="Times New Roman" w:cs="Times New Roman"/>
          <w:sz w:val="28"/>
          <w:szCs w:val="28"/>
        </w:rPr>
        <w:t xml:space="preserve">» </w:t>
      </w:r>
      <w:r w:rsidRPr="00A947DD">
        <w:rPr>
          <w:rFonts w:ascii="Times New Roman" w:hAnsi="Times New Roman" w:cs="Times New Roman"/>
          <w:sz w:val="28"/>
          <w:szCs w:val="28"/>
        </w:rPr>
        <w:t>під</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загальною</w:t>
      </w:r>
      <w:r w:rsidR="00080EA8">
        <w:rPr>
          <w:rFonts w:ascii="Times New Roman" w:hAnsi="Times New Roman" w:cs="Times New Roman"/>
          <w:sz w:val="28"/>
          <w:szCs w:val="28"/>
        </w:rPr>
        <w:t xml:space="preserve"> </w:t>
      </w:r>
      <w:r w:rsidRPr="00A947DD">
        <w:rPr>
          <w:rFonts w:ascii="Times New Roman" w:hAnsi="Times New Roman" w:cs="Times New Roman"/>
          <w:sz w:val="28"/>
          <w:szCs w:val="28"/>
        </w:rPr>
        <w:t>редакцією</w:t>
      </w:r>
      <w:r w:rsidR="00080EA8">
        <w:rPr>
          <w:rFonts w:ascii="Times New Roman" w:hAnsi="Times New Roman" w:cs="Times New Roman"/>
          <w:sz w:val="28"/>
          <w:szCs w:val="28"/>
        </w:rPr>
        <w:t xml:space="preserve"> </w:t>
      </w:r>
      <w:r w:rsidRPr="00EB0149">
        <w:rPr>
          <w:rFonts w:ascii="Times New Roman" w:hAnsi="Times New Roman" w:cs="Times New Roman"/>
          <w:sz w:val="28"/>
          <w:szCs w:val="28"/>
        </w:rPr>
        <w:t>В</w:t>
      </w:r>
      <w:r w:rsidRPr="00080EA8">
        <w:rPr>
          <w:rFonts w:ascii="Times New Roman" w:hAnsi="Times New Roman" w:cs="Times New Roman"/>
          <w:sz w:val="28"/>
          <w:szCs w:val="28"/>
        </w:rPr>
        <w:t>.</w:t>
      </w:r>
      <w:r w:rsidRPr="00EB0149">
        <w:rPr>
          <w:rFonts w:ascii="Times New Roman" w:hAnsi="Times New Roman" w:cs="Times New Roman"/>
          <w:sz w:val="28"/>
          <w:szCs w:val="28"/>
        </w:rPr>
        <w:t>В</w:t>
      </w:r>
      <w:r w:rsidRPr="00080EA8">
        <w:rPr>
          <w:rFonts w:ascii="Times New Roman" w:hAnsi="Times New Roman" w:cs="Times New Roman"/>
          <w:sz w:val="28"/>
          <w:szCs w:val="28"/>
        </w:rPr>
        <w:t xml:space="preserve">. </w:t>
      </w:r>
      <w:r w:rsidRPr="00EB0149">
        <w:rPr>
          <w:rFonts w:ascii="Times New Roman" w:hAnsi="Times New Roman" w:cs="Times New Roman"/>
          <w:sz w:val="28"/>
          <w:szCs w:val="28"/>
        </w:rPr>
        <w:t>Акуленко</w:t>
      </w:r>
      <w:r w:rsidR="00080EA8">
        <w:rPr>
          <w:rFonts w:ascii="Times New Roman" w:hAnsi="Times New Roman" w:cs="Times New Roman"/>
          <w:sz w:val="28"/>
          <w:szCs w:val="28"/>
        </w:rPr>
        <w:t xml:space="preserve"> </w:t>
      </w:r>
      <w:r w:rsidRPr="00EB0149">
        <w:rPr>
          <w:rFonts w:ascii="Times New Roman" w:hAnsi="Times New Roman" w:cs="Times New Roman"/>
          <w:sz w:val="28"/>
          <w:szCs w:val="28"/>
        </w:rPr>
        <w:t>має</w:t>
      </w:r>
      <w:r w:rsidR="00080EA8">
        <w:rPr>
          <w:rFonts w:ascii="Times New Roman" w:hAnsi="Times New Roman" w:cs="Times New Roman"/>
          <w:sz w:val="28"/>
          <w:szCs w:val="28"/>
        </w:rPr>
        <w:t xml:space="preserve"> </w:t>
      </w:r>
      <w:r w:rsidRPr="00EB0149">
        <w:rPr>
          <w:rFonts w:ascii="Times New Roman" w:hAnsi="Times New Roman" w:cs="Times New Roman"/>
          <w:sz w:val="28"/>
          <w:szCs w:val="28"/>
        </w:rPr>
        <w:t>наступні</w:t>
      </w:r>
      <w:r w:rsidR="00080EA8">
        <w:rPr>
          <w:rFonts w:ascii="Times New Roman" w:hAnsi="Times New Roman" w:cs="Times New Roman"/>
          <w:sz w:val="28"/>
          <w:szCs w:val="28"/>
        </w:rPr>
        <w:t xml:space="preserve"> </w:t>
      </w:r>
      <w:r w:rsidRPr="00EB0149">
        <w:rPr>
          <w:rFonts w:ascii="Times New Roman" w:hAnsi="Times New Roman" w:cs="Times New Roman"/>
          <w:sz w:val="28"/>
          <w:szCs w:val="28"/>
        </w:rPr>
        <w:t>значення</w:t>
      </w:r>
      <w:r w:rsidRPr="00080EA8">
        <w:rPr>
          <w:rFonts w:ascii="Times New Roman" w:hAnsi="Times New Roman" w:cs="Times New Roman"/>
          <w:sz w:val="28"/>
          <w:szCs w:val="28"/>
        </w:rPr>
        <w:t>:</w:t>
      </w:r>
    </w:p>
    <w:p w:rsidR="00C469DB" w:rsidRPr="00C469DB" w:rsidRDefault="00C469DB" w:rsidP="00C97BD5">
      <w:pPr>
        <w:tabs>
          <w:tab w:val="left" w:pos="8388"/>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 здивування</w:t>
      </w:r>
      <w:r w:rsidRPr="00C469DB">
        <w:rPr>
          <w:rFonts w:ascii="Times New Roman" w:hAnsi="Times New Roman" w:cs="Times New Roman"/>
          <w:sz w:val="28"/>
          <w:szCs w:val="28"/>
        </w:rPr>
        <w:t>;</w:t>
      </w:r>
    </w:p>
    <w:p w:rsidR="00C469DB" w:rsidRPr="00C469DB" w:rsidRDefault="00C469DB" w:rsidP="00C97BD5">
      <w:pPr>
        <w:tabs>
          <w:tab w:val="left" w:pos="8388"/>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2. несподіванка</w:t>
      </w:r>
      <w:r w:rsidRPr="00C469DB">
        <w:rPr>
          <w:rFonts w:ascii="Times New Roman" w:hAnsi="Times New Roman" w:cs="Times New Roman"/>
          <w:sz w:val="28"/>
          <w:szCs w:val="28"/>
        </w:rPr>
        <w:t>;</w:t>
      </w:r>
    </w:p>
    <w:p w:rsidR="00C469DB" w:rsidRPr="00C469DB" w:rsidRDefault="00C469DB" w:rsidP="00C97BD5">
      <w:pPr>
        <w:tabs>
          <w:tab w:val="left" w:pos="8388"/>
        </w:tabs>
        <w:spacing w:after="0" w:line="360" w:lineRule="auto"/>
        <w:jc w:val="both"/>
        <w:rPr>
          <w:rFonts w:ascii="Times New Roman" w:hAnsi="Times New Roman" w:cs="Times New Roman"/>
          <w:sz w:val="28"/>
          <w:szCs w:val="28"/>
        </w:rPr>
      </w:pPr>
      <w:r w:rsidRPr="004A5760">
        <w:rPr>
          <w:rFonts w:ascii="Times New Roman" w:hAnsi="Times New Roman" w:cs="Times New Roman"/>
          <w:sz w:val="28"/>
          <w:szCs w:val="28"/>
          <w:lang w:val="uk-UA"/>
        </w:rPr>
        <w:t>3.</w:t>
      </w:r>
      <w:r>
        <w:rPr>
          <w:rFonts w:ascii="Times New Roman" w:hAnsi="Times New Roman" w:cs="Times New Roman"/>
          <w:sz w:val="28"/>
          <w:szCs w:val="28"/>
          <w:lang w:val="uk-UA"/>
        </w:rPr>
        <w:t xml:space="preserve"> несподівана дія</w:t>
      </w:r>
      <w:r w:rsidRPr="00C469DB">
        <w:rPr>
          <w:rFonts w:ascii="Times New Roman" w:hAnsi="Times New Roman" w:cs="Times New Roman"/>
          <w:sz w:val="28"/>
          <w:szCs w:val="28"/>
        </w:rPr>
        <w:t>;</w:t>
      </w:r>
    </w:p>
    <w:p w:rsidR="00C469DB" w:rsidRPr="00E91CC6" w:rsidRDefault="00C469DB" w:rsidP="00C97BD5">
      <w:pPr>
        <w:tabs>
          <w:tab w:val="left" w:pos="8388"/>
        </w:tabs>
        <w:spacing w:after="0" w:line="360" w:lineRule="auto"/>
        <w:jc w:val="both"/>
        <w:rPr>
          <w:rFonts w:ascii="Times New Roman" w:hAnsi="Times New Roman" w:cs="Times New Roman"/>
          <w:sz w:val="28"/>
          <w:szCs w:val="28"/>
          <w:lang w:val="uk-UA"/>
        </w:rPr>
      </w:pPr>
      <w:r w:rsidRPr="00A53747">
        <w:rPr>
          <w:rFonts w:ascii="Times New Roman" w:hAnsi="Times New Roman" w:cs="Times New Roman"/>
          <w:sz w:val="28"/>
          <w:szCs w:val="28"/>
        </w:rPr>
        <w:t xml:space="preserve">4. </w:t>
      </w:r>
      <w:r>
        <w:rPr>
          <w:rFonts w:ascii="Times New Roman" w:hAnsi="Times New Roman" w:cs="Times New Roman"/>
          <w:sz w:val="28"/>
          <w:szCs w:val="28"/>
          <w:lang w:val="uk-UA"/>
        </w:rPr>
        <w:t>несподіваний.</w:t>
      </w:r>
      <w:r w:rsidRPr="00A53747">
        <w:rPr>
          <w:rFonts w:ascii="Times New Roman" w:hAnsi="Times New Roman" w:cs="Times New Roman"/>
          <w:sz w:val="28"/>
          <w:szCs w:val="28"/>
        </w:rPr>
        <w:t xml:space="preserve">[5, </w:t>
      </w:r>
      <w:r>
        <w:rPr>
          <w:rFonts w:ascii="Times New Roman" w:hAnsi="Times New Roman" w:cs="Times New Roman"/>
          <w:sz w:val="28"/>
          <w:szCs w:val="28"/>
        </w:rPr>
        <w:t>с</w:t>
      </w:r>
      <w:r w:rsidRPr="00A53747">
        <w:rPr>
          <w:rFonts w:ascii="Times New Roman" w:hAnsi="Times New Roman" w:cs="Times New Roman"/>
          <w:sz w:val="28"/>
          <w:szCs w:val="28"/>
        </w:rPr>
        <w:t>.341]</w:t>
      </w:r>
    </w:p>
    <w:p w:rsidR="00C469DB" w:rsidRDefault="00C469DB" w:rsidP="00C97BD5">
      <w:pPr>
        <w:tabs>
          <w:tab w:val="left" w:pos="8388"/>
        </w:tabs>
        <w:spacing w:after="0" w:line="360" w:lineRule="auto"/>
        <w:jc w:val="both"/>
        <w:rPr>
          <w:rFonts w:ascii="Times New Roman" w:hAnsi="Times New Roman" w:cs="Times New Roman"/>
          <w:sz w:val="28"/>
          <w:szCs w:val="28"/>
          <w:lang w:val="uk-UA"/>
        </w:rPr>
      </w:pPr>
      <w:r w:rsidRPr="00E91CC6">
        <w:rPr>
          <w:rFonts w:ascii="Times New Roman" w:hAnsi="Times New Roman" w:cs="Times New Roman"/>
          <w:sz w:val="28"/>
          <w:szCs w:val="28"/>
          <w:lang w:val="uk-UA"/>
        </w:rPr>
        <w:t>LewisCarroll</w:t>
      </w:r>
      <w:r>
        <w:rPr>
          <w:rFonts w:ascii="Times New Roman" w:hAnsi="Times New Roman" w:cs="Times New Roman"/>
          <w:sz w:val="28"/>
          <w:szCs w:val="28"/>
          <w:lang w:val="uk-UA"/>
        </w:rPr>
        <w:t xml:space="preserve"> - </w:t>
      </w:r>
      <w:r w:rsidRPr="00E91CC6">
        <w:rPr>
          <w:rFonts w:ascii="Times New Roman" w:hAnsi="Times New Roman" w:cs="Times New Roman"/>
          <w:sz w:val="28"/>
          <w:szCs w:val="28"/>
          <w:lang w:val="uk-UA"/>
        </w:rPr>
        <w:t>Alice'sAdventuresinWonderland</w:t>
      </w:r>
    </w:p>
    <w:p w:rsidR="00C469DB" w:rsidRDefault="00C469DB" w:rsidP="00C97BD5">
      <w:pPr>
        <w:tabs>
          <w:tab w:val="left" w:pos="8388"/>
        </w:tabs>
        <w:spacing w:after="0" w:line="360" w:lineRule="auto"/>
        <w:jc w:val="both"/>
        <w:rPr>
          <w:rFonts w:ascii="Times New Roman" w:hAnsi="Times New Roman" w:cs="Times New Roman"/>
          <w:sz w:val="28"/>
          <w:szCs w:val="28"/>
          <w:lang w:val="uk-UA"/>
        </w:rPr>
      </w:pPr>
      <w:r w:rsidRPr="00E91CC6">
        <w:rPr>
          <w:rFonts w:ascii="Times New Roman" w:hAnsi="Times New Roman" w:cs="Times New Roman"/>
          <w:sz w:val="28"/>
          <w:szCs w:val="28"/>
          <w:lang w:val="uk-UA"/>
        </w:rPr>
        <w:t>'</w:t>
      </w:r>
      <w:r>
        <w:rPr>
          <w:rFonts w:ascii="Times New Roman" w:hAnsi="Times New Roman" w:cs="Times New Roman"/>
          <w:sz w:val="28"/>
          <w:szCs w:val="28"/>
          <w:lang w:val="en-US"/>
        </w:rPr>
        <w:t>I</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could</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tell</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my</w:t>
      </w:r>
      <w:r w:rsidR="00080EA8" w:rsidRPr="00080EA8">
        <w:rPr>
          <w:rFonts w:ascii="Times New Roman" w:hAnsi="Times New Roman" w:cs="Times New Roman"/>
          <w:sz w:val="28"/>
          <w:szCs w:val="28"/>
          <w:lang w:val="uk-UA"/>
        </w:rPr>
        <w:t xml:space="preserve"> </w:t>
      </w:r>
      <w:r w:rsidRPr="00575BEE">
        <w:rPr>
          <w:rFonts w:ascii="Times New Roman" w:hAnsi="Times New Roman" w:cs="Times New Roman"/>
          <w:i/>
          <w:sz w:val="28"/>
          <w:szCs w:val="28"/>
          <w:lang w:val="en-US"/>
        </w:rPr>
        <w:t>adventures</w:t>
      </w:r>
      <w:r w:rsidRPr="00E91CC6">
        <w:rPr>
          <w:rFonts w:ascii="Times New Roman" w:hAnsi="Times New Roman" w:cs="Times New Roman"/>
          <w:sz w:val="28"/>
          <w:szCs w:val="28"/>
          <w:lang w:val="uk-UA"/>
        </w:rPr>
        <w:t>—</w:t>
      </w:r>
      <w:r>
        <w:rPr>
          <w:rFonts w:ascii="Times New Roman" w:hAnsi="Times New Roman" w:cs="Times New Roman"/>
          <w:sz w:val="28"/>
          <w:szCs w:val="28"/>
          <w:lang w:val="en-US"/>
        </w:rPr>
        <w:t>beginning</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from</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this</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morning</w:t>
      </w:r>
      <w:r w:rsidRPr="00E91CC6">
        <w:rPr>
          <w:rFonts w:ascii="Times New Roman" w:hAnsi="Times New Roman" w:cs="Times New Roman"/>
          <w:sz w:val="28"/>
          <w:szCs w:val="28"/>
          <w:lang w:val="uk-UA"/>
        </w:rPr>
        <w:t xml:space="preserve">,' </w:t>
      </w:r>
      <w:r>
        <w:rPr>
          <w:rFonts w:ascii="Times New Roman" w:hAnsi="Times New Roman" w:cs="Times New Roman"/>
          <w:sz w:val="28"/>
          <w:szCs w:val="28"/>
          <w:lang w:val="en-US"/>
        </w:rPr>
        <w:t>saidAlice</w:t>
      </w:r>
      <w:r w:rsidRPr="00E91CC6">
        <w:rPr>
          <w:rFonts w:ascii="Times New Roman" w:hAnsi="Times New Roman" w:cs="Times New Roman"/>
          <w:sz w:val="28"/>
          <w:szCs w:val="28"/>
          <w:lang w:val="uk-UA"/>
        </w:rPr>
        <w:tab/>
      </w:r>
      <w:r>
        <w:rPr>
          <w:rFonts w:ascii="Times New Roman" w:hAnsi="Times New Roman" w:cs="Times New Roman"/>
          <w:sz w:val="28"/>
          <w:szCs w:val="28"/>
          <w:lang w:val="en-US"/>
        </w:rPr>
        <w:t>a</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little</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timidly</w:t>
      </w:r>
      <w:r w:rsidRPr="00E91CC6">
        <w:rPr>
          <w:rFonts w:ascii="Times New Roman" w:hAnsi="Times New Roman" w:cs="Times New Roman"/>
          <w:sz w:val="28"/>
          <w:szCs w:val="28"/>
          <w:lang w:val="uk-UA"/>
        </w:rPr>
        <w:t>: '</w:t>
      </w:r>
      <w:r>
        <w:rPr>
          <w:rFonts w:ascii="Times New Roman" w:hAnsi="Times New Roman" w:cs="Times New Roman"/>
          <w:sz w:val="28"/>
          <w:szCs w:val="28"/>
          <w:lang w:val="en-US"/>
        </w:rPr>
        <w:t>but</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sidRPr="00E91CC6">
        <w:rPr>
          <w:rFonts w:ascii="Times New Roman" w:hAnsi="Times New Roman" w:cs="Times New Roman"/>
          <w:sz w:val="28"/>
          <w:szCs w:val="28"/>
          <w:lang w:val="uk-UA"/>
        </w:rPr>
        <w:t>'</w:t>
      </w:r>
      <w:r>
        <w:rPr>
          <w:rFonts w:ascii="Times New Roman" w:hAnsi="Times New Roman" w:cs="Times New Roman"/>
          <w:sz w:val="28"/>
          <w:szCs w:val="28"/>
          <w:lang w:val="en-US"/>
        </w:rPr>
        <w:t>s</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no</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use</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going</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back</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yesterday</w:t>
      </w:r>
      <w:r w:rsidRPr="00E91CC6">
        <w:rPr>
          <w:rFonts w:ascii="Times New Roman" w:hAnsi="Times New Roman" w:cs="Times New Roman"/>
          <w:sz w:val="28"/>
          <w:szCs w:val="28"/>
          <w:lang w:val="uk-UA"/>
        </w:rPr>
        <w:t xml:space="preserve">, </w:t>
      </w:r>
      <w:r>
        <w:rPr>
          <w:rFonts w:ascii="Times New Roman" w:hAnsi="Times New Roman" w:cs="Times New Roman"/>
          <w:sz w:val="28"/>
          <w:szCs w:val="28"/>
          <w:lang w:val="en-US"/>
        </w:rPr>
        <w:t>because</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was</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different</w:t>
      </w:r>
      <w:r w:rsidR="00080EA8" w:rsidRPr="00080EA8">
        <w:rPr>
          <w:rFonts w:ascii="Times New Roman" w:hAnsi="Times New Roman" w:cs="Times New Roman"/>
          <w:sz w:val="28"/>
          <w:szCs w:val="28"/>
          <w:lang w:val="uk-UA"/>
        </w:rPr>
        <w:t xml:space="preserve"> </w:t>
      </w:r>
      <w:r>
        <w:rPr>
          <w:rFonts w:ascii="Times New Roman" w:hAnsi="Times New Roman" w:cs="Times New Roman"/>
          <w:sz w:val="28"/>
          <w:szCs w:val="28"/>
          <w:lang w:val="en-US"/>
        </w:rPr>
        <w:t>person</w:t>
      </w:r>
      <w:r w:rsidR="00080EA8" w:rsidRPr="00080EA8">
        <w:rPr>
          <w:rFonts w:ascii="Times New Roman" w:hAnsi="Times New Roman" w:cs="Times New Roman"/>
          <w:sz w:val="28"/>
          <w:szCs w:val="28"/>
          <w:lang w:val="uk-UA"/>
        </w:rPr>
        <w:t xml:space="preserve"> </w:t>
      </w:r>
      <w:r w:rsidRPr="00E91CC6">
        <w:rPr>
          <w:rFonts w:ascii="Times New Roman" w:hAnsi="Times New Roman" w:cs="Times New Roman"/>
          <w:sz w:val="28"/>
          <w:szCs w:val="28"/>
          <w:lang w:val="en-US"/>
        </w:rPr>
        <w:t>then</w:t>
      </w:r>
      <w:r w:rsidRPr="00E91CC6">
        <w:rPr>
          <w:rFonts w:ascii="Times New Roman" w:hAnsi="Times New Roman" w:cs="Times New Roman"/>
          <w:sz w:val="28"/>
          <w:szCs w:val="28"/>
          <w:lang w:val="uk-UA"/>
        </w:rPr>
        <w:t>. - Я з задоволенням</w:t>
      </w:r>
      <w:r>
        <w:rPr>
          <w:rFonts w:ascii="Times New Roman" w:hAnsi="Times New Roman" w:cs="Times New Roman"/>
          <w:sz w:val="28"/>
          <w:szCs w:val="28"/>
          <w:lang w:val="uk-UA"/>
        </w:rPr>
        <w:t xml:space="preserve"> розповім</w:t>
      </w:r>
      <w:r w:rsidRPr="00E91CC6">
        <w:rPr>
          <w:rFonts w:ascii="Times New Roman" w:hAnsi="Times New Roman" w:cs="Times New Roman"/>
          <w:sz w:val="28"/>
          <w:szCs w:val="28"/>
          <w:lang w:val="uk-UA"/>
        </w:rPr>
        <w:t xml:space="preserve"> все, що </w:t>
      </w:r>
      <w:r w:rsidRPr="00575BEE">
        <w:rPr>
          <w:rFonts w:ascii="Times New Roman" w:hAnsi="Times New Roman" w:cs="Times New Roman"/>
          <w:i/>
          <w:sz w:val="28"/>
          <w:szCs w:val="28"/>
          <w:lang w:val="uk-UA"/>
        </w:rPr>
        <w:t>трапилося</w:t>
      </w:r>
      <w:r w:rsidRPr="00E91CC6">
        <w:rPr>
          <w:rFonts w:ascii="Times New Roman" w:hAnsi="Times New Roman" w:cs="Times New Roman"/>
          <w:sz w:val="28"/>
          <w:szCs w:val="28"/>
          <w:lang w:val="uk-UA"/>
        </w:rPr>
        <w:t xml:space="preserve"> з</w:t>
      </w:r>
      <w:r>
        <w:rPr>
          <w:rFonts w:ascii="Times New Roman" w:hAnsi="Times New Roman" w:cs="Times New Roman"/>
          <w:sz w:val="28"/>
          <w:szCs w:val="28"/>
          <w:lang w:val="uk-UA"/>
        </w:rPr>
        <w:t>і мною сьогодні зранку</w:t>
      </w:r>
      <w:r w:rsidRPr="00E91CC6">
        <w:rPr>
          <w:rFonts w:ascii="Times New Roman" w:hAnsi="Times New Roman" w:cs="Times New Roman"/>
          <w:sz w:val="28"/>
          <w:szCs w:val="28"/>
          <w:lang w:val="uk-UA"/>
        </w:rPr>
        <w:t>, - сказала не</w:t>
      </w:r>
      <w:r>
        <w:rPr>
          <w:rFonts w:ascii="Times New Roman" w:hAnsi="Times New Roman" w:cs="Times New Roman"/>
          <w:sz w:val="28"/>
          <w:szCs w:val="28"/>
          <w:lang w:val="uk-UA"/>
        </w:rPr>
        <w:t>впевнено Аліса. - А про вчо</w:t>
      </w:r>
      <w:r w:rsidRPr="00E91CC6">
        <w:rPr>
          <w:rFonts w:ascii="Times New Roman" w:hAnsi="Times New Roman" w:cs="Times New Roman"/>
          <w:sz w:val="28"/>
          <w:szCs w:val="28"/>
          <w:lang w:val="uk-UA"/>
        </w:rPr>
        <w:t>ра і роз</w:t>
      </w:r>
      <w:r>
        <w:rPr>
          <w:rFonts w:ascii="Times New Roman" w:hAnsi="Times New Roman" w:cs="Times New Roman"/>
          <w:sz w:val="28"/>
          <w:szCs w:val="28"/>
          <w:lang w:val="uk-UA"/>
        </w:rPr>
        <w:t>повідати не буду</w:t>
      </w:r>
      <w:r w:rsidRPr="00E91CC6">
        <w:rPr>
          <w:rFonts w:ascii="Times New Roman" w:hAnsi="Times New Roman" w:cs="Times New Roman"/>
          <w:sz w:val="28"/>
          <w:szCs w:val="28"/>
          <w:lang w:val="uk-UA"/>
        </w:rPr>
        <w:t xml:space="preserve">, тому що тоді </w:t>
      </w:r>
      <w:r>
        <w:rPr>
          <w:rFonts w:ascii="Times New Roman" w:hAnsi="Times New Roman" w:cs="Times New Roman"/>
          <w:sz w:val="28"/>
          <w:szCs w:val="28"/>
          <w:lang w:val="uk-UA"/>
        </w:rPr>
        <w:t>я була зовсім іншою</w:t>
      </w:r>
      <w:r w:rsidRPr="00E91CC6">
        <w:rPr>
          <w:rFonts w:ascii="Times New Roman" w:hAnsi="Times New Roman" w:cs="Times New Roman"/>
          <w:sz w:val="28"/>
          <w:szCs w:val="28"/>
          <w:lang w:val="uk-UA"/>
        </w:rPr>
        <w:t>.</w:t>
      </w:r>
    </w:p>
    <w:p w:rsidR="00C469DB" w:rsidRDefault="00C469DB" w:rsidP="00C97BD5">
      <w:pPr>
        <w:tabs>
          <w:tab w:val="left" w:pos="8388"/>
        </w:tabs>
        <w:spacing w:after="0" w:line="360" w:lineRule="auto"/>
        <w:ind w:firstLine="709"/>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t>В даному реченні перекладач може помилково перевести слово</w:t>
      </w:r>
      <w:r w:rsidR="00080EA8">
        <w:rPr>
          <w:rFonts w:ascii="Times New Roman" w:hAnsi="Times New Roman" w:cs="Times New Roman"/>
          <w:sz w:val="28"/>
          <w:szCs w:val="28"/>
          <w:lang w:val="uk-UA"/>
        </w:rPr>
        <w:t xml:space="preserve"> </w:t>
      </w:r>
      <w:r w:rsidRPr="00575BEE">
        <w:rPr>
          <w:rFonts w:ascii="Times New Roman" w:hAnsi="Times New Roman" w:cs="Times New Roman"/>
          <w:i/>
          <w:sz w:val="28"/>
          <w:szCs w:val="28"/>
          <w:lang w:val="en-US"/>
        </w:rPr>
        <w:t>adventure</w:t>
      </w:r>
      <w:r w:rsidR="00080EA8">
        <w:rPr>
          <w:rFonts w:ascii="Times New Roman" w:hAnsi="Times New Roman" w:cs="Times New Roman"/>
          <w:i/>
          <w:sz w:val="28"/>
          <w:szCs w:val="28"/>
        </w:rPr>
        <w:t xml:space="preserve"> </w:t>
      </w:r>
      <w:r>
        <w:rPr>
          <w:rFonts w:ascii="Times New Roman" w:hAnsi="Times New Roman" w:cs="Times New Roman"/>
          <w:sz w:val="28"/>
          <w:szCs w:val="28"/>
          <w:lang w:val="uk-UA"/>
        </w:rPr>
        <w:t xml:space="preserve">- пригода, що буде </w:t>
      </w:r>
      <w:r w:rsidRPr="0014045A">
        <w:rPr>
          <w:rFonts w:ascii="Times New Roman" w:hAnsi="Times New Roman" w:cs="Times New Roman"/>
          <w:sz w:val="28"/>
          <w:szCs w:val="28"/>
          <w:lang w:val="uk-UA"/>
        </w:rPr>
        <w:t>не вірно.</w:t>
      </w:r>
    </w:p>
    <w:p w:rsidR="00C469DB" w:rsidRPr="0014045A" w:rsidRDefault="00C469DB" w:rsidP="00C97BD5">
      <w:pPr>
        <w:tabs>
          <w:tab w:val="left" w:pos="8388"/>
        </w:tabs>
        <w:spacing w:after="0" w:line="360" w:lineRule="auto"/>
        <w:ind w:firstLine="709"/>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t>У словнику «Хибних друзів перекладача» під загальною редакцією В.В. Акуленко має наступні значення:</w:t>
      </w:r>
    </w:p>
    <w:p w:rsidR="00C469DB" w:rsidRPr="0014045A" w:rsidRDefault="00C469DB" w:rsidP="00C97BD5">
      <w:pPr>
        <w:tabs>
          <w:tab w:val="left" w:pos="8388"/>
        </w:tabs>
        <w:spacing w:after="0" w:line="360" w:lineRule="auto"/>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lastRenderedPageBreak/>
        <w:t xml:space="preserve">1. </w:t>
      </w:r>
      <w:r w:rsidRPr="00575BEE">
        <w:rPr>
          <w:rFonts w:ascii="Times New Roman" w:hAnsi="Times New Roman" w:cs="Times New Roman"/>
          <w:i/>
          <w:sz w:val="28"/>
          <w:szCs w:val="28"/>
          <w:lang w:val="uk-UA"/>
        </w:rPr>
        <w:t>Adventure</w:t>
      </w:r>
      <w:r w:rsidRPr="0014045A">
        <w:rPr>
          <w:rFonts w:ascii="Times New Roman" w:hAnsi="Times New Roman" w:cs="Times New Roman"/>
          <w:sz w:val="28"/>
          <w:szCs w:val="28"/>
          <w:lang w:val="uk-UA"/>
        </w:rPr>
        <w:t xml:space="preserve"> - несподіване пригода, пригода, зазвичай небезпечного або хвилюючого характеру.</w:t>
      </w:r>
    </w:p>
    <w:p w:rsidR="00C469DB" w:rsidRPr="0014045A" w:rsidRDefault="00C469DB" w:rsidP="00C97BD5">
      <w:pPr>
        <w:tabs>
          <w:tab w:val="left" w:pos="8388"/>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участь в ризикованих пригодах</w:t>
      </w:r>
      <w:r w:rsidRPr="0014045A">
        <w:rPr>
          <w:rFonts w:ascii="Times New Roman" w:hAnsi="Times New Roman" w:cs="Times New Roman"/>
          <w:sz w:val="28"/>
          <w:szCs w:val="28"/>
          <w:lang w:val="uk-UA"/>
        </w:rPr>
        <w:t>; жага пригод.</w:t>
      </w:r>
    </w:p>
    <w:p w:rsidR="00C469DB" w:rsidRPr="00D572CA" w:rsidRDefault="00C469DB" w:rsidP="00C97BD5">
      <w:pPr>
        <w:tabs>
          <w:tab w:val="left" w:pos="8388"/>
        </w:tabs>
        <w:spacing w:after="0" w:line="360" w:lineRule="auto"/>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t>3. ризикована справа сумнівного характеру, розр</w:t>
      </w:r>
      <w:r>
        <w:rPr>
          <w:rFonts w:ascii="Times New Roman" w:hAnsi="Times New Roman" w:cs="Times New Roman"/>
          <w:sz w:val="28"/>
          <w:szCs w:val="28"/>
          <w:lang w:val="uk-UA"/>
        </w:rPr>
        <w:t>аховане на випадковий успіх; = а</w:t>
      </w:r>
      <w:r w:rsidRPr="0014045A">
        <w:rPr>
          <w:rFonts w:ascii="Times New Roman" w:hAnsi="Times New Roman" w:cs="Times New Roman"/>
          <w:sz w:val="28"/>
          <w:szCs w:val="28"/>
          <w:lang w:val="uk-UA"/>
        </w:rPr>
        <w:t>вантюра; 4. гірниче підприємство, ру</w:t>
      </w:r>
      <w:r>
        <w:rPr>
          <w:rFonts w:ascii="Times New Roman" w:hAnsi="Times New Roman" w:cs="Times New Roman"/>
          <w:sz w:val="28"/>
          <w:szCs w:val="28"/>
          <w:lang w:val="uk-UA"/>
        </w:rPr>
        <w:t xml:space="preserve">дник. . / </w:t>
      </w:r>
      <w:r>
        <w:rPr>
          <w:rFonts w:ascii="Times New Roman" w:hAnsi="Times New Roman" w:cs="Times New Roman"/>
          <w:sz w:val="28"/>
          <w:szCs w:val="28"/>
          <w:lang w:val="en-US"/>
        </w:rPr>
        <w:t>a</w:t>
      </w:r>
      <w:r w:rsidRPr="0014045A">
        <w:rPr>
          <w:rFonts w:ascii="Times New Roman" w:hAnsi="Times New Roman" w:cs="Times New Roman"/>
          <w:sz w:val="28"/>
          <w:szCs w:val="28"/>
          <w:lang w:val="uk-UA"/>
        </w:rPr>
        <w:t>dventurevt, vi / авантюра ж. 1. - adventure; venture, shadyenterprise; 2.</w:t>
      </w:r>
      <w:r>
        <w:rPr>
          <w:rFonts w:ascii="Times New Roman" w:hAnsi="Times New Roman" w:cs="Times New Roman"/>
          <w:sz w:val="28"/>
          <w:szCs w:val="28"/>
          <w:lang w:val="uk-UA"/>
        </w:rPr>
        <w:t xml:space="preserve"> пригода, пор. adventure [</w:t>
      </w:r>
      <w:r w:rsidRPr="00D572CA">
        <w:rPr>
          <w:rFonts w:ascii="Times New Roman" w:hAnsi="Times New Roman" w:cs="Times New Roman"/>
          <w:sz w:val="28"/>
          <w:szCs w:val="28"/>
          <w:lang w:val="uk-UA"/>
        </w:rPr>
        <w:t xml:space="preserve">5, </w:t>
      </w:r>
      <w:r>
        <w:rPr>
          <w:rFonts w:ascii="Times New Roman" w:hAnsi="Times New Roman" w:cs="Times New Roman"/>
          <w:sz w:val="28"/>
          <w:szCs w:val="28"/>
          <w:lang w:val="en-US"/>
        </w:rPr>
        <w:t>c</w:t>
      </w:r>
      <w:r w:rsidRPr="00D572CA">
        <w:rPr>
          <w:rFonts w:ascii="Times New Roman" w:hAnsi="Times New Roman" w:cs="Times New Roman"/>
          <w:sz w:val="28"/>
          <w:szCs w:val="28"/>
          <w:lang w:val="uk-UA"/>
        </w:rPr>
        <w:t>.29]</w:t>
      </w:r>
      <w:r>
        <w:rPr>
          <w:rFonts w:ascii="Times New Roman" w:hAnsi="Times New Roman" w:cs="Times New Roman"/>
          <w:sz w:val="28"/>
          <w:szCs w:val="28"/>
          <w:lang w:val="uk-UA"/>
        </w:rPr>
        <w:t>.</w:t>
      </w:r>
    </w:p>
    <w:p w:rsidR="00C469DB" w:rsidRPr="0014045A" w:rsidRDefault="00C469DB" w:rsidP="00C97BD5">
      <w:pPr>
        <w:tabs>
          <w:tab w:val="left" w:pos="8388"/>
        </w:tabs>
        <w:spacing w:after="0" w:line="360" w:lineRule="auto"/>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t>She</w:t>
      </w:r>
      <w:r w:rsidR="00080EA8">
        <w:rPr>
          <w:rFonts w:ascii="Times New Roman" w:hAnsi="Times New Roman" w:cs="Times New Roman"/>
          <w:sz w:val="28"/>
          <w:szCs w:val="28"/>
          <w:lang w:val="uk-UA"/>
        </w:rPr>
        <w:t xml:space="preserve"> </w:t>
      </w:r>
      <w:r w:rsidRPr="0014045A">
        <w:rPr>
          <w:rFonts w:ascii="Times New Roman" w:hAnsi="Times New Roman" w:cs="Times New Roman"/>
          <w:sz w:val="28"/>
          <w:szCs w:val="28"/>
          <w:lang w:val="uk-UA"/>
        </w:rPr>
        <w:t>looks</w:t>
      </w:r>
      <w:r w:rsidR="00080EA8">
        <w:rPr>
          <w:rFonts w:ascii="Times New Roman" w:hAnsi="Times New Roman" w:cs="Times New Roman"/>
          <w:sz w:val="28"/>
          <w:szCs w:val="28"/>
          <w:lang w:val="uk-UA"/>
        </w:rPr>
        <w:t xml:space="preserve"> </w:t>
      </w:r>
      <w:r w:rsidRPr="00575BEE">
        <w:rPr>
          <w:rFonts w:ascii="Times New Roman" w:hAnsi="Times New Roman" w:cs="Times New Roman"/>
          <w:i/>
          <w:sz w:val="28"/>
          <w:szCs w:val="28"/>
          <w:lang w:val="uk-UA"/>
        </w:rPr>
        <w:t>sensational</w:t>
      </w:r>
      <w:r w:rsidR="00080EA8">
        <w:rPr>
          <w:rFonts w:ascii="Times New Roman" w:hAnsi="Times New Roman" w:cs="Times New Roman"/>
          <w:i/>
          <w:sz w:val="28"/>
          <w:szCs w:val="28"/>
          <w:lang w:val="uk-UA"/>
        </w:rPr>
        <w:t xml:space="preserve"> </w:t>
      </w:r>
      <w:r w:rsidRPr="0014045A">
        <w:rPr>
          <w:rFonts w:ascii="Times New Roman" w:hAnsi="Times New Roman" w:cs="Times New Roman"/>
          <w:sz w:val="28"/>
          <w:szCs w:val="28"/>
          <w:lang w:val="uk-UA"/>
        </w:rPr>
        <w:t>in</w:t>
      </w:r>
      <w:r w:rsidR="00080EA8">
        <w:rPr>
          <w:rFonts w:ascii="Times New Roman" w:hAnsi="Times New Roman" w:cs="Times New Roman"/>
          <w:sz w:val="28"/>
          <w:szCs w:val="28"/>
          <w:lang w:val="uk-UA"/>
        </w:rPr>
        <w:t xml:space="preserve"> </w:t>
      </w:r>
      <w:r w:rsidRPr="0014045A">
        <w:rPr>
          <w:rFonts w:ascii="Times New Roman" w:hAnsi="Times New Roman" w:cs="Times New Roman"/>
          <w:sz w:val="28"/>
          <w:szCs w:val="28"/>
          <w:lang w:val="uk-UA"/>
        </w:rPr>
        <w:t>her</w:t>
      </w:r>
      <w:r w:rsidR="00080EA8">
        <w:rPr>
          <w:rFonts w:ascii="Times New Roman" w:hAnsi="Times New Roman" w:cs="Times New Roman"/>
          <w:sz w:val="28"/>
          <w:szCs w:val="28"/>
          <w:lang w:val="uk-UA"/>
        </w:rPr>
        <w:t xml:space="preserve"> </w:t>
      </w:r>
      <w:r w:rsidRPr="0014045A">
        <w:rPr>
          <w:rFonts w:ascii="Times New Roman" w:hAnsi="Times New Roman" w:cs="Times New Roman"/>
          <w:sz w:val="28"/>
          <w:szCs w:val="28"/>
          <w:lang w:val="uk-UA"/>
        </w:rPr>
        <w:t>new</w:t>
      </w:r>
      <w:r w:rsidR="00080EA8">
        <w:rPr>
          <w:rFonts w:ascii="Times New Roman" w:hAnsi="Times New Roman" w:cs="Times New Roman"/>
          <w:sz w:val="28"/>
          <w:szCs w:val="28"/>
          <w:lang w:val="uk-UA"/>
        </w:rPr>
        <w:t xml:space="preserve"> </w:t>
      </w:r>
      <w:r w:rsidRPr="0014045A">
        <w:rPr>
          <w:rFonts w:ascii="Times New Roman" w:hAnsi="Times New Roman" w:cs="Times New Roman"/>
          <w:sz w:val="28"/>
          <w:szCs w:val="28"/>
          <w:lang w:val="uk-UA"/>
        </w:rPr>
        <w:t>dress.</w:t>
      </w:r>
    </w:p>
    <w:p w:rsidR="00C469DB" w:rsidRPr="0014045A" w:rsidRDefault="00C469DB" w:rsidP="00C97BD5">
      <w:pPr>
        <w:tabs>
          <w:tab w:val="left" w:pos="8388"/>
        </w:tabs>
        <w:spacing w:after="0" w:line="360" w:lineRule="auto"/>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t xml:space="preserve">Вона </w:t>
      </w:r>
      <w:r w:rsidRPr="00575BEE">
        <w:rPr>
          <w:rFonts w:ascii="Times New Roman" w:hAnsi="Times New Roman" w:cs="Times New Roman"/>
          <w:i/>
          <w:sz w:val="28"/>
          <w:szCs w:val="28"/>
          <w:lang w:val="uk-UA"/>
        </w:rPr>
        <w:t>розкішно</w:t>
      </w:r>
      <w:r w:rsidR="00080EA8">
        <w:rPr>
          <w:rFonts w:ascii="Times New Roman" w:hAnsi="Times New Roman" w:cs="Times New Roman"/>
          <w:i/>
          <w:sz w:val="28"/>
          <w:szCs w:val="28"/>
          <w:lang w:val="uk-UA"/>
        </w:rPr>
        <w:t xml:space="preserve"> </w:t>
      </w:r>
      <w:r w:rsidRPr="0014045A">
        <w:rPr>
          <w:rFonts w:ascii="Times New Roman" w:hAnsi="Times New Roman" w:cs="Times New Roman"/>
          <w:sz w:val="28"/>
          <w:szCs w:val="28"/>
          <w:lang w:val="uk-UA"/>
        </w:rPr>
        <w:t>виглядає в своєму новому платті.</w:t>
      </w:r>
    </w:p>
    <w:p w:rsidR="00C469DB" w:rsidRPr="0014045A" w:rsidRDefault="00C469DB" w:rsidP="00C97BD5">
      <w:pPr>
        <w:tabs>
          <w:tab w:val="left" w:pos="8388"/>
        </w:tabs>
        <w:spacing w:after="0" w:line="360" w:lineRule="auto"/>
        <w:ind w:firstLine="709"/>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t>В даному реченні перекладач може помилково перевести слово sensational - сенсаційний, що буде не вірно.</w:t>
      </w:r>
    </w:p>
    <w:p w:rsidR="00C469DB" w:rsidRPr="0014045A" w:rsidRDefault="00C469DB" w:rsidP="00C97BD5">
      <w:pPr>
        <w:tabs>
          <w:tab w:val="left" w:pos="8388"/>
        </w:tabs>
        <w:spacing w:after="0" w:line="360" w:lineRule="auto"/>
        <w:ind w:firstLine="709"/>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t>У словнику «Хибних друзів перекладач</w:t>
      </w:r>
      <w:r>
        <w:rPr>
          <w:rFonts w:ascii="Times New Roman" w:hAnsi="Times New Roman" w:cs="Times New Roman"/>
          <w:sz w:val="28"/>
          <w:szCs w:val="28"/>
          <w:lang w:val="uk-UA"/>
        </w:rPr>
        <w:t xml:space="preserve">а» під загальною редакцією В.В. </w:t>
      </w:r>
      <w:r w:rsidRPr="0014045A">
        <w:rPr>
          <w:rFonts w:ascii="Times New Roman" w:hAnsi="Times New Roman" w:cs="Times New Roman"/>
          <w:sz w:val="28"/>
          <w:szCs w:val="28"/>
          <w:lang w:val="uk-UA"/>
        </w:rPr>
        <w:t>Акуленко має наступні значення:</w:t>
      </w:r>
    </w:p>
    <w:p w:rsidR="00C469DB" w:rsidRPr="0014045A" w:rsidRDefault="00C469DB" w:rsidP="00C97BD5">
      <w:pPr>
        <w:tabs>
          <w:tab w:val="left" w:pos="8388"/>
        </w:tabs>
        <w:spacing w:after="0" w:line="360" w:lineRule="auto"/>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t>1) чуттєвий, заснований на відчуттях.</w:t>
      </w:r>
    </w:p>
    <w:p w:rsidR="00C469DB" w:rsidRPr="0014045A" w:rsidRDefault="00C469DB" w:rsidP="00C97BD5">
      <w:pPr>
        <w:tabs>
          <w:tab w:val="left" w:pos="8388"/>
        </w:tabs>
        <w:spacing w:after="0" w:line="360" w:lineRule="auto"/>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t>2) а) сенсаційний б) шикарний, розкішний.</w:t>
      </w:r>
    </w:p>
    <w:p w:rsidR="00C469DB" w:rsidRPr="0014045A" w:rsidRDefault="00C469DB" w:rsidP="00C97BD5">
      <w:pPr>
        <w:tabs>
          <w:tab w:val="left" w:pos="8388"/>
        </w:tabs>
        <w:spacing w:after="0" w:line="360" w:lineRule="auto"/>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t>3) сенсуального; заснований на почуттях, відчуттях.</w:t>
      </w:r>
    </w:p>
    <w:p w:rsidR="00C469DB" w:rsidRPr="001C6E54" w:rsidRDefault="00C469DB" w:rsidP="00C97BD5">
      <w:pPr>
        <w:tabs>
          <w:tab w:val="left" w:pos="8388"/>
        </w:tabs>
        <w:spacing w:after="0" w:line="360" w:lineRule="auto"/>
        <w:jc w:val="both"/>
        <w:rPr>
          <w:rFonts w:ascii="Times New Roman" w:hAnsi="Times New Roman" w:cs="Times New Roman"/>
          <w:sz w:val="28"/>
          <w:szCs w:val="28"/>
          <w:lang w:val="uk-UA"/>
        </w:rPr>
      </w:pPr>
      <w:r w:rsidRPr="0014045A">
        <w:rPr>
          <w:rFonts w:ascii="Times New Roman" w:hAnsi="Times New Roman" w:cs="Times New Roman"/>
          <w:sz w:val="28"/>
          <w:szCs w:val="28"/>
          <w:lang w:val="uk-UA"/>
        </w:rPr>
        <w:t xml:space="preserve">Незважаючи на той факт, що слово </w:t>
      </w:r>
      <w:r w:rsidRPr="00575BEE">
        <w:rPr>
          <w:rFonts w:ascii="Times New Roman" w:hAnsi="Times New Roman" w:cs="Times New Roman"/>
          <w:i/>
          <w:sz w:val="28"/>
          <w:szCs w:val="28"/>
          <w:lang w:val="uk-UA"/>
        </w:rPr>
        <w:t>sensational</w:t>
      </w:r>
      <w:r w:rsidRPr="0014045A">
        <w:rPr>
          <w:rFonts w:ascii="Times New Roman" w:hAnsi="Times New Roman" w:cs="Times New Roman"/>
          <w:sz w:val="28"/>
          <w:szCs w:val="28"/>
          <w:lang w:val="uk-UA"/>
        </w:rPr>
        <w:t xml:space="preserve">насправді може перекладатися як сенсаційний, згідно контексту і обліку всіх значень в мові перекладу, вибираємо адекватні одиниці перекладу. Іноді перекладач припускається помилки, переводячи слово за </w:t>
      </w:r>
      <w:r>
        <w:rPr>
          <w:rFonts w:ascii="Times New Roman" w:hAnsi="Times New Roman" w:cs="Times New Roman"/>
          <w:sz w:val="28"/>
          <w:szCs w:val="28"/>
          <w:lang w:val="uk-UA"/>
        </w:rPr>
        <w:t xml:space="preserve">першою з його значень </w:t>
      </w:r>
      <w:r>
        <w:rPr>
          <w:rFonts w:ascii="Times New Roman" w:hAnsi="Times New Roman" w:cs="Times New Roman"/>
          <w:sz w:val="28"/>
          <w:szCs w:val="28"/>
        </w:rPr>
        <w:t>[</w:t>
      </w:r>
      <w:r w:rsidRPr="00E805F1">
        <w:rPr>
          <w:rFonts w:ascii="Times New Roman" w:hAnsi="Times New Roman" w:cs="Times New Roman"/>
          <w:sz w:val="28"/>
          <w:szCs w:val="28"/>
        </w:rPr>
        <w:t>5,</w:t>
      </w:r>
      <w:r>
        <w:rPr>
          <w:rFonts w:ascii="Times New Roman" w:hAnsi="Times New Roman" w:cs="Times New Roman"/>
          <w:sz w:val="28"/>
          <w:szCs w:val="28"/>
          <w:lang w:val="en-US"/>
        </w:rPr>
        <w:t>c</w:t>
      </w:r>
      <w:r w:rsidRPr="00E805F1">
        <w:rPr>
          <w:rFonts w:ascii="Times New Roman" w:hAnsi="Times New Roman" w:cs="Times New Roman"/>
          <w:sz w:val="28"/>
          <w:szCs w:val="28"/>
        </w:rPr>
        <w:t>.320]</w:t>
      </w:r>
      <w:r>
        <w:rPr>
          <w:rFonts w:ascii="Times New Roman" w:hAnsi="Times New Roman" w:cs="Times New Roman"/>
          <w:sz w:val="28"/>
          <w:szCs w:val="28"/>
          <w:lang w:val="uk-UA"/>
        </w:rPr>
        <w:t>.</w:t>
      </w:r>
    </w:p>
    <w:p w:rsidR="00C469DB" w:rsidRDefault="00C469DB" w:rsidP="00C97BD5">
      <w:pPr>
        <w:tabs>
          <w:tab w:val="left" w:pos="8388"/>
        </w:tabs>
        <w:spacing w:after="0" w:line="360" w:lineRule="auto"/>
        <w:ind w:firstLine="709"/>
        <w:jc w:val="both"/>
        <w:rPr>
          <w:rFonts w:ascii="Times New Roman" w:hAnsi="Times New Roman" w:cs="Times New Roman"/>
          <w:sz w:val="28"/>
          <w:szCs w:val="28"/>
          <w:lang w:val="uk-UA"/>
        </w:rPr>
      </w:pPr>
      <w:r w:rsidRPr="00E805F1">
        <w:rPr>
          <w:rFonts w:ascii="Times New Roman" w:hAnsi="Times New Roman" w:cs="Times New Roman"/>
          <w:sz w:val="28"/>
          <w:szCs w:val="28"/>
          <w:lang w:val="uk-UA"/>
        </w:rPr>
        <w:t>Переклад художньої літера</w:t>
      </w:r>
      <w:r>
        <w:rPr>
          <w:rFonts w:ascii="Times New Roman" w:hAnsi="Times New Roman" w:cs="Times New Roman"/>
          <w:sz w:val="28"/>
          <w:szCs w:val="28"/>
          <w:lang w:val="uk-UA"/>
        </w:rPr>
        <w:t>тури може здатися справою легкою, приємною і необтяжливою</w:t>
      </w:r>
      <w:r w:rsidRPr="00E805F1">
        <w:rPr>
          <w:rFonts w:ascii="Times New Roman" w:hAnsi="Times New Roman" w:cs="Times New Roman"/>
          <w:sz w:val="28"/>
          <w:szCs w:val="28"/>
          <w:lang w:val="uk-UA"/>
        </w:rPr>
        <w:t>, але насправді це не більше ніж ілюзія. Переклад художнього тексту процес не тільки складний і багатогранний, але і відповідальний. Це пов'язано перш за все з тим, що перекладач художніх текстів повинен</w:t>
      </w:r>
      <w:r>
        <w:rPr>
          <w:rFonts w:ascii="Times New Roman" w:hAnsi="Times New Roman" w:cs="Times New Roman"/>
          <w:sz w:val="28"/>
          <w:szCs w:val="28"/>
          <w:lang w:val="uk-UA"/>
        </w:rPr>
        <w:t xml:space="preserve"> знати лексику тієї мови з якої</w:t>
      </w:r>
      <w:r w:rsidRPr="00E805F1">
        <w:rPr>
          <w:rFonts w:ascii="Times New Roman" w:hAnsi="Times New Roman" w:cs="Times New Roman"/>
          <w:sz w:val="28"/>
          <w:szCs w:val="28"/>
          <w:lang w:val="uk-UA"/>
        </w:rPr>
        <w:t xml:space="preserve"> він перекладає. Художній переклад так називається неспроста, він вимагає творчого підходу. Почнемо з того, що до перекладача художньої літератури пред'являються більш високі вимоги, ніж до самого автора. Перекладач несе відповідальність за якість перекладу художнього тексту і для того, щоб книгу було приємно читати будь-кому, навіть самому вимогливому любителю красного письменства. </w:t>
      </w:r>
      <w:r w:rsidRPr="00E805F1">
        <w:rPr>
          <w:rFonts w:ascii="Times New Roman" w:hAnsi="Times New Roman" w:cs="Times New Roman"/>
          <w:sz w:val="28"/>
          <w:szCs w:val="28"/>
          <w:lang w:val="uk-UA"/>
        </w:rPr>
        <w:lastRenderedPageBreak/>
        <w:t>Крім того, перекладач зобов'язан</w:t>
      </w:r>
      <w:r>
        <w:rPr>
          <w:rFonts w:ascii="Times New Roman" w:hAnsi="Times New Roman" w:cs="Times New Roman"/>
          <w:sz w:val="28"/>
          <w:szCs w:val="28"/>
          <w:lang w:val="uk-UA"/>
        </w:rPr>
        <w:t>ий строго дотримуватися смислових конструкцій</w:t>
      </w:r>
      <w:r w:rsidRPr="00E805F1">
        <w:rPr>
          <w:rFonts w:ascii="Times New Roman" w:hAnsi="Times New Roman" w:cs="Times New Roman"/>
          <w:sz w:val="28"/>
          <w:szCs w:val="28"/>
          <w:lang w:val="uk-UA"/>
        </w:rPr>
        <w:t xml:space="preserve"> вихідного тексту. Дуже важливо не спотворити інформацію, яку намагається передати автор. Це означає, потрібно приділяти</w:t>
      </w:r>
      <w:r>
        <w:rPr>
          <w:rFonts w:ascii="Times New Roman" w:hAnsi="Times New Roman" w:cs="Times New Roman"/>
          <w:sz w:val="28"/>
          <w:szCs w:val="28"/>
          <w:lang w:val="uk-UA"/>
        </w:rPr>
        <w:t xml:space="preserve"> велику увагу назвам, історичним подіям</w:t>
      </w:r>
      <w:r w:rsidRPr="00E805F1">
        <w:rPr>
          <w:rFonts w:ascii="Times New Roman" w:hAnsi="Times New Roman" w:cs="Times New Roman"/>
          <w:sz w:val="28"/>
          <w:szCs w:val="28"/>
          <w:lang w:val="uk-UA"/>
        </w:rPr>
        <w:t>, і іншим реаліям, які можуть зустрітися в початковому тексті. Переклад художнього тексту повинен якомога повніше відповідати оригіналу.</w:t>
      </w:r>
    </w:p>
    <w:p w:rsidR="00C469DB" w:rsidRPr="00BA4A22" w:rsidRDefault="00C469DB" w:rsidP="00C469DB">
      <w:pPr>
        <w:tabs>
          <w:tab w:val="left" w:pos="8388"/>
        </w:tabs>
        <w:spacing w:after="0"/>
        <w:ind w:firstLine="709"/>
        <w:jc w:val="center"/>
        <w:rPr>
          <w:rFonts w:ascii="Times New Roman" w:hAnsi="Times New Roman" w:cs="Times New Roman"/>
          <w:b/>
          <w:sz w:val="28"/>
          <w:szCs w:val="28"/>
        </w:rPr>
      </w:pPr>
      <w:r w:rsidRPr="00D572CA">
        <w:rPr>
          <w:rFonts w:ascii="Times New Roman" w:hAnsi="Times New Roman" w:cs="Times New Roman"/>
          <w:b/>
          <w:sz w:val="28"/>
          <w:szCs w:val="28"/>
          <w:lang w:val="uk-UA"/>
        </w:rPr>
        <w:t>Література</w:t>
      </w:r>
      <w:r w:rsidRPr="00BA4A22">
        <w:rPr>
          <w:rFonts w:ascii="Times New Roman" w:hAnsi="Times New Roman" w:cs="Times New Roman"/>
          <w:b/>
          <w:sz w:val="28"/>
          <w:szCs w:val="28"/>
        </w:rPr>
        <w:t>:</w:t>
      </w:r>
    </w:p>
    <w:p w:rsidR="00C469DB" w:rsidRPr="00E805F1" w:rsidRDefault="00C469DB" w:rsidP="00C97BD5">
      <w:pPr>
        <w:tabs>
          <w:tab w:val="left" w:pos="8388"/>
        </w:tabs>
        <w:spacing w:after="0" w:line="360" w:lineRule="auto"/>
        <w:jc w:val="both"/>
        <w:rPr>
          <w:rFonts w:ascii="Times New Roman" w:hAnsi="Times New Roman" w:cs="Times New Roman"/>
          <w:sz w:val="28"/>
          <w:szCs w:val="28"/>
          <w:lang w:val="uk-UA"/>
        </w:rPr>
      </w:pPr>
      <w:r w:rsidRPr="00E805F1">
        <w:rPr>
          <w:rFonts w:ascii="Times New Roman" w:hAnsi="Times New Roman" w:cs="Times New Roman"/>
          <w:sz w:val="28"/>
          <w:szCs w:val="28"/>
          <w:lang w:val="uk-UA"/>
        </w:rPr>
        <w:t xml:space="preserve">1. Бойцова, О. В. Ложныедрузьяпереводчика в русском и английскомязыках / О. В. Бойцова, Г. М. Алиева, Ю. А. Калинина. — Текст : непосредственный // Актуальныепроблемыфилологии : материалы II Междунар. науч. конф. (г. Краснодар, февраль 2016 г.). — Краснодар : Новация, 2016. — С. 67-69. — </w:t>
      </w:r>
    </w:p>
    <w:p w:rsidR="00C469DB" w:rsidRPr="00E805F1" w:rsidRDefault="00C469DB" w:rsidP="00C97BD5">
      <w:pPr>
        <w:tabs>
          <w:tab w:val="left" w:pos="8388"/>
        </w:tabs>
        <w:spacing w:after="0" w:line="360" w:lineRule="auto"/>
        <w:jc w:val="both"/>
        <w:rPr>
          <w:rFonts w:ascii="Times New Roman" w:hAnsi="Times New Roman" w:cs="Times New Roman"/>
          <w:sz w:val="28"/>
          <w:szCs w:val="28"/>
          <w:lang w:val="uk-UA"/>
        </w:rPr>
      </w:pPr>
      <w:r w:rsidRPr="00E805F1">
        <w:rPr>
          <w:rFonts w:ascii="Times New Roman" w:hAnsi="Times New Roman" w:cs="Times New Roman"/>
          <w:sz w:val="28"/>
          <w:szCs w:val="28"/>
          <w:lang w:val="uk-UA"/>
        </w:rPr>
        <w:t>URL: https://moluch.ru/conf/phil/archive/177/9695/ (дата обращения: 13.03.2021).</w:t>
      </w:r>
    </w:p>
    <w:p w:rsidR="00C469DB" w:rsidRPr="00E805F1" w:rsidRDefault="00C469DB" w:rsidP="00C97BD5">
      <w:pPr>
        <w:tabs>
          <w:tab w:val="left" w:pos="8388"/>
        </w:tabs>
        <w:spacing w:after="0" w:line="360" w:lineRule="auto"/>
        <w:jc w:val="both"/>
        <w:rPr>
          <w:rFonts w:ascii="Times New Roman" w:hAnsi="Times New Roman" w:cs="Times New Roman"/>
          <w:sz w:val="28"/>
          <w:szCs w:val="28"/>
          <w:lang w:val="uk-UA"/>
        </w:rPr>
      </w:pPr>
      <w:r w:rsidRPr="00E805F1">
        <w:rPr>
          <w:rFonts w:ascii="Times New Roman" w:hAnsi="Times New Roman" w:cs="Times New Roman"/>
          <w:sz w:val="28"/>
          <w:szCs w:val="28"/>
          <w:lang w:val="uk-UA"/>
        </w:rPr>
        <w:t>2</w:t>
      </w:r>
      <w:r w:rsidRPr="00B16D7E">
        <w:rPr>
          <w:rFonts w:ascii="Times New Roman" w:hAnsi="Times New Roman" w:cs="Times New Roman"/>
          <w:sz w:val="28"/>
          <w:szCs w:val="28"/>
        </w:rPr>
        <w:t>.</w:t>
      </w:r>
      <w:r w:rsidRPr="00E805F1">
        <w:rPr>
          <w:rFonts w:ascii="Times New Roman" w:hAnsi="Times New Roman" w:cs="Times New Roman"/>
          <w:sz w:val="28"/>
          <w:szCs w:val="28"/>
          <w:lang w:val="uk-UA"/>
        </w:rPr>
        <w:t xml:space="preserve"> Борисова Л.И. «Ложныедрузьяпереводчика» в научно-техническойлитературе / Л.И. Борисова. – М.: НВИ-Тезаурус, 2005. – 215 с.</w:t>
      </w:r>
    </w:p>
    <w:p w:rsidR="00C469DB" w:rsidRPr="00E805F1" w:rsidRDefault="00C469DB" w:rsidP="00C97BD5">
      <w:pPr>
        <w:tabs>
          <w:tab w:val="left" w:pos="8388"/>
        </w:tabs>
        <w:spacing w:after="0" w:line="360" w:lineRule="auto"/>
        <w:jc w:val="both"/>
        <w:rPr>
          <w:rFonts w:ascii="Times New Roman" w:hAnsi="Times New Roman" w:cs="Times New Roman"/>
          <w:sz w:val="28"/>
          <w:szCs w:val="28"/>
          <w:lang w:val="uk-UA"/>
        </w:rPr>
      </w:pPr>
      <w:r w:rsidRPr="00E805F1">
        <w:rPr>
          <w:rFonts w:ascii="Times New Roman" w:hAnsi="Times New Roman" w:cs="Times New Roman"/>
          <w:sz w:val="28"/>
          <w:szCs w:val="28"/>
          <w:lang w:val="uk-UA"/>
        </w:rPr>
        <w:t>3. https://legalizuem.ru/pages/hudozhestvennyy-perevod</w:t>
      </w:r>
    </w:p>
    <w:p w:rsidR="00C469DB" w:rsidRPr="00E805F1" w:rsidRDefault="00C469DB" w:rsidP="00C97BD5">
      <w:pPr>
        <w:tabs>
          <w:tab w:val="left" w:pos="8388"/>
        </w:tabs>
        <w:spacing w:after="0" w:line="360" w:lineRule="auto"/>
        <w:jc w:val="both"/>
        <w:rPr>
          <w:rFonts w:ascii="Times New Roman" w:hAnsi="Times New Roman" w:cs="Times New Roman"/>
          <w:sz w:val="28"/>
          <w:szCs w:val="28"/>
          <w:lang w:val="uk-UA"/>
        </w:rPr>
      </w:pPr>
      <w:r w:rsidRPr="00E805F1">
        <w:rPr>
          <w:rFonts w:ascii="Times New Roman" w:hAnsi="Times New Roman" w:cs="Times New Roman"/>
          <w:sz w:val="28"/>
          <w:szCs w:val="28"/>
          <w:lang w:val="uk-UA"/>
        </w:rPr>
        <w:t>4. Готлиб К.Г.М. Немецко-русский и русско-немецкийсловарь “ложныхдрузейпереводчика” / К.Г.М. Готлиб. – М.: СЭ, 1972. – 448 с.</w:t>
      </w:r>
    </w:p>
    <w:p w:rsidR="00C469DB" w:rsidRPr="00E805F1" w:rsidRDefault="00C469DB" w:rsidP="00C97BD5">
      <w:pPr>
        <w:tabs>
          <w:tab w:val="left" w:pos="8388"/>
        </w:tabs>
        <w:spacing w:after="0" w:line="360" w:lineRule="auto"/>
        <w:jc w:val="both"/>
        <w:rPr>
          <w:rFonts w:ascii="Times New Roman" w:hAnsi="Times New Roman" w:cs="Times New Roman"/>
          <w:sz w:val="28"/>
          <w:szCs w:val="28"/>
          <w:lang w:val="uk-UA"/>
        </w:rPr>
      </w:pPr>
      <w:r w:rsidRPr="00E805F1">
        <w:rPr>
          <w:rFonts w:ascii="Times New Roman" w:hAnsi="Times New Roman" w:cs="Times New Roman"/>
          <w:sz w:val="28"/>
          <w:szCs w:val="28"/>
          <w:lang w:val="uk-UA"/>
        </w:rPr>
        <w:t>5. Акуленко В.В. словарь «Ложныхдрузейпереводчика» / Издат. «Советскаяэнциклопедия» - М., 1989-341с.</w:t>
      </w:r>
    </w:p>
    <w:p w:rsidR="00C469DB" w:rsidRDefault="00C469DB" w:rsidP="00C469DB">
      <w:pPr>
        <w:tabs>
          <w:tab w:val="left" w:pos="8388"/>
        </w:tabs>
        <w:jc w:val="both"/>
        <w:rPr>
          <w:rFonts w:ascii="Times New Roman" w:hAnsi="Times New Roman" w:cs="Times New Roman"/>
          <w:sz w:val="28"/>
          <w:szCs w:val="28"/>
          <w:lang w:val="uk-UA"/>
        </w:rPr>
      </w:pPr>
    </w:p>
    <w:p w:rsidR="00D6294A" w:rsidRPr="009711C5" w:rsidRDefault="00D6294A" w:rsidP="00D6294A">
      <w:pPr>
        <w:spacing w:after="0" w:line="360" w:lineRule="auto"/>
        <w:jc w:val="right"/>
        <w:rPr>
          <w:rFonts w:ascii="Times New Roman" w:hAnsi="Times New Roman" w:cs="Times New Roman"/>
          <w:sz w:val="28"/>
          <w:szCs w:val="28"/>
          <w:lang w:val="uk-UA"/>
        </w:rPr>
      </w:pPr>
      <w:r w:rsidRPr="00BF4445">
        <w:rPr>
          <w:rFonts w:ascii="Times New Roman" w:hAnsi="Times New Roman" w:cs="Times New Roman"/>
          <w:b/>
          <w:sz w:val="28"/>
          <w:szCs w:val="28"/>
          <w:lang w:val="uk-UA"/>
        </w:rPr>
        <w:t>Мартинова А.</w:t>
      </w:r>
      <w:r>
        <w:rPr>
          <w:rFonts w:ascii="Times New Roman" w:hAnsi="Times New Roman" w:cs="Times New Roman"/>
          <w:sz w:val="28"/>
          <w:szCs w:val="28"/>
          <w:lang w:val="uk-UA"/>
        </w:rPr>
        <w:br/>
        <w:t>студентка 426</w:t>
      </w:r>
      <w:r w:rsidRPr="009711C5">
        <w:rPr>
          <w:rFonts w:ascii="Times New Roman" w:hAnsi="Times New Roman" w:cs="Times New Roman"/>
          <w:sz w:val="28"/>
          <w:szCs w:val="28"/>
          <w:lang w:val="uk-UA"/>
        </w:rPr>
        <w:t xml:space="preserve"> групи</w:t>
      </w:r>
      <w:r>
        <w:rPr>
          <w:rFonts w:ascii="Times New Roman" w:hAnsi="Times New Roman" w:cs="Times New Roman"/>
          <w:sz w:val="28"/>
          <w:szCs w:val="28"/>
          <w:lang w:val="uk-UA"/>
        </w:rPr>
        <w:t xml:space="preserve"> філологічного </w:t>
      </w:r>
      <w:r w:rsidRPr="009711C5">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p>
    <w:p w:rsidR="00D6294A" w:rsidRPr="009711C5" w:rsidRDefault="00D6294A" w:rsidP="00D6294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Миколаївського національного</w:t>
      </w:r>
      <w:r w:rsidRPr="009711C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9711C5">
        <w:rPr>
          <w:rFonts w:ascii="Times New Roman" w:hAnsi="Times New Roman" w:cs="Times New Roman"/>
          <w:sz w:val="28"/>
          <w:szCs w:val="28"/>
          <w:lang w:val="uk-UA"/>
        </w:rPr>
        <w:t xml:space="preserve"> імені В.О.Сухомлинського</w:t>
      </w:r>
    </w:p>
    <w:p w:rsidR="00D6294A" w:rsidRPr="009711C5" w:rsidRDefault="00D6294A" w:rsidP="00D6294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 к.філ</w:t>
      </w:r>
      <w:r w:rsidRPr="009711C5">
        <w:rPr>
          <w:rFonts w:ascii="Times New Roman" w:hAnsi="Times New Roman" w:cs="Times New Roman"/>
          <w:sz w:val="28"/>
          <w:szCs w:val="28"/>
          <w:lang w:val="uk-UA"/>
        </w:rPr>
        <w:t xml:space="preserve">.н., доц. </w:t>
      </w:r>
      <w:r w:rsidRPr="00BF4445">
        <w:rPr>
          <w:rFonts w:ascii="Times New Roman" w:hAnsi="Times New Roman" w:cs="Times New Roman"/>
          <w:b/>
          <w:sz w:val="28"/>
          <w:szCs w:val="28"/>
          <w:lang w:val="uk-UA"/>
        </w:rPr>
        <w:t>Єфименко Т.М.</w:t>
      </w:r>
    </w:p>
    <w:p w:rsidR="00D6294A" w:rsidRDefault="00D6294A" w:rsidP="00D6294A">
      <w:pPr>
        <w:spacing w:after="0" w:line="360" w:lineRule="auto"/>
        <w:jc w:val="right"/>
        <w:rPr>
          <w:rFonts w:ascii="Times New Roman" w:hAnsi="Times New Roman" w:cs="Times New Roman"/>
          <w:sz w:val="28"/>
          <w:szCs w:val="28"/>
          <w:lang w:val="uk-UA"/>
        </w:rPr>
      </w:pPr>
    </w:p>
    <w:p w:rsidR="00D6294A" w:rsidRPr="00105DE9" w:rsidRDefault="00D6294A" w:rsidP="00D6294A">
      <w:pPr>
        <w:jc w:val="center"/>
        <w:rPr>
          <w:rFonts w:ascii="Times New Roman" w:hAnsi="Times New Roman" w:cs="Times New Roman"/>
          <w:b/>
          <w:sz w:val="28"/>
          <w:szCs w:val="28"/>
          <w:lang w:val="uk-UA"/>
        </w:rPr>
      </w:pPr>
      <w:r w:rsidRPr="00105DE9">
        <w:rPr>
          <w:rFonts w:ascii="Times New Roman" w:hAnsi="Times New Roman" w:cs="Times New Roman"/>
          <w:b/>
          <w:sz w:val="28"/>
          <w:szCs w:val="28"/>
          <w:lang w:val="uk-UA"/>
        </w:rPr>
        <w:t>ПОНЯТТЯ, ЩО ХАРАКТЕРИЗУЮТЬ ЛІНГВІСТИЧНІ ЗДІБНОСТІ У СТУДЕНТІВ-ПЕРЕКЛАДАЧІВ</w:t>
      </w:r>
    </w:p>
    <w:p w:rsidR="00D6294A" w:rsidRDefault="00D6294A" w:rsidP="00D6294A">
      <w:pPr>
        <w:spacing w:after="0" w:line="360" w:lineRule="auto"/>
        <w:ind w:firstLine="709"/>
        <w:jc w:val="both"/>
        <w:rPr>
          <w:rFonts w:ascii="Times New Roman" w:hAnsi="Times New Roman" w:cs="Times New Roman"/>
          <w:i/>
          <w:sz w:val="28"/>
          <w:szCs w:val="28"/>
          <w:lang w:val="uk-UA"/>
        </w:rPr>
      </w:pPr>
      <w:r w:rsidRPr="003E21DA">
        <w:rPr>
          <w:rFonts w:ascii="Times New Roman" w:hAnsi="Times New Roman" w:cs="Times New Roman"/>
          <w:i/>
          <w:sz w:val="28"/>
          <w:szCs w:val="28"/>
          <w:lang w:val="uk-UA"/>
        </w:rPr>
        <w:t>The</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purpose</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of</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the</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paper</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is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to</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identify</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linguistic</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abilities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to</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master</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foreign</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languages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in</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students-translators. This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research</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was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conducted</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based</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on</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the</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lastRenderedPageBreak/>
        <w:t>methods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and</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methodology</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of</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observation, comparison, analysis, functional</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and</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descriptive</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methods. In</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order</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to</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solve</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this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problem, the</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achievements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of</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linguistics, socio</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linguistics, psychology, psycholinguistics, methods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of</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teaching</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foreign</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languages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were</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analyzed, as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the</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study</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of</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the</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phenomen</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on</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of</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linguistics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ability</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is</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based</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on</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them.</w:t>
      </w:r>
    </w:p>
    <w:p w:rsidR="00D6294A" w:rsidRDefault="00D6294A" w:rsidP="00D6294A">
      <w:pPr>
        <w:spacing w:after="0" w:line="360" w:lineRule="auto"/>
        <w:ind w:firstLine="709"/>
        <w:jc w:val="both"/>
        <w:rPr>
          <w:rFonts w:ascii="Times New Roman" w:hAnsi="Times New Roman" w:cs="Times New Roman"/>
          <w:i/>
          <w:sz w:val="28"/>
          <w:szCs w:val="28"/>
          <w:lang w:val="uk-UA"/>
        </w:rPr>
      </w:pPr>
      <w:r w:rsidRPr="007245E7">
        <w:rPr>
          <w:rFonts w:ascii="Times New Roman" w:hAnsi="Times New Roman" w:cs="Times New Roman"/>
          <w:i/>
          <w:color w:val="000000"/>
          <w:sz w:val="28"/>
          <w:szCs w:val="28"/>
          <w:lang w:val="en-US"/>
        </w:rPr>
        <w:t>Keywords:</w:t>
      </w:r>
      <w:r w:rsidRPr="003E21DA">
        <w:rPr>
          <w:rFonts w:ascii="Times New Roman" w:hAnsi="Times New Roman" w:cs="Times New Roman"/>
          <w:i/>
          <w:sz w:val="28"/>
          <w:szCs w:val="28"/>
          <w:lang w:val="uk-UA"/>
        </w:rPr>
        <w:t>linguistic</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abilities</w:t>
      </w:r>
      <w:r>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students-translators</w:t>
      </w:r>
      <w:r>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phenomenon</w:t>
      </w:r>
      <w:r>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methodology</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of</w:t>
      </w:r>
      <w:r w:rsidR="00197868">
        <w:rPr>
          <w:rFonts w:ascii="Times New Roman" w:hAnsi="Times New Roman" w:cs="Times New Roman"/>
          <w:i/>
          <w:sz w:val="28"/>
          <w:szCs w:val="28"/>
          <w:lang w:val="uk-UA"/>
        </w:rPr>
        <w:t xml:space="preserve"> </w:t>
      </w:r>
      <w:r w:rsidRPr="003E21DA">
        <w:rPr>
          <w:rFonts w:ascii="Times New Roman" w:hAnsi="Times New Roman" w:cs="Times New Roman"/>
          <w:i/>
          <w:sz w:val="28"/>
          <w:szCs w:val="28"/>
          <w:lang w:val="uk-UA"/>
        </w:rPr>
        <w:t>observation</w:t>
      </w:r>
      <w:r>
        <w:rPr>
          <w:rFonts w:ascii="Times New Roman" w:hAnsi="Times New Roman" w:cs="Times New Roman"/>
          <w:i/>
          <w:sz w:val="28"/>
          <w:szCs w:val="28"/>
          <w:lang w:val="uk-UA"/>
        </w:rPr>
        <w:t>.</w:t>
      </w:r>
    </w:p>
    <w:p w:rsidR="00D6294A" w:rsidRPr="000C6615" w:rsidRDefault="00D6294A" w:rsidP="00D6294A">
      <w:pPr>
        <w:spacing w:after="0" w:line="360" w:lineRule="auto"/>
        <w:ind w:firstLine="709"/>
        <w:jc w:val="both"/>
        <w:rPr>
          <w:rFonts w:ascii="Times New Roman" w:hAnsi="Times New Roman" w:cs="Times New Roman"/>
          <w:i/>
          <w:sz w:val="28"/>
          <w:szCs w:val="28"/>
          <w:lang w:val="uk-UA"/>
        </w:rPr>
      </w:pPr>
      <w:r w:rsidRPr="000C6615">
        <w:rPr>
          <w:rFonts w:ascii="Times New Roman" w:hAnsi="Times New Roman" w:cs="Times New Roman"/>
          <w:i/>
          <w:sz w:val="28"/>
          <w:szCs w:val="28"/>
          <w:lang w:val="uk-UA"/>
        </w:rPr>
        <w:t>Метою статті є виявлення лінгвістичних здібностей до оволодіння іноземними мовами у студентів-перекладачів. Це дослідження проводилось на основі методів та методології спостереження, порівняння, аналізу, функціональних та описових методів. З метою вирішення цієї проблеми були проаналізовані досягнення лінгвістики, соціолінгвістики, психології, психолінгвістики, методики викладання іноземних мов, оскільки на них базується вивчення феномену лінгвістичних здібностей.</w:t>
      </w:r>
    </w:p>
    <w:p w:rsidR="00D6294A" w:rsidRDefault="00D6294A" w:rsidP="00D6294A">
      <w:pPr>
        <w:spacing w:line="360" w:lineRule="auto"/>
        <w:ind w:firstLine="709"/>
        <w:jc w:val="both"/>
        <w:rPr>
          <w:rFonts w:ascii="Times New Roman" w:hAnsi="Times New Roman" w:cs="Times New Roman"/>
          <w:i/>
          <w:sz w:val="28"/>
          <w:szCs w:val="28"/>
          <w:lang w:val="uk-UA"/>
        </w:rPr>
      </w:pPr>
      <w:r w:rsidRPr="000C6615">
        <w:rPr>
          <w:rFonts w:ascii="Times New Roman" w:hAnsi="Times New Roman" w:cs="Times New Roman"/>
          <w:b/>
          <w:i/>
          <w:sz w:val="28"/>
          <w:szCs w:val="28"/>
          <w:lang w:val="uk-UA"/>
        </w:rPr>
        <w:t>Ключові слова:</w:t>
      </w:r>
      <w:r w:rsidRPr="000C6615">
        <w:rPr>
          <w:rFonts w:ascii="Times New Roman" w:hAnsi="Times New Roman" w:cs="Times New Roman"/>
          <w:i/>
          <w:sz w:val="28"/>
          <w:szCs w:val="28"/>
          <w:lang w:val="uk-UA"/>
        </w:rPr>
        <w:t xml:space="preserve"> лінгвістичні здібності, студенти-перекладачі, явище, методологія спостереження.</w:t>
      </w:r>
    </w:p>
    <w:p w:rsidR="00D6294A" w:rsidRDefault="00D6294A" w:rsidP="00D6294A">
      <w:pPr>
        <w:spacing w:after="0" w:line="360" w:lineRule="auto"/>
        <w:ind w:firstLine="709"/>
        <w:jc w:val="both"/>
        <w:rPr>
          <w:rFonts w:ascii="Times New Roman" w:hAnsi="Times New Roman" w:cs="Times New Roman"/>
          <w:sz w:val="28"/>
          <w:szCs w:val="28"/>
          <w:lang w:val="uk-UA"/>
        </w:rPr>
      </w:pPr>
      <w:r w:rsidRPr="00B63749">
        <w:rPr>
          <w:rFonts w:ascii="Times New Roman" w:hAnsi="Times New Roman" w:cs="Times New Roman"/>
          <w:sz w:val="28"/>
          <w:szCs w:val="28"/>
          <w:lang w:val="uk-UA"/>
        </w:rPr>
        <w:t>У сучасній лінгвістиці проблема лінгвістичних здібностей є особливо актуальною, через кілька причин. По-перше, система цінностей народу, спосіб життя, менталітет, національний характер, традиції, звичаї - все це, поряд із реальним світом навколо людини, реальними умовами її життя відображається в мові. Знання державного устрою, соціально-економічних відносин, норм і правил поведінки, стилю та способу життя, ритуалів у різних ситуаціях міжособистісного та ділового партнерства, звичаїв, традицій носіїв мови є запорукою успіху міжкультурної комунікації та правильної презентації матеріалу. По-друге, в умовах сучасної інтеграції індивідуальної міжнародної та світової культури, а також у контексті розширення міжнародних контактів, актуальною є інтернаціоналізація всіх сфер життя, проблеми мови, культури, спілкування та перекладу. Таким чином, існує потреба у вивченні виявлення багаторівневого втручання в міжкультурну комунікацію та переклад.</w:t>
      </w:r>
    </w:p>
    <w:p w:rsidR="00D6294A" w:rsidRDefault="00D6294A" w:rsidP="00D629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Лінгвістична здатність студентів</w:t>
      </w:r>
      <w:r w:rsidRPr="00D75B32">
        <w:rPr>
          <w:rFonts w:ascii="Times New Roman" w:hAnsi="Times New Roman" w:cs="Times New Roman"/>
          <w:sz w:val="28"/>
          <w:szCs w:val="28"/>
          <w:lang w:val="uk-UA"/>
        </w:rPr>
        <w:t xml:space="preserve"> - це «Підвищений рівень здатності прискорювати процеси мислення іноземною мовою, до активної пізнавальної діяльності в галузі теорії та історії мови, до творчості у виборі методів спілкування іноземною мовою , до стійко</w:t>
      </w:r>
      <w:r>
        <w:rPr>
          <w:rFonts w:ascii="Times New Roman" w:hAnsi="Times New Roman" w:cs="Times New Roman"/>
          <w:sz w:val="28"/>
          <w:szCs w:val="28"/>
          <w:lang w:val="uk-UA"/>
        </w:rPr>
        <w:t>ї мотивації у вивченні мови »[4</w:t>
      </w:r>
      <w:r w:rsidRPr="00D75B32">
        <w:rPr>
          <w:rFonts w:ascii="Times New Roman" w:hAnsi="Times New Roman" w:cs="Times New Roman"/>
          <w:sz w:val="28"/>
          <w:szCs w:val="28"/>
          <w:lang w:val="uk-UA"/>
        </w:rPr>
        <w:t>].</w:t>
      </w:r>
    </w:p>
    <w:p w:rsidR="00D6294A" w:rsidRPr="00F626EF" w:rsidRDefault="00D6294A" w:rsidP="00D6294A">
      <w:pPr>
        <w:spacing w:after="0" w:line="360" w:lineRule="auto"/>
        <w:ind w:firstLine="709"/>
        <w:jc w:val="both"/>
        <w:rPr>
          <w:rFonts w:ascii="Times New Roman" w:hAnsi="Times New Roman" w:cs="Times New Roman"/>
          <w:sz w:val="28"/>
          <w:szCs w:val="28"/>
          <w:lang w:val="uk-UA"/>
        </w:rPr>
      </w:pPr>
      <w:r w:rsidRPr="00F626EF">
        <w:rPr>
          <w:rFonts w:ascii="Times New Roman" w:hAnsi="Times New Roman" w:cs="Times New Roman"/>
          <w:sz w:val="28"/>
          <w:szCs w:val="28"/>
          <w:lang w:val="uk-UA"/>
        </w:rPr>
        <w:t>"Почуття мови" - Емоційне відчуття послідовності / непослідовності, гармонії в мові, розуміння системних властивостей мови, що супроводжує процес генерації та сприйняття мови. Він виникає в результаті підсвідомого узагальненн</w:t>
      </w:r>
      <w:r>
        <w:rPr>
          <w:rFonts w:ascii="Times New Roman" w:hAnsi="Times New Roman" w:cs="Times New Roman"/>
          <w:sz w:val="28"/>
          <w:szCs w:val="28"/>
          <w:lang w:val="uk-UA"/>
        </w:rPr>
        <w:t>я численних мовленнєвих актів [1</w:t>
      </w:r>
      <w:r w:rsidRPr="00F626EF">
        <w:rPr>
          <w:rFonts w:ascii="Times New Roman" w:hAnsi="Times New Roman" w:cs="Times New Roman"/>
          <w:sz w:val="28"/>
          <w:szCs w:val="28"/>
          <w:lang w:val="uk-UA"/>
        </w:rPr>
        <w:t>].</w:t>
      </w:r>
    </w:p>
    <w:p w:rsidR="00D6294A" w:rsidRPr="00F626EF" w:rsidRDefault="00D6294A" w:rsidP="00D6294A">
      <w:pPr>
        <w:spacing w:after="0" w:line="360" w:lineRule="auto"/>
        <w:ind w:firstLine="709"/>
        <w:jc w:val="both"/>
        <w:rPr>
          <w:rFonts w:ascii="Times New Roman" w:hAnsi="Times New Roman" w:cs="Times New Roman"/>
          <w:sz w:val="28"/>
          <w:szCs w:val="28"/>
          <w:lang w:val="uk-UA"/>
        </w:rPr>
      </w:pPr>
      <w:r w:rsidRPr="00F626EF">
        <w:rPr>
          <w:rFonts w:ascii="Times New Roman" w:hAnsi="Times New Roman" w:cs="Times New Roman"/>
          <w:sz w:val="28"/>
          <w:szCs w:val="28"/>
          <w:lang w:val="uk-UA"/>
        </w:rPr>
        <w:t xml:space="preserve">«Мовні здібності» - Індивідуально-психологічні характеристики, що виражаються в швидкості та легкості засвоєння лінгвістичних знань, правилах аналізу та синтезу мовних одиниць, що дозволяють будувати та аналізувати речення, використовувати мовну систему для </w:t>
      </w:r>
      <w:r>
        <w:rPr>
          <w:rFonts w:ascii="Times New Roman" w:hAnsi="Times New Roman" w:cs="Times New Roman"/>
          <w:sz w:val="28"/>
          <w:szCs w:val="28"/>
          <w:lang w:val="uk-UA"/>
        </w:rPr>
        <w:t>вирішення проблем спілкування [3</w:t>
      </w:r>
      <w:r w:rsidRPr="00F626EF">
        <w:rPr>
          <w:rFonts w:ascii="Times New Roman" w:hAnsi="Times New Roman" w:cs="Times New Roman"/>
          <w:sz w:val="28"/>
          <w:szCs w:val="28"/>
          <w:lang w:val="uk-UA"/>
        </w:rPr>
        <w:t>].</w:t>
      </w:r>
    </w:p>
    <w:p w:rsidR="00D6294A" w:rsidRDefault="00D6294A" w:rsidP="00D6294A">
      <w:pPr>
        <w:spacing w:after="0" w:line="360" w:lineRule="auto"/>
        <w:ind w:firstLine="709"/>
        <w:jc w:val="both"/>
        <w:rPr>
          <w:rFonts w:ascii="Times New Roman" w:hAnsi="Times New Roman" w:cs="Times New Roman"/>
          <w:sz w:val="28"/>
          <w:szCs w:val="28"/>
          <w:lang w:val="uk-UA"/>
        </w:rPr>
      </w:pPr>
      <w:r w:rsidRPr="00F626EF">
        <w:rPr>
          <w:rFonts w:ascii="Times New Roman" w:hAnsi="Times New Roman" w:cs="Times New Roman"/>
          <w:sz w:val="28"/>
          <w:szCs w:val="28"/>
          <w:lang w:val="uk-UA"/>
        </w:rPr>
        <w:t>«Навички спілкування» - Здібності, риси особистості, що забезпечують ефективність її комунікативної діяльності, насамперед спілкування з іншими особами, та психоло</w:t>
      </w:r>
      <w:r>
        <w:rPr>
          <w:rFonts w:ascii="Times New Roman" w:hAnsi="Times New Roman" w:cs="Times New Roman"/>
          <w:sz w:val="28"/>
          <w:szCs w:val="28"/>
          <w:lang w:val="uk-UA"/>
        </w:rPr>
        <w:t>гічну сумісність у діяльності [1</w:t>
      </w:r>
      <w:r w:rsidRPr="00F626EF">
        <w:rPr>
          <w:rFonts w:ascii="Times New Roman" w:hAnsi="Times New Roman" w:cs="Times New Roman"/>
          <w:sz w:val="28"/>
          <w:szCs w:val="28"/>
          <w:lang w:val="uk-UA"/>
        </w:rPr>
        <w:t>].</w:t>
      </w:r>
    </w:p>
    <w:p w:rsidR="00D6294A" w:rsidRPr="0052024C" w:rsidRDefault="00D6294A" w:rsidP="00D6294A">
      <w:pPr>
        <w:spacing w:after="0" w:line="360" w:lineRule="auto"/>
        <w:ind w:firstLine="709"/>
        <w:jc w:val="both"/>
        <w:rPr>
          <w:rFonts w:ascii="Times New Roman" w:hAnsi="Times New Roman" w:cs="Times New Roman"/>
          <w:sz w:val="28"/>
          <w:szCs w:val="28"/>
          <w:lang w:val="uk-UA"/>
        </w:rPr>
      </w:pPr>
      <w:r w:rsidRPr="0052024C">
        <w:rPr>
          <w:rFonts w:ascii="Times New Roman" w:hAnsi="Times New Roman" w:cs="Times New Roman"/>
          <w:sz w:val="28"/>
          <w:szCs w:val="28"/>
          <w:lang w:val="uk-UA"/>
        </w:rPr>
        <w:t>«Мовна здогадка» - Здатність розкривати значення незнайомого слова (фрази) через контекст; базується на використанні знань у галузі словотворення, здатності розуміти вже відомі багатозначні слова в нових значеннях, на знанні міжнародни</w:t>
      </w:r>
      <w:r>
        <w:rPr>
          <w:rFonts w:ascii="Times New Roman" w:hAnsi="Times New Roman" w:cs="Times New Roman"/>
          <w:sz w:val="28"/>
          <w:szCs w:val="28"/>
          <w:lang w:val="uk-UA"/>
        </w:rPr>
        <w:t>х слів рідної та вивченої мов [1</w:t>
      </w:r>
      <w:r w:rsidRPr="0052024C">
        <w:rPr>
          <w:rFonts w:ascii="Times New Roman" w:hAnsi="Times New Roman" w:cs="Times New Roman"/>
          <w:sz w:val="28"/>
          <w:szCs w:val="28"/>
          <w:lang w:val="uk-UA"/>
        </w:rPr>
        <w:t>].</w:t>
      </w:r>
    </w:p>
    <w:p w:rsidR="00D6294A" w:rsidRPr="0052024C" w:rsidRDefault="00D6294A" w:rsidP="00D6294A">
      <w:pPr>
        <w:spacing w:after="0" w:line="360" w:lineRule="auto"/>
        <w:ind w:firstLine="709"/>
        <w:jc w:val="both"/>
        <w:rPr>
          <w:rFonts w:ascii="Times New Roman" w:hAnsi="Times New Roman" w:cs="Times New Roman"/>
          <w:sz w:val="28"/>
          <w:szCs w:val="28"/>
          <w:lang w:val="uk-UA"/>
        </w:rPr>
      </w:pPr>
      <w:r w:rsidRPr="0052024C">
        <w:rPr>
          <w:rFonts w:ascii="Times New Roman" w:hAnsi="Times New Roman" w:cs="Times New Roman"/>
          <w:sz w:val="28"/>
          <w:szCs w:val="28"/>
          <w:lang w:val="uk-UA"/>
        </w:rPr>
        <w:t>«Лінгвістична інтуїція» - негайне розуміння слів та мовленнєвих структур, які ще не зустрічались у мовленнєвому досвіді реципієнта. Існує порівняння знайденої одиниці з деякими встановленими станда</w:t>
      </w:r>
      <w:r>
        <w:rPr>
          <w:rFonts w:ascii="Times New Roman" w:hAnsi="Times New Roman" w:cs="Times New Roman"/>
          <w:sz w:val="28"/>
          <w:szCs w:val="28"/>
          <w:lang w:val="uk-UA"/>
        </w:rPr>
        <w:t>ртами в довготривалій пам’яті [1</w:t>
      </w:r>
      <w:r w:rsidRPr="0052024C">
        <w:rPr>
          <w:rFonts w:ascii="Times New Roman" w:hAnsi="Times New Roman" w:cs="Times New Roman"/>
          <w:sz w:val="28"/>
          <w:szCs w:val="28"/>
          <w:lang w:val="uk-UA"/>
        </w:rPr>
        <w:t>].</w:t>
      </w:r>
    </w:p>
    <w:p w:rsidR="00D6294A" w:rsidRDefault="00D6294A" w:rsidP="00D6294A">
      <w:pPr>
        <w:spacing w:after="0" w:line="360" w:lineRule="auto"/>
        <w:ind w:firstLine="709"/>
        <w:jc w:val="both"/>
        <w:rPr>
          <w:rFonts w:ascii="Times New Roman" w:hAnsi="Times New Roman" w:cs="Times New Roman"/>
          <w:sz w:val="28"/>
          <w:szCs w:val="28"/>
          <w:lang w:val="uk-UA"/>
        </w:rPr>
      </w:pPr>
      <w:r w:rsidRPr="0052024C">
        <w:rPr>
          <w:rFonts w:ascii="Times New Roman" w:hAnsi="Times New Roman" w:cs="Times New Roman"/>
          <w:sz w:val="28"/>
          <w:szCs w:val="28"/>
          <w:lang w:val="uk-UA"/>
        </w:rPr>
        <w:t xml:space="preserve">«Здатність до іноземних мов» - Можливість використання різних систем символічних форм, що </w:t>
      </w:r>
      <w:r>
        <w:rPr>
          <w:rFonts w:ascii="Times New Roman" w:hAnsi="Times New Roman" w:cs="Times New Roman"/>
          <w:sz w:val="28"/>
          <w:szCs w:val="28"/>
          <w:lang w:val="uk-UA"/>
        </w:rPr>
        <w:t>виконують функцію спілкування [3</w:t>
      </w:r>
      <w:r w:rsidRPr="0052024C">
        <w:rPr>
          <w:rFonts w:ascii="Times New Roman" w:hAnsi="Times New Roman" w:cs="Times New Roman"/>
          <w:sz w:val="28"/>
          <w:szCs w:val="28"/>
          <w:lang w:val="uk-UA"/>
        </w:rPr>
        <w:t>].</w:t>
      </w:r>
    </w:p>
    <w:p w:rsidR="00D6294A" w:rsidRPr="006F46CF" w:rsidRDefault="00D6294A" w:rsidP="00D629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Характеристиками лінгвістичних здібностей є</w:t>
      </w:r>
      <w:r w:rsidRPr="006F46CF">
        <w:rPr>
          <w:rFonts w:ascii="Times New Roman" w:hAnsi="Times New Roman" w:cs="Times New Roman"/>
          <w:sz w:val="28"/>
          <w:szCs w:val="28"/>
          <w:lang w:val="uk-UA"/>
        </w:rPr>
        <w:t>:</w:t>
      </w:r>
    </w:p>
    <w:p w:rsidR="00D6294A" w:rsidRPr="006F46CF" w:rsidRDefault="00D6294A" w:rsidP="00D629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6F46CF">
        <w:rPr>
          <w:rFonts w:ascii="Times New Roman" w:hAnsi="Times New Roman" w:cs="Times New Roman"/>
          <w:sz w:val="28"/>
          <w:szCs w:val="28"/>
          <w:lang w:val="uk-UA"/>
        </w:rPr>
        <w:t xml:space="preserve">когнітивні здібності по-різному співвідносяться з аспектами мови (цим пояснюється асиметрія, яка спостерігається при вивченні іноземної </w:t>
      </w:r>
      <w:r w:rsidRPr="006F46CF">
        <w:rPr>
          <w:rFonts w:ascii="Times New Roman" w:hAnsi="Times New Roman" w:cs="Times New Roman"/>
          <w:sz w:val="28"/>
          <w:szCs w:val="28"/>
          <w:lang w:val="uk-UA"/>
        </w:rPr>
        <w:lastRenderedPageBreak/>
        <w:t>мови в успіху оволодіння тим чи іншим аспектом мови або видом мовленнєвої діяльності);</w:t>
      </w:r>
    </w:p>
    <w:p w:rsidR="00D6294A" w:rsidRPr="006F46CF" w:rsidRDefault="00D6294A" w:rsidP="00D629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6F46CF">
        <w:rPr>
          <w:rFonts w:ascii="Times New Roman" w:hAnsi="Times New Roman" w:cs="Times New Roman"/>
          <w:sz w:val="28"/>
          <w:szCs w:val="28"/>
          <w:lang w:val="uk-UA"/>
        </w:rPr>
        <w:t>здібності до іноземних мов включають сукупність здібностей, що забезпечують, насамперед, оволодіння мовними аспектами (фонетика, граматика, словниковий запас) та видами мовленнєвої діяльності (читання, письмо, говоріння, аудіювання);</w:t>
      </w:r>
    </w:p>
    <w:p w:rsidR="00D6294A" w:rsidRPr="006F46CF" w:rsidRDefault="00D6294A" w:rsidP="00D629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6F46CF">
        <w:rPr>
          <w:rFonts w:ascii="Times New Roman" w:hAnsi="Times New Roman" w:cs="Times New Roman"/>
          <w:sz w:val="28"/>
          <w:szCs w:val="28"/>
          <w:lang w:val="uk-UA"/>
        </w:rPr>
        <w:t>мовна здатність визначає готовність розуміти і продукувати мовлення;</w:t>
      </w:r>
    </w:p>
    <w:p w:rsidR="00D6294A" w:rsidRPr="006F46CF" w:rsidRDefault="00D6294A" w:rsidP="00D629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6F46CF">
        <w:rPr>
          <w:rFonts w:ascii="Times New Roman" w:hAnsi="Times New Roman" w:cs="Times New Roman"/>
          <w:sz w:val="28"/>
          <w:szCs w:val="28"/>
          <w:lang w:val="uk-UA"/>
        </w:rPr>
        <w:t>мовні здібності, мовна здогадка та почуття мови підлягають розвитку;</w:t>
      </w:r>
    </w:p>
    <w:p w:rsidR="00D6294A" w:rsidRPr="006F46CF" w:rsidRDefault="00D6294A" w:rsidP="00D629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6F46CF">
        <w:rPr>
          <w:rFonts w:ascii="Times New Roman" w:hAnsi="Times New Roman" w:cs="Times New Roman"/>
          <w:sz w:val="28"/>
          <w:szCs w:val="28"/>
          <w:lang w:val="uk-UA"/>
        </w:rPr>
        <w:t>мовні здібності - це специфічний психофізіологічний механізм, який формується на основі нейрофізіологічних передумов;</w:t>
      </w:r>
    </w:p>
    <w:p w:rsidR="00D6294A" w:rsidRDefault="00D6294A" w:rsidP="00D629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6F46CF">
        <w:rPr>
          <w:rFonts w:ascii="Times New Roman" w:hAnsi="Times New Roman" w:cs="Times New Roman"/>
          <w:sz w:val="28"/>
          <w:szCs w:val="28"/>
          <w:lang w:val="uk-UA"/>
        </w:rPr>
        <w:t>розвиток мовних здібностей відбувається на основі накопичення мовленнєвого досвіду, в результаті мовленнєвої діяльності та під впливом соціальних впливів.</w:t>
      </w:r>
    </w:p>
    <w:p w:rsidR="00D6294A" w:rsidRDefault="00D6294A" w:rsidP="00D6294A">
      <w:pPr>
        <w:spacing w:after="0" w:line="360" w:lineRule="auto"/>
        <w:ind w:firstLine="709"/>
        <w:jc w:val="both"/>
        <w:rPr>
          <w:rFonts w:ascii="Times New Roman" w:hAnsi="Times New Roman" w:cs="Times New Roman"/>
          <w:sz w:val="28"/>
          <w:szCs w:val="28"/>
          <w:lang w:val="uk-UA"/>
        </w:rPr>
      </w:pPr>
      <w:r w:rsidRPr="00FC785D">
        <w:rPr>
          <w:rFonts w:ascii="Times New Roman" w:hAnsi="Times New Roman" w:cs="Times New Roman"/>
          <w:sz w:val="28"/>
          <w:szCs w:val="28"/>
          <w:lang w:val="uk-UA"/>
        </w:rPr>
        <w:t>Звичайно, «здібності» не обмежуються знаннями, вміннями та навичками, але забезпечують їх швидке набуття, закріплення та ефект</w:t>
      </w:r>
      <w:r>
        <w:rPr>
          <w:rFonts w:ascii="Times New Roman" w:hAnsi="Times New Roman" w:cs="Times New Roman"/>
          <w:sz w:val="28"/>
          <w:szCs w:val="28"/>
          <w:lang w:val="uk-UA"/>
        </w:rPr>
        <w:t>ивне використання на практиці [</w:t>
      </w:r>
      <w:r w:rsidRPr="00FC785D">
        <w:rPr>
          <w:rFonts w:ascii="Times New Roman" w:hAnsi="Times New Roman" w:cs="Times New Roman"/>
          <w:sz w:val="28"/>
          <w:szCs w:val="28"/>
          <w:lang w:val="uk-UA"/>
        </w:rPr>
        <w:t>6]. Таким чином, поняття "здатність" використовується для характеристики людей, у яких певна функція проявляється набагато ширше, ніж це зазвичай [3]. Людські здібності мають багаторівневий характер, а тому ґрунтуються на відповідних нахилах, вимагають систематичних та наполегливих вправ, що зумовлюють їх розвиток, наводять на думку про ставлення особистості до них як до засобу вирішення життєво важливих проблем [4, с. 425]. Отже, якщо здібності розвиваються за наявності відповідних нахилів, то ми можемо стверджувати, що мовні здібності не є винятком.</w:t>
      </w:r>
    </w:p>
    <w:p w:rsidR="00D6294A" w:rsidRDefault="00D6294A" w:rsidP="00D6294A">
      <w:pPr>
        <w:spacing w:after="0" w:line="360" w:lineRule="auto"/>
        <w:ind w:firstLine="709"/>
        <w:jc w:val="both"/>
        <w:rPr>
          <w:rFonts w:ascii="Times New Roman" w:hAnsi="Times New Roman" w:cs="Times New Roman"/>
          <w:sz w:val="28"/>
          <w:szCs w:val="28"/>
          <w:lang w:val="uk-UA"/>
        </w:rPr>
      </w:pPr>
      <w:r w:rsidRPr="00BF46F5">
        <w:rPr>
          <w:rFonts w:ascii="Times New Roman" w:hAnsi="Times New Roman" w:cs="Times New Roman"/>
          <w:sz w:val="28"/>
          <w:szCs w:val="28"/>
          <w:lang w:val="uk-UA"/>
        </w:rPr>
        <w:t xml:space="preserve">Багатогранність та неоднозначність здібностей до іноземних мов визнається більшістю дослідників, сфера наукових інтересів яких пов’язана з вивченням методів діагностики та розвитку цих здібностей, а також питаннями формування мовної особистості. З одного боку, здатність </w:t>
      </w:r>
      <w:r w:rsidRPr="00BF46F5">
        <w:rPr>
          <w:rFonts w:ascii="Times New Roman" w:hAnsi="Times New Roman" w:cs="Times New Roman"/>
          <w:sz w:val="28"/>
          <w:szCs w:val="28"/>
          <w:lang w:val="uk-UA"/>
        </w:rPr>
        <w:lastRenderedPageBreak/>
        <w:t>потрібно розглядати разом із комплексом конкретних предметних здібностей. У той же час із ряду визначень загальної здатності, що містяться в термінологічних словниках психології та педагогіки, випливає, що загальна здатність, будучи основою для розвитку спеціальних здібностей, є фактором, незалежним від цих здібностей.</w:t>
      </w:r>
    </w:p>
    <w:p w:rsidR="00D6294A" w:rsidRDefault="00D6294A" w:rsidP="00D6294A">
      <w:pPr>
        <w:spacing w:after="0" w:line="360" w:lineRule="auto"/>
        <w:ind w:firstLine="709"/>
        <w:jc w:val="both"/>
        <w:rPr>
          <w:rFonts w:ascii="Times New Roman" w:hAnsi="Times New Roman" w:cs="Times New Roman"/>
          <w:sz w:val="28"/>
          <w:szCs w:val="28"/>
          <w:lang w:val="uk-UA"/>
        </w:rPr>
      </w:pPr>
      <w:r w:rsidRPr="00175DF8">
        <w:rPr>
          <w:rFonts w:ascii="Times New Roman" w:hAnsi="Times New Roman" w:cs="Times New Roman"/>
          <w:sz w:val="28"/>
          <w:szCs w:val="28"/>
          <w:lang w:val="uk-UA"/>
        </w:rPr>
        <w:t xml:space="preserve">Таким чином, лінгвістичні здібності як складна динамічна структура мають такі характеристики, як гнучкість, мінливість, пластичність і, отже, піддаються впливу. Правильно підібраний матеріал з урахуванням індивідуальних та вікових особливостей </w:t>
      </w:r>
      <w:r>
        <w:rPr>
          <w:rFonts w:ascii="Times New Roman" w:hAnsi="Times New Roman" w:cs="Times New Roman"/>
          <w:sz w:val="28"/>
          <w:szCs w:val="28"/>
          <w:lang w:val="uk-UA"/>
        </w:rPr>
        <w:t xml:space="preserve">студента </w:t>
      </w:r>
      <w:r w:rsidRPr="00175DF8">
        <w:rPr>
          <w:rFonts w:ascii="Times New Roman" w:hAnsi="Times New Roman" w:cs="Times New Roman"/>
          <w:sz w:val="28"/>
          <w:szCs w:val="28"/>
          <w:lang w:val="uk-UA"/>
        </w:rPr>
        <w:t xml:space="preserve">та методичної компетентності </w:t>
      </w:r>
      <w:r>
        <w:rPr>
          <w:rFonts w:ascii="Times New Roman" w:hAnsi="Times New Roman" w:cs="Times New Roman"/>
          <w:sz w:val="28"/>
          <w:szCs w:val="28"/>
          <w:lang w:val="uk-UA"/>
        </w:rPr>
        <w:t xml:space="preserve">викладача </w:t>
      </w:r>
      <w:r w:rsidRPr="00175DF8">
        <w:rPr>
          <w:rFonts w:ascii="Times New Roman" w:hAnsi="Times New Roman" w:cs="Times New Roman"/>
          <w:sz w:val="28"/>
          <w:szCs w:val="28"/>
          <w:lang w:val="uk-UA"/>
        </w:rPr>
        <w:t>допоможе розвинути мовні здібності учня, вдосконалити їх.</w:t>
      </w:r>
    </w:p>
    <w:p w:rsidR="00D6294A" w:rsidRPr="009711C5" w:rsidRDefault="00D6294A" w:rsidP="00D6294A">
      <w:pPr>
        <w:spacing w:after="0" w:line="360" w:lineRule="auto"/>
        <w:ind w:firstLine="709"/>
        <w:contextualSpacing/>
        <w:jc w:val="center"/>
        <w:rPr>
          <w:rFonts w:ascii="Times New Roman" w:hAnsi="Times New Roman" w:cs="Times New Roman"/>
          <w:b/>
          <w:color w:val="000000" w:themeColor="text1"/>
          <w:sz w:val="28"/>
          <w:szCs w:val="28"/>
          <w:lang w:val="uk-UA"/>
        </w:rPr>
      </w:pPr>
      <w:r w:rsidRPr="009711C5">
        <w:rPr>
          <w:rFonts w:ascii="Times New Roman" w:hAnsi="Times New Roman" w:cs="Times New Roman"/>
          <w:b/>
          <w:color w:val="000000" w:themeColor="text1"/>
          <w:sz w:val="28"/>
          <w:szCs w:val="28"/>
          <w:lang w:val="uk-UA"/>
        </w:rPr>
        <w:t>Література:</w:t>
      </w:r>
    </w:p>
    <w:p w:rsidR="00D6294A" w:rsidRPr="009548D2" w:rsidRDefault="00D6294A" w:rsidP="00D6294A">
      <w:pPr>
        <w:tabs>
          <w:tab w:val="left" w:pos="398"/>
        </w:tabs>
        <w:spacing w:before="114"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w:t>
      </w:r>
      <w:r w:rsidRPr="007A0F6B">
        <w:rPr>
          <w:rFonts w:ascii="Times New Roman" w:hAnsi="Times New Roman" w:cs="Times New Roman"/>
          <w:sz w:val="28"/>
          <w:szCs w:val="28"/>
        </w:rPr>
        <w:t xml:space="preserve">. </w:t>
      </w:r>
      <w:r w:rsidRPr="004155F9">
        <w:rPr>
          <w:rFonts w:ascii="Times New Roman" w:hAnsi="Times New Roman" w:cs="Times New Roman"/>
          <w:sz w:val="28"/>
          <w:szCs w:val="28"/>
        </w:rPr>
        <w:t>Азі</w:t>
      </w:r>
      <w:r w:rsidRPr="00980B6C">
        <w:rPr>
          <w:rFonts w:ascii="Times New Roman" w:hAnsi="Times New Roman" w:cs="Times New Roman"/>
          <w:sz w:val="28"/>
          <w:szCs w:val="28"/>
        </w:rPr>
        <w:t>мов Е. Г., Щукін О. М. Словник методичнихтермінів (теорія</w:t>
      </w:r>
      <w:r>
        <w:rPr>
          <w:rFonts w:ascii="Times New Roman" w:hAnsi="Times New Roman" w:cs="Times New Roman"/>
          <w:sz w:val="28"/>
          <w:szCs w:val="28"/>
        </w:rPr>
        <w:t xml:space="preserve"> і практика викладаннямов)</w:t>
      </w:r>
      <w:r>
        <w:rPr>
          <w:rFonts w:ascii="Times New Roman" w:hAnsi="Times New Roman" w:cs="Times New Roman"/>
          <w:sz w:val="28"/>
          <w:szCs w:val="28"/>
          <w:lang w:val="uk-UA"/>
        </w:rPr>
        <w:t>. -</w:t>
      </w:r>
      <w:r>
        <w:rPr>
          <w:rFonts w:ascii="Times New Roman" w:hAnsi="Times New Roman" w:cs="Times New Roman"/>
          <w:sz w:val="28"/>
          <w:szCs w:val="28"/>
        </w:rPr>
        <w:t xml:space="preserve"> СП</w:t>
      </w:r>
      <w:r w:rsidRPr="00980B6C">
        <w:rPr>
          <w:rFonts w:ascii="Times New Roman" w:hAnsi="Times New Roman" w:cs="Times New Roman"/>
          <w:sz w:val="28"/>
          <w:szCs w:val="28"/>
        </w:rPr>
        <w:t xml:space="preserve"> .: Златоуст, 1999.</w:t>
      </w:r>
      <w:r>
        <w:rPr>
          <w:rFonts w:ascii="Times New Roman" w:hAnsi="Times New Roman" w:cs="Times New Roman"/>
          <w:sz w:val="28"/>
          <w:szCs w:val="28"/>
          <w:lang w:val="uk-UA"/>
        </w:rPr>
        <w:t xml:space="preserve"> -</w:t>
      </w:r>
      <w:r w:rsidRPr="00980B6C">
        <w:rPr>
          <w:rFonts w:ascii="Times New Roman" w:hAnsi="Times New Roman" w:cs="Times New Roman"/>
          <w:sz w:val="28"/>
          <w:szCs w:val="28"/>
        </w:rPr>
        <w:t xml:space="preserve"> 472 с.</w:t>
      </w:r>
    </w:p>
    <w:p w:rsidR="00D6294A" w:rsidRPr="00C24DBC" w:rsidRDefault="00D6294A" w:rsidP="00D6294A">
      <w:pPr>
        <w:tabs>
          <w:tab w:val="left" w:pos="985"/>
        </w:tabs>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24DBC">
        <w:rPr>
          <w:rFonts w:ascii="Times New Roman" w:hAnsi="Times New Roman" w:cs="Times New Roman"/>
          <w:sz w:val="28"/>
          <w:szCs w:val="28"/>
          <w:lang w:val="uk-UA"/>
        </w:rPr>
        <w:t>. 3імняя І.А., Веденяпин Ю.А., Толкачова С.Д. Дослідження факторів, що обумовлюють успішність навчання мовлення іноземною мовою / Психологія і методика навчання другої мови. - М.: Моск. ун-т, 1988. - 3-6</w:t>
      </w:r>
      <w:r>
        <w:rPr>
          <w:rFonts w:ascii="Times New Roman" w:hAnsi="Times New Roman" w:cs="Times New Roman"/>
          <w:sz w:val="28"/>
          <w:szCs w:val="28"/>
          <w:lang w:val="uk-UA"/>
        </w:rPr>
        <w:t>с</w:t>
      </w:r>
      <w:r w:rsidRPr="00C24DBC">
        <w:rPr>
          <w:rFonts w:ascii="Times New Roman" w:hAnsi="Times New Roman" w:cs="Times New Roman"/>
          <w:sz w:val="28"/>
          <w:szCs w:val="28"/>
          <w:lang w:val="uk-UA"/>
        </w:rPr>
        <w:t>.</w:t>
      </w:r>
    </w:p>
    <w:p w:rsidR="00D6294A" w:rsidRPr="00C24DBC" w:rsidRDefault="00D6294A" w:rsidP="00D6294A">
      <w:pPr>
        <w:tabs>
          <w:tab w:val="left" w:pos="0"/>
        </w:tabs>
        <w:spacing w:before="35" w:after="0" w:line="360" w:lineRule="auto"/>
        <w:ind w:right="114"/>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24DBC">
        <w:rPr>
          <w:rFonts w:ascii="Times New Roman" w:hAnsi="Times New Roman" w:cs="Times New Roman"/>
          <w:sz w:val="28"/>
          <w:szCs w:val="28"/>
          <w:lang w:val="uk-UA"/>
        </w:rPr>
        <w:t xml:space="preserve">. </w:t>
      </w:r>
      <w:r w:rsidRPr="004155F9">
        <w:rPr>
          <w:rFonts w:ascii="Times New Roman" w:hAnsi="Times New Roman" w:cs="Times New Roman"/>
          <w:sz w:val="28"/>
          <w:szCs w:val="28"/>
          <w:lang w:val="uk-UA"/>
        </w:rPr>
        <w:t>Каба</w:t>
      </w:r>
      <w:r w:rsidRPr="00C24DBC">
        <w:rPr>
          <w:rFonts w:ascii="Times New Roman" w:hAnsi="Times New Roman" w:cs="Times New Roman"/>
          <w:sz w:val="28"/>
          <w:szCs w:val="28"/>
          <w:lang w:val="uk-UA"/>
        </w:rPr>
        <w:t>рд</w:t>
      </w:r>
      <w:r>
        <w:rPr>
          <w:rFonts w:ascii="Times New Roman" w:hAnsi="Times New Roman" w:cs="Times New Roman"/>
          <w:sz w:val="28"/>
          <w:szCs w:val="28"/>
          <w:lang w:val="uk-UA"/>
        </w:rPr>
        <w:t>ов</w:t>
      </w:r>
      <w:r w:rsidRPr="00C24DBC">
        <w:rPr>
          <w:rFonts w:ascii="Times New Roman" w:hAnsi="Times New Roman" w:cs="Times New Roman"/>
          <w:sz w:val="28"/>
          <w:szCs w:val="28"/>
          <w:lang w:val="uk-UA"/>
        </w:rPr>
        <w:t xml:space="preserve"> М. К. Комунікативні та когнітивні складові мовних здібностей (індивідуально-типологічний підхід): дис. д-ра психол. наук. </w:t>
      </w:r>
      <w:r w:rsidRPr="003443D2">
        <w:rPr>
          <w:rFonts w:ascii="Times New Roman" w:hAnsi="Times New Roman" w:cs="Times New Roman"/>
          <w:sz w:val="28"/>
          <w:szCs w:val="28"/>
          <w:lang w:val="uk-UA"/>
        </w:rPr>
        <w:t xml:space="preserve">М., 2001. </w:t>
      </w:r>
      <w:r>
        <w:rPr>
          <w:rFonts w:ascii="Times New Roman" w:hAnsi="Times New Roman" w:cs="Times New Roman"/>
          <w:sz w:val="28"/>
          <w:szCs w:val="28"/>
          <w:lang w:val="uk-UA"/>
        </w:rPr>
        <w:t xml:space="preserve">- </w:t>
      </w:r>
      <w:r w:rsidRPr="003443D2">
        <w:rPr>
          <w:rFonts w:ascii="Times New Roman" w:hAnsi="Times New Roman" w:cs="Times New Roman"/>
          <w:sz w:val="28"/>
          <w:szCs w:val="28"/>
          <w:lang w:val="uk-UA"/>
        </w:rPr>
        <w:t xml:space="preserve">354 </w:t>
      </w:r>
      <w:r w:rsidRPr="00910FC6">
        <w:rPr>
          <w:rFonts w:ascii="Times New Roman" w:hAnsi="Times New Roman" w:cs="Times New Roman"/>
          <w:sz w:val="28"/>
          <w:szCs w:val="28"/>
        </w:rPr>
        <w:t>c</w:t>
      </w:r>
      <w:r w:rsidRPr="003443D2">
        <w:rPr>
          <w:rFonts w:ascii="Times New Roman" w:hAnsi="Times New Roman" w:cs="Times New Roman"/>
          <w:sz w:val="28"/>
          <w:szCs w:val="28"/>
          <w:lang w:val="uk-UA"/>
        </w:rPr>
        <w:t>.</w:t>
      </w:r>
    </w:p>
    <w:p w:rsidR="00D6294A" w:rsidRDefault="00D6294A" w:rsidP="00D6294A">
      <w:pPr>
        <w:tabs>
          <w:tab w:val="left" w:pos="398"/>
        </w:tabs>
        <w:spacing w:before="46"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913E0">
        <w:rPr>
          <w:rFonts w:ascii="Times New Roman" w:hAnsi="Times New Roman" w:cs="Times New Roman"/>
          <w:sz w:val="28"/>
          <w:szCs w:val="28"/>
          <w:lang w:val="uk-UA"/>
        </w:rPr>
        <w:t xml:space="preserve">. </w:t>
      </w:r>
      <w:r w:rsidRPr="004155F9">
        <w:rPr>
          <w:rFonts w:ascii="Times New Roman" w:hAnsi="Times New Roman" w:cs="Times New Roman"/>
          <w:sz w:val="28"/>
          <w:szCs w:val="28"/>
          <w:lang w:val="uk-UA"/>
        </w:rPr>
        <w:t>Румянц</w:t>
      </w:r>
      <w:r w:rsidRPr="00A913E0">
        <w:rPr>
          <w:rFonts w:ascii="Times New Roman" w:hAnsi="Times New Roman" w:cs="Times New Roman"/>
          <w:sz w:val="28"/>
          <w:szCs w:val="28"/>
          <w:lang w:val="uk-UA"/>
        </w:rPr>
        <w:t xml:space="preserve">ева М. В. Навчання лінгвістично обдарованих школярів іноземної мови в умовах додаткової освіти: діс.канд. пед. наук. </w:t>
      </w:r>
      <w:r w:rsidRPr="00A600F4">
        <w:rPr>
          <w:rFonts w:ascii="Times New Roman" w:hAnsi="Times New Roman" w:cs="Times New Roman"/>
          <w:sz w:val="28"/>
          <w:szCs w:val="28"/>
          <w:lang w:val="uk-UA"/>
        </w:rPr>
        <w:t xml:space="preserve">СПб., 2006. </w:t>
      </w:r>
      <w:r>
        <w:rPr>
          <w:rFonts w:ascii="Times New Roman" w:hAnsi="Times New Roman" w:cs="Times New Roman"/>
          <w:sz w:val="28"/>
          <w:szCs w:val="28"/>
          <w:lang w:val="uk-UA"/>
        </w:rPr>
        <w:t xml:space="preserve">- </w:t>
      </w:r>
      <w:r w:rsidRPr="00A600F4">
        <w:rPr>
          <w:rFonts w:ascii="Times New Roman" w:hAnsi="Times New Roman" w:cs="Times New Roman"/>
          <w:sz w:val="28"/>
          <w:szCs w:val="28"/>
          <w:lang w:val="uk-UA"/>
        </w:rPr>
        <w:t>188 с.</w:t>
      </w:r>
    </w:p>
    <w:p w:rsidR="00D6294A" w:rsidRPr="008C48D4" w:rsidRDefault="00D6294A" w:rsidP="00D6294A">
      <w:pPr>
        <w:tabs>
          <w:tab w:val="left" w:pos="398"/>
        </w:tabs>
        <w:spacing w:before="46"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8C48D4">
        <w:rPr>
          <w:rFonts w:ascii="Times New Roman" w:hAnsi="Times New Roman" w:cs="Times New Roman"/>
          <w:sz w:val="28"/>
          <w:szCs w:val="28"/>
          <w:lang w:val="uk-UA"/>
        </w:rPr>
        <w:t>. Сидоренкова Л. І. Вікові відмінності в структурі мовних здібностей і можливості їх обліку в процесі навчання іноземної мови /</w:t>
      </w:r>
      <w:r>
        <w:rPr>
          <w:rFonts w:ascii="Times New Roman" w:hAnsi="Times New Roman" w:cs="Times New Roman"/>
          <w:sz w:val="28"/>
          <w:szCs w:val="28"/>
          <w:lang w:val="uk-UA"/>
        </w:rPr>
        <w:t xml:space="preserve"> Психологія навчання, </w:t>
      </w:r>
      <w:r w:rsidRPr="008C48D4">
        <w:rPr>
          <w:rFonts w:ascii="Times New Roman" w:hAnsi="Times New Roman" w:cs="Times New Roman"/>
          <w:sz w:val="28"/>
          <w:szCs w:val="28"/>
          <w:lang w:val="uk-UA"/>
        </w:rPr>
        <w:t xml:space="preserve">2008. № 10. </w:t>
      </w:r>
      <w:r>
        <w:rPr>
          <w:rFonts w:ascii="Times New Roman" w:hAnsi="Times New Roman" w:cs="Times New Roman"/>
          <w:sz w:val="28"/>
          <w:szCs w:val="28"/>
          <w:lang w:val="uk-UA"/>
        </w:rPr>
        <w:t xml:space="preserve">- </w:t>
      </w:r>
      <w:r w:rsidRPr="008C48D4">
        <w:rPr>
          <w:rFonts w:ascii="Times New Roman" w:hAnsi="Times New Roman" w:cs="Times New Roman"/>
          <w:sz w:val="28"/>
          <w:szCs w:val="28"/>
          <w:lang w:val="uk-UA"/>
        </w:rPr>
        <w:t>14-28</w:t>
      </w:r>
      <w:r>
        <w:rPr>
          <w:rFonts w:ascii="Times New Roman" w:hAnsi="Times New Roman" w:cs="Times New Roman"/>
          <w:sz w:val="28"/>
          <w:szCs w:val="28"/>
          <w:lang w:val="uk-UA"/>
        </w:rPr>
        <w:t>с</w:t>
      </w:r>
      <w:r w:rsidRPr="008C48D4">
        <w:rPr>
          <w:rFonts w:ascii="Times New Roman" w:hAnsi="Times New Roman" w:cs="Times New Roman"/>
          <w:sz w:val="28"/>
          <w:szCs w:val="28"/>
          <w:lang w:val="uk-UA"/>
        </w:rPr>
        <w:t>.</w:t>
      </w:r>
    </w:p>
    <w:p w:rsidR="00D6294A" w:rsidRPr="00CF79AE" w:rsidRDefault="00D6294A" w:rsidP="00D6294A">
      <w:pPr>
        <w:tabs>
          <w:tab w:val="left" w:pos="985"/>
        </w:tabs>
        <w:spacing w:after="0" w:line="360" w:lineRule="auto"/>
        <w:jc w:val="both"/>
        <w:rPr>
          <w:rFonts w:ascii="Times New Roman" w:hAnsi="Times New Roman" w:cs="Times New Roman"/>
          <w:spacing w:val="-4"/>
          <w:sz w:val="28"/>
          <w:szCs w:val="28"/>
        </w:rPr>
      </w:pPr>
      <w:r>
        <w:rPr>
          <w:rFonts w:ascii="Times New Roman" w:hAnsi="Times New Roman" w:cs="Times New Roman"/>
          <w:sz w:val="28"/>
          <w:szCs w:val="28"/>
          <w:lang w:val="uk-UA"/>
        </w:rPr>
        <w:t>6</w:t>
      </w:r>
      <w:r w:rsidRPr="00CF79AE">
        <w:rPr>
          <w:rFonts w:ascii="Times New Roman" w:hAnsi="Times New Roman" w:cs="Times New Roman"/>
          <w:sz w:val="28"/>
          <w:szCs w:val="28"/>
        </w:rPr>
        <w:t xml:space="preserve">. </w:t>
      </w:r>
      <w:r w:rsidRPr="009A7D26">
        <w:rPr>
          <w:rFonts w:ascii="Times New Roman" w:hAnsi="Times New Roman" w:cs="Times New Roman"/>
          <w:sz w:val="28"/>
          <w:szCs w:val="28"/>
        </w:rPr>
        <w:t>Черноморова О. М. Індивідуально-психологічні та вікові</w:t>
      </w:r>
      <w:r w:rsidR="00080EA8">
        <w:rPr>
          <w:rFonts w:ascii="Times New Roman" w:hAnsi="Times New Roman" w:cs="Times New Roman"/>
          <w:sz w:val="28"/>
          <w:szCs w:val="28"/>
        </w:rPr>
        <w:t xml:space="preserve"> </w:t>
      </w:r>
      <w:r w:rsidRPr="009A7D26">
        <w:rPr>
          <w:rFonts w:ascii="Times New Roman" w:hAnsi="Times New Roman" w:cs="Times New Roman"/>
          <w:sz w:val="28"/>
          <w:szCs w:val="28"/>
        </w:rPr>
        <w:t>особливості</w:t>
      </w:r>
      <w:r w:rsidR="00080EA8">
        <w:rPr>
          <w:rFonts w:ascii="Times New Roman" w:hAnsi="Times New Roman" w:cs="Times New Roman"/>
          <w:sz w:val="28"/>
          <w:szCs w:val="28"/>
        </w:rPr>
        <w:t xml:space="preserve"> </w:t>
      </w:r>
      <w:r w:rsidRPr="009A7D26">
        <w:rPr>
          <w:rFonts w:ascii="Times New Roman" w:hAnsi="Times New Roman" w:cs="Times New Roman"/>
          <w:sz w:val="28"/>
          <w:szCs w:val="28"/>
        </w:rPr>
        <w:t>студентів</w:t>
      </w:r>
      <w:r w:rsidR="00080EA8">
        <w:rPr>
          <w:rFonts w:ascii="Times New Roman" w:hAnsi="Times New Roman" w:cs="Times New Roman"/>
          <w:sz w:val="28"/>
          <w:szCs w:val="28"/>
        </w:rPr>
        <w:t xml:space="preserve"> </w:t>
      </w:r>
      <w:r w:rsidRPr="009A7D26">
        <w:rPr>
          <w:rFonts w:ascii="Times New Roman" w:hAnsi="Times New Roman" w:cs="Times New Roman"/>
          <w:sz w:val="28"/>
          <w:szCs w:val="28"/>
        </w:rPr>
        <w:t>під час навчання</w:t>
      </w:r>
      <w:r w:rsidR="00080EA8">
        <w:rPr>
          <w:rFonts w:ascii="Times New Roman" w:hAnsi="Times New Roman" w:cs="Times New Roman"/>
          <w:sz w:val="28"/>
          <w:szCs w:val="28"/>
        </w:rPr>
        <w:t xml:space="preserve"> </w:t>
      </w:r>
      <w:r w:rsidRPr="009A7D26">
        <w:rPr>
          <w:rFonts w:ascii="Times New Roman" w:hAnsi="Times New Roman" w:cs="Times New Roman"/>
          <w:sz w:val="28"/>
          <w:szCs w:val="28"/>
        </w:rPr>
        <w:t>іноземної</w:t>
      </w:r>
      <w:r w:rsidR="00080EA8">
        <w:rPr>
          <w:rFonts w:ascii="Times New Roman" w:hAnsi="Times New Roman" w:cs="Times New Roman"/>
          <w:sz w:val="28"/>
          <w:szCs w:val="28"/>
        </w:rPr>
        <w:t xml:space="preserve"> </w:t>
      </w:r>
      <w:r w:rsidRPr="009A7D26">
        <w:rPr>
          <w:rFonts w:ascii="Times New Roman" w:hAnsi="Times New Roman" w:cs="Times New Roman"/>
          <w:sz w:val="28"/>
          <w:szCs w:val="28"/>
        </w:rPr>
        <w:t>мов</w:t>
      </w:r>
      <w:r>
        <w:rPr>
          <w:rFonts w:ascii="Times New Roman" w:hAnsi="Times New Roman" w:cs="Times New Roman"/>
          <w:sz w:val="28"/>
          <w:szCs w:val="28"/>
        </w:rPr>
        <w:t xml:space="preserve">и. - Известия ПФУ, 2005. - 143 </w:t>
      </w:r>
      <w:r>
        <w:rPr>
          <w:rFonts w:ascii="Times New Roman" w:hAnsi="Times New Roman" w:cs="Times New Roman"/>
          <w:sz w:val="28"/>
          <w:szCs w:val="28"/>
          <w:lang w:val="uk-UA"/>
        </w:rPr>
        <w:t>с</w:t>
      </w:r>
      <w:r w:rsidRPr="009A7D26">
        <w:rPr>
          <w:rFonts w:ascii="Times New Roman" w:hAnsi="Times New Roman" w:cs="Times New Roman"/>
          <w:sz w:val="28"/>
          <w:szCs w:val="28"/>
        </w:rPr>
        <w:t>.</w:t>
      </w:r>
    </w:p>
    <w:p w:rsidR="00D6294A" w:rsidRPr="00CF79AE" w:rsidRDefault="00D6294A" w:rsidP="00D6294A">
      <w:pPr>
        <w:tabs>
          <w:tab w:val="left" w:pos="398"/>
        </w:tabs>
        <w:spacing w:before="35"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7</w:t>
      </w:r>
      <w:r w:rsidRPr="00CF79AE">
        <w:rPr>
          <w:rFonts w:ascii="Times New Roman" w:hAnsi="Times New Roman" w:cs="Times New Roman"/>
          <w:sz w:val="28"/>
          <w:szCs w:val="28"/>
        </w:rPr>
        <w:t xml:space="preserve">. </w:t>
      </w:r>
      <w:r w:rsidRPr="009A7D26">
        <w:rPr>
          <w:rFonts w:ascii="Times New Roman" w:hAnsi="Times New Roman" w:cs="Times New Roman"/>
          <w:sz w:val="28"/>
          <w:szCs w:val="28"/>
        </w:rPr>
        <w:t>Яцікевічус А. І. Психологія</w:t>
      </w:r>
      <w:r w:rsidR="00080EA8">
        <w:rPr>
          <w:rFonts w:ascii="Times New Roman" w:hAnsi="Times New Roman" w:cs="Times New Roman"/>
          <w:sz w:val="28"/>
          <w:szCs w:val="28"/>
        </w:rPr>
        <w:t xml:space="preserve"> </w:t>
      </w:r>
      <w:r w:rsidRPr="009A7D26">
        <w:rPr>
          <w:rFonts w:ascii="Times New Roman" w:hAnsi="Times New Roman" w:cs="Times New Roman"/>
          <w:sz w:val="28"/>
          <w:szCs w:val="28"/>
        </w:rPr>
        <w:t>формування</w:t>
      </w:r>
      <w:r w:rsidR="00080EA8">
        <w:rPr>
          <w:rFonts w:ascii="Times New Roman" w:hAnsi="Times New Roman" w:cs="Times New Roman"/>
          <w:sz w:val="28"/>
          <w:szCs w:val="28"/>
        </w:rPr>
        <w:t xml:space="preserve"> </w:t>
      </w:r>
      <w:r w:rsidRPr="009A7D26">
        <w:rPr>
          <w:rFonts w:ascii="Times New Roman" w:hAnsi="Times New Roman" w:cs="Times New Roman"/>
          <w:sz w:val="28"/>
          <w:szCs w:val="28"/>
        </w:rPr>
        <w:t xml:space="preserve">багатомовності: автореф. дис. д-ра психол. наук. Вільнюс, 1970. </w:t>
      </w:r>
      <w:r>
        <w:rPr>
          <w:rFonts w:ascii="Times New Roman" w:hAnsi="Times New Roman" w:cs="Times New Roman"/>
          <w:sz w:val="28"/>
          <w:szCs w:val="28"/>
          <w:lang w:val="uk-UA"/>
        </w:rPr>
        <w:t xml:space="preserve">- </w:t>
      </w:r>
      <w:r w:rsidRPr="009A7D26">
        <w:rPr>
          <w:rFonts w:ascii="Times New Roman" w:hAnsi="Times New Roman" w:cs="Times New Roman"/>
          <w:sz w:val="28"/>
          <w:szCs w:val="28"/>
        </w:rPr>
        <w:t>54 с.</w:t>
      </w:r>
    </w:p>
    <w:p w:rsidR="00D6294A" w:rsidRPr="00A913E0" w:rsidRDefault="00D6294A" w:rsidP="00D6294A">
      <w:pPr>
        <w:spacing w:after="0" w:line="360" w:lineRule="auto"/>
        <w:ind w:firstLine="709"/>
        <w:jc w:val="both"/>
        <w:rPr>
          <w:rFonts w:ascii="Times New Roman" w:hAnsi="Times New Roman" w:cs="Times New Roman"/>
          <w:sz w:val="28"/>
          <w:szCs w:val="28"/>
        </w:rPr>
      </w:pPr>
    </w:p>
    <w:p w:rsidR="00D6294A" w:rsidRPr="0014045A" w:rsidRDefault="00D6294A" w:rsidP="00C469DB">
      <w:pPr>
        <w:tabs>
          <w:tab w:val="left" w:pos="8388"/>
        </w:tabs>
        <w:jc w:val="both"/>
        <w:rPr>
          <w:rFonts w:ascii="Times New Roman" w:hAnsi="Times New Roman" w:cs="Times New Roman"/>
          <w:sz w:val="28"/>
          <w:szCs w:val="28"/>
          <w:lang w:val="uk-UA"/>
        </w:rPr>
      </w:pPr>
    </w:p>
    <w:p w:rsidR="00E9341E" w:rsidRDefault="00E9341E" w:rsidP="00E9341E">
      <w:pPr>
        <w:spacing w:after="0" w:line="360" w:lineRule="auto"/>
        <w:jc w:val="right"/>
        <w:rPr>
          <w:rFonts w:ascii="Times New Roman" w:hAnsi="Times New Roman" w:cs="Times New Roman"/>
          <w:sz w:val="28"/>
          <w:szCs w:val="28"/>
          <w:lang w:val="uk-UA"/>
        </w:rPr>
      </w:pPr>
      <w:r>
        <w:rPr>
          <w:rFonts w:ascii="Times New Roman" w:hAnsi="Times New Roman" w:cs="Times New Roman"/>
          <w:b/>
          <w:sz w:val="28"/>
          <w:szCs w:val="28"/>
        </w:rPr>
        <w:t>Нестеренко</w:t>
      </w:r>
      <w:r w:rsidR="00C86087">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w:t>
      </w:r>
      <w:r w:rsidRPr="00F83F44">
        <w:rPr>
          <w:rFonts w:ascii="Times New Roman" w:hAnsi="Times New Roman" w:cs="Times New Roman"/>
          <w:b/>
          <w:sz w:val="28"/>
          <w:szCs w:val="28"/>
          <w:lang w:val="uk-UA"/>
        </w:rPr>
        <w:t>.</w:t>
      </w:r>
    </w:p>
    <w:p w:rsidR="00E9341E" w:rsidRPr="009711C5" w:rsidRDefault="00E9341E" w:rsidP="00E9341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студент 616/з</w:t>
      </w:r>
      <w:r w:rsidRPr="009711C5">
        <w:rPr>
          <w:rFonts w:ascii="Times New Roman" w:hAnsi="Times New Roman" w:cs="Times New Roman"/>
          <w:sz w:val="28"/>
          <w:szCs w:val="28"/>
          <w:lang w:val="uk-UA"/>
        </w:rPr>
        <w:t xml:space="preserve"> групи</w:t>
      </w:r>
      <w:r>
        <w:rPr>
          <w:rFonts w:ascii="Times New Roman" w:hAnsi="Times New Roman" w:cs="Times New Roman"/>
          <w:sz w:val="28"/>
          <w:szCs w:val="28"/>
          <w:lang w:val="uk-UA"/>
        </w:rPr>
        <w:t xml:space="preserve"> філологічного </w:t>
      </w:r>
      <w:r w:rsidRPr="009711C5">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p>
    <w:p w:rsidR="00E9341E" w:rsidRPr="009711C5" w:rsidRDefault="00E9341E" w:rsidP="00E9341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Миколаївського національного</w:t>
      </w:r>
      <w:r w:rsidRPr="009711C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9711C5">
        <w:rPr>
          <w:rFonts w:ascii="Times New Roman" w:hAnsi="Times New Roman" w:cs="Times New Roman"/>
          <w:sz w:val="28"/>
          <w:szCs w:val="28"/>
          <w:lang w:val="uk-UA"/>
        </w:rPr>
        <w:t xml:space="preserve"> імені В.О.Сухомлинського</w:t>
      </w:r>
    </w:p>
    <w:p w:rsidR="00E9341E" w:rsidRPr="009711C5" w:rsidRDefault="00E9341E" w:rsidP="00E9341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-к.філ</w:t>
      </w:r>
      <w:r w:rsidRPr="009711C5">
        <w:rPr>
          <w:rFonts w:ascii="Times New Roman" w:hAnsi="Times New Roman" w:cs="Times New Roman"/>
          <w:sz w:val="28"/>
          <w:szCs w:val="28"/>
          <w:lang w:val="uk-UA"/>
        </w:rPr>
        <w:t xml:space="preserve">.н., доц. </w:t>
      </w:r>
      <w:r w:rsidRPr="00F83F44">
        <w:rPr>
          <w:rFonts w:ascii="Times New Roman" w:hAnsi="Times New Roman" w:cs="Times New Roman"/>
          <w:b/>
          <w:sz w:val="28"/>
          <w:szCs w:val="28"/>
          <w:lang w:val="uk-UA"/>
        </w:rPr>
        <w:t>Єфименко Т.М.</w:t>
      </w:r>
    </w:p>
    <w:p w:rsidR="00E9341E" w:rsidRDefault="00E9341E" w:rsidP="00E9341E">
      <w:pPr>
        <w:spacing w:after="0" w:line="360" w:lineRule="auto"/>
        <w:jc w:val="center"/>
        <w:rPr>
          <w:rFonts w:ascii="Times New Roman" w:hAnsi="Times New Roman" w:cs="Times New Roman"/>
          <w:sz w:val="28"/>
          <w:szCs w:val="28"/>
          <w:lang w:val="uk-UA"/>
        </w:rPr>
      </w:pPr>
    </w:p>
    <w:p w:rsidR="00E9341E" w:rsidRDefault="00E9341E" w:rsidP="00E9341E">
      <w:pPr>
        <w:spacing w:line="360" w:lineRule="auto"/>
        <w:jc w:val="center"/>
        <w:rPr>
          <w:rFonts w:ascii="Times New Roman" w:hAnsi="Times New Roman" w:cs="Times New Roman"/>
          <w:b/>
          <w:sz w:val="28"/>
          <w:szCs w:val="28"/>
          <w:lang w:val="uk-UA"/>
        </w:rPr>
      </w:pPr>
      <w:bookmarkStart w:id="6" w:name="_Hlk68773825"/>
      <w:r w:rsidRPr="00D71A09">
        <w:rPr>
          <w:rFonts w:ascii="Times New Roman" w:hAnsi="Times New Roman" w:cs="Times New Roman"/>
          <w:b/>
          <w:sz w:val="28"/>
          <w:szCs w:val="28"/>
          <w:lang w:val="uk-UA"/>
        </w:rPr>
        <w:t>Специфіка мови рекламних повідомлень та їх переклад в рамках міжкультурної комунікації</w:t>
      </w:r>
    </w:p>
    <w:bookmarkEnd w:id="6"/>
    <w:p w:rsidR="00E9341E" w:rsidRPr="00EE6682" w:rsidRDefault="00E9341E" w:rsidP="00E9341E">
      <w:pPr>
        <w:spacing w:after="0" w:line="360" w:lineRule="auto"/>
        <w:ind w:firstLine="709"/>
        <w:jc w:val="both"/>
        <w:rPr>
          <w:rFonts w:ascii="Times New Roman" w:hAnsi="Times New Roman" w:cs="Times New Roman"/>
          <w:bCs/>
          <w:i/>
          <w:color w:val="000000"/>
          <w:sz w:val="28"/>
          <w:szCs w:val="28"/>
          <w:lang w:val="uk-UA"/>
        </w:rPr>
      </w:pPr>
      <w:r w:rsidRPr="00EE6682">
        <w:rPr>
          <w:rFonts w:ascii="Times New Roman" w:hAnsi="Times New Roman" w:cs="Times New Roman"/>
          <w:bCs/>
          <w:i/>
          <w:color w:val="000000"/>
          <w:sz w:val="28"/>
          <w:szCs w:val="28"/>
          <w:lang w:val="en-US"/>
        </w:rPr>
        <w:t>The article considers the specifics of the language of advertising messages and their translation in the framework of intercultural communication. Advertising is aimed at attracting public attention to a phenomenon, product or service. The translation of an advertising text, in contrast to the translation of fiction, in which the translator is obliged to convey the artistic and aesthetic benefits of the original, differs slightly in form, language, as well as a pronounced communicative orientation. In the process of translating such texts, the translator has to solve both purely linguistic and linguistic problems due to differences in semantic structure and peculiarities of the use of two languages ​​in the communication process, and problems of sociolinguistic adaptation of the text.</w:t>
      </w:r>
    </w:p>
    <w:p w:rsidR="00E9341E" w:rsidRPr="00100AE3" w:rsidRDefault="00E9341E" w:rsidP="00E9341E">
      <w:pPr>
        <w:spacing w:after="0" w:line="360" w:lineRule="auto"/>
        <w:ind w:firstLine="709"/>
        <w:jc w:val="both"/>
        <w:rPr>
          <w:rFonts w:ascii="Times New Roman" w:hAnsi="Times New Roman" w:cs="Times New Roman"/>
          <w:i/>
          <w:sz w:val="28"/>
          <w:szCs w:val="28"/>
          <w:lang w:val="en-US"/>
        </w:rPr>
      </w:pPr>
      <w:r w:rsidRPr="00100AE3">
        <w:rPr>
          <w:rFonts w:ascii="Times New Roman" w:hAnsi="Times New Roman" w:cs="Times New Roman"/>
          <w:b/>
          <w:i/>
          <w:color w:val="000000"/>
          <w:sz w:val="28"/>
          <w:szCs w:val="28"/>
          <w:lang w:val="en-US"/>
        </w:rPr>
        <w:t>Keywords:</w:t>
      </w:r>
      <w:r w:rsidRPr="00EE6682">
        <w:rPr>
          <w:rFonts w:ascii="Times New Roman" w:hAnsi="Times New Roman" w:cs="Times New Roman"/>
          <w:bCs/>
          <w:i/>
          <w:color w:val="000000"/>
          <w:sz w:val="28"/>
          <w:szCs w:val="28"/>
          <w:lang w:val="en-US"/>
        </w:rPr>
        <w:t>advertising</w:t>
      </w:r>
      <w:r>
        <w:rPr>
          <w:rFonts w:ascii="Times New Roman" w:hAnsi="Times New Roman" w:cs="Times New Roman"/>
          <w:i/>
          <w:sz w:val="28"/>
          <w:szCs w:val="28"/>
          <w:lang w:val="uk-UA"/>
        </w:rPr>
        <w:t>,</w:t>
      </w:r>
      <w:r w:rsidRPr="00EE6682">
        <w:rPr>
          <w:rFonts w:ascii="Times New Roman" w:hAnsi="Times New Roman" w:cs="Times New Roman"/>
          <w:bCs/>
          <w:i/>
          <w:color w:val="000000"/>
          <w:sz w:val="28"/>
          <w:szCs w:val="28"/>
          <w:lang w:val="en-US"/>
        </w:rPr>
        <w:t>intercultural communication</w:t>
      </w:r>
      <w:r w:rsidRPr="00873F19">
        <w:rPr>
          <w:rFonts w:ascii="Times New Roman" w:hAnsi="Times New Roman" w:cs="Times New Roman"/>
          <w:i/>
          <w:sz w:val="28"/>
          <w:szCs w:val="28"/>
          <w:lang w:val="en-US"/>
        </w:rPr>
        <w:t xml:space="preserve">, </w:t>
      </w:r>
      <w:r w:rsidRPr="00EE6682">
        <w:rPr>
          <w:rFonts w:ascii="Times New Roman" w:hAnsi="Times New Roman" w:cs="Times New Roman"/>
          <w:bCs/>
          <w:i/>
          <w:color w:val="000000"/>
          <w:sz w:val="28"/>
          <w:szCs w:val="28"/>
          <w:lang w:val="en-US"/>
        </w:rPr>
        <w:t>communicative orientation</w:t>
      </w:r>
      <w:r>
        <w:rPr>
          <w:rFonts w:ascii="Times New Roman" w:hAnsi="Times New Roman" w:cs="Times New Roman"/>
          <w:i/>
          <w:sz w:val="28"/>
          <w:szCs w:val="28"/>
          <w:lang w:val="en-US"/>
        </w:rPr>
        <w:t>.</w:t>
      </w:r>
    </w:p>
    <w:p w:rsidR="00E9341E" w:rsidRPr="00100AE3" w:rsidRDefault="00E9341E" w:rsidP="00E9341E">
      <w:pPr>
        <w:spacing w:after="0" w:line="360" w:lineRule="auto"/>
        <w:ind w:firstLine="709"/>
        <w:jc w:val="both"/>
        <w:rPr>
          <w:rFonts w:ascii="Times New Roman" w:hAnsi="Times New Roman" w:cs="Times New Roman"/>
          <w:i/>
          <w:sz w:val="28"/>
          <w:szCs w:val="28"/>
        </w:rPr>
      </w:pPr>
      <w:r w:rsidRPr="00100AE3">
        <w:rPr>
          <w:rFonts w:ascii="Times New Roman" w:hAnsi="Times New Roman" w:cs="Times New Roman"/>
          <w:i/>
          <w:sz w:val="28"/>
          <w:szCs w:val="28"/>
        </w:rPr>
        <w:t>У статті</w:t>
      </w:r>
      <w:r w:rsidR="00080EA8">
        <w:rPr>
          <w:rFonts w:ascii="Times New Roman" w:hAnsi="Times New Roman" w:cs="Times New Roman"/>
          <w:i/>
          <w:sz w:val="28"/>
          <w:szCs w:val="28"/>
        </w:rPr>
        <w:t xml:space="preserve"> </w:t>
      </w:r>
      <w:r w:rsidRPr="00100AE3">
        <w:rPr>
          <w:rFonts w:ascii="Times New Roman" w:hAnsi="Times New Roman" w:cs="Times New Roman"/>
          <w:i/>
          <w:sz w:val="28"/>
          <w:szCs w:val="28"/>
        </w:rPr>
        <w:t>розгляда</w:t>
      </w:r>
      <w:r>
        <w:rPr>
          <w:rFonts w:ascii="Times New Roman" w:hAnsi="Times New Roman" w:cs="Times New Roman"/>
          <w:i/>
          <w:sz w:val="28"/>
          <w:szCs w:val="28"/>
          <w:lang w:val="uk-UA"/>
        </w:rPr>
        <w:t>ється с</w:t>
      </w:r>
      <w:r w:rsidRPr="002B60F3">
        <w:rPr>
          <w:rFonts w:ascii="Times New Roman" w:hAnsi="Times New Roman" w:cs="Times New Roman"/>
          <w:i/>
          <w:sz w:val="28"/>
          <w:szCs w:val="28"/>
          <w:lang w:val="uk-UA"/>
        </w:rPr>
        <w:t>пецифіка мови рекламних повідомлень та їх переклад в рамках міжкультурної</w:t>
      </w:r>
      <w:r w:rsidR="00080EA8">
        <w:rPr>
          <w:rFonts w:ascii="Times New Roman" w:hAnsi="Times New Roman" w:cs="Times New Roman"/>
          <w:i/>
          <w:sz w:val="28"/>
          <w:szCs w:val="28"/>
          <w:lang w:val="uk-UA"/>
        </w:rPr>
        <w:t xml:space="preserve"> </w:t>
      </w:r>
      <w:r w:rsidRPr="002B60F3">
        <w:rPr>
          <w:rFonts w:ascii="Times New Roman" w:hAnsi="Times New Roman" w:cs="Times New Roman"/>
          <w:i/>
          <w:sz w:val="28"/>
          <w:szCs w:val="28"/>
          <w:lang w:val="uk-UA"/>
        </w:rPr>
        <w:t>комунікації</w:t>
      </w:r>
      <w:r w:rsidRPr="00100AE3">
        <w:rPr>
          <w:rFonts w:ascii="Times New Roman" w:hAnsi="Times New Roman" w:cs="Times New Roman"/>
          <w:i/>
          <w:sz w:val="28"/>
          <w:szCs w:val="28"/>
        </w:rPr>
        <w:t>.</w:t>
      </w:r>
      <w:r w:rsidRPr="004501F6">
        <w:rPr>
          <w:rFonts w:ascii="Times New Roman" w:hAnsi="Times New Roman" w:cs="Times New Roman"/>
          <w:i/>
          <w:sz w:val="28"/>
          <w:szCs w:val="28"/>
        </w:rPr>
        <w:t>Реклама спрямована на привернення</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суспільної</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уваги до якогось</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явища, товару чи</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послуги. Переклад рекламного тексту, на відміну</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від перекладу художньої</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літератури, в якій</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перекладач</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зобов'язаний</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передати</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художньо-естетичні</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переваги</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оригіналу, трохивідрізняється за формою, мовнимизасобами, а також</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яскраво</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вираженою</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комунікативною</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спрямованістю. У процесі перекладу таких текстів, перекладачеві доводиться вирішувати як чисто мовні, лінгвістичні</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lastRenderedPageBreak/>
        <w:t>проблеми, обумовлені</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розходженнями в семантичній</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структурі й особливостями</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використання</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двох</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мов в процесі</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комунікації, так і проблеми</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соціолінгвістичної</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 xml:space="preserve">адаптації </w:t>
      </w:r>
      <w:r w:rsidR="00080EA8">
        <w:rPr>
          <w:rFonts w:ascii="Times New Roman" w:hAnsi="Times New Roman" w:cs="Times New Roman"/>
          <w:i/>
          <w:sz w:val="28"/>
          <w:szCs w:val="28"/>
        </w:rPr>
        <w:t xml:space="preserve"> </w:t>
      </w:r>
      <w:r w:rsidRPr="004501F6">
        <w:rPr>
          <w:rFonts w:ascii="Times New Roman" w:hAnsi="Times New Roman" w:cs="Times New Roman"/>
          <w:i/>
          <w:sz w:val="28"/>
          <w:szCs w:val="28"/>
        </w:rPr>
        <w:t>тексту</w:t>
      </w:r>
      <w:r w:rsidRPr="00100AE3">
        <w:rPr>
          <w:rFonts w:ascii="Times New Roman" w:hAnsi="Times New Roman" w:cs="Times New Roman"/>
          <w:i/>
          <w:sz w:val="28"/>
          <w:szCs w:val="28"/>
        </w:rPr>
        <w:t>.</w:t>
      </w:r>
    </w:p>
    <w:p w:rsidR="00E9341E" w:rsidRPr="00100AE3" w:rsidRDefault="00E9341E" w:rsidP="00E9341E">
      <w:pPr>
        <w:spacing w:after="0" w:line="360" w:lineRule="auto"/>
        <w:ind w:firstLine="709"/>
        <w:jc w:val="both"/>
        <w:rPr>
          <w:rFonts w:ascii="Times New Roman" w:hAnsi="Times New Roman" w:cs="Times New Roman"/>
          <w:i/>
          <w:sz w:val="28"/>
          <w:szCs w:val="28"/>
        </w:rPr>
      </w:pPr>
      <w:r w:rsidRPr="00100AE3">
        <w:rPr>
          <w:rFonts w:ascii="Times New Roman" w:hAnsi="Times New Roman" w:cs="Times New Roman"/>
          <w:b/>
          <w:i/>
          <w:sz w:val="28"/>
          <w:szCs w:val="28"/>
        </w:rPr>
        <w:t>Ключові слова:</w:t>
      </w:r>
      <w:r w:rsidR="00080EA8">
        <w:rPr>
          <w:rFonts w:ascii="Times New Roman" w:hAnsi="Times New Roman" w:cs="Times New Roman"/>
          <w:b/>
          <w:i/>
          <w:sz w:val="28"/>
          <w:szCs w:val="28"/>
        </w:rPr>
        <w:t xml:space="preserve"> </w:t>
      </w:r>
      <w:r w:rsidRPr="002B60F3">
        <w:rPr>
          <w:rFonts w:ascii="Times New Roman" w:hAnsi="Times New Roman" w:cs="Times New Roman"/>
          <w:i/>
          <w:sz w:val="28"/>
          <w:szCs w:val="28"/>
          <w:lang w:val="uk-UA"/>
        </w:rPr>
        <w:t>рекламн</w:t>
      </w:r>
      <w:r>
        <w:rPr>
          <w:rFonts w:ascii="Times New Roman" w:hAnsi="Times New Roman" w:cs="Times New Roman"/>
          <w:i/>
          <w:sz w:val="28"/>
          <w:szCs w:val="28"/>
          <w:lang w:val="uk-UA"/>
        </w:rPr>
        <w:t xml:space="preserve">і </w:t>
      </w:r>
      <w:r w:rsidRPr="002B60F3">
        <w:rPr>
          <w:rFonts w:ascii="Times New Roman" w:hAnsi="Times New Roman" w:cs="Times New Roman"/>
          <w:i/>
          <w:sz w:val="28"/>
          <w:szCs w:val="28"/>
          <w:lang w:val="uk-UA"/>
        </w:rPr>
        <w:t>повідомлен</w:t>
      </w:r>
      <w:r>
        <w:rPr>
          <w:rFonts w:ascii="Times New Roman" w:hAnsi="Times New Roman" w:cs="Times New Roman"/>
          <w:i/>
          <w:sz w:val="28"/>
          <w:szCs w:val="28"/>
          <w:lang w:val="uk-UA"/>
        </w:rPr>
        <w:t>я</w:t>
      </w:r>
      <w:r w:rsidRPr="00100AE3">
        <w:rPr>
          <w:rFonts w:ascii="Times New Roman" w:hAnsi="Times New Roman" w:cs="Times New Roman"/>
          <w:i/>
          <w:sz w:val="28"/>
          <w:szCs w:val="28"/>
        </w:rPr>
        <w:t xml:space="preserve">, </w:t>
      </w:r>
      <w:r w:rsidRPr="002B60F3">
        <w:rPr>
          <w:rFonts w:ascii="Times New Roman" w:hAnsi="Times New Roman" w:cs="Times New Roman"/>
          <w:i/>
          <w:sz w:val="28"/>
          <w:szCs w:val="28"/>
          <w:lang w:val="uk-UA"/>
        </w:rPr>
        <w:t>міжкультурн</w:t>
      </w:r>
      <w:r>
        <w:rPr>
          <w:rFonts w:ascii="Times New Roman" w:hAnsi="Times New Roman" w:cs="Times New Roman"/>
          <w:i/>
          <w:sz w:val="28"/>
          <w:szCs w:val="28"/>
          <w:lang w:val="uk-UA"/>
        </w:rPr>
        <w:t xml:space="preserve">а </w:t>
      </w:r>
      <w:r w:rsidRPr="002B60F3">
        <w:rPr>
          <w:rFonts w:ascii="Times New Roman" w:hAnsi="Times New Roman" w:cs="Times New Roman"/>
          <w:i/>
          <w:sz w:val="28"/>
          <w:szCs w:val="28"/>
          <w:lang w:val="uk-UA"/>
        </w:rPr>
        <w:t>комунікаці</w:t>
      </w:r>
      <w:r>
        <w:rPr>
          <w:rFonts w:ascii="Times New Roman" w:hAnsi="Times New Roman" w:cs="Times New Roman"/>
          <w:i/>
          <w:sz w:val="28"/>
          <w:szCs w:val="28"/>
          <w:lang w:val="uk-UA"/>
        </w:rPr>
        <w:t>я</w:t>
      </w:r>
      <w:r w:rsidRPr="00100AE3">
        <w:rPr>
          <w:rFonts w:ascii="Times New Roman" w:hAnsi="Times New Roman" w:cs="Times New Roman"/>
          <w:i/>
          <w:sz w:val="28"/>
          <w:szCs w:val="28"/>
        </w:rPr>
        <w:t xml:space="preserve">,  </w:t>
      </w:r>
      <w:r w:rsidRPr="004501F6">
        <w:rPr>
          <w:rFonts w:ascii="Times New Roman" w:hAnsi="Times New Roman" w:cs="Times New Roman"/>
          <w:i/>
          <w:sz w:val="28"/>
          <w:szCs w:val="28"/>
        </w:rPr>
        <w:t>комунікативн</w:t>
      </w:r>
      <w:r>
        <w:rPr>
          <w:rFonts w:ascii="Times New Roman" w:hAnsi="Times New Roman" w:cs="Times New Roman"/>
          <w:i/>
          <w:sz w:val="28"/>
          <w:szCs w:val="28"/>
          <w:lang w:val="uk-UA"/>
        </w:rPr>
        <w:t xml:space="preserve">а </w:t>
      </w:r>
      <w:r w:rsidRPr="004501F6">
        <w:rPr>
          <w:rFonts w:ascii="Times New Roman" w:hAnsi="Times New Roman" w:cs="Times New Roman"/>
          <w:i/>
          <w:sz w:val="28"/>
          <w:szCs w:val="28"/>
        </w:rPr>
        <w:t>спрямованіст</w:t>
      </w:r>
      <w:r>
        <w:rPr>
          <w:rFonts w:ascii="Times New Roman" w:hAnsi="Times New Roman" w:cs="Times New Roman"/>
          <w:i/>
          <w:sz w:val="28"/>
          <w:szCs w:val="28"/>
          <w:lang w:val="uk-UA"/>
        </w:rPr>
        <w:t>ь</w:t>
      </w:r>
      <w:r w:rsidRPr="00100AE3">
        <w:rPr>
          <w:rFonts w:ascii="Times New Roman" w:hAnsi="Times New Roman" w:cs="Times New Roman"/>
          <w:i/>
          <w:sz w:val="28"/>
          <w:szCs w:val="28"/>
        </w:rPr>
        <w:t>.</w:t>
      </w:r>
    </w:p>
    <w:p w:rsidR="00E9341E" w:rsidRPr="002425BB" w:rsidRDefault="00E9341E" w:rsidP="00E9341E">
      <w:pPr>
        <w:spacing w:after="0" w:line="360" w:lineRule="auto"/>
        <w:ind w:firstLine="709"/>
        <w:jc w:val="both"/>
        <w:rPr>
          <w:rFonts w:ascii="Times New Roman" w:hAnsi="Times New Roman" w:cs="Times New Roman"/>
          <w:sz w:val="28"/>
          <w:szCs w:val="28"/>
        </w:rPr>
      </w:pPr>
      <w:r w:rsidRPr="002425BB">
        <w:rPr>
          <w:rFonts w:ascii="Times New Roman" w:hAnsi="Times New Roman" w:cs="Times New Roman"/>
          <w:sz w:val="28"/>
          <w:szCs w:val="28"/>
        </w:rPr>
        <w:t>В останні роки відзначається</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зростаючий</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інтерес до вивчення</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засобів</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масової</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комунікації.</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Найбільш</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яскравим</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засобом</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масової</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комунікації є реклама і вона не стала виннятком. Реклама являє собою явище</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надзвичайно</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багатогранне і має</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багато</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аспектів в своїй</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будові.</w:t>
      </w:r>
    </w:p>
    <w:p w:rsidR="00E9341E" w:rsidRPr="00980117" w:rsidRDefault="00E9341E" w:rsidP="00E9341E">
      <w:pPr>
        <w:spacing w:after="0" w:line="360" w:lineRule="auto"/>
        <w:ind w:firstLine="709"/>
        <w:jc w:val="both"/>
        <w:rPr>
          <w:rFonts w:ascii="Times New Roman" w:hAnsi="Times New Roman" w:cs="Times New Roman"/>
          <w:sz w:val="28"/>
          <w:szCs w:val="28"/>
          <w:lang w:val="uk-UA"/>
        </w:rPr>
      </w:pPr>
      <w:r w:rsidRPr="002425BB">
        <w:rPr>
          <w:rFonts w:ascii="Times New Roman" w:hAnsi="Times New Roman" w:cs="Times New Roman"/>
          <w:sz w:val="28"/>
          <w:szCs w:val="28"/>
        </w:rPr>
        <w:t>Реклама</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 динамічна форма масової</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комунікації та міжкультурного</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спілкування. Доказомцього є інтерес</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науковців та дослідників, представників</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різних наук які</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вивчають</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даний феномен- психологи, політологи, маркетологи, економісти, журналісти, лінгвісти, тощо. Аналізуючи рекламу, кожна з наук використовує свою власну</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методологію і власний</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понятійний</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апарат. Так, психологи і соціологи</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досліджують</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зміни у поведінці</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людини і суспільства</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під</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впливом</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реклами, мотиви</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вибору того чи</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іншого товару або</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послуги, формування</w:t>
      </w:r>
      <w:r w:rsidR="008E0ACC">
        <w:rPr>
          <w:rFonts w:ascii="Times New Roman" w:hAnsi="Times New Roman" w:cs="Times New Roman"/>
          <w:sz w:val="28"/>
          <w:szCs w:val="28"/>
        </w:rPr>
        <w:t xml:space="preserve"> </w:t>
      </w:r>
      <w:r w:rsidRPr="002425BB">
        <w:rPr>
          <w:rFonts w:ascii="Times New Roman" w:hAnsi="Times New Roman" w:cs="Times New Roman"/>
          <w:sz w:val="28"/>
          <w:szCs w:val="28"/>
        </w:rPr>
        <w:t>нових моделей поведінки та способівжиття.</w:t>
      </w:r>
    </w:p>
    <w:p w:rsidR="00E9341E" w:rsidRPr="00F83F44" w:rsidRDefault="00E9341E" w:rsidP="00E9341E">
      <w:pPr>
        <w:spacing w:after="0" w:line="360" w:lineRule="auto"/>
        <w:ind w:firstLine="709"/>
        <w:jc w:val="both"/>
        <w:rPr>
          <w:rFonts w:ascii="Times New Roman" w:hAnsi="Times New Roman" w:cs="Times New Roman"/>
          <w:sz w:val="28"/>
          <w:szCs w:val="28"/>
        </w:rPr>
      </w:pPr>
      <w:r w:rsidRPr="00E548BC">
        <w:rPr>
          <w:rFonts w:ascii="Times New Roman" w:hAnsi="Times New Roman" w:cs="Times New Roman"/>
          <w:sz w:val="28"/>
          <w:szCs w:val="28"/>
          <w:lang w:val="uk-UA"/>
        </w:rPr>
        <w:t>Дослідження</w:t>
      </w:r>
      <w:r w:rsidR="00C763D5">
        <w:rPr>
          <w:rFonts w:ascii="Times New Roman" w:hAnsi="Times New Roman" w:cs="Times New Roman"/>
          <w:sz w:val="28"/>
          <w:szCs w:val="28"/>
          <w:lang w:val="uk-UA"/>
        </w:rPr>
        <w:t xml:space="preserve"> </w:t>
      </w:r>
      <w:r w:rsidRPr="00E548BC">
        <w:rPr>
          <w:rFonts w:ascii="Times New Roman" w:hAnsi="Times New Roman" w:cs="Times New Roman"/>
          <w:sz w:val="28"/>
          <w:szCs w:val="28"/>
          <w:lang w:val="uk-UA"/>
        </w:rPr>
        <w:t>реклами як однієї з форм масової</w:t>
      </w:r>
      <w:r w:rsidR="00C763D5">
        <w:rPr>
          <w:rFonts w:ascii="Times New Roman" w:hAnsi="Times New Roman" w:cs="Times New Roman"/>
          <w:sz w:val="28"/>
          <w:szCs w:val="28"/>
          <w:lang w:val="uk-UA"/>
        </w:rPr>
        <w:t xml:space="preserve"> </w:t>
      </w:r>
      <w:r w:rsidRPr="00E548BC">
        <w:rPr>
          <w:rFonts w:ascii="Times New Roman" w:hAnsi="Times New Roman" w:cs="Times New Roman"/>
          <w:sz w:val="28"/>
          <w:szCs w:val="28"/>
          <w:lang w:val="uk-UA"/>
        </w:rPr>
        <w:t>комунікації</w:t>
      </w:r>
      <w:r w:rsidR="00C763D5">
        <w:rPr>
          <w:rFonts w:ascii="Times New Roman" w:hAnsi="Times New Roman" w:cs="Times New Roman"/>
          <w:sz w:val="28"/>
          <w:szCs w:val="28"/>
          <w:lang w:val="uk-UA"/>
        </w:rPr>
        <w:t xml:space="preserve"> </w:t>
      </w:r>
      <w:r w:rsidRPr="00E548BC">
        <w:rPr>
          <w:rFonts w:ascii="Times New Roman" w:hAnsi="Times New Roman" w:cs="Times New Roman"/>
          <w:sz w:val="28"/>
          <w:szCs w:val="28"/>
          <w:lang w:val="uk-UA"/>
        </w:rPr>
        <w:t>змушує</w:t>
      </w:r>
      <w:r w:rsidR="00C763D5">
        <w:rPr>
          <w:rFonts w:ascii="Times New Roman" w:hAnsi="Times New Roman" w:cs="Times New Roman"/>
          <w:sz w:val="28"/>
          <w:szCs w:val="28"/>
          <w:lang w:val="uk-UA"/>
        </w:rPr>
        <w:t xml:space="preserve"> </w:t>
      </w:r>
      <w:r w:rsidRPr="00E548BC">
        <w:rPr>
          <w:rFonts w:ascii="Times New Roman" w:hAnsi="Times New Roman" w:cs="Times New Roman"/>
          <w:sz w:val="28"/>
          <w:szCs w:val="28"/>
          <w:lang w:val="uk-UA"/>
        </w:rPr>
        <w:t>звернутися до проблем визначення самого феномена реклами.</w:t>
      </w:r>
      <w:r w:rsidR="00C763D5">
        <w:rPr>
          <w:rFonts w:ascii="Times New Roman" w:hAnsi="Times New Roman" w:cs="Times New Roman"/>
          <w:sz w:val="28"/>
          <w:szCs w:val="28"/>
          <w:lang w:val="uk-UA"/>
        </w:rPr>
        <w:t xml:space="preserve"> </w:t>
      </w:r>
      <w:r w:rsidRPr="00980117">
        <w:rPr>
          <w:rFonts w:ascii="Times New Roman" w:hAnsi="Times New Roman" w:cs="Times New Roman"/>
          <w:sz w:val="28"/>
          <w:szCs w:val="28"/>
          <w:lang w:val="uk-UA"/>
        </w:rPr>
        <w:t>В різні проміжки історії фахівці в області масової комунікації давали різне визначення слову «</w:t>
      </w:r>
      <w:r w:rsidRPr="00980117">
        <w:rPr>
          <w:rFonts w:ascii="Times New Roman" w:hAnsi="Times New Roman" w:cs="Times New Roman"/>
          <w:sz w:val="28"/>
          <w:szCs w:val="28"/>
        </w:rPr>
        <w:t>advertising</w:t>
      </w:r>
      <w:r w:rsidRPr="00980117">
        <w:rPr>
          <w:rFonts w:ascii="Times New Roman" w:hAnsi="Times New Roman" w:cs="Times New Roman"/>
          <w:sz w:val="28"/>
          <w:szCs w:val="28"/>
          <w:lang w:val="uk-UA"/>
        </w:rPr>
        <w:t xml:space="preserve">» (рекламування). </w:t>
      </w:r>
      <w:r w:rsidRPr="00980117">
        <w:rPr>
          <w:rFonts w:ascii="Times New Roman" w:hAnsi="Times New Roman" w:cs="Times New Roman"/>
          <w:sz w:val="28"/>
          <w:szCs w:val="28"/>
        </w:rPr>
        <w:t>Буквальний переклад трактував</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рекламування як залучення</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уваги людей до товару, послуги</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або</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місця продажу товару, магазину тощо.</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Автори популярного підручника «Сучасна реклама» К. Бове і У. Аренсвизначають рекламу як неперсоніфіковану передачу інформації, зазвичай</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оплачувану і що</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зазвичай</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має характер переконання. Важливою</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ланкою</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в</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визначенні</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авторів є думки про характер реклами і її</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спрямованість на масову</w:t>
      </w:r>
      <w:r w:rsidR="00C763D5">
        <w:rPr>
          <w:rFonts w:ascii="Times New Roman" w:hAnsi="Times New Roman" w:cs="Times New Roman"/>
          <w:sz w:val="28"/>
          <w:szCs w:val="28"/>
        </w:rPr>
        <w:t xml:space="preserve"> </w:t>
      </w:r>
      <w:r w:rsidRPr="00980117">
        <w:rPr>
          <w:rFonts w:ascii="Times New Roman" w:hAnsi="Times New Roman" w:cs="Times New Roman"/>
          <w:sz w:val="28"/>
          <w:szCs w:val="28"/>
        </w:rPr>
        <w:t>аудиторію</w:t>
      </w:r>
      <w:r w:rsidRPr="00F83F44">
        <w:rPr>
          <w:rFonts w:ascii="Times New Roman" w:hAnsi="Times New Roman" w:cs="Times New Roman"/>
          <w:sz w:val="28"/>
          <w:szCs w:val="28"/>
        </w:rPr>
        <w:t>.</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О. Мєдвєдєва пропонує класифікувати рекламу за каналом передачі, і виділяє такі види реклами: друкована реклама, реклама на радіо, реклама на телебаченні</w:t>
      </w:r>
      <w:r>
        <w:rPr>
          <w:rFonts w:ascii="Times New Roman" w:hAnsi="Times New Roman" w:cs="Times New Roman"/>
          <w:sz w:val="28"/>
          <w:szCs w:val="28"/>
          <w:lang w:val="uk-UA"/>
        </w:rPr>
        <w:t xml:space="preserve"> та </w:t>
      </w:r>
      <w:r w:rsidRPr="00841DB4">
        <w:rPr>
          <w:rFonts w:ascii="Times New Roman" w:hAnsi="Times New Roman" w:cs="Times New Roman"/>
          <w:sz w:val="28"/>
          <w:szCs w:val="28"/>
          <w:lang w:val="uk-UA"/>
        </w:rPr>
        <w:t>реклама</w:t>
      </w:r>
      <w:r>
        <w:rPr>
          <w:rFonts w:ascii="Times New Roman" w:hAnsi="Times New Roman" w:cs="Times New Roman"/>
          <w:sz w:val="28"/>
          <w:szCs w:val="28"/>
          <w:lang w:val="uk-UA"/>
        </w:rPr>
        <w:t xml:space="preserve"> в Інтернеті</w:t>
      </w:r>
      <w:r w:rsidRPr="00841DB4">
        <w:rPr>
          <w:rFonts w:ascii="Times New Roman" w:hAnsi="Times New Roman" w:cs="Times New Roman"/>
          <w:sz w:val="28"/>
          <w:szCs w:val="28"/>
          <w:lang w:val="uk-UA"/>
        </w:rPr>
        <w:t xml:space="preserve">.В межах цієї класифікації варто згадати і </w:t>
      </w:r>
      <w:r w:rsidRPr="00841DB4">
        <w:rPr>
          <w:rFonts w:ascii="Times New Roman" w:hAnsi="Times New Roman" w:cs="Times New Roman"/>
          <w:sz w:val="28"/>
          <w:szCs w:val="28"/>
          <w:lang w:val="uk-UA"/>
        </w:rPr>
        <w:lastRenderedPageBreak/>
        <w:t xml:space="preserve">відокремити  рекламу на сувенірах.Реклама на сувенірах може міститись на ручках, лінійках, запальничках, а також  на записних книжках , фірмових значках тощо. </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 xml:space="preserve">Згідно з Законом України про рекламу виділяють такі види реклами як: </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1.внутрішня реклама</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2. недобросовісна реклама</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3. порівняльна реклама</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4.прихована реклама</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5. соціальна реклама</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 xml:space="preserve">6.спеціальні виставкові реклами. </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Також, ми можемо виділити рекламу за місцем її розміщення:</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1. Внутрішня реклама – реклама  розміщенна  всередині будинків та споруд, у тому числі в кінотеатрах і театрах, , а також реклама на  спортивних змаганнях.</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2. Зовнішня реклама – реклама розміщена на білбордах,  транспорті,  станціях та на зупинках громадського транспорту.</w:t>
      </w:r>
    </w:p>
    <w:p w:rsidR="00E9341E"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 xml:space="preserve">3. Спеціальні виставкові заходи – заходи які здійснюються з метою  просування відповідного товару на ринок, проводяться організовано у певному приміщенні.Класифікація реклами за прагматичним показником: </w:t>
      </w:r>
    </w:p>
    <w:p w:rsidR="00E9341E" w:rsidRPr="00841DB4" w:rsidRDefault="00E9341E" w:rsidP="00E9341E">
      <w:pPr>
        <w:spacing w:after="0" w:line="360" w:lineRule="auto"/>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1.інформативна</w:t>
      </w:r>
    </w:p>
    <w:p w:rsidR="00E9341E" w:rsidRPr="00841DB4" w:rsidRDefault="00E9341E" w:rsidP="00E9341E">
      <w:pPr>
        <w:spacing w:after="0" w:line="360" w:lineRule="auto"/>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2.повідомляюча</w:t>
      </w:r>
    </w:p>
    <w:p w:rsidR="00E9341E" w:rsidRPr="00841DB4" w:rsidRDefault="00E9341E" w:rsidP="00E9341E">
      <w:pPr>
        <w:spacing w:after="0" w:line="360" w:lineRule="auto"/>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3.порівняльна</w:t>
      </w:r>
    </w:p>
    <w:p w:rsidR="00E9341E" w:rsidRPr="00841DB4" w:rsidRDefault="00E9341E" w:rsidP="00E9341E">
      <w:pPr>
        <w:spacing w:after="0" w:line="360" w:lineRule="auto"/>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4.реклама-нагадування.</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 xml:space="preserve">Класифікація реклами в залежності від її цілей: </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1.престижна реклама</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2.реклама марки</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 xml:space="preserve">3.реклама-рубрика </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 xml:space="preserve">4.реклама-розпродаж </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5.роз'яснювально-пропагандистьська реклама.</w:t>
      </w:r>
    </w:p>
    <w:p w:rsidR="00E9341E" w:rsidRPr="00841DB4"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lastRenderedPageBreak/>
        <w:t xml:space="preserve">Також реклама  класифікується за  структурою. Рекламне повідомлення складається з двох основних частин: це вербальна та невербальна частини. </w:t>
      </w:r>
    </w:p>
    <w:p w:rsidR="00E9341E" w:rsidRDefault="00E9341E" w:rsidP="00E9341E">
      <w:pPr>
        <w:spacing w:after="0" w:line="360" w:lineRule="auto"/>
        <w:ind w:firstLine="709"/>
        <w:jc w:val="both"/>
        <w:rPr>
          <w:rFonts w:ascii="Times New Roman" w:hAnsi="Times New Roman" w:cs="Times New Roman"/>
          <w:sz w:val="28"/>
          <w:szCs w:val="28"/>
          <w:lang w:val="uk-UA"/>
        </w:rPr>
      </w:pPr>
      <w:r w:rsidRPr="00841DB4">
        <w:rPr>
          <w:rFonts w:ascii="Times New Roman" w:hAnsi="Times New Roman" w:cs="Times New Roman"/>
          <w:sz w:val="28"/>
          <w:szCs w:val="28"/>
          <w:lang w:val="uk-UA"/>
        </w:rPr>
        <w:t>Вербальна частина може бути як зображена у вигляді друкованого тексту у газеті чи журналі так і звучати з екранів телевізорів та радіоприймачів. Наявність у складі рекламного тексту вербального  й візуального  компонентів дає підстави зараховувати їх до паралінгвістичнихтекстів, у яких невербальні засоби набувають особливої значущості, формують разом із вербальними засобами їх змістовний і прагматичний аспект</w:t>
      </w:r>
      <w:r>
        <w:rPr>
          <w:rFonts w:ascii="Times New Roman" w:hAnsi="Times New Roman" w:cs="Times New Roman"/>
          <w:sz w:val="28"/>
          <w:szCs w:val="28"/>
          <w:lang w:val="uk-UA"/>
        </w:rPr>
        <w:t>.</w:t>
      </w:r>
    </w:p>
    <w:p w:rsidR="00E9341E" w:rsidRDefault="00E9341E" w:rsidP="00E9341E">
      <w:pPr>
        <w:spacing w:after="0" w:line="360" w:lineRule="auto"/>
        <w:ind w:firstLine="709"/>
        <w:jc w:val="both"/>
        <w:rPr>
          <w:rFonts w:ascii="Times New Roman" w:hAnsi="Times New Roman" w:cs="Times New Roman"/>
          <w:sz w:val="28"/>
          <w:szCs w:val="28"/>
          <w:lang w:val="uk-UA"/>
        </w:rPr>
      </w:pPr>
      <w:r w:rsidRPr="009B2B41">
        <w:rPr>
          <w:rFonts w:ascii="Times New Roman" w:hAnsi="Times New Roman" w:cs="Times New Roman"/>
          <w:sz w:val="28"/>
          <w:szCs w:val="28"/>
          <w:lang w:val="uk-UA"/>
        </w:rPr>
        <w:t xml:space="preserve">У вивченні мови рекламних повідомлень як різновиду засобів масової інформації на перший план виходить аналіз лінгвістичних способів організації текстів з  які мають на меті надання ефективного впливу на аудиторію. Реалізація лінгвістичних  засобів  описується на основі класифікації різних функцій рекламних повідомлень. </w:t>
      </w:r>
    </w:p>
    <w:p w:rsidR="00E9341E" w:rsidRPr="009B2B41" w:rsidRDefault="00E9341E" w:rsidP="00E9341E">
      <w:pPr>
        <w:spacing w:after="0" w:line="360" w:lineRule="auto"/>
        <w:ind w:firstLine="709"/>
        <w:jc w:val="both"/>
        <w:rPr>
          <w:rFonts w:ascii="Times New Roman" w:hAnsi="Times New Roman" w:cs="Times New Roman"/>
          <w:sz w:val="28"/>
          <w:szCs w:val="28"/>
          <w:lang w:val="uk-UA"/>
        </w:rPr>
      </w:pPr>
      <w:r w:rsidRPr="009B2B41">
        <w:rPr>
          <w:rFonts w:ascii="Times New Roman" w:hAnsi="Times New Roman" w:cs="Times New Roman"/>
          <w:sz w:val="28"/>
          <w:szCs w:val="28"/>
          <w:lang w:val="uk-UA"/>
        </w:rPr>
        <w:t>До них входять:</w:t>
      </w:r>
    </w:p>
    <w:p w:rsidR="00E9341E" w:rsidRPr="009B2B41" w:rsidRDefault="00E9341E" w:rsidP="00E9341E">
      <w:pPr>
        <w:spacing w:after="0" w:line="360" w:lineRule="auto"/>
        <w:ind w:firstLine="709"/>
        <w:jc w:val="both"/>
        <w:rPr>
          <w:rFonts w:ascii="Times New Roman" w:hAnsi="Times New Roman" w:cs="Times New Roman"/>
          <w:sz w:val="28"/>
          <w:szCs w:val="28"/>
          <w:lang w:val="uk-UA"/>
        </w:rPr>
      </w:pPr>
      <w:r w:rsidRPr="009B2B41">
        <w:rPr>
          <w:rFonts w:ascii="Times New Roman" w:hAnsi="Times New Roman" w:cs="Times New Roman"/>
          <w:sz w:val="28"/>
          <w:szCs w:val="28"/>
          <w:lang w:val="uk-UA"/>
        </w:rPr>
        <w:t>1) інформаційна функція;</w:t>
      </w:r>
    </w:p>
    <w:p w:rsidR="00E9341E" w:rsidRPr="009B2B41" w:rsidRDefault="00E9341E" w:rsidP="00E9341E">
      <w:pPr>
        <w:spacing w:after="0" w:line="360" w:lineRule="auto"/>
        <w:ind w:firstLine="709"/>
        <w:jc w:val="both"/>
        <w:rPr>
          <w:rFonts w:ascii="Times New Roman" w:hAnsi="Times New Roman" w:cs="Times New Roman"/>
          <w:sz w:val="28"/>
          <w:szCs w:val="28"/>
          <w:lang w:val="uk-UA"/>
        </w:rPr>
      </w:pPr>
      <w:r w:rsidRPr="009B2B41">
        <w:rPr>
          <w:rFonts w:ascii="Times New Roman" w:hAnsi="Times New Roman" w:cs="Times New Roman"/>
          <w:sz w:val="28"/>
          <w:szCs w:val="28"/>
          <w:lang w:val="uk-UA"/>
        </w:rPr>
        <w:t>2) оцінна функція;</w:t>
      </w:r>
    </w:p>
    <w:p w:rsidR="00E9341E" w:rsidRPr="009B2B41" w:rsidRDefault="00E9341E" w:rsidP="00E9341E">
      <w:pPr>
        <w:spacing w:after="0" w:line="360" w:lineRule="auto"/>
        <w:ind w:firstLine="709"/>
        <w:jc w:val="both"/>
        <w:rPr>
          <w:rFonts w:ascii="Times New Roman" w:hAnsi="Times New Roman" w:cs="Times New Roman"/>
          <w:sz w:val="28"/>
          <w:szCs w:val="28"/>
          <w:lang w:val="uk-UA"/>
        </w:rPr>
      </w:pPr>
      <w:r w:rsidRPr="009B2B41">
        <w:rPr>
          <w:rFonts w:ascii="Times New Roman" w:hAnsi="Times New Roman" w:cs="Times New Roman"/>
          <w:sz w:val="28"/>
          <w:szCs w:val="28"/>
          <w:lang w:val="uk-UA"/>
        </w:rPr>
        <w:t>3) пізнавально-освітня функція;</w:t>
      </w:r>
    </w:p>
    <w:p w:rsidR="00E9341E" w:rsidRPr="009B2B41" w:rsidRDefault="00E9341E" w:rsidP="00E9341E">
      <w:pPr>
        <w:spacing w:after="0" w:line="360" w:lineRule="auto"/>
        <w:ind w:firstLine="709"/>
        <w:jc w:val="both"/>
        <w:rPr>
          <w:rFonts w:ascii="Times New Roman" w:hAnsi="Times New Roman" w:cs="Times New Roman"/>
          <w:sz w:val="28"/>
          <w:szCs w:val="28"/>
          <w:lang w:val="uk-UA"/>
        </w:rPr>
      </w:pPr>
      <w:r w:rsidRPr="009B2B41">
        <w:rPr>
          <w:rFonts w:ascii="Times New Roman" w:hAnsi="Times New Roman" w:cs="Times New Roman"/>
          <w:sz w:val="28"/>
          <w:szCs w:val="28"/>
          <w:lang w:val="uk-UA"/>
        </w:rPr>
        <w:t>4) функція впливу;</w:t>
      </w:r>
    </w:p>
    <w:p w:rsidR="00E9341E" w:rsidRPr="009B2B41" w:rsidRDefault="00E9341E" w:rsidP="00E9341E">
      <w:pPr>
        <w:spacing w:after="0" w:line="360" w:lineRule="auto"/>
        <w:ind w:firstLine="709"/>
        <w:jc w:val="both"/>
        <w:rPr>
          <w:rFonts w:ascii="Times New Roman" w:hAnsi="Times New Roman" w:cs="Times New Roman"/>
          <w:sz w:val="28"/>
          <w:szCs w:val="28"/>
          <w:lang w:val="uk-UA"/>
        </w:rPr>
      </w:pPr>
      <w:r w:rsidRPr="009B2B41">
        <w:rPr>
          <w:rFonts w:ascii="Times New Roman" w:hAnsi="Times New Roman" w:cs="Times New Roman"/>
          <w:sz w:val="28"/>
          <w:szCs w:val="28"/>
          <w:lang w:val="uk-UA"/>
        </w:rPr>
        <w:t>5) гедоністична функція;</w:t>
      </w:r>
    </w:p>
    <w:p w:rsidR="00E9341E" w:rsidRPr="009B2B41" w:rsidRDefault="00E9341E" w:rsidP="00E9341E">
      <w:pPr>
        <w:spacing w:after="0" w:line="360" w:lineRule="auto"/>
        <w:ind w:firstLine="709"/>
        <w:jc w:val="both"/>
        <w:rPr>
          <w:rFonts w:ascii="Times New Roman" w:hAnsi="Times New Roman" w:cs="Times New Roman"/>
          <w:sz w:val="28"/>
          <w:szCs w:val="28"/>
          <w:lang w:val="uk-UA"/>
        </w:rPr>
      </w:pPr>
      <w:r w:rsidRPr="009B2B41">
        <w:rPr>
          <w:rFonts w:ascii="Times New Roman" w:hAnsi="Times New Roman" w:cs="Times New Roman"/>
          <w:sz w:val="28"/>
          <w:szCs w:val="28"/>
          <w:lang w:val="uk-UA"/>
        </w:rPr>
        <w:t>6) функція порядку денного;</w:t>
      </w:r>
    </w:p>
    <w:p w:rsidR="00E9341E" w:rsidRDefault="00E9341E" w:rsidP="00E9341E">
      <w:pPr>
        <w:spacing w:after="0" w:line="360" w:lineRule="auto"/>
        <w:ind w:firstLine="709"/>
        <w:jc w:val="both"/>
        <w:rPr>
          <w:rFonts w:ascii="Times New Roman" w:hAnsi="Times New Roman" w:cs="Times New Roman"/>
          <w:sz w:val="28"/>
          <w:szCs w:val="28"/>
          <w:lang w:val="uk-UA"/>
        </w:rPr>
      </w:pPr>
      <w:r w:rsidRPr="009B2B41">
        <w:rPr>
          <w:rFonts w:ascii="Times New Roman" w:hAnsi="Times New Roman" w:cs="Times New Roman"/>
          <w:sz w:val="28"/>
          <w:szCs w:val="28"/>
          <w:lang w:val="uk-UA"/>
        </w:rPr>
        <w:t>7) функція підтримки соціальної спільності.</w:t>
      </w:r>
    </w:p>
    <w:p w:rsidR="00E9341E" w:rsidRPr="00E548BC" w:rsidRDefault="00E9341E" w:rsidP="00E9341E">
      <w:pPr>
        <w:spacing w:after="0" w:line="360" w:lineRule="auto"/>
        <w:ind w:firstLine="709"/>
        <w:jc w:val="both"/>
        <w:rPr>
          <w:rFonts w:ascii="Times New Roman" w:hAnsi="Times New Roman" w:cs="Times New Roman"/>
          <w:sz w:val="28"/>
          <w:szCs w:val="28"/>
          <w:lang w:val="uk-UA"/>
        </w:rPr>
      </w:pPr>
      <w:r w:rsidRPr="00E548BC">
        <w:rPr>
          <w:rFonts w:ascii="Times New Roman" w:hAnsi="Times New Roman" w:cs="Times New Roman"/>
          <w:sz w:val="28"/>
          <w:szCs w:val="28"/>
          <w:lang w:val="uk-UA"/>
        </w:rPr>
        <w:t>Мета мо</w:t>
      </w:r>
      <w:r>
        <w:rPr>
          <w:rFonts w:ascii="Times New Roman" w:hAnsi="Times New Roman" w:cs="Times New Roman"/>
          <w:sz w:val="28"/>
          <w:szCs w:val="28"/>
          <w:lang w:val="uk-UA"/>
        </w:rPr>
        <w:t>єї</w:t>
      </w:r>
      <w:r w:rsidRPr="00E548BC">
        <w:rPr>
          <w:rFonts w:ascii="Times New Roman" w:hAnsi="Times New Roman" w:cs="Times New Roman"/>
          <w:sz w:val="28"/>
          <w:szCs w:val="28"/>
          <w:lang w:val="uk-UA"/>
        </w:rPr>
        <w:t>роботиполягає у дослідженні</w:t>
      </w:r>
      <w:r w:rsidR="00C763D5">
        <w:rPr>
          <w:rFonts w:ascii="Times New Roman" w:hAnsi="Times New Roman" w:cs="Times New Roman"/>
          <w:sz w:val="28"/>
          <w:szCs w:val="28"/>
          <w:lang w:val="uk-UA"/>
        </w:rPr>
        <w:t xml:space="preserve"> </w:t>
      </w:r>
      <w:r w:rsidRPr="00E548BC">
        <w:rPr>
          <w:rFonts w:ascii="Times New Roman" w:hAnsi="Times New Roman" w:cs="Times New Roman"/>
          <w:sz w:val="28"/>
          <w:szCs w:val="28"/>
          <w:lang w:val="uk-UA"/>
        </w:rPr>
        <w:t>особливостей перекладу рекламних</w:t>
      </w:r>
      <w:r w:rsidR="00C763D5">
        <w:rPr>
          <w:rFonts w:ascii="Times New Roman" w:hAnsi="Times New Roman" w:cs="Times New Roman"/>
          <w:sz w:val="28"/>
          <w:szCs w:val="28"/>
          <w:lang w:val="uk-UA"/>
        </w:rPr>
        <w:t xml:space="preserve"> </w:t>
      </w:r>
      <w:r w:rsidRPr="00E548BC">
        <w:rPr>
          <w:rFonts w:ascii="Times New Roman" w:hAnsi="Times New Roman" w:cs="Times New Roman"/>
          <w:sz w:val="28"/>
          <w:szCs w:val="28"/>
          <w:lang w:val="uk-UA"/>
        </w:rPr>
        <w:t>текстів, що</w:t>
      </w:r>
      <w:r w:rsidR="00C763D5">
        <w:rPr>
          <w:rFonts w:ascii="Times New Roman" w:hAnsi="Times New Roman" w:cs="Times New Roman"/>
          <w:sz w:val="28"/>
          <w:szCs w:val="28"/>
          <w:lang w:val="uk-UA"/>
        </w:rPr>
        <w:t xml:space="preserve"> </w:t>
      </w:r>
      <w:r w:rsidRPr="00E548BC">
        <w:rPr>
          <w:rFonts w:ascii="Times New Roman" w:hAnsi="Times New Roman" w:cs="Times New Roman"/>
          <w:sz w:val="28"/>
          <w:szCs w:val="28"/>
          <w:lang w:val="uk-UA"/>
        </w:rPr>
        <w:t>зумовлює</w:t>
      </w:r>
      <w:r w:rsidR="00C763D5">
        <w:rPr>
          <w:rFonts w:ascii="Times New Roman" w:hAnsi="Times New Roman" w:cs="Times New Roman"/>
          <w:sz w:val="28"/>
          <w:szCs w:val="28"/>
          <w:lang w:val="uk-UA"/>
        </w:rPr>
        <w:t xml:space="preserve"> </w:t>
      </w:r>
      <w:r w:rsidRPr="00E548BC">
        <w:rPr>
          <w:rFonts w:ascii="Times New Roman" w:hAnsi="Times New Roman" w:cs="Times New Roman"/>
          <w:sz w:val="28"/>
          <w:szCs w:val="28"/>
          <w:lang w:val="uk-UA"/>
        </w:rPr>
        <w:t xml:space="preserve">вирішення таких завдань: </w:t>
      </w:r>
    </w:p>
    <w:p w:rsidR="00E9341E" w:rsidRDefault="00E9341E" w:rsidP="00E93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Pr="00253191">
        <w:rPr>
          <w:rFonts w:ascii="Times New Roman" w:hAnsi="Times New Roman" w:cs="Times New Roman"/>
          <w:sz w:val="28"/>
          <w:szCs w:val="28"/>
        </w:rPr>
        <w:t xml:space="preserve">дативизначенняпоняття рекламного тексту і його стилю; </w:t>
      </w:r>
    </w:p>
    <w:p w:rsidR="00E9341E" w:rsidRDefault="00E9341E" w:rsidP="00E93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sidRPr="00253191">
        <w:rPr>
          <w:rFonts w:ascii="Times New Roman" w:hAnsi="Times New Roman" w:cs="Times New Roman"/>
          <w:sz w:val="28"/>
          <w:szCs w:val="28"/>
        </w:rPr>
        <w:t>розглянути структурно-семантичні</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особливості</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рекламних</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текстів;</w:t>
      </w:r>
    </w:p>
    <w:p w:rsidR="00E9341E" w:rsidRDefault="00E9341E" w:rsidP="00E93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w:t>
      </w:r>
      <w:r w:rsidRPr="00253191">
        <w:rPr>
          <w:rFonts w:ascii="Times New Roman" w:hAnsi="Times New Roman" w:cs="Times New Roman"/>
          <w:sz w:val="28"/>
          <w:szCs w:val="28"/>
        </w:rPr>
        <w:t>дослідити</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класифікацію</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рекламних</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 xml:space="preserve">текстів; </w:t>
      </w:r>
    </w:p>
    <w:p w:rsidR="00E9341E" w:rsidRDefault="00E9341E" w:rsidP="00E93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253191">
        <w:rPr>
          <w:rFonts w:ascii="Times New Roman" w:hAnsi="Times New Roman" w:cs="Times New Roman"/>
          <w:sz w:val="28"/>
          <w:szCs w:val="28"/>
        </w:rPr>
        <w:t>визначити</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засоби</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 xml:space="preserve">виразності у рекламних текстах; </w:t>
      </w:r>
    </w:p>
    <w:p w:rsidR="00E9341E" w:rsidRDefault="00E9341E" w:rsidP="00E93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Pr="00253191">
        <w:rPr>
          <w:rFonts w:ascii="Times New Roman" w:hAnsi="Times New Roman" w:cs="Times New Roman"/>
          <w:sz w:val="28"/>
          <w:szCs w:val="28"/>
        </w:rPr>
        <w:t>виявити</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 xml:space="preserve">принципи перекладу рекламнихтекстів; </w:t>
      </w:r>
    </w:p>
    <w:p w:rsidR="00E9341E" w:rsidRDefault="00E9341E" w:rsidP="00E93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6.</w:t>
      </w:r>
      <w:r w:rsidRPr="00253191">
        <w:rPr>
          <w:rFonts w:ascii="Times New Roman" w:hAnsi="Times New Roman" w:cs="Times New Roman"/>
          <w:sz w:val="28"/>
          <w:szCs w:val="28"/>
        </w:rPr>
        <w:t>охарактеризувати</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методи та прийоми</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передачі</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засобів</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експресивності у рекламних текстах;</w:t>
      </w:r>
    </w:p>
    <w:p w:rsidR="00E9341E" w:rsidRPr="00315035" w:rsidRDefault="00E9341E" w:rsidP="00E93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7.</w:t>
      </w:r>
      <w:r w:rsidRPr="00253191">
        <w:rPr>
          <w:rFonts w:ascii="Times New Roman" w:hAnsi="Times New Roman" w:cs="Times New Roman"/>
          <w:sz w:val="28"/>
          <w:szCs w:val="28"/>
        </w:rPr>
        <w:t xml:space="preserve"> провести </w:t>
      </w:r>
      <w:r>
        <w:rPr>
          <w:rFonts w:ascii="Times New Roman" w:hAnsi="Times New Roman" w:cs="Times New Roman"/>
          <w:sz w:val="28"/>
          <w:szCs w:val="28"/>
        </w:rPr>
        <w:t xml:space="preserve">практичнее </w:t>
      </w:r>
      <w:r w:rsidRPr="00253191">
        <w:rPr>
          <w:rFonts w:ascii="Times New Roman" w:hAnsi="Times New Roman" w:cs="Times New Roman"/>
          <w:sz w:val="28"/>
          <w:szCs w:val="28"/>
        </w:rPr>
        <w:t>дослідження</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особливостей перекладу англомовних</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рекламних</w:t>
      </w:r>
      <w:r w:rsidR="00C763D5">
        <w:rPr>
          <w:rFonts w:ascii="Times New Roman" w:hAnsi="Times New Roman" w:cs="Times New Roman"/>
          <w:sz w:val="28"/>
          <w:szCs w:val="28"/>
        </w:rPr>
        <w:t xml:space="preserve"> </w:t>
      </w:r>
      <w:r w:rsidRPr="00253191">
        <w:rPr>
          <w:rFonts w:ascii="Times New Roman" w:hAnsi="Times New Roman" w:cs="Times New Roman"/>
          <w:sz w:val="28"/>
          <w:szCs w:val="28"/>
        </w:rPr>
        <w:t>текстів.</w:t>
      </w:r>
    </w:p>
    <w:p w:rsidR="00E9341E" w:rsidRPr="009711C5" w:rsidRDefault="00E9341E" w:rsidP="00E9341E">
      <w:pPr>
        <w:spacing w:after="0" w:line="360" w:lineRule="auto"/>
        <w:ind w:firstLine="709"/>
        <w:contextualSpacing/>
        <w:jc w:val="center"/>
        <w:rPr>
          <w:rFonts w:ascii="Times New Roman" w:hAnsi="Times New Roman" w:cs="Times New Roman"/>
          <w:b/>
          <w:color w:val="000000" w:themeColor="text1"/>
          <w:sz w:val="28"/>
          <w:szCs w:val="28"/>
          <w:lang w:val="uk-UA"/>
        </w:rPr>
      </w:pPr>
      <w:r w:rsidRPr="009711C5">
        <w:rPr>
          <w:rFonts w:ascii="Times New Roman" w:hAnsi="Times New Roman" w:cs="Times New Roman"/>
          <w:b/>
          <w:color w:val="000000" w:themeColor="text1"/>
          <w:sz w:val="28"/>
          <w:szCs w:val="28"/>
          <w:lang w:val="uk-UA"/>
        </w:rPr>
        <w:t>Література:</w:t>
      </w:r>
    </w:p>
    <w:p w:rsidR="00E9341E" w:rsidRDefault="00E9341E" w:rsidP="00E9341E">
      <w:pPr>
        <w:spacing w:after="0" w:line="360" w:lineRule="auto"/>
        <w:ind w:firstLine="709"/>
        <w:jc w:val="both"/>
        <w:rPr>
          <w:rFonts w:ascii="Times New Roman" w:hAnsi="Times New Roman" w:cs="Times New Roman"/>
          <w:sz w:val="28"/>
          <w:szCs w:val="28"/>
        </w:rPr>
      </w:pPr>
      <w:r w:rsidRPr="009B7673">
        <w:rPr>
          <w:rFonts w:ascii="Times New Roman" w:hAnsi="Times New Roman" w:cs="Times New Roman"/>
          <w:sz w:val="28"/>
          <w:szCs w:val="28"/>
        </w:rPr>
        <w:t>1. Абрамова Г. О. Про лінгвістичний</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аналіз рекламного тексту / Г. О. Абрамова // Культура слова. Республіканський</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міжвідомчий</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 xml:space="preserve">збірник АН УРСР. – Вип. 21. Київ: Наукова думка, 1981. – С. 76– 78. </w:t>
      </w:r>
    </w:p>
    <w:p w:rsidR="00E9341E" w:rsidRDefault="00E9341E" w:rsidP="00E9341E">
      <w:pPr>
        <w:spacing w:after="0" w:line="360" w:lineRule="auto"/>
        <w:ind w:firstLine="709"/>
        <w:jc w:val="both"/>
        <w:rPr>
          <w:rFonts w:ascii="Times New Roman" w:hAnsi="Times New Roman" w:cs="Times New Roman"/>
          <w:sz w:val="28"/>
          <w:szCs w:val="28"/>
        </w:rPr>
      </w:pPr>
      <w:r w:rsidRPr="009B7673">
        <w:rPr>
          <w:rFonts w:ascii="Times New Roman" w:hAnsi="Times New Roman" w:cs="Times New Roman"/>
          <w:sz w:val="28"/>
          <w:szCs w:val="28"/>
        </w:rPr>
        <w:t xml:space="preserve">2. Аксенова К. А. Реклама и рекламная деятельность: конспект лекций / К. А. Аксенова. – М.: Приор-издат, 2005. – 96 с. </w:t>
      </w:r>
    </w:p>
    <w:p w:rsidR="00E9341E" w:rsidRDefault="00E9341E" w:rsidP="00E9341E">
      <w:pPr>
        <w:spacing w:after="0" w:line="360" w:lineRule="auto"/>
        <w:ind w:firstLine="709"/>
        <w:jc w:val="both"/>
        <w:rPr>
          <w:rFonts w:ascii="Times New Roman" w:hAnsi="Times New Roman" w:cs="Times New Roman"/>
          <w:sz w:val="28"/>
          <w:szCs w:val="28"/>
        </w:rPr>
      </w:pPr>
      <w:r w:rsidRPr="009B7673">
        <w:rPr>
          <w:rFonts w:ascii="Times New Roman" w:hAnsi="Times New Roman" w:cs="Times New Roman"/>
          <w:sz w:val="28"/>
          <w:szCs w:val="28"/>
        </w:rPr>
        <w:t>3. Алексеева И. С. Введение в переводоведение / И. С. Алексеева. – М.: Изд. центр "Академия", 2004. – 348 с.</w:t>
      </w:r>
    </w:p>
    <w:p w:rsidR="00E9341E" w:rsidRDefault="00E9341E" w:rsidP="00E9341E">
      <w:pPr>
        <w:spacing w:after="0" w:line="360" w:lineRule="auto"/>
        <w:ind w:firstLine="709"/>
        <w:jc w:val="both"/>
        <w:rPr>
          <w:rFonts w:ascii="Times New Roman" w:hAnsi="Times New Roman" w:cs="Times New Roman"/>
          <w:sz w:val="28"/>
          <w:szCs w:val="28"/>
        </w:rPr>
      </w:pPr>
      <w:r w:rsidRPr="009B7673">
        <w:rPr>
          <w:rFonts w:ascii="Times New Roman" w:hAnsi="Times New Roman" w:cs="Times New Roman"/>
          <w:sz w:val="28"/>
          <w:szCs w:val="28"/>
        </w:rPr>
        <w:t xml:space="preserve"> 4. Амири Л. П. Языковая игра в российской и американской рекламе: автореф. дисс. на соискание уч. степени канд. фил. наук / Л. П. Амири. – Ростов-на-Дону, 2007. – 26 с. </w:t>
      </w:r>
    </w:p>
    <w:p w:rsidR="00E9341E" w:rsidRDefault="00E9341E" w:rsidP="00E9341E">
      <w:pPr>
        <w:spacing w:after="0" w:line="360" w:lineRule="auto"/>
        <w:ind w:firstLine="709"/>
        <w:jc w:val="both"/>
        <w:rPr>
          <w:rFonts w:ascii="Times New Roman" w:hAnsi="Times New Roman" w:cs="Times New Roman"/>
          <w:sz w:val="28"/>
          <w:szCs w:val="28"/>
        </w:rPr>
      </w:pPr>
      <w:r w:rsidRPr="009B7673">
        <w:rPr>
          <w:rFonts w:ascii="Times New Roman" w:hAnsi="Times New Roman" w:cs="Times New Roman"/>
          <w:sz w:val="28"/>
          <w:szCs w:val="28"/>
        </w:rPr>
        <w:t xml:space="preserve">5. Апетян М. К. Особенности перевода слоганов англоязычных реклам на русский язык / М. К. Апетян // Молодой ученый. – 2014. – №1. – С. 668 – 669. </w:t>
      </w:r>
    </w:p>
    <w:p w:rsidR="00E9341E" w:rsidRDefault="00E9341E" w:rsidP="00E9341E">
      <w:pPr>
        <w:spacing w:after="0" w:line="360" w:lineRule="auto"/>
        <w:ind w:firstLine="709"/>
        <w:jc w:val="both"/>
        <w:rPr>
          <w:rFonts w:ascii="Times New Roman" w:hAnsi="Times New Roman" w:cs="Times New Roman"/>
          <w:sz w:val="28"/>
          <w:szCs w:val="28"/>
        </w:rPr>
      </w:pPr>
      <w:r w:rsidRPr="009B7673">
        <w:rPr>
          <w:rFonts w:ascii="Times New Roman" w:hAnsi="Times New Roman" w:cs="Times New Roman"/>
          <w:sz w:val="28"/>
          <w:szCs w:val="28"/>
        </w:rPr>
        <w:t>6. Арешенкова О. Ю. Рекламний текст як функціональний</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різновид</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мовлення / О. Ю. Арешенкова // Науковий</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вісник</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Криворізького</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національного</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 xml:space="preserve">університету: "Філологічністудії". – 2014. – №10. – С. 5 – 11. </w:t>
      </w:r>
    </w:p>
    <w:p w:rsidR="00E9341E" w:rsidRDefault="00E9341E" w:rsidP="00E9341E">
      <w:pPr>
        <w:spacing w:after="0" w:line="360" w:lineRule="auto"/>
        <w:ind w:firstLine="709"/>
        <w:jc w:val="both"/>
        <w:rPr>
          <w:rFonts w:ascii="Times New Roman" w:hAnsi="Times New Roman" w:cs="Times New Roman"/>
          <w:sz w:val="28"/>
          <w:szCs w:val="28"/>
        </w:rPr>
      </w:pPr>
      <w:r w:rsidRPr="009B7673">
        <w:rPr>
          <w:rFonts w:ascii="Times New Roman" w:hAnsi="Times New Roman" w:cs="Times New Roman"/>
          <w:sz w:val="28"/>
          <w:szCs w:val="28"/>
        </w:rPr>
        <w:t xml:space="preserve">7. Баранник Д. Х. Текст / Д. Х. Баранник // Українськамова. Енциклопедія. – Київ: Вид-во "Укр. енциклопедія" ім. М.П. Бажана, 2007. – С. 704 – 705. </w:t>
      </w:r>
    </w:p>
    <w:p w:rsidR="00E9341E" w:rsidRDefault="00E9341E" w:rsidP="00E9341E">
      <w:pPr>
        <w:spacing w:after="0" w:line="360" w:lineRule="auto"/>
        <w:ind w:firstLine="709"/>
        <w:jc w:val="both"/>
        <w:rPr>
          <w:rFonts w:ascii="Times New Roman" w:hAnsi="Times New Roman" w:cs="Times New Roman"/>
          <w:sz w:val="28"/>
          <w:szCs w:val="28"/>
        </w:rPr>
      </w:pPr>
      <w:r w:rsidRPr="009B7673">
        <w:rPr>
          <w:rFonts w:ascii="Times New Roman" w:hAnsi="Times New Roman" w:cs="Times New Roman"/>
          <w:sz w:val="28"/>
          <w:szCs w:val="28"/>
        </w:rPr>
        <w:t xml:space="preserve">8. Бархударов Л. С. Язык и перевод (Вопросы общей и частной теории перевода) / Л. С. Бархударов. – Москва: Междунар. отношения, 1975. – 240 с. </w:t>
      </w:r>
    </w:p>
    <w:p w:rsidR="00E9341E" w:rsidRDefault="00E9341E" w:rsidP="00E9341E">
      <w:pPr>
        <w:spacing w:after="0" w:line="360" w:lineRule="auto"/>
        <w:ind w:firstLine="709"/>
        <w:jc w:val="both"/>
        <w:rPr>
          <w:rFonts w:ascii="Times New Roman" w:hAnsi="Times New Roman" w:cs="Times New Roman"/>
          <w:sz w:val="28"/>
          <w:szCs w:val="28"/>
        </w:rPr>
      </w:pPr>
      <w:r w:rsidRPr="009B7673">
        <w:rPr>
          <w:rFonts w:ascii="Times New Roman" w:hAnsi="Times New Roman" w:cs="Times New Roman"/>
          <w:sz w:val="28"/>
          <w:szCs w:val="28"/>
        </w:rPr>
        <w:t xml:space="preserve">9. Баскакова Е. С. Особенности перевода рекламного текста с английского языка на русский / Е. С. Баскакова, Н.П.Буйновская. – Челябинск: Элит-Печать. 1997. – 308 с. </w:t>
      </w:r>
    </w:p>
    <w:p w:rsidR="00E9341E" w:rsidRDefault="00E9341E" w:rsidP="00E9341E">
      <w:pPr>
        <w:spacing w:after="0" w:line="360" w:lineRule="auto"/>
        <w:ind w:firstLine="709"/>
        <w:jc w:val="both"/>
        <w:rPr>
          <w:rFonts w:ascii="Times New Roman" w:hAnsi="Times New Roman" w:cs="Times New Roman"/>
          <w:sz w:val="28"/>
          <w:szCs w:val="28"/>
        </w:rPr>
      </w:pPr>
      <w:r w:rsidRPr="009B7673">
        <w:rPr>
          <w:rFonts w:ascii="Times New Roman" w:hAnsi="Times New Roman" w:cs="Times New Roman"/>
          <w:sz w:val="28"/>
          <w:szCs w:val="28"/>
        </w:rPr>
        <w:lastRenderedPageBreak/>
        <w:t xml:space="preserve">10. Булах Т. Д. Реклама у видавничійсправі: навч. посіб. для студ. вищ. навч. закладів/ Т. Д. Булах. – Харків, 2011. – 224 с. </w:t>
      </w:r>
    </w:p>
    <w:p w:rsidR="00E9341E" w:rsidRPr="002637D8" w:rsidRDefault="00E9341E" w:rsidP="00E9341E">
      <w:pPr>
        <w:spacing w:after="0" w:line="360" w:lineRule="auto"/>
        <w:ind w:firstLine="709"/>
        <w:jc w:val="both"/>
        <w:rPr>
          <w:rFonts w:ascii="Times New Roman" w:hAnsi="Times New Roman" w:cs="Times New Roman"/>
          <w:sz w:val="28"/>
          <w:szCs w:val="28"/>
          <w:lang w:val="uk-UA"/>
        </w:rPr>
      </w:pPr>
      <w:r w:rsidRPr="009B7673">
        <w:rPr>
          <w:rFonts w:ascii="Times New Roman" w:hAnsi="Times New Roman" w:cs="Times New Roman"/>
          <w:sz w:val="28"/>
          <w:szCs w:val="28"/>
        </w:rPr>
        <w:t>11. Вінарєва О. В. Структурний, семантичний і прагматичний</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аспекти</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англомовних</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торгових</w:t>
      </w:r>
      <w:r w:rsidR="00C763D5">
        <w:rPr>
          <w:rFonts w:ascii="Times New Roman" w:hAnsi="Times New Roman" w:cs="Times New Roman"/>
          <w:sz w:val="28"/>
          <w:szCs w:val="28"/>
        </w:rPr>
        <w:t xml:space="preserve"> </w:t>
      </w:r>
      <w:r w:rsidRPr="009B7673">
        <w:rPr>
          <w:rFonts w:ascii="Times New Roman" w:hAnsi="Times New Roman" w:cs="Times New Roman"/>
          <w:sz w:val="28"/>
          <w:szCs w:val="28"/>
        </w:rPr>
        <w:t>назв (на матеріалі веб-сайтівмережіІнтернет): дис. канд. філол. наук: 10.02.04. / О. В. Вінарєва. – К., 2005. – 327 с.</w:t>
      </w:r>
    </w:p>
    <w:p w:rsidR="00C469DB" w:rsidRPr="0014045A" w:rsidRDefault="00C469DB" w:rsidP="00C469DB">
      <w:pPr>
        <w:tabs>
          <w:tab w:val="left" w:pos="8388"/>
        </w:tabs>
        <w:jc w:val="both"/>
        <w:rPr>
          <w:rFonts w:ascii="Times New Roman" w:hAnsi="Times New Roman" w:cs="Times New Roman"/>
          <w:sz w:val="28"/>
          <w:szCs w:val="28"/>
          <w:lang w:val="uk-UA"/>
        </w:rPr>
      </w:pPr>
    </w:p>
    <w:p w:rsidR="00EB628F" w:rsidRPr="001D1DCE" w:rsidRDefault="00EB628F" w:rsidP="00EB628F">
      <w:pPr>
        <w:jc w:val="right"/>
        <w:rPr>
          <w:rFonts w:ascii="Times New Roman" w:hAnsi="Times New Roman" w:cs="Times New Roman"/>
          <w:b/>
          <w:sz w:val="28"/>
          <w:szCs w:val="28"/>
          <w:lang w:val="uk-UA"/>
        </w:rPr>
      </w:pPr>
      <w:r w:rsidRPr="001D1DCE">
        <w:rPr>
          <w:rFonts w:ascii="Times New Roman" w:hAnsi="Times New Roman" w:cs="Times New Roman"/>
          <w:b/>
          <w:sz w:val="28"/>
          <w:szCs w:val="28"/>
          <w:lang w:val="uk-UA"/>
        </w:rPr>
        <w:t>Павлов Д.</w:t>
      </w:r>
    </w:p>
    <w:p w:rsidR="00EB628F" w:rsidRPr="00626107" w:rsidRDefault="00EB628F" w:rsidP="00EB628F">
      <w:pPr>
        <w:jc w:val="right"/>
        <w:rPr>
          <w:rFonts w:ascii="Times New Roman" w:hAnsi="Times New Roman" w:cs="Times New Roman"/>
          <w:sz w:val="28"/>
          <w:szCs w:val="28"/>
          <w:lang w:val="uk-UA"/>
        </w:rPr>
      </w:pPr>
      <w:r w:rsidRPr="00626107">
        <w:rPr>
          <w:rFonts w:ascii="Times New Roman" w:hAnsi="Times New Roman" w:cs="Times New Roman"/>
          <w:sz w:val="28"/>
          <w:szCs w:val="28"/>
          <w:lang w:val="uk-UA"/>
        </w:rPr>
        <w:t>магістрант 526 групи</w:t>
      </w:r>
    </w:p>
    <w:p w:rsidR="00EB628F" w:rsidRDefault="00EB628F" w:rsidP="00EB628F">
      <w:pPr>
        <w:jc w:val="right"/>
        <w:rPr>
          <w:rFonts w:ascii="Times New Roman" w:hAnsi="Times New Roman" w:cs="Times New Roman"/>
          <w:sz w:val="28"/>
          <w:szCs w:val="28"/>
          <w:lang w:val="uk-UA"/>
        </w:rPr>
      </w:pPr>
      <w:r>
        <w:rPr>
          <w:rFonts w:ascii="Times New Roman" w:hAnsi="Times New Roman" w:cs="Times New Roman"/>
          <w:sz w:val="28"/>
          <w:szCs w:val="28"/>
          <w:lang w:val="uk-UA"/>
        </w:rPr>
        <w:t>ф</w:t>
      </w:r>
      <w:r w:rsidRPr="00626107">
        <w:rPr>
          <w:rFonts w:ascii="Times New Roman" w:hAnsi="Times New Roman" w:cs="Times New Roman"/>
          <w:sz w:val="28"/>
          <w:szCs w:val="28"/>
          <w:lang w:val="uk-UA"/>
        </w:rPr>
        <w:t>ілологічного факультету</w:t>
      </w:r>
    </w:p>
    <w:p w:rsidR="00EB628F" w:rsidRDefault="00EB628F" w:rsidP="00EB628F">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Миколаївського національного</w:t>
      </w:r>
      <w:r w:rsidRPr="009711C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9711C5">
        <w:rPr>
          <w:rFonts w:ascii="Times New Roman" w:hAnsi="Times New Roman" w:cs="Times New Roman"/>
          <w:sz w:val="28"/>
          <w:szCs w:val="28"/>
          <w:lang w:val="uk-UA"/>
        </w:rPr>
        <w:t xml:space="preserve"> імені В.О.Сухомлинського</w:t>
      </w:r>
    </w:p>
    <w:p w:rsidR="00EB628F" w:rsidRPr="00626107" w:rsidRDefault="00EB628F" w:rsidP="00EB628F">
      <w:pPr>
        <w:spacing w:after="0" w:line="360" w:lineRule="auto"/>
        <w:jc w:val="right"/>
        <w:rPr>
          <w:rFonts w:ascii="Times New Roman" w:hAnsi="Times New Roman" w:cs="Times New Roman"/>
          <w:sz w:val="28"/>
          <w:szCs w:val="28"/>
          <w:lang w:val="uk-UA"/>
        </w:rPr>
      </w:pPr>
      <w:r w:rsidRPr="009711C5">
        <w:rPr>
          <w:rFonts w:ascii="Times New Roman" w:hAnsi="Times New Roman" w:cs="Times New Roman"/>
          <w:sz w:val="28"/>
          <w:szCs w:val="28"/>
          <w:lang w:val="uk-UA"/>
        </w:rPr>
        <w:t>Науковий керівник –</w:t>
      </w:r>
      <w:r w:rsidRPr="00626107">
        <w:rPr>
          <w:rFonts w:ascii="Times New Roman" w:hAnsi="Times New Roman" w:cs="Times New Roman"/>
          <w:sz w:val="28"/>
          <w:szCs w:val="28"/>
          <w:lang w:val="uk-UA"/>
        </w:rPr>
        <w:t xml:space="preserve">д.п.н., професор </w:t>
      </w:r>
      <w:r w:rsidRPr="001D1DCE">
        <w:rPr>
          <w:rFonts w:ascii="Times New Roman" w:hAnsi="Times New Roman" w:cs="Times New Roman"/>
          <w:b/>
          <w:sz w:val="28"/>
          <w:szCs w:val="28"/>
          <w:lang w:val="uk-UA"/>
        </w:rPr>
        <w:t>Солодка А.К.</w:t>
      </w:r>
    </w:p>
    <w:p w:rsidR="00EB628F" w:rsidRDefault="00EB628F" w:rsidP="00EB628F">
      <w:pPr>
        <w:jc w:val="right"/>
        <w:rPr>
          <w:rFonts w:ascii="Times New Roman" w:hAnsi="Times New Roman" w:cs="Times New Roman"/>
          <w:b/>
          <w:sz w:val="28"/>
          <w:szCs w:val="28"/>
          <w:lang w:val="uk-UA"/>
        </w:rPr>
      </w:pPr>
    </w:p>
    <w:p w:rsidR="00EB628F" w:rsidRDefault="00EB628F" w:rsidP="00EB628F">
      <w:pPr>
        <w:jc w:val="center"/>
        <w:rPr>
          <w:rFonts w:ascii="Times New Roman" w:hAnsi="Times New Roman" w:cs="Times New Roman"/>
          <w:b/>
          <w:sz w:val="28"/>
          <w:szCs w:val="28"/>
        </w:rPr>
      </w:pPr>
      <w:r w:rsidRPr="00C945B6">
        <w:rPr>
          <w:rFonts w:ascii="Times New Roman" w:hAnsi="Times New Roman" w:cs="Times New Roman"/>
          <w:b/>
          <w:sz w:val="28"/>
          <w:szCs w:val="28"/>
        </w:rPr>
        <w:t>ЛЕКСИКО-СЕМАНТИЧН</w:t>
      </w:r>
      <w:r w:rsidRPr="00C945B6">
        <w:rPr>
          <w:rFonts w:ascii="Times New Roman" w:hAnsi="Times New Roman" w:cs="Times New Roman"/>
          <w:b/>
          <w:sz w:val="28"/>
          <w:szCs w:val="28"/>
          <w:lang w:val="en-US"/>
        </w:rPr>
        <w:t>I</w:t>
      </w:r>
      <w:r w:rsidRPr="00C945B6">
        <w:rPr>
          <w:rFonts w:ascii="Times New Roman" w:hAnsi="Times New Roman" w:cs="Times New Roman"/>
          <w:b/>
          <w:sz w:val="28"/>
          <w:szCs w:val="28"/>
        </w:rPr>
        <w:t xml:space="preserve"> ТРАНСФОРМАЦ</w:t>
      </w:r>
      <w:r w:rsidRPr="00C945B6">
        <w:rPr>
          <w:rFonts w:ascii="Times New Roman" w:hAnsi="Times New Roman" w:cs="Times New Roman"/>
          <w:b/>
          <w:sz w:val="28"/>
          <w:szCs w:val="28"/>
          <w:lang w:val="en-US"/>
        </w:rPr>
        <w:t>I</w:t>
      </w:r>
      <w:r w:rsidRPr="00C945B6">
        <w:rPr>
          <w:rFonts w:ascii="Times New Roman" w:hAnsi="Times New Roman" w:cs="Times New Roman"/>
          <w:b/>
          <w:sz w:val="28"/>
          <w:szCs w:val="28"/>
        </w:rPr>
        <w:t>Ï ТОПОН</w:t>
      </w:r>
      <w:r w:rsidRPr="00C945B6">
        <w:rPr>
          <w:rFonts w:ascii="Times New Roman" w:hAnsi="Times New Roman" w:cs="Times New Roman"/>
          <w:b/>
          <w:sz w:val="28"/>
          <w:szCs w:val="28"/>
          <w:lang w:val="en-US"/>
        </w:rPr>
        <w:t>I</w:t>
      </w:r>
      <w:r w:rsidRPr="00C945B6">
        <w:rPr>
          <w:rFonts w:ascii="Times New Roman" w:hAnsi="Times New Roman" w:cs="Times New Roman"/>
          <w:b/>
          <w:sz w:val="28"/>
          <w:szCs w:val="28"/>
        </w:rPr>
        <w:t>М</w:t>
      </w:r>
      <w:r w:rsidRPr="00C945B6">
        <w:rPr>
          <w:rFonts w:ascii="Times New Roman" w:hAnsi="Times New Roman" w:cs="Times New Roman"/>
          <w:b/>
          <w:sz w:val="28"/>
          <w:szCs w:val="28"/>
          <w:lang w:val="en-US"/>
        </w:rPr>
        <w:t>I</w:t>
      </w:r>
      <w:r w:rsidRPr="00C945B6">
        <w:rPr>
          <w:rFonts w:ascii="Times New Roman" w:hAnsi="Times New Roman" w:cs="Times New Roman"/>
          <w:b/>
          <w:sz w:val="28"/>
          <w:szCs w:val="28"/>
        </w:rPr>
        <w:t>ЧНИХ СИМВОЛ</w:t>
      </w:r>
      <w:r w:rsidRPr="00C945B6">
        <w:rPr>
          <w:rFonts w:ascii="Times New Roman" w:hAnsi="Times New Roman" w:cs="Times New Roman"/>
          <w:b/>
          <w:sz w:val="28"/>
          <w:szCs w:val="28"/>
          <w:lang w:val="en-US"/>
        </w:rPr>
        <w:t>I</w:t>
      </w:r>
      <w:r w:rsidRPr="00C945B6">
        <w:rPr>
          <w:rFonts w:ascii="Times New Roman" w:hAnsi="Times New Roman" w:cs="Times New Roman"/>
          <w:b/>
          <w:sz w:val="28"/>
          <w:szCs w:val="28"/>
        </w:rPr>
        <w:t xml:space="preserve">В ТА ВЛАСНИХ </w:t>
      </w:r>
      <w:r w:rsidRPr="00C945B6">
        <w:rPr>
          <w:rFonts w:ascii="Times New Roman" w:hAnsi="Times New Roman" w:cs="Times New Roman"/>
          <w:b/>
          <w:sz w:val="28"/>
          <w:szCs w:val="28"/>
          <w:lang w:val="en-US"/>
        </w:rPr>
        <w:t>I</w:t>
      </w:r>
      <w:r w:rsidRPr="00C945B6">
        <w:rPr>
          <w:rFonts w:ascii="Times New Roman" w:hAnsi="Times New Roman" w:cs="Times New Roman"/>
          <w:b/>
          <w:sz w:val="28"/>
          <w:szCs w:val="28"/>
        </w:rPr>
        <w:t>МЕН ПРИ ПЕРЕКЛАД</w:t>
      </w:r>
      <w:r w:rsidRPr="00C945B6">
        <w:rPr>
          <w:rFonts w:ascii="Times New Roman" w:hAnsi="Times New Roman" w:cs="Times New Roman"/>
          <w:b/>
          <w:sz w:val="28"/>
          <w:szCs w:val="28"/>
          <w:lang w:val="en-US"/>
        </w:rPr>
        <w:t>I</w:t>
      </w:r>
      <w:r w:rsidRPr="00C945B6">
        <w:rPr>
          <w:rFonts w:ascii="Times New Roman" w:hAnsi="Times New Roman" w:cs="Times New Roman"/>
          <w:b/>
          <w:sz w:val="28"/>
          <w:szCs w:val="28"/>
        </w:rPr>
        <w:t xml:space="preserve"> ХУДОЖН</w:t>
      </w:r>
      <w:r w:rsidRPr="00C945B6">
        <w:rPr>
          <w:rFonts w:ascii="Times New Roman" w:hAnsi="Times New Roman" w:cs="Times New Roman"/>
          <w:b/>
          <w:sz w:val="28"/>
          <w:szCs w:val="28"/>
          <w:lang w:val="en-US"/>
        </w:rPr>
        <w:t>I</w:t>
      </w:r>
      <w:r w:rsidRPr="00C945B6">
        <w:rPr>
          <w:rFonts w:ascii="Times New Roman" w:hAnsi="Times New Roman" w:cs="Times New Roman"/>
          <w:b/>
          <w:sz w:val="28"/>
          <w:szCs w:val="28"/>
        </w:rPr>
        <w:t>Х ТВОР</w:t>
      </w:r>
      <w:r w:rsidRPr="00C945B6">
        <w:rPr>
          <w:rFonts w:ascii="Times New Roman" w:hAnsi="Times New Roman" w:cs="Times New Roman"/>
          <w:b/>
          <w:sz w:val="28"/>
          <w:szCs w:val="28"/>
          <w:lang w:val="en-US"/>
        </w:rPr>
        <w:t>I</w:t>
      </w:r>
      <w:r w:rsidRPr="00C945B6">
        <w:rPr>
          <w:rFonts w:ascii="Times New Roman" w:hAnsi="Times New Roman" w:cs="Times New Roman"/>
          <w:b/>
          <w:sz w:val="28"/>
          <w:szCs w:val="28"/>
        </w:rPr>
        <w:t>В К. МЕТЦЕНА</w:t>
      </w:r>
    </w:p>
    <w:p w:rsidR="00EB628F" w:rsidRPr="00EB628F" w:rsidRDefault="00EB628F" w:rsidP="00EB628F">
      <w:pPr>
        <w:spacing w:after="0" w:line="360" w:lineRule="auto"/>
        <w:ind w:firstLine="708"/>
        <w:jc w:val="both"/>
        <w:rPr>
          <w:rFonts w:ascii="Times New Roman" w:hAnsi="Times New Roman" w:cs="Times New Roman"/>
          <w:i/>
          <w:sz w:val="28"/>
          <w:szCs w:val="28"/>
          <w:lang w:val="en-US"/>
        </w:rPr>
      </w:pPr>
      <w:r w:rsidRPr="00EE764C">
        <w:rPr>
          <w:rFonts w:ascii="Times New Roman" w:hAnsi="Times New Roman" w:cs="Times New Roman"/>
          <w:i/>
          <w:sz w:val="28"/>
          <w:szCs w:val="28"/>
          <w:lang w:val="en-US"/>
        </w:rPr>
        <w:t>This articles reviews peculiarities of rendering proper names and toponyms being based on the artistic creation by C.Metzen. The relevance of translation of Fantasy is explained by the popularity of this genre in literature, cinema and video game industry. The peculiarity of this genre is the creation of stories and worlds which require a special translation. The task of the translator in that case is to render toponyms and proper names as precisely as possible to preserve decent level of immersion of the fantasy world to the reader.</w:t>
      </w:r>
    </w:p>
    <w:p w:rsidR="00EB628F" w:rsidRPr="002E6850" w:rsidRDefault="00EB628F" w:rsidP="00EB628F">
      <w:pPr>
        <w:spacing w:after="0" w:line="360" w:lineRule="auto"/>
        <w:ind w:firstLine="708"/>
        <w:jc w:val="both"/>
        <w:rPr>
          <w:rFonts w:ascii="Times New Roman" w:hAnsi="Times New Roman" w:cs="Times New Roman"/>
          <w:i/>
          <w:sz w:val="28"/>
          <w:szCs w:val="28"/>
          <w:lang w:val="en-US"/>
        </w:rPr>
      </w:pPr>
      <w:r w:rsidRPr="002E6850">
        <w:rPr>
          <w:rFonts w:ascii="Times New Roman" w:hAnsi="Times New Roman" w:cs="Times New Roman"/>
          <w:b/>
          <w:i/>
          <w:sz w:val="28"/>
          <w:szCs w:val="28"/>
          <w:lang w:val="en-US"/>
        </w:rPr>
        <w:t>Keywords:</w:t>
      </w:r>
      <w:r>
        <w:rPr>
          <w:rFonts w:ascii="Times New Roman" w:hAnsi="Times New Roman" w:cs="Times New Roman"/>
          <w:i/>
          <w:sz w:val="28"/>
          <w:szCs w:val="28"/>
          <w:lang w:val="en-US"/>
        </w:rPr>
        <w:t>translation, lexico-semantic transformation, fantasy, proper names, toponyms, methods of translation, transcription, transliteration, calque, affixation, wordbuilding.</w:t>
      </w:r>
    </w:p>
    <w:p w:rsidR="00EB628F" w:rsidRPr="002E6850" w:rsidRDefault="00EB628F" w:rsidP="00EB628F">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У </w:t>
      </w:r>
      <w:r>
        <w:rPr>
          <w:rFonts w:ascii="Times New Roman" w:hAnsi="Times New Roman" w:cs="Times New Roman"/>
          <w:i/>
          <w:sz w:val="28"/>
          <w:szCs w:val="28"/>
        </w:rPr>
        <w:t>статт</w:t>
      </w:r>
      <w:r>
        <w:rPr>
          <w:rFonts w:ascii="Times New Roman" w:hAnsi="Times New Roman" w:cs="Times New Roman"/>
          <w:i/>
          <w:sz w:val="28"/>
          <w:szCs w:val="28"/>
          <w:lang w:val="uk-UA"/>
        </w:rPr>
        <w:t xml:space="preserve">і </w:t>
      </w:r>
      <w:r>
        <w:rPr>
          <w:rFonts w:ascii="Times New Roman" w:hAnsi="Times New Roman" w:cs="Times New Roman"/>
          <w:i/>
          <w:sz w:val="28"/>
          <w:szCs w:val="28"/>
        </w:rPr>
        <w:t>розгляда</w:t>
      </w:r>
      <w:r>
        <w:rPr>
          <w:rFonts w:ascii="Times New Roman" w:hAnsi="Times New Roman" w:cs="Times New Roman"/>
          <w:i/>
          <w:sz w:val="28"/>
          <w:szCs w:val="28"/>
          <w:lang w:val="uk-UA"/>
        </w:rPr>
        <w:t>ються</w:t>
      </w:r>
      <w:r w:rsidR="006F1C8D">
        <w:rPr>
          <w:rFonts w:ascii="Times New Roman" w:hAnsi="Times New Roman" w:cs="Times New Roman"/>
          <w:i/>
          <w:sz w:val="28"/>
          <w:szCs w:val="28"/>
          <w:lang w:val="uk-UA"/>
        </w:rPr>
        <w:t xml:space="preserve"> </w:t>
      </w:r>
      <w:r w:rsidRPr="005C6394">
        <w:rPr>
          <w:rFonts w:ascii="Times New Roman" w:hAnsi="Times New Roman" w:cs="Times New Roman"/>
          <w:i/>
          <w:sz w:val="28"/>
          <w:szCs w:val="28"/>
        </w:rPr>
        <w:t>особливост</w:t>
      </w:r>
      <w:r>
        <w:rPr>
          <w:rFonts w:ascii="Times New Roman" w:hAnsi="Times New Roman" w:cs="Times New Roman"/>
          <w:i/>
          <w:sz w:val="28"/>
          <w:szCs w:val="28"/>
        </w:rPr>
        <w:t>і</w:t>
      </w:r>
      <w:r w:rsidR="006F1C8D" w:rsidRPr="006F1C8D">
        <w:rPr>
          <w:rFonts w:ascii="Times New Roman" w:hAnsi="Times New Roman" w:cs="Times New Roman"/>
          <w:i/>
          <w:sz w:val="28"/>
          <w:szCs w:val="28"/>
        </w:rPr>
        <w:t xml:space="preserve"> </w:t>
      </w:r>
      <w:r>
        <w:rPr>
          <w:rFonts w:ascii="Times New Roman" w:hAnsi="Times New Roman" w:cs="Times New Roman"/>
          <w:i/>
          <w:sz w:val="28"/>
          <w:szCs w:val="28"/>
        </w:rPr>
        <w:t>передачі</w:t>
      </w:r>
      <w:r w:rsidR="006F1C8D" w:rsidRPr="006F1C8D">
        <w:rPr>
          <w:rFonts w:ascii="Times New Roman" w:hAnsi="Times New Roman" w:cs="Times New Roman"/>
          <w:i/>
          <w:sz w:val="28"/>
          <w:szCs w:val="28"/>
        </w:rPr>
        <w:t xml:space="preserve"> </w:t>
      </w:r>
      <w:r>
        <w:rPr>
          <w:rFonts w:ascii="Times New Roman" w:hAnsi="Times New Roman" w:cs="Times New Roman"/>
          <w:i/>
          <w:sz w:val="28"/>
          <w:szCs w:val="28"/>
        </w:rPr>
        <w:t>власних</w:t>
      </w:r>
      <w:r w:rsidR="006F1C8D" w:rsidRPr="006F1C8D">
        <w:rPr>
          <w:rFonts w:ascii="Times New Roman" w:hAnsi="Times New Roman" w:cs="Times New Roman"/>
          <w:i/>
          <w:sz w:val="28"/>
          <w:szCs w:val="28"/>
        </w:rPr>
        <w:t xml:space="preserve"> </w:t>
      </w:r>
      <w:r>
        <w:rPr>
          <w:rFonts w:ascii="Times New Roman" w:hAnsi="Times New Roman" w:cs="Times New Roman"/>
          <w:i/>
          <w:sz w:val="28"/>
          <w:szCs w:val="28"/>
        </w:rPr>
        <w:t>назв</w:t>
      </w:r>
      <w:r>
        <w:rPr>
          <w:rFonts w:ascii="Times New Roman" w:hAnsi="Times New Roman" w:cs="Times New Roman"/>
          <w:i/>
          <w:sz w:val="28"/>
          <w:szCs w:val="28"/>
          <w:lang w:val="uk-UA"/>
        </w:rPr>
        <w:t xml:space="preserve"> та</w:t>
      </w:r>
      <w:r w:rsidR="006F1C8D">
        <w:rPr>
          <w:rFonts w:ascii="Times New Roman" w:hAnsi="Times New Roman" w:cs="Times New Roman"/>
          <w:i/>
          <w:sz w:val="28"/>
          <w:szCs w:val="28"/>
          <w:lang w:val="uk-UA"/>
        </w:rPr>
        <w:t xml:space="preserve"> </w:t>
      </w:r>
      <w:r w:rsidRPr="005C6394">
        <w:rPr>
          <w:rFonts w:ascii="Times New Roman" w:hAnsi="Times New Roman" w:cs="Times New Roman"/>
          <w:i/>
          <w:sz w:val="28"/>
          <w:szCs w:val="28"/>
        </w:rPr>
        <w:t>топ</w:t>
      </w:r>
      <w:r>
        <w:rPr>
          <w:rFonts w:ascii="Times New Roman" w:hAnsi="Times New Roman" w:cs="Times New Roman"/>
          <w:i/>
          <w:sz w:val="28"/>
          <w:szCs w:val="28"/>
        </w:rPr>
        <w:t>онімічних</w:t>
      </w:r>
      <w:r w:rsidR="006F1C8D" w:rsidRPr="006F1C8D">
        <w:rPr>
          <w:rFonts w:ascii="Times New Roman" w:hAnsi="Times New Roman" w:cs="Times New Roman"/>
          <w:i/>
          <w:sz w:val="28"/>
          <w:szCs w:val="28"/>
        </w:rPr>
        <w:t xml:space="preserve"> </w:t>
      </w:r>
      <w:r>
        <w:rPr>
          <w:rFonts w:ascii="Times New Roman" w:hAnsi="Times New Roman" w:cs="Times New Roman"/>
          <w:i/>
          <w:sz w:val="28"/>
          <w:szCs w:val="28"/>
        </w:rPr>
        <w:t>одиниць</w:t>
      </w:r>
      <w:r w:rsidRPr="006F1C8D">
        <w:rPr>
          <w:rFonts w:ascii="Times New Roman" w:hAnsi="Times New Roman" w:cs="Times New Roman"/>
          <w:i/>
          <w:sz w:val="28"/>
          <w:szCs w:val="28"/>
        </w:rPr>
        <w:t xml:space="preserve"> </w:t>
      </w:r>
      <w:r>
        <w:rPr>
          <w:rFonts w:ascii="Times New Roman" w:hAnsi="Times New Roman" w:cs="Times New Roman"/>
          <w:i/>
          <w:sz w:val="28"/>
          <w:szCs w:val="28"/>
        </w:rPr>
        <w:t>при</w:t>
      </w:r>
      <w:r w:rsidRPr="006F1C8D">
        <w:rPr>
          <w:rFonts w:ascii="Times New Roman" w:hAnsi="Times New Roman" w:cs="Times New Roman"/>
          <w:i/>
          <w:sz w:val="28"/>
          <w:szCs w:val="28"/>
        </w:rPr>
        <w:t xml:space="preserve"> </w:t>
      </w:r>
      <w:r>
        <w:rPr>
          <w:rFonts w:ascii="Times New Roman" w:hAnsi="Times New Roman" w:cs="Times New Roman"/>
          <w:i/>
          <w:sz w:val="28"/>
          <w:szCs w:val="28"/>
        </w:rPr>
        <w:t>перекладі</w:t>
      </w:r>
      <w:r w:rsidRPr="006F1C8D">
        <w:rPr>
          <w:rFonts w:ascii="Times New Roman" w:hAnsi="Times New Roman" w:cs="Times New Roman"/>
          <w:i/>
          <w:sz w:val="28"/>
          <w:szCs w:val="28"/>
        </w:rPr>
        <w:t xml:space="preserve"> </w:t>
      </w:r>
      <w:r w:rsidRPr="005C6394">
        <w:rPr>
          <w:rFonts w:ascii="Times New Roman" w:hAnsi="Times New Roman" w:cs="Times New Roman"/>
          <w:i/>
          <w:sz w:val="28"/>
          <w:szCs w:val="28"/>
        </w:rPr>
        <w:t>на</w:t>
      </w:r>
      <w:r w:rsidRPr="006F1C8D">
        <w:rPr>
          <w:rFonts w:ascii="Times New Roman" w:hAnsi="Times New Roman" w:cs="Times New Roman"/>
          <w:i/>
          <w:sz w:val="28"/>
          <w:szCs w:val="28"/>
        </w:rPr>
        <w:t xml:space="preserve"> </w:t>
      </w:r>
      <w:r w:rsidRPr="005C6394">
        <w:rPr>
          <w:rFonts w:ascii="Times New Roman" w:hAnsi="Times New Roman" w:cs="Times New Roman"/>
          <w:i/>
          <w:sz w:val="28"/>
          <w:szCs w:val="28"/>
        </w:rPr>
        <w:t>основі</w:t>
      </w:r>
      <w:r w:rsidR="006F1C8D" w:rsidRPr="006F1C8D">
        <w:rPr>
          <w:rFonts w:ascii="Times New Roman" w:hAnsi="Times New Roman" w:cs="Times New Roman"/>
          <w:i/>
          <w:sz w:val="28"/>
          <w:szCs w:val="28"/>
        </w:rPr>
        <w:t xml:space="preserve"> </w:t>
      </w:r>
      <w:r>
        <w:rPr>
          <w:rFonts w:ascii="Times New Roman" w:hAnsi="Times New Roman" w:cs="Times New Roman"/>
          <w:i/>
          <w:sz w:val="28"/>
          <w:szCs w:val="28"/>
        </w:rPr>
        <w:t>художніх</w:t>
      </w:r>
      <w:r w:rsidR="006F1C8D" w:rsidRPr="006F1C8D">
        <w:rPr>
          <w:rFonts w:ascii="Times New Roman" w:hAnsi="Times New Roman" w:cs="Times New Roman"/>
          <w:i/>
          <w:sz w:val="28"/>
          <w:szCs w:val="28"/>
        </w:rPr>
        <w:t xml:space="preserve"> </w:t>
      </w:r>
      <w:r>
        <w:rPr>
          <w:rFonts w:ascii="Times New Roman" w:hAnsi="Times New Roman" w:cs="Times New Roman"/>
          <w:i/>
          <w:sz w:val="28"/>
          <w:szCs w:val="28"/>
        </w:rPr>
        <w:t>тв</w:t>
      </w:r>
      <w:r>
        <w:rPr>
          <w:rFonts w:ascii="Times New Roman" w:hAnsi="Times New Roman" w:cs="Times New Roman"/>
          <w:i/>
          <w:sz w:val="28"/>
          <w:szCs w:val="28"/>
          <w:lang w:val="uk-UA"/>
        </w:rPr>
        <w:t>орів</w:t>
      </w:r>
      <w:r w:rsidR="006F1C8D">
        <w:rPr>
          <w:rFonts w:ascii="Times New Roman" w:hAnsi="Times New Roman" w:cs="Times New Roman"/>
          <w:i/>
          <w:sz w:val="28"/>
          <w:szCs w:val="28"/>
          <w:lang w:val="uk-UA"/>
        </w:rPr>
        <w:t xml:space="preserve"> </w:t>
      </w:r>
      <w:r w:rsidRPr="005C6394">
        <w:rPr>
          <w:rFonts w:ascii="Times New Roman" w:hAnsi="Times New Roman" w:cs="Times New Roman"/>
          <w:i/>
          <w:sz w:val="28"/>
          <w:szCs w:val="28"/>
        </w:rPr>
        <w:t>К</w:t>
      </w:r>
      <w:r w:rsidRPr="006F1C8D">
        <w:rPr>
          <w:rFonts w:ascii="Times New Roman" w:hAnsi="Times New Roman" w:cs="Times New Roman"/>
          <w:i/>
          <w:sz w:val="28"/>
          <w:szCs w:val="28"/>
        </w:rPr>
        <w:t xml:space="preserve">. </w:t>
      </w:r>
      <w:r w:rsidRPr="005C6394">
        <w:rPr>
          <w:rFonts w:ascii="Times New Roman" w:hAnsi="Times New Roman" w:cs="Times New Roman"/>
          <w:i/>
          <w:sz w:val="28"/>
          <w:szCs w:val="28"/>
        </w:rPr>
        <w:t>Метц</w:t>
      </w:r>
      <w:r>
        <w:rPr>
          <w:rFonts w:ascii="Times New Roman" w:hAnsi="Times New Roman" w:cs="Times New Roman"/>
          <w:i/>
          <w:sz w:val="28"/>
          <w:szCs w:val="28"/>
          <w:lang w:val="uk-UA"/>
        </w:rPr>
        <w:t>ена</w:t>
      </w:r>
      <w:r w:rsidRPr="006F1C8D">
        <w:rPr>
          <w:rFonts w:ascii="Times New Roman" w:hAnsi="Times New Roman" w:cs="Times New Roman"/>
          <w:i/>
          <w:sz w:val="28"/>
          <w:szCs w:val="28"/>
        </w:rPr>
        <w:t>.</w:t>
      </w:r>
      <w:r w:rsidR="006F1C8D">
        <w:rPr>
          <w:rFonts w:ascii="Times New Roman" w:hAnsi="Times New Roman" w:cs="Times New Roman"/>
          <w:i/>
          <w:sz w:val="28"/>
          <w:szCs w:val="28"/>
        </w:rPr>
        <w:t xml:space="preserve"> </w:t>
      </w:r>
      <w:r>
        <w:rPr>
          <w:rFonts w:ascii="Times New Roman" w:hAnsi="Times New Roman" w:cs="Times New Roman"/>
          <w:i/>
          <w:sz w:val="28"/>
          <w:szCs w:val="28"/>
          <w:lang w:val="uk-UA"/>
        </w:rPr>
        <w:t xml:space="preserve">Актуальність перекладу </w:t>
      </w:r>
      <w:r w:rsidRPr="00504F4C">
        <w:rPr>
          <w:rFonts w:ascii="Times New Roman" w:hAnsi="Times New Roman" w:cs="Times New Roman"/>
          <w:i/>
          <w:sz w:val="28"/>
          <w:szCs w:val="28"/>
          <w:lang w:val="uk-UA"/>
        </w:rPr>
        <w:t>Фентезі</w:t>
      </w:r>
      <w:r>
        <w:rPr>
          <w:rFonts w:ascii="Times New Roman" w:hAnsi="Times New Roman" w:cs="Times New Roman"/>
          <w:i/>
          <w:sz w:val="28"/>
          <w:szCs w:val="28"/>
          <w:lang w:val="uk-UA"/>
        </w:rPr>
        <w:t xml:space="preserve"> обумовлюється популярністю цього жанру </w:t>
      </w:r>
      <w:r w:rsidRPr="00504F4C">
        <w:rPr>
          <w:rFonts w:ascii="Times New Roman" w:hAnsi="Times New Roman" w:cs="Times New Roman"/>
          <w:i/>
          <w:sz w:val="28"/>
          <w:szCs w:val="28"/>
          <w:lang w:val="uk-UA"/>
        </w:rPr>
        <w:t xml:space="preserve">як </w:t>
      </w:r>
      <w:r>
        <w:rPr>
          <w:rFonts w:ascii="Times New Roman" w:hAnsi="Times New Roman" w:cs="Times New Roman"/>
          <w:i/>
          <w:sz w:val="28"/>
          <w:szCs w:val="28"/>
          <w:lang w:val="uk-UA"/>
        </w:rPr>
        <w:t>у літературі</w:t>
      </w:r>
      <w:r w:rsidRPr="00504F4C">
        <w:rPr>
          <w:rFonts w:ascii="Times New Roman" w:hAnsi="Times New Roman" w:cs="Times New Roman"/>
          <w:i/>
          <w:sz w:val="28"/>
          <w:szCs w:val="28"/>
          <w:lang w:val="uk-UA"/>
        </w:rPr>
        <w:t>, кіно,</w:t>
      </w:r>
      <w:r>
        <w:rPr>
          <w:rFonts w:ascii="Times New Roman" w:hAnsi="Times New Roman" w:cs="Times New Roman"/>
          <w:i/>
          <w:sz w:val="28"/>
          <w:szCs w:val="28"/>
          <w:lang w:val="uk-UA"/>
        </w:rPr>
        <w:t xml:space="preserve"> так і відео ігрової індустрії</w:t>
      </w:r>
      <w:r w:rsidRPr="00504F4C">
        <w:rPr>
          <w:rFonts w:ascii="Times New Roman" w:hAnsi="Times New Roman" w:cs="Times New Roman"/>
          <w:i/>
          <w:sz w:val="28"/>
          <w:szCs w:val="28"/>
          <w:lang w:val="uk-UA"/>
        </w:rPr>
        <w:t>.</w:t>
      </w:r>
      <w:r>
        <w:rPr>
          <w:rFonts w:ascii="Times New Roman" w:hAnsi="Times New Roman" w:cs="Times New Roman"/>
          <w:i/>
          <w:sz w:val="28"/>
          <w:szCs w:val="28"/>
          <w:lang w:val="uk-UA"/>
        </w:rPr>
        <w:t xml:space="preserve"> Особливістю жанру є </w:t>
      </w:r>
      <w:r>
        <w:rPr>
          <w:rFonts w:ascii="Times New Roman" w:hAnsi="Times New Roman" w:cs="Times New Roman"/>
          <w:i/>
          <w:sz w:val="28"/>
          <w:szCs w:val="28"/>
          <w:lang w:val="uk-UA"/>
        </w:rPr>
        <w:lastRenderedPageBreak/>
        <w:t>створення  історій та світів</w:t>
      </w:r>
      <w:r w:rsidRPr="00504F4C">
        <w:rPr>
          <w:rFonts w:ascii="Times New Roman" w:hAnsi="Times New Roman" w:cs="Times New Roman"/>
          <w:i/>
          <w:sz w:val="28"/>
          <w:szCs w:val="28"/>
          <w:lang w:val="uk-UA"/>
        </w:rPr>
        <w:t xml:space="preserve">, які </w:t>
      </w:r>
      <w:r>
        <w:rPr>
          <w:rFonts w:ascii="Times New Roman" w:hAnsi="Times New Roman" w:cs="Times New Roman"/>
          <w:i/>
          <w:sz w:val="28"/>
          <w:szCs w:val="28"/>
          <w:lang w:val="uk-UA"/>
        </w:rPr>
        <w:t>потребують спеціального перекладу. Завдання перекладача максимально чітко та адекватно передати топонімічні та власні назви для занурення читача у фантастичний світ.</w:t>
      </w:r>
    </w:p>
    <w:p w:rsidR="00EB628F" w:rsidRPr="00582FE4" w:rsidRDefault="00EB628F" w:rsidP="00EB628F">
      <w:pPr>
        <w:spacing w:after="0" w:line="360" w:lineRule="auto"/>
        <w:ind w:firstLine="708"/>
        <w:jc w:val="both"/>
        <w:rPr>
          <w:rFonts w:ascii="Times New Roman" w:hAnsi="Times New Roman" w:cs="Times New Roman"/>
          <w:i/>
          <w:sz w:val="28"/>
          <w:szCs w:val="28"/>
          <w:lang w:val="uk-UA"/>
        </w:rPr>
      </w:pPr>
      <w:r w:rsidRPr="002E6850">
        <w:rPr>
          <w:rFonts w:ascii="Times New Roman" w:hAnsi="Times New Roman" w:cs="Times New Roman"/>
          <w:b/>
          <w:i/>
          <w:sz w:val="28"/>
          <w:szCs w:val="28"/>
          <w:lang w:val="uk-UA"/>
        </w:rPr>
        <w:t>Ключов</w:t>
      </w:r>
      <w:r w:rsidRPr="002E6850">
        <w:rPr>
          <w:rFonts w:ascii="Times New Roman" w:hAnsi="Times New Roman" w:cs="Times New Roman"/>
          <w:b/>
          <w:i/>
          <w:sz w:val="28"/>
          <w:szCs w:val="28"/>
          <w:lang w:val="en-US"/>
        </w:rPr>
        <w:t>i</w:t>
      </w:r>
      <w:r w:rsidRPr="002E6850">
        <w:rPr>
          <w:rFonts w:ascii="Times New Roman" w:hAnsi="Times New Roman" w:cs="Times New Roman"/>
          <w:b/>
          <w:i/>
          <w:sz w:val="28"/>
          <w:szCs w:val="28"/>
          <w:lang w:val="uk-UA"/>
        </w:rPr>
        <w:t xml:space="preserve"> слова:</w:t>
      </w:r>
      <w:r>
        <w:rPr>
          <w:rFonts w:ascii="Times New Roman" w:hAnsi="Times New Roman" w:cs="Times New Roman"/>
          <w:i/>
          <w:sz w:val="28"/>
          <w:szCs w:val="28"/>
          <w:lang w:val="uk-UA"/>
        </w:rPr>
        <w:t>п</w:t>
      </w:r>
      <w:r w:rsidRPr="005C6394">
        <w:rPr>
          <w:rFonts w:ascii="Times New Roman" w:hAnsi="Times New Roman" w:cs="Times New Roman"/>
          <w:i/>
          <w:sz w:val="28"/>
          <w:szCs w:val="28"/>
          <w:lang w:val="uk-UA"/>
        </w:rPr>
        <w:t xml:space="preserve">ереклад, лексико-семантичні трансформації, фентезі, </w:t>
      </w:r>
      <w:r w:rsidRPr="000957A9">
        <w:rPr>
          <w:rFonts w:ascii="Times New Roman" w:hAnsi="Times New Roman" w:cs="Times New Roman"/>
          <w:i/>
          <w:sz w:val="28"/>
          <w:szCs w:val="28"/>
          <w:lang w:val="uk-UA"/>
        </w:rPr>
        <w:t>власні назви,</w:t>
      </w:r>
      <w:r w:rsidRPr="005C6394">
        <w:rPr>
          <w:rFonts w:ascii="Times New Roman" w:hAnsi="Times New Roman" w:cs="Times New Roman"/>
          <w:i/>
          <w:sz w:val="28"/>
          <w:szCs w:val="28"/>
          <w:lang w:val="uk-UA"/>
        </w:rPr>
        <w:t xml:space="preserve"> топоніми, способи перекладу, транскрипція, транслітерація, калькування, афіксація, </w:t>
      </w:r>
      <w:r>
        <w:rPr>
          <w:rFonts w:ascii="Times New Roman" w:hAnsi="Times New Roman" w:cs="Times New Roman"/>
          <w:i/>
          <w:sz w:val="28"/>
          <w:szCs w:val="28"/>
          <w:lang w:val="uk-UA"/>
        </w:rPr>
        <w:t>словотворення.</w:t>
      </w:r>
    </w:p>
    <w:p w:rsidR="00EB628F" w:rsidRPr="00A70886" w:rsidRDefault="00EB628F" w:rsidP="00EB62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Жанр фентезі помітно відрізняється від звичних жанрів своїми персонажами, локаціями, расами тощо. Переклад таких текстів  потребує особливої уваги від перекладача задля створення особливої атмосфери у яку потрібно занурити читача. Створений К. Метценом всесвіт є великим фантазійним всесвітом. Його населяють безліч різноманітних рас, які в свою чергу мають певні характерні їм риси, навички, здібності тощо. Світ населяють як люди, так і ельфи. Деякі з рас мають свою власну мову, що відображається в назвах міст або селищ. </w:t>
      </w:r>
    </w:p>
    <w:p w:rsidR="00EB628F" w:rsidRDefault="00EB628F" w:rsidP="00EB62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статті є встановлення шляхів та закономірностей, які сприятимуть </w:t>
      </w:r>
      <w:r w:rsidRPr="00504F4C">
        <w:rPr>
          <w:rFonts w:ascii="Times New Roman" w:hAnsi="Times New Roman" w:cs="Times New Roman"/>
          <w:sz w:val="28"/>
          <w:szCs w:val="28"/>
          <w:lang w:val="uk-UA"/>
        </w:rPr>
        <w:t>адекватності перекладу</w:t>
      </w:r>
      <w:r>
        <w:rPr>
          <w:rFonts w:ascii="Times New Roman" w:hAnsi="Times New Roman" w:cs="Times New Roman"/>
          <w:sz w:val="28"/>
          <w:szCs w:val="28"/>
          <w:lang w:val="uk-UA"/>
        </w:rPr>
        <w:t xml:space="preserve"> власних назв та топонімів у текстах жанру фентезі. </w:t>
      </w:r>
    </w:p>
    <w:p w:rsidR="00EB628F" w:rsidRDefault="00EB628F" w:rsidP="00EB62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Зауважимо, що перекладів</w:t>
      </w:r>
      <w:r w:rsidRPr="00504F4C">
        <w:rPr>
          <w:rFonts w:ascii="Times New Roman" w:hAnsi="Times New Roman" w:cs="Times New Roman"/>
          <w:sz w:val="28"/>
          <w:szCs w:val="28"/>
          <w:lang w:val="uk-UA"/>
        </w:rPr>
        <w:t xml:space="preserve"> на укр</w:t>
      </w:r>
      <w:r>
        <w:rPr>
          <w:rFonts w:ascii="Times New Roman" w:hAnsi="Times New Roman" w:cs="Times New Roman"/>
          <w:sz w:val="28"/>
          <w:szCs w:val="28"/>
          <w:lang w:val="uk-UA"/>
        </w:rPr>
        <w:t>аїнську мову художніх творів К. </w:t>
      </w:r>
      <w:r w:rsidRPr="00504F4C">
        <w:rPr>
          <w:rFonts w:ascii="Times New Roman" w:hAnsi="Times New Roman" w:cs="Times New Roman"/>
          <w:sz w:val="28"/>
          <w:szCs w:val="28"/>
          <w:lang w:val="uk-UA"/>
        </w:rPr>
        <w:t xml:space="preserve">Метцена не існує, </w:t>
      </w:r>
      <w:r>
        <w:rPr>
          <w:rFonts w:ascii="Times New Roman" w:hAnsi="Times New Roman" w:cs="Times New Roman"/>
          <w:sz w:val="28"/>
          <w:szCs w:val="28"/>
          <w:lang w:val="uk-UA"/>
        </w:rPr>
        <w:t xml:space="preserve">тому порівняння з оригіналом здійснюється відносно </w:t>
      </w:r>
      <w:r w:rsidRPr="00504F4C">
        <w:rPr>
          <w:rFonts w:ascii="Times New Roman" w:hAnsi="Times New Roman" w:cs="Times New Roman"/>
          <w:sz w:val="28"/>
          <w:szCs w:val="28"/>
          <w:lang w:val="uk-UA"/>
        </w:rPr>
        <w:t>росі</w:t>
      </w:r>
      <w:r>
        <w:rPr>
          <w:rFonts w:ascii="Times New Roman" w:hAnsi="Times New Roman" w:cs="Times New Roman"/>
          <w:sz w:val="28"/>
          <w:szCs w:val="28"/>
          <w:lang w:val="uk-UA"/>
        </w:rPr>
        <w:t>йського перекладу з власним перекладом українською.</w:t>
      </w:r>
    </w:p>
    <w:p w:rsidR="00EB628F" w:rsidRDefault="00EB628F" w:rsidP="00EB62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Переклад власних</w:t>
      </w:r>
      <w:r w:rsidR="006F1C8D">
        <w:rPr>
          <w:rFonts w:ascii="Times New Roman" w:hAnsi="Times New Roman" w:cs="Times New Roman"/>
          <w:sz w:val="28"/>
          <w:szCs w:val="28"/>
        </w:rPr>
        <w:t xml:space="preserve"> </w:t>
      </w:r>
      <w:r>
        <w:rPr>
          <w:rFonts w:ascii="Times New Roman" w:hAnsi="Times New Roman" w:cs="Times New Roman"/>
          <w:sz w:val="28"/>
          <w:szCs w:val="28"/>
        </w:rPr>
        <w:t>назв</w:t>
      </w:r>
      <w:r>
        <w:rPr>
          <w:rFonts w:ascii="Times New Roman" w:hAnsi="Times New Roman" w:cs="Times New Roman"/>
          <w:sz w:val="28"/>
          <w:szCs w:val="28"/>
          <w:lang w:val="uk-UA"/>
        </w:rPr>
        <w:t xml:space="preserve"> у </w:t>
      </w:r>
      <w:r>
        <w:rPr>
          <w:rFonts w:ascii="Times New Roman" w:hAnsi="Times New Roman" w:cs="Times New Roman"/>
          <w:sz w:val="28"/>
          <w:szCs w:val="28"/>
        </w:rPr>
        <w:t>творахфентезі</w:t>
      </w:r>
      <w:r>
        <w:rPr>
          <w:rFonts w:ascii="Times New Roman" w:hAnsi="Times New Roman" w:cs="Times New Roman"/>
          <w:sz w:val="28"/>
          <w:szCs w:val="28"/>
          <w:lang w:val="uk-UA"/>
        </w:rPr>
        <w:t>є складною справою</w:t>
      </w:r>
      <w:r w:rsidRPr="00930FE5">
        <w:rPr>
          <w:rFonts w:ascii="Times New Roman" w:hAnsi="Times New Roman" w:cs="Times New Roman"/>
          <w:sz w:val="28"/>
          <w:szCs w:val="28"/>
        </w:rPr>
        <w:t xml:space="preserve">. </w:t>
      </w:r>
      <w:r>
        <w:rPr>
          <w:rFonts w:ascii="Times New Roman" w:hAnsi="Times New Roman" w:cs="Times New Roman"/>
          <w:sz w:val="28"/>
          <w:szCs w:val="28"/>
          <w:lang w:val="uk-UA"/>
        </w:rPr>
        <w:t>Власні назви</w:t>
      </w:r>
      <w:r w:rsidRPr="00930FE5">
        <w:rPr>
          <w:rFonts w:ascii="Times New Roman" w:hAnsi="Times New Roman" w:cs="Times New Roman"/>
          <w:sz w:val="28"/>
          <w:szCs w:val="28"/>
        </w:rPr>
        <w:t xml:space="preserve"> в цьому</w:t>
      </w:r>
      <w:r w:rsidR="006F1C8D">
        <w:rPr>
          <w:rFonts w:ascii="Times New Roman" w:hAnsi="Times New Roman" w:cs="Times New Roman"/>
          <w:sz w:val="28"/>
          <w:szCs w:val="28"/>
        </w:rPr>
        <w:t xml:space="preserve"> </w:t>
      </w:r>
      <w:r w:rsidRPr="00930FE5">
        <w:rPr>
          <w:rFonts w:ascii="Times New Roman" w:hAnsi="Times New Roman" w:cs="Times New Roman"/>
          <w:sz w:val="28"/>
          <w:szCs w:val="28"/>
        </w:rPr>
        <w:t>жанрі</w:t>
      </w:r>
      <w:r w:rsidR="006F1C8D">
        <w:rPr>
          <w:rFonts w:ascii="Times New Roman" w:hAnsi="Times New Roman" w:cs="Times New Roman"/>
          <w:sz w:val="28"/>
          <w:szCs w:val="28"/>
        </w:rPr>
        <w:t xml:space="preserve"> </w:t>
      </w:r>
      <w:r w:rsidRPr="00930FE5">
        <w:rPr>
          <w:rFonts w:ascii="Times New Roman" w:hAnsi="Times New Roman" w:cs="Times New Roman"/>
          <w:sz w:val="28"/>
          <w:szCs w:val="28"/>
        </w:rPr>
        <w:t>мають</w:t>
      </w:r>
      <w:r w:rsidR="006F1C8D">
        <w:rPr>
          <w:rFonts w:ascii="Times New Roman" w:hAnsi="Times New Roman" w:cs="Times New Roman"/>
          <w:sz w:val="28"/>
          <w:szCs w:val="28"/>
        </w:rPr>
        <w:t xml:space="preserve"> </w:t>
      </w:r>
      <w:r>
        <w:rPr>
          <w:rFonts w:ascii="Times New Roman" w:hAnsi="Times New Roman" w:cs="Times New Roman"/>
          <w:sz w:val="28"/>
          <w:szCs w:val="28"/>
          <w:lang w:val="uk-UA"/>
        </w:rPr>
        <w:t xml:space="preserve">різноманітний сенс та </w:t>
      </w:r>
      <w:r w:rsidRPr="00930FE5">
        <w:rPr>
          <w:rFonts w:ascii="Times New Roman" w:hAnsi="Times New Roman" w:cs="Times New Roman"/>
          <w:sz w:val="28"/>
          <w:szCs w:val="28"/>
        </w:rPr>
        <w:t>можуть</w:t>
      </w:r>
      <w:r w:rsidR="006F1C8D">
        <w:rPr>
          <w:rFonts w:ascii="Times New Roman" w:hAnsi="Times New Roman" w:cs="Times New Roman"/>
          <w:sz w:val="28"/>
          <w:szCs w:val="28"/>
        </w:rPr>
        <w:t xml:space="preserve"> </w:t>
      </w:r>
      <w:r w:rsidRPr="00930FE5">
        <w:rPr>
          <w:rFonts w:ascii="Times New Roman" w:hAnsi="Times New Roman" w:cs="Times New Roman"/>
          <w:sz w:val="28"/>
          <w:szCs w:val="28"/>
        </w:rPr>
        <w:t>викликати</w:t>
      </w:r>
      <w:r w:rsidR="006F1C8D">
        <w:rPr>
          <w:rFonts w:ascii="Times New Roman" w:hAnsi="Times New Roman" w:cs="Times New Roman"/>
          <w:sz w:val="28"/>
          <w:szCs w:val="28"/>
        </w:rPr>
        <w:t xml:space="preserve"> </w:t>
      </w:r>
      <w:r w:rsidRPr="00930FE5">
        <w:rPr>
          <w:rFonts w:ascii="Times New Roman" w:hAnsi="Times New Roman" w:cs="Times New Roman"/>
          <w:sz w:val="28"/>
          <w:szCs w:val="28"/>
        </w:rPr>
        <w:t>підсвідомі</w:t>
      </w:r>
      <w:r w:rsidR="006F1C8D">
        <w:rPr>
          <w:rFonts w:ascii="Times New Roman" w:hAnsi="Times New Roman" w:cs="Times New Roman"/>
          <w:sz w:val="28"/>
          <w:szCs w:val="28"/>
        </w:rPr>
        <w:t xml:space="preserve"> </w:t>
      </w:r>
      <w:r w:rsidRPr="00930FE5">
        <w:rPr>
          <w:rFonts w:ascii="Times New Roman" w:hAnsi="Times New Roman" w:cs="Times New Roman"/>
          <w:sz w:val="28"/>
          <w:szCs w:val="28"/>
        </w:rPr>
        <w:t>асоціації.</w:t>
      </w:r>
      <w:r>
        <w:rPr>
          <w:rFonts w:ascii="Times New Roman" w:hAnsi="Times New Roman" w:cs="Times New Roman"/>
          <w:sz w:val="28"/>
          <w:szCs w:val="28"/>
          <w:lang w:val="uk-UA"/>
        </w:rPr>
        <w:t xml:space="preserve"> Наприклад у відеоіграх нерідко трапляється, що за допомогою імен певних персонажів створюються так звані «відсилання» на героїв книги чи кіно.В такому випадку перед перекладачем постає завдання правильно зрозуміти та передати рідною мовою власні назви. </w:t>
      </w:r>
    </w:p>
    <w:p w:rsidR="00EB628F" w:rsidRPr="004F4470" w:rsidRDefault="00EB628F" w:rsidP="00EB62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Науковці розглядали питання правильності перекладу жанру фентезі та приділяли велику увагу засобам передачі власних назв та топонімів. Задля полегшення перекладу, створено класифікацію засобів перекладу. Вибір певної класифікації залежить від мовних та культурологічних факторів. Для </w:t>
      </w:r>
      <w:r>
        <w:rPr>
          <w:rFonts w:ascii="Times New Roman" w:hAnsi="Times New Roman" w:cs="Times New Roman"/>
          <w:sz w:val="28"/>
          <w:szCs w:val="28"/>
          <w:lang w:val="uk-UA"/>
        </w:rPr>
        <w:lastRenderedPageBreak/>
        <w:t xml:space="preserve">передачі ономастичних чи топонімічних одиниць використовуються декілька стратегій: 1) стратегія «одомашнення» – національно-культурно адаптація. Перекладач видозмінює створені автором образи з втратоюстилістичноїсвоєрідності авторського стилю.; 2) стратегія «очуження» передбачає відтворення індивідуального стилю автора, збереження образу оригінал </w:t>
      </w:r>
      <w:r w:rsidRPr="000957A9">
        <w:rPr>
          <w:rFonts w:ascii="Times New Roman" w:hAnsi="Times New Roman" w:cs="Times New Roman"/>
          <w:sz w:val="28"/>
          <w:szCs w:val="28"/>
          <w:lang w:val="uk-UA"/>
        </w:rPr>
        <w:t>атвора.</w:t>
      </w:r>
      <w:r>
        <w:rPr>
          <w:rFonts w:ascii="Times New Roman" w:hAnsi="Times New Roman" w:cs="Times New Roman"/>
          <w:sz w:val="28"/>
          <w:szCs w:val="28"/>
          <w:lang w:val="uk-UA"/>
        </w:rPr>
        <w:t xml:space="preserve"> При використанні цієї стратегії нерідко використовуються такі засоби як транслітерація, транскрипція, калькування. Таким чином, на початку перекладачеві необхідно визначити необхідну стратегію перекладу, якою він оперуватиме задля передачі власних назв та топонімів.</w:t>
      </w:r>
      <w:r w:rsidRPr="004F4470">
        <w:rPr>
          <w:rFonts w:ascii="Times New Roman" w:hAnsi="Times New Roman" w:cs="Times New Roman"/>
          <w:sz w:val="28"/>
          <w:szCs w:val="28"/>
        </w:rPr>
        <w:t xml:space="preserve">[1, </w:t>
      </w:r>
      <w:r>
        <w:rPr>
          <w:rFonts w:ascii="Times New Roman" w:hAnsi="Times New Roman" w:cs="Times New Roman"/>
          <w:sz w:val="28"/>
          <w:szCs w:val="28"/>
          <w:lang w:val="en-US"/>
        </w:rPr>
        <w:t>c</w:t>
      </w:r>
      <w:r>
        <w:rPr>
          <w:rFonts w:ascii="Times New Roman" w:hAnsi="Times New Roman" w:cs="Times New Roman"/>
          <w:sz w:val="28"/>
          <w:szCs w:val="28"/>
        </w:rPr>
        <w:t>. 10</w:t>
      </w:r>
      <w:r w:rsidRPr="004F4470">
        <w:rPr>
          <w:rFonts w:ascii="Times New Roman" w:hAnsi="Times New Roman" w:cs="Times New Roman"/>
          <w:sz w:val="28"/>
          <w:szCs w:val="28"/>
        </w:rPr>
        <w:t>]</w:t>
      </w:r>
    </w:p>
    <w:p w:rsidR="00EB628F" w:rsidRDefault="00EB628F" w:rsidP="00EB62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перекладацького аналізу творів К.Метцена використовувались: </w:t>
      </w:r>
      <w:r>
        <w:rPr>
          <w:rFonts w:ascii="Times New Roman" w:hAnsi="Times New Roman" w:cs="Times New Roman"/>
          <w:sz w:val="28"/>
          <w:szCs w:val="28"/>
          <w:lang w:val="en-US"/>
        </w:rPr>
        <w:t>WorldofWarcraftChronicle</w:t>
      </w:r>
      <w:r w:rsidRPr="00E41E05">
        <w:rPr>
          <w:rFonts w:ascii="Times New Roman" w:hAnsi="Times New Roman" w:cs="Times New Roman"/>
          <w:sz w:val="28"/>
          <w:szCs w:val="28"/>
          <w:lang w:val="uk-UA"/>
        </w:rPr>
        <w:t xml:space="preserve">: </w:t>
      </w:r>
      <w:r>
        <w:rPr>
          <w:rFonts w:ascii="Times New Roman" w:hAnsi="Times New Roman" w:cs="Times New Roman"/>
          <w:sz w:val="28"/>
          <w:szCs w:val="28"/>
          <w:lang w:val="en-US"/>
        </w:rPr>
        <w:t>Volume</w:t>
      </w:r>
      <w:r w:rsidRPr="00E41E05">
        <w:rPr>
          <w:rFonts w:ascii="Times New Roman" w:hAnsi="Times New Roman" w:cs="Times New Roman"/>
          <w:sz w:val="28"/>
          <w:szCs w:val="28"/>
          <w:lang w:val="uk-UA"/>
        </w:rPr>
        <w:t xml:space="preserve"> 1,2,3; </w:t>
      </w:r>
      <w:r>
        <w:rPr>
          <w:rFonts w:ascii="Times New Roman" w:hAnsi="Times New Roman" w:cs="Times New Roman"/>
          <w:sz w:val="28"/>
          <w:szCs w:val="28"/>
          <w:lang w:val="en-US"/>
        </w:rPr>
        <w:t>Warcraft</w:t>
      </w:r>
      <w:r>
        <w:rPr>
          <w:rFonts w:ascii="Times New Roman" w:hAnsi="Times New Roman" w:cs="Times New Roman"/>
          <w:sz w:val="28"/>
          <w:szCs w:val="28"/>
          <w:lang w:val="uk-UA"/>
        </w:rPr>
        <w:t>:</w:t>
      </w:r>
      <w:r>
        <w:rPr>
          <w:rFonts w:ascii="Times New Roman" w:hAnsi="Times New Roman" w:cs="Times New Roman"/>
          <w:sz w:val="28"/>
          <w:szCs w:val="28"/>
          <w:lang w:val="en-US"/>
        </w:rPr>
        <w:t>OfBloodandHonor</w:t>
      </w:r>
      <w:r w:rsidRPr="00E41E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відео-гра – </w:t>
      </w:r>
      <w:r>
        <w:rPr>
          <w:rFonts w:ascii="Times New Roman" w:hAnsi="Times New Roman" w:cs="Times New Roman"/>
          <w:sz w:val="28"/>
          <w:szCs w:val="28"/>
          <w:lang w:val="en-US"/>
        </w:rPr>
        <w:t>WorldofWarcraft</w:t>
      </w:r>
      <w:r w:rsidRPr="00E41E05">
        <w:rPr>
          <w:rFonts w:ascii="Times New Roman" w:hAnsi="Times New Roman" w:cs="Times New Roman"/>
          <w:sz w:val="28"/>
          <w:szCs w:val="28"/>
          <w:lang w:val="uk-UA"/>
        </w:rPr>
        <w:t>.</w:t>
      </w:r>
    </w:p>
    <w:p w:rsidR="00EB628F" w:rsidRDefault="00EB628F" w:rsidP="00EB62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Визначено способи творення та особливості перекладу власних назв та топонімів.Встановлено вживану класифікацію способів перекладу імен представників тих чи інших рас та їх топонімічні одиниць. </w:t>
      </w:r>
    </w:p>
    <w:p w:rsidR="00EB628F" w:rsidRPr="00685058" w:rsidRDefault="00EB628F" w:rsidP="00EB62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1524">
        <w:rPr>
          <w:rFonts w:ascii="Times New Roman" w:hAnsi="Times New Roman" w:cs="Times New Roman"/>
          <w:i/>
          <w:sz w:val="28"/>
          <w:szCs w:val="28"/>
          <w:lang w:val="uk-UA"/>
        </w:rPr>
        <w:t>Транслітерація</w:t>
      </w:r>
      <w:r>
        <w:rPr>
          <w:rFonts w:ascii="Times New Roman" w:hAnsi="Times New Roman" w:cs="Times New Roman"/>
          <w:sz w:val="28"/>
          <w:szCs w:val="28"/>
          <w:lang w:val="uk-UA"/>
        </w:rPr>
        <w:t xml:space="preserve"> – цей прийом може використовуватись стосовно власних назв незалежно від того, чи є вони оригінальними або авторськими. Використання транслітерації зумовлюється більш простішою адаптацією власних назв. У досліджуваних перекладах власних назвах та топонімах цим способом перекладаються переважно імена представників раси людей. Наприклад: </w:t>
      </w:r>
      <w:r>
        <w:rPr>
          <w:rFonts w:ascii="Times New Roman" w:hAnsi="Times New Roman" w:cs="Times New Roman"/>
          <w:sz w:val="28"/>
          <w:szCs w:val="28"/>
          <w:lang w:val="en-US"/>
        </w:rPr>
        <w:t>TirionFordring</w:t>
      </w:r>
      <w:r w:rsidRPr="00BC4C52">
        <w:rPr>
          <w:rFonts w:ascii="Times New Roman" w:hAnsi="Times New Roman" w:cs="Times New Roman"/>
          <w:sz w:val="28"/>
          <w:szCs w:val="28"/>
          <w:lang w:val="uk-UA"/>
        </w:rPr>
        <w:t xml:space="preserve"> –</w:t>
      </w:r>
      <w:r>
        <w:rPr>
          <w:rFonts w:ascii="Times New Roman" w:hAnsi="Times New Roman" w:cs="Times New Roman"/>
          <w:sz w:val="28"/>
          <w:szCs w:val="28"/>
          <w:lang w:val="uk-UA"/>
        </w:rPr>
        <w:t>ТіріонФордрінг</w:t>
      </w:r>
      <w:r w:rsidRPr="00BC4C52">
        <w:rPr>
          <w:rFonts w:ascii="Times New Roman" w:hAnsi="Times New Roman" w:cs="Times New Roman"/>
          <w:sz w:val="28"/>
          <w:szCs w:val="28"/>
          <w:lang w:val="uk-UA"/>
        </w:rPr>
        <w:t xml:space="preserve">, </w:t>
      </w:r>
      <w:r>
        <w:rPr>
          <w:rFonts w:ascii="Times New Roman" w:hAnsi="Times New Roman" w:cs="Times New Roman"/>
          <w:sz w:val="28"/>
          <w:szCs w:val="28"/>
          <w:lang w:val="en-US"/>
        </w:rPr>
        <w:t>BolvarFordragon</w:t>
      </w:r>
      <w:r w:rsidRPr="00BC4C52">
        <w:rPr>
          <w:rFonts w:ascii="Times New Roman" w:hAnsi="Times New Roman" w:cs="Times New Roman"/>
          <w:sz w:val="28"/>
          <w:szCs w:val="28"/>
          <w:lang w:val="uk-UA"/>
        </w:rPr>
        <w:t xml:space="preserve"> – </w:t>
      </w:r>
      <w:r>
        <w:rPr>
          <w:rFonts w:ascii="Times New Roman" w:hAnsi="Times New Roman" w:cs="Times New Roman"/>
          <w:sz w:val="28"/>
          <w:szCs w:val="28"/>
          <w:lang w:val="uk-UA"/>
        </w:rPr>
        <w:t>БолварФордрагон</w:t>
      </w:r>
      <w:r w:rsidRPr="00BC4C52">
        <w:rPr>
          <w:rFonts w:ascii="Times New Roman" w:hAnsi="Times New Roman" w:cs="Times New Roman"/>
          <w:sz w:val="28"/>
          <w:szCs w:val="28"/>
          <w:lang w:val="uk-UA"/>
        </w:rPr>
        <w:t xml:space="preserve">, </w:t>
      </w:r>
      <w:r>
        <w:rPr>
          <w:rFonts w:ascii="Times New Roman" w:hAnsi="Times New Roman" w:cs="Times New Roman"/>
          <w:sz w:val="28"/>
          <w:szCs w:val="28"/>
          <w:lang w:val="en-US"/>
        </w:rPr>
        <w:t>Onixya</w:t>
      </w:r>
      <w:r>
        <w:rPr>
          <w:rFonts w:ascii="Times New Roman" w:hAnsi="Times New Roman" w:cs="Times New Roman"/>
          <w:sz w:val="28"/>
          <w:szCs w:val="28"/>
          <w:lang w:val="uk-UA"/>
        </w:rPr>
        <w:t>–Оніксія</w:t>
      </w:r>
      <w:r w:rsidRPr="00BC4C52">
        <w:rPr>
          <w:rFonts w:ascii="Times New Roman" w:hAnsi="Times New Roman" w:cs="Times New Roman"/>
          <w:sz w:val="28"/>
          <w:szCs w:val="28"/>
          <w:lang w:val="uk-UA"/>
        </w:rPr>
        <w:t xml:space="preserve">, </w:t>
      </w:r>
      <w:r>
        <w:rPr>
          <w:rFonts w:ascii="Times New Roman" w:hAnsi="Times New Roman" w:cs="Times New Roman"/>
          <w:sz w:val="28"/>
          <w:szCs w:val="28"/>
          <w:lang w:val="en-US"/>
        </w:rPr>
        <w:t>ArthasMenethil</w:t>
      </w:r>
      <w:r>
        <w:rPr>
          <w:rFonts w:ascii="Times New Roman" w:hAnsi="Times New Roman" w:cs="Times New Roman"/>
          <w:sz w:val="28"/>
          <w:szCs w:val="28"/>
          <w:lang w:val="uk-UA"/>
        </w:rPr>
        <w:t xml:space="preserve">–АртасМенетіл, </w:t>
      </w:r>
      <w:r>
        <w:rPr>
          <w:rFonts w:ascii="Times New Roman" w:hAnsi="Times New Roman" w:cs="Times New Roman"/>
          <w:sz w:val="28"/>
          <w:szCs w:val="28"/>
          <w:lang w:val="en-US"/>
        </w:rPr>
        <w:t>Thassarian</w:t>
      </w:r>
      <w:r>
        <w:rPr>
          <w:rFonts w:ascii="Times New Roman" w:hAnsi="Times New Roman" w:cs="Times New Roman"/>
          <w:sz w:val="28"/>
          <w:szCs w:val="28"/>
          <w:lang w:val="uk-UA"/>
        </w:rPr>
        <w:t>–Тассаріан,</w:t>
      </w:r>
      <w:r>
        <w:rPr>
          <w:rFonts w:ascii="Times New Roman" w:hAnsi="Times New Roman" w:cs="Times New Roman"/>
          <w:sz w:val="28"/>
          <w:szCs w:val="28"/>
          <w:lang w:val="en-US"/>
        </w:rPr>
        <w:t>Lor</w:t>
      </w:r>
      <w:r w:rsidRPr="00685058">
        <w:rPr>
          <w:rFonts w:ascii="Times New Roman" w:hAnsi="Times New Roman" w:cs="Times New Roman"/>
          <w:sz w:val="28"/>
          <w:szCs w:val="28"/>
          <w:lang w:val="uk-UA"/>
        </w:rPr>
        <w:t>’</w:t>
      </w:r>
      <w:r>
        <w:rPr>
          <w:rFonts w:ascii="Times New Roman" w:hAnsi="Times New Roman" w:cs="Times New Roman"/>
          <w:sz w:val="28"/>
          <w:szCs w:val="28"/>
          <w:lang w:val="en-US"/>
        </w:rPr>
        <w:t>ThemarTheron</w:t>
      </w:r>
      <w:r>
        <w:rPr>
          <w:rFonts w:ascii="Times New Roman" w:hAnsi="Times New Roman" w:cs="Times New Roman"/>
          <w:sz w:val="28"/>
          <w:szCs w:val="28"/>
          <w:lang w:val="uk-UA"/>
        </w:rPr>
        <w:t>–Лор’ТемарТерон.</w:t>
      </w:r>
    </w:p>
    <w:p w:rsidR="00EB628F" w:rsidRPr="00685058" w:rsidRDefault="00EB628F" w:rsidP="00EB62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топонімічних одиниць, то транслітерації піддаються зазвичай назви до них входять дворфи, ельфи крові, орки, гобліни, дренеї, тролі. Наприклад: </w:t>
      </w:r>
      <w:r>
        <w:rPr>
          <w:rFonts w:ascii="Times New Roman" w:hAnsi="Times New Roman" w:cs="Times New Roman"/>
          <w:sz w:val="28"/>
          <w:szCs w:val="28"/>
          <w:lang w:val="en-US"/>
        </w:rPr>
        <w:t>DunMorogh</w:t>
      </w:r>
      <w:r w:rsidRPr="00685058">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ДунМорог, </w:t>
      </w:r>
      <w:r>
        <w:rPr>
          <w:rFonts w:ascii="Times New Roman" w:hAnsi="Times New Roman" w:cs="Times New Roman"/>
          <w:sz w:val="28"/>
          <w:szCs w:val="28"/>
          <w:lang w:val="en-US"/>
        </w:rPr>
        <w:t>LochModan</w:t>
      </w:r>
      <w:r w:rsidRPr="00685058">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ЛокМодан, </w:t>
      </w:r>
      <w:r>
        <w:rPr>
          <w:rFonts w:ascii="Times New Roman" w:hAnsi="Times New Roman" w:cs="Times New Roman"/>
          <w:sz w:val="28"/>
          <w:szCs w:val="28"/>
          <w:lang w:val="en-US"/>
        </w:rPr>
        <w:t>Shattrath</w:t>
      </w:r>
      <w:r>
        <w:rPr>
          <w:rFonts w:ascii="Times New Roman" w:hAnsi="Times New Roman" w:cs="Times New Roman"/>
          <w:sz w:val="28"/>
          <w:szCs w:val="28"/>
          <w:lang w:val="uk-UA"/>
        </w:rPr>
        <w:t xml:space="preserve">–Шаттрат, </w:t>
      </w:r>
      <w:r>
        <w:rPr>
          <w:rFonts w:ascii="Times New Roman" w:hAnsi="Times New Roman" w:cs="Times New Roman"/>
          <w:sz w:val="28"/>
          <w:szCs w:val="28"/>
          <w:lang w:val="en-US"/>
        </w:rPr>
        <w:t>Quel</w:t>
      </w:r>
      <w:r w:rsidRPr="00685058">
        <w:rPr>
          <w:rFonts w:ascii="Times New Roman" w:hAnsi="Times New Roman" w:cs="Times New Roman"/>
          <w:sz w:val="28"/>
          <w:szCs w:val="28"/>
          <w:lang w:val="uk-UA"/>
        </w:rPr>
        <w:t>’</w:t>
      </w:r>
      <w:r>
        <w:rPr>
          <w:rFonts w:ascii="Times New Roman" w:hAnsi="Times New Roman" w:cs="Times New Roman"/>
          <w:sz w:val="28"/>
          <w:szCs w:val="28"/>
          <w:lang w:val="en-US"/>
        </w:rPr>
        <w:t>Thalas</w:t>
      </w:r>
      <w:r>
        <w:rPr>
          <w:rFonts w:ascii="Times New Roman" w:hAnsi="Times New Roman" w:cs="Times New Roman"/>
          <w:sz w:val="28"/>
          <w:szCs w:val="28"/>
          <w:lang w:val="uk-UA"/>
        </w:rPr>
        <w:t>–Кель</w:t>
      </w:r>
      <w:r w:rsidRPr="00685058">
        <w:rPr>
          <w:rFonts w:ascii="Times New Roman" w:hAnsi="Times New Roman" w:cs="Times New Roman"/>
          <w:sz w:val="28"/>
          <w:szCs w:val="28"/>
          <w:lang w:val="uk-UA"/>
        </w:rPr>
        <w:t>’</w:t>
      </w:r>
      <w:r>
        <w:rPr>
          <w:rFonts w:ascii="Times New Roman" w:hAnsi="Times New Roman" w:cs="Times New Roman"/>
          <w:sz w:val="28"/>
          <w:szCs w:val="28"/>
          <w:lang w:val="uk-UA"/>
        </w:rPr>
        <w:t xml:space="preserve">Талас, </w:t>
      </w:r>
      <w:r>
        <w:rPr>
          <w:rFonts w:ascii="Times New Roman" w:hAnsi="Times New Roman" w:cs="Times New Roman"/>
          <w:sz w:val="28"/>
          <w:szCs w:val="28"/>
          <w:lang w:val="en-US"/>
        </w:rPr>
        <w:t>Kezan</w:t>
      </w:r>
      <w:r>
        <w:rPr>
          <w:rFonts w:ascii="Times New Roman" w:hAnsi="Times New Roman" w:cs="Times New Roman"/>
          <w:sz w:val="28"/>
          <w:szCs w:val="28"/>
          <w:lang w:val="uk-UA"/>
        </w:rPr>
        <w:t xml:space="preserve">–Кезан, </w:t>
      </w:r>
      <w:r>
        <w:rPr>
          <w:rFonts w:ascii="Times New Roman" w:hAnsi="Times New Roman" w:cs="Times New Roman"/>
          <w:sz w:val="28"/>
          <w:szCs w:val="28"/>
          <w:lang w:val="en-US"/>
        </w:rPr>
        <w:t>Orgrimmar</w:t>
      </w:r>
      <w:r>
        <w:rPr>
          <w:rFonts w:ascii="Times New Roman" w:hAnsi="Times New Roman" w:cs="Times New Roman"/>
          <w:sz w:val="28"/>
          <w:szCs w:val="28"/>
          <w:lang w:val="uk-UA"/>
        </w:rPr>
        <w:t>–Оргріммар.</w:t>
      </w:r>
    </w:p>
    <w:p w:rsidR="00EB628F" w:rsidRDefault="00EB628F" w:rsidP="00EB62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1524">
        <w:rPr>
          <w:rFonts w:ascii="Times New Roman" w:hAnsi="Times New Roman" w:cs="Times New Roman"/>
          <w:i/>
          <w:sz w:val="28"/>
          <w:szCs w:val="28"/>
          <w:lang w:val="uk-UA"/>
        </w:rPr>
        <w:t>Транскрипція</w:t>
      </w:r>
      <w:r>
        <w:rPr>
          <w:rFonts w:ascii="Times New Roman" w:hAnsi="Times New Roman" w:cs="Times New Roman"/>
          <w:sz w:val="28"/>
          <w:szCs w:val="28"/>
          <w:lang w:val="uk-UA"/>
        </w:rPr>
        <w:t xml:space="preserve">використовується для передачі великої кількості імен, прізвищ, та топонімічних одиниць. Найчастіше зустрічається при перекладі </w:t>
      </w:r>
      <w:r>
        <w:rPr>
          <w:rFonts w:ascii="Times New Roman" w:hAnsi="Times New Roman" w:cs="Times New Roman"/>
          <w:sz w:val="28"/>
          <w:szCs w:val="28"/>
          <w:lang w:val="uk-UA"/>
        </w:rPr>
        <w:lastRenderedPageBreak/>
        <w:t xml:space="preserve">раси людей. Наприклад: </w:t>
      </w:r>
      <w:r>
        <w:rPr>
          <w:rFonts w:ascii="Times New Roman" w:hAnsi="Times New Roman" w:cs="Times New Roman"/>
          <w:sz w:val="28"/>
          <w:szCs w:val="28"/>
          <w:lang w:val="en-US"/>
        </w:rPr>
        <w:t>VarianWrynn</w:t>
      </w:r>
      <w:r w:rsidRPr="00885A25">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ВаріанРінн, </w:t>
      </w:r>
      <w:r>
        <w:rPr>
          <w:rFonts w:ascii="Times New Roman" w:hAnsi="Times New Roman" w:cs="Times New Roman"/>
          <w:sz w:val="28"/>
          <w:szCs w:val="28"/>
          <w:lang w:val="en-US"/>
        </w:rPr>
        <w:t>JainaProudmoore</w:t>
      </w:r>
      <w:r>
        <w:rPr>
          <w:rFonts w:ascii="Times New Roman" w:hAnsi="Times New Roman" w:cs="Times New Roman"/>
          <w:sz w:val="28"/>
          <w:szCs w:val="28"/>
          <w:lang w:val="uk-UA"/>
        </w:rPr>
        <w:t xml:space="preserve">–ДжайнаПраудмур, </w:t>
      </w:r>
      <w:r>
        <w:rPr>
          <w:rFonts w:ascii="Times New Roman" w:hAnsi="Times New Roman" w:cs="Times New Roman"/>
          <w:sz w:val="28"/>
          <w:szCs w:val="28"/>
          <w:lang w:val="en-US"/>
        </w:rPr>
        <w:t>Audrid</w:t>
      </w:r>
      <w:r w:rsidRPr="00882280">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Одрід, </w:t>
      </w:r>
      <w:r>
        <w:rPr>
          <w:rFonts w:ascii="Times New Roman" w:hAnsi="Times New Roman" w:cs="Times New Roman"/>
          <w:sz w:val="28"/>
          <w:szCs w:val="28"/>
          <w:lang w:val="en-US"/>
        </w:rPr>
        <w:t>Curzon</w:t>
      </w:r>
      <w:r>
        <w:rPr>
          <w:rFonts w:ascii="Times New Roman" w:hAnsi="Times New Roman" w:cs="Times New Roman"/>
          <w:sz w:val="28"/>
          <w:szCs w:val="28"/>
          <w:lang w:val="uk-UA"/>
        </w:rPr>
        <w:t xml:space="preserve">–Курцон, </w:t>
      </w:r>
      <w:r>
        <w:rPr>
          <w:rFonts w:ascii="Times New Roman" w:hAnsi="Times New Roman" w:cs="Times New Roman"/>
          <w:sz w:val="28"/>
          <w:szCs w:val="28"/>
          <w:lang w:val="en-US"/>
        </w:rPr>
        <w:t>ValeeraSanguinar</w:t>
      </w:r>
      <w:r>
        <w:rPr>
          <w:rFonts w:ascii="Times New Roman" w:hAnsi="Times New Roman" w:cs="Times New Roman"/>
          <w:sz w:val="28"/>
          <w:szCs w:val="28"/>
          <w:lang w:val="uk-UA"/>
        </w:rPr>
        <w:t>–ВаліраСангвінар.</w:t>
      </w:r>
    </w:p>
    <w:p w:rsidR="00EB628F" w:rsidRDefault="00EB628F" w:rsidP="00EB62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допомогою </w:t>
      </w:r>
      <w:r w:rsidRPr="00D31524">
        <w:rPr>
          <w:rFonts w:ascii="Times New Roman" w:hAnsi="Times New Roman" w:cs="Times New Roman"/>
          <w:i/>
          <w:sz w:val="28"/>
          <w:szCs w:val="28"/>
          <w:lang w:val="uk-UA"/>
        </w:rPr>
        <w:t>калькування</w:t>
      </w:r>
      <w:r>
        <w:rPr>
          <w:rFonts w:ascii="Times New Roman" w:hAnsi="Times New Roman" w:cs="Times New Roman"/>
          <w:sz w:val="28"/>
          <w:szCs w:val="28"/>
          <w:lang w:val="uk-UA"/>
        </w:rPr>
        <w:t xml:space="preserve"> передаються титули та прізвиська. Велика кількість власних назв калькується задля підкреслення певної характеристики чи роду діяльності персонажа, або міста. Наприклад – </w:t>
      </w:r>
      <w:r>
        <w:rPr>
          <w:rFonts w:ascii="Times New Roman" w:hAnsi="Times New Roman" w:cs="Times New Roman"/>
          <w:sz w:val="28"/>
          <w:szCs w:val="28"/>
          <w:lang w:val="en-US"/>
        </w:rPr>
        <w:t>GaronaHalforcen</w:t>
      </w:r>
      <w:r w:rsidRPr="00142817">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ГаронаНапіворчиха, </w:t>
      </w:r>
      <w:r>
        <w:rPr>
          <w:rFonts w:ascii="Times New Roman" w:hAnsi="Times New Roman" w:cs="Times New Roman"/>
          <w:sz w:val="28"/>
          <w:szCs w:val="28"/>
          <w:lang w:val="en-US"/>
        </w:rPr>
        <w:t>GarroshHellscream</w:t>
      </w:r>
      <w:r w:rsidRPr="00142817">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Гаррош Пекельний Крик, </w:t>
      </w:r>
      <w:r w:rsidRPr="00142817">
        <w:rPr>
          <w:rFonts w:ascii="Times New Roman" w:hAnsi="Times New Roman" w:cs="Times New Roman"/>
          <w:sz w:val="28"/>
          <w:szCs w:val="28"/>
          <w:lang w:val="uk-UA"/>
        </w:rPr>
        <w:t>BaineBloodhoof</w:t>
      </w:r>
      <w:r>
        <w:rPr>
          <w:rFonts w:ascii="Times New Roman" w:hAnsi="Times New Roman" w:cs="Times New Roman"/>
          <w:sz w:val="28"/>
          <w:szCs w:val="28"/>
          <w:lang w:val="uk-UA"/>
        </w:rPr>
        <w:t xml:space="preserve">–Бейн Кроваве Копито, </w:t>
      </w:r>
      <w:r>
        <w:rPr>
          <w:rFonts w:ascii="Times New Roman" w:hAnsi="Times New Roman" w:cs="Times New Roman"/>
          <w:sz w:val="28"/>
          <w:szCs w:val="28"/>
          <w:lang w:val="en-US"/>
        </w:rPr>
        <w:t>TradePrinceGallywix</w:t>
      </w:r>
      <w:r>
        <w:rPr>
          <w:rFonts w:ascii="Times New Roman" w:hAnsi="Times New Roman" w:cs="Times New Roman"/>
          <w:sz w:val="28"/>
          <w:szCs w:val="28"/>
          <w:lang w:val="uk-UA"/>
        </w:rPr>
        <w:t xml:space="preserve">–Торговий Принц Галівікс, </w:t>
      </w:r>
      <w:r>
        <w:rPr>
          <w:rFonts w:ascii="Times New Roman" w:hAnsi="Times New Roman" w:cs="Times New Roman"/>
          <w:sz w:val="28"/>
          <w:szCs w:val="28"/>
          <w:lang w:val="en-US"/>
        </w:rPr>
        <w:t>ProphetVelen</w:t>
      </w:r>
      <w:r>
        <w:rPr>
          <w:rFonts w:ascii="Times New Roman" w:hAnsi="Times New Roman" w:cs="Times New Roman"/>
          <w:sz w:val="28"/>
          <w:szCs w:val="28"/>
          <w:lang w:val="uk-UA"/>
        </w:rPr>
        <w:t>–Пророк Велен. В цьому випадку виникає питання як правильно слід перекладати їх імена, бо вони можуть піддаватися як калькуванню, так і транслітерації.</w:t>
      </w:r>
      <w:r>
        <w:rPr>
          <w:rFonts w:ascii="Times New Roman" w:hAnsi="Times New Roman" w:cs="Times New Roman"/>
          <w:sz w:val="28"/>
          <w:szCs w:val="28"/>
          <w:lang w:val="en-US"/>
        </w:rPr>
        <w:t>GennGreymane</w:t>
      </w:r>
      <w:r>
        <w:rPr>
          <w:rFonts w:ascii="Times New Roman" w:hAnsi="Times New Roman" w:cs="Times New Roman"/>
          <w:sz w:val="28"/>
          <w:szCs w:val="28"/>
          <w:lang w:val="uk-UA"/>
        </w:rPr>
        <w:t xml:space="preserve">та </w:t>
      </w:r>
      <w:r>
        <w:rPr>
          <w:rFonts w:ascii="Times New Roman" w:hAnsi="Times New Roman" w:cs="Times New Roman"/>
          <w:sz w:val="28"/>
          <w:szCs w:val="28"/>
          <w:lang w:val="en-US"/>
        </w:rPr>
        <w:t>SallyWhitemane</w:t>
      </w:r>
      <w:r w:rsidRPr="00142817">
        <w:rPr>
          <w:rFonts w:ascii="Times New Roman" w:hAnsi="Times New Roman" w:cs="Times New Roman"/>
          <w:sz w:val="28"/>
          <w:szCs w:val="28"/>
          <w:lang w:val="uk-UA"/>
        </w:rPr>
        <w:t xml:space="preserve">, </w:t>
      </w:r>
      <w:r>
        <w:rPr>
          <w:rFonts w:ascii="Times New Roman" w:hAnsi="Times New Roman" w:cs="Times New Roman"/>
          <w:sz w:val="28"/>
          <w:szCs w:val="28"/>
          <w:lang w:val="uk-UA"/>
        </w:rPr>
        <w:t>мають однакову структуру своїх прізвищ прикметник кольору+іменник</w:t>
      </w:r>
      <w:r w:rsidRPr="00FB791B">
        <w:rPr>
          <w:rFonts w:ascii="Times New Roman" w:hAnsi="Times New Roman" w:cs="Times New Roman"/>
          <w:i/>
          <w:sz w:val="28"/>
          <w:szCs w:val="28"/>
          <w:lang w:val="uk-UA"/>
        </w:rPr>
        <w:t>mane</w:t>
      </w:r>
      <w:r>
        <w:rPr>
          <w:rFonts w:ascii="Times New Roman" w:hAnsi="Times New Roman" w:cs="Times New Roman"/>
          <w:sz w:val="28"/>
          <w:szCs w:val="28"/>
          <w:lang w:val="uk-UA"/>
        </w:rPr>
        <w:t>, який перекладається як «</w:t>
      </w:r>
      <w:r w:rsidRPr="00FB791B">
        <w:rPr>
          <w:rFonts w:ascii="Times New Roman" w:hAnsi="Times New Roman" w:cs="Times New Roman"/>
          <w:i/>
          <w:sz w:val="28"/>
          <w:szCs w:val="28"/>
          <w:lang w:val="uk-UA"/>
        </w:rPr>
        <w:t>грива</w:t>
      </w:r>
      <w:r>
        <w:rPr>
          <w:rFonts w:ascii="Times New Roman" w:hAnsi="Times New Roman" w:cs="Times New Roman"/>
          <w:sz w:val="28"/>
          <w:szCs w:val="28"/>
          <w:lang w:val="uk-UA"/>
        </w:rPr>
        <w:t xml:space="preserve">». При перекладі російською ім’я першого персонажа перекладено за допомогою калькування – (ГеннСедогрив), а другого - за допомогою транслітерації – (СаллиВайтмейн). Цікавим є той факт, що у німецькому перекладі, </w:t>
      </w:r>
      <w:r>
        <w:rPr>
          <w:rFonts w:ascii="Times New Roman" w:hAnsi="Times New Roman" w:cs="Times New Roman"/>
          <w:sz w:val="28"/>
          <w:szCs w:val="28"/>
          <w:lang w:val="en-US"/>
        </w:rPr>
        <w:t>GennGreymane</w:t>
      </w:r>
      <w:r>
        <w:rPr>
          <w:rFonts w:ascii="Times New Roman" w:hAnsi="Times New Roman" w:cs="Times New Roman"/>
          <w:sz w:val="28"/>
          <w:szCs w:val="28"/>
          <w:lang w:val="uk-UA"/>
        </w:rPr>
        <w:t xml:space="preserve">залишився незмінним, а </w:t>
      </w:r>
      <w:r>
        <w:rPr>
          <w:rFonts w:ascii="Times New Roman" w:hAnsi="Times New Roman" w:cs="Times New Roman"/>
          <w:sz w:val="28"/>
          <w:szCs w:val="28"/>
          <w:lang w:val="en-US"/>
        </w:rPr>
        <w:t>SallyWhitemane</w:t>
      </w:r>
      <w:r>
        <w:rPr>
          <w:rFonts w:ascii="Times New Roman" w:hAnsi="Times New Roman" w:cs="Times New Roman"/>
          <w:sz w:val="28"/>
          <w:szCs w:val="28"/>
          <w:lang w:val="uk-UA"/>
        </w:rPr>
        <w:t xml:space="preserve">вже отримала зміну у своєму прізвищі на </w:t>
      </w:r>
      <w:r>
        <w:rPr>
          <w:rFonts w:ascii="Times New Roman" w:hAnsi="Times New Roman" w:cs="Times New Roman"/>
          <w:sz w:val="28"/>
          <w:szCs w:val="28"/>
          <w:lang w:val="en-US"/>
        </w:rPr>
        <w:t>Wei</w:t>
      </w:r>
      <w:r w:rsidRPr="004517C0">
        <w:rPr>
          <w:rFonts w:ascii="Times New Roman" w:hAnsi="Times New Roman" w:cs="Times New Roman"/>
          <w:sz w:val="28"/>
          <w:szCs w:val="28"/>
          <w:lang w:val="uk-UA"/>
        </w:rPr>
        <w:t>ß</w:t>
      </w:r>
      <w:r>
        <w:rPr>
          <w:rFonts w:ascii="Times New Roman" w:hAnsi="Times New Roman" w:cs="Times New Roman"/>
          <w:sz w:val="28"/>
          <w:szCs w:val="28"/>
          <w:lang w:val="uk-UA"/>
        </w:rPr>
        <w:t>s</w:t>
      </w:r>
      <w:r>
        <w:rPr>
          <w:rFonts w:ascii="Times New Roman" w:hAnsi="Times New Roman" w:cs="Times New Roman"/>
          <w:sz w:val="28"/>
          <w:szCs w:val="28"/>
          <w:lang w:val="en-US"/>
        </w:rPr>
        <w:t>tr</w:t>
      </w:r>
      <w:r w:rsidRPr="004517C0">
        <w:rPr>
          <w:rFonts w:ascii="Times New Roman" w:hAnsi="Times New Roman" w:cs="Times New Roman"/>
          <w:sz w:val="28"/>
          <w:szCs w:val="28"/>
          <w:lang w:val="uk-UA"/>
        </w:rPr>
        <w:t>ä</w:t>
      </w:r>
      <w:r>
        <w:rPr>
          <w:rFonts w:ascii="Times New Roman" w:hAnsi="Times New Roman" w:cs="Times New Roman"/>
          <w:sz w:val="28"/>
          <w:szCs w:val="28"/>
          <w:lang w:val="en-US"/>
        </w:rPr>
        <w:t>hne</w:t>
      </w:r>
      <w:r>
        <w:rPr>
          <w:rFonts w:ascii="Times New Roman" w:hAnsi="Times New Roman" w:cs="Times New Roman"/>
          <w:sz w:val="28"/>
          <w:szCs w:val="28"/>
          <w:lang w:val="uk-UA"/>
        </w:rPr>
        <w:t>, тобто було використано калькування. Щодо українського варіанту перекладу, на нашу думку, слід дотримуватись певної закономірності щодо імен відносно раси. Так як обидва персонажі відносяться до раси людей, то слід дотримуватись спільного, більш поширеного щодо перекладу їх імен способу, а саме – транслітерації.</w:t>
      </w:r>
    </w:p>
    <w:p w:rsidR="00EB628F" w:rsidRDefault="00EB628F" w:rsidP="00EB628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t xml:space="preserve">У випадку калькування топонімічних одиниць, цікавим прикладом для розгляду стане </w:t>
      </w:r>
      <w:r>
        <w:rPr>
          <w:rFonts w:ascii="Times New Roman" w:hAnsi="Times New Roman" w:cs="Times New Roman"/>
          <w:sz w:val="28"/>
          <w:szCs w:val="28"/>
          <w:lang w:val="en-US"/>
        </w:rPr>
        <w:t>Gadgetzan</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Фонові знання відносно тієї чи іншої раси нерідко стають помічником перекладача у підборі влучного перекладу різних назв. Так, місто </w:t>
      </w:r>
      <w:r>
        <w:rPr>
          <w:rFonts w:ascii="Times New Roman" w:hAnsi="Times New Roman" w:cs="Times New Roman"/>
          <w:sz w:val="28"/>
          <w:szCs w:val="28"/>
          <w:lang w:val="en-US"/>
        </w:rPr>
        <w:t>Gadgetzan</w:t>
      </w:r>
      <w:r>
        <w:rPr>
          <w:rFonts w:ascii="Times New Roman" w:hAnsi="Times New Roman" w:cs="Times New Roman"/>
          <w:sz w:val="28"/>
          <w:szCs w:val="28"/>
          <w:lang w:val="uk-UA"/>
        </w:rPr>
        <w:t>належить расі гоблінів, які у світі К.Метцена є майстрами інженерії та прихильниками створення різноманітних винаходів, хоча іноді не дуже безпечних та надійних. Розібравши назву на складові, ми можемо помітити те, що головним словом є «</w:t>
      </w:r>
      <w:r>
        <w:rPr>
          <w:rFonts w:ascii="Times New Roman" w:hAnsi="Times New Roman" w:cs="Times New Roman"/>
          <w:sz w:val="28"/>
          <w:szCs w:val="28"/>
          <w:lang w:val="en-US"/>
        </w:rPr>
        <w:t>Gadget</w:t>
      </w:r>
      <w:r w:rsidRPr="001E7CAD">
        <w:rPr>
          <w:rFonts w:ascii="Times New Roman" w:hAnsi="Times New Roman" w:cs="Times New Roman"/>
          <w:sz w:val="28"/>
          <w:szCs w:val="28"/>
          <w:lang w:val="uk-UA"/>
        </w:rPr>
        <w:t xml:space="preserve"> – </w:t>
      </w:r>
      <w:r>
        <w:rPr>
          <w:rFonts w:ascii="Times New Roman" w:hAnsi="Times New Roman" w:cs="Times New Roman"/>
          <w:sz w:val="28"/>
          <w:szCs w:val="28"/>
          <w:lang w:val="uk-UA"/>
        </w:rPr>
        <w:t>Гаджет</w:t>
      </w:r>
      <w:r w:rsidRPr="001E7CAD">
        <w:rPr>
          <w:rFonts w:ascii="Times New Roman" w:hAnsi="Times New Roman" w:cs="Times New Roman"/>
          <w:sz w:val="28"/>
          <w:szCs w:val="28"/>
          <w:lang w:val="uk-UA"/>
        </w:rPr>
        <w:t>»</w:t>
      </w:r>
      <w:r>
        <w:rPr>
          <w:rFonts w:ascii="Times New Roman" w:hAnsi="Times New Roman" w:cs="Times New Roman"/>
          <w:sz w:val="28"/>
          <w:szCs w:val="28"/>
          <w:lang w:val="uk-UA"/>
        </w:rPr>
        <w:t xml:space="preserve">. У російському перекладі дуже влучно підібрано синонім до слова «Гаджет», з </w:t>
      </w:r>
      <w:r>
        <w:rPr>
          <w:rFonts w:ascii="Times New Roman" w:hAnsi="Times New Roman" w:cs="Times New Roman"/>
          <w:sz w:val="28"/>
          <w:szCs w:val="28"/>
          <w:lang w:val="uk-UA"/>
        </w:rPr>
        <w:lastRenderedPageBreak/>
        <w:t xml:space="preserve">відтінком, що характеризує расу гоблінів, а саме – Прибамбасск. Тому при перекладі українською також варто звертати увагу на те, чи є подібна гра слів можливою. </w:t>
      </w:r>
    </w:p>
    <w:p w:rsidR="00EB628F" w:rsidRDefault="00EB628F" w:rsidP="00EB62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lang w:val="uk-UA"/>
        </w:rPr>
        <w:t xml:space="preserve">Одним з засобів передачі топонімічних одиниць є </w:t>
      </w:r>
      <w:r w:rsidRPr="00FB791B">
        <w:rPr>
          <w:rFonts w:ascii="Times New Roman" w:hAnsi="Times New Roman" w:cs="Times New Roman"/>
          <w:i/>
          <w:sz w:val="28"/>
          <w:szCs w:val="28"/>
          <w:lang w:val="uk-UA"/>
        </w:rPr>
        <w:t>словотворення</w:t>
      </w:r>
      <w:r>
        <w:rPr>
          <w:rFonts w:ascii="Times New Roman" w:hAnsi="Times New Roman" w:cs="Times New Roman"/>
          <w:sz w:val="28"/>
          <w:szCs w:val="28"/>
          <w:lang w:val="uk-UA"/>
        </w:rPr>
        <w:t>, яке відбувається за допомогою використання певних моделей. Наприклад: іменник+іменник</w:t>
      </w:r>
      <w:r w:rsidRPr="009D6AFA">
        <w:rPr>
          <w:rFonts w:ascii="Times New Roman" w:hAnsi="Times New Roman" w:cs="Times New Roman"/>
          <w:sz w:val="28"/>
          <w:szCs w:val="28"/>
          <w:lang w:val="uk-UA"/>
        </w:rPr>
        <w:t>(</w:t>
      </w:r>
      <w:r>
        <w:rPr>
          <w:rFonts w:ascii="Times New Roman" w:hAnsi="Times New Roman" w:cs="Times New Roman"/>
          <w:sz w:val="28"/>
          <w:szCs w:val="28"/>
          <w:lang w:val="en-US"/>
        </w:rPr>
        <w:t>EchoIsles</w:t>
      </w:r>
      <w:r>
        <w:rPr>
          <w:rFonts w:ascii="Times New Roman" w:hAnsi="Times New Roman" w:cs="Times New Roman"/>
          <w:sz w:val="28"/>
          <w:szCs w:val="28"/>
          <w:lang w:val="uk-UA"/>
        </w:rPr>
        <w:t xml:space="preserve">–Острова Ехо), прикметник </w:t>
      </w:r>
      <w:r w:rsidRPr="009D6AFA">
        <w:rPr>
          <w:rFonts w:ascii="Times New Roman" w:hAnsi="Times New Roman" w:cs="Times New Roman"/>
          <w:sz w:val="28"/>
          <w:szCs w:val="28"/>
          <w:lang w:val="uk-UA"/>
        </w:rPr>
        <w:t xml:space="preserve">+ </w:t>
      </w:r>
      <w:r>
        <w:rPr>
          <w:rFonts w:ascii="Times New Roman" w:hAnsi="Times New Roman" w:cs="Times New Roman"/>
          <w:sz w:val="28"/>
          <w:szCs w:val="28"/>
          <w:lang w:val="uk-UA"/>
        </w:rPr>
        <w:t>іменник (</w:t>
      </w:r>
      <w:r>
        <w:rPr>
          <w:rFonts w:ascii="Times New Roman" w:hAnsi="Times New Roman" w:cs="Times New Roman"/>
          <w:sz w:val="28"/>
          <w:szCs w:val="28"/>
          <w:lang w:val="en-US"/>
        </w:rPr>
        <w:t>GrizzlyHills</w:t>
      </w:r>
      <w:r w:rsidRPr="009D6AFA">
        <w:rPr>
          <w:rFonts w:ascii="Times New Roman" w:hAnsi="Times New Roman" w:cs="Times New Roman"/>
          <w:sz w:val="28"/>
          <w:szCs w:val="28"/>
          <w:lang w:val="uk-UA"/>
        </w:rPr>
        <w:t xml:space="preserve"> – </w:t>
      </w:r>
      <w:r>
        <w:rPr>
          <w:rFonts w:ascii="Times New Roman" w:hAnsi="Times New Roman" w:cs="Times New Roman"/>
          <w:sz w:val="28"/>
          <w:szCs w:val="28"/>
          <w:lang w:val="uk-UA"/>
        </w:rPr>
        <w:t>Сиві Холми), числівник+іменник (</w:t>
      </w:r>
      <w:r>
        <w:rPr>
          <w:rFonts w:ascii="Times New Roman" w:hAnsi="Times New Roman" w:cs="Times New Roman"/>
          <w:sz w:val="28"/>
          <w:szCs w:val="28"/>
          <w:lang w:val="en-US"/>
        </w:rPr>
        <w:t>ThousandNeedles</w:t>
      </w:r>
      <w:r>
        <w:rPr>
          <w:rFonts w:ascii="Times New Roman" w:hAnsi="Times New Roman" w:cs="Times New Roman"/>
          <w:sz w:val="28"/>
          <w:szCs w:val="28"/>
          <w:lang w:val="uk-UA"/>
        </w:rPr>
        <w:t>–Тисяча Голок), іменник+</w:t>
      </w:r>
      <w:r>
        <w:rPr>
          <w:rFonts w:ascii="Times New Roman" w:hAnsi="Times New Roman" w:cs="Times New Roman"/>
          <w:sz w:val="28"/>
          <w:szCs w:val="28"/>
          <w:lang w:val="en-US"/>
        </w:rPr>
        <w:t>of</w:t>
      </w:r>
      <w:r w:rsidRPr="005A2E2E">
        <w:rPr>
          <w:rFonts w:ascii="Times New Roman" w:hAnsi="Times New Roman" w:cs="Times New Roman"/>
          <w:sz w:val="28"/>
          <w:szCs w:val="28"/>
          <w:lang w:val="uk-UA"/>
        </w:rPr>
        <w:t>+</w:t>
      </w:r>
      <w:r>
        <w:rPr>
          <w:rFonts w:ascii="Times New Roman" w:hAnsi="Times New Roman" w:cs="Times New Roman"/>
          <w:sz w:val="28"/>
          <w:szCs w:val="28"/>
          <w:lang w:val="uk-UA"/>
        </w:rPr>
        <w:t xml:space="preserve">іменник </w:t>
      </w:r>
      <w:r w:rsidRPr="005A2E2E">
        <w:rPr>
          <w:rFonts w:ascii="Times New Roman" w:hAnsi="Times New Roman" w:cs="Times New Roman"/>
          <w:sz w:val="28"/>
          <w:szCs w:val="28"/>
          <w:lang w:val="uk-UA"/>
        </w:rPr>
        <w:t>(</w:t>
      </w:r>
      <w:r>
        <w:rPr>
          <w:rFonts w:ascii="Times New Roman" w:hAnsi="Times New Roman" w:cs="Times New Roman"/>
          <w:sz w:val="28"/>
          <w:szCs w:val="28"/>
          <w:lang w:val="en-US"/>
        </w:rPr>
        <w:t>CavernsofTime</w:t>
      </w:r>
      <w:r>
        <w:rPr>
          <w:rFonts w:ascii="Times New Roman" w:hAnsi="Times New Roman" w:cs="Times New Roman"/>
          <w:sz w:val="28"/>
          <w:szCs w:val="28"/>
          <w:lang w:val="uk-UA"/>
        </w:rPr>
        <w:t xml:space="preserve">–Печери Часу), тощо.Існує також афіксальний спосіб творення. При його використанні зустрічаються наступні суфікси: </w:t>
      </w:r>
      <w:r w:rsidRPr="005A2E2E">
        <w:rPr>
          <w:rFonts w:ascii="Times New Roman" w:hAnsi="Times New Roman" w:cs="Times New Roman"/>
          <w:sz w:val="28"/>
          <w:szCs w:val="28"/>
          <w:lang w:val="uk-UA"/>
        </w:rPr>
        <w:t>-</w:t>
      </w:r>
      <w:r>
        <w:rPr>
          <w:rFonts w:ascii="Times New Roman" w:hAnsi="Times New Roman" w:cs="Times New Roman"/>
          <w:sz w:val="28"/>
          <w:szCs w:val="28"/>
        </w:rPr>
        <w:t>wood</w:t>
      </w:r>
      <w:r w:rsidRPr="005A2E2E">
        <w:rPr>
          <w:rFonts w:ascii="Times New Roman" w:hAnsi="Times New Roman" w:cs="Times New Roman"/>
          <w:sz w:val="28"/>
          <w:szCs w:val="28"/>
          <w:lang w:val="uk-UA"/>
        </w:rPr>
        <w:t>, -</w:t>
      </w:r>
      <w:r>
        <w:rPr>
          <w:rFonts w:ascii="Times New Roman" w:hAnsi="Times New Roman" w:cs="Times New Roman"/>
          <w:sz w:val="28"/>
          <w:szCs w:val="28"/>
        </w:rPr>
        <w:t>vale</w:t>
      </w:r>
      <w:r w:rsidRPr="005A2E2E">
        <w:rPr>
          <w:rFonts w:ascii="Times New Roman" w:hAnsi="Times New Roman" w:cs="Times New Roman"/>
          <w:sz w:val="28"/>
          <w:szCs w:val="28"/>
          <w:lang w:val="uk-UA"/>
        </w:rPr>
        <w:t>, -</w:t>
      </w:r>
      <w:r>
        <w:rPr>
          <w:rFonts w:ascii="Times New Roman" w:hAnsi="Times New Roman" w:cs="Times New Roman"/>
          <w:sz w:val="28"/>
          <w:szCs w:val="28"/>
          <w:lang w:val="en-US"/>
        </w:rPr>
        <w:t>lands</w:t>
      </w:r>
      <w:r w:rsidRPr="005A2E2E">
        <w:rPr>
          <w:rFonts w:ascii="Times New Roman" w:hAnsi="Times New Roman" w:cs="Times New Roman"/>
          <w:sz w:val="28"/>
          <w:szCs w:val="28"/>
          <w:lang w:val="uk-UA"/>
        </w:rPr>
        <w:t>, -</w:t>
      </w:r>
      <w:r>
        <w:rPr>
          <w:rFonts w:ascii="Times New Roman" w:hAnsi="Times New Roman" w:cs="Times New Roman"/>
          <w:sz w:val="28"/>
          <w:szCs w:val="28"/>
          <w:lang w:val="en-US"/>
        </w:rPr>
        <w:t>holme</w:t>
      </w:r>
      <w:r>
        <w:rPr>
          <w:rFonts w:ascii="Times New Roman" w:hAnsi="Times New Roman" w:cs="Times New Roman"/>
          <w:sz w:val="28"/>
          <w:szCs w:val="28"/>
          <w:lang w:val="uk-UA"/>
        </w:rPr>
        <w:t xml:space="preserve">, </w:t>
      </w:r>
      <w:r w:rsidRPr="005A2E2E">
        <w:rPr>
          <w:rFonts w:ascii="Times New Roman" w:hAnsi="Times New Roman" w:cs="Times New Roman"/>
          <w:sz w:val="28"/>
          <w:szCs w:val="28"/>
          <w:lang w:val="uk-UA"/>
        </w:rPr>
        <w:t>-</w:t>
      </w:r>
      <w:r>
        <w:rPr>
          <w:rFonts w:ascii="Times New Roman" w:hAnsi="Times New Roman" w:cs="Times New Roman"/>
          <w:sz w:val="28"/>
          <w:szCs w:val="28"/>
          <w:lang w:val="en-US"/>
        </w:rPr>
        <w:t>fall</w:t>
      </w:r>
      <w:r>
        <w:rPr>
          <w:rFonts w:ascii="Times New Roman" w:hAnsi="Times New Roman" w:cs="Times New Roman"/>
          <w:sz w:val="28"/>
          <w:szCs w:val="28"/>
          <w:lang w:val="uk-UA"/>
        </w:rPr>
        <w:t xml:space="preserve">, та інші. Наприклад: </w:t>
      </w:r>
      <w:r>
        <w:rPr>
          <w:rFonts w:ascii="Times New Roman" w:hAnsi="Times New Roman" w:cs="Times New Roman"/>
          <w:sz w:val="28"/>
          <w:szCs w:val="28"/>
          <w:lang w:val="en-US"/>
        </w:rPr>
        <w:t>Duskwood</w:t>
      </w:r>
      <w:r w:rsidRPr="00B7311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Темнолісся, </w:t>
      </w:r>
      <w:r>
        <w:rPr>
          <w:rFonts w:ascii="Times New Roman" w:hAnsi="Times New Roman" w:cs="Times New Roman"/>
          <w:sz w:val="28"/>
          <w:szCs w:val="28"/>
          <w:lang w:val="en-US"/>
        </w:rPr>
        <w:t>Ashenvale</w:t>
      </w:r>
      <w:r w:rsidRPr="00B7311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Ясеневий ліс, </w:t>
      </w:r>
      <w:r>
        <w:rPr>
          <w:rFonts w:ascii="Times New Roman" w:hAnsi="Times New Roman" w:cs="Times New Roman"/>
          <w:sz w:val="28"/>
          <w:szCs w:val="28"/>
          <w:lang w:val="en-US"/>
        </w:rPr>
        <w:t>Badlands</w:t>
      </w:r>
      <w:r w:rsidRPr="00B7311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Безплідні землі, </w:t>
      </w:r>
      <w:r>
        <w:rPr>
          <w:rFonts w:ascii="Times New Roman" w:hAnsi="Times New Roman" w:cs="Times New Roman"/>
          <w:sz w:val="28"/>
          <w:szCs w:val="28"/>
          <w:lang w:val="en-US"/>
        </w:rPr>
        <w:t>Westfall</w:t>
      </w:r>
      <w:r>
        <w:rPr>
          <w:rFonts w:ascii="Times New Roman" w:hAnsi="Times New Roman" w:cs="Times New Roman"/>
          <w:sz w:val="28"/>
          <w:szCs w:val="28"/>
          <w:lang w:val="uk-UA"/>
        </w:rPr>
        <w:t xml:space="preserve">–Західний край. </w:t>
      </w:r>
    </w:p>
    <w:p w:rsidR="00EB628F" w:rsidRDefault="00EB628F" w:rsidP="00EB62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на основі аналізу та порівняння текстів оригіналу та перекладу встановлено шляхи та закономірності, які сприяють </w:t>
      </w:r>
      <w:r w:rsidRPr="00504F4C">
        <w:rPr>
          <w:rFonts w:ascii="Times New Roman" w:hAnsi="Times New Roman" w:cs="Times New Roman"/>
          <w:sz w:val="28"/>
          <w:szCs w:val="28"/>
          <w:lang w:val="uk-UA"/>
        </w:rPr>
        <w:t>адекватності перекладу</w:t>
      </w:r>
      <w:r>
        <w:rPr>
          <w:rFonts w:ascii="Times New Roman" w:hAnsi="Times New Roman" w:cs="Times New Roman"/>
          <w:sz w:val="28"/>
          <w:szCs w:val="28"/>
          <w:lang w:val="uk-UA"/>
        </w:rPr>
        <w:t xml:space="preserve"> власних назв та топонімів у текстах жанру фентезі. </w:t>
      </w:r>
    </w:p>
    <w:p w:rsidR="00EB628F" w:rsidRPr="00A00B2B" w:rsidRDefault="00EB628F" w:rsidP="00EB628F">
      <w:pPr>
        <w:spacing w:after="0" w:line="360" w:lineRule="auto"/>
        <w:jc w:val="both"/>
        <w:rPr>
          <w:rFonts w:ascii="Times New Roman" w:hAnsi="Times New Roman" w:cs="Times New Roman"/>
          <w:color w:val="FF0000"/>
          <w:sz w:val="28"/>
          <w:szCs w:val="28"/>
          <w:lang w:val="uk-UA"/>
        </w:rPr>
      </w:pPr>
    </w:p>
    <w:p w:rsidR="00EB628F" w:rsidRPr="00A00B2B" w:rsidRDefault="00EB628F" w:rsidP="00EB628F">
      <w:pPr>
        <w:spacing w:after="0" w:line="360" w:lineRule="auto"/>
        <w:jc w:val="center"/>
        <w:rPr>
          <w:rFonts w:ascii="Times New Roman" w:hAnsi="Times New Roman" w:cs="Times New Roman"/>
          <w:b/>
          <w:sz w:val="28"/>
          <w:szCs w:val="28"/>
          <w:lang w:val="uk-UA"/>
        </w:rPr>
      </w:pPr>
      <w:r w:rsidRPr="00A00B2B">
        <w:rPr>
          <w:rFonts w:ascii="Times New Roman" w:hAnsi="Times New Roman" w:cs="Times New Roman"/>
          <w:b/>
          <w:sz w:val="28"/>
          <w:szCs w:val="28"/>
          <w:lang w:val="uk-UA"/>
        </w:rPr>
        <w:t>Список використаних джерел</w:t>
      </w:r>
    </w:p>
    <w:p w:rsidR="00EB628F" w:rsidRDefault="00EB628F" w:rsidP="00EB62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4F4470">
        <w:rPr>
          <w:rFonts w:ascii="Times New Roman" w:hAnsi="Times New Roman" w:cs="Times New Roman"/>
          <w:sz w:val="28"/>
          <w:szCs w:val="28"/>
          <w:lang w:val="uk-UA"/>
        </w:rPr>
        <w:t>Андрейко</w:t>
      </w:r>
      <w:r>
        <w:rPr>
          <w:rFonts w:ascii="Times New Roman" w:hAnsi="Times New Roman" w:cs="Times New Roman"/>
          <w:sz w:val="28"/>
          <w:szCs w:val="28"/>
          <w:lang w:val="uk-UA"/>
        </w:rPr>
        <w:t xml:space="preserve"> Л.В.</w:t>
      </w:r>
      <w:r w:rsidRPr="004F4470">
        <w:rPr>
          <w:rFonts w:ascii="Times New Roman" w:hAnsi="Times New Roman" w:cs="Times New Roman"/>
          <w:sz w:val="28"/>
          <w:szCs w:val="28"/>
          <w:lang w:val="uk-UA"/>
        </w:rPr>
        <w:t xml:space="preserve"> Стратегії очуження та одомашнення при перекладі інтертекстуальних одиниць в художньому творі // Філологічні трактати. - 2015. - Т. 7, № 3. - С. 7-13.</w:t>
      </w:r>
    </w:p>
    <w:p w:rsidR="00EB628F" w:rsidRPr="00353B3C" w:rsidRDefault="00EB628F" w:rsidP="00EB62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353B3C">
        <w:rPr>
          <w:rFonts w:ascii="Times New Roman" w:hAnsi="Times New Roman" w:cs="Times New Roman"/>
          <w:sz w:val="28"/>
          <w:szCs w:val="28"/>
          <w:lang w:val="uk-UA"/>
        </w:rPr>
        <w:t>Комиссаров В. Н. Современное</w:t>
      </w:r>
      <w:r w:rsidR="006F1C8D">
        <w:rPr>
          <w:rFonts w:ascii="Times New Roman" w:hAnsi="Times New Roman" w:cs="Times New Roman"/>
          <w:sz w:val="28"/>
          <w:szCs w:val="28"/>
          <w:lang w:val="uk-UA"/>
        </w:rPr>
        <w:t xml:space="preserve"> </w:t>
      </w:r>
      <w:r w:rsidRPr="00353B3C">
        <w:rPr>
          <w:rFonts w:ascii="Times New Roman" w:hAnsi="Times New Roman" w:cs="Times New Roman"/>
          <w:sz w:val="28"/>
          <w:szCs w:val="28"/>
          <w:lang w:val="uk-UA"/>
        </w:rPr>
        <w:t>переводоведение. Учебноепособие. Москва : ЭТС, 2001. 424 с.</w:t>
      </w:r>
    </w:p>
    <w:p w:rsidR="00EB628F" w:rsidRPr="00353B3C" w:rsidRDefault="00EB628F" w:rsidP="00EB62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353B3C">
        <w:rPr>
          <w:rFonts w:ascii="Times New Roman" w:hAnsi="Times New Roman" w:cs="Times New Roman"/>
          <w:sz w:val="28"/>
          <w:szCs w:val="28"/>
          <w:lang w:val="uk-UA"/>
        </w:rPr>
        <w:t>Полетаева Е. Д., Денисова Н. В. Передача имен</w:t>
      </w:r>
      <w:r w:rsidR="006F1C8D">
        <w:rPr>
          <w:rFonts w:ascii="Times New Roman" w:hAnsi="Times New Roman" w:cs="Times New Roman"/>
          <w:sz w:val="28"/>
          <w:szCs w:val="28"/>
          <w:lang w:val="uk-UA"/>
        </w:rPr>
        <w:t xml:space="preserve"> </w:t>
      </w:r>
      <w:r w:rsidRPr="00353B3C">
        <w:rPr>
          <w:rFonts w:ascii="Times New Roman" w:hAnsi="Times New Roman" w:cs="Times New Roman"/>
          <w:sz w:val="28"/>
          <w:szCs w:val="28"/>
          <w:lang w:val="uk-UA"/>
        </w:rPr>
        <w:t>собственных с</w:t>
      </w:r>
    </w:p>
    <w:p w:rsidR="00EB628F" w:rsidRPr="00353B3C" w:rsidRDefault="00EB628F" w:rsidP="00EB628F">
      <w:pPr>
        <w:spacing w:after="0" w:line="360" w:lineRule="auto"/>
        <w:jc w:val="both"/>
        <w:rPr>
          <w:rFonts w:ascii="Times New Roman" w:hAnsi="Times New Roman" w:cs="Times New Roman"/>
          <w:sz w:val="28"/>
          <w:szCs w:val="28"/>
          <w:lang w:val="uk-UA"/>
        </w:rPr>
      </w:pPr>
      <w:r w:rsidRPr="00353B3C">
        <w:rPr>
          <w:rFonts w:ascii="Times New Roman" w:hAnsi="Times New Roman" w:cs="Times New Roman"/>
          <w:sz w:val="28"/>
          <w:szCs w:val="28"/>
          <w:lang w:val="uk-UA"/>
        </w:rPr>
        <w:t xml:space="preserve">английского на </w:t>
      </w:r>
      <w:r w:rsidR="006F1C8D">
        <w:rPr>
          <w:rFonts w:ascii="Times New Roman" w:hAnsi="Times New Roman" w:cs="Times New Roman"/>
          <w:sz w:val="28"/>
          <w:szCs w:val="28"/>
          <w:lang w:val="uk-UA"/>
        </w:rPr>
        <w:t xml:space="preserve">руський </w:t>
      </w:r>
      <w:r w:rsidRPr="00353B3C">
        <w:rPr>
          <w:rFonts w:ascii="Times New Roman" w:hAnsi="Times New Roman" w:cs="Times New Roman"/>
          <w:sz w:val="28"/>
          <w:szCs w:val="28"/>
          <w:lang w:val="uk-UA"/>
        </w:rPr>
        <w:t>язык при переводе</w:t>
      </w:r>
      <w:r w:rsidR="006F1C8D">
        <w:rPr>
          <w:rFonts w:ascii="Times New Roman" w:hAnsi="Times New Roman" w:cs="Times New Roman"/>
          <w:sz w:val="28"/>
          <w:szCs w:val="28"/>
          <w:lang w:val="uk-UA"/>
        </w:rPr>
        <w:t xml:space="preserve"> </w:t>
      </w:r>
      <w:r w:rsidRPr="00353B3C">
        <w:rPr>
          <w:rFonts w:ascii="Times New Roman" w:hAnsi="Times New Roman" w:cs="Times New Roman"/>
          <w:sz w:val="28"/>
          <w:szCs w:val="28"/>
          <w:lang w:val="uk-UA"/>
        </w:rPr>
        <w:t>текстов</w:t>
      </w:r>
      <w:r w:rsidR="006F1C8D">
        <w:rPr>
          <w:rFonts w:ascii="Times New Roman" w:hAnsi="Times New Roman" w:cs="Times New Roman"/>
          <w:sz w:val="28"/>
          <w:szCs w:val="28"/>
          <w:lang w:val="uk-UA"/>
        </w:rPr>
        <w:t xml:space="preserve"> </w:t>
      </w:r>
      <w:r w:rsidRPr="00353B3C">
        <w:rPr>
          <w:rFonts w:ascii="Times New Roman" w:hAnsi="Times New Roman" w:cs="Times New Roman"/>
          <w:sz w:val="28"/>
          <w:szCs w:val="28"/>
          <w:lang w:val="uk-UA"/>
        </w:rPr>
        <w:t>фэнтези. Молодой</w:t>
      </w:r>
      <w:r w:rsidR="006F1C8D">
        <w:rPr>
          <w:rFonts w:ascii="Times New Roman" w:hAnsi="Times New Roman" w:cs="Times New Roman"/>
          <w:sz w:val="28"/>
          <w:szCs w:val="28"/>
          <w:lang w:val="uk-UA"/>
        </w:rPr>
        <w:t xml:space="preserve"> </w:t>
      </w:r>
      <w:r w:rsidRPr="00353B3C">
        <w:rPr>
          <w:rFonts w:ascii="Times New Roman" w:hAnsi="Times New Roman" w:cs="Times New Roman"/>
          <w:sz w:val="28"/>
          <w:szCs w:val="28"/>
          <w:lang w:val="uk-UA"/>
        </w:rPr>
        <w:t>ученый. 2017. № 14. С. 732–736.</w:t>
      </w:r>
    </w:p>
    <w:p w:rsidR="00EB628F" w:rsidRPr="00353B3C" w:rsidRDefault="00EB628F" w:rsidP="00EB62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353B3C">
        <w:rPr>
          <w:rFonts w:ascii="Times New Roman" w:hAnsi="Times New Roman" w:cs="Times New Roman"/>
          <w:sz w:val="28"/>
          <w:szCs w:val="28"/>
          <w:lang w:val="uk-UA"/>
        </w:rPr>
        <w:t>Суперанская А. В. Общая</w:t>
      </w:r>
      <w:r>
        <w:rPr>
          <w:rFonts w:ascii="Times New Roman" w:hAnsi="Times New Roman" w:cs="Times New Roman"/>
          <w:sz w:val="28"/>
          <w:szCs w:val="28"/>
          <w:lang w:val="uk-UA"/>
        </w:rPr>
        <w:t xml:space="preserve"> теорія шимени </w:t>
      </w:r>
      <w:r w:rsidRPr="00353B3C">
        <w:rPr>
          <w:rFonts w:ascii="Times New Roman" w:hAnsi="Times New Roman" w:cs="Times New Roman"/>
          <w:sz w:val="28"/>
          <w:szCs w:val="28"/>
          <w:lang w:val="uk-UA"/>
        </w:rPr>
        <w:t>собственного / А. В.Суперанская. – М.: Наука, 1973. – 368 с.</w:t>
      </w:r>
    </w:p>
    <w:p w:rsidR="00EB628F" w:rsidRPr="00EE764C" w:rsidRDefault="00EB628F" w:rsidP="00EB628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5. </w:t>
      </w:r>
      <w:r w:rsidRPr="00353B3C">
        <w:rPr>
          <w:rFonts w:ascii="Times New Roman" w:hAnsi="Times New Roman" w:cs="Times New Roman"/>
          <w:sz w:val="28"/>
          <w:szCs w:val="28"/>
          <w:lang w:val="uk-UA"/>
        </w:rPr>
        <w:t>ChrisMetzen. Warcraft:</w:t>
      </w:r>
      <w:r>
        <w:rPr>
          <w:rFonts w:ascii="Times New Roman" w:hAnsi="Times New Roman" w:cs="Times New Roman"/>
          <w:sz w:val="28"/>
          <w:szCs w:val="28"/>
          <w:lang w:val="en-US"/>
        </w:rPr>
        <w:t xml:space="preserve"> Of</w:t>
      </w:r>
      <w:r w:rsidRPr="00353B3C">
        <w:rPr>
          <w:rFonts w:ascii="Times New Roman" w:hAnsi="Times New Roman" w:cs="Times New Roman"/>
          <w:sz w:val="28"/>
          <w:szCs w:val="28"/>
          <w:lang w:val="uk-UA"/>
        </w:rPr>
        <w:t>BloodandHonor</w:t>
      </w:r>
      <w:r>
        <w:rPr>
          <w:rFonts w:ascii="Times New Roman" w:hAnsi="Times New Roman" w:cs="Times New Roman"/>
          <w:sz w:val="28"/>
          <w:szCs w:val="28"/>
          <w:lang w:val="en-US"/>
        </w:rPr>
        <w:t>P.:Pocket Books, 2001. - 200</w:t>
      </w:r>
    </w:p>
    <w:p w:rsidR="00EB628F" w:rsidRPr="00582FE4" w:rsidRDefault="00EB628F" w:rsidP="00EB628F">
      <w:pPr>
        <w:spacing w:line="360" w:lineRule="auto"/>
        <w:ind w:firstLine="709"/>
        <w:contextualSpacing/>
        <w:jc w:val="both"/>
        <w:rPr>
          <w:rFonts w:ascii="Times New Roman" w:hAnsi="Times New Roman" w:cs="Times New Roman"/>
          <w:sz w:val="28"/>
          <w:szCs w:val="28"/>
          <w:lang w:val="uk-UA"/>
        </w:rPr>
      </w:pPr>
    </w:p>
    <w:p w:rsidR="006F1C8D" w:rsidRDefault="006F1C8D" w:rsidP="0035255B">
      <w:pPr>
        <w:tabs>
          <w:tab w:val="left" w:pos="0"/>
        </w:tabs>
        <w:spacing w:after="0" w:line="360" w:lineRule="auto"/>
        <w:jc w:val="right"/>
        <w:rPr>
          <w:rFonts w:ascii="Times New Roman" w:hAnsi="Times New Roman" w:cs="Times New Roman"/>
          <w:b/>
          <w:sz w:val="28"/>
          <w:szCs w:val="28"/>
          <w:lang w:val="uk-UA"/>
        </w:rPr>
      </w:pPr>
    </w:p>
    <w:p w:rsidR="0035255B" w:rsidRDefault="0035255B" w:rsidP="0035255B">
      <w:pPr>
        <w:tabs>
          <w:tab w:val="left" w:pos="0"/>
        </w:tabs>
        <w:spacing w:after="0" w:line="360" w:lineRule="auto"/>
        <w:jc w:val="right"/>
        <w:rPr>
          <w:rFonts w:ascii="Times New Roman" w:hAnsi="Times New Roman" w:cs="Times New Roman"/>
          <w:sz w:val="28"/>
          <w:szCs w:val="28"/>
          <w:lang w:val="uk-UA"/>
        </w:rPr>
      </w:pPr>
      <w:r>
        <w:rPr>
          <w:rFonts w:ascii="Times New Roman" w:hAnsi="Times New Roman" w:cs="Times New Roman"/>
          <w:b/>
          <w:sz w:val="28"/>
          <w:szCs w:val="28"/>
          <w:lang w:val="uk-UA"/>
        </w:rPr>
        <w:lastRenderedPageBreak/>
        <w:t>Ресляр В</w:t>
      </w:r>
      <w:r w:rsidRPr="00F83F44">
        <w:rPr>
          <w:rFonts w:ascii="Times New Roman" w:hAnsi="Times New Roman" w:cs="Times New Roman"/>
          <w:b/>
          <w:sz w:val="28"/>
          <w:szCs w:val="28"/>
          <w:lang w:val="uk-UA"/>
        </w:rPr>
        <w:t>.</w:t>
      </w:r>
    </w:p>
    <w:p w:rsidR="0035255B" w:rsidRPr="009711C5" w:rsidRDefault="0035255B" w:rsidP="0035255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426</w:t>
      </w:r>
      <w:r w:rsidRPr="009711C5">
        <w:rPr>
          <w:rFonts w:ascii="Times New Roman" w:hAnsi="Times New Roman" w:cs="Times New Roman"/>
          <w:sz w:val="28"/>
          <w:szCs w:val="28"/>
          <w:lang w:val="uk-UA"/>
        </w:rPr>
        <w:t xml:space="preserve"> групи</w:t>
      </w:r>
      <w:r>
        <w:rPr>
          <w:rFonts w:ascii="Times New Roman" w:hAnsi="Times New Roman" w:cs="Times New Roman"/>
          <w:sz w:val="28"/>
          <w:szCs w:val="28"/>
          <w:lang w:val="uk-UA"/>
        </w:rPr>
        <w:t xml:space="preserve"> філологічного </w:t>
      </w:r>
      <w:r w:rsidRPr="009711C5">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p>
    <w:p w:rsidR="0035255B" w:rsidRPr="009711C5" w:rsidRDefault="0035255B" w:rsidP="0035255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Миколаївського національного</w:t>
      </w:r>
      <w:r w:rsidRPr="009711C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9711C5">
        <w:rPr>
          <w:rFonts w:ascii="Times New Roman" w:hAnsi="Times New Roman" w:cs="Times New Roman"/>
          <w:sz w:val="28"/>
          <w:szCs w:val="28"/>
          <w:lang w:val="uk-UA"/>
        </w:rPr>
        <w:t xml:space="preserve"> імені В.О.Сухомлинського</w:t>
      </w:r>
    </w:p>
    <w:p w:rsidR="0035255B" w:rsidRPr="009711C5" w:rsidRDefault="0035255B" w:rsidP="0035255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 к.філ</w:t>
      </w:r>
      <w:r w:rsidRPr="009711C5">
        <w:rPr>
          <w:rFonts w:ascii="Times New Roman" w:hAnsi="Times New Roman" w:cs="Times New Roman"/>
          <w:sz w:val="28"/>
          <w:szCs w:val="28"/>
          <w:lang w:val="uk-UA"/>
        </w:rPr>
        <w:t xml:space="preserve">.н., доц. </w:t>
      </w:r>
      <w:r w:rsidRPr="00F83F44">
        <w:rPr>
          <w:rFonts w:ascii="Times New Roman" w:hAnsi="Times New Roman" w:cs="Times New Roman"/>
          <w:b/>
          <w:sz w:val="28"/>
          <w:szCs w:val="28"/>
          <w:lang w:val="uk-UA"/>
        </w:rPr>
        <w:t>Єфименко Т.М.</w:t>
      </w:r>
      <w:r>
        <w:rPr>
          <w:rFonts w:ascii="Times New Roman" w:hAnsi="Times New Roman" w:cs="Times New Roman"/>
          <w:b/>
          <w:sz w:val="28"/>
          <w:szCs w:val="28"/>
          <w:lang w:val="uk-UA"/>
        </w:rPr>
        <w:br/>
      </w:r>
      <w:r>
        <w:rPr>
          <w:rFonts w:ascii="Times New Roman" w:hAnsi="Times New Roman" w:cs="Times New Roman"/>
          <w:b/>
          <w:sz w:val="28"/>
          <w:szCs w:val="28"/>
          <w:lang w:val="uk-UA"/>
        </w:rPr>
        <w:br/>
      </w:r>
    </w:p>
    <w:p w:rsidR="0035255B" w:rsidRDefault="0035255B" w:rsidP="0035255B">
      <w:pPr>
        <w:spacing w:after="0" w:line="360" w:lineRule="auto"/>
        <w:ind w:firstLine="709"/>
        <w:jc w:val="both"/>
        <w:rPr>
          <w:rFonts w:ascii="Times New Roman" w:hAnsi="Times New Roman" w:cs="Times New Roman"/>
          <w:i/>
          <w:sz w:val="28"/>
          <w:szCs w:val="28"/>
          <w:lang w:val="uk-UA"/>
        </w:rPr>
      </w:pPr>
      <w:r w:rsidRPr="0042003D">
        <w:rPr>
          <w:rFonts w:ascii="Times New Roman" w:hAnsi="Times New Roman" w:cs="Times New Roman"/>
          <w:b/>
          <w:sz w:val="28"/>
          <w:szCs w:val="28"/>
          <w:lang w:val="uk-UA"/>
        </w:rPr>
        <w:t xml:space="preserve">ОСОБЛИВОСТІ ПЕРЕКЛАДУ ФРАЗЕОЛОГІЗМІВ </w:t>
      </w:r>
      <w:r>
        <w:rPr>
          <w:rFonts w:ascii="Times New Roman" w:hAnsi="Times New Roman" w:cs="Times New Roman"/>
          <w:b/>
          <w:sz w:val="28"/>
          <w:szCs w:val="28"/>
          <w:lang w:val="uk-UA"/>
        </w:rPr>
        <w:t xml:space="preserve">З </w:t>
      </w:r>
      <w:r>
        <w:rPr>
          <w:rFonts w:ascii="Times New Roman" w:hAnsi="Times New Roman" w:cs="Times New Roman"/>
          <w:b/>
          <w:sz w:val="28"/>
          <w:szCs w:val="28"/>
          <w:lang w:val="uk-UA"/>
        </w:rPr>
        <w:br/>
        <w:t xml:space="preserve">                                                АНГЛІЙСЬКОЇ </w:t>
      </w:r>
      <w:r w:rsidRPr="0042003D">
        <w:rPr>
          <w:rFonts w:ascii="Times New Roman" w:hAnsi="Times New Roman" w:cs="Times New Roman"/>
          <w:b/>
          <w:sz w:val="28"/>
          <w:szCs w:val="28"/>
          <w:lang w:val="uk-UA"/>
        </w:rPr>
        <w:t>МОВИ</w:t>
      </w:r>
      <w:r>
        <w:rPr>
          <w:rFonts w:ascii="Times New Roman" w:hAnsi="Times New Roman" w:cs="Times New Roman"/>
          <w:b/>
          <w:sz w:val="28"/>
          <w:szCs w:val="28"/>
          <w:lang w:val="uk-UA"/>
        </w:rPr>
        <w:br/>
      </w:r>
      <w:r>
        <w:rPr>
          <w:rFonts w:ascii="Times New Roman" w:hAnsi="Times New Roman" w:cs="Times New Roman"/>
          <w:b/>
          <w:sz w:val="28"/>
          <w:szCs w:val="28"/>
          <w:lang w:val="uk-UA"/>
        </w:rPr>
        <w:br/>
      </w:r>
      <w:r w:rsidRPr="00DF5CD9">
        <w:rPr>
          <w:rFonts w:ascii="Times New Roman" w:hAnsi="Times New Roman" w:cs="Times New Roman"/>
          <w:i/>
          <w:sz w:val="28"/>
          <w:szCs w:val="28"/>
          <w:lang w:val="uk-UA"/>
        </w:rPr>
        <w:t>This</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article</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discusses</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the</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linguistic</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features</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of</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phraseological</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units, their</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classification, difficulties</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arising</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in</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the</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translation</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of</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phraseological</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units, methods</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of</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translating</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them</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from</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English.</w:t>
      </w:r>
      <w:r>
        <w:rPr>
          <w:rFonts w:ascii="Times New Roman" w:hAnsi="Times New Roman" w:cs="Times New Roman"/>
          <w:b/>
          <w:sz w:val="28"/>
          <w:szCs w:val="28"/>
          <w:lang w:val="uk-UA"/>
        </w:rPr>
        <w:br/>
      </w:r>
      <w:r w:rsidRPr="00DF5CD9">
        <w:rPr>
          <w:rFonts w:ascii="Times New Roman" w:hAnsi="Times New Roman" w:cs="Times New Roman"/>
          <w:b/>
          <w:i/>
          <w:sz w:val="28"/>
          <w:szCs w:val="28"/>
          <w:lang w:val="uk-UA"/>
        </w:rPr>
        <w:t>Keywords:</w:t>
      </w:r>
      <w:r w:rsidR="006F1C8D">
        <w:rPr>
          <w:rFonts w:ascii="Times New Roman" w:hAnsi="Times New Roman" w:cs="Times New Roman"/>
          <w:b/>
          <w:i/>
          <w:sz w:val="28"/>
          <w:szCs w:val="28"/>
          <w:lang w:val="uk-UA"/>
        </w:rPr>
        <w:t xml:space="preserve"> </w:t>
      </w:r>
      <w:r w:rsidRPr="00DF5CD9">
        <w:rPr>
          <w:rFonts w:ascii="Times New Roman" w:hAnsi="Times New Roman" w:cs="Times New Roman"/>
          <w:i/>
          <w:sz w:val="28"/>
          <w:szCs w:val="28"/>
          <w:lang w:val="uk-UA"/>
        </w:rPr>
        <w:t>phraseological</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unit; classification</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phraseological</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units; translation</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difficulties; methods</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of</w:t>
      </w:r>
      <w:r w:rsidR="006F1C8D">
        <w:rPr>
          <w:rFonts w:ascii="Times New Roman" w:hAnsi="Times New Roman" w:cs="Times New Roman"/>
          <w:i/>
          <w:sz w:val="28"/>
          <w:szCs w:val="28"/>
          <w:lang w:val="uk-UA"/>
        </w:rPr>
        <w:t xml:space="preserve"> </w:t>
      </w:r>
      <w:r w:rsidRPr="00DF5CD9">
        <w:rPr>
          <w:rFonts w:ascii="Times New Roman" w:hAnsi="Times New Roman" w:cs="Times New Roman"/>
          <w:i/>
          <w:sz w:val="28"/>
          <w:szCs w:val="28"/>
          <w:lang w:val="uk-UA"/>
        </w:rPr>
        <w:t>translation.</w:t>
      </w:r>
      <w:r>
        <w:rPr>
          <w:rFonts w:ascii="Times New Roman" w:hAnsi="Times New Roman" w:cs="Times New Roman"/>
          <w:i/>
          <w:sz w:val="28"/>
          <w:szCs w:val="28"/>
          <w:lang w:val="uk-UA"/>
        </w:rPr>
        <w:br/>
        <w:t xml:space="preserve">У </w:t>
      </w:r>
      <w:r w:rsidRPr="00DF5CD9">
        <w:rPr>
          <w:rFonts w:ascii="Times New Roman" w:hAnsi="Times New Roman" w:cs="Times New Roman"/>
          <w:i/>
          <w:sz w:val="28"/>
          <w:szCs w:val="28"/>
          <w:lang w:val="uk-UA"/>
        </w:rPr>
        <w:t>статті розглядаються лінгвістичні особливості фразеологізмів, їх класифікація, труднощі, що виникають при перекладі фразеологізмів, прийоми їх перекладу з англійської мови.</w:t>
      </w:r>
      <w:r>
        <w:rPr>
          <w:rFonts w:ascii="Times New Roman" w:hAnsi="Times New Roman" w:cs="Times New Roman"/>
          <w:i/>
          <w:sz w:val="28"/>
          <w:szCs w:val="28"/>
          <w:lang w:val="uk-UA"/>
        </w:rPr>
        <w:br/>
      </w:r>
      <w:r w:rsidRPr="00DF5CD9">
        <w:rPr>
          <w:rFonts w:ascii="Times New Roman" w:hAnsi="Times New Roman" w:cs="Times New Roman"/>
          <w:b/>
          <w:i/>
          <w:sz w:val="28"/>
          <w:szCs w:val="28"/>
          <w:lang w:val="uk-UA"/>
        </w:rPr>
        <w:t>Ключові слова:</w:t>
      </w:r>
      <w:r w:rsidRPr="00DF5CD9">
        <w:rPr>
          <w:rFonts w:ascii="Times New Roman" w:hAnsi="Times New Roman" w:cs="Times New Roman"/>
          <w:i/>
          <w:sz w:val="28"/>
          <w:szCs w:val="28"/>
          <w:lang w:val="uk-UA"/>
        </w:rPr>
        <w:t xml:space="preserve"> фразеологізм; класифікація фразеологізмів; труднощі перекладу; </w:t>
      </w:r>
      <w:r>
        <w:rPr>
          <w:rFonts w:ascii="Times New Roman" w:hAnsi="Times New Roman" w:cs="Times New Roman"/>
          <w:i/>
          <w:sz w:val="28"/>
          <w:szCs w:val="28"/>
          <w:lang w:val="uk-UA"/>
        </w:rPr>
        <w:t xml:space="preserve">способи </w:t>
      </w:r>
      <w:r w:rsidRPr="00DF5CD9">
        <w:rPr>
          <w:rFonts w:ascii="Times New Roman" w:hAnsi="Times New Roman" w:cs="Times New Roman"/>
          <w:i/>
          <w:sz w:val="28"/>
          <w:szCs w:val="28"/>
          <w:lang w:val="uk-UA"/>
        </w:rPr>
        <w:t>перекладу.</w:t>
      </w:r>
    </w:p>
    <w:p w:rsidR="0035255B" w:rsidRDefault="0035255B" w:rsidP="0035255B">
      <w:pPr>
        <w:spacing w:after="0" w:line="360" w:lineRule="auto"/>
        <w:ind w:firstLine="709"/>
        <w:jc w:val="both"/>
        <w:rPr>
          <w:rFonts w:ascii="Times New Roman" w:hAnsi="Times New Roman" w:cs="Times New Roman"/>
          <w:i/>
          <w:sz w:val="28"/>
          <w:szCs w:val="28"/>
          <w:lang w:val="uk-UA"/>
        </w:rPr>
      </w:pPr>
    </w:p>
    <w:p w:rsidR="0035255B" w:rsidRDefault="0035255B" w:rsidP="003525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DF5CD9">
        <w:rPr>
          <w:rFonts w:ascii="Times New Roman" w:hAnsi="Times New Roman" w:cs="Times New Roman"/>
          <w:sz w:val="28"/>
          <w:szCs w:val="28"/>
          <w:lang w:val="uk-UA"/>
        </w:rPr>
        <w:t>разеологізм - це лексично неподільна одиниця мови, стійке семантично пов'язане сполучення слів, цілісне за своїм значенням, яке відрізняється образністю, експресивністю, стилістичною і е</w:t>
      </w:r>
      <w:r>
        <w:rPr>
          <w:rFonts w:ascii="Times New Roman" w:hAnsi="Times New Roman" w:cs="Times New Roman"/>
          <w:sz w:val="28"/>
          <w:szCs w:val="28"/>
          <w:lang w:val="uk-UA"/>
        </w:rPr>
        <w:t xml:space="preserve">моційним забарвленням, повністю </w:t>
      </w:r>
      <w:r w:rsidRPr="00DF5CD9">
        <w:rPr>
          <w:rFonts w:ascii="Times New Roman" w:hAnsi="Times New Roman" w:cs="Times New Roman"/>
          <w:sz w:val="28"/>
          <w:szCs w:val="28"/>
          <w:lang w:val="uk-UA"/>
        </w:rPr>
        <w:t>або частково перео</w:t>
      </w:r>
      <w:r>
        <w:rPr>
          <w:rFonts w:ascii="Times New Roman" w:hAnsi="Times New Roman" w:cs="Times New Roman"/>
          <w:sz w:val="28"/>
          <w:szCs w:val="28"/>
          <w:lang w:val="uk-UA"/>
        </w:rPr>
        <w:t xml:space="preserve">смислене. </w:t>
      </w:r>
      <w:r w:rsidRPr="00DF5CD9">
        <w:rPr>
          <w:rFonts w:ascii="Times New Roman" w:hAnsi="Times New Roman" w:cs="Times New Roman"/>
          <w:sz w:val="28"/>
          <w:szCs w:val="28"/>
          <w:lang w:val="uk-UA"/>
        </w:rPr>
        <w:t>Існує велика кількість класифікацій фразеологічних одиниць, в основі яких лежать різні критерії. Найбільш відома з них належить В.В. Виноградову. Вона зосереджує увагу на структурі фразеологізмів і ілюструє різний ступінь залежності е</w:t>
      </w:r>
      <w:r>
        <w:rPr>
          <w:rFonts w:ascii="Times New Roman" w:hAnsi="Times New Roman" w:cs="Times New Roman"/>
          <w:sz w:val="28"/>
          <w:szCs w:val="28"/>
          <w:lang w:val="uk-UA"/>
        </w:rPr>
        <w:t>лементів і семантичності</w:t>
      </w:r>
      <w:r w:rsidRPr="00DF5CD9">
        <w:rPr>
          <w:rFonts w:ascii="Times New Roman" w:hAnsi="Times New Roman" w:cs="Times New Roman"/>
          <w:sz w:val="28"/>
          <w:szCs w:val="28"/>
          <w:lang w:val="uk-UA"/>
        </w:rPr>
        <w:t>. Відповідно до цієї клас</w:t>
      </w:r>
      <w:r>
        <w:rPr>
          <w:rFonts w:ascii="Times New Roman" w:hAnsi="Times New Roman" w:cs="Times New Roman"/>
          <w:sz w:val="28"/>
          <w:szCs w:val="28"/>
          <w:lang w:val="uk-UA"/>
        </w:rPr>
        <w:t xml:space="preserve">ифікації, фразеологізми </w:t>
      </w:r>
      <w:r w:rsidRPr="00DF5CD9">
        <w:rPr>
          <w:rFonts w:ascii="Times New Roman" w:hAnsi="Times New Roman" w:cs="Times New Roman"/>
          <w:sz w:val="28"/>
          <w:szCs w:val="28"/>
          <w:lang w:val="uk-UA"/>
        </w:rPr>
        <w:t>поділяються на фразеологічні зрощення, фразеологічні єдност</w:t>
      </w:r>
      <w:r>
        <w:rPr>
          <w:rFonts w:ascii="Times New Roman" w:hAnsi="Times New Roman" w:cs="Times New Roman"/>
          <w:sz w:val="28"/>
          <w:szCs w:val="28"/>
          <w:lang w:val="uk-UA"/>
        </w:rPr>
        <w:t>і і фразеологічні сполучення [1</w:t>
      </w:r>
      <w:r w:rsidRPr="00DF5CD9">
        <w:rPr>
          <w:rFonts w:ascii="Times New Roman" w:hAnsi="Times New Roman" w:cs="Times New Roman"/>
          <w:sz w:val="28"/>
          <w:szCs w:val="28"/>
          <w:lang w:val="uk-UA"/>
        </w:rPr>
        <w:t>, с. 206]</w:t>
      </w:r>
      <w:r>
        <w:rPr>
          <w:rFonts w:ascii="Times New Roman" w:hAnsi="Times New Roman" w:cs="Times New Roman"/>
          <w:sz w:val="28"/>
          <w:szCs w:val="28"/>
          <w:lang w:val="uk-UA"/>
        </w:rPr>
        <w:t>.</w:t>
      </w:r>
    </w:p>
    <w:p w:rsidR="0035255B" w:rsidRDefault="0035255B" w:rsidP="0035255B">
      <w:pPr>
        <w:spacing w:after="0" w:line="360" w:lineRule="auto"/>
        <w:ind w:firstLine="709"/>
        <w:jc w:val="both"/>
        <w:rPr>
          <w:rFonts w:ascii="Times New Roman" w:hAnsi="Times New Roman" w:cs="Times New Roman"/>
          <w:i/>
          <w:sz w:val="28"/>
          <w:szCs w:val="28"/>
          <w:lang w:val="uk-UA"/>
        </w:rPr>
      </w:pPr>
      <w:r w:rsidRPr="00A71CC3">
        <w:rPr>
          <w:rFonts w:ascii="Times New Roman" w:hAnsi="Times New Roman" w:cs="Times New Roman"/>
          <w:sz w:val="28"/>
          <w:szCs w:val="28"/>
          <w:lang w:val="uk-UA"/>
        </w:rPr>
        <w:lastRenderedPageBreak/>
        <w:t>Фразеологічні зрощення стилістично і емоційно забарвлені, часто національно специфічні. Слова, що входять до їх складу, втратили свою семантику, тому значення фразеологічних зрощень неможливо вивести зі значень складових їх елементів, їх значення не мотивовані. Зважаючи на це іноді буває важко здогадатися про значення незнайомого фразеологічного зрощення. Якщо перекладачеві не вдається знайти еквівалент або аналог фра</w:t>
      </w:r>
      <w:r>
        <w:rPr>
          <w:rFonts w:ascii="Times New Roman" w:hAnsi="Times New Roman" w:cs="Times New Roman"/>
          <w:sz w:val="28"/>
          <w:szCs w:val="28"/>
          <w:lang w:val="uk-UA"/>
        </w:rPr>
        <w:t>зеологічного зрощення в мові</w:t>
      </w:r>
      <w:r w:rsidRPr="00A71C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 </w:t>
      </w:r>
      <w:r w:rsidRPr="00A71CC3">
        <w:rPr>
          <w:rFonts w:ascii="Times New Roman" w:hAnsi="Times New Roman" w:cs="Times New Roman"/>
          <w:sz w:val="28"/>
          <w:szCs w:val="28"/>
          <w:lang w:val="uk-UA"/>
        </w:rPr>
        <w:t xml:space="preserve">він </w:t>
      </w:r>
      <w:r>
        <w:rPr>
          <w:rFonts w:ascii="Times New Roman" w:hAnsi="Times New Roman" w:cs="Times New Roman"/>
          <w:sz w:val="28"/>
          <w:szCs w:val="28"/>
          <w:lang w:val="uk-UA"/>
        </w:rPr>
        <w:t>з</w:t>
      </w:r>
      <w:r w:rsidRPr="00A71CC3">
        <w:rPr>
          <w:rFonts w:ascii="Times New Roman" w:hAnsi="Times New Roman" w:cs="Times New Roman"/>
          <w:sz w:val="28"/>
          <w:szCs w:val="28"/>
          <w:lang w:val="uk-UA"/>
        </w:rPr>
        <w:t xml:space="preserve">може передати його зміст за допомогою описового перекладу. </w:t>
      </w:r>
    </w:p>
    <w:p w:rsidR="0035255B" w:rsidRDefault="0035255B" w:rsidP="003525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Фразеологічні єдності– їм </w:t>
      </w:r>
      <w:r w:rsidRPr="00A71CC3">
        <w:rPr>
          <w:rFonts w:ascii="Times New Roman" w:hAnsi="Times New Roman" w:cs="Times New Roman"/>
          <w:sz w:val="28"/>
          <w:szCs w:val="28"/>
          <w:lang w:val="uk-UA"/>
        </w:rPr>
        <w:t>притаманні об</w:t>
      </w:r>
      <w:r>
        <w:rPr>
          <w:rFonts w:ascii="Times New Roman" w:hAnsi="Times New Roman" w:cs="Times New Roman"/>
          <w:sz w:val="28"/>
          <w:szCs w:val="28"/>
          <w:lang w:val="uk-UA"/>
        </w:rPr>
        <w:t xml:space="preserve">разність і вмотивованість. </w:t>
      </w:r>
      <w:r w:rsidRPr="00A71CC3">
        <w:rPr>
          <w:rFonts w:ascii="Times New Roman" w:hAnsi="Times New Roman" w:cs="Times New Roman"/>
          <w:sz w:val="28"/>
          <w:szCs w:val="28"/>
          <w:lang w:val="uk-UA"/>
        </w:rPr>
        <w:t>Вони використо</w:t>
      </w:r>
      <w:r>
        <w:rPr>
          <w:rFonts w:ascii="Times New Roman" w:hAnsi="Times New Roman" w:cs="Times New Roman"/>
          <w:sz w:val="28"/>
          <w:szCs w:val="28"/>
          <w:lang w:val="uk-UA"/>
        </w:rPr>
        <w:t xml:space="preserve">вуються в переносному значенні. </w:t>
      </w:r>
      <w:r w:rsidRPr="00A71CC3">
        <w:rPr>
          <w:rFonts w:ascii="Times New Roman" w:hAnsi="Times New Roman" w:cs="Times New Roman"/>
          <w:sz w:val="28"/>
          <w:szCs w:val="28"/>
          <w:lang w:val="uk-UA"/>
        </w:rPr>
        <w:t>При перекладі іноді досить</w:t>
      </w:r>
      <w:r>
        <w:rPr>
          <w:rFonts w:ascii="Times New Roman" w:hAnsi="Times New Roman" w:cs="Times New Roman"/>
          <w:sz w:val="28"/>
          <w:szCs w:val="28"/>
          <w:lang w:val="uk-UA"/>
        </w:rPr>
        <w:t xml:space="preserve"> знайти відповідність, яке </w:t>
      </w:r>
      <w:r w:rsidRPr="00A71CC3">
        <w:rPr>
          <w:rFonts w:ascii="Times New Roman" w:hAnsi="Times New Roman" w:cs="Times New Roman"/>
          <w:sz w:val="28"/>
          <w:szCs w:val="28"/>
          <w:lang w:val="uk-UA"/>
        </w:rPr>
        <w:t>побудовано на іншому образі, але збігається за змістом</w:t>
      </w:r>
      <w:r>
        <w:rPr>
          <w:rFonts w:ascii="Times New Roman" w:hAnsi="Times New Roman" w:cs="Times New Roman"/>
          <w:sz w:val="28"/>
          <w:szCs w:val="28"/>
          <w:lang w:val="uk-UA"/>
        </w:rPr>
        <w:t>.</w:t>
      </w:r>
    </w:p>
    <w:p w:rsidR="0035255B" w:rsidRDefault="0035255B" w:rsidP="0035255B">
      <w:pPr>
        <w:spacing w:after="0" w:line="360" w:lineRule="auto"/>
        <w:ind w:firstLine="709"/>
        <w:jc w:val="both"/>
        <w:rPr>
          <w:rFonts w:ascii="Times New Roman" w:hAnsi="Times New Roman" w:cs="Times New Roman"/>
          <w:sz w:val="28"/>
          <w:szCs w:val="28"/>
          <w:lang w:val="uk-UA"/>
        </w:rPr>
      </w:pPr>
      <w:r w:rsidRPr="00DA4B6A">
        <w:rPr>
          <w:rFonts w:ascii="Times New Roman" w:hAnsi="Times New Roman" w:cs="Times New Roman"/>
          <w:sz w:val="28"/>
          <w:szCs w:val="28"/>
          <w:lang w:val="uk-UA"/>
        </w:rPr>
        <w:t>Фразеологічні сполучення — такі стійкі мовні звороти, в яких один із компонентів має самостійне значення, що конкретизується у постійному зв'язку з іншими словами: нічого в рот не брати (нічого не їсти), брати рушник (свататися)</w:t>
      </w:r>
      <w:r>
        <w:rPr>
          <w:rFonts w:ascii="Times New Roman" w:hAnsi="Times New Roman" w:cs="Times New Roman"/>
          <w:sz w:val="28"/>
          <w:szCs w:val="28"/>
          <w:lang w:val="uk-UA"/>
        </w:rPr>
        <w:t>, тобто мають переносне значення</w:t>
      </w:r>
      <w:r w:rsidRPr="00DA4B6A">
        <w:rPr>
          <w:rFonts w:ascii="Times New Roman" w:hAnsi="Times New Roman" w:cs="Times New Roman"/>
          <w:sz w:val="28"/>
          <w:szCs w:val="28"/>
          <w:lang w:val="uk-UA"/>
        </w:rPr>
        <w:t>.</w:t>
      </w:r>
      <w:r w:rsidRPr="00A71CC3">
        <w:rPr>
          <w:rFonts w:ascii="Times New Roman" w:hAnsi="Times New Roman" w:cs="Times New Roman"/>
          <w:sz w:val="28"/>
          <w:szCs w:val="28"/>
          <w:lang w:val="uk-UA"/>
        </w:rPr>
        <w:t xml:space="preserve">Фразеологічні сполучення часто переводяться </w:t>
      </w:r>
      <w:r>
        <w:rPr>
          <w:rFonts w:ascii="Times New Roman" w:hAnsi="Times New Roman" w:cs="Times New Roman"/>
          <w:sz w:val="28"/>
          <w:szCs w:val="28"/>
          <w:lang w:val="uk-UA"/>
        </w:rPr>
        <w:t xml:space="preserve">зі </w:t>
      </w:r>
      <w:r w:rsidRPr="00A71CC3">
        <w:rPr>
          <w:rFonts w:ascii="Times New Roman" w:hAnsi="Times New Roman" w:cs="Times New Roman"/>
          <w:sz w:val="28"/>
          <w:szCs w:val="28"/>
          <w:lang w:val="uk-UA"/>
        </w:rPr>
        <w:t>словами</w:t>
      </w:r>
      <w:r>
        <w:rPr>
          <w:rFonts w:ascii="Times New Roman" w:hAnsi="Times New Roman" w:cs="Times New Roman"/>
          <w:sz w:val="28"/>
          <w:szCs w:val="28"/>
          <w:lang w:val="uk-UA"/>
        </w:rPr>
        <w:t xml:space="preserve"> в прямому значенні з потрібним </w:t>
      </w:r>
      <w:r w:rsidRPr="00A71CC3">
        <w:rPr>
          <w:rFonts w:ascii="Times New Roman" w:hAnsi="Times New Roman" w:cs="Times New Roman"/>
          <w:sz w:val="28"/>
          <w:szCs w:val="28"/>
          <w:lang w:val="uk-UA"/>
        </w:rPr>
        <w:t>стилістичним забарвленням.</w:t>
      </w:r>
    </w:p>
    <w:p w:rsidR="0035255B" w:rsidRDefault="0035255B" w:rsidP="0035255B">
      <w:pPr>
        <w:spacing w:after="0" w:line="360" w:lineRule="auto"/>
        <w:ind w:firstLine="709"/>
        <w:jc w:val="both"/>
        <w:rPr>
          <w:rFonts w:ascii="Times New Roman" w:hAnsi="Times New Roman" w:cs="Times New Roman"/>
          <w:sz w:val="28"/>
          <w:szCs w:val="28"/>
          <w:lang w:val="uk-UA"/>
        </w:rPr>
      </w:pPr>
      <w:r w:rsidRPr="00C55F91">
        <w:rPr>
          <w:rFonts w:ascii="Times New Roman" w:hAnsi="Times New Roman" w:cs="Times New Roman"/>
          <w:sz w:val="28"/>
          <w:szCs w:val="28"/>
          <w:lang w:val="uk-UA"/>
        </w:rPr>
        <w:t>Існує широкий спектр трудно</w:t>
      </w:r>
      <w:r>
        <w:rPr>
          <w:rFonts w:ascii="Times New Roman" w:hAnsi="Times New Roman" w:cs="Times New Roman"/>
          <w:sz w:val="28"/>
          <w:szCs w:val="28"/>
          <w:lang w:val="uk-UA"/>
        </w:rPr>
        <w:t xml:space="preserve">щів, що виникають при перекладі </w:t>
      </w:r>
      <w:r w:rsidRPr="00C55F91">
        <w:rPr>
          <w:rFonts w:ascii="Times New Roman" w:hAnsi="Times New Roman" w:cs="Times New Roman"/>
          <w:sz w:val="28"/>
          <w:szCs w:val="28"/>
          <w:lang w:val="uk-UA"/>
        </w:rPr>
        <w:t>фразеологізмів</w:t>
      </w:r>
      <w:r>
        <w:rPr>
          <w:rFonts w:ascii="Times New Roman" w:hAnsi="Times New Roman" w:cs="Times New Roman"/>
          <w:sz w:val="28"/>
          <w:szCs w:val="28"/>
          <w:lang w:val="uk-UA"/>
        </w:rPr>
        <w:t xml:space="preserve">. </w:t>
      </w:r>
      <w:r w:rsidRPr="00C55F91">
        <w:rPr>
          <w:rFonts w:ascii="Times New Roman" w:hAnsi="Times New Roman" w:cs="Times New Roman"/>
          <w:sz w:val="28"/>
          <w:szCs w:val="28"/>
          <w:lang w:val="uk-UA"/>
        </w:rPr>
        <w:t>Практично в будь-якій мові існує декілька рівнів фразеологі</w:t>
      </w:r>
      <w:r>
        <w:rPr>
          <w:rFonts w:ascii="Times New Roman" w:hAnsi="Times New Roman" w:cs="Times New Roman"/>
          <w:sz w:val="28"/>
          <w:szCs w:val="28"/>
          <w:lang w:val="uk-UA"/>
        </w:rPr>
        <w:t xml:space="preserve">змів, </w:t>
      </w:r>
      <w:r w:rsidRPr="00C55F91">
        <w:rPr>
          <w:rFonts w:ascii="Times New Roman" w:hAnsi="Times New Roman" w:cs="Times New Roman"/>
          <w:sz w:val="28"/>
          <w:szCs w:val="28"/>
          <w:lang w:val="uk-UA"/>
        </w:rPr>
        <w:t>і деякі з них використовуються тільки</w:t>
      </w:r>
      <w:r>
        <w:rPr>
          <w:rFonts w:ascii="Times New Roman" w:hAnsi="Times New Roman" w:cs="Times New Roman"/>
          <w:sz w:val="28"/>
          <w:szCs w:val="28"/>
          <w:lang w:val="uk-UA"/>
        </w:rPr>
        <w:t xml:space="preserve"> певними групами носіїв мови, а </w:t>
      </w:r>
      <w:r w:rsidRPr="00C55F91">
        <w:rPr>
          <w:rFonts w:ascii="Times New Roman" w:hAnsi="Times New Roman" w:cs="Times New Roman"/>
          <w:sz w:val="28"/>
          <w:szCs w:val="28"/>
          <w:lang w:val="uk-UA"/>
        </w:rPr>
        <w:t>тому не фіксуються в словниках. Отже</w:t>
      </w:r>
      <w:r>
        <w:rPr>
          <w:rFonts w:ascii="Times New Roman" w:hAnsi="Times New Roman" w:cs="Times New Roman"/>
          <w:sz w:val="28"/>
          <w:szCs w:val="28"/>
          <w:lang w:val="uk-UA"/>
        </w:rPr>
        <w:t xml:space="preserve"> головне завдання перекладача - </w:t>
      </w:r>
      <w:r w:rsidRPr="00C55F91">
        <w:rPr>
          <w:rFonts w:ascii="Times New Roman" w:hAnsi="Times New Roman" w:cs="Times New Roman"/>
          <w:sz w:val="28"/>
          <w:szCs w:val="28"/>
          <w:lang w:val="uk-UA"/>
        </w:rPr>
        <w:t>розпізнати фразеологічну оди</w:t>
      </w:r>
      <w:r>
        <w:rPr>
          <w:rFonts w:ascii="Times New Roman" w:hAnsi="Times New Roman" w:cs="Times New Roman"/>
          <w:sz w:val="28"/>
          <w:szCs w:val="28"/>
          <w:lang w:val="uk-UA"/>
        </w:rPr>
        <w:t xml:space="preserve">ницю в тексті, вирізнити стійке </w:t>
      </w:r>
      <w:r w:rsidRPr="00C55F91">
        <w:rPr>
          <w:rFonts w:ascii="Times New Roman" w:hAnsi="Times New Roman" w:cs="Times New Roman"/>
          <w:sz w:val="28"/>
          <w:szCs w:val="28"/>
          <w:lang w:val="uk-UA"/>
        </w:rPr>
        <w:t>сполучення та змінне. Слід також не забувати, що фраз</w:t>
      </w:r>
      <w:r>
        <w:rPr>
          <w:rFonts w:ascii="Times New Roman" w:hAnsi="Times New Roman" w:cs="Times New Roman"/>
          <w:sz w:val="28"/>
          <w:szCs w:val="28"/>
          <w:lang w:val="uk-UA"/>
        </w:rPr>
        <w:t xml:space="preserve">еологізми </w:t>
      </w:r>
      <w:r w:rsidRPr="00C55F91">
        <w:rPr>
          <w:rFonts w:ascii="Times New Roman" w:hAnsi="Times New Roman" w:cs="Times New Roman"/>
          <w:sz w:val="28"/>
          <w:szCs w:val="28"/>
          <w:lang w:val="uk-UA"/>
        </w:rPr>
        <w:t>характеризуються багатозначніст</w:t>
      </w:r>
      <w:r>
        <w:rPr>
          <w:rFonts w:ascii="Times New Roman" w:hAnsi="Times New Roman" w:cs="Times New Roman"/>
          <w:sz w:val="28"/>
          <w:szCs w:val="28"/>
          <w:lang w:val="uk-UA"/>
        </w:rPr>
        <w:t xml:space="preserve">ю і омонімією, тобто одне і теж </w:t>
      </w:r>
      <w:r w:rsidRPr="00C55F91">
        <w:rPr>
          <w:rFonts w:ascii="Times New Roman" w:hAnsi="Times New Roman" w:cs="Times New Roman"/>
          <w:sz w:val="28"/>
          <w:szCs w:val="28"/>
          <w:lang w:val="uk-UA"/>
        </w:rPr>
        <w:t>словосполучення м</w:t>
      </w:r>
      <w:r>
        <w:rPr>
          <w:rFonts w:ascii="Times New Roman" w:hAnsi="Times New Roman" w:cs="Times New Roman"/>
          <w:sz w:val="28"/>
          <w:szCs w:val="28"/>
          <w:lang w:val="uk-UA"/>
        </w:rPr>
        <w:t>оже бути і стійким, і вільним [2</w:t>
      </w:r>
      <w:r w:rsidRPr="00C55F91">
        <w:rPr>
          <w:rFonts w:ascii="Times New Roman" w:hAnsi="Times New Roman" w:cs="Times New Roman"/>
          <w:sz w:val="28"/>
          <w:szCs w:val="28"/>
          <w:lang w:val="uk-UA"/>
        </w:rPr>
        <w:t xml:space="preserve">]: </w:t>
      </w:r>
      <w:r w:rsidRPr="00C55F91">
        <w:rPr>
          <w:rFonts w:ascii="Times New Roman" w:hAnsi="Times New Roman" w:cs="Times New Roman"/>
          <w:i/>
          <w:sz w:val="28"/>
          <w:szCs w:val="28"/>
          <w:lang w:val="uk-UA"/>
        </w:rPr>
        <w:t>Thegirlnextdoor</w:t>
      </w:r>
      <w:r>
        <w:rPr>
          <w:rFonts w:ascii="Times New Roman" w:hAnsi="Times New Roman" w:cs="Times New Roman"/>
          <w:sz w:val="28"/>
          <w:szCs w:val="28"/>
          <w:lang w:val="uk-UA"/>
        </w:rPr>
        <w:t xml:space="preserve"> – (</w:t>
      </w:r>
      <w:r w:rsidRPr="00C55F91">
        <w:rPr>
          <w:rFonts w:ascii="Times New Roman" w:hAnsi="Times New Roman" w:cs="Times New Roman"/>
          <w:sz w:val="28"/>
          <w:szCs w:val="28"/>
          <w:lang w:val="uk-UA"/>
        </w:rPr>
        <w:t>1. дівчина, що живе поруч, сусідка; 2. дівчина, яких багато</w:t>
      </w:r>
      <w:r>
        <w:rPr>
          <w:rFonts w:ascii="Times New Roman" w:hAnsi="Times New Roman" w:cs="Times New Roman"/>
          <w:sz w:val="28"/>
          <w:szCs w:val="28"/>
          <w:lang w:val="uk-UA"/>
        </w:rPr>
        <w:t xml:space="preserve">). </w:t>
      </w:r>
      <w:r w:rsidRPr="00C55F91">
        <w:rPr>
          <w:rFonts w:ascii="Times New Roman" w:hAnsi="Times New Roman" w:cs="Times New Roman"/>
          <w:sz w:val="28"/>
          <w:szCs w:val="28"/>
          <w:lang w:val="uk-UA"/>
        </w:rPr>
        <w:t>З найбільшими трудн</w:t>
      </w:r>
      <w:r>
        <w:rPr>
          <w:rFonts w:ascii="Times New Roman" w:hAnsi="Times New Roman" w:cs="Times New Roman"/>
          <w:sz w:val="28"/>
          <w:szCs w:val="28"/>
          <w:lang w:val="uk-UA"/>
        </w:rPr>
        <w:t xml:space="preserve">ощами перекладач стикається при </w:t>
      </w:r>
      <w:r w:rsidRPr="00C55F91">
        <w:rPr>
          <w:rFonts w:ascii="Times New Roman" w:hAnsi="Times New Roman" w:cs="Times New Roman"/>
          <w:sz w:val="28"/>
          <w:szCs w:val="28"/>
          <w:lang w:val="uk-UA"/>
        </w:rPr>
        <w:t xml:space="preserve">перекладі фразеологічних одиниць, </w:t>
      </w:r>
      <w:r>
        <w:rPr>
          <w:rFonts w:ascii="Times New Roman" w:hAnsi="Times New Roman" w:cs="Times New Roman"/>
          <w:sz w:val="28"/>
          <w:szCs w:val="28"/>
          <w:lang w:val="uk-UA"/>
        </w:rPr>
        <w:t xml:space="preserve">заснованих на сучасних реаліях. </w:t>
      </w:r>
      <w:r w:rsidRPr="00C55F91">
        <w:rPr>
          <w:rFonts w:ascii="Times New Roman" w:hAnsi="Times New Roman" w:cs="Times New Roman"/>
          <w:sz w:val="28"/>
          <w:szCs w:val="28"/>
          <w:lang w:val="uk-UA"/>
        </w:rPr>
        <w:t>Лише лічені набувають популярн</w:t>
      </w:r>
      <w:r>
        <w:rPr>
          <w:rFonts w:ascii="Times New Roman" w:hAnsi="Times New Roman" w:cs="Times New Roman"/>
          <w:sz w:val="28"/>
          <w:szCs w:val="28"/>
          <w:lang w:val="uk-UA"/>
        </w:rPr>
        <w:t xml:space="preserve">ості і потрапляють в міжнародні словники [3]: </w:t>
      </w:r>
      <w:r w:rsidRPr="00C55F91">
        <w:rPr>
          <w:rFonts w:ascii="Times New Roman" w:hAnsi="Times New Roman" w:cs="Times New Roman"/>
          <w:i/>
          <w:sz w:val="28"/>
          <w:szCs w:val="28"/>
          <w:lang w:val="uk-UA"/>
        </w:rPr>
        <w:t>Hell'sAngels</w:t>
      </w:r>
      <w:r w:rsidRPr="00C55F91">
        <w:rPr>
          <w:rFonts w:ascii="Times New Roman" w:hAnsi="Times New Roman" w:cs="Times New Roman"/>
          <w:sz w:val="28"/>
          <w:szCs w:val="28"/>
          <w:lang w:val="uk-UA"/>
        </w:rPr>
        <w:t xml:space="preserve"> - Ангели пекла; Поле </w:t>
      </w:r>
      <w:r w:rsidRPr="00C55F91">
        <w:rPr>
          <w:rFonts w:ascii="Times New Roman" w:hAnsi="Times New Roman" w:cs="Times New Roman"/>
          <w:sz w:val="28"/>
          <w:szCs w:val="28"/>
          <w:lang w:val="uk-UA"/>
        </w:rPr>
        <w:lastRenderedPageBreak/>
        <w:t>чудес - «</w:t>
      </w:r>
      <w:r w:rsidRPr="00C55F91">
        <w:rPr>
          <w:rFonts w:ascii="Times New Roman" w:hAnsi="Times New Roman" w:cs="Times New Roman"/>
          <w:i/>
          <w:sz w:val="28"/>
          <w:szCs w:val="28"/>
          <w:lang w:val="uk-UA"/>
        </w:rPr>
        <w:t>theLandofWonders</w:t>
      </w:r>
      <w:r>
        <w:rPr>
          <w:rFonts w:ascii="Times New Roman" w:hAnsi="Times New Roman" w:cs="Times New Roman"/>
          <w:sz w:val="28"/>
          <w:szCs w:val="28"/>
          <w:lang w:val="uk-UA"/>
        </w:rPr>
        <w:t xml:space="preserve">». </w:t>
      </w:r>
      <w:r w:rsidRPr="00C55F91">
        <w:rPr>
          <w:rFonts w:ascii="Times New Roman" w:hAnsi="Times New Roman" w:cs="Times New Roman"/>
          <w:sz w:val="28"/>
          <w:szCs w:val="28"/>
          <w:lang w:val="uk-UA"/>
        </w:rPr>
        <w:t>Інколи перекладач мусить відновлювати фразеологі</w:t>
      </w:r>
      <w:r>
        <w:rPr>
          <w:rFonts w:ascii="Times New Roman" w:hAnsi="Times New Roman" w:cs="Times New Roman"/>
          <w:sz w:val="28"/>
          <w:szCs w:val="28"/>
          <w:lang w:val="uk-UA"/>
        </w:rPr>
        <w:t xml:space="preserve">чні одиниці, </w:t>
      </w:r>
      <w:r w:rsidRPr="00C55F91">
        <w:rPr>
          <w:rFonts w:ascii="Times New Roman" w:hAnsi="Times New Roman" w:cs="Times New Roman"/>
          <w:sz w:val="28"/>
          <w:szCs w:val="28"/>
          <w:lang w:val="uk-UA"/>
        </w:rPr>
        <w:t>що зазнали авторської трансформації, і передавати в перекладідосягнутий ними ефект.Також труднощі викликають на</w:t>
      </w:r>
      <w:r>
        <w:rPr>
          <w:rFonts w:ascii="Times New Roman" w:hAnsi="Times New Roman" w:cs="Times New Roman"/>
          <w:sz w:val="28"/>
          <w:szCs w:val="28"/>
          <w:lang w:val="uk-UA"/>
        </w:rPr>
        <w:t xml:space="preserve">ціонально-культурні відмінності </w:t>
      </w:r>
      <w:r w:rsidRPr="00C55F91">
        <w:rPr>
          <w:rFonts w:ascii="Times New Roman" w:hAnsi="Times New Roman" w:cs="Times New Roman"/>
          <w:sz w:val="28"/>
          <w:szCs w:val="28"/>
          <w:lang w:val="uk-UA"/>
        </w:rPr>
        <w:t>між близькими за змістом фра</w:t>
      </w:r>
      <w:r>
        <w:rPr>
          <w:rFonts w:ascii="Times New Roman" w:hAnsi="Times New Roman" w:cs="Times New Roman"/>
          <w:sz w:val="28"/>
          <w:szCs w:val="28"/>
          <w:lang w:val="uk-UA"/>
        </w:rPr>
        <w:t xml:space="preserve">зеологічними одиницями в різних </w:t>
      </w:r>
      <w:r w:rsidRPr="00C55F91">
        <w:rPr>
          <w:rFonts w:ascii="Times New Roman" w:hAnsi="Times New Roman" w:cs="Times New Roman"/>
          <w:sz w:val="28"/>
          <w:szCs w:val="28"/>
          <w:lang w:val="uk-UA"/>
        </w:rPr>
        <w:t>мовах. Типово фразеологічні одиниці, х</w:t>
      </w:r>
      <w:r>
        <w:rPr>
          <w:rFonts w:ascii="Times New Roman" w:hAnsi="Times New Roman" w:cs="Times New Roman"/>
          <w:sz w:val="28"/>
          <w:szCs w:val="28"/>
          <w:lang w:val="uk-UA"/>
        </w:rPr>
        <w:t xml:space="preserve">оч і збігаються за змістом, </w:t>
      </w:r>
      <w:r w:rsidRPr="00C55F91">
        <w:rPr>
          <w:rFonts w:ascii="Times New Roman" w:hAnsi="Times New Roman" w:cs="Times New Roman"/>
          <w:sz w:val="28"/>
          <w:szCs w:val="28"/>
          <w:lang w:val="uk-UA"/>
        </w:rPr>
        <w:t>мають різну емот</w:t>
      </w:r>
      <w:r>
        <w:rPr>
          <w:rFonts w:ascii="Times New Roman" w:hAnsi="Times New Roman" w:cs="Times New Roman"/>
          <w:sz w:val="28"/>
          <w:szCs w:val="28"/>
          <w:lang w:val="uk-UA"/>
        </w:rPr>
        <w:t xml:space="preserve">ивно- стилістичну забарвленість </w:t>
      </w:r>
      <w:r w:rsidRPr="00C55F91">
        <w:rPr>
          <w:rFonts w:ascii="Times New Roman" w:hAnsi="Times New Roman" w:cs="Times New Roman"/>
          <w:sz w:val="28"/>
          <w:szCs w:val="28"/>
          <w:lang w:val="uk-UA"/>
        </w:rPr>
        <w:t>Основні труднощі в області</w:t>
      </w:r>
      <w:r>
        <w:rPr>
          <w:rFonts w:ascii="Times New Roman" w:hAnsi="Times New Roman" w:cs="Times New Roman"/>
          <w:sz w:val="28"/>
          <w:szCs w:val="28"/>
          <w:lang w:val="uk-UA"/>
        </w:rPr>
        <w:t xml:space="preserve"> перекладу фразеологізмів все ж </w:t>
      </w:r>
      <w:r w:rsidRPr="00C55F91">
        <w:rPr>
          <w:rFonts w:ascii="Times New Roman" w:hAnsi="Times New Roman" w:cs="Times New Roman"/>
          <w:sz w:val="28"/>
          <w:szCs w:val="28"/>
          <w:lang w:val="uk-UA"/>
        </w:rPr>
        <w:t xml:space="preserve">пов’язані з перекладом образної </w:t>
      </w:r>
      <w:r>
        <w:rPr>
          <w:rFonts w:ascii="Times New Roman" w:hAnsi="Times New Roman" w:cs="Times New Roman"/>
          <w:sz w:val="28"/>
          <w:szCs w:val="28"/>
          <w:lang w:val="uk-UA"/>
        </w:rPr>
        <w:t xml:space="preserve">фразеології. Такі фразеологізми </w:t>
      </w:r>
      <w:r w:rsidRPr="00C55F91">
        <w:rPr>
          <w:rFonts w:ascii="Times New Roman" w:hAnsi="Times New Roman" w:cs="Times New Roman"/>
          <w:sz w:val="28"/>
          <w:szCs w:val="28"/>
          <w:lang w:val="uk-UA"/>
        </w:rPr>
        <w:t>вирізняються розмаїттям експресивно-стилістичних відтінків</w:t>
      </w:r>
      <w:r>
        <w:rPr>
          <w:rFonts w:ascii="Times New Roman" w:hAnsi="Times New Roman" w:cs="Times New Roman"/>
          <w:sz w:val="28"/>
          <w:szCs w:val="28"/>
          <w:lang w:val="uk-UA"/>
        </w:rPr>
        <w:t xml:space="preserve">. Тому </w:t>
      </w:r>
      <w:r w:rsidRPr="00C55F91">
        <w:rPr>
          <w:rFonts w:ascii="Times New Roman" w:hAnsi="Times New Roman" w:cs="Times New Roman"/>
          <w:sz w:val="28"/>
          <w:szCs w:val="28"/>
          <w:lang w:val="uk-UA"/>
        </w:rPr>
        <w:t>перекладач мусить не тільки передати з</w:t>
      </w:r>
      <w:r>
        <w:rPr>
          <w:rFonts w:ascii="Times New Roman" w:hAnsi="Times New Roman" w:cs="Times New Roman"/>
          <w:sz w:val="28"/>
          <w:szCs w:val="28"/>
          <w:lang w:val="uk-UA"/>
        </w:rPr>
        <w:t xml:space="preserve">міст певного фразеологізма, а і </w:t>
      </w:r>
      <w:r w:rsidRPr="00C55F91">
        <w:rPr>
          <w:rFonts w:ascii="Times New Roman" w:hAnsi="Times New Roman" w:cs="Times New Roman"/>
          <w:sz w:val="28"/>
          <w:szCs w:val="28"/>
          <w:lang w:val="uk-UA"/>
        </w:rPr>
        <w:t>його образність та експресивність</w:t>
      </w:r>
      <w:r>
        <w:rPr>
          <w:rFonts w:ascii="Times New Roman" w:hAnsi="Times New Roman" w:cs="Times New Roman"/>
          <w:sz w:val="28"/>
          <w:szCs w:val="28"/>
          <w:lang w:val="uk-UA"/>
        </w:rPr>
        <w:t xml:space="preserve">. Переклад образної фразеології </w:t>
      </w:r>
      <w:r w:rsidRPr="00C55F91">
        <w:rPr>
          <w:rFonts w:ascii="Times New Roman" w:hAnsi="Times New Roman" w:cs="Times New Roman"/>
          <w:sz w:val="28"/>
          <w:szCs w:val="28"/>
          <w:lang w:val="uk-UA"/>
        </w:rPr>
        <w:t>складний, оскільки певний чит</w:t>
      </w:r>
      <w:r>
        <w:rPr>
          <w:rFonts w:ascii="Times New Roman" w:hAnsi="Times New Roman" w:cs="Times New Roman"/>
          <w:sz w:val="28"/>
          <w:szCs w:val="28"/>
          <w:lang w:val="uk-UA"/>
        </w:rPr>
        <w:t xml:space="preserve">ач може сприйняти фразеологічну </w:t>
      </w:r>
      <w:r w:rsidRPr="00C55F91">
        <w:rPr>
          <w:rFonts w:ascii="Times New Roman" w:hAnsi="Times New Roman" w:cs="Times New Roman"/>
          <w:sz w:val="28"/>
          <w:szCs w:val="28"/>
          <w:lang w:val="uk-UA"/>
        </w:rPr>
        <w:t>одиницю як вільну сполуку слів чи неправильно пояснит</w:t>
      </w:r>
      <w:r>
        <w:rPr>
          <w:rFonts w:ascii="Times New Roman" w:hAnsi="Times New Roman" w:cs="Times New Roman"/>
          <w:sz w:val="28"/>
          <w:szCs w:val="28"/>
          <w:lang w:val="uk-UA"/>
        </w:rPr>
        <w:t xml:space="preserve">и її значення через характер образу [3]. </w:t>
      </w:r>
      <w:r w:rsidRPr="00C55F91">
        <w:rPr>
          <w:rFonts w:ascii="Times New Roman" w:hAnsi="Times New Roman" w:cs="Times New Roman"/>
          <w:sz w:val="28"/>
          <w:szCs w:val="28"/>
          <w:lang w:val="uk-UA"/>
        </w:rPr>
        <w:t>Тому вміння аналізувати мов</w:t>
      </w:r>
      <w:r>
        <w:rPr>
          <w:rFonts w:ascii="Times New Roman" w:hAnsi="Times New Roman" w:cs="Times New Roman"/>
          <w:sz w:val="28"/>
          <w:szCs w:val="28"/>
          <w:lang w:val="uk-UA"/>
        </w:rPr>
        <w:t xml:space="preserve">ні функції, зокрема весь спектр </w:t>
      </w:r>
      <w:r w:rsidRPr="00C55F91">
        <w:rPr>
          <w:rFonts w:ascii="Times New Roman" w:hAnsi="Times New Roman" w:cs="Times New Roman"/>
          <w:sz w:val="28"/>
          <w:szCs w:val="28"/>
          <w:lang w:val="uk-UA"/>
        </w:rPr>
        <w:t>особливостей фразеологізмів</w:t>
      </w:r>
      <w:r>
        <w:rPr>
          <w:rFonts w:ascii="Times New Roman" w:hAnsi="Times New Roman" w:cs="Times New Roman"/>
          <w:sz w:val="28"/>
          <w:szCs w:val="28"/>
          <w:lang w:val="uk-UA"/>
        </w:rPr>
        <w:t xml:space="preserve">, є важливою умовою адекватного </w:t>
      </w:r>
      <w:r w:rsidRPr="00C55F91">
        <w:rPr>
          <w:rFonts w:ascii="Times New Roman" w:hAnsi="Times New Roman" w:cs="Times New Roman"/>
          <w:sz w:val="28"/>
          <w:szCs w:val="28"/>
          <w:lang w:val="uk-UA"/>
        </w:rPr>
        <w:t>перекладу фразеологізмів на іноземні мови.</w:t>
      </w:r>
      <w:r>
        <w:rPr>
          <w:rFonts w:ascii="Times New Roman" w:hAnsi="Times New Roman" w:cs="Times New Roman"/>
          <w:sz w:val="28"/>
          <w:szCs w:val="28"/>
          <w:lang w:val="uk-UA"/>
        </w:rPr>
        <w:br/>
      </w:r>
      <w:r w:rsidRPr="00C55F91">
        <w:rPr>
          <w:rFonts w:ascii="Times New Roman" w:hAnsi="Times New Roman" w:cs="Times New Roman"/>
          <w:sz w:val="28"/>
          <w:szCs w:val="28"/>
          <w:lang w:val="uk-UA"/>
        </w:rPr>
        <w:t>Над проблемою перекладу фразеологічних одиниць працювали багато вчених: В. П. Жуков, В. Н. Телія, Н. М. Шанський, В. В. Виноградов, Н. Н. Амосова. Це надзвичайно складне явище, оскільки для адекватного перекладу фразеологічної одиниці перекладач повинен врахувати і, по можливості, повністю передати всі її складові, а саме: образний, наочний, емоційний, стилістичний та національно-етнічний компоненти. Вчені виділяють два основних способи перекладу стійких словосполучень: фразе</w:t>
      </w:r>
      <w:r>
        <w:rPr>
          <w:rFonts w:ascii="Times New Roman" w:hAnsi="Times New Roman" w:cs="Times New Roman"/>
          <w:sz w:val="28"/>
          <w:szCs w:val="28"/>
          <w:lang w:val="uk-UA"/>
        </w:rPr>
        <w:t>ологічний та нефразеологічний [4</w:t>
      </w:r>
      <w:r w:rsidRPr="00C55F91">
        <w:rPr>
          <w:rFonts w:ascii="Times New Roman" w:hAnsi="Times New Roman" w:cs="Times New Roman"/>
          <w:sz w:val="28"/>
          <w:szCs w:val="28"/>
          <w:lang w:val="uk-UA"/>
        </w:rPr>
        <w:t>, с. 180]. Фразеологічна техніка включає переклад за еквівалентом та переклад за аналогом. Серед нефразеологічних методів перекладу поширені калька, описовий переклад та контекстуальна заміна. Розглянемо бі</w:t>
      </w:r>
      <w:r>
        <w:rPr>
          <w:rFonts w:ascii="Times New Roman" w:hAnsi="Times New Roman" w:cs="Times New Roman"/>
          <w:sz w:val="28"/>
          <w:szCs w:val="28"/>
          <w:lang w:val="uk-UA"/>
        </w:rPr>
        <w:t>льш докладно кожен із прийомів:</w:t>
      </w:r>
    </w:p>
    <w:p w:rsidR="0035255B" w:rsidRDefault="0035255B" w:rsidP="0035255B">
      <w:pPr>
        <w:spacing w:after="0" w:line="360" w:lineRule="auto"/>
        <w:ind w:firstLine="709"/>
        <w:jc w:val="both"/>
        <w:rPr>
          <w:rFonts w:ascii="Times New Roman" w:hAnsi="Times New Roman" w:cs="Times New Roman"/>
          <w:sz w:val="28"/>
          <w:szCs w:val="28"/>
          <w:lang w:val="uk-UA"/>
        </w:rPr>
      </w:pPr>
      <w:r w:rsidRPr="00C55F91">
        <w:rPr>
          <w:rFonts w:ascii="Times New Roman" w:hAnsi="Times New Roman" w:cs="Times New Roman"/>
          <w:sz w:val="28"/>
          <w:szCs w:val="28"/>
          <w:lang w:val="uk-UA"/>
        </w:rPr>
        <w:t xml:space="preserve">1. Фразеологічний еквівалент. Найкращим методом перекладу фразеологізмів є використання відповідної фразеології у мові перекладу, оскільки це гарантує не лише передачу змісту, але й відтворення образності та виразність виразу англійської мови. </w:t>
      </w:r>
    </w:p>
    <w:p w:rsidR="0035255B" w:rsidRDefault="0035255B" w:rsidP="0035255B">
      <w:pPr>
        <w:spacing w:after="0" w:line="360" w:lineRule="auto"/>
        <w:ind w:firstLine="709"/>
        <w:jc w:val="both"/>
        <w:rPr>
          <w:rFonts w:ascii="Times New Roman" w:hAnsi="Times New Roman" w:cs="Times New Roman"/>
          <w:sz w:val="28"/>
          <w:szCs w:val="28"/>
          <w:lang w:val="uk-UA"/>
        </w:rPr>
      </w:pPr>
      <w:r w:rsidRPr="00C55F91">
        <w:rPr>
          <w:rFonts w:ascii="Times New Roman" w:hAnsi="Times New Roman" w:cs="Times New Roman"/>
          <w:sz w:val="28"/>
          <w:szCs w:val="28"/>
          <w:lang w:val="uk-UA"/>
        </w:rPr>
        <w:lastRenderedPageBreak/>
        <w:t xml:space="preserve">2. Фразеологічні аналоги. Кількість образних фразеологічних одиниць, які збігаються за змістом та образами англійською та рідною мовами, порівняно невелика. Набагато частіше перекладачеві потрібно використовувати українські фразеологізми, схожі за змістом на англійські, </w:t>
      </w:r>
      <w:r>
        <w:rPr>
          <w:rFonts w:ascii="Times New Roman" w:hAnsi="Times New Roman" w:cs="Times New Roman"/>
          <w:sz w:val="28"/>
          <w:szCs w:val="28"/>
          <w:lang w:val="uk-UA"/>
        </w:rPr>
        <w:t>але засновані на іншому образі. [5, с. 18].</w:t>
      </w:r>
    </w:p>
    <w:p w:rsidR="0035255B" w:rsidRDefault="0035255B" w:rsidP="0035255B">
      <w:pPr>
        <w:spacing w:after="0" w:line="360" w:lineRule="auto"/>
        <w:ind w:firstLine="709"/>
        <w:jc w:val="both"/>
        <w:rPr>
          <w:rFonts w:ascii="Times New Roman" w:hAnsi="Times New Roman" w:cs="Times New Roman"/>
          <w:sz w:val="28"/>
          <w:szCs w:val="28"/>
          <w:lang w:val="uk-UA"/>
        </w:rPr>
      </w:pPr>
      <w:r w:rsidRPr="00C55F91">
        <w:rPr>
          <w:rFonts w:ascii="Times New Roman" w:hAnsi="Times New Roman" w:cs="Times New Roman"/>
          <w:sz w:val="28"/>
          <w:szCs w:val="28"/>
          <w:lang w:val="uk-UA"/>
        </w:rPr>
        <w:t>3. Буквальний переклад (калька). Іноді перекладач, намагаючись зберегти образність оригіналу при перекладі фразеологізмів, що не мають еквівалента чи аналога у рідній мові, вдається до буквальної передачі зображення. Цей метод можна використовувати, якщо в результаті калькування ми отримаємо вираз, образність якого легко сприймається українським читачем і не створює враження непридатності загальновизнаним нормам української мови. Хоча калькування вказує на недостатньо високий рівень перекладу, Р. П. Зорівчак зазначає, що цей прийом є досить важливим, оскільки зберігає всю національну специфіку фразеологізму, ілюструючи спосіб мислення іншої етнічної групи, оскільки читач повинен постійно відчува</w:t>
      </w:r>
      <w:r>
        <w:rPr>
          <w:rFonts w:ascii="Times New Roman" w:hAnsi="Times New Roman" w:cs="Times New Roman"/>
          <w:sz w:val="28"/>
          <w:szCs w:val="28"/>
          <w:lang w:val="uk-UA"/>
        </w:rPr>
        <w:t xml:space="preserve">ти, що він читає іноземну роботу, </w:t>
      </w:r>
      <w:r w:rsidRPr="00C55F91">
        <w:rPr>
          <w:rFonts w:ascii="Times New Roman" w:hAnsi="Times New Roman" w:cs="Times New Roman"/>
          <w:sz w:val="28"/>
          <w:szCs w:val="28"/>
          <w:lang w:val="uk-UA"/>
        </w:rPr>
        <w:t xml:space="preserve">яка має специфіку іншої </w:t>
      </w:r>
      <w:r>
        <w:rPr>
          <w:rFonts w:ascii="Times New Roman" w:hAnsi="Times New Roman" w:cs="Times New Roman"/>
          <w:sz w:val="28"/>
          <w:szCs w:val="28"/>
          <w:lang w:val="uk-UA"/>
        </w:rPr>
        <w:t>культури, реалії іншого життя [5, с. 82].</w:t>
      </w:r>
    </w:p>
    <w:p w:rsidR="0035255B" w:rsidRDefault="0035255B" w:rsidP="0035255B">
      <w:pPr>
        <w:spacing w:after="0" w:line="360" w:lineRule="auto"/>
        <w:ind w:firstLine="709"/>
        <w:jc w:val="both"/>
        <w:rPr>
          <w:rFonts w:ascii="Times New Roman" w:hAnsi="Times New Roman" w:cs="Times New Roman"/>
          <w:sz w:val="28"/>
          <w:szCs w:val="28"/>
          <w:lang w:val="uk-UA"/>
        </w:rPr>
      </w:pPr>
      <w:r w:rsidRPr="00C55F91">
        <w:rPr>
          <w:rFonts w:ascii="Times New Roman" w:hAnsi="Times New Roman" w:cs="Times New Roman"/>
          <w:sz w:val="28"/>
          <w:szCs w:val="28"/>
          <w:lang w:val="uk-UA"/>
        </w:rPr>
        <w:t xml:space="preserve">4. Описовий переклад. Якщо англійська фразеологія не має еквівалента чи аналога у рідній мові, і буквальний переклад може призвести до неясного буквелізму, перекладач повинен відмовитись від передачі зображень та використовувати описовий переклад - пояснюючи значення фразеологічної одиниці за допомогою вільної комбінації слів. </w:t>
      </w:r>
      <w:r>
        <w:rPr>
          <w:rFonts w:ascii="Times New Roman" w:hAnsi="Times New Roman" w:cs="Times New Roman"/>
          <w:sz w:val="28"/>
          <w:szCs w:val="28"/>
          <w:lang w:val="uk-UA"/>
        </w:rPr>
        <w:t>[4, с. 196].</w:t>
      </w:r>
    </w:p>
    <w:p w:rsidR="0035255B" w:rsidRDefault="0035255B" w:rsidP="0035255B">
      <w:pPr>
        <w:spacing w:after="0" w:line="360" w:lineRule="auto"/>
        <w:ind w:firstLine="709"/>
        <w:jc w:val="both"/>
        <w:rPr>
          <w:rFonts w:ascii="Times New Roman" w:hAnsi="Times New Roman" w:cs="Times New Roman"/>
          <w:sz w:val="28"/>
          <w:szCs w:val="28"/>
          <w:lang w:val="uk-UA"/>
        </w:rPr>
      </w:pPr>
      <w:r w:rsidRPr="00C55F91">
        <w:rPr>
          <w:rFonts w:ascii="Times New Roman" w:hAnsi="Times New Roman" w:cs="Times New Roman"/>
          <w:sz w:val="28"/>
          <w:szCs w:val="28"/>
          <w:lang w:val="uk-UA"/>
        </w:rPr>
        <w:t>5. Контекстуальні заміни в перекладі полягають у тому, що перекладач намагається знайти українську фразеологію, яка хоч і не узгоджується за значенням з англійською фразеологією, але з достатньою точністю передає її значення в конкретному контексті</w:t>
      </w:r>
      <w:r>
        <w:rPr>
          <w:rFonts w:ascii="Times New Roman" w:hAnsi="Times New Roman" w:cs="Times New Roman"/>
          <w:sz w:val="28"/>
          <w:szCs w:val="28"/>
          <w:lang w:val="uk-UA"/>
        </w:rPr>
        <w:t>.</w:t>
      </w:r>
    </w:p>
    <w:p w:rsidR="0035255B" w:rsidRDefault="0035255B" w:rsidP="0035255B">
      <w:pPr>
        <w:spacing w:after="0" w:line="360" w:lineRule="auto"/>
        <w:ind w:firstLine="709"/>
        <w:jc w:val="both"/>
        <w:rPr>
          <w:rFonts w:ascii="Times New Roman" w:hAnsi="Times New Roman" w:cs="Times New Roman"/>
          <w:sz w:val="28"/>
          <w:szCs w:val="28"/>
          <w:lang w:val="uk-UA"/>
        </w:rPr>
      </w:pPr>
      <w:r w:rsidRPr="00C55F91">
        <w:rPr>
          <w:rFonts w:ascii="Times New Roman" w:hAnsi="Times New Roman" w:cs="Times New Roman"/>
          <w:sz w:val="28"/>
          <w:szCs w:val="28"/>
          <w:lang w:val="uk-UA"/>
        </w:rPr>
        <w:t xml:space="preserve">Таким чином, існують такі способи перекладу фразеологічних одиниць </w:t>
      </w:r>
      <w:r>
        <w:rPr>
          <w:rFonts w:ascii="Times New Roman" w:hAnsi="Times New Roman" w:cs="Times New Roman"/>
          <w:sz w:val="28"/>
          <w:szCs w:val="28"/>
          <w:lang w:val="uk-UA"/>
        </w:rPr>
        <w:t xml:space="preserve">(фразеологізмів) </w:t>
      </w:r>
      <w:r w:rsidRPr="00C55F91">
        <w:rPr>
          <w:rFonts w:ascii="Times New Roman" w:hAnsi="Times New Roman" w:cs="Times New Roman"/>
          <w:sz w:val="28"/>
          <w:szCs w:val="28"/>
          <w:lang w:val="uk-UA"/>
        </w:rPr>
        <w:t xml:space="preserve">- переклад фразеологічним еквівалентом, фразеологічний аналог, описовий переклад, контекстуальні заміни та калькування. Таким чином, вибір того чи іншого виду перекладу залежить від особливостей </w:t>
      </w:r>
      <w:r w:rsidRPr="00C55F91">
        <w:rPr>
          <w:rFonts w:ascii="Times New Roman" w:hAnsi="Times New Roman" w:cs="Times New Roman"/>
          <w:sz w:val="28"/>
          <w:szCs w:val="28"/>
          <w:lang w:val="uk-UA"/>
        </w:rPr>
        <w:lastRenderedPageBreak/>
        <w:t>фразеологічних одиниць, які перекладач повинен розпізнати і вміти передати їх значення, яскравість та виразність.</w:t>
      </w:r>
    </w:p>
    <w:p w:rsidR="0035255B" w:rsidRPr="0035255B" w:rsidRDefault="0035255B" w:rsidP="0035255B">
      <w:pPr>
        <w:spacing w:after="0" w:line="360" w:lineRule="auto"/>
        <w:ind w:firstLine="709"/>
        <w:jc w:val="both"/>
        <w:rPr>
          <w:rFonts w:ascii="Times New Roman" w:hAnsi="Times New Roman" w:cs="Times New Roman"/>
          <w:i/>
          <w:sz w:val="28"/>
          <w:szCs w:val="28"/>
          <w:lang w:val="uk-UA"/>
        </w:rPr>
      </w:pPr>
      <w:r w:rsidRPr="00651A5C">
        <w:rPr>
          <w:rFonts w:ascii="Times New Roman" w:hAnsi="Times New Roman" w:cs="Times New Roman"/>
          <w:b/>
          <w:sz w:val="28"/>
          <w:szCs w:val="28"/>
          <w:lang w:val="uk-UA"/>
        </w:rPr>
        <w:t>Література:</w:t>
      </w:r>
      <w:r>
        <w:rPr>
          <w:rFonts w:ascii="Times New Roman" w:hAnsi="Times New Roman" w:cs="Times New Roman"/>
          <w:b/>
          <w:sz w:val="28"/>
          <w:szCs w:val="28"/>
          <w:lang w:val="uk-UA"/>
        </w:rPr>
        <w:br/>
      </w:r>
      <w:r>
        <w:rPr>
          <w:rFonts w:ascii="Times New Roman" w:hAnsi="Times New Roman" w:cs="Times New Roman"/>
          <w:sz w:val="28"/>
          <w:szCs w:val="28"/>
          <w:lang w:val="uk-UA"/>
        </w:rPr>
        <w:t>1.</w:t>
      </w:r>
      <w:r w:rsidRPr="0035255B">
        <w:rPr>
          <w:rFonts w:ascii="Times New Roman" w:hAnsi="Times New Roman" w:cs="Times New Roman"/>
          <w:sz w:val="28"/>
          <w:szCs w:val="28"/>
          <w:lang w:val="uk-UA"/>
        </w:rPr>
        <w:t>Алексєєва І.С. Введення в перекладознавство: навч. посібник для студ. філол. і лингв. фак. вищ. навч. закладів / І.С. Алексєєва. - СПб .: Філологічний факультет СПбДУ; Москва: Академія, 2004. - 352 с.</w:t>
      </w:r>
      <w:r w:rsidRPr="0035255B">
        <w:rPr>
          <w:rFonts w:ascii="Times New Roman" w:hAnsi="Times New Roman" w:cs="Times New Roman"/>
          <w:sz w:val="28"/>
          <w:szCs w:val="28"/>
          <w:lang w:val="uk-UA"/>
        </w:rPr>
        <w:br/>
        <w:t>2. Виноградов В. В. Лексикологія і лексикографія: Вибрані праці / В. В. Виноградов - М.: Наука, 1977. - 312с.</w:t>
      </w:r>
      <w:r w:rsidRPr="0035255B">
        <w:rPr>
          <w:rFonts w:ascii="Times New Roman" w:hAnsi="Times New Roman" w:cs="Times New Roman"/>
          <w:sz w:val="28"/>
          <w:szCs w:val="28"/>
          <w:lang w:val="uk-UA"/>
        </w:rPr>
        <w:br/>
        <w:t>3. Кунін А. В. Курс фразеології сучасної англійської мови: навчальний посібник для інститутів і факультетів іноземних мов / А. В. Кунін. - 3-е изд. - Дубна: Феникс +, 2005. - 488с.</w:t>
      </w:r>
      <w:r w:rsidRPr="0035255B">
        <w:rPr>
          <w:rFonts w:ascii="Times New Roman" w:hAnsi="Times New Roman" w:cs="Times New Roman"/>
          <w:sz w:val="28"/>
          <w:szCs w:val="28"/>
          <w:lang w:val="uk-UA"/>
        </w:rPr>
        <w:br/>
        <w:t>4. Влахов С. І. Неперекладне в перекладі / С. І. Влахов, С. Флорін. - М.: Міжнародні відносини, 1980. - 342 с.</w:t>
      </w:r>
      <w:r w:rsidRPr="0035255B">
        <w:rPr>
          <w:rFonts w:ascii="Times New Roman" w:hAnsi="Times New Roman" w:cs="Times New Roman"/>
          <w:sz w:val="28"/>
          <w:szCs w:val="28"/>
          <w:lang w:val="uk-UA"/>
        </w:rPr>
        <w:br/>
        <w:t xml:space="preserve">5. Зорівчак Р. П. Фразеологічна одиниця як перекладознавча категорія (на матеріалі перекладів творів української літератури англійською мовою) / Р. П. Зорівчак. - Л.: Вид-во Львів, 1989. - 216 с. Інтернет доступ: </w:t>
      </w:r>
      <w:hyperlink r:id="rId29" w:history="1">
        <w:r w:rsidRPr="0035255B">
          <w:rPr>
            <w:rStyle w:val="a8"/>
            <w:rFonts w:ascii="Times New Roman" w:hAnsi="Times New Roman"/>
            <w:color w:val="auto"/>
            <w:sz w:val="28"/>
            <w:szCs w:val="28"/>
            <w:u w:val="none"/>
            <w:lang w:val="uk-UA"/>
          </w:rPr>
          <w:t>http://elibrary.kubg.edu.ua/id/eprint/18424/1/A_Kozachuk_NZ_23_IF</w:t>
        </w:r>
      </w:hyperlink>
    </w:p>
    <w:p w:rsidR="00E354CC" w:rsidRPr="00114220" w:rsidRDefault="0035255B" w:rsidP="00E354CC">
      <w:pPr>
        <w:jc w:val="right"/>
        <w:rPr>
          <w:rFonts w:ascii="Times New Roman" w:hAnsi="Times New Roman" w:cs="Times New Roman"/>
          <w:b/>
          <w:sz w:val="28"/>
          <w:szCs w:val="28"/>
          <w:lang w:val="uk-UA"/>
        </w:rPr>
      </w:pPr>
      <w:r w:rsidRPr="00DF5CD9">
        <w:rPr>
          <w:rFonts w:ascii="Times New Roman" w:hAnsi="Times New Roman" w:cs="Times New Roman"/>
          <w:sz w:val="28"/>
          <w:szCs w:val="28"/>
          <w:lang w:val="uk-UA"/>
        </w:rPr>
        <w:br/>
      </w:r>
      <w:r w:rsidR="00E354CC" w:rsidRPr="00114220">
        <w:rPr>
          <w:rFonts w:ascii="Times New Roman" w:hAnsi="Times New Roman" w:cs="Times New Roman"/>
          <w:b/>
          <w:sz w:val="28"/>
          <w:szCs w:val="28"/>
          <w:lang w:val="uk-UA"/>
        </w:rPr>
        <w:t>Соломонович В.</w:t>
      </w:r>
    </w:p>
    <w:p w:rsidR="00E354CC" w:rsidRPr="0045019B" w:rsidRDefault="00E354CC" w:rsidP="00E354CC">
      <w:pPr>
        <w:jc w:val="right"/>
        <w:rPr>
          <w:rFonts w:ascii="Times New Roman" w:hAnsi="Times New Roman" w:cs="Times New Roman"/>
          <w:sz w:val="28"/>
          <w:szCs w:val="28"/>
          <w:lang w:val="uk-UA"/>
        </w:rPr>
      </w:pPr>
      <w:r w:rsidRPr="0045019B">
        <w:rPr>
          <w:rFonts w:ascii="Times New Roman" w:hAnsi="Times New Roman" w:cs="Times New Roman"/>
          <w:sz w:val="28"/>
          <w:szCs w:val="28"/>
          <w:lang w:val="uk-UA"/>
        </w:rPr>
        <w:t>студентка 616 групи філологічного факультету</w:t>
      </w:r>
    </w:p>
    <w:p w:rsidR="00E354CC" w:rsidRPr="0045019B" w:rsidRDefault="00E354CC" w:rsidP="00E354CC">
      <w:pPr>
        <w:jc w:val="right"/>
        <w:rPr>
          <w:rFonts w:ascii="Times New Roman" w:hAnsi="Times New Roman" w:cs="Times New Roman"/>
          <w:sz w:val="28"/>
          <w:szCs w:val="28"/>
          <w:lang w:val="uk-UA"/>
        </w:rPr>
      </w:pPr>
      <w:r w:rsidRPr="0045019B">
        <w:rPr>
          <w:rFonts w:ascii="Times New Roman" w:hAnsi="Times New Roman" w:cs="Times New Roman"/>
          <w:sz w:val="28"/>
          <w:szCs w:val="28"/>
          <w:lang w:val="uk-UA"/>
        </w:rPr>
        <w:t>Миколаївського національного університету імені В.О.Сухомлинського</w:t>
      </w:r>
    </w:p>
    <w:p w:rsidR="00E354CC" w:rsidRDefault="0001599B" w:rsidP="00E354CC">
      <w:pPr>
        <w:jc w:val="right"/>
        <w:rPr>
          <w:rFonts w:ascii="Times New Roman" w:hAnsi="Times New Roman" w:cs="Times New Roman"/>
          <w:sz w:val="28"/>
          <w:szCs w:val="28"/>
          <w:lang w:val="uk-UA"/>
        </w:rPr>
      </w:pPr>
      <w:r>
        <w:rPr>
          <w:rFonts w:ascii="Times New Roman" w:hAnsi="Times New Roman" w:cs="Times New Roman"/>
          <w:sz w:val="28"/>
          <w:szCs w:val="28"/>
        </w:rPr>
        <w:t xml:space="preserve">Науковийкерівник - к.філ.н., доц. </w:t>
      </w:r>
      <w:r>
        <w:rPr>
          <w:rFonts w:ascii="Times New Roman" w:hAnsi="Times New Roman" w:cs="Times New Roman"/>
          <w:b/>
          <w:sz w:val="28"/>
          <w:szCs w:val="28"/>
        </w:rPr>
        <w:t>Єфименко Т.М.</w:t>
      </w:r>
    </w:p>
    <w:p w:rsidR="00E354CC" w:rsidRDefault="00E354CC" w:rsidP="00E354CC">
      <w:pPr>
        <w:jc w:val="center"/>
        <w:rPr>
          <w:rFonts w:ascii="Times New Roman" w:hAnsi="Times New Roman" w:cs="Times New Roman"/>
          <w:b/>
          <w:sz w:val="28"/>
          <w:szCs w:val="28"/>
          <w:lang w:val="uk-UA"/>
        </w:rPr>
      </w:pPr>
      <w:r w:rsidRPr="00B308E0">
        <w:rPr>
          <w:rFonts w:ascii="Times New Roman" w:hAnsi="Times New Roman" w:cs="Times New Roman"/>
          <w:b/>
          <w:sz w:val="28"/>
          <w:szCs w:val="28"/>
        </w:rPr>
        <w:t>П</w:t>
      </w:r>
      <w:r>
        <w:rPr>
          <w:rFonts w:ascii="Times New Roman" w:hAnsi="Times New Roman" w:cs="Times New Roman"/>
          <w:b/>
          <w:sz w:val="28"/>
          <w:szCs w:val="28"/>
          <w:lang w:val="uk-UA"/>
        </w:rPr>
        <w:t>ЕРЕДАЧА ЕМОЦІЙНО-ЕКСПРЕСИВНОЇ ІНФОРМАЦІЇ В ПЕРЕКЛАДІ ТЕКСТУ</w:t>
      </w:r>
    </w:p>
    <w:p w:rsidR="00E354CC" w:rsidRPr="005A1D0E" w:rsidRDefault="00E354CC" w:rsidP="004D5A8C">
      <w:pPr>
        <w:spacing w:after="0" w:line="360" w:lineRule="auto"/>
        <w:ind w:firstLine="708"/>
        <w:jc w:val="both"/>
        <w:rPr>
          <w:rStyle w:val="a9"/>
          <w:rFonts w:ascii="Times New Roman" w:hAnsi="Times New Roman"/>
          <w:color w:val="0D0D0D" w:themeColor="text1" w:themeTint="F2"/>
          <w:sz w:val="28"/>
          <w:szCs w:val="28"/>
          <w:bdr w:val="none" w:sz="0" w:space="0" w:color="auto" w:frame="1"/>
          <w:shd w:val="clear" w:color="auto" w:fill="FFFFFF"/>
          <w:lang w:val="en-US"/>
        </w:rPr>
      </w:pPr>
      <w:r w:rsidRPr="005A1D0E">
        <w:rPr>
          <w:rStyle w:val="a9"/>
          <w:rFonts w:ascii="Times New Roman" w:hAnsi="Times New Roman"/>
          <w:color w:val="0D0D0D" w:themeColor="text1" w:themeTint="F2"/>
          <w:sz w:val="28"/>
          <w:szCs w:val="28"/>
          <w:bdr w:val="none" w:sz="0" w:space="0" w:color="auto" w:frame="1"/>
          <w:shd w:val="clear" w:color="auto" w:fill="FFFFFF"/>
          <w:lang w:val="en-US"/>
        </w:rPr>
        <w:t>The article deals with the issue of specificity and basic strategies for the transfer of emotionally expressive information of literary translation on the whole</w:t>
      </w:r>
      <w:r w:rsidRPr="005A1D0E">
        <w:rPr>
          <w:rStyle w:val="a9"/>
          <w:rFonts w:ascii="Times New Roman" w:hAnsi="Times New Roman"/>
          <w:color w:val="0D0D0D" w:themeColor="text1" w:themeTint="F2"/>
          <w:sz w:val="28"/>
          <w:szCs w:val="28"/>
          <w:bdr w:val="none" w:sz="0" w:space="0" w:color="auto" w:frame="1"/>
          <w:shd w:val="clear" w:color="auto" w:fill="FFFFFF"/>
          <w:lang w:val="uk-UA"/>
        </w:rPr>
        <w:t>.</w:t>
      </w:r>
      <w:r w:rsidRPr="005A1D0E">
        <w:rPr>
          <w:rStyle w:val="a9"/>
          <w:rFonts w:ascii="Times New Roman" w:hAnsi="Times New Roman"/>
          <w:color w:val="0D0D0D" w:themeColor="text1" w:themeTint="F2"/>
          <w:sz w:val="28"/>
          <w:szCs w:val="28"/>
          <w:bdr w:val="none" w:sz="0" w:space="0" w:color="auto" w:frame="1"/>
          <w:shd w:val="clear" w:color="auto" w:fill="FFFFFF"/>
          <w:lang w:val="en-US"/>
        </w:rPr>
        <w:t xml:space="preserve"> The importance of individual author’s style preservation in translation as well as dominance of imaginative- aesthetic function of fiction prose works is highlighted.</w:t>
      </w:r>
    </w:p>
    <w:p w:rsidR="00E354CC" w:rsidRPr="005A1D0E" w:rsidRDefault="00E354CC" w:rsidP="004D5A8C">
      <w:pPr>
        <w:spacing w:after="0" w:line="360" w:lineRule="auto"/>
        <w:ind w:firstLine="708"/>
        <w:jc w:val="both"/>
        <w:rPr>
          <w:rFonts w:ascii="Times New Roman" w:hAnsi="Times New Roman" w:cs="Times New Roman"/>
          <w:i/>
          <w:color w:val="0D0D0D" w:themeColor="text1" w:themeTint="F2"/>
          <w:sz w:val="28"/>
          <w:szCs w:val="28"/>
          <w:lang w:val="en-US"/>
        </w:rPr>
      </w:pPr>
      <w:r w:rsidRPr="005A1D0E">
        <w:rPr>
          <w:rStyle w:val="a9"/>
          <w:rFonts w:ascii="Times New Roman" w:hAnsi="Times New Roman"/>
          <w:b/>
          <w:color w:val="0D0D0D" w:themeColor="text1" w:themeTint="F2"/>
          <w:sz w:val="28"/>
          <w:szCs w:val="28"/>
          <w:bdr w:val="none" w:sz="0" w:space="0" w:color="auto" w:frame="1"/>
          <w:shd w:val="clear" w:color="auto" w:fill="FFFFFF"/>
          <w:lang w:val="en-US"/>
        </w:rPr>
        <w:t>Key words:</w:t>
      </w:r>
      <w:r w:rsidRPr="005A1D0E">
        <w:rPr>
          <w:rStyle w:val="a9"/>
          <w:rFonts w:ascii="Times New Roman" w:hAnsi="Times New Roman"/>
          <w:color w:val="0D0D0D" w:themeColor="text1" w:themeTint="F2"/>
          <w:sz w:val="28"/>
          <w:szCs w:val="28"/>
          <w:bdr w:val="none" w:sz="0" w:space="0" w:color="auto" w:frame="1"/>
          <w:shd w:val="clear" w:color="auto" w:fill="FFFFFF"/>
          <w:lang w:val="en-US"/>
        </w:rPr>
        <w:t xml:space="preserve"> literary translation, individual style, borrowing, calquing, word for word translation, transposition, modulation, equivalence, adaptation.</w:t>
      </w:r>
    </w:p>
    <w:p w:rsidR="00E354CC" w:rsidRPr="005A1D0E" w:rsidRDefault="00E354CC" w:rsidP="004D5A8C">
      <w:pPr>
        <w:spacing w:after="0" w:line="360" w:lineRule="auto"/>
        <w:ind w:firstLine="708"/>
        <w:jc w:val="both"/>
        <w:rPr>
          <w:rStyle w:val="a9"/>
          <w:rFonts w:ascii="Times New Roman" w:hAnsi="Times New Roman"/>
          <w:color w:val="0D0D0D" w:themeColor="text1" w:themeTint="F2"/>
          <w:sz w:val="28"/>
          <w:szCs w:val="28"/>
          <w:bdr w:val="none" w:sz="0" w:space="0" w:color="auto" w:frame="1"/>
          <w:shd w:val="clear" w:color="auto" w:fill="FFFFFF"/>
          <w:lang w:val="uk-UA"/>
        </w:rPr>
      </w:pPr>
      <w:r w:rsidRPr="005A1D0E">
        <w:rPr>
          <w:rFonts w:ascii="Times New Roman" w:hAnsi="Times New Roman" w:cs="Times New Roman"/>
          <w:i/>
          <w:color w:val="0D0D0D" w:themeColor="text1" w:themeTint="F2"/>
          <w:sz w:val="28"/>
          <w:szCs w:val="28"/>
          <w:lang w:val="uk-UA"/>
        </w:rPr>
        <w:lastRenderedPageBreak/>
        <w:t>У статті йдеться про проблематику питання специфіки та основних стратегій передачі емоційно-експресивної інформації в перекладі художнього тексту загалом.</w:t>
      </w:r>
      <w:r w:rsidR="006F1C8D">
        <w:rPr>
          <w:rFonts w:ascii="Times New Roman" w:hAnsi="Times New Roman" w:cs="Times New Roman"/>
          <w:i/>
          <w:color w:val="0D0D0D" w:themeColor="text1" w:themeTint="F2"/>
          <w:sz w:val="28"/>
          <w:szCs w:val="28"/>
          <w:lang w:val="uk-UA"/>
        </w:rPr>
        <w:t xml:space="preserve"> </w:t>
      </w:r>
      <w:r w:rsidRPr="006F1C8D">
        <w:rPr>
          <w:rStyle w:val="a9"/>
          <w:rFonts w:ascii="Times New Roman" w:hAnsi="Times New Roman"/>
          <w:color w:val="0D0D0D" w:themeColor="text1" w:themeTint="F2"/>
          <w:sz w:val="28"/>
          <w:szCs w:val="28"/>
          <w:bdr w:val="none" w:sz="0" w:space="0" w:color="auto" w:frame="1"/>
          <w:shd w:val="clear" w:color="auto" w:fill="FFFFFF"/>
          <w:lang w:val="uk-UA"/>
        </w:rPr>
        <w:t>Висвітлюється</w:t>
      </w:r>
      <w:r w:rsidR="006F1C8D" w:rsidRPr="006F1C8D">
        <w:rPr>
          <w:rStyle w:val="a9"/>
          <w:rFonts w:ascii="Times New Roman" w:hAnsi="Times New Roman"/>
          <w:color w:val="0D0D0D" w:themeColor="text1" w:themeTint="F2"/>
          <w:sz w:val="28"/>
          <w:szCs w:val="28"/>
          <w:bdr w:val="none" w:sz="0" w:space="0" w:color="auto" w:frame="1"/>
          <w:shd w:val="clear" w:color="auto" w:fill="FFFFFF"/>
          <w:lang w:val="uk-UA"/>
        </w:rPr>
        <w:t xml:space="preserve"> </w:t>
      </w:r>
      <w:r w:rsidRPr="006F1C8D">
        <w:rPr>
          <w:rStyle w:val="a9"/>
          <w:rFonts w:ascii="Times New Roman" w:hAnsi="Times New Roman"/>
          <w:color w:val="0D0D0D" w:themeColor="text1" w:themeTint="F2"/>
          <w:sz w:val="28"/>
          <w:szCs w:val="28"/>
          <w:bdr w:val="none" w:sz="0" w:space="0" w:color="auto" w:frame="1"/>
          <w:shd w:val="clear" w:color="auto" w:fill="FFFFFF"/>
          <w:lang w:val="uk-UA"/>
        </w:rPr>
        <w:t>важливість</w:t>
      </w:r>
      <w:r w:rsidR="006F1C8D" w:rsidRPr="006F1C8D">
        <w:rPr>
          <w:rStyle w:val="a9"/>
          <w:rFonts w:ascii="Times New Roman" w:hAnsi="Times New Roman"/>
          <w:color w:val="0D0D0D" w:themeColor="text1" w:themeTint="F2"/>
          <w:sz w:val="28"/>
          <w:szCs w:val="28"/>
          <w:bdr w:val="none" w:sz="0" w:space="0" w:color="auto" w:frame="1"/>
          <w:shd w:val="clear" w:color="auto" w:fill="FFFFFF"/>
          <w:lang w:val="uk-UA"/>
        </w:rPr>
        <w:t xml:space="preserve"> </w:t>
      </w:r>
      <w:r w:rsidRPr="006F1C8D">
        <w:rPr>
          <w:rStyle w:val="a9"/>
          <w:rFonts w:ascii="Times New Roman" w:hAnsi="Times New Roman"/>
          <w:color w:val="0D0D0D" w:themeColor="text1" w:themeTint="F2"/>
          <w:sz w:val="28"/>
          <w:szCs w:val="28"/>
          <w:bdr w:val="none" w:sz="0" w:space="0" w:color="auto" w:frame="1"/>
          <w:shd w:val="clear" w:color="auto" w:fill="FFFFFF"/>
          <w:lang w:val="uk-UA"/>
        </w:rPr>
        <w:t>збереження</w:t>
      </w:r>
      <w:r w:rsidR="006F1C8D" w:rsidRPr="006F1C8D">
        <w:rPr>
          <w:rStyle w:val="a9"/>
          <w:rFonts w:ascii="Times New Roman" w:hAnsi="Times New Roman"/>
          <w:color w:val="0D0D0D" w:themeColor="text1" w:themeTint="F2"/>
          <w:sz w:val="28"/>
          <w:szCs w:val="28"/>
          <w:bdr w:val="none" w:sz="0" w:space="0" w:color="auto" w:frame="1"/>
          <w:shd w:val="clear" w:color="auto" w:fill="FFFFFF"/>
          <w:lang w:val="uk-UA"/>
        </w:rPr>
        <w:t xml:space="preserve"> </w:t>
      </w:r>
      <w:r w:rsidRPr="006F1C8D">
        <w:rPr>
          <w:rStyle w:val="a9"/>
          <w:rFonts w:ascii="Times New Roman" w:hAnsi="Times New Roman"/>
          <w:color w:val="0D0D0D" w:themeColor="text1" w:themeTint="F2"/>
          <w:sz w:val="28"/>
          <w:szCs w:val="28"/>
          <w:bdr w:val="none" w:sz="0" w:space="0" w:color="auto" w:frame="1"/>
          <w:shd w:val="clear" w:color="auto" w:fill="FFFFFF"/>
          <w:lang w:val="uk-UA"/>
        </w:rPr>
        <w:t>ідіостилю автора в перекладі та домінантність</w:t>
      </w:r>
      <w:r w:rsidR="006F1C8D">
        <w:rPr>
          <w:rStyle w:val="a9"/>
          <w:rFonts w:ascii="Times New Roman" w:hAnsi="Times New Roman"/>
          <w:color w:val="0D0D0D" w:themeColor="text1" w:themeTint="F2"/>
          <w:sz w:val="28"/>
          <w:szCs w:val="28"/>
          <w:bdr w:val="none" w:sz="0" w:space="0" w:color="auto" w:frame="1"/>
          <w:shd w:val="clear" w:color="auto" w:fill="FFFFFF"/>
          <w:lang w:val="uk-UA"/>
        </w:rPr>
        <w:t xml:space="preserve"> </w:t>
      </w:r>
      <w:r w:rsidRPr="006F1C8D">
        <w:rPr>
          <w:rStyle w:val="a9"/>
          <w:rFonts w:ascii="Times New Roman" w:hAnsi="Times New Roman"/>
          <w:color w:val="0D0D0D" w:themeColor="text1" w:themeTint="F2"/>
          <w:sz w:val="28"/>
          <w:szCs w:val="28"/>
          <w:bdr w:val="none" w:sz="0" w:space="0" w:color="auto" w:frame="1"/>
          <w:shd w:val="clear" w:color="auto" w:fill="FFFFFF"/>
          <w:lang w:val="uk-UA"/>
        </w:rPr>
        <w:t>художньо-естетичної</w:t>
      </w:r>
      <w:r w:rsidR="006F1C8D">
        <w:rPr>
          <w:rStyle w:val="a9"/>
          <w:rFonts w:ascii="Times New Roman" w:hAnsi="Times New Roman"/>
          <w:color w:val="0D0D0D" w:themeColor="text1" w:themeTint="F2"/>
          <w:sz w:val="28"/>
          <w:szCs w:val="28"/>
          <w:bdr w:val="none" w:sz="0" w:space="0" w:color="auto" w:frame="1"/>
          <w:shd w:val="clear" w:color="auto" w:fill="FFFFFF"/>
          <w:lang w:val="uk-UA"/>
        </w:rPr>
        <w:t xml:space="preserve"> </w:t>
      </w:r>
      <w:r w:rsidRPr="006F1C8D">
        <w:rPr>
          <w:rStyle w:val="a9"/>
          <w:rFonts w:ascii="Times New Roman" w:hAnsi="Times New Roman"/>
          <w:color w:val="0D0D0D" w:themeColor="text1" w:themeTint="F2"/>
          <w:sz w:val="28"/>
          <w:szCs w:val="28"/>
          <w:bdr w:val="none" w:sz="0" w:space="0" w:color="auto" w:frame="1"/>
          <w:shd w:val="clear" w:color="auto" w:fill="FFFFFF"/>
          <w:lang w:val="uk-UA"/>
        </w:rPr>
        <w:t>функції</w:t>
      </w:r>
      <w:r w:rsidR="006F1C8D">
        <w:rPr>
          <w:rStyle w:val="a9"/>
          <w:rFonts w:ascii="Times New Roman" w:hAnsi="Times New Roman"/>
          <w:color w:val="0D0D0D" w:themeColor="text1" w:themeTint="F2"/>
          <w:sz w:val="28"/>
          <w:szCs w:val="28"/>
          <w:bdr w:val="none" w:sz="0" w:space="0" w:color="auto" w:frame="1"/>
          <w:shd w:val="clear" w:color="auto" w:fill="FFFFFF"/>
          <w:lang w:val="uk-UA"/>
        </w:rPr>
        <w:t xml:space="preserve"> </w:t>
      </w:r>
      <w:r w:rsidRPr="006F1C8D">
        <w:rPr>
          <w:rStyle w:val="a9"/>
          <w:rFonts w:ascii="Times New Roman" w:hAnsi="Times New Roman"/>
          <w:color w:val="0D0D0D" w:themeColor="text1" w:themeTint="F2"/>
          <w:sz w:val="28"/>
          <w:szCs w:val="28"/>
          <w:bdr w:val="none" w:sz="0" w:space="0" w:color="auto" w:frame="1"/>
          <w:shd w:val="clear" w:color="auto" w:fill="FFFFFF"/>
          <w:lang w:val="uk-UA"/>
        </w:rPr>
        <w:t>творів</w:t>
      </w:r>
      <w:r w:rsidR="006F1C8D">
        <w:rPr>
          <w:rStyle w:val="a9"/>
          <w:rFonts w:ascii="Times New Roman" w:hAnsi="Times New Roman"/>
          <w:color w:val="0D0D0D" w:themeColor="text1" w:themeTint="F2"/>
          <w:sz w:val="28"/>
          <w:szCs w:val="28"/>
          <w:bdr w:val="none" w:sz="0" w:space="0" w:color="auto" w:frame="1"/>
          <w:shd w:val="clear" w:color="auto" w:fill="FFFFFF"/>
          <w:lang w:val="uk-UA"/>
        </w:rPr>
        <w:t xml:space="preserve"> </w:t>
      </w:r>
      <w:r w:rsidRPr="006F1C8D">
        <w:rPr>
          <w:rStyle w:val="a9"/>
          <w:rFonts w:ascii="Times New Roman" w:hAnsi="Times New Roman"/>
          <w:color w:val="0D0D0D" w:themeColor="text1" w:themeTint="F2"/>
          <w:sz w:val="28"/>
          <w:szCs w:val="28"/>
          <w:bdr w:val="none" w:sz="0" w:space="0" w:color="auto" w:frame="1"/>
          <w:shd w:val="clear" w:color="auto" w:fill="FFFFFF"/>
          <w:lang w:val="uk-UA"/>
        </w:rPr>
        <w:t>художньої</w:t>
      </w:r>
      <w:r w:rsidR="006F1C8D">
        <w:rPr>
          <w:rStyle w:val="a9"/>
          <w:rFonts w:ascii="Times New Roman" w:hAnsi="Times New Roman"/>
          <w:color w:val="0D0D0D" w:themeColor="text1" w:themeTint="F2"/>
          <w:sz w:val="28"/>
          <w:szCs w:val="28"/>
          <w:bdr w:val="none" w:sz="0" w:space="0" w:color="auto" w:frame="1"/>
          <w:shd w:val="clear" w:color="auto" w:fill="FFFFFF"/>
          <w:lang w:val="uk-UA"/>
        </w:rPr>
        <w:t xml:space="preserve"> </w:t>
      </w:r>
      <w:r w:rsidRPr="006F1C8D">
        <w:rPr>
          <w:rStyle w:val="a9"/>
          <w:rFonts w:ascii="Times New Roman" w:hAnsi="Times New Roman"/>
          <w:color w:val="0D0D0D" w:themeColor="text1" w:themeTint="F2"/>
          <w:sz w:val="28"/>
          <w:szCs w:val="28"/>
          <w:bdr w:val="none" w:sz="0" w:space="0" w:color="auto" w:frame="1"/>
          <w:shd w:val="clear" w:color="auto" w:fill="FFFFFF"/>
          <w:lang w:val="uk-UA"/>
        </w:rPr>
        <w:t>літератури.</w:t>
      </w:r>
    </w:p>
    <w:p w:rsidR="00E354CC" w:rsidRDefault="00E354CC" w:rsidP="004D5A8C">
      <w:pPr>
        <w:spacing w:after="0" w:line="360" w:lineRule="auto"/>
        <w:ind w:firstLine="708"/>
        <w:jc w:val="both"/>
        <w:rPr>
          <w:rStyle w:val="a9"/>
          <w:rFonts w:ascii="Times New Roman" w:hAnsi="Times New Roman"/>
          <w:color w:val="0D0D0D" w:themeColor="text1" w:themeTint="F2"/>
          <w:sz w:val="28"/>
          <w:szCs w:val="28"/>
          <w:bdr w:val="none" w:sz="0" w:space="0" w:color="auto" w:frame="1"/>
          <w:shd w:val="clear" w:color="auto" w:fill="FFFFFF"/>
          <w:lang w:val="uk-UA"/>
        </w:rPr>
      </w:pPr>
      <w:r w:rsidRPr="005A1D0E">
        <w:rPr>
          <w:rStyle w:val="a9"/>
          <w:rFonts w:ascii="Times New Roman" w:hAnsi="Times New Roman"/>
          <w:b/>
          <w:color w:val="0D0D0D" w:themeColor="text1" w:themeTint="F2"/>
          <w:sz w:val="28"/>
          <w:szCs w:val="28"/>
          <w:bdr w:val="none" w:sz="0" w:space="0" w:color="auto" w:frame="1"/>
          <w:shd w:val="clear" w:color="auto" w:fill="FFFFFF"/>
          <w:lang w:val="uk-UA"/>
        </w:rPr>
        <w:t>Ключові слова:</w:t>
      </w:r>
      <w:r w:rsidRPr="005A1D0E">
        <w:rPr>
          <w:rStyle w:val="a9"/>
          <w:rFonts w:ascii="Times New Roman" w:hAnsi="Times New Roman"/>
          <w:color w:val="0D0D0D" w:themeColor="text1" w:themeTint="F2"/>
          <w:sz w:val="28"/>
          <w:szCs w:val="28"/>
          <w:bdr w:val="none" w:sz="0" w:space="0" w:color="auto" w:frame="1"/>
          <w:shd w:val="clear" w:color="auto" w:fill="FFFFFF"/>
          <w:lang w:val="uk-UA"/>
        </w:rPr>
        <w:t xml:space="preserve"> художній переклад, ідіостиль, запозичення, калькування, дослівний переклад, транспозиція, модуляція, еквіваленція, адаптація.</w:t>
      </w:r>
    </w:p>
    <w:p w:rsidR="00E354CC" w:rsidRPr="00A53747" w:rsidRDefault="00E354CC" w:rsidP="004D5A8C">
      <w:pPr>
        <w:spacing w:after="0" w:line="360" w:lineRule="auto"/>
        <w:ind w:firstLine="708"/>
        <w:jc w:val="both"/>
        <w:rPr>
          <w:rFonts w:ascii="Times New Roman" w:hAnsi="Times New Roman" w:cs="Times New Roman"/>
          <w:color w:val="FF0000"/>
          <w:sz w:val="28"/>
          <w:szCs w:val="28"/>
          <w:lang w:val="uk-UA"/>
        </w:rPr>
      </w:pPr>
      <w:r w:rsidRPr="00A53747">
        <w:rPr>
          <w:rFonts w:ascii="Times New Roman" w:hAnsi="Times New Roman" w:cs="Times New Roman"/>
          <w:sz w:val="28"/>
          <w:szCs w:val="28"/>
          <w:lang w:val="uk-UA"/>
        </w:rPr>
        <w:t>Художнямова – це</w:t>
      </w:r>
      <w:r w:rsidR="006F1C8D">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обличчя</w:t>
      </w:r>
      <w:r w:rsidR="006F1C8D">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поета, його</w:t>
      </w:r>
      <w:r w:rsidR="006F1C8D">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внутрішня</w:t>
      </w:r>
      <w:r w:rsidR="006F1C8D">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сутність, свідчення</w:t>
      </w:r>
      <w:r w:rsidR="006F1C8D">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майстерності, образності, багатства</w:t>
      </w:r>
      <w:r w:rsidR="006F1C8D">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 xml:space="preserve">мислення. </w:t>
      </w:r>
    </w:p>
    <w:p w:rsidR="00E354CC" w:rsidRPr="00E354CC" w:rsidRDefault="00E354CC" w:rsidP="004D5A8C">
      <w:pPr>
        <w:spacing w:after="0" w:line="360" w:lineRule="auto"/>
        <w:ind w:firstLine="708"/>
        <w:jc w:val="both"/>
        <w:rPr>
          <w:rFonts w:ascii="Times New Roman" w:hAnsi="Times New Roman" w:cs="Times New Roman"/>
          <w:sz w:val="28"/>
          <w:szCs w:val="28"/>
          <w:lang w:val="uk-UA"/>
        </w:rPr>
      </w:pPr>
      <w:r w:rsidRPr="00E354CC">
        <w:rPr>
          <w:rFonts w:ascii="Times New Roman" w:hAnsi="Times New Roman" w:cs="Times New Roman"/>
          <w:sz w:val="28"/>
          <w:szCs w:val="28"/>
          <w:lang w:val="uk-UA"/>
        </w:rPr>
        <w:t xml:space="preserve">На </w:t>
      </w:r>
      <w:r w:rsidRPr="00E354CC">
        <w:rPr>
          <w:rFonts w:ascii="Times New Roman" w:hAnsi="Times New Roman" w:cs="Times New Roman"/>
          <w:color w:val="000000" w:themeColor="text1"/>
          <w:sz w:val="28"/>
          <w:szCs w:val="28"/>
          <w:lang w:val="uk-UA"/>
        </w:rPr>
        <w:t>сучасному</w:t>
      </w:r>
      <w:r w:rsidRPr="00E354CC">
        <w:rPr>
          <w:rFonts w:ascii="Times New Roman" w:hAnsi="Times New Roman" w:cs="Times New Roman"/>
          <w:sz w:val="28"/>
          <w:szCs w:val="28"/>
          <w:lang w:val="uk-UA"/>
        </w:rPr>
        <w:t>етапі культурно-соціального розвитку України виникає нагальна потреба у проведені досліджень присвячених п</w:t>
      </w:r>
      <w:r w:rsidRPr="00E354CC">
        <w:rPr>
          <w:rFonts w:ascii="Times New Roman" w:hAnsi="Times New Roman" w:cs="Times New Roman"/>
          <w:sz w:val="28"/>
          <w:szCs w:val="28"/>
        </w:rPr>
        <w:t>ередач</w:t>
      </w:r>
      <w:r w:rsidRPr="00E354CC">
        <w:rPr>
          <w:rFonts w:ascii="Times New Roman" w:hAnsi="Times New Roman" w:cs="Times New Roman"/>
          <w:sz w:val="28"/>
          <w:szCs w:val="28"/>
          <w:lang w:val="uk-UA"/>
        </w:rPr>
        <w:t>і</w:t>
      </w:r>
      <w:r w:rsidRPr="00E354CC">
        <w:rPr>
          <w:rFonts w:ascii="Times New Roman" w:hAnsi="Times New Roman" w:cs="Times New Roman"/>
          <w:sz w:val="28"/>
          <w:szCs w:val="28"/>
        </w:rPr>
        <w:t>емоц</w:t>
      </w:r>
      <w:r w:rsidRPr="00E354CC">
        <w:rPr>
          <w:rFonts w:ascii="Times New Roman" w:hAnsi="Times New Roman" w:cs="Times New Roman"/>
          <w:sz w:val="28"/>
          <w:szCs w:val="28"/>
          <w:lang w:val="uk-UA"/>
        </w:rPr>
        <w:t>і</w:t>
      </w:r>
      <w:r w:rsidRPr="00E354CC">
        <w:rPr>
          <w:rFonts w:ascii="Times New Roman" w:hAnsi="Times New Roman" w:cs="Times New Roman"/>
          <w:sz w:val="28"/>
          <w:szCs w:val="28"/>
        </w:rPr>
        <w:t>йно-експресивно</w:t>
      </w:r>
      <w:r w:rsidRPr="00E354CC">
        <w:rPr>
          <w:rFonts w:ascii="Times New Roman" w:hAnsi="Times New Roman" w:cs="Times New Roman"/>
          <w:sz w:val="28"/>
          <w:szCs w:val="28"/>
          <w:lang w:val="uk-UA"/>
        </w:rPr>
        <w:t>ї і</w:t>
      </w:r>
      <w:r w:rsidRPr="00E354CC">
        <w:rPr>
          <w:rFonts w:ascii="Times New Roman" w:hAnsi="Times New Roman" w:cs="Times New Roman"/>
          <w:sz w:val="28"/>
          <w:szCs w:val="28"/>
        </w:rPr>
        <w:t>нформац</w:t>
      </w:r>
      <w:r w:rsidRPr="00E354CC">
        <w:rPr>
          <w:rFonts w:ascii="Times New Roman" w:hAnsi="Times New Roman" w:cs="Times New Roman"/>
          <w:sz w:val="28"/>
          <w:szCs w:val="28"/>
          <w:lang w:val="uk-UA"/>
        </w:rPr>
        <w:t>ії</w:t>
      </w:r>
      <w:r w:rsidRPr="00E354CC">
        <w:rPr>
          <w:rFonts w:ascii="Times New Roman" w:hAnsi="Times New Roman" w:cs="Times New Roman"/>
          <w:sz w:val="28"/>
          <w:szCs w:val="28"/>
        </w:rPr>
        <w:t xml:space="preserve"> в переклад</w:t>
      </w:r>
      <w:r w:rsidRPr="00E354CC">
        <w:rPr>
          <w:rFonts w:ascii="Times New Roman" w:hAnsi="Times New Roman" w:cs="Times New Roman"/>
          <w:sz w:val="28"/>
          <w:szCs w:val="28"/>
          <w:lang w:val="uk-UA"/>
        </w:rPr>
        <w:t>і</w:t>
      </w:r>
      <w:r w:rsidRPr="00E354CC">
        <w:rPr>
          <w:rFonts w:ascii="Times New Roman" w:hAnsi="Times New Roman" w:cs="Times New Roman"/>
          <w:sz w:val="28"/>
          <w:szCs w:val="28"/>
        </w:rPr>
        <w:t xml:space="preserve"> тексту</w:t>
      </w:r>
      <w:r w:rsidRPr="00E354CC">
        <w:rPr>
          <w:rFonts w:ascii="Times New Roman" w:hAnsi="Times New Roman" w:cs="Times New Roman"/>
          <w:sz w:val="28"/>
          <w:szCs w:val="28"/>
          <w:lang w:val="uk-UA"/>
        </w:rPr>
        <w:t>. У глобалізованому суспільстві зарубіжна література стала явищем масової культури. Морально-етичний і естетико-культурний підмурок людини закладається з дитинства, і тому велику роль у його формуванні відіграє передача емоційно-експресивної інформації в перекладі тексту. Саме тому в центрі уваги постає якісний переклад літератури. Продукування якісного перекладу творів, в першу чергу, передбачає глибоке розуміння специфіки таких творів та цільової аудиторії. Специфіка перекладу зарубіжних творів полягає в особливій  манері викладу основної думки, теми та мети, стилістики та системи героїв та образів. Крім того, при перекладі літератури, повинна поєднуватись як дидактична так і естетична функція, яка покликана не лише розважати, а й виховувати читачів. Твори літератури написані в тій чи іншій країні, несуть у собі відбиток культури цієї країни, в них змальовані психологічні портрети, притаманні її жителям, зашифрована система цінностей, властива для даної країни.</w:t>
      </w:r>
    </w:p>
    <w:p w:rsidR="00E354CC" w:rsidRPr="00E354CC" w:rsidRDefault="00E354CC" w:rsidP="004D5A8C">
      <w:pPr>
        <w:spacing w:after="0" w:line="360" w:lineRule="auto"/>
        <w:ind w:firstLine="708"/>
        <w:jc w:val="both"/>
        <w:rPr>
          <w:rFonts w:ascii="Times New Roman" w:hAnsi="Times New Roman" w:cs="Times New Roman"/>
          <w:color w:val="0D0D0D" w:themeColor="text1" w:themeTint="F2"/>
          <w:sz w:val="28"/>
          <w:szCs w:val="28"/>
          <w:lang w:val="uk-UA"/>
        </w:rPr>
      </w:pPr>
      <w:r w:rsidRPr="00E354CC">
        <w:rPr>
          <w:rFonts w:ascii="Times New Roman" w:hAnsi="Times New Roman" w:cs="Times New Roman"/>
          <w:sz w:val="28"/>
          <w:szCs w:val="28"/>
          <w:lang w:val="uk-UA"/>
        </w:rPr>
        <w:t xml:space="preserve">Саме тому перед перекладачем постає завдання не лише передати сюжет, а й у доступній формі познайомити її з культурою іншої країни, донести нові, свіжі образи, передати авторську інтенції. Виконання цього </w:t>
      </w:r>
      <w:r w:rsidRPr="00E354CC">
        <w:rPr>
          <w:rFonts w:ascii="Times New Roman" w:hAnsi="Times New Roman" w:cs="Times New Roman"/>
          <w:sz w:val="28"/>
          <w:szCs w:val="28"/>
          <w:lang w:val="uk-UA"/>
        </w:rPr>
        <w:lastRenderedPageBreak/>
        <w:t xml:space="preserve">завдання передбачає високі вимоги до якості перекладу, оскільки </w:t>
      </w:r>
      <w:r w:rsidRPr="00A53747">
        <w:rPr>
          <w:rFonts w:ascii="Times New Roman" w:hAnsi="Times New Roman" w:cs="Times New Roman"/>
          <w:spacing w:val="-3"/>
          <w:sz w:val="28"/>
          <w:szCs w:val="28"/>
          <w:lang w:val="uk-UA"/>
        </w:rPr>
        <w:t>перекладач</w:t>
      </w:r>
      <w:r w:rsidRPr="00A53747">
        <w:rPr>
          <w:rFonts w:ascii="Times New Roman" w:hAnsi="Times New Roman" w:cs="Times New Roman"/>
          <w:sz w:val="28"/>
          <w:szCs w:val="28"/>
          <w:lang w:val="uk-UA"/>
        </w:rPr>
        <w:t>виступає у першу чергу як інтерпретатор і несевідповідальність за правильнетрактування</w:t>
      </w:r>
      <w:r w:rsidRPr="00A53747">
        <w:rPr>
          <w:rFonts w:ascii="Times New Roman" w:hAnsi="Times New Roman" w:cs="Times New Roman"/>
          <w:spacing w:val="-4"/>
          <w:sz w:val="28"/>
          <w:szCs w:val="28"/>
          <w:lang w:val="uk-UA"/>
        </w:rPr>
        <w:t>авторського</w:t>
      </w:r>
      <w:r w:rsidRPr="00A53747">
        <w:rPr>
          <w:rFonts w:ascii="Times New Roman" w:hAnsi="Times New Roman" w:cs="Times New Roman"/>
          <w:spacing w:val="-5"/>
          <w:sz w:val="28"/>
          <w:szCs w:val="28"/>
          <w:lang w:val="uk-UA"/>
        </w:rPr>
        <w:t xml:space="preserve">задуму. </w:t>
      </w:r>
      <w:r w:rsidRPr="00E354CC">
        <w:rPr>
          <w:rFonts w:ascii="Times New Roman" w:hAnsi="Times New Roman" w:cs="Times New Roman"/>
          <w:color w:val="0D0D0D" w:themeColor="text1" w:themeTint="F2"/>
          <w:sz w:val="28"/>
          <w:szCs w:val="28"/>
          <w:shd w:val="clear" w:color="auto" w:fill="FFFFFF"/>
        </w:rPr>
        <w:t>Видатнийросійський поет і перекладач XVIII століття, В. В. Капніст писав: «Хтобереться за переклад, той приймає на себе борги, котрізобов’язанийвиплатити, як не тією ж монетою, так тією ж сумою» [</w:t>
      </w:r>
      <w:r w:rsidRPr="00E354CC">
        <w:rPr>
          <w:rFonts w:ascii="Times New Roman" w:hAnsi="Times New Roman" w:cs="Times New Roman"/>
          <w:color w:val="0D0D0D" w:themeColor="text1" w:themeTint="F2"/>
          <w:sz w:val="28"/>
          <w:szCs w:val="28"/>
          <w:shd w:val="clear" w:color="auto" w:fill="FFFFFF"/>
          <w:lang w:val="uk-UA"/>
        </w:rPr>
        <w:t>5</w:t>
      </w:r>
      <w:r w:rsidRPr="00E354CC">
        <w:rPr>
          <w:rFonts w:ascii="Times New Roman" w:hAnsi="Times New Roman" w:cs="Times New Roman"/>
          <w:color w:val="0D0D0D" w:themeColor="text1" w:themeTint="F2"/>
          <w:sz w:val="28"/>
          <w:szCs w:val="28"/>
          <w:shd w:val="clear" w:color="auto" w:fill="FFFFFF"/>
        </w:rPr>
        <w:t>; c. 14]</w:t>
      </w:r>
      <w:r w:rsidRPr="00E354CC">
        <w:rPr>
          <w:rFonts w:ascii="Times New Roman" w:hAnsi="Times New Roman" w:cs="Times New Roman"/>
          <w:color w:val="000000"/>
          <w:sz w:val="28"/>
          <w:szCs w:val="28"/>
        </w:rPr>
        <w:t xml:space="preserve">Перекладач наводить місткиміж культурами, наукою, політикоюрізнихнародів, що є результатом взаємозбагачення. Недарма Б. Шоу повторював: "Якщо в тебе є яблуко і в мене є яблуко, і ми обміняємося ними, то в кожного залишиться по яблукові. Якщо ж у тебе є ідея, і в мене є ідея, то, обмінявшись ними, кожен з нас матимевже по двіідеї". </w:t>
      </w:r>
      <w:r w:rsidRPr="00E354CC">
        <w:rPr>
          <w:rFonts w:ascii="Times New Roman" w:hAnsi="Times New Roman" w:cs="Times New Roman"/>
          <w:color w:val="0D0D0D" w:themeColor="text1" w:themeTint="F2"/>
          <w:sz w:val="28"/>
          <w:szCs w:val="28"/>
        </w:rPr>
        <w:t>[</w:t>
      </w:r>
      <w:r w:rsidRPr="00E354CC">
        <w:rPr>
          <w:rFonts w:ascii="Times New Roman" w:hAnsi="Times New Roman" w:cs="Times New Roman"/>
          <w:color w:val="0D0D0D" w:themeColor="text1" w:themeTint="F2"/>
          <w:sz w:val="28"/>
          <w:szCs w:val="28"/>
          <w:lang w:val="uk-UA"/>
        </w:rPr>
        <w:t xml:space="preserve">3; с. </w:t>
      </w:r>
      <w:r w:rsidRPr="00E354CC">
        <w:rPr>
          <w:rFonts w:ascii="Times New Roman" w:hAnsi="Times New Roman" w:cs="Times New Roman"/>
          <w:color w:val="0D0D0D" w:themeColor="text1" w:themeTint="F2"/>
          <w:sz w:val="28"/>
          <w:szCs w:val="28"/>
        </w:rPr>
        <w:t>3</w:t>
      </w:r>
      <w:r w:rsidRPr="00E354CC">
        <w:rPr>
          <w:rFonts w:ascii="Times New Roman" w:hAnsi="Times New Roman" w:cs="Times New Roman"/>
          <w:color w:val="0D0D0D" w:themeColor="text1" w:themeTint="F2"/>
          <w:sz w:val="28"/>
          <w:szCs w:val="28"/>
          <w:lang w:val="uk-UA"/>
        </w:rPr>
        <w:t>3</w:t>
      </w:r>
      <w:r w:rsidRPr="00E354CC">
        <w:rPr>
          <w:rFonts w:ascii="Times New Roman" w:hAnsi="Times New Roman" w:cs="Times New Roman"/>
          <w:color w:val="0D0D0D" w:themeColor="text1" w:themeTint="F2"/>
          <w:sz w:val="28"/>
          <w:szCs w:val="28"/>
        </w:rPr>
        <w:t>]</w:t>
      </w:r>
    </w:p>
    <w:p w:rsidR="00E354CC" w:rsidRPr="00E354CC" w:rsidRDefault="00E354CC" w:rsidP="004D5A8C">
      <w:pPr>
        <w:spacing w:after="0" w:line="360" w:lineRule="auto"/>
        <w:ind w:firstLine="708"/>
        <w:jc w:val="both"/>
        <w:rPr>
          <w:rFonts w:ascii="Times New Roman" w:hAnsi="Times New Roman" w:cs="Times New Roman"/>
          <w:color w:val="0D0D0D" w:themeColor="text1" w:themeTint="F2"/>
          <w:sz w:val="28"/>
          <w:szCs w:val="28"/>
          <w:lang w:val="uk-UA"/>
        </w:rPr>
      </w:pPr>
      <w:r w:rsidRPr="00E354CC">
        <w:rPr>
          <w:rFonts w:ascii="Times New Roman" w:hAnsi="Times New Roman" w:cs="Times New Roman"/>
          <w:color w:val="0D0D0D" w:themeColor="text1" w:themeTint="F2"/>
          <w:sz w:val="28"/>
          <w:szCs w:val="28"/>
          <w:shd w:val="clear" w:color="auto" w:fill="FFFFFF"/>
        </w:rPr>
        <w:t>Твори художньої</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літератури</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протиставляються</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іншим</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творам</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завдяки тому, що для них домінантною є одна із</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комунікативних</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функцій, а саме – художньо-естетична. Основною метою будь-якого</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художнього</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твору є здійснення</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певного</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естетичного</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впливу, створення</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художнього образу. Така</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естетична</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направленість</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відрізняє</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художнє</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мовлення</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від</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інших</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актів</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мовленнєвої</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комунікації, інформативний</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зміст</w:t>
      </w:r>
      <w:r w:rsidR="003C39E5">
        <w:rPr>
          <w:rFonts w:ascii="Times New Roman" w:hAnsi="Times New Roman" w:cs="Times New Roman"/>
          <w:color w:val="0D0D0D" w:themeColor="text1" w:themeTint="F2"/>
          <w:sz w:val="28"/>
          <w:szCs w:val="28"/>
          <w:shd w:val="clear" w:color="auto" w:fill="FFFFFF"/>
        </w:rPr>
        <w:t xml:space="preserve"> </w:t>
      </w:r>
      <w:r w:rsidRPr="00E354CC">
        <w:rPr>
          <w:rFonts w:ascii="Times New Roman" w:hAnsi="Times New Roman" w:cs="Times New Roman"/>
          <w:color w:val="0D0D0D" w:themeColor="text1" w:themeTint="F2"/>
          <w:sz w:val="28"/>
          <w:szCs w:val="28"/>
          <w:shd w:val="clear" w:color="auto" w:fill="FFFFFF"/>
        </w:rPr>
        <w:t>яких є первинним, самостійним. [2, с. 145]</w:t>
      </w:r>
    </w:p>
    <w:p w:rsidR="00E354CC" w:rsidRPr="00E354CC" w:rsidRDefault="00E354CC" w:rsidP="003C39E5">
      <w:pPr>
        <w:pStyle w:val="a7"/>
        <w:tabs>
          <w:tab w:val="left" w:pos="567"/>
        </w:tabs>
        <w:spacing w:after="0" w:line="360" w:lineRule="auto"/>
        <w:ind w:left="0" w:right="-1"/>
        <w:jc w:val="both"/>
        <w:rPr>
          <w:rFonts w:ascii="Times New Roman" w:hAnsi="Times New Roman"/>
          <w:color w:val="000000"/>
          <w:sz w:val="28"/>
          <w:szCs w:val="28"/>
        </w:rPr>
      </w:pPr>
      <w:r w:rsidRPr="00E354CC">
        <w:rPr>
          <w:rFonts w:ascii="Times New Roman" w:hAnsi="Times New Roman"/>
          <w:sz w:val="28"/>
          <w:szCs w:val="28"/>
        </w:rPr>
        <w:tab/>
      </w:r>
      <w:r w:rsidRPr="00E354CC">
        <w:rPr>
          <w:rFonts w:ascii="Times New Roman" w:hAnsi="Times New Roman"/>
          <w:color w:val="000000"/>
          <w:sz w:val="28"/>
          <w:szCs w:val="28"/>
        </w:rPr>
        <w:t>Художній переклад прози</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чи</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поезії – це</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 xml:space="preserve">мистецтво, творчість. Художній переклад повинен зберігати атмосферу сюжету, стиль автора. Тому основна мета художнього перекладу </w:t>
      </w:r>
      <w:r w:rsidR="003C39E5">
        <w:rPr>
          <w:rFonts w:ascii="Times New Roman" w:hAnsi="Times New Roman"/>
          <w:color w:val="000000"/>
          <w:sz w:val="28"/>
          <w:szCs w:val="28"/>
        </w:rPr>
        <w:t>–</w:t>
      </w:r>
      <w:r w:rsidRPr="00E354CC">
        <w:rPr>
          <w:rFonts w:ascii="Times New Roman" w:hAnsi="Times New Roman"/>
          <w:color w:val="000000"/>
          <w:sz w:val="28"/>
          <w:szCs w:val="28"/>
        </w:rPr>
        <w:t xml:space="preserve"> збереження</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ідіостилю. Ідіостиль (індивідуальний стиль) – система змістовних і формальних</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лінгвістичних характеристик, властивих</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творам</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певного автора, яка робить</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унікальним</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втілений у цихтворах</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авторський</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спосіб</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мовного</w:t>
      </w:r>
      <w:r w:rsidR="003C39E5">
        <w:rPr>
          <w:rFonts w:ascii="Times New Roman" w:hAnsi="Times New Roman"/>
          <w:color w:val="000000"/>
          <w:sz w:val="28"/>
          <w:szCs w:val="28"/>
        </w:rPr>
        <w:t xml:space="preserve"> </w:t>
      </w:r>
      <w:r w:rsidRPr="00E354CC">
        <w:rPr>
          <w:rFonts w:ascii="Times New Roman" w:hAnsi="Times New Roman"/>
          <w:color w:val="000000"/>
          <w:sz w:val="28"/>
          <w:szCs w:val="28"/>
        </w:rPr>
        <w:t xml:space="preserve">вираження [4, с. 145]. </w:t>
      </w:r>
    </w:p>
    <w:p w:rsidR="00E354CC" w:rsidRPr="00E354CC" w:rsidRDefault="00E354CC" w:rsidP="004D5A8C">
      <w:pPr>
        <w:pStyle w:val="ac"/>
        <w:spacing w:line="360" w:lineRule="auto"/>
        <w:ind w:left="0" w:right="-1"/>
        <w:rPr>
          <w:color w:val="0D0D0D" w:themeColor="text1" w:themeTint="F2"/>
          <w:shd w:val="clear" w:color="auto" w:fill="FFFFFF"/>
        </w:rPr>
      </w:pPr>
      <w:r w:rsidRPr="00E354CC">
        <w:rPr>
          <w:color w:val="0D0D0D" w:themeColor="text1" w:themeTint="F2"/>
          <w:shd w:val="clear" w:color="auto" w:fill="FFFFFF"/>
        </w:rPr>
        <w:t>Визначення індивідуальних особливостей стилю письменника практично неможливо без більш-менш широких зіставлень: 1) з літературною мовою його часу як нормою, на тлі якої виявляються специфічні риси своєрідності, в тій чи іншій мірі, що відхиляються від неї; 2) з індивідуальними стилями інших письменників – сучасників чи також і попередників. Жодне серйозне дослідження стилю письменника без цих зіставлень не обходиться.</w:t>
      </w:r>
    </w:p>
    <w:p w:rsidR="00E354CC" w:rsidRPr="00E354CC" w:rsidRDefault="00E354CC" w:rsidP="004D5A8C">
      <w:pPr>
        <w:pStyle w:val="ac"/>
        <w:spacing w:line="360" w:lineRule="auto"/>
        <w:ind w:left="0" w:right="-1"/>
        <w:rPr>
          <w:color w:val="0D0D0D" w:themeColor="text1" w:themeTint="F2"/>
          <w:shd w:val="clear" w:color="auto" w:fill="FFFFFF"/>
        </w:rPr>
      </w:pPr>
      <w:r w:rsidRPr="00E354CC">
        <w:rPr>
          <w:color w:val="0D0D0D" w:themeColor="text1" w:themeTint="F2"/>
          <w:shd w:val="clear" w:color="auto" w:fill="FFFFFF"/>
        </w:rPr>
        <w:lastRenderedPageBreak/>
        <w:t>Індивідуальний стиль автора не зводиться просто до суми тих чи інших мовних особливостей, це взаємопов’язана система єдності змісту з словесними засобами і способом їх вираження. Працюючи над перекладом, перекладач творчо вирішує різноманітні художні, стилістичні завдання, як наприклад переклад гри слів, стійких словосполучень чи гумору у творі, але на відміну від письменника, не створює характери, не описує зовнішній вигляд героїв чи послідовність подій. Індивідуальний стиль має свої прикмети: наприклад характер словника, обраного автором (літературний, сучасний, діалект, лайка). Тому необхідно враховувати співвідношення цих особливостей та їх функцій з нормою мови в оригіналі і перекладі.</w:t>
      </w:r>
    </w:p>
    <w:p w:rsidR="00E354CC" w:rsidRPr="00E354CC" w:rsidRDefault="00E354CC" w:rsidP="004D5A8C">
      <w:pPr>
        <w:pStyle w:val="ac"/>
        <w:spacing w:line="360" w:lineRule="auto"/>
        <w:ind w:left="0" w:right="-1"/>
        <w:rPr>
          <w:color w:val="0D0D0D" w:themeColor="text1" w:themeTint="F2"/>
          <w:shd w:val="clear" w:color="auto" w:fill="FFFFFF"/>
        </w:rPr>
      </w:pPr>
      <w:r w:rsidRPr="00E354CC">
        <w:rPr>
          <w:color w:val="0D0D0D" w:themeColor="text1" w:themeTint="F2"/>
          <w:shd w:val="clear" w:color="auto" w:fill="FFFFFF"/>
        </w:rPr>
        <w:t>Продукування тексту перекладу художнього тексту нерозривно пов’язане із знанням життя, побуту, соціального середовища, історичної епохи тощо, але про максимальне наближення тексту перекладу до тексту оригіналу теж непотрібно забувати, кажуть нам перекладознавці. Тому виходить, що до перекладача висувають дві взаємовиключні вимоги:</w:t>
      </w:r>
    </w:p>
    <w:p w:rsidR="00E354CC" w:rsidRPr="00E354CC" w:rsidRDefault="00E354CC" w:rsidP="004D5A8C">
      <w:pPr>
        <w:pStyle w:val="ac"/>
        <w:spacing w:line="360" w:lineRule="auto"/>
        <w:ind w:left="0" w:right="-1"/>
        <w:rPr>
          <w:color w:val="0D0D0D" w:themeColor="text1" w:themeTint="F2"/>
        </w:rPr>
      </w:pPr>
      <w:r w:rsidRPr="00E354CC">
        <w:rPr>
          <w:color w:val="0D0D0D" w:themeColor="text1" w:themeTint="F2"/>
          <w:shd w:val="clear" w:color="auto" w:fill="FFFFFF"/>
        </w:rPr>
        <w:t>1. Перекладений текст має бути максимально наближеним до тексту оригінального.</w:t>
      </w:r>
    </w:p>
    <w:p w:rsidR="00E354CC" w:rsidRPr="00E354CC" w:rsidRDefault="00E354CC" w:rsidP="004D5A8C">
      <w:pPr>
        <w:pStyle w:val="ac"/>
        <w:spacing w:line="360" w:lineRule="auto"/>
        <w:ind w:left="0" w:right="-1"/>
        <w:rPr>
          <w:color w:val="0D0D0D" w:themeColor="text1" w:themeTint="F2"/>
        </w:rPr>
      </w:pPr>
      <w:r w:rsidRPr="00E354CC">
        <w:rPr>
          <w:color w:val="0D0D0D" w:themeColor="text1" w:themeTint="F2"/>
          <w:shd w:val="clear" w:color="auto" w:fill="FFFFFF"/>
        </w:rPr>
        <w:t>2. Сприйняття перекладу людиною іншої культури має бути максимально наближеним до сприйняття оригіналу людиною культури початкової.</w:t>
      </w:r>
    </w:p>
    <w:p w:rsidR="00E354CC" w:rsidRPr="00E354CC" w:rsidRDefault="00E354CC" w:rsidP="004D5A8C">
      <w:pPr>
        <w:pStyle w:val="ac"/>
        <w:spacing w:line="360" w:lineRule="auto"/>
        <w:ind w:left="0" w:right="-1"/>
        <w:rPr>
          <w:color w:val="0D0D0D" w:themeColor="text1" w:themeTint="F2"/>
          <w:shd w:val="clear" w:color="auto" w:fill="FFFFFF"/>
        </w:rPr>
      </w:pPr>
      <w:r w:rsidRPr="00E354CC">
        <w:rPr>
          <w:color w:val="0D0D0D" w:themeColor="text1" w:themeTint="F2"/>
          <w:shd w:val="clear" w:color="auto" w:fill="FFFFFF"/>
        </w:rPr>
        <w:t xml:space="preserve">Мабуть, вміння балансувати між цими двома крайнощами, намагаючись зберегти і стилістику і зміст, а також творчу своєрідність та ідіостиль автора вихідного твору, підтасовуючи їх під особливості сприйняття майбутніми читачами є запорукою успішного і якісного перекладу.  </w:t>
      </w:r>
    </w:p>
    <w:p w:rsidR="00E354CC" w:rsidRPr="00E354CC" w:rsidRDefault="00E354CC" w:rsidP="004D5A8C">
      <w:pPr>
        <w:pStyle w:val="ac"/>
        <w:spacing w:line="360" w:lineRule="auto"/>
        <w:ind w:left="0" w:right="-1"/>
        <w:rPr>
          <w:color w:val="0D0D0D" w:themeColor="text1" w:themeTint="F2"/>
          <w:shd w:val="clear" w:color="auto" w:fill="FFFFFF"/>
        </w:rPr>
      </w:pPr>
      <w:r w:rsidRPr="00E354CC">
        <w:rPr>
          <w:color w:val="0D0D0D" w:themeColor="text1" w:themeTint="F2"/>
          <w:shd w:val="clear" w:color="auto" w:fill="FFFFFF"/>
        </w:rPr>
        <w:t xml:space="preserve">Ось приклад того, що переклад це справа не для пересічних. Окрім знань перекладачі потрібна ще й особлива майстерність. Гра слів письменника може викликати неабиякі труднощі у відтворенні її цільовою мовою: людина приходить на похорони і питає: I’mlate? У відповідь чує: Notyou, sir. Sheis. Англійське слово late має значення «пізній», «покійний». Герой запитує: Я запізнився? А йому відповідають: Ні, покійник не ви, сер, а вона. Що ж робити? Як передати цей каламбур? Перекладач знайшов такий вихід: Все </w:t>
      </w:r>
      <w:r w:rsidRPr="00E354CC">
        <w:rPr>
          <w:color w:val="0D0D0D" w:themeColor="text1" w:themeTint="F2"/>
          <w:shd w:val="clear" w:color="auto" w:fill="FFFFFF"/>
        </w:rPr>
        <w:lastRenderedPageBreak/>
        <w:t>скінчилося? – Не для вас, сер. Для неї.</w:t>
      </w:r>
    </w:p>
    <w:p w:rsidR="00E354CC" w:rsidRPr="00E354CC" w:rsidRDefault="00E354CC" w:rsidP="004D5A8C">
      <w:pPr>
        <w:pStyle w:val="ac"/>
        <w:spacing w:line="360" w:lineRule="auto"/>
        <w:ind w:left="0" w:right="-1"/>
        <w:rPr>
          <w:color w:val="0D0D0D" w:themeColor="text1" w:themeTint="F2"/>
        </w:rPr>
      </w:pPr>
      <w:r w:rsidRPr="00E354CC">
        <w:rPr>
          <w:color w:val="0D0D0D" w:themeColor="text1" w:themeTint="F2"/>
          <w:shd w:val="clear" w:color="auto" w:fill="FFFFFF"/>
        </w:rPr>
        <w:t>Не варто намагатися передати кожну деталь оригіналу. Деякі перекладачі-початківці, перекладаючи художню прозу, перевантажують переклад деталями. В результаті – складні неоформлені фрази. Звичайно, варто намагатися передати всі відтінки тексту, але підкреслюючи суттєве, іноді навіть нехтують другорядним, щоб як</w:t>
      </w:r>
      <w:r w:rsidR="00D35BB3" w:rsidRPr="00D35BB3">
        <w:rPr>
          <w:color w:val="0D0D0D" w:themeColor="text1" w:themeTint="F2"/>
          <w:shd w:val="clear" w:color="auto" w:fill="FFFFFF"/>
        </w:rPr>
        <w:t xml:space="preserve"> </w:t>
      </w:r>
      <w:r w:rsidRPr="00E354CC">
        <w:rPr>
          <w:color w:val="0D0D0D" w:themeColor="text1" w:themeTint="F2"/>
          <w:shd w:val="clear" w:color="auto" w:fill="FFFFFF"/>
        </w:rPr>
        <w:t>найяскравіше виділити основне.</w:t>
      </w:r>
    </w:p>
    <w:p w:rsidR="00E354CC" w:rsidRPr="00E354CC" w:rsidRDefault="00E354CC" w:rsidP="004D5A8C">
      <w:pPr>
        <w:pStyle w:val="ac"/>
        <w:spacing w:line="360" w:lineRule="auto"/>
        <w:ind w:left="0" w:right="-1"/>
        <w:rPr>
          <w:color w:val="0D0D0D" w:themeColor="text1" w:themeTint="F2"/>
          <w:shd w:val="clear" w:color="auto" w:fill="FFFFFF"/>
        </w:rPr>
      </w:pPr>
      <w:r w:rsidRPr="00E354CC">
        <w:rPr>
          <w:color w:val="0D0D0D" w:themeColor="text1" w:themeTint="F2"/>
          <w:shd w:val="clear" w:color="auto" w:fill="FFFFFF"/>
        </w:rPr>
        <w:t xml:space="preserve">Перш за все, треба сказати, що існує два шляхи на вибір перекладача – переклад прямий (буквальний) і переклад непрямий. Справді є випадки, коли повідомлення в тексті оригіналу перекладається повідомленням цільовою мовою, оскільки воно базується на паралельних категоріях чи на паралельних поняттях. Та може трапитися й так, що доведеться визнати, що в мові перекладу не існує адекватної одиниці, яку необхідно передати еквівалентними засобами, прагнучи до того, щоб враження від обох повідомлень залишалося однаковим. Може бути й так, що внаслідок структурних чи мета лінгвістичних відмінностей, неможливо передати мовою перекладу деякі стилістичні ефекти, не змінивши порядок елементів чи навіть самі лексичні одиниці. Це способи непрямого перекладу. </w:t>
      </w:r>
    </w:p>
    <w:p w:rsidR="00E354CC" w:rsidRPr="00E354CC" w:rsidRDefault="00E354CC" w:rsidP="004D5A8C">
      <w:pPr>
        <w:pStyle w:val="a7"/>
        <w:tabs>
          <w:tab w:val="left" w:pos="567"/>
        </w:tabs>
        <w:spacing w:line="360" w:lineRule="auto"/>
        <w:ind w:left="0" w:right="-1"/>
        <w:jc w:val="both"/>
        <w:rPr>
          <w:rFonts w:ascii="Times New Roman" w:hAnsi="Times New Roman"/>
          <w:color w:val="000000"/>
          <w:sz w:val="28"/>
          <w:szCs w:val="28"/>
        </w:rPr>
      </w:pPr>
      <w:r w:rsidRPr="00A53747">
        <w:rPr>
          <w:rFonts w:ascii="Times New Roman" w:hAnsi="Times New Roman"/>
          <w:color w:val="000000"/>
          <w:sz w:val="28"/>
          <w:szCs w:val="28"/>
          <w:lang w:val="uk-UA"/>
        </w:rPr>
        <w:tab/>
        <w:t>Перекладач повинен докладати</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усіх</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зусиль, щоб</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компенсувати брак розуміння</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мови</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оригіналу</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читачем, але при цьому не вносити</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навмисних</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змін у текст першотвору</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задля того, аби</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зробити</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його</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більш</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зрозумілим та прийнятним для читачів</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іншомовної</w:t>
      </w:r>
      <w:r w:rsidR="00D35BB3">
        <w:rPr>
          <w:rFonts w:ascii="Times New Roman" w:hAnsi="Times New Roman"/>
          <w:color w:val="000000"/>
          <w:sz w:val="28"/>
          <w:szCs w:val="28"/>
          <w:lang w:val="uk-UA"/>
        </w:rPr>
        <w:t xml:space="preserve"> </w:t>
      </w:r>
      <w:r w:rsidRPr="00A53747">
        <w:rPr>
          <w:rFonts w:ascii="Times New Roman" w:hAnsi="Times New Roman"/>
          <w:color w:val="000000"/>
          <w:sz w:val="28"/>
          <w:szCs w:val="28"/>
          <w:lang w:val="uk-UA"/>
        </w:rPr>
        <w:t xml:space="preserve">версії. </w:t>
      </w:r>
      <w:r w:rsidRPr="00E354CC">
        <w:rPr>
          <w:rFonts w:ascii="Times New Roman" w:hAnsi="Times New Roman"/>
          <w:color w:val="000000"/>
          <w:sz w:val="28"/>
          <w:szCs w:val="28"/>
        </w:rPr>
        <w:t>Переклад повинен передати</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 xml:space="preserve">читачеві той самий образ, те </w:t>
      </w:r>
      <w:r w:rsidR="00D35BB3">
        <w:rPr>
          <w:rFonts w:ascii="Times New Roman" w:hAnsi="Times New Roman"/>
          <w:color w:val="000000"/>
          <w:sz w:val="28"/>
          <w:szCs w:val="28"/>
        </w:rPr>
        <w:t xml:space="preserve">сааме </w:t>
      </w:r>
      <w:r w:rsidRPr="00E354CC">
        <w:rPr>
          <w:rFonts w:ascii="Times New Roman" w:hAnsi="Times New Roman"/>
          <w:color w:val="000000"/>
          <w:sz w:val="28"/>
          <w:szCs w:val="28"/>
        </w:rPr>
        <w:t>враження, яке він, знаючи</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мову</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оригіналу, отримав би відпрочитання</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першотвору. Тобто</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він повинен підводити</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читачів до своєї точки зору, яка є фактично чужою для них. Художній переклад передбачає</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відтворення</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стилеобразуючої</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системи</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першотвору шляхом організації та відбору</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засобів</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мови перекладу на звуковому, лексико - семантичному та синтактико-композиційному</w:t>
      </w:r>
      <w:r w:rsidR="00D35BB3">
        <w:rPr>
          <w:rFonts w:ascii="Times New Roman" w:hAnsi="Times New Roman"/>
          <w:color w:val="000000"/>
          <w:sz w:val="28"/>
          <w:szCs w:val="28"/>
        </w:rPr>
        <w:t xml:space="preserve"> </w:t>
      </w:r>
      <w:r w:rsidRPr="00E354CC">
        <w:rPr>
          <w:rFonts w:ascii="Times New Roman" w:hAnsi="Times New Roman"/>
          <w:color w:val="000000"/>
          <w:sz w:val="28"/>
          <w:szCs w:val="28"/>
        </w:rPr>
        <w:t>рівнях.</w:t>
      </w:r>
    </w:p>
    <w:p w:rsidR="00E354CC" w:rsidRPr="00E354CC" w:rsidRDefault="00E354CC" w:rsidP="004D5A8C">
      <w:pPr>
        <w:pStyle w:val="a7"/>
        <w:tabs>
          <w:tab w:val="left" w:pos="567"/>
        </w:tabs>
        <w:spacing w:line="360" w:lineRule="auto"/>
        <w:ind w:left="0" w:right="-1"/>
        <w:jc w:val="both"/>
        <w:rPr>
          <w:rFonts w:ascii="Times New Roman" w:hAnsi="Times New Roman"/>
          <w:color w:val="0D0D0D" w:themeColor="text1" w:themeTint="F2"/>
          <w:sz w:val="28"/>
          <w:szCs w:val="28"/>
        </w:rPr>
      </w:pPr>
      <w:r w:rsidRPr="00E354CC">
        <w:rPr>
          <w:rFonts w:ascii="Times New Roman" w:hAnsi="Times New Roman"/>
          <w:color w:val="444444"/>
          <w:sz w:val="14"/>
          <w:szCs w:val="14"/>
          <w:shd w:val="clear" w:color="auto" w:fill="FFFFFF"/>
        </w:rPr>
        <w:tab/>
      </w:r>
      <w:r w:rsidRPr="00E354CC">
        <w:rPr>
          <w:rFonts w:ascii="Times New Roman" w:hAnsi="Times New Roman"/>
          <w:color w:val="0D0D0D" w:themeColor="text1" w:themeTint="F2"/>
          <w:sz w:val="28"/>
          <w:szCs w:val="28"/>
          <w:shd w:val="clear" w:color="auto" w:fill="FFFFFF"/>
        </w:rPr>
        <w:t>У всіх</w:t>
      </w:r>
      <w:r w:rsidR="00D35BB3">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цих</w:t>
      </w:r>
      <w:r w:rsidR="00D35BB3">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випадках</w:t>
      </w:r>
      <w:r w:rsidR="00D35BB3">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існують</w:t>
      </w:r>
      <w:r w:rsidR="00D35BB3">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об’єктивні</w:t>
      </w:r>
      <w:r w:rsidR="00D35BB3">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передумови для того, щоб переклад деяких</w:t>
      </w:r>
      <w:r w:rsidR="00D35BB3">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творів</w:t>
      </w:r>
      <w:r w:rsidR="00D35BB3">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функціонував у двох</w:t>
      </w:r>
      <w:r w:rsidR="00021C07">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чи</w:t>
      </w:r>
      <w:r w:rsidR="00021C07">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кількох</w:t>
      </w:r>
      <w:r w:rsidR="00021C07">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національних</w:t>
      </w:r>
      <w:r w:rsidR="00021C07">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літературних системах і набув, таким чином, статус двоїстої</w:t>
      </w:r>
      <w:r w:rsidR="00021C07">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чи</w:t>
      </w:r>
      <w:r w:rsidR="00021C07">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множинної</w:t>
      </w:r>
      <w:r w:rsidR="00021C07">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lastRenderedPageBreak/>
        <w:t>літературної</w:t>
      </w:r>
      <w:r w:rsidR="00021C07">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приналежності. Втім, двоїста</w:t>
      </w:r>
      <w:r w:rsidR="00021C07">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приналежність перекладу – явище не дуже</w:t>
      </w:r>
      <w:r w:rsidR="00021C07">
        <w:rPr>
          <w:rFonts w:ascii="Times New Roman" w:hAnsi="Times New Roman"/>
          <w:color w:val="0D0D0D" w:themeColor="text1" w:themeTint="F2"/>
          <w:sz w:val="28"/>
          <w:szCs w:val="28"/>
          <w:shd w:val="clear" w:color="auto" w:fill="FFFFFF"/>
        </w:rPr>
        <w:t xml:space="preserve"> </w:t>
      </w:r>
      <w:r w:rsidRPr="00E354CC">
        <w:rPr>
          <w:rFonts w:ascii="Times New Roman" w:hAnsi="Times New Roman"/>
          <w:color w:val="0D0D0D" w:themeColor="text1" w:themeTint="F2"/>
          <w:sz w:val="28"/>
          <w:szCs w:val="28"/>
          <w:shd w:val="clear" w:color="auto" w:fill="FFFFFF"/>
        </w:rPr>
        <w:t>розповсюджене. [1; c. 56]</w:t>
      </w:r>
    </w:p>
    <w:p w:rsidR="00E354CC" w:rsidRPr="00E354CC" w:rsidRDefault="00E354CC" w:rsidP="00E354CC">
      <w:pPr>
        <w:pStyle w:val="a7"/>
        <w:tabs>
          <w:tab w:val="left" w:pos="567"/>
        </w:tabs>
        <w:spacing w:line="360" w:lineRule="auto"/>
        <w:ind w:left="0" w:right="-1"/>
        <w:jc w:val="center"/>
        <w:rPr>
          <w:rFonts w:ascii="Times New Roman" w:hAnsi="Times New Roman"/>
          <w:color w:val="000000"/>
          <w:sz w:val="28"/>
          <w:szCs w:val="28"/>
        </w:rPr>
      </w:pPr>
    </w:p>
    <w:p w:rsidR="00E354CC" w:rsidRPr="00E354CC" w:rsidRDefault="00E354CC" w:rsidP="00E354CC">
      <w:pPr>
        <w:pStyle w:val="a7"/>
        <w:tabs>
          <w:tab w:val="left" w:pos="567"/>
        </w:tabs>
        <w:spacing w:line="360" w:lineRule="auto"/>
        <w:ind w:left="0" w:right="-1"/>
        <w:jc w:val="center"/>
        <w:rPr>
          <w:rFonts w:ascii="Times New Roman" w:hAnsi="Times New Roman"/>
          <w:b/>
          <w:color w:val="000000"/>
          <w:sz w:val="28"/>
          <w:szCs w:val="28"/>
        </w:rPr>
      </w:pPr>
      <w:r w:rsidRPr="00E354CC">
        <w:rPr>
          <w:rFonts w:ascii="Times New Roman" w:hAnsi="Times New Roman"/>
          <w:b/>
          <w:color w:val="000000"/>
          <w:sz w:val="28"/>
          <w:szCs w:val="28"/>
        </w:rPr>
        <w:t>ЛІТЕРАТУРА</w:t>
      </w:r>
    </w:p>
    <w:p w:rsidR="00E354CC" w:rsidRPr="00E354CC" w:rsidRDefault="00E354CC" w:rsidP="00A763A1">
      <w:pPr>
        <w:pStyle w:val="a7"/>
        <w:tabs>
          <w:tab w:val="left" w:pos="567"/>
        </w:tabs>
        <w:spacing w:line="360" w:lineRule="auto"/>
        <w:ind w:left="0" w:right="-1"/>
        <w:jc w:val="both"/>
        <w:rPr>
          <w:rFonts w:ascii="Times New Roman" w:hAnsi="Times New Roman"/>
          <w:color w:val="0D0D0D" w:themeColor="text1" w:themeTint="F2"/>
          <w:sz w:val="28"/>
          <w:szCs w:val="28"/>
          <w:shd w:val="clear" w:color="auto" w:fill="FFFFFF"/>
        </w:rPr>
      </w:pPr>
      <w:r w:rsidRPr="00E354CC">
        <w:rPr>
          <w:rFonts w:ascii="Times New Roman" w:hAnsi="Times New Roman"/>
          <w:color w:val="0D0D0D" w:themeColor="text1" w:themeTint="F2"/>
          <w:sz w:val="28"/>
          <w:szCs w:val="28"/>
          <w:shd w:val="clear" w:color="auto" w:fill="FFFFFF"/>
        </w:rPr>
        <w:t>1. Дюришин Д. Художественный перевод в межлитературном процессе. //Проблемы Особых межлитературных общностей. (Под общей редакцией Д.Дюришина) М., 1993. – 432 c.</w:t>
      </w:r>
    </w:p>
    <w:p w:rsidR="00E354CC" w:rsidRPr="00E354CC" w:rsidRDefault="00E354CC" w:rsidP="00A763A1">
      <w:pPr>
        <w:pStyle w:val="a7"/>
        <w:tabs>
          <w:tab w:val="left" w:pos="567"/>
        </w:tabs>
        <w:spacing w:line="360" w:lineRule="auto"/>
        <w:ind w:left="0" w:right="-1"/>
        <w:jc w:val="both"/>
        <w:rPr>
          <w:rFonts w:ascii="Times New Roman" w:hAnsi="Times New Roman"/>
          <w:color w:val="0D0D0D" w:themeColor="text1" w:themeTint="F2"/>
          <w:sz w:val="28"/>
          <w:szCs w:val="28"/>
          <w:shd w:val="clear" w:color="auto" w:fill="FFFFFF"/>
        </w:rPr>
      </w:pPr>
      <w:r w:rsidRPr="00E354CC">
        <w:rPr>
          <w:rFonts w:ascii="Times New Roman" w:hAnsi="Times New Roman"/>
          <w:color w:val="0D0D0D" w:themeColor="text1" w:themeTint="F2"/>
          <w:sz w:val="28"/>
          <w:szCs w:val="28"/>
          <w:shd w:val="clear" w:color="auto" w:fill="FFFFFF"/>
        </w:rPr>
        <w:t>2. Комиссаров В.К. Теория перевода. – Москва: Высшая школа, 1990г. – 253 с.</w:t>
      </w:r>
    </w:p>
    <w:p w:rsidR="00E354CC" w:rsidRPr="00E354CC" w:rsidRDefault="00E354CC" w:rsidP="00A763A1">
      <w:pPr>
        <w:pStyle w:val="a7"/>
        <w:tabs>
          <w:tab w:val="left" w:pos="567"/>
        </w:tabs>
        <w:spacing w:line="360" w:lineRule="auto"/>
        <w:ind w:left="0" w:right="-1"/>
        <w:jc w:val="both"/>
        <w:rPr>
          <w:rFonts w:ascii="Times New Roman" w:hAnsi="Times New Roman"/>
          <w:color w:val="0D0D0D" w:themeColor="text1" w:themeTint="F2"/>
          <w:sz w:val="28"/>
          <w:szCs w:val="28"/>
          <w:shd w:val="clear" w:color="auto" w:fill="FFFFFF"/>
        </w:rPr>
      </w:pPr>
      <w:r w:rsidRPr="00E354CC">
        <w:rPr>
          <w:rFonts w:ascii="Times New Roman" w:hAnsi="Times New Roman"/>
          <w:color w:val="0D0D0D" w:themeColor="text1" w:themeTint="F2"/>
          <w:sz w:val="28"/>
          <w:szCs w:val="28"/>
          <w:shd w:val="clear" w:color="auto" w:fill="FFFFFF"/>
        </w:rPr>
        <w:t xml:space="preserve">3. </w:t>
      </w:r>
      <w:r w:rsidRPr="00E354CC">
        <w:rPr>
          <w:rFonts w:ascii="Times New Roman" w:hAnsi="Times New Roman"/>
          <w:sz w:val="28"/>
        </w:rPr>
        <w:t>Кияк Т. Р. Теорія і практика перекладу (німецькамова) : підруч. [длястуд. вищ. навч. закл.] / Т. Р. Кияк, А. М. Науменко, О. Д. Огуй. –Вінниця:Новакнига,2006.– 592 с.</w:t>
      </w:r>
    </w:p>
    <w:p w:rsidR="00E354CC" w:rsidRPr="00E354CC" w:rsidRDefault="00E354CC" w:rsidP="00A763A1">
      <w:pPr>
        <w:tabs>
          <w:tab w:val="left" w:pos="0"/>
        </w:tabs>
        <w:spacing w:after="0" w:line="360" w:lineRule="auto"/>
        <w:ind w:right="-1"/>
        <w:jc w:val="both"/>
        <w:rPr>
          <w:rFonts w:ascii="Times New Roman" w:hAnsi="Times New Roman" w:cs="Times New Roman"/>
          <w:color w:val="0D0D0D" w:themeColor="text1" w:themeTint="F2"/>
          <w:sz w:val="28"/>
          <w:szCs w:val="28"/>
          <w:lang w:val="uk-UA"/>
        </w:rPr>
      </w:pPr>
      <w:r w:rsidRPr="00E354CC">
        <w:rPr>
          <w:rFonts w:ascii="Times New Roman" w:hAnsi="Times New Roman" w:cs="Times New Roman"/>
          <w:color w:val="0D0D0D" w:themeColor="text1" w:themeTint="F2"/>
          <w:sz w:val="28"/>
          <w:szCs w:val="28"/>
          <w:shd w:val="clear" w:color="auto" w:fill="FFFFFF"/>
          <w:lang w:val="uk-UA"/>
        </w:rPr>
        <w:t xml:space="preserve">4. </w:t>
      </w:r>
      <w:r w:rsidRPr="00E354CC">
        <w:rPr>
          <w:rFonts w:ascii="Times New Roman" w:hAnsi="Times New Roman" w:cs="Times New Roman"/>
          <w:color w:val="0D0D0D" w:themeColor="text1" w:themeTint="F2"/>
          <w:sz w:val="28"/>
          <w:szCs w:val="28"/>
          <w:shd w:val="clear" w:color="auto" w:fill="FFFFFF"/>
        </w:rPr>
        <w:t>Крупнов В.Н. Практикум по переводу с английского языка на русский,Москва: Высшая школа, 2005г. – 279 с.</w:t>
      </w:r>
    </w:p>
    <w:p w:rsidR="00E354CC" w:rsidRDefault="00E354CC" w:rsidP="00A763A1">
      <w:pPr>
        <w:tabs>
          <w:tab w:val="left" w:pos="0"/>
        </w:tabs>
        <w:spacing w:line="360" w:lineRule="auto"/>
        <w:ind w:right="-1"/>
        <w:jc w:val="both"/>
        <w:rPr>
          <w:rFonts w:ascii="Times New Roman" w:hAnsi="Times New Roman" w:cs="Times New Roman"/>
          <w:color w:val="0D0D0D" w:themeColor="text1" w:themeTint="F2"/>
          <w:sz w:val="28"/>
          <w:szCs w:val="28"/>
          <w:shd w:val="clear" w:color="auto" w:fill="FFFFFF"/>
          <w:lang w:val="uk-UA"/>
        </w:rPr>
      </w:pPr>
      <w:r w:rsidRPr="00E354CC">
        <w:rPr>
          <w:rFonts w:ascii="Times New Roman" w:hAnsi="Times New Roman" w:cs="Times New Roman"/>
          <w:color w:val="0D0D0D" w:themeColor="text1" w:themeTint="F2"/>
          <w:sz w:val="28"/>
          <w:szCs w:val="28"/>
          <w:lang w:val="uk-UA"/>
        </w:rPr>
        <w:t xml:space="preserve">5. </w:t>
      </w:r>
      <w:r w:rsidRPr="00E354CC">
        <w:rPr>
          <w:rFonts w:ascii="Times New Roman" w:hAnsi="Times New Roman" w:cs="Times New Roman"/>
          <w:color w:val="0D0D0D" w:themeColor="text1" w:themeTint="F2"/>
          <w:sz w:val="28"/>
          <w:szCs w:val="28"/>
          <w:shd w:val="clear" w:color="auto" w:fill="FFFFFF"/>
        </w:rPr>
        <w:t>Т. Р. Левицкая, А. М. Фитерман Теория и практика перевода с английского языка на русский, Издательство литературы на иностранных языках, М., 1963. – 125 c.</w:t>
      </w:r>
    </w:p>
    <w:p w:rsidR="0066678D" w:rsidRDefault="0066678D" w:rsidP="00E354CC">
      <w:pPr>
        <w:tabs>
          <w:tab w:val="left" w:pos="0"/>
        </w:tabs>
        <w:spacing w:line="360" w:lineRule="auto"/>
        <w:ind w:right="-1"/>
        <w:jc w:val="both"/>
        <w:rPr>
          <w:rFonts w:ascii="Times New Roman" w:hAnsi="Times New Roman" w:cs="Times New Roman"/>
          <w:color w:val="0D0D0D" w:themeColor="text1" w:themeTint="F2"/>
          <w:sz w:val="28"/>
          <w:szCs w:val="28"/>
          <w:shd w:val="clear" w:color="auto" w:fill="FFFFFF"/>
          <w:lang w:val="uk-UA"/>
        </w:rPr>
      </w:pPr>
    </w:p>
    <w:p w:rsidR="0066678D" w:rsidRPr="0066678D" w:rsidRDefault="0066678D" w:rsidP="00E354CC">
      <w:pPr>
        <w:tabs>
          <w:tab w:val="left" w:pos="0"/>
        </w:tabs>
        <w:spacing w:line="360" w:lineRule="auto"/>
        <w:ind w:right="-1"/>
        <w:jc w:val="both"/>
        <w:rPr>
          <w:rFonts w:ascii="Times New Roman" w:hAnsi="Times New Roman" w:cs="Times New Roman"/>
          <w:color w:val="444444"/>
          <w:sz w:val="14"/>
          <w:szCs w:val="14"/>
          <w:lang w:val="uk-UA"/>
        </w:rPr>
      </w:pPr>
    </w:p>
    <w:p w:rsidR="005D1902" w:rsidRDefault="00E354CC" w:rsidP="005D1902">
      <w:pPr>
        <w:spacing w:after="0" w:line="360" w:lineRule="auto"/>
        <w:jc w:val="right"/>
        <w:rPr>
          <w:rFonts w:ascii="Times New Roman" w:hAnsi="Times New Roman" w:cs="Times New Roman"/>
          <w:sz w:val="28"/>
          <w:szCs w:val="28"/>
          <w:lang w:val="uk-UA"/>
        </w:rPr>
      </w:pPr>
      <w:r w:rsidRPr="001E391A">
        <w:rPr>
          <w:rFonts w:ascii="Helvetica" w:hAnsi="Helvetica"/>
          <w:color w:val="444444"/>
          <w:sz w:val="14"/>
          <w:szCs w:val="14"/>
        </w:rPr>
        <w:br/>
      </w:r>
      <w:r w:rsidR="005D1902" w:rsidRPr="00F83F44">
        <w:rPr>
          <w:rFonts w:ascii="Times New Roman" w:hAnsi="Times New Roman" w:cs="Times New Roman"/>
          <w:b/>
          <w:sz w:val="28"/>
          <w:szCs w:val="28"/>
          <w:lang w:val="uk-UA"/>
        </w:rPr>
        <w:t>Тімощук І.</w:t>
      </w:r>
    </w:p>
    <w:p w:rsidR="005D1902" w:rsidRPr="009711C5" w:rsidRDefault="005D1902" w:rsidP="005D190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426</w:t>
      </w:r>
      <w:r w:rsidRPr="009711C5">
        <w:rPr>
          <w:rFonts w:ascii="Times New Roman" w:hAnsi="Times New Roman" w:cs="Times New Roman"/>
          <w:sz w:val="28"/>
          <w:szCs w:val="28"/>
          <w:lang w:val="uk-UA"/>
        </w:rPr>
        <w:t xml:space="preserve"> групи</w:t>
      </w:r>
      <w:r>
        <w:rPr>
          <w:rFonts w:ascii="Times New Roman" w:hAnsi="Times New Roman" w:cs="Times New Roman"/>
          <w:sz w:val="28"/>
          <w:szCs w:val="28"/>
          <w:lang w:val="uk-UA"/>
        </w:rPr>
        <w:t xml:space="preserve"> філологічного </w:t>
      </w:r>
      <w:r w:rsidRPr="009711C5">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p>
    <w:p w:rsidR="005D1902" w:rsidRPr="009711C5" w:rsidRDefault="005D1902" w:rsidP="005D190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Миколаївського національного</w:t>
      </w:r>
      <w:r w:rsidRPr="009711C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9711C5">
        <w:rPr>
          <w:rFonts w:ascii="Times New Roman" w:hAnsi="Times New Roman" w:cs="Times New Roman"/>
          <w:sz w:val="28"/>
          <w:szCs w:val="28"/>
          <w:lang w:val="uk-UA"/>
        </w:rPr>
        <w:t xml:space="preserve"> імені В.О.Сухомлинського</w:t>
      </w:r>
    </w:p>
    <w:p w:rsidR="005D1902" w:rsidRPr="009711C5" w:rsidRDefault="005D1902" w:rsidP="005D190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 к.філ</w:t>
      </w:r>
      <w:r w:rsidRPr="009711C5">
        <w:rPr>
          <w:rFonts w:ascii="Times New Roman" w:hAnsi="Times New Roman" w:cs="Times New Roman"/>
          <w:sz w:val="28"/>
          <w:szCs w:val="28"/>
          <w:lang w:val="uk-UA"/>
        </w:rPr>
        <w:t xml:space="preserve">.н., доц. </w:t>
      </w:r>
      <w:r w:rsidRPr="00F83F44">
        <w:rPr>
          <w:rFonts w:ascii="Times New Roman" w:hAnsi="Times New Roman" w:cs="Times New Roman"/>
          <w:b/>
          <w:sz w:val="28"/>
          <w:szCs w:val="28"/>
          <w:lang w:val="uk-UA"/>
        </w:rPr>
        <w:t>Єфименко Т.М.</w:t>
      </w:r>
    </w:p>
    <w:p w:rsidR="005D1902" w:rsidRDefault="005D1902" w:rsidP="005D1902">
      <w:pPr>
        <w:spacing w:after="0" w:line="360" w:lineRule="auto"/>
        <w:jc w:val="center"/>
        <w:rPr>
          <w:rFonts w:ascii="Times New Roman" w:hAnsi="Times New Roman" w:cs="Times New Roman"/>
          <w:sz w:val="28"/>
          <w:szCs w:val="28"/>
          <w:lang w:val="uk-UA"/>
        </w:rPr>
      </w:pPr>
    </w:p>
    <w:p w:rsidR="005D1902" w:rsidRDefault="005D1902" w:rsidP="005D1902">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ЛІНГВІСТИЧНІ ОСОБЛИВОСТІ, ЯК СКЛАДОВА У ВИВЧЕННІ ІНОЗЕМНОЇ МОВИ У СТУДЕНТІВ-ПЕРЕКЛАДАЧІВ</w:t>
      </w:r>
    </w:p>
    <w:p w:rsidR="005D1902" w:rsidRDefault="005D1902" w:rsidP="005D1902">
      <w:pPr>
        <w:spacing w:after="0" w:line="360" w:lineRule="auto"/>
        <w:ind w:firstLine="709"/>
        <w:jc w:val="both"/>
        <w:rPr>
          <w:rFonts w:ascii="Times New Roman" w:hAnsi="Times New Roman" w:cs="Times New Roman"/>
          <w:i/>
          <w:sz w:val="28"/>
          <w:szCs w:val="28"/>
          <w:lang w:val="en-US"/>
        </w:rPr>
      </w:pPr>
      <w:r w:rsidRPr="007245E7">
        <w:rPr>
          <w:rFonts w:ascii="Times New Roman" w:hAnsi="Times New Roman" w:cs="Times New Roman"/>
          <w:i/>
          <w:sz w:val="28"/>
          <w:szCs w:val="28"/>
          <w:lang w:val="en-US"/>
        </w:rPr>
        <w:t>The article deals with</w:t>
      </w:r>
      <w:r w:rsidRPr="00450AE3">
        <w:rPr>
          <w:rFonts w:ascii="Times New Roman" w:hAnsi="Times New Roman" w:cs="Times New Roman"/>
          <w:i/>
          <w:sz w:val="28"/>
          <w:szCs w:val="28"/>
          <w:lang w:val="en-US"/>
        </w:rPr>
        <w:t>the linguistic abilitiesto master foreign languages in students-translators.</w:t>
      </w:r>
      <w:r w:rsidRPr="00873F19">
        <w:rPr>
          <w:rFonts w:ascii="Times New Roman" w:hAnsi="Times New Roman" w:cs="Times New Roman"/>
          <w:i/>
          <w:sz w:val="28"/>
          <w:szCs w:val="28"/>
          <w:lang w:val="en-US"/>
        </w:rPr>
        <w:t xml:space="preserve">The development of language abilities is possible on the basis </w:t>
      </w:r>
      <w:r w:rsidRPr="00873F19">
        <w:rPr>
          <w:rFonts w:ascii="Times New Roman" w:hAnsi="Times New Roman" w:cs="Times New Roman"/>
          <w:i/>
          <w:sz w:val="28"/>
          <w:szCs w:val="28"/>
          <w:lang w:val="en-US"/>
        </w:rPr>
        <w:lastRenderedPageBreak/>
        <w:t>of individualization, differentiation of the learning process and increasing motivation for learning a language.</w:t>
      </w:r>
      <w:r w:rsidRPr="00A46BE7">
        <w:rPr>
          <w:rFonts w:ascii="Times New Roman" w:hAnsi="Times New Roman" w:cs="Times New Roman"/>
          <w:i/>
          <w:sz w:val="28"/>
          <w:szCs w:val="28"/>
          <w:lang w:val="en-US"/>
        </w:rPr>
        <w:t>It is necessary to clarify that the presence of communication skills, linguistic intuition and ability to languages is absolutely not enough for a full-fledged foreign language communication</w:t>
      </w:r>
      <w:r>
        <w:rPr>
          <w:rFonts w:ascii="Times New Roman" w:hAnsi="Times New Roman" w:cs="Times New Roman"/>
          <w:i/>
          <w:sz w:val="28"/>
          <w:szCs w:val="28"/>
          <w:lang w:val="en-US"/>
        </w:rPr>
        <w:t>.</w:t>
      </w:r>
    </w:p>
    <w:p w:rsidR="005D1902" w:rsidRPr="00100AE3" w:rsidRDefault="005D1902" w:rsidP="005D1902">
      <w:pPr>
        <w:spacing w:after="0" w:line="360" w:lineRule="auto"/>
        <w:ind w:firstLine="709"/>
        <w:jc w:val="both"/>
        <w:rPr>
          <w:rFonts w:ascii="Times New Roman" w:hAnsi="Times New Roman" w:cs="Times New Roman"/>
          <w:i/>
          <w:sz w:val="28"/>
          <w:szCs w:val="28"/>
          <w:lang w:val="en-US"/>
        </w:rPr>
      </w:pPr>
      <w:r w:rsidRPr="00100AE3">
        <w:rPr>
          <w:rFonts w:ascii="Times New Roman" w:hAnsi="Times New Roman" w:cs="Times New Roman"/>
          <w:b/>
          <w:i/>
          <w:color w:val="000000"/>
          <w:sz w:val="28"/>
          <w:szCs w:val="28"/>
          <w:lang w:val="en-US"/>
        </w:rPr>
        <w:t>Keywords:</w:t>
      </w:r>
      <w:r w:rsidR="00A763A1" w:rsidRPr="00A763A1">
        <w:rPr>
          <w:rFonts w:ascii="Times New Roman" w:hAnsi="Times New Roman" w:cs="Times New Roman"/>
          <w:b/>
          <w:i/>
          <w:color w:val="000000"/>
          <w:sz w:val="28"/>
          <w:szCs w:val="28"/>
          <w:lang w:val="en-US"/>
        </w:rPr>
        <w:t xml:space="preserve"> </w:t>
      </w:r>
      <w:r w:rsidRPr="003E21DA">
        <w:rPr>
          <w:rFonts w:ascii="Times New Roman" w:hAnsi="Times New Roman" w:cs="Times New Roman"/>
          <w:i/>
          <w:sz w:val="28"/>
          <w:szCs w:val="28"/>
          <w:lang w:val="uk-UA"/>
        </w:rPr>
        <w:t>linguisticabilities</w:t>
      </w:r>
      <w:r>
        <w:rPr>
          <w:rFonts w:ascii="Times New Roman" w:hAnsi="Times New Roman" w:cs="Times New Roman"/>
          <w:i/>
          <w:sz w:val="28"/>
          <w:szCs w:val="28"/>
          <w:lang w:val="uk-UA"/>
        </w:rPr>
        <w:t>,</w:t>
      </w:r>
      <w:r w:rsidR="00A763A1">
        <w:rPr>
          <w:rFonts w:ascii="Times New Roman" w:hAnsi="Times New Roman" w:cs="Times New Roman"/>
          <w:i/>
          <w:sz w:val="28"/>
          <w:szCs w:val="28"/>
          <w:lang w:val="uk-UA"/>
        </w:rPr>
        <w:t xml:space="preserve"> </w:t>
      </w:r>
      <w:r w:rsidRPr="00873F19">
        <w:rPr>
          <w:rFonts w:ascii="Times New Roman" w:hAnsi="Times New Roman" w:cs="Times New Roman"/>
          <w:i/>
          <w:sz w:val="28"/>
          <w:szCs w:val="28"/>
          <w:lang w:val="en-US"/>
        </w:rPr>
        <w:t>individualization, differentiation</w:t>
      </w:r>
      <w:r>
        <w:rPr>
          <w:rFonts w:ascii="Times New Roman" w:hAnsi="Times New Roman" w:cs="Times New Roman"/>
          <w:i/>
          <w:sz w:val="28"/>
          <w:szCs w:val="28"/>
          <w:lang w:val="en-US"/>
        </w:rPr>
        <w:t>,</w:t>
      </w:r>
      <w:r w:rsidRPr="00873F19">
        <w:rPr>
          <w:rFonts w:ascii="Times New Roman" w:hAnsi="Times New Roman" w:cs="Times New Roman"/>
          <w:i/>
          <w:sz w:val="28"/>
          <w:szCs w:val="28"/>
          <w:lang w:val="en-US"/>
        </w:rPr>
        <w:t>increasing motivation</w:t>
      </w:r>
      <w:r>
        <w:rPr>
          <w:rFonts w:ascii="Times New Roman" w:hAnsi="Times New Roman" w:cs="Times New Roman"/>
          <w:i/>
          <w:sz w:val="28"/>
          <w:szCs w:val="28"/>
          <w:lang w:val="en-US"/>
        </w:rPr>
        <w:t>.</w:t>
      </w:r>
    </w:p>
    <w:p w:rsidR="005D1902" w:rsidRPr="00100AE3" w:rsidRDefault="005D1902" w:rsidP="005D1902">
      <w:pPr>
        <w:spacing w:after="0" w:line="360" w:lineRule="auto"/>
        <w:ind w:firstLine="709"/>
        <w:jc w:val="both"/>
        <w:rPr>
          <w:rFonts w:ascii="Times New Roman" w:hAnsi="Times New Roman" w:cs="Times New Roman"/>
          <w:i/>
          <w:sz w:val="28"/>
          <w:szCs w:val="28"/>
        </w:rPr>
      </w:pPr>
      <w:r w:rsidRPr="00100AE3">
        <w:rPr>
          <w:rFonts w:ascii="Times New Roman" w:hAnsi="Times New Roman" w:cs="Times New Roman"/>
          <w:i/>
          <w:sz w:val="28"/>
          <w:szCs w:val="28"/>
        </w:rPr>
        <w:t>У</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статті</w:t>
      </w:r>
      <w:r w:rsidR="00A763A1"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розглядаються</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лінгвістичні</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здібності</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до</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оволодіння</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іноземними</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мовами</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у</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студентів</w:t>
      </w:r>
      <w:r w:rsidRPr="00A763A1">
        <w:rPr>
          <w:rFonts w:ascii="Times New Roman" w:hAnsi="Times New Roman" w:cs="Times New Roman"/>
          <w:i/>
          <w:sz w:val="28"/>
          <w:szCs w:val="28"/>
        </w:rPr>
        <w:t>-</w:t>
      </w:r>
      <w:r w:rsidRPr="00100AE3">
        <w:rPr>
          <w:rFonts w:ascii="Times New Roman" w:hAnsi="Times New Roman" w:cs="Times New Roman"/>
          <w:i/>
          <w:sz w:val="28"/>
          <w:szCs w:val="28"/>
        </w:rPr>
        <w:t>перекладачів</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Розвиток</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мовних</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здібностей</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можливий</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на</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основі</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індивідуалізації</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диференціації</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навчального</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процесу</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та</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підвищення</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мотивації</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до</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вивчення</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мови</w:t>
      </w:r>
      <w:r w:rsidRPr="00A763A1">
        <w:rPr>
          <w:rFonts w:ascii="Times New Roman" w:hAnsi="Times New Roman" w:cs="Times New Roman"/>
          <w:i/>
          <w:sz w:val="28"/>
          <w:szCs w:val="28"/>
        </w:rPr>
        <w:t xml:space="preserve">. </w:t>
      </w:r>
      <w:r w:rsidRPr="00100AE3">
        <w:rPr>
          <w:rFonts w:ascii="Times New Roman" w:hAnsi="Times New Roman" w:cs="Times New Roman"/>
          <w:i/>
          <w:sz w:val="28"/>
          <w:szCs w:val="28"/>
        </w:rPr>
        <w:t>Необхідно</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уточнити, що</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наявності</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навичок</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спілкування, мовної</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інтуїції та здатності до мов абсолютно недостатньо для повноцінного</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іншомовного</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спілкування.</w:t>
      </w:r>
    </w:p>
    <w:p w:rsidR="005D1902" w:rsidRPr="00100AE3" w:rsidRDefault="005D1902" w:rsidP="005D1902">
      <w:pPr>
        <w:spacing w:line="360" w:lineRule="auto"/>
        <w:ind w:firstLine="709"/>
        <w:jc w:val="both"/>
        <w:rPr>
          <w:rFonts w:ascii="Times New Roman" w:hAnsi="Times New Roman" w:cs="Times New Roman"/>
          <w:i/>
          <w:sz w:val="28"/>
          <w:szCs w:val="28"/>
        </w:rPr>
      </w:pPr>
      <w:r w:rsidRPr="00100AE3">
        <w:rPr>
          <w:rFonts w:ascii="Times New Roman" w:hAnsi="Times New Roman" w:cs="Times New Roman"/>
          <w:b/>
          <w:i/>
          <w:sz w:val="28"/>
          <w:szCs w:val="28"/>
        </w:rPr>
        <w:t>Ключові слова:</w:t>
      </w:r>
      <w:r w:rsidRPr="00100AE3">
        <w:rPr>
          <w:rFonts w:ascii="Times New Roman" w:hAnsi="Times New Roman" w:cs="Times New Roman"/>
          <w:i/>
          <w:sz w:val="28"/>
          <w:szCs w:val="28"/>
        </w:rPr>
        <w:t>мовніздібності, індивідуалізація, диференціація, підвищення</w:t>
      </w:r>
      <w:r w:rsidR="00A763A1">
        <w:rPr>
          <w:rFonts w:ascii="Times New Roman" w:hAnsi="Times New Roman" w:cs="Times New Roman"/>
          <w:i/>
          <w:sz w:val="28"/>
          <w:szCs w:val="28"/>
        </w:rPr>
        <w:t xml:space="preserve"> </w:t>
      </w:r>
      <w:r w:rsidRPr="00100AE3">
        <w:rPr>
          <w:rFonts w:ascii="Times New Roman" w:hAnsi="Times New Roman" w:cs="Times New Roman"/>
          <w:i/>
          <w:sz w:val="28"/>
          <w:szCs w:val="28"/>
        </w:rPr>
        <w:t>мотивації.</w:t>
      </w:r>
    </w:p>
    <w:p w:rsidR="005D1902" w:rsidRPr="00F83F44" w:rsidRDefault="005D1902" w:rsidP="005D1902">
      <w:pPr>
        <w:spacing w:after="0" w:line="360" w:lineRule="auto"/>
        <w:ind w:firstLine="709"/>
        <w:jc w:val="both"/>
        <w:rPr>
          <w:rFonts w:ascii="Times New Roman" w:hAnsi="Times New Roman" w:cs="Times New Roman"/>
          <w:sz w:val="28"/>
          <w:szCs w:val="28"/>
        </w:rPr>
      </w:pPr>
      <w:r w:rsidRPr="00100AE3">
        <w:rPr>
          <w:rFonts w:ascii="Times New Roman" w:hAnsi="Times New Roman" w:cs="Times New Roman"/>
          <w:sz w:val="28"/>
          <w:szCs w:val="28"/>
        </w:rPr>
        <w:t>Поняття «здатність» визначається як «1) унікальна</w:t>
      </w:r>
      <w:r w:rsidR="00A763A1">
        <w:rPr>
          <w:rFonts w:ascii="Times New Roman" w:hAnsi="Times New Roman" w:cs="Times New Roman"/>
          <w:sz w:val="28"/>
          <w:szCs w:val="28"/>
        </w:rPr>
        <w:t xml:space="preserve"> </w:t>
      </w:r>
      <w:r w:rsidRPr="00100AE3">
        <w:rPr>
          <w:rFonts w:ascii="Times New Roman" w:hAnsi="Times New Roman" w:cs="Times New Roman"/>
          <w:sz w:val="28"/>
          <w:szCs w:val="28"/>
        </w:rPr>
        <w:t>комбінація</w:t>
      </w:r>
      <w:r w:rsidR="00A763A1">
        <w:rPr>
          <w:rFonts w:ascii="Times New Roman" w:hAnsi="Times New Roman" w:cs="Times New Roman"/>
          <w:sz w:val="28"/>
          <w:szCs w:val="28"/>
        </w:rPr>
        <w:t xml:space="preserve"> </w:t>
      </w:r>
      <w:r w:rsidRPr="00100AE3">
        <w:rPr>
          <w:rFonts w:ascii="Times New Roman" w:hAnsi="Times New Roman" w:cs="Times New Roman"/>
          <w:sz w:val="28"/>
          <w:szCs w:val="28"/>
        </w:rPr>
        <w:t>здібностей, що</w:t>
      </w:r>
      <w:r w:rsidR="00A763A1">
        <w:rPr>
          <w:rFonts w:ascii="Times New Roman" w:hAnsi="Times New Roman" w:cs="Times New Roman"/>
          <w:sz w:val="28"/>
          <w:szCs w:val="28"/>
        </w:rPr>
        <w:t xml:space="preserve"> </w:t>
      </w:r>
      <w:r w:rsidRPr="00100AE3">
        <w:rPr>
          <w:rFonts w:ascii="Times New Roman" w:hAnsi="Times New Roman" w:cs="Times New Roman"/>
          <w:sz w:val="28"/>
          <w:szCs w:val="28"/>
        </w:rPr>
        <w:t>забезпечує</w:t>
      </w:r>
      <w:r w:rsidR="00A763A1">
        <w:rPr>
          <w:rFonts w:ascii="Times New Roman" w:hAnsi="Times New Roman" w:cs="Times New Roman"/>
          <w:sz w:val="28"/>
          <w:szCs w:val="28"/>
        </w:rPr>
        <w:t xml:space="preserve"> </w:t>
      </w:r>
      <w:r w:rsidRPr="00100AE3">
        <w:rPr>
          <w:rFonts w:ascii="Times New Roman" w:hAnsi="Times New Roman" w:cs="Times New Roman"/>
          <w:sz w:val="28"/>
          <w:szCs w:val="28"/>
        </w:rPr>
        <w:t>успішну роботу; талант; 2) психічний</w:t>
      </w:r>
      <w:r w:rsidR="00A763A1">
        <w:rPr>
          <w:rFonts w:ascii="Times New Roman" w:hAnsi="Times New Roman" w:cs="Times New Roman"/>
          <w:sz w:val="28"/>
          <w:szCs w:val="28"/>
        </w:rPr>
        <w:t xml:space="preserve"> </w:t>
      </w:r>
      <w:r w:rsidRPr="00100AE3">
        <w:rPr>
          <w:rFonts w:ascii="Times New Roman" w:hAnsi="Times New Roman" w:cs="Times New Roman"/>
          <w:sz w:val="28"/>
          <w:szCs w:val="28"/>
        </w:rPr>
        <w:t>потенціал, цілісна</w:t>
      </w:r>
      <w:r w:rsidR="00A763A1">
        <w:rPr>
          <w:rFonts w:ascii="Times New Roman" w:hAnsi="Times New Roman" w:cs="Times New Roman"/>
          <w:sz w:val="28"/>
          <w:szCs w:val="28"/>
        </w:rPr>
        <w:t xml:space="preserve"> </w:t>
      </w:r>
      <w:r w:rsidRPr="00100AE3">
        <w:rPr>
          <w:rFonts w:ascii="Times New Roman" w:hAnsi="Times New Roman" w:cs="Times New Roman"/>
          <w:sz w:val="28"/>
          <w:szCs w:val="28"/>
        </w:rPr>
        <w:t>індивідуальна характеристика когнітивних</w:t>
      </w:r>
      <w:r w:rsidR="00A763A1">
        <w:rPr>
          <w:rFonts w:ascii="Times New Roman" w:hAnsi="Times New Roman" w:cs="Times New Roman"/>
          <w:sz w:val="28"/>
          <w:szCs w:val="28"/>
        </w:rPr>
        <w:t xml:space="preserve"> </w:t>
      </w:r>
      <w:r w:rsidRPr="00100AE3">
        <w:rPr>
          <w:rFonts w:ascii="Times New Roman" w:hAnsi="Times New Roman" w:cs="Times New Roman"/>
          <w:sz w:val="28"/>
          <w:szCs w:val="28"/>
        </w:rPr>
        <w:t>здібностей та навчальних</w:t>
      </w:r>
      <w:r w:rsidR="00A763A1">
        <w:rPr>
          <w:rFonts w:ascii="Times New Roman" w:hAnsi="Times New Roman" w:cs="Times New Roman"/>
          <w:sz w:val="28"/>
          <w:szCs w:val="28"/>
        </w:rPr>
        <w:t xml:space="preserve"> </w:t>
      </w:r>
      <w:r w:rsidRPr="00100AE3">
        <w:rPr>
          <w:rFonts w:ascii="Times New Roman" w:hAnsi="Times New Roman" w:cs="Times New Roman"/>
          <w:sz w:val="28"/>
          <w:szCs w:val="28"/>
        </w:rPr>
        <w:t xml:space="preserve">здібностей. </w:t>
      </w:r>
      <w:r w:rsidRPr="00AB4E27">
        <w:rPr>
          <w:rFonts w:ascii="Times New Roman" w:hAnsi="Times New Roman" w:cs="Times New Roman"/>
          <w:sz w:val="28"/>
          <w:szCs w:val="28"/>
        </w:rPr>
        <w:t>Наявність</w:t>
      </w:r>
      <w:r w:rsidR="00A763A1">
        <w:rPr>
          <w:rFonts w:ascii="Times New Roman" w:hAnsi="Times New Roman" w:cs="Times New Roman"/>
          <w:sz w:val="28"/>
          <w:szCs w:val="28"/>
        </w:rPr>
        <w:t xml:space="preserve"> </w:t>
      </w:r>
      <w:r w:rsidRPr="00AB4E27">
        <w:rPr>
          <w:rFonts w:ascii="Times New Roman" w:hAnsi="Times New Roman" w:cs="Times New Roman"/>
          <w:sz w:val="28"/>
          <w:szCs w:val="28"/>
        </w:rPr>
        <w:t>схи</w:t>
      </w:r>
      <w:r>
        <w:rPr>
          <w:rFonts w:ascii="Times New Roman" w:hAnsi="Times New Roman" w:cs="Times New Roman"/>
          <w:sz w:val="28"/>
          <w:szCs w:val="28"/>
        </w:rPr>
        <w:t>льностей до розвитку</w:t>
      </w:r>
      <w:r w:rsidR="00A763A1">
        <w:rPr>
          <w:rFonts w:ascii="Times New Roman" w:hAnsi="Times New Roman" w:cs="Times New Roman"/>
          <w:sz w:val="28"/>
          <w:szCs w:val="28"/>
        </w:rPr>
        <w:t xml:space="preserve"> </w:t>
      </w:r>
      <w:r>
        <w:rPr>
          <w:rFonts w:ascii="Times New Roman" w:hAnsi="Times New Roman" w:cs="Times New Roman"/>
          <w:sz w:val="28"/>
          <w:szCs w:val="28"/>
        </w:rPr>
        <w:t>здібностей</w:t>
      </w:r>
      <w:r w:rsidRPr="00AB4E27">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uk-UA"/>
        </w:rPr>
        <w:t>1</w:t>
      </w:r>
      <w:r w:rsidRPr="00AB4E27">
        <w:rPr>
          <w:rFonts w:ascii="Times New Roman" w:hAnsi="Times New Roman" w:cs="Times New Roman"/>
          <w:sz w:val="28"/>
          <w:szCs w:val="28"/>
        </w:rPr>
        <w:t>, с. 196]. Нахили, з одного боку, генетично</w:t>
      </w:r>
      <w:r w:rsidR="00A763A1">
        <w:rPr>
          <w:rFonts w:ascii="Times New Roman" w:hAnsi="Times New Roman" w:cs="Times New Roman"/>
          <w:sz w:val="28"/>
          <w:szCs w:val="28"/>
        </w:rPr>
        <w:t xml:space="preserve"> </w:t>
      </w:r>
      <w:r w:rsidRPr="00AB4E27">
        <w:rPr>
          <w:rFonts w:ascii="Times New Roman" w:hAnsi="Times New Roman" w:cs="Times New Roman"/>
          <w:sz w:val="28"/>
          <w:szCs w:val="28"/>
        </w:rPr>
        <w:t>обумовлені, з іншого - вони залежать</w:t>
      </w:r>
      <w:r w:rsidR="00A763A1">
        <w:rPr>
          <w:rFonts w:ascii="Times New Roman" w:hAnsi="Times New Roman" w:cs="Times New Roman"/>
          <w:sz w:val="28"/>
          <w:szCs w:val="28"/>
        </w:rPr>
        <w:t xml:space="preserve"> </w:t>
      </w:r>
      <w:r w:rsidRPr="00AB4E27">
        <w:rPr>
          <w:rFonts w:ascii="Times New Roman" w:hAnsi="Times New Roman" w:cs="Times New Roman"/>
          <w:sz w:val="28"/>
          <w:szCs w:val="28"/>
        </w:rPr>
        <w:t>від</w:t>
      </w:r>
      <w:r w:rsidR="00A763A1">
        <w:rPr>
          <w:rFonts w:ascii="Times New Roman" w:hAnsi="Times New Roman" w:cs="Times New Roman"/>
          <w:sz w:val="28"/>
          <w:szCs w:val="28"/>
        </w:rPr>
        <w:t xml:space="preserve"> </w:t>
      </w:r>
      <w:r w:rsidRPr="00AB4E27">
        <w:rPr>
          <w:rFonts w:ascii="Times New Roman" w:hAnsi="Times New Roman" w:cs="Times New Roman"/>
          <w:sz w:val="28"/>
          <w:szCs w:val="28"/>
        </w:rPr>
        <w:t>активності</w:t>
      </w:r>
      <w:r w:rsidR="00A763A1">
        <w:rPr>
          <w:rFonts w:ascii="Times New Roman" w:hAnsi="Times New Roman" w:cs="Times New Roman"/>
          <w:sz w:val="28"/>
          <w:szCs w:val="28"/>
        </w:rPr>
        <w:t xml:space="preserve"> </w:t>
      </w:r>
      <w:r w:rsidRPr="00AB4E27">
        <w:rPr>
          <w:rFonts w:ascii="Times New Roman" w:hAnsi="Times New Roman" w:cs="Times New Roman"/>
          <w:sz w:val="28"/>
          <w:szCs w:val="28"/>
        </w:rPr>
        <w:t>особистості та оточуючого</w:t>
      </w:r>
      <w:r w:rsidR="00A763A1">
        <w:rPr>
          <w:rFonts w:ascii="Times New Roman" w:hAnsi="Times New Roman" w:cs="Times New Roman"/>
          <w:sz w:val="28"/>
          <w:szCs w:val="28"/>
        </w:rPr>
        <w:t xml:space="preserve"> </w:t>
      </w:r>
      <w:r w:rsidRPr="00AB4E27">
        <w:rPr>
          <w:rFonts w:ascii="Times New Roman" w:hAnsi="Times New Roman" w:cs="Times New Roman"/>
          <w:sz w:val="28"/>
          <w:szCs w:val="28"/>
        </w:rPr>
        <w:t>її</w:t>
      </w:r>
      <w:r w:rsidR="00A763A1">
        <w:rPr>
          <w:rFonts w:ascii="Times New Roman" w:hAnsi="Times New Roman" w:cs="Times New Roman"/>
          <w:sz w:val="28"/>
          <w:szCs w:val="28"/>
        </w:rPr>
        <w:t xml:space="preserve"> </w:t>
      </w:r>
      <w:r w:rsidRPr="00AB4E27">
        <w:rPr>
          <w:rFonts w:ascii="Times New Roman" w:hAnsi="Times New Roman" w:cs="Times New Roman"/>
          <w:sz w:val="28"/>
          <w:szCs w:val="28"/>
        </w:rPr>
        <w:t xml:space="preserve">соціального простору. </w:t>
      </w:r>
      <w:r w:rsidRPr="00F83F44">
        <w:rPr>
          <w:rFonts w:ascii="Times New Roman" w:hAnsi="Times New Roman" w:cs="Times New Roman"/>
          <w:sz w:val="28"/>
          <w:szCs w:val="28"/>
        </w:rPr>
        <w:t>Часто здібності</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вважають задатками і навпаки.</w:t>
      </w:r>
    </w:p>
    <w:p w:rsidR="005D1902" w:rsidRPr="00F83F44" w:rsidRDefault="005D1902" w:rsidP="005D1902">
      <w:pPr>
        <w:spacing w:after="0" w:line="360" w:lineRule="auto"/>
        <w:ind w:firstLine="709"/>
        <w:jc w:val="both"/>
        <w:rPr>
          <w:rFonts w:ascii="Times New Roman" w:hAnsi="Times New Roman" w:cs="Times New Roman"/>
          <w:sz w:val="28"/>
          <w:szCs w:val="28"/>
        </w:rPr>
      </w:pPr>
      <w:r w:rsidRPr="00F83F44">
        <w:rPr>
          <w:rFonts w:ascii="Times New Roman" w:hAnsi="Times New Roman" w:cs="Times New Roman"/>
          <w:sz w:val="28"/>
          <w:szCs w:val="28"/>
        </w:rPr>
        <w:t>М.К. Кабардов</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стверджує, що</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лінгвістичні</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здібності</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складаються з комунікативних та пізнавальних</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здібностей, співвідношення</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яких є переважанням того чиіншого компонента і визначає</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його тип оволодіння</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іноземною</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мовою. Навички</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спілкування</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забезпечують</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ефективну</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 xml:space="preserve">взаємодію та </w:t>
      </w:r>
      <w:r w:rsidR="00A763A1">
        <w:rPr>
          <w:rFonts w:ascii="Times New Roman" w:hAnsi="Times New Roman" w:cs="Times New Roman"/>
          <w:sz w:val="28"/>
          <w:szCs w:val="28"/>
        </w:rPr>
        <w:t xml:space="preserve">адекватне </w:t>
      </w:r>
      <w:r w:rsidRPr="00F83F44">
        <w:rPr>
          <w:rFonts w:ascii="Times New Roman" w:hAnsi="Times New Roman" w:cs="Times New Roman"/>
          <w:sz w:val="28"/>
          <w:szCs w:val="28"/>
        </w:rPr>
        <w:t>взаєморозуміння в процесі</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спілкування; характеризувати</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якісні та кількісні характеристики обміну</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інформацією, сприйняття та розуміння</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іншої</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людини, розробка</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стратегії</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взаємодії. Когнітивні</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 xml:space="preserve">здібності </w:t>
      </w:r>
      <w:r w:rsidR="00A763A1">
        <w:rPr>
          <w:rFonts w:ascii="Times New Roman" w:hAnsi="Times New Roman" w:cs="Times New Roman"/>
          <w:sz w:val="28"/>
          <w:szCs w:val="28"/>
        </w:rPr>
        <w:t>–</w:t>
      </w:r>
      <w:r w:rsidRPr="00F83F44">
        <w:rPr>
          <w:rFonts w:ascii="Times New Roman" w:hAnsi="Times New Roman" w:cs="Times New Roman"/>
          <w:sz w:val="28"/>
          <w:szCs w:val="28"/>
        </w:rPr>
        <w:t xml:space="preserve"> здатність</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накопичувати та систематизувати</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інформацію, аналітично</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відокремлювати</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закономірності</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мовних</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явищ. Вони включають</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гностичні</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 xml:space="preserve">навички, </w:t>
      </w:r>
      <w:r w:rsidRPr="00F83F44">
        <w:rPr>
          <w:rFonts w:ascii="Times New Roman" w:hAnsi="Times New Roman" w:cs="Times New Roman"/>
          <w:sz w:val="28"/>
          <w:szCs w:val="28"/>
        </w:rPr>
        <w:lastRenderedPageBreak/>
        <w:t xml:space="preserve">когнітивнінавички, пов’язані з особливостямиуваги, мислення та пам’яті; сприйняття та </w:t>
      </w:r>
      <w:r w:rsidR="00A763A1">
        <w:rPr>
          <w:rFonts w:ascii="Times New Roman" w:hAnsi="Times New Roman" w:cs="Times New Roman"/>
          <w:sz w:val="28"/>
          <w:szCs w:val="28"/>
        </w:rPr>
        <w:t xml:space="preserve">адекватнее </w:t>
      </w:r>
      <w:r w:rsidRPr="00F83F44">
        <w:rPr>
          <w:rFonts w:ascii="Times New Roman" w:hAnsi="Times New Roman" w:cs="Times New Roman"/>
          <w:sz w:val="28"/>
          <w:szCs w:val="28"/>
        </w:rPr>
        <w:t>розуміння</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різних</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видів</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знакових систем: вербальних (головним чином) та невербальних; здатність</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формувати та формулювати думки; здатність</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виявляти та розумітилексичні та граматичні</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аспектимови [</w:t>
      </w:r>
      <w:r>
        <w:rPr>
          <w:rFonts w:ascii="Times New Roman" w:hAnsi="Times New Roman" w:cs="Times New Roman"/>
          <w:sz w:val="28"/>
          <w:szCs w:val="28"/>
          <w:lang w:val="uk-UA"/>
        </w:rPr>
        <w:t>4</w:t>
      </w:r>
      <w:r w:rsidRPr="00F83F44">
        <w:rPr>
          <w:rFonts w:ascii="Times New Roman" w:hAnsi="Times New Roman" w:cs="Times New Roman"/>
          <w:sz w:val="28"/>
          <w:szCs w:val="28"/>
        </w:rPr>
        <w:t>].</w:t>
      </w:r>
    </w:p>
    <w:p w:rsidR="005D1902" w:rsidRPr="00F83F44" w:rsidRDefault="005D1902" w:rsidP="005D1902">
      <w:pPr>
        <w:spacing w:after="0" w:line="360" w:lineRule="auto"/>
        <w:ind w:firstLine="709"/>
        <w:jc w:val="both"/>
        <w:rPr>
          <w:rFonts w:ascii="Times New Roman" w:hAnsi="Times New Roman" w:cs="Times New Roman"/>
          <w:sz w:val="28"/>
          <w:szCs w:val="28"/>
        </w:rPr>
      </w:pPr>
      <w:r w:rsidRPr="00F83F44">
        <w:rPr>
          <w:rFonts w:ascii="Times New Roman" w:hAnsi="Times New Roman" w:cs="Times New Roman"/>
          <w:sz w:val="28"/>
          <w:szCs w:val="28"/>
        </w:rPr>
        <w:t>З.Н. Нікітенко</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називає</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 xml:space="preserve">здібності, необхідні та </w:t>
      </w:r>
      <w:r>
        <w:rPr>
          <w:rFonts w:ascii="Times New Roman" w:hAnsi="Times New Roman" w:cs="Times New Roman"/>
          <w:sz w:val="28"/>
          <w:szCs w:val="28"/>
          <w:lang w:val="uk-UA"/>
        </w:rPr>
        <w:t xml:space="preserve">основні </w:t>
      </w:r>
      <w:r w:rsidRPr="00F83F44">
        <w:rPr>
          <w:rFonts w:ascii="Times New Roman" w:hAnsi="Times New Roman" w:cs="Times New Roman"/>
          <w:sz w:val="28"/>
          <w:szCs w:val="28"/>
        </w:rPr>
        <w:t>для когнітивного</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розвитку: «1) здатність до іноземної</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мови, пов’язана з розвитком</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фонетичних, лексичних та граматичних</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засобів</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іншомовної</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комунікації; 2) чужомовнамовна</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здатність, пов’язана з самостійною</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побудовою</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висловлювань при розмові та письмі та з розумінням</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мовлення</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іншомовної</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мови на слух та читання; 3) когнітивні</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здібності, що</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визначають</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формування</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іншомовної</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мовленнєвої</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діяльності: здатність до фонологічного</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усвідомлення</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іншомовної</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мови, робочої</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пам’яті, уваги та імовірнісне</w:t>
      </w:r>
      <w:r w:rsidR="00A763A1">
        <w:rPr>
          <w:rFonts w:ascii="Times New Roman" w:hAnsi="Times New Roman" w:cs="Times New Roman"/>
          <w:sz w:val="28"/>
          <w:szCs w:val="28"/>
        </w:rPr>
        <w:t xml:space="preserve"> </w:t>
      </w:r>
      <w:r w:rsidRPr="00F83F44">
        <w:rPr>
          <w:rFonts w:ascii="Times New Roman" w:hAnsi="Times New Roman" w:cs="Times New Roman"/>
          <w:sz w:val="28"/>
          <w:szCs w:val="28"/>
        </w:rPr>
        <w:t>прогнозування ”[</w:t>
      </w:r>
      <w:r>
        <w:rPr>
          <w:rFonts w:ascii="Times New Roman" w:hAnsi="Times New Roman" w:cs="Times New Roman"/>
          <w:sz w:val="28"/>
          <w:szCs w:val="28"/>
          <w:lang w:val="uk-UA"/>
        </w:rPr>
        <w:t>5</w:t>
      </w:r>
      <w:r w:rsidRPr="00F83F44">
        <w:rPr>
          <w:rFonts w:ascii="Times New Roman" w:hAnsi="Times New Roman" w:cs="Times New Roman"/>
          <w:sz w:val="28"/>
          <w:szCs w:val="28"/>
        </w:rPr>
        <w:t>].</w:t>
      </w:r>
    </w:p>
    <w:p w:rsidR="005D1902" w:rsidRDefault="005D1902" w:rsidP="005D1902">
      <w:pPr>
        <w:spacing w:after="0" w:line="360" w:lineRule="auto"/>
        <w:ind w:firstLine="709"/>
        <w:jc w:val="both"/>
        <w:rPr>
          <w:rFonts w:ascii="Times New Roman" w:hAnsi="Times New Roman" w:cs="Times New Roman"/>
          <w:sz w:val="28"/>
          <w:szCs w:val="28"/>
          <w:lang w:val="uk-UA"/>
        </w:rPr>
      </w:pPr>
      <w:r w:rsidRPr="005D1902">
        <w:rPr>
          <w:rFonts w:ascii="Times New Roman" w:hAnsi="Times New Roman" w:cs="Times New Roman"/>
          <w:sz w:val="28"/>
          <w:szCs w:val="28"/>
        </w:rPr>
        <w:t>Е.Г. Азімов та А. Щукін</w:t>
      </w:r>
      <w:r w:rsidR="0017084C">
        <w:rPr>
          <w:rFonts w:ascii="Times New Roman" w:hAnsi="Times New Roman" w:cs="Times New Roman"/>
          <w:sz w:val="28"/>
          <w:szCs w:val="28"/>
        </w:rPr>
        <w:t xml:space="preserve"> </w:t>
      </w:r>
      <w:r w:rsidRPr="005D1902">
        <w:rPr>
          <w:rFonts w:ascii="Times New Roman" w:hAnsi="Times New Roman" w:cs="Times New Roman"/>
          <w:sz w:val="28"/>
          <w:szCs w:val="28"/>
        </w:rPr>
        <w:t>вважає, що при викладанні</w:t>
      </w:r>
      <w:r w:rsidR="0017084C">
        <w:rPr>
          <w:rFonts w:ascii="Times New Roman" w:hAnsi="Times New Roman" w:cs="Times New Roman"/>
          <w:sz w:val="28"/>
          <w:szCs w:val="28"/>
        </w:rPr>
        <w:t xml:space="preserve"> </w:t>
      </w:r>
      <w:r w:rsidRPr="005D1902">
        <w:rPr>
          <w:rFonts w:ascii="Times New Roman" w:hAnsi="Times New Roman" w:cs="Times New Roman"/>
          <w:sz w:val="28"/>
          <w:szCs w:val="28"/>
        </w:rPr>
        <w:t>іноземної</w:t>
      </w:r>
      <w:r w:rsidR="0017084C">
        <w:rPr>
          <w:rFonts w:ascii="Times New Roman" w:hAnsi="Times New Roman" w:cs="Times New Roman"/>
          <w:sz w:val="28"/>
          <w:szCs w:val="28"/>
        </w:rPr>
        <w:t xml:space="preserve"> </w:t>
      </w:r>
      <w:r w:rsidRPr="005D1902">
        <w:rPr>
          <w:rFonts w:ascii="Times New Roman" w:hAnsi="Times New Roman" w:cs="Times New Roman"/>
          <w:sz w:val="28"/>
          <w:szCs w:val="28"/>
        </w:rPr>
        <w:t>мови</w:t>
      </w:r>
      <w:r w:rsidR="0017084C">
        <w:rPr>
          <w:rFonts w:ascii="Times New Roman" w:hAnsi="Times New Roman" w:cs="Times New Roman"/>
          <w:sz w:val="28"/>
          <w:szCs w:val="28"/>
        </w:rPr>
        <w:t xml:space="preserve"> </w:t>
      </w:r>
      <w:r w:rsidRPr="005D1902">
        <w:rPr>
          <w:rFonts w:ascii="Times New Roman" w:hAnsi="Times New Roman" w:cs="Times New Roman"/>
          <w:sz w:val="28"/>
          <w:szCs w:val="28"/>
        </w:rPr>
        <w:t>здібності</w:t>
      </w:r>
      <w:r w:rsidR="0017084C">
        <w:rPr>
          <w:rFonts w:ascii="Times New Roman" w:hAnsi="Times New Roman" w:cs="Times New Roman"/>
          <w:sz w:val="28"/>
          <w:szCs w:val="28"/>
        </w:rPr>
        <w:t xml:space="preserve"> </w:t>
      </w:r>
      <w:r w:rsidRPr="005D1902">
        <w:rPr>
          <w:rFonts w:ascii="Times New Roman" w:hAnsi="Times New Roman" w:cs="Times New Roman"/>
          <w:sz w:val="28"/>
          <w:szCs w:val="28"/>
        </w:rPr>
        <w:t>істотно</w:t>
      </w:r>
      <w:r w:rsidR="0017084C">
        <w:rPr>
          <w:rFonts w:ascii="Times New Roman" w:hAnsi="Times New Roman" w:cs="Times New Roman"/>
          <w:sz w:val="28"/>
          <w:szCs w:val="28"/>
        </w:rPr>
        <w:t xml:space="preserve"> </w:t>
      </w:r>
      <w:r w:rsidRPr="005D1902">
        <w:rPr>
          <w:rFonts w:ascii="Times New Roman" w:hAnsi="Times New Roman" w:cs="Times New Roman"/>
          <w:sz w:val="28"/>
          <w:szCs w:val="28"/>
        </w:rPr>
        <w:t>залежать</w:t>
      </w:r>
      <w:r w:rsidR="0017084C">
        <w:rPr>
          <w:rFonts w:ascii="Times New Roman" w:hAnsi="Times New Roman" w:cs="Times New Roman"/>
          <w:sz w:val="28"/>
          <w:szCs w:val="28"/>
        </w:rPr>
        <w:t xml:space="preserve"> </w:t>
      </w:r>
      <w:r w:rsidRPr="005D1902">
        <w:rPr>
          <w:rFonts w:ascii="Times New Roman" w:hAnsi="Times New Roman" w:cs="Times New Roman"/>
          <w:sz w:val="28"/>
          <w:szCs w:val="28"/>
        </w:rPr>
        <w:t>від</w:t>
      </w:r>
      <w:r w:rsidR="0017084C">
        <w:rPr>
          <w:rFonts w:ascii="Times New Roman" w:hAnsi="Times New Roman" w:cs="Times New Roman"/>
          <w:sz w:val="28"/>
          <w:szCs w:val="28"/>
        </w:rPr>
        <w:t xml:space="preserve"> </w:t>
      </w:r>
      <w:r w:rsidRPr="005D1902">
        <w:rPr>
          <w:rFonts w:ascii="Times New Roman" w:hAnsi="Times New Roman" w:cs="Times New Roman"/>
          <w:sz w:val="28"/>
          <w:szCs w:val="28"/>
        </w:rPr>
        <w:t>рівня слуху, пам'яті та словесного мислення[</w:t>
      </w:r>
      <w:r>
        <w:rPr>
          <w:rFonts w:ascii="Times New Roman" w:hAnsi="Times New Roman" w:cs="Times New Roman"/>
          <w:sz w:val="28"/>
          <w:szCs w:val="28"/>
          <w:lang w:val="uk-UA"/>
        </w:rPr>
        <w:t>1</w:t>
      </w:r>
      <w:r w:rsidRPr="005D1902">
        <w:rPr>
          <w:rFonts w:ascii="Times New Roman" w:hAnsi="Times New Roman" w:cs="Times New Roman"/>
          <w:sz w:val="28"/>
          <w:szCs w:val="28"/>
        </w:rPr>
        <w:t>].</w:t>
      </w:r>
    </w:p>
    <w:p w:rsidR="005D1902" w:rsidRPr="00434CDF" w:rsidRDefault="005D1902" w:rsidP="005D1902">
      <w:pPr>
        <w:spacing w:after="0" w:line="360" w:lineRule="auto"/>
        <w:ind w:firstLine="709"/>
        <w:jc w:val="both"/>
        <w:rPr>
          <w:rFonts w:ascii="Times New Roman" w:hAnsi="Times New Roman" w:cs="Times New Roman"/>
          <w:sz w:val="28"/>
          <w:szCs w:val="28"/>
          <w:lang w:val="uk-UA"/>
        </w:rPr>
      </w:pPr>
      <w:r w:rsidRPr="00434CDF">
        <w:rPr>
          <w:rFonts w:ascii="Times New Roman" w:hAnsi="Times New Roman" w:cs="Times New Roman"/>
          <w:sz w:val="28"/>
          <w:szCs w:val="28"/>
          <w:lang w:val="uk-UA"/>
        </w:rPr>
        <w:t>Американські вчені (Джон Б. Керролл, Стенлі Сапон) виділили чотири групи особливих когнітивних здібностей, які лежать в основі успішного засвоєння іноземної мови:</w:t>
      </w:r>
    </w:p>
    <w:p w:rsidR="005D1902" w:rsidRPr="00434CDF" w:rsidRDefault="005D1902" w:rsidP="005D1902">
      <w:pPr>
        <w:spacing w:after="0" w:line="360" w:lineRule="auto"/>
        <w:ind w:firstLine="709"/>
        <w:jc w:val="both"/>
        <w:rPr>
          <w:rFonts w:ascii="Times New Roman" w:hAnsi="Times New Roman" w:cs="Times New Roman"/>
          <w:sz w:val="28"/>
          <w:szCs w:val="28"/>
          <w:lang w:val="uk-UA"/>
        </w:rPr>
      </w:pPr>
      <w:r w:rsidRPr="00434CDF">
        <w:rPr>
          <w:rFonts w:ascii="Times New Roman" w:hAnsi="Times New Roman" w:cs="Times New Roman"/>
          <w:sz w:val="28"/>
          <w:szCs w:val="28"/>
          <w:lang w:val="uk-UA"/>
        </w:rPr>
        <w:t>1. Механічна асоціативна пам’ять (roteas-sociational) - необхідна для оволодіння великою кількістю довільних зв’язків між словами та їх значеннями, які необхідно засвоїти.</w:t>
      </w:r>
    </w:p>
    <w:p w:rsidR="005D1902" w:rsidRPr="00434CDF" w:rsidRDefault="005D1902" w:rsidP="005D1902">
      <w:pPr>
        <w:spacing w:after="0" w:line="360" w:lineRule="auto"/>
        <w:ind w:firstLine="709"/>
        <w:jc w:val="both"/>
        <w:rPr>
          <w:rFonts w:ascii="Times New Roman" w:hAnsi="Times New Roman" w:cs="Times New Roman"/>
          <w:sz w:val="28"/>
          <w:szCs w:val="28"/>
          <w:lang w:val="uk-UA"/>
        </w:rPr>
      </w:pPr>
      <w:r w:rsidRPr="00434CDF">
        <w:rPr>
          <w:rFonts w:ascii="Times New Roman" w:hAnsi="Times New Roman" w:cs="Times New Roman"/>
          <w:sz w:val="28"/>
          <w:szCs w:val="28"/>
          <w:lang w:val="uk-UA"/>
        </w:rPr>
        <w:t>2. Здатність до фонетичного кодування (фонетична здатність до кодування) - сприйняття звуків іноземної мови та звукових форм слів та виразів, їх «кодування» в довготривалій пам’яті та відтворення за потреби.</w:t>
      </w:r>
    </w:p>
    <w:p w:rsidR="005D1902" w:rsidRPr="00434CDF" w:rsidRDefault="005D1902" w:rsidP="005D1902">
      <w:pPr>
        <w:spacing w:after="0" w:line="360" w:lineRule="auto"/>
        <w:ind w:firstLine="709"/>
        <w:jc w:val="both"/>
        <w:rPr>
          <w:rFonts w:ascii="Times New Roman" w:hAnsi="Times New Roman" w:cs="Times New Roman"/>
          <w:sz w:val="28"/>
          <w:szCs w:val="28"/>
          <w:lang w:val="uk-UA"/>
        </w:rPr>
      </w:pPr>
      <w:r w:rsidRPr="00434CDF">
        <w:rPr>
          <w:rFonts w:ascii="Times New Roman" w:hAnsi="Times New Roman" w:cs="Times New Roman"/>
          <w:sz w:val="28"/>
          <w:szCs w:val="28"/>
          <w:lang w:val="uk-UA"/>
        </w:rPr>
        <w:t>3. Граматична чутливість - здатність сприймати граматичні відношення іноземною мовою та розуміти роль граматики у формуванні та перекладі висловлювань та речень.</w:t>
      </w:r>
    </w:p>
    <w:p w:rsidR="005D1902" w:rsidRDefault="005D1902" w:rsidP="005D1902">
      <w:pPr>
        <w:spacing w:after="0" w:line="360" w:lineRule="auto"/>
        <w:ind w:firstLine="709"/>
        <w:jc w:val="both"/>
        <w:rPr>
          <w:rFonts w:ascii="Times New Roman" w:hAnsi="Times New Roman" w:cs="Times New Roman"/>
          <w:sz w:val="28"/>
          <w:szCs w:val="28"/>
          <w:lang w:val="uk-UA"/>
        </w:rPr>
      </w:pPr>
      <w:r w:rsidRPr="00434CDF">
        <w:rPr>
          <w:rFonts w:ascii="Times New Roman" w:hAnsi="Times New Roman" w:cs="Times New Roman"/>
          <w:sz w:val="28"/>
          <w:szCs w:val="28"/>
          <w:lang w:val="uk-UA"/>
        </w:rPr>
        <w:lastRenderedPageBreak/>
        <w:t>4. Індуктивна здатність - загальна пізнавальна здатність, здатність бачити і виводити правила, що регулюють формуванн</w:t>
      </w:r>
      <w:r>
        <w:rPr>
          <w:rFonts w:ascii="Times New Roman" w:hAnsi="Times New Roman" w:cs="Times New Roman"/>
          <w:sz w:val="28"/>
          <w:szCs w:val="28"/>
          <w:lang w:val="uk-UA"/>
        </w:rPr>
        <w:t>я схем стимулювання [7</w:t>
      </w:r>
      <w:r w:rsidRPr="00434CDF">
        <w:rPr>
          <w:rFonts w:ascii="Times New Roman" w:hAnsi="Times New Roman" w:cs="Times New Roman"/>
          <w:sz w:val="28"/>
          <w:szCs w:val="28"/>
          <w:lang w:val="uk-UA"/>
        </w:rPr>
        <w:t>].</w:t>
      </w:r>
    </w:p>
    <w:p w:rsidR="005D1902" w:rsidRPr="006358FB" w:rsidRDefault="005D1902" w:rsidP="005D1902">
      <w:pPr>
        <w:spacing w:after="0" w:line="360" w:lineRule="auto"/>
        <w:ind w:firstLine="709"/>
        <w:jc w:val="both"/>
        <w:rPr>
          <w:rFonts w:ascii="Times New Roman" w:hAnsi="Times New Roman" w:cs="Times New Roman"/>
          <w:sz w:val="28"/>
          <w:szCs w:val="28"/>
          <w:lang w:val="uk-UA"/>
        </w:rPr>
      </w:pPr>
      <w:r w:rsidRPr="006358FB">
        <w:rPr>
          <w:rFonts w:ascii="Times New Roman" w:hAnsi="Times New Roman" w:cs="Times New Roman"/>
          <w:sz w:val="28"/>
          <w:szCs w:val="28"/>
          <w:lang w:val="uk-UA"/>
        </w:rPr>
        <w:t>Отже, здібності студентів-перекладачів до іноземних мов характеризуються принаймні рівнем пізнавальних здібностей, словесним інтелектом та здатністю до продуктивної та репродуктивної мовленнєвої діяльності.</w:t>
      </w:r>
    </w:p>
    <w:p w:rsidR="005D1902" w:rsidRDefault="005D1902" w:rsidP="005D1902">
      <w:pPr>
        <w:spacing w:after="0" w:line="360" w:lineRule="auto"/>
        <w:ind w:firstLine="709"/>
        <w:jc w:val="both"/>
        <w:rPr>
          <w:rFonts w:ascii="Times New Roman" w:hAnsi="Times New Roman" w:cs="Times New Roman"/>
          <w:sz w:val="28"/>
          <w:szCs w:val="28"/>
          <w:lang w:val="uk-UA"/>
        </w:rPr>
      </w:pPr>
      <w:r w:rsidRPr="006358FB">
        <w:rPr>
          <w:rFonts w:ascii="Times New Roman" w:hAnsi="Times New Roman" w:cs="Times New Roman"/>
          <w:sz w:val="28"/>
          <w:szCs w:val="28"/>
          <w:lang w:val="uk-UA"/>
        </w:rPr>
        <w:t>Цікаво, що дослідники насправді оминають тему неможливості володіння іноземними мовами. Більшість з них сходяться на думці, що повна неможливість вивчення інозем</w:t>
      </w:r>
      <w:r>
        <w:rPr>
          <w:rFonts w:ascii="Times New Roman" w:hAnsi="Times New Roman" w:cs="Times New Roman"/>
          <w:sz w:val="28"/>
          <w:szCs w:val="28"/>
          <w:lang w:val="uk-UA"/>
        </w:rPr>
        <w:t>ної мови надзвичайно рідкісна [1</w:t>
      </w:r>
      <w:r w:rsidRPr="006358FB">
        <w:rPr>
          <w:rFonts w:ascii="Times New Roman" w:hAnsi="Times New Roman" w:cs="Times New Roman"/>
          <w:sz w:val="28"/>
          <w:szCs w:val="28"/>
          <w:lang w:val="uk-UA"/>
        </w:rPr>
        <w:t>, с. 182]. Практикуючі навчального процесу, навпаки, часто приписують невдачі у вивченні мови порушенням у навчанні. Навчальна здатність означає сприйнятливість до навчання, накопичення досвіду, залежить від здатності. Легкість і темп оволодіння різнорідними знаннями, широта їх перенесення в нові</w:t>
      </w:r>
      <w:r>
        <w:rPr>
          <w:rFonts w:ascii="Times New Roman" w:hAnsi="Times New Roman" w:cs="Times New Roman"/>
          <w:sz w:val="28"/>
          <w:szCs w:val="28"/>
          <w:lang w:val="uk-UA"/>
        </w:rPr>
        <w:t xml:space="preserve"> умови залежить від навчання [6</w:t>
      </w:r>
      <w:r w:rsidRPr="006358FB">
        <w:rPr>
          <w:rFonts w:ascii="Times New Roman" w:hAnsi="Times New Roman" w:cs="Times New Roman"/>
          <w:sz w:val="28"/>
          <w:szCs w:val="28"/>
          <w:lang w:val="uk-UA"/>
        </w:rPr>
        <w:t>, с. 382].</w:t>
      </w:r>
    </w:p>
    <w:p w:rsidR="005D1902" w:rsidRDefault="005D1902" w:rsidP="005D1902">
      <w:pPr>
        <w:spacing w:after="0" w:line="360" w:lineRule="auto"/>
        <w:ind w:firstLine="709"/>
        <w:jc w:val="both"/>
        <w:rPr>
          <w:rFonts w:ascii="Times New Roman" w:hAnsi="Times New Roman" w:cs="Times New Roman"/>
          <w:sz w:val="28"/>
          <w:szCs w:val="28"/>
          <w:lang w:val="uk-UA"/>
        </w:rPr>
      </w:pPr>
      <w:r w:rsidRPr="006358FB">
        <w:rPr>
          <w:rFonts w:ascii="Times New Roman" w:hAnsi="Times New Roman" w:cs="Times New Roman"/>
          <w:sz w:val="28"/>
          <w:szCs w:val="28"/>
          <w:lang w:val="uk-UA"/>
        </w:rPr>
        <w:t>Теоретич</w:t>
      </w:r>
      <w:r>
        <w:rPr>
          <w:rFonts w:ascii="Times New Roman" w:hAnsi="Times New Roman" w:cs="Times New Roman"/>
          <w:sz w:val="28"/>
          <w:szCs w:val="28"/>
          <w:lang w:val="uk-UA"/>
        </w:rPr>
        <w:t>на установка Л.С. Виготського [3</w:t>
      </w:r>
      <w:r w:rsidRPr="006358FB">
        <w:rPr>
          <w:rFonts w:ascii="Times New Roman" w:hAnsi="Times New Roman" w:cs="Times New Roman"/>
          <w:sz w:val="28"/>
          <w:szCs w:val="28"/>
          <w:lang w:val="uk-UA"/>
        </w:rPr>
        <w:t>] про реальний розвиток та зону проксимального розвитку є вірним стосовно будь-якої стадії психічного розвитку людини і вказує на відносно необмежені можливості психічного розвитку людини. Психологічний зміст підліткового віку пов'язаний з розвитком самосвідомості, вирішенням конкретних завдань професійного самовизначення та вступом у доросле життя. У ранньому підлітковому віці формуються пізнавальні та професійні інтереси, потреба в роботі, здатність складати життєві плани, соціальна активність, утверджується самостійність особистості, вибір життєвого шляху.</w:t>
      </w:r>
    </w:p>
    <w:p w:rsidR="005D1902" w:rsidRDefault="005D1902" w:rsidP="005D1902">
      <w:pPr>
        <w:spacing w:after="0" w:line="360" w:lineRule="auto"/>
        <w:ind w:firstLine="709"/>
        <w:jc w:val="both"/>
        <w:rPr>
          <w:rFonts w:ascii="Times New Roman" w:hAnsi="Times New Roman" w:cs="Times New Roman"/>
          <w:sz w:val="28"/>
          <w:szCs w:val="28"/>
          <w:lang w:val="uk-UA"/>
        </w:rPr>
      </w:pPr>
      <w:r w:rsidRPr="006358FB">
        <w:rPr>
          <w:rFonts w:ascii="Times New Roman" w:hAnsi="Times New Roman" w:cs="Times New Roman"/>
          <w:sz w:val="28"/>
          <w:szCs w:val="28"/>
          <w:lang w:val="uk-UA"/>
        </w:rPr>
        <w:t xml:space="preserve">Дослідники виділяють кілька типів мовних здібностей. Фонетичні здібності, які характеризуються успіхом оволодіння фонетикою іноземної мови. Лексичні здібності, які значною мірою визначаються розвитком словесно-образної (слухової, зорової) та рухової пам’яті, сприяючи міцному запам’ятовуванню чуттєвої основи слова. Розрізнення слів, подібних у будь-якому відношенні, вловлювання семантичних відмінностей між словами </w:t>
      </w:r>
      <w:r w:rsidRPr="006358FB">
        <w:rPr>
          <w:rFonts w:ascii="Times New Roman" w:hAnsi="Times New Roman" w:cs="Times New Roman"/>
          <w:sz w:val="28"/>
          <w:szCs w:val="28"/>
          <w:lang w:val="uk-UA"/>
        </w:rPr>
        <w:lastRenderedPageBreak/>
        <w:t>іноземної мови, а також рідної та іноземних мов, швидке розпізнавання та розуміння слів при сприйнятті мови іноземною мовою, швидкий пошук необхідних іноземних слів висловлювати власні думки - це також зона відповідальності лексичних здібностей.</w:t>
      </w:r>
    </w:p>
    <w:p w:rsidR="005D1902" w:rsidRPr="00434CDF" w:rsidRDefault="005D1902" w:rsidP="005D1902">
      <w:pPr>
        <w:spacing w:after="0" w:line="360" w:lineRule="auto"/>
        <w:ind w:firstLine="709"/>
        <w:jc w:val="both"/>
        <w:rPr>
          <w:rFonts w:ascii="Times New Roman" w:hAnsi="Times New Roman" w:cs="Times New Roman"/>
          <w:sz w:val="28"/>
          <w:szCs w:val="28"/>
          <w:lang w:val="uk-UA"/>
        </w:rPr>
      </w:pPr>
      <w:r w:rsidRPr="006358FB">
        <w:rPr>
          <w:rFonts w:ascii="Times New Roman" w:hAnsi="Times New Roman" w:cs="Times New Roman"/>
          <w:sz w:val="28"/>
          <w:szCs w:val="28"/>
          <w:lang w:val="uk-UA"/>
        </w:rPr>
        <w:t xml:space="preserve">Граматичні здібності пов’язані з розпізнаванням різних частин мови та членів речень, фіксацією етимологічної будови іншомовних слів та їх морфологічних особливостей, здатністю змінювати слова та структуру фрази за правилами граматики та </w:t>
      </w:r>
      <w:r>
        <w:rPr>
          <w:rFonts w:ascii="Times New Roman" w:hAnsi="Times New Roman" w:cs="Times New Roman"/>
          <w:sz w:val="28"/>
          <w:szCs w:val="28"/>
          <w:lang w:val="uk-UA"/>
        </w:rPr>
        <w:t>ін.</w:t>
      </w:r>
      <w:r w:rsidRPr="006358FB">
        <w:rPr>
          <w:rFonts w:ascii="Times New Roman" w:hAnsi="Times New Roman" w:cs="Times New Roman"/>
          <w:sz w:val="28"/>
          <w:szCs w:val="28"/>
          <w:lang w:val="uk-UA"/>
        </w:rPr>
        <w:t xml:space="preserve"> Стилістичні здібності включають правильне та швидке узагальнення лексико-граматичних особливостей певного мовного стилю, а потім здатність розпізнавати різні стилі та їх відтворення у власному усном</w:t>
      </w:r>
      <w:r>
        <w:rPr>
          <w:rFonts w:ascii="Times New Roman" w:hAnsi="Times New Roman" w:cs="Times New Roman"/>
          <w:sz w:val="28"/>
          <w:szCs w:val="28"/>
          <w:lang w:val="uk-UA"/>
        </w:rPr>
        <w:t>у та письмовому мовленні тощо [2</w:t>
      </w:r>
      <w:r w:rsidRPr="006358FB">
        <w:rPr>
          <w:rFonts w:ascii="Times New Roman" w:hAnsi="Times New Roman" w:cs="Times New Roman"/>
          <w:sz w:val="28"/>
          <w:szCs w:val="28"/>
          <w:lang w:val="uk-UA"/>
        </w:rPr>
        <w:t>].</w:t>
      </w:r>
    </w:p>
    <w:p w:rsidR="005D1902" w:rsidRDefault="005D1902" w:rsidP="005D1902">
      <w:pPr>
        <w:spacing w:after="0" w:line="360" w:lineRule="auto"/>
        <w:ind w:firstLine="709"/>
        <w:jc w:val="both"/>
        <w:rPr>
          <w:rFonts w:ascii="Times New Roman" w:hAnsi="Times New Roman" w:cs="Times New Roman"/>
          <w:sz w:val="28"/>
          <w:szCs w:val="28"/>
          <w:lang w:val="uk-UA"/>
        </w:rPr>
      </w:pPr>
      <w:r w:rsidRPr="008A025D">
        <w:rPr>
          <w:rFonts w:ascii="Times New Roman" w:hAnsi="Times New Roman" w:cs="Times New Roman"/>
          <w:sz w:val="28"/>
          <w:szCs w:val="28"/>
          <w:lang w:val="uk-UA"/>
        </w:rPr>
        <w:t>Тому метою нашого дослідження є лінгвістичні здібності в аспекті вивчення іноземних мов студентами-перекладачами. Ми дійшли висновку, що саме рівень оволодіння іноземними мовами може повною мірою продемонструвати рівень розвитку мовних здібностей людини. Варто також зазначити, що говорити про розвиток лінгвістичних здібностей можна лише в тому випадку, якщо людина на високому рівні говорить більше однією мовою, тобто принаймні ще однією мовою, крім рідної.</w:t>
      </w:r>
    </w:p>
    <w:p w:rsidR="005D1902" w:rsidRDefault="005D1902" w:rsidP="005D1902">
      <w:pPr>
        <w:spacing w:line="360" w:lineRule="auto"/>
        <w:ind w:firstLine="709"/>
        <w:jc w:val="both"/>
        <w:rPr>
          <w:rFonts w:ascii="Times New Roman" w:hAnsi="Times New Roman" w:cs="Times New Roman"/>
          <w:sz w:val="28"/>
          <w:szCs w:val="28"/>
          <w:lang w:val="uk-UA"/>
        </w:rPr>
      </w:pPr>
      <w:r w:rsidRPr="008A025D">
        <w:rPr>
          <w:rFonts w:ascii="Times New Roman" w:hAnsi="Times New Roman" w:cs="Times New Roman"/>
          <w:sz w:val="28"/>
          <w:szCs w:val="28"/>
          <w:lang w:val="uk-UA"/>
        </w:rPr>
        <w:t>Виходячи за межі того, що висвітлено у питаннях публікації, ми додаємо, що у розвитку лінгвістичних здібностей до іноземних мов є ще багато дискусійних питань: можливість індивідуалізації та диференціації мовної освіти, обгрунтованість та необхідність викладання мов з раннього віку , нові підходи до розвитку та підтримки обдарованих студентів-перекладачів, полілінгвізм "побічні ефекти" та раннє викладання іноземних мов, нетестові методи виявлення лінгвістичних здібностей, наявність прямої залежності здатності вивчати іноземну мову від здатність до оволодіння рідною мовою, вроджений характер мовних здібностей.</w:t>
      </w:r>
    </w:p>
    <w:p w:rsidR="005D1902" w:rsidRPr="009711C5" w:rsidRDefault="005D1902" w:rsidP="005D1902">
      <w:pPr>
        <w:spacing w:after="0" w:line="360" w:lineRule="auto"/>
        <w:ind w:firstLine="709"/>
        <w:contextualSpacing/>
        <w:jc w:val="center"/>
        <w:rPr>
          <w:rFonts w:ascii="Times New Roman" w:hAnsi="Times New Roman" w:cs="Times New Roman"/>
          <w:b/>
          <w:color w:val="000000" w:themeColor="text1"/>
          <w:sz w:val="28"/>
          <w:szCs w:val="28"/>
          <w:lang w:val="uk-UA"/>
        </w:rPr>
      </w:pPr>
      <w:r w:rsidRPr="009711C5">
        <w:rPr>
          <w:rFonts w:ascii="Times New Roman" w:hAnsi="Times New Roman" w:cs="Times New Roman"/>
          <w:b/>
          <w:color w:val="000000" w:themeColor="text1"/>
          <w:sz w:val="28"/>
          <w:szCs w:val="28"/>
          <w:lang w:val="uk-UA"/>
        </w:rPr>
        <w:t>Література:</w:t>
      </w:r>
    </w:p>
    <w:p w:rsidR="005D1902" w:rsidRDefault="005D1902" w:rsidP="005D1902">
      <w:pPr>
        <w:tabs>
          <w:tab w:val="left" w:pos="398"/>
        </w:tabs>
        <w:spacing w:before="114"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Pr="007A0F6B">
        <w:rPr>
          <w:rFonts w:ascii="Times New Roman" w:hAnsi="Times New Roman" w:cs="Times New Roman"/>
          <w:sz w:val="28"/>
          <w:szCs w:val="28"/>
        </w:rPr>
        <w:t xml:space="preserve">. </w:t>
      </w:r>
      <w:r w:rsidRPr="00980B6C">
        <w:rPr>
          <w:rFonts w:ascii="Times New Roman" w:hAnsi="Times New Roman" w:cs="Times New Roman"/>
          <w:sz w:val="28"/>
          <w:szCs w:val="28"/>
        </w:rPr>
        <w:t>Азімов Е. Г., Щукін О. М. Словник методичнихтермінів (теорія</w:t>
      </w:r>
      <w:r>
        <w:rPr>
          <w:rFonts w:ascii="Times New Roman" w:hAnsi="Times New Roman" w:cs="Times New Roman"/>
          <w:sz w:val="28"/>
          <w:szCs w:val="28"/>
        </w:rPr>
        <w:t xml:space="preserve"> і практика викладаннямов)</w:t>
      </w:r>
      <w:r>
        <w:rPr>
          <w:rFonts w:ascii="Times New Roman" w:hAnsi="Times New Roman" w:cs="Times New Roman"/>
          <w:sz w:val="28"/>
          <w:szCs w:val="28"/>
          <w:lang w:val="uk-UA"/>
        </w:rPr>
        <w:t>. -</w:t>
      </w:r>
      <w:r>
        <w:rPr>
          <w:rFonts w:ascii="Times New Roman" w:hAnsi="Times New Roman" w:cs="Times New Roman"/>
          <w:sz w:val="28"/>
          <w:szCs w:val="28"/>
        </w:rPr>
        <w:t xml:space="preserve"> СП</w:t>
      </w:r>
      <w:r w:rsidRPr="00980B6C">
        <w:rPr>
          <w:rFonts w:ascii="Times New Roman" w:hAnsi="Times New Roman" w:cs="Times New Roman"/>
          <w:sz w:val="28"/>
          <w:szCs w:val="28"/>
        </w:rPr>
        <w:t xml:space="preserve"> .: Златоуст, 1999.</w:t>
      </w:r>
      <w:r>
        <w:rPr>
          <w:rFonts w:ascii="Times New Roman" w:hAnsi="Times New Roman" w:cs="Times New Roman"/>
          <w:sz w:val="28"/>
          <w:szCs w:val="28"/>
          <w:lang w:val="uk-UA"/>
        </w:rPr>
        <w:t xml:space="preserve"> -</w:t>
      </w:r>
      <w:r w:rsidRPr="00980B6C">
        <w:rPr>
          <w:rFonts w:ascii="Times New Roman" w:hAnsi="Times New Roman" w:cs="Times New Roman"/>
          <w:sz w:val="28"/>
          <w:szCs w:val="28"/>
        </w:rPr>
        <w:t xml:space="preserve"> 472 с.</w:t>
      </w:r>
    </w:p>
    <w:p w:rsidR="005D1902" w:rsidRPr="002637D8" w:rsidRDefault="005D1902" w:rsidP="005D1902">
      <w:pPr>
        <w:tabs>
          <w:tab w:val="left" w:pos="98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lang w:val="uk-UA"/>
        </w:rPr>
        <w:t>2</w:t>
      </w:r>
      <w:r w:rsidRPr="009548D2">
        <w:rPr>
          <w:rFonts w:ascii="Times New Roman" w:hAnsi="Times New Roman" w:cs="Times New Roman"/>
          <w:sz w:val="28"/>
          <w:szCs w:val="28"/>
        </w:rPr>
        <w:t xml:space="preserve">. </w:t>
      </w:r>
      <w:r w:rsidRPr="00980B6C">
        <w:rPr>
          <w:rFonts w:ascii="Times New Roman" w:hAnsi="Times New Roman" w:cs="Times New Roman"/>
          <w:sz w:val="28"/>
          <w:szCs w:val="28"/>
        </w:rPr>
        <w:t>Бєляєв Б.В. Нариси з психологі</w:t>
      </w:r>
      <w:r>
        <w:rPr>
          <w:rFonts w:ascii="Times New Roman" w:hAnsi="Times New Roman" w:cs="Times New Roman"/>
          <w:sz w:val="28"/>
          <w:szCs w:val="28"/>
        </w:rPr>
        <w:t>їнавчанняіноземниммовам. - М</w:t>
      </w:r>
      <w:r w:rsidRPr="00980B6C">
        <w:rPr>
          <w:rFonts w:ascii="Times New Roman" w:hAnsi="Times New Roman" w:cs="Times New Roman"/>
          <w:sz w:val="28"/>
          <w:szCs w:val="28"/>
        </w:rPr>
        <w:t>.: Просвітництво, 1965. - 28 с.</w:t>
      </w:r>
    </w:p>
    <w:p w:rsidR="005D1902" w:rsidRPr="002637D8" w:rsidRDefault="005D1902" w:rsidP="005D1902">
      <w:pPr>
        <w:tabs>
          <w:tab w:val="left" w:pos="985"/>
        </w:tabs>
        <w:spacing w:after="0" w:line="360" w:lineRule="auto"/>
        <w:jc w:val="both"/>
        <w:rPr>
          <w:rFonts w:ascii="Times New Roman" w:hAnsi="Times New Roman" w:cs="Times New Roman"/>
          <w:spacing w:val="-4"/>
          <w:sz w:val="28"/>
          <w:szCs w:val="28"/>
          <w:lang w:val="uk-UA"/>
        </w:rPr>
      </w:pPr>
      <w:r>
        <w:rPr>
          <w:rFonts w:ascii="Times New Roman" w:hAnsi="Times New Roman" w:cs="Times New Roman"/>
          <w:sz w:val="28"/>
          <w:szCs w:val="28"/>
          <w:lang w:val="uk-UA"/>
        </w:rPr>
        <w:t>3</w:t>
      </w:r>
      <w:r w:rsidRPr="00403393">
        <w:rPr>
          <w:rFonts w:ascii="Times New Roman" w:hAnsi="Times New Roman" w:cs="Times New Roman"/>
          <w:sz w:val="28"/>
          <w:szCs w:val="28"/>
        </w:rPr>
        <w:t xml:space="preserve">. </w:t>
      </w:r>
      <w:r w:rsidRPr="00910FC6">
        <w:rPr>
          <w:rFonts w:ascii="Times New Roman" w:hAnsi="Times New Roman" w:cs="Times New Roman"/>
          <w:sz w:val="28"/>
          <w:szCs w:val="28"/>
        </w:rPr>
        <w:t>Виготський Л.С. Мислення і мова. - М .: АПН РРФСР, 1956. - 519 с.</w:t>
      </w:r>
    </w:p>
    <w:p w:rsidR="005D1902" w:rsidRPr="005D1902" w:rsidRDefault="005D1902" w:rsidP="005D1902">
      <w:pPr>
        <w:tabs>
          <w:tab w:val="left" w:pos="0"/>
        </w:tabs>
        <w:spacing w:before="35" w:after="0" w:line="360" w:lineRule="auto"/>
        <w:ind w:right="11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44810">
        <w:rPr>
          <w:rFonts w:ascii="Times New Roman" w:hAnsi="Times New Roman" w:cs="Times New Roman"/>
          <w:sz w:val="28"/>
          <w:szCs w:val="28"/>
          <w:lang w:val="uk-UA"/>
        </w:rPr>
        <w:t>. Кабард</w:t>
      </w:r>
      <w:r>
        <w:rPr>
          <w:rFonts w:ascii="Times New Roman" w:hAnsi="Times New Roman" w:cs="Times New Roman"/>
          <w:sz w:val="28"/>
          <w:szCs w:val="28"/>
          <w:lang w:val="uk-UA"/>
        </w:rPr>
        <w:t>ов</w:t>
      </w:r>
      <w:r w:rsidRPr="00B44810">
        <w:rPr>
          <w:rFonts w:ascii="Times New Roman" w:hAnsi="Times New Roman" w:cs="Times New Roman"/>
          <w:sz w:val="28"/>
          <w:szCs w:val="28"/>
          <w:lang w:val="uk-UA"/>
        </w:rPr>
        <w:t xml:space="preserve"> М. К. Комунікативні та когнітивні складові мовних здібностей (індивідуально-типологічний підхід): дис. д-ра психол. наук. </w:t>
      </w:r>
      <w:r w:rsidRPr="005D1902">
        <w:rPr>
          <w:rFonts w:ascii="Times New Roman" w:hAnsi="Times New Roman" w:cs="Times New Roman"/>
          <w:sz w:val="28"/>
          <w:szCs w:val="28"/>
          <w:lang w:val="uk-UA"/>
        </w:rPr>
        <w:t xml:space="preserve">М., 2001. </w:t>
      </w:r>
      <w:r>
        <w:rPr>
          <w:rFonts w:ascii="Times New Roman" w:hAnsi="Times New Roman" w:cs="Times New Roman"/>
          <w:sz w:val="28"/>
          <w:szCs w:val="28"/>
          <w:lang w:val="uk-UA"/>
        </w:rPr>
        <w:t xml:space="preserve">- </w:t>
      </w:r>
      <w:r w:rsidRPr="005D1902">
        <w:rPr>
          <w:rFonts w:ascii="Times New Roman" w:hAnsi="Times New Roman" w:cs="Times New Roman"/>
          <w:sz w:val="28"/>
          <w:szCs w:val="28"/>
          <w:lang w:val="uk-UA"/>
        </w:rPr>
        <w:t xml:space="preserve">354 </w:t>
      </w:r>
      <w:r w:rsidRPr="00910FC6">
        <w:rPr>
          <w:rFonts w:ascii="Times New Roman" w:hAnsi="Times New Roman" w:cs="Times New Roman"/>
          <w:sz w:val="28"/>
          <w:szCs w:val="28"/>
        </w:rPr>
        <w:t>c</w:t>
      </w:r>
      <w:r w:rsidRPr="005D1902">
        <w:rPr>
          <w:rFonts w:ascii="Times New Roman" w:hAnsi="Times New Roman" w:cs="Times New Roman"/>
          <w:sz w:val="28"/>
          <w:szCs w:val="28"/>
          <w:lang w:val="uk-UA"/>
        </w:rPr>
        <w:t>.</w:t>
      </w:r>
    </w:p>
    <w:p w:rsidR="005D1902" w:rsidRPr="009548D2" w:rsidRDefault="005D1902" w:rsidP="005D1902">
      <w:pPr>
        <w:tabs>
          <w:tab w:val="left" w:pos="398"/>
        </w:tabs>
        <w:spacing w:before="35"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5</w:t>
      </w:r>
      <w:r w:rsidRPr="005D1902">
        <w:rPr>
          <w:rFonts w:ascii="Times New Roman" w:hAnsi="Times New Roman" w:cs="Times New Roman"/>
          <w:sz w:val="28"/>
          <w:szCs w:val="28"/>
          <w:lang w:val="uk-UA"/>
        </w:rPr>
        <w:t xml:space="preserve">. Нікітенко З. М. Теорія і технологія розвиваючого іншомовної освіти в початковій школі: автореф. д-ра пед. наук. </w:t>
      </w:r>
      <w:r>
        <w:rPr>
          <w:rFonts w:ascii="Times New Roman" w:hAnsi="Times New Roman" w:cs="Times New Roman"/>
          <w:sz w:val="28"/>
          <w:szCs w:val="28"/>
        </w:rPr>
        <w:t>Ниж</w:t>
      </w:r>
      <w:r w:rsidRPr="00E97AC7">
        <w:rPr>
          <w:rFonts w:ascii="Times New Roman" w:hAnsi="Times New Roman" w:cs="Times New Roman"/>
          <w:sz w:val="28"/>
          <w:szCs w:val="28"/>
        </w:rPr>
        <w:t xml:space="preserve">ний Новгород, 2011. </w:t>
      </w:r>
      <w:r>
        <w:rPr>
          <w:rFonts w:ascii="Times New Roman" w:hAnsi="Times New Roman" w:cs="Times New Roman"/>
          <w:sz w:val="28"/>
          <w:szCs w:val="28"/>
          <w:lang w:val="uk-UA"/>
        </w:rPr>
        <w:t xml:space="preserve">- </w:t>
      </w:r>
      <w:r w:rsidRPr="00E97AC7">
        <w:rPr>
          <w:rFonts w:ascii="Times New Roman" w:hAnsi="Times New Roman" w:cs="Times New Roman"/>
          <w:sz w:val="28"/>
          <w:szCs w:val="28"/>
        </w:rPr>
        <w:t>45 с.</w:t>
      </w:r>
    </w:p>
    <w:p w:rsidR="005D1902" w:rsidRPr="00E97AC7" w:rsidRDefault="005D1902" w:rsidP="005D1902">
      <w:pPr>
        <w:tabs>
          <w:tab w:val="left" w:pos="398"/>
        </w:tabs>
        <w:spacing w:before="35" w:after="0" w:line="360" w:lineRule="auto"/>
        <w:ind w:right="114"/>
        <w:jc w:val="both"/>
        <w:rPr>
          <w:rFonts w:ascii="Times New Roman" w:hAnsi="Times New Roman" w:cs="Times New Roman"/>
          <w:sz w:val="28"/>
          <w:szCs w:val="28"/>
        </w:rPr>
      </w:pPr>
      <w:r>
        <w:rPr>
          <w:rFonts w:ascii="Times New Roman" w:hAnsi="Times New Roman" w:cs="Times New Roman"/>
          <w:sz w:val="28"/>
          <w:szCs w:val="28"/>
          <w:lang w:val="uk-UA"/>
        </w:rPr>
        <w:t>6</w:t>
      </w:r>
      <w:r w:rsidRPr="00CF79AE">
        <w:rPr>
          <w:rFonts w:ascii="Times New Roman" w:hAnsi="Times New Roman" w:cs="Times New Roman"/>
          <w:sz w:val="28"/>
          <w:szCs w:val="28"/>
        </w:rPr>
        <w:t xml:space="preserve">. </w:t>
      </w:r>
      <w:r w:rsidRPr="00E97AC7">
        <w:rPr>
          <w:rFonts w:ascii="Times New Roman" w:hAnsi="Times New Roman" w:cs="Times New Roman"/>
          <w:sz w:val="28"/>
          <w:szCs w:val="28"/>
        </w:rPr>
        <w:t xml:space="preserve">Педагогіка: Велика сучаснаенциклопедія / сост. Е. С. Рапацевіч. Мінськ: Сучасне слово, 2005. </w:t>
      </w:r>
      <w:r>
        <w:rPr>
          <w:rFonts w:ascii="Times New Roman" w:hAnsi="Times New Roman" w:cs="Times New Roman"/>
          <w:sz w:val="28"/>
          <w:szCs w:val="28"/>
          <w:lang w:val="uk-UA"/>
        </w:rPr>
        <w:t xml:space="preserve">- </w:t>
      </w:r>
      <w:r w:rsidRPr="00E97AC7">
        <w:rPr>
          <w:rFonts w:ascii="Times New Roman" w:hAnsi="Times New Roman" w:cs="Times New Roman"/>
          <w:sz w:val="28"/>
          <w:szCs w:val="28"/>
        </w:rPr>
        <w:t>720 с.</w:t>
      </w:r>
    </w:p>
    <w:p w:rsidR="005D1902" w:rsidRPr="00062535" w:rsidRDefault="005D1902" w:rsidP="005D1902">
      <w:pPr>
        <w:tabs>
          <w:tab w:val="left" w:pos="398"/>
        </w:tabs>
        <w:spacing w:before="35" w:after="0" w:line="360" w:lineRule="auto"/>
        <w:ind w:right="114"/>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062535">
        <w:rPr>
          <w:rFonts w:ascii="Times New Roman" w:hAnsi="Times New Roman" w:cs="Times New Roman"/>
          <w:sz w:val="28"/>
          <w:szCs w:val="28"/>
          <w:lang w:val="uk-UA"/>
        </w:rPr>
        <w:t>. Здібності до іноземних мов (</w:t>
      </w:r>
      <w:r w:rsidRPr="00062535">
        <w:rPr>
          <w:rFonts w:ascii="Times New Roman" w:hAnsi="Times New Roman" w:cs="Times New Roman"/>
          <w:sz w:val="28"/>
          <w:szCs w:val="28"/>
        </w:rPr>
        <w:t>foreignlanguageaptitude</w:t>
      </w:r>
      <w:r>
        <w:rPr>
          <w:rFonts w:ascii="Times New Roman" w:hAnsi="Times New Roman" w:cs="Times New Roman"/>
          <w:sz w:val="28"/>
          <w:szCs w:val="28"/>
          <w:lang w:val="uk-UA"/>
        </w:rPr>
        <w:t>) /</w:t>
      </w:r>
      <w:r w:rsidRPr="00062535">
        <w:rPr>
          <w:rFonts w:ascii="Times New Roman" w:hAnsi="Times New Roman" w:cs="Times New Roman"/>
          <w:sz w:val="28"/>
          <w:szCs w:val="28"/>
          <w:lang w:val="uk-UA"/>
        </w:rPr>
        <w:t xml:space="preserve"> Психологія людини.</w:t>
      </w:r>
      <w:r w:rsidRPr="009548D2">
        <w:rPr>
          <w:rFonts w:ascii="Times New Roman" w:hAnsi="Times New Roman" w:cs="Times New Roman"/>
          <w:sz w:val="28"/>
          <w:szCs w:val="28"/>
        </w:rPr>
        <w:t>URL</w:t>
      </w:r>
      <w:r w:rsidRPr="00062535">
        <w:rPr>
          <w:rFonts w:ascii="Times New Roman" w:hAnsi="Times New Roman" w:cs="Times New Roman"/>
          <w:sz w:val="28"/>
          <w:szCs w:val="28"/>
          <w:lang w:val="uk-UA"/>
        </w:rPr>
        <w:t>:</w:t>
      </w:r>
      <w:hyperlink r:id="rId30">
        <w:r w:rsidRPr="009548D2">
          <w:rPr>
            <w:rFonts w:ascii="Times New Roman" w:hAnsi="Times New Roman" w:cs="Times New Roman"/>
            <w:sz w:val="28"/>
            <w:szCs w:val="28"/>
          </w:rPr>
          <w:t>http</w:t>
        </w:r>
        <w:r w:rsidRPr="00062535">
          <w:rPr>
            <w:rFonts w:ascii="Times New Roman" w:hAnsi="Times New Roman" w:cs="Times New Roman"/>
            <w:sz w:val="28"/>
            <w:szCs w:val="28"/>
            <w:lang w:val="uk-UA"/>
          </w:rPr>
          <w:t>://</w:t>
        </w:r>
        <w:r w:rsidRPr="009548D2">
          <w:rPr>
            <w:rFonts w:ascii="Times New Roman" w:hAnsi="Times New Roman" w:cs="Times New Roman"/>
            <w:sz w:val="28"/>
            <w:szCs w:val="28"/>
          </w:rPr>
          <w:t>www</w:t>
        </w:r>
        <w:r w:rsidRPr="00062535">
          <w:rPr>
            <w:rFonts w:ascii="Times New Roman" w:hAnsi="Times New Roman" w:cs="Times New Roman"/>
            <w:sz w:val="28"/>
            <w:szCs w:val="28"/>
            <w:lang w:val="uk-UA"/>
          </w:rPr>
          <w:t>.</w:t>
        </w:r>
        <w:r w:rsidRPr="009548D2">
          <w:rPr>
            <w:rFonts w:ascii="Times New Roman" w:hAnsi="Times New Roman" w:cs="Times New Roman"/>
            <w:sz w:val="28"/>
            <w:szCs w:val="28"/>
          </w:rPr>
          <w:t>psibook</w:t>
        </w:r>
        <w:r w:rsidRPr="00062535">
          <w:rPr>
            <w:rFonts w:ascii="Times New Roman" w:hAnsi="Times New Roman" w:cs="Times New Roman"/>
            <w:sz w:val="28"/>
            <w:szCs w:val="28"/>
            <w:lang w:val="uk-UA"/>
          </w:rPr>
          <w:t>.</w:t>
        </w:r>
        <w:r w:rsidRPr="009548D2">
          <w:rPr>
            <w:rFonts w:ascii="Times New Roman" w:hAnsi="Times New Roman" w:cs="Times New Roman"/>
            <w:sz w:val="28"/>
            <w:szCs w:val="28"/>
          </w:rPr>
          <w:t>com</w:t>
        </w:r>
        <w:r w:rsidRPr="00062535">
          <w:rPr>
            <w:rFonts w:ascii="Times New Roman" w:hAnsi="Times New Roman" w:cs="Times New Roman"/>
            <w:sz w:val="28"/>
            <w:szCs w:val="28"/>
            <w:lang w:val="uk-UA"/>
          </w:rPr>
          <w:t>/20/17/96</w:t>
        </w:r>
      </w:hyperlink>
    </w:p>
    <w:p w:rsidR="005D1902" w:rsidRDefault="005D1902" w:rsidP="005D1902">
      <w:pPr>
        <w:spacing w:line="360" w:lineRule="auto"/>
        <w:ind w:firstLine="709"/>
        <w:jc w:val="both"/>
        <w:rPr>
          <w:rFonts w:ascii="Times New Roman" w:hAnsi="Times New Roman" w:cs="Times New Roman"/>
          <w:sz w:val="28"/>
          <w:szCs w:val="28"/>
          <w:lang w:val="uk-UA"/>
        </w:rPr>
      </w:pPr>
    </w:p>
    <w:p w:rsidR="0066678D" w:rsidRPr="002637D8" w:rsidRDefault="0066678D" w:rsidP="005D1902">
      <w:pPr>
        <w:spacing w:line="360" w:lineRule="auto"/>
        <w:ind w:firstLine="709"/>
        <w:jc w:val="both"/>
        <w:rPr>
          <w:rFonts w:ascii="Times New Roman" w:hAnsi="Times New Roman" w:cs="Times New Roman"/>
          <w:sz w:val="28"/>
          <w:szCs w:val="28"/>
          <w:lang w:val="uk-UA"/>
        </w:rPr>
      </w:pPr>
    </w:p>
    <w:p w:rsidR="006A38A4" w:rsidRPr="007F3C02" w:rsidRDefault="006A38A4" w:rsidP="006A38A4">
      <w:pPr>
        <w:spacing w:line="360" w:lineRule="auto"/>
        <w:jc w:val="right"/>
        <w:rPr>
          <w:rFonts w:ascii="Times New Roman" w:hAnsi="Times New Roman" w:cs="Times New Roman"/>
          <w:b/>
          <w:sz w:val="28"/>
          <w:szCs w:val="28"/>
          <w:lang w:val="uk-UA"/>
        </w:rPr>
      </w:pPr>
      <w:r w:rsidRPr="007F3C02">
        <w:rPr>
          <w:rFonts w:ascii="Times New Roman" w:hAnsi="Times New Roman" w:cs="Times New Roman"/>
          <w:b/>
          <w:sz w:val="28"/>
          <w:szCs w:val="28"/>
          <w:lang w:val="uk-UA"/>
        </w:rPr>
        <w:t>Шабуніна А.В</w:t>
      </w:r>
    </w:p>
    <w:p w:rsidR="006A38A4" w:rsidRPr="009711C5" w:rsidRDefault="006A38A4" w:rsidP="006A38A4">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студентка 426</w:t>
      </w:r>
      <w:r w:rsidRPr="009711C5">
        <w:rPr>
          <w:rFonts w:ascii="Times New Roman" w:hAnsi="Times New Roman" w:cs="Times New Roman"/>
          <w:sz w:val="28"/>
          <w:szCs w:val="28"/>
          <w:lang w:val="uk-UA"/>
        </w:rPr>
        <w:t xml:space="preserve"> групи</w:t>
      </w:r>
      <w:r>
        <w:rPr>
          <w:rFonts w:ascii="Times New Roman" w:hAnsi="Times New Roman" w:cs="Times New Roman"/>
          <w:sz w:val="28"/>
          <w:szCs w:val="28"/>
          <w:lang w:val="uk-UA"/>
        </w:rPr>
        <w:t xml:space="preserve"> філологічного </w:t>
      </w:r>
      <w:r w:rsidRPr="009711C5">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p>
    <w:p w:rsidR="006A38A4" w:rsidRPr="009711C5" w:rsidRDefault="006A38A4" w:rsidP="006A38A4">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Миколаївського національного</w:t>
      </w:r>
      <w:r w:rsidRPr="009711C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9711C5">
        <w:rPr>
          <w:rFonts w:ascii="Times New Roman" w:hAnsi="Times New Roman" w:cs="Times New Roman"/>
          <w:sz w:val="28"/>
          <w:szCs w:val="28"/>
          <w:lang w:val="uk-UA"/>
        </w:rPr>
        <w:t xml:space="preserve"> імені В.О.Сухомлинського</w:t>
      </w:r>
    </w:p>
    <w:p w:rsidR="006A38A4" w:rsidRPr="009711C5" w:rsidRDefault="006A38A4" w:rsidP="006A38A4">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 к.філ</w:t>
      </w:r>
      <w:r w:rsidRPr="009711C5">
        <w:rPr>
          <w:rFonts w:ascii="Times New Roman" w:hAnsi="Times New Roman" w:cs="Times New Roman"/>
          <w:sz w:val="28"/>
          <w:szCs w:val="28"/>
          <w:lang w:val="uk-UA"/>
        </w:rPr>
        <w:t xml:space="preserve">.н., доц. </w:t>
      </w:r>
      <w:r w:rsidRPr="00F83F44">
        <w:rPr>
          <w:rFonts w:ascii="Times New Roman" w:hAnsi="Times New Roman" w:cs="Times New Roman"/>
          <w:b/>
          <w:sz w:val="28"/>
          <w:szCs w:val="28"/>
          <w:lang w:val="uk-UA"/>
        </w:rPr>
        <w:t>Єфименко Т.М.</w:t>
      </w:r>
    </w:p>
    <w:p w:rsidR="006A38A4" w:rsidRPr="00A04962" w:rsidRDefault="006A38A4" w:rsidP="006A38A4">
      <w:pPr>
        <w:spacing w:line="360" w:lineRule="auto"/>
        <w:jc w:val="right"/>
        <w:rPr>
          <w:rFonts w:ascii="Times New Roman" w:hAnsi="Times New Roman" w:cs="Times New Roman"/>
          <w:sz w:val="28"/>
          <w:szCs w:val="28"/>
          <w:lang w:val="uk-UA"/>
        </w:rPr>
      </w:pPr>
    </w:p>
    <w:p w:rsidR="006A38A4" w:rsidRPr="00A04962" w:rsidRDefault="006A38A4" w:rsidP="006A38A4">
      <w:pPr>
        <w:spacing w:line="360" w:lineRule="auto"/>
        <w:jc w:val="center"/>
        <w:rPr>
          <w:rFonts w:ascii="Times New Roman" w:hAnsi="Times New Roman" w:cs="Times New Roman"/>
          <w:b/>
          <w:sz w:val="28"/>
          <w:szCs w:val="28"/>
          <w:lang w:val="uk-UA"/>
        </w:rPr>
      </w:pPr>
      <w:r w:rsidRPr="00623A1A">
        <w:rPr>
          <w:rFonts w:ascii="Times New Roman" w:hAnsi="Times New Roman" w:cs="Times New Roman"/>
          <w:b/>
          <w:sz w:val="28"/>
          <w:lang w:val="uk-UA"/>
        </w:rPr>
        <w:t>ФУНКЦІОНУВАННЯ ЗООСЕМІЗМІВ У ФРАЗЕОЛОГІЗМАХ АНГЛІЙСЬКОЇ ТА УКРАЇНСЬКОЇ МОВ</w:t>
      </w:r>
    </w:p>
    <w:p w:rsidR="006A38A4" w:rsidRPr="005B7EB5" w:rsidRDefault="006A38A4" w:rsidP="006A38A4">
      <w:pPr>
        <w:spacing w:after="0" w:line="360" w:lineRule="auto"/>
        <w:ind w:firstLine="680"/>
        <w:jc w:val="both"/>
        <w:rPr>
          <w:rFonts w:ascii="Times New Roman" w:hAnsi="Times New Roman" w:cs="Times New Roman"/>
          <w:i/>
          <w:sz w:val="28"/>
          <w:szCs w:val="28"/>
          <w:lang w:val="en-US"/>
        </w:rPr>
      </w:pPr>
      <w:r w:rsidRPr="005B7EB5">
        <w:rPr>
          <w:rFonts w:ascii="Times New Roman" w:hAnsi="Times New Roman" w:cs="Times New Roman"/>
          <w:i/>
          <w:sz w:val="28"/>
          <w:szCs w:val="28"/>
          <w:lang w:val="uk-UA"/>
        </w:rPr>
        <w:t>The</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article</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en-US"/>
        </w:rPr>
        <w:t>deals with</w:t>
      </w:r>
      <w:r w:rsidRPr="005B7EB5">
        <w:rPr>
          <w:rFonts w:ascii="Times New Roman" w:hAnsi="Times New Roman" w:cs="Times New Roman"/>
          <w:i/>
          <w:sz w:val="28"/>
          <w:szCs w:val="28"/>
          <w:lang w:val="uk-UA"/>
        </w:rPr>
        <w:t xml:space="preserve"> a comparative</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analysis</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of</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the</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function</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in</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gof</w:t>
      </w:r>
      <w:r w:rsidR="005123F5">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zoosemic</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phraseological</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units</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in</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English</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and</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Ukrainian, which</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are</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used</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to</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describe</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the</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object</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through</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associations</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with</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different</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animals</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that</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have a certain</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symbolic</w:t>
      </w:r>
      <w:r w:rsidR="005D5D70">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meaning.</w:t>
      </w:r>
    </w:p>
    <w:p w:rsidR="006A38A4" w:rsidRPr="00107B9D" w:rsidRDefault="006A38A4" w:rsidP="006A38A4">
      <w:pPr>
        <w:spacing w:after="0" w:line="360" w:lineRule="auto"/>
        <w:ind w:firstLine="680"/>
        <w:jc w:val="both"/>
        <w:rPr>
          <w:rFonts w:ascii="Times New Roman" w:hAnsi="Times New Roman" w:cs="Times New Roman"/>
          <w:i/>
          <w:sz w:val="28"/>
          <w:szCs w:val="28"/>
          <w:lang w:val="en-US"/>
        </w:rPr>
      </w:pPr>
      <w:r w:rsidRPr="005B7EB5">
        <w:rPr>
          <w:rFonts w:ascii="Times New Roman" w:hAnsi="Times New Roman" w:cs="Times New Roman"/>
          <w:b/>
          <w:i/>
          <w:sz w:val="28"/>
          <w:szCs w:val="28"/>
          <w:lang w:val="en-US"/>
        </w:rPr>
        <w:t>Keywords</w:t>
      </w:r>
      <w:r w:rsidRPr="005B7EB5">
        <w:rPr>
          <w:rFonts w:ascii="Times New Roman" w:hAnsi="Times New Roman" w:cs="Times New Roman"/>
          <w:b/>
          <w:i/>
          <w:sz w:val="28"/>
          <w:szCs w:val="28"/>
          <w:lang w:val="uk-UA"/>
        </w:rPr>
        <w:t>:</w:t>
      </w:r>
      <w:r w:rsidR="0017084C">
        <w:rPr>
          <w:rFonts w:ascii="Times New Roman" w:hAnsi="Times New Roman" w:cs="Times New Roman"/>
          <w:b/>
          <w:i/>
          <w:sz w:val="28"/>
          <w:szCs w:val="28"/>
          <w:lang w:val="uk-UA"/>
        </w:rPr>
        <w:t xml:space="preserve"> </w:t>
      </w:r>
      <w:r w:rsidRPr="005B7EB5">
        <w:rPr>
          <w:rFonts w:ascii="Times New Roman" w:hAnsi="Times New Roman" w:cs="Times New Roman"/>
          <w:i/>
          <w:sz w:val="28"/>
          <w:szCs w:val="28"/>
          <w:lang w:val="en-US"/>
        </w:rPr>
        <w:t xml:space="preserve">zoosemisms, </w:t>
      </w:r>
      <w:r w:rsidRPr="005B7EB5">
        <w:rPr>
          <w:rFonts w:ascii="Times New Roman" w:hAnsi="Times New Roman" w:cs="Times New Roman"/>
          <w:i/>
          <w:sz w:val="28"/>
          <w:szCs w:val="28"/>
          <w:lang w:val="uk-UA"/>
        </w:rPr>
        <w:t>zoosemicphraseological</w:t>
      </w:r>
      <w:r w:rsidR="0017084C">
        <w:rPr>
          <w:rFonts w:ascii="Times New Roman" w:hAnsi="Times New Roman" w:cs="Times New Roman"/>
          <w:i/>
          <w:sz w:val="28"/>
          <w:szCs w:val="28"/>
          <w:lang w:val="uk-UA"/>
        </w:rPr>
        <w:t xml:space="preserve"> </w:t>
      </w:r>
      <w:r w:rsidRPr="005B7EB5">
        <w:rPr>
          <w:rFonts w:ascii="Times New Roman" w:hAnsi="Times New Roman" w:cs="Times New Roman"/>
          <w:i/>
          <w:sz w:val="28"/>
          <w:szCs w:val="28"/>
          <w:lang w:val="uk-UA"/>
        </w:rPr>
        <w:t>units</w:t>
      </w:r>
      <w:r w:rsidRPr="005B7EB5">
        <w:rPr>
          <w:rFonts w:ascii="Times New Roman" w:hAnsi="Times New Roman" w:cs="Times New Roman"/>
          <w:i/>
          <w:sz w:val="28"/>
          <w:szCs w:val="28"/>
          <w:lang w:val="en-US"/>
        </w:rPr>
        <w:t>, zoonym, metaphor.</w:t>
      </w:r>
    </w:p>
    <w:p w:rsidR="006A38A4" w:rsidRPr="005B7EB5" w:rsidRDefault="006A38A4" w:rsidP="006A38A4">
      <w:pPr>
        <w:spacing w:after="0" w:line="360" w:lineRule="auto"/>
        <w:ind w:firstLine="680"/>
        <w:jc w:val="both"/>
        <w:rPr>
          <w:rFonts w:ascii="Times New Roman" w:hAnsi="Times New Roman" w:cs="Times New Roman"/>
          <w:i/>
          <w:sz w:val="28"/>
          <w:szCs w:val="28"/>
          <w:lang w:val="uk-UA"/>
        </w:rPr>
      </w:pPr>
      <w:r w:rsidRPr="005B7EB5">
        <w:rPr>
          <w:rFonts w:ascii="Times New Roman" w:hAnsi="Times New Roman" w:cs="Times New Roman"/>
          <w:i/>
          <w:sz w:val="28"/>
          <w:szCs w:val="28"/>
          <w:lang w:val="uk-UA"/>
        </w:rPr>
        <w:lastRenderedPageBreak/>
        <w:t>У статті розглянуто зіставний аналіз функціонування зоосемічних фразеологічних одиниць в англійській та українській мовах, які вживаються для опису об'єкта шляхом асоціацій з різними тваринами, які несуть в собі певне символічне значення.</w:t>
      </w:r>
    </w:p>
    <w:p w:rsidR="006A38A4" w:rsidRPr="0091687F" w:rsidRDefault="006A38A4" w:rsidP="006A38A4">
      <w:pPr>
        <w:spacing w:line="360" w:lineRule="auto"/>
        <w:ind w:firstLine="680"/>
        <w:jc w:val="both"/>
        <w:rPr>
          <w:rFonts w:ascii="Times New Roman" w:hAnsi="Times New Roman" w:cs="Times New Roman"/>
          <w:i/>
          <w:sz w:val="28"/>
          <w:szCs w:val="28"/>
          <w:lang w:val="uk-UA"/>
        </w:rPr>
      </w:pPr>
      <w:r w:rsidRPr="005B7EB5">
        <w:rPr>
          <w:rFonts w:ascii="Times New Roman" w:hAnsi="Times New Roman" w:cs="Times New Roman"/>
          <w:b/>
          <w:i/>
          <w:sz w:val="28"/>
          <w:szCs w:val="28"/>
          <w:lang w:val="uk-UA"/>
        </w:rPr>
        <w:t>Ключові слова:</w:t>
      </w:r>
      <w:r w:rsidR="0017084C">
        <w:rPr>
          <w:rFonts w:ascii="Times New Roman" w:hAnsi="Times New Roman" w:cs="Times New Roman"/>
          <w:b/>
          <w:i/>
          <w:sz w:val="28"/>
          <w:szCs w:val="28"/>
          <w:lang w:val="uk-UA"/>
        </w:rPr>
        <w:t xml:space="preserve"> </w:t>
      </w:r>
      <w:r w:rsidRPr="005B7EB5">
        <w:rPr>
          <w:rFonts w:ascii="Times New Roman" w:hAnsi="Times New Roman" w:cs="Times New Roman"/>
          <w:i/>
          <w:sz w:val="28"/>
          <w:szCs w:val="28"/>
          <w:lang w:val="uk-UA"/>
        </w:rPr>
        <w:t>зоосемізм, зоосемічна фразеологічна одиниця, зоонім, метафора.</w:t>
      </w:r>
    </w:p>
    <w:p w:rsidR="006A38A4" w:rsidRPr="00771931" w:rsidRDefault="006A38A4" w:rsidP="006A38A4">
      <w:pPr>
        <w:spacing w:after="0" w:line="360" w:lineRule="auto"/>
        <w:ind w:firstLine="680"/>
        <w:jc w:val="both"/>
        <w:rPr>
          <w:rFonts w:ascii="Times New Roman" w:hAnsi="Times New Roman" w:cs="Times New Roman"/>
          <w:sz w:val="28"/>
          <w:lang w:val="uk-UA"/>
        </w:rPr>
      </w:pPr>
      <w:r w:rsidRPr="00771931">
        <w:rPr>
          <w:rFonts w:ascii="Times New Roman" w:hAnsi="Times New Roman" w:cs="Times New Roman"/>
          <w:sz w:val="28"/>
          <w:lang w:val="uk-UA"/>
        </w:rPr>
        <w:t xml:space="preserve">Фразеологічні одиниці із зоосемізмами  - це культурно інтегровані метафоричні вислови, які позначають своєрідні аспекти нашого спілкування та надають особливого забарвлення </w:t>
      </w:r>
      <w:r>
        <w:rPr>
          <w:rFonts w:ascii="Times New Roman" w:hAnsi="Times New Roman" w:cs="Times New Roman"/>
          <w:sz w:val="28"/>
          <w:lang w:val="uk-UA"/>
        </w:rPr>
        <w:t>різним мовам</w:t>
      </w:r>
      <w:r w:rsidRPr="00771931">
        <w:rPr>
          <w:rFonts w:ascii="Times New Roman" w:hAnsi="Times New Roman" w:cs="Times New Roman"/>
          <w:sz w:val="28"/>
          <w:lang w:val="uk-UA"/>
        </w:rPr>
        <w:t>.</w:t>
      </w:r>
    </w:p>
    <w:p w:rsidR="006A38A4" w:rsidRPr="00844DCD" w:rsidRDefault="006A38A4" w:rsidP="006A38A4">
      <w:pPr>
        <w:spacing w:after="0" w:line="360" w:lineRule="auto"/>
        <w:ind w:firstLine="680"/>
        <w:jc w:val="both"/>
        <w:rPr>
          <w:rFonts w:ascii="Times New Roman" w:hAnsi="Times New Roman" w:cs="Times New Roman"/>
          <w:sz w:val="28"/>
          <w:lang w:val="uk-UA"/>
        </w:rPr>
      </w:pPr>
      <w:r w:rsidRPr="00844DCD">
        <w:rPr>
          <w:rFonts w:ascii="Times New Roman" w:hAnsi="Times New Roman" w:cs="Times New Roman"/>
          <w:sz w:val="28"/>
          <w:lang w:val="uk-UA"/>
        </w:rPr>
        <w:t xml:space="preserve">Асоціації, викликані конкретними характеристиками тих чи інших тварин, </w:t>
      </w:r>
      <w:r>
        <w:rPr>
          <w:rFonts w:ascii="Times New Roman" w:hAnsi="Times New Roman" w:cs="Times New Roman"/>
          <w:sz w:val="28"/>
          <w:lang w:val="uk-UA"/>
        </w:rPr>
        <w:t>перш за всевиникають</w:t>
      </w:r>
      <w:r w:rsidRPr="00844DCD">
        <w:rPr>
          <w:rFonts w:ascii="Times New Roman" w:hAnsi="Times New Roman" w:cs="Times New Roman"/>
          <w:sz w:val="28"/>
          <w:lang w:val="uk-UA"/>
        </w:rPr>
        <w:t xml:space="preserve"> в уяві людей і </w:t>
      </w:r>
      <w:r>
        <w:rPr>
          <w:rFonts w:ascii="Times New Roman" w:hAnsi="Times New Roman" w:cs="Times New Roman"/>
          <w:sz w:val="28"/>
          <w:lang w:val="uk-UA"/>
        </w:rPr>
        <w:t xml:space="preserve">потім </w:t>
      </w:r>
      <w:r w:rsidRPr="00844DCD">
        <w:rPr>
          <w:rFonts w:ascii="Times New Roman" w:hAnsi="Times New Roman" w:cs="Times New Roman"/>
          <w:sz w:val="28"/>
          <w:lang w:val="uk-UA"/>
        </w:rPr>
        <w:t xml:space="preserve">матеріалізуються в </w:t>
      </w:r>
      <w:r>
        <w:rPr>
          <w:rFonts w:ascii="Times New Roman" w:hAnsi="Times New Roman" w:cs="Times New Roman"/>
          <w:sz w:val="28"/>
          <w:lang w:val="uk-UA"/>
        </w:rPr>
        <w:t xml:space="preserve">їх </w:t>
      </w:r>
      <w:r w:rsidRPr="00844DCD">
        <w:rPr>
          <w:rFonts w:ascii="Times New Roman" w:hAnsi="Times New Roman" w:cs="Times New Roman"/>
          <w:sz w:val="28"/>
          <w:lang w:val="uk-UA"/>
        </w:rPr>
        <w:t xml:space="preserve">мовленні, і </w:t>
      </w:r>
      <w:r>
        <w:rPr>
          <w:rFonts w:ascii="Times New Roman" w:hAnsi="Times New Roman" w:cs="Times New Roman"/>
          <w:sz w:val="28"/>
          <w:lang w:val="uk-UA"/>
        </w:rPr>
        <w:t>в результаті цього</w:t>
      </w:r>
      <w:r w:rsidRPr="00844DCD">
        <w:rPr>
          <w:rFonts w:ascii="Times New Roman" w:hAnsi="Times New Roman" w:cs="Times New Roman"/>
          <w:sz w:val="28"/>
          <w:lang w:val="uk-UA"/>
        </w:rPr>
        <w:t xml:space="preserve"> у повсякденній мові виникає багато популярних фразеологізмів, що призводить до їх функціонування в звичайному мовному середовищі.</w:t>
      </w:r>
    </w:p>
    <w:p w:rsidR="006A38A4" w:rsidRPr="00957C87" w:rsidRDefault="006A38A4" w:rsidP="006A38A4">
      <w:pPr>
        <w:spacing w:after="0" w:line="360" w:lineRule="auto"/>
        <w:ind w:firstLine="680"/>
        <w:jc w:val="both"/>
        <w:rPr>
          <w:rFonts w:ascii="Times New Roman" w:hAnsi="Times New Roman" w:cs="Times New Roman"/>
          <w:sz w:val="28"/>
          <w:lang w:val="uk-UA"/>
        </w:rPr>
      </w:pPr>
      <w:r>
        <w:rPr>
          <w:rFonts w:ascii="Times New Roman" w:hAnsi="Times New Roman" w:cs="Times New Roman"/>
          <w:sz w:val="28"/>
          <w:lang w:val="uk-UA"/>
        </w:rPr>
        <w:t>Зоосемічні</w:t>
      </w:r>
      <w:r w:rsidRPr="00244B96">
        <w:rPr>
          <w:rFonts w:ascii="Times New Roman" w:hAnsi="Times New Roman" w:cs="Times New Roman"/>
          <w:sz w:val="28"/>
          <w:lang w:val="uk-UA"/>
        </w:rPr>
        <w:t xml:space="preserve"> компоненти в англійській та українській мовах відрізняються особливою </w:t>
      </w:r>
      <w:r>
        <w:rPr>
          <w:rFonts w:ascii="Times New Roman" w:hAnsi="Times New Roman" w:cs="Times New Roman"/>
          <w:sz w:val="28"/>
          <w:lang w:val="uk-UA"/>
        </w:rPr>
        <w:t>природною асоціацією, яка</w:t>
      </w:r>
      <w:r w:rsidRPr="00244B96">
        <w:rPr>
          <w:rFonts w:ascii="Times New Roman" w:hAnsi="Times New Roman" w:cs="Times New Roman"/>
          <w:sz w:val="28"/>
          <w:lang w:val="uk-UA"/>
        </w:rPr>
        <w:t xml:space="preserve"> об’єднує людей із тваринним світом</w:t>
      </w:r>
      <w:r>
        <w:rPr>
          <w:rFonts w:ascii="Times New Roman" w:hAnsi="Times New Roman" w:cs="Times New Roman"/>
          <w:sz w:val="28"/>
          <w:lang w:val="uk-UA"/>
        </w:rPr>
        <w:t xml:space="preserve"> шляхом асоціативних номінацій</w:t>
      </w:r>
      <w:r w:rsidRPr="00244B96">
        <w:rPr>
          <w:rFonts w:ascii="Times New Roman" w:hAnsi="Times New Roman" w:cs="Times New Roman"/>
          <w:sz w:val="28"/>
          <w:lang w:val="uk-UA"/>
        </w:rPr>
        <w:t xml:space="preserve">, </w:t>
      </w:r>
      <w:r>
        <w:rPr>
          <w:rFonts w:ascii="Times New Roman" w:hAnsi="Times New Roman" w:cs="Times New Roman"/>
          <w:sz w:val="28"/>
          <w:lang w:val="uk-UA"/>
        </w:rPr>
        <w:t>які базую</w:t>
      </w:r>
      <w:r w:rsidRPr="00244B96">
        <w:rPr>
          <w:rFonts w:ascii="Times New Roman" w:hAnsi="Times New Roman" w:cs="Times New Roman"/>
          <w:sz w:val="28"/>
          <w:lang w:val="uk-UA"/>
        </w:rPr>
        <w:t xml:space="preserve">ться на глибокому зв’язку між </w:t>
      </w:r>
      <w:r>
        <w:rPr>
          <w:rFonts w:ascii="Times New Roman" w:hAnsi="Times New Roman" w:cs="Times New Roman"/>
          <w:sz w:val="28"/>
          <w:lang w:val="uk-UA"/>
        </w:rPr>
        <w:t>семантичною оцінкою</w:t>
      </w:r>
      <w:r w:rsidRPr="00244B96">
        <w:rPr>
          <w:rFonts w:ascii="Times New Roman" w:hAnsi="Times New Roman" w:cs="Times New Roman"/>
          <w:sz w:val="28"/>
          <w:lang w:val="uk-UA"/>
        </w:rPr>
        <w:t xml:space="preserve"> та біологічними ознаками тварин. </w:t>
      </w:r>
      <w:r>
        <w:rPr>
          <w:rFonts w:ascii="Times New Roman" w:hAnsi="Times New Roman" w:cs="Times New Roman"/>
          <w:sz w:val="28"/>
          <w:lang w:val="uk-UA"/>
        </w:rPr>
        <w:t>Зоосемізм</w:t>
      </w:r>
      <w:r w:rsidRPr="00ED337C">
        <w:rPr>
          <w:rFonts w:ascii="Times New Roman" w:hAnsi="Times New Roman" w:cs="Times New Roman"/>
          <w:sz w:val="28"/>
          <w:lang w:val="uk-UA"/>
        </w:rPr>
        <w:t xml:space="preserve">у фразеологічній одиниці є його семантичним центром  і саме в ньому лежить основне метафоричне значення, яке </w:t>
      </w:r>
      <w:r>
        <w:rPr>
          <w:rFonts w:ascii="Times New Roman" w:hAnsi="Times New Roman" w:cs="Times New Roman"/>
          <w:sz w:val="28"/>
          <w:lang w:val="uk-UA"/>
        </w:rPr>
        <w:t>несе в собі зміст всього</w:t>
      </w:r>
      <w:r w:rsidRPr="00ED337C">
        <w:rPr>
          <w:rFonts w:ascii="Times New Roman" w:hAnsi="Times New Roman" w:cs="Times New Roman"/>
          <w:sz w:val="28"/>
          <w:lang w:val="uk-UA"/>
        </w:rPr>
        <w:t xml:space="preserve"> висловлюванн</w:t>
      </w:r>
      <w:r>
        <w:rPr>
          <w:rFonts w:ascii="Times New Roman" w:hAnsi="Times New Roman" w:cs="Times New Roman"/>
          <w:sz w:val="28"/>
          <w:lang w:val="uk-UA"/>
        </w:rPr>
        <w:t>я. Проте вони не виконують основну, первинну функцію знака</w:t>
      </w:r>
      <w:r w:rsidRPr="004A4375">
        <w:rPr>
          <w:rFonts w:ascii="Times New Roman" w:hAnsi="Times New Roman" w:cs="Times New Roman"/>
          <w:sz w:val="28"/>
        </w:rPr>
        <w:t>, а</w:t>
      </w:r>
      <w:r>
        <w:rPr>
          <w:rFonts w:ascii="Times New Roman" w:hAnsi="Times New Roman" w:cs="Times New Roman"/>
          <w:sz w:val="28"/>
          <w:lang w:val="uk-UA"/>
        </w:rPr>
        <w:t xml:space="preserve"> лише</w:t>
      </w:r>
      <w:r w:rsidRPr="004A4375">
        <w:rPr>
          <w:rFonts w:ascii="Times New Roman" w:hAnsi="Times New Roman" w:cs="Times New Roman"/>
          <w:sz w:val="28"/>
        </w:rPr>
        <w:t>вторинно</w:t>
      </w:r>
      <w:r>
        <w:rPr>
          <w:rFonts w:ascii="Times New Roman" w:hAnsi="Times New Roman" w:cs="Times New Roman"/>
          <w:sz w:val="28"/>
          <w:lang w:val="uk-UA"/>
        </w:rPr>
        <w:t>вказують на реальність</w:t>
      </w:r>
      <w:r>
        <w:rPr>
          <w:rFonts w:ascii="Times New Roman" w:hAnsi="Times New Roman" w:cs="Times New Roman"/>
          <w:sz w:val="28"/>
        </w:rPr>
        <w:t>, переосмислюючиїї [</w:t>
      </w:r>
      <w:r>
        <w:rPr>
          <w:rFonts w:ascii="Times New Roman" w:hAnsi="Times New Roman" w:cs="Times New Roman"/>
          <w:sz w:val="28"/>
          <w:lang w:val="uk-UA"/>
        </w:rPr>
        <w:t>2</w:t>
      </w:r>
      <w:r w:rsidRPr="004A4375">
        <w:rPr>
          <w:rFonts w:ascii="Times New Roman" w:hAnsi="Times New Roman" w:cs="Times New Roman"/>
          <w:sz w:val="28"/>
        </w:rPr>
        <w:t>, с. 329-336].</w:t>
      </w:r>
    </w:p>
    <w:p w:rsidR="006A38A4" w:rsidRPr="00B15544" w:rsidRDefault="006A38A4" w:rsidP="006A38A4">
      <w:pPr>
        <w:spacing w:after="0" w:line="360" w:lineRule="auto"/>
        <w:ind w:firstLine="680"/>
        <w:jc w:val="both"/>
        <w:rPr>
          <w:rFonts w:ascii="Times New Roman" w:hAnsi="Times New Roman" w:cs="Times New Roman"/>
          <w:sz w:val="28"/>
          <w:lang w:val="uk-UA"/>
        </w:rPr>
      </w:pPr>
      <w:r>
        <w:rPr>
          <w:rFonts w:ascii="Times New Roman" w:hAnsi="Times New Roman" w:cs="Times New Roman"/>
          <w:sz w:val="28"/>
          <w:lang w:val="uk-UA"/>
        </w:rPr>
        <w:t>Англійські</w:t>
      </w:r>
      <w:r w:rsidRPr="00ED337C">
        <w:rPr>
          <w:rFonts w:ascii="Times New Roman" w:hAnsi="Times New Roman" w:cs="Times New Roman"/>
          <w:sz w:val="28"/>
          <w:lang w:val="uk-UA"/>
        </w:rPr>
        <w:t xml:space="preserve"> та </w:t>
      </w:r>
      <w:r>
        <w:rPr>
          <w:rFonts w:ascii="Times New Roman" w:hAnsi="Times New Roman" w:cs="Times New Roman"/>
          <w:sz w:val="28"/>
          <w:lang w:val="uk-UA"/>
        </w:rPr>
        <w:t>українські</w:t>
      </w:r>
      <w:r w:rsidRPr="00ED337C">
        <w:rPr>
          <w:rFonts w:ascii="Times New Roman" w:hAnsi="Times New Roman" w:cs="Times New Roman"/>
          <w:sz w:val="28"/>
          <w:lang w:val="uk-UA"/>
        </w:rPr>
        <w:t xml:space="preserve"> фразеологічні одиниці із </w:t>
      </w:r>
      <w:r>
        <w:rPr>
          <w:rFonts w:ascii="Times New Roman" w:hAnsi="Times New Roman" w:cs="Times New Roman"/>
          <w:sz w:val="28"/>
          <w:lang w:val="uk-UA"/>
        </w:rPr>
        <w:t>зоонімною складовою за своєю природою різнопланові у функціонуванні та дуже поширені</w:t>
      </w:r>
      <w:r w:rsidRPr="00ED337C">
        <w:rPr>
          <w:rFonts w:ascii="Times New Roman" w:hAnsi="Times New Roman" w:cs="Times New Roman"/>
          <w:sz w:val="28"/>
          <w:lang w:val="uk-UA"/>
        </w:rPr>
        <w:t xml:space="preserve">. </w:t>
      </w:r>
      <w:r w:rsidRPr="004179EE">
        <w:rPr>
          <w:rFonts w:ascii="Times New Roman" w:hAnsi="Times New Roman" w:cs="Times New Roman"/>
          <w:sz w:val="28"/>
          <w:lang w:val="uk-UA"/>
        </w:rPr>
        <w:t xml:space="preserve">Продуктивне використання зооморфізмів постає наслідком того, що </w:t>
      </w:r>
      <w:r>
        <w:rPr>
          <w:rFonts w:ascii="Times New Roman" w:hAnsi="Times New Roman" w:cs="Times New Roman"/>
          <w:sz w:val="28"/>
          <w:lang w:val="uk-UA"/>
        </w:rPr>
        <w:t>людина завжди намагається порівняти будь-який новий об</w:t>
      </w:r>
      <w:r w:rsidRPr="004179EE">
        <w:rPr>
          <w:rFonts w:ascii="Times New Roman" w:hAnsi="Times New Roman" w:cs="Times New Roman"/>
          <w:sz w:val="28"/>
          <w:lang w:val="uk-UA"/>
        </w:rPr>
        <w:t>’</w:t>
      </w:r>
      <w:r>
        <w:rPr>
          <w:rFonts w:ascii="Times New Roman" w:hAnsi="Times New Roman" w:cs="Times New Roman"/>
          <w:sz w:val="28"/>
          <w:lang w:val="uk-UA"/>
        </w:rPr>
        <w:t>єкт  із тим, що їй вже знайоме</w:t>
      </w:r>
      <w:r w:rsidRPr="004179EE">
        <w:rPr>
          <w:rFonts w:ascii="Times New Roman" w:hAnsi="Times New Roman" w:cs="Times New Roman"/>
          <w:sz w:val="28"/>
          <w:lang w:val="uk-UA"/>
        </w:rPr>
        <w:t>.</w:t>
      </w:r>
      <w:r>
        <w:rPr>
          <w:rFonts w:ascii="Times New Roman" w:hAnsi="Times New Roman" w:cs="Times New Roman"/>
          <w:sz w:val="28"/>
          <w:lang w:val="uk-UA"/>
        </w:rPr>
        <w:t xml:space="preserve"> При цьому зоонімні компоненти у творенні фразеологічних одиниць</w:t>
      </w:r>
      <w:r w:rsidRPr="004179EE">
        <w:rPr>
          <w:rFonts w:ascii="Times New Roman" w:hAnsi="Times New Roman" w:cs="Times New Roman"/>
          <w:sz w:val="28"/>
          <w:lang w:val="uk-UA"/>
        </w:rPr>
        <w:t xml:space="preserve"> мають різний ступінь продуктивності: одні використовуються досить рідко, наприклад, в англійській мові це – </w:t>
      </w:r>
      <w:r>
        <w:rPr>
          <w:rFonts w:ascii="Times New Roman" w:hAnsi="Times New Roman" w:cs="Times New Roman"/>
          <w:sz w:val="28"/>
          <w:lang w:val="en-US"/>
        </w:rPr>
        <w:t>worm</w:t>
      </w:r>
      <w:r w:rsidRPr="004179EE">
        <w:rPr>
          <w:rFonts w:ascii="Times New Roman" w:hAnsi="Times New Roman" w:cs="Times New Roman"/>
          <w:sz w:val="28"/>
          <w:lang w:val="uk-UA"/>
        </w:rPr>
        <w:t xml:space="preserve">, </w:t>
      </w:r>
      <w:r>
        <w:rPr>
          <w:rFonts w:ascii="Times New Roman" w:hAnsi="Times New Roman" w:cs="Times New Roman"/>
          <w:sz w:val="28"/>
          <w:lang w:val="en-US"/>
        </w:rPr>
        <w:t>lizard</w:t>
      </w:r>
      <w:r w:rsidRPr="004179EE">
        <w:rPr>
          <w:rFonts w:ascii="Times New Roman" w:hAnsi="Times New Roman" w:cs="Times New Roman"/>
          <w:sz w:val="28"/>
          <w:lang w:val="uk-UA"/>
        </w:rPr>
        <w:t xml:space="preserve">, </w:t>
      </w:r>
      <w:r>
        <w:rPr>
          <w:rFonts w:ascii="Times New Roman" w:hAnsi="Times New Roman" w:cs="Times New Roman"/>
          <w:sz w:val="28"/>
          <w:lang w:val="en-US"/>
        </w:rPr>
        <w:t>lobster</w:t>
      </w:r>
      <w:r w:rsidRPr="004179EE">
        <w:rPr>
          <w:rFonts w:ascii="Times New Roman" w:hAnsi="Times New Roman" w:cs="Times New Roman"/>
          <w:sz w:val="28"/>
          <w:lang w:val="uk-UA"/>
        </w:rPr>
        <w:t xml:space="preserve">, </w:t>
      </w:r>
      <w:r>
        <w:rPr>
          <w:rFonts w:ascii="Times New Roman" w:hAnsi="Times New Roman" w:cs="Times New Roman"/>
          <w:sz w:val="28"/>
          <w:lang w:val="en-US"/>
        </w:rPr>
        <w:t>camel</w:t>
      </w:r>
      <w:r w:rsidRPr="004179EE">
        <w:rPr>
          <w:rFonts w:ascii="Times New Roman" w:hAnsi="Times New Roman" w:cs="Times New Roman"/>
          <w:sz w:val="28"/>
          <w:lang w:val="uk-UA"/>
        </w:rPr>
        <w:t xml:space="preserve">, </w:t>
      </w:r>
      <w:r>
        <w:rPr>
          <w:rFonts w:ascii="Times New Roman" w:hAnsi="Times New Roman" w:cs="Times New Roman"/>
          <w:sz w:val="28"/>
          <w:lang w:val="en-US"/>
        </w:rPr>
        <w:t>cheetah</w:t>
      </w:r>
      <w:r w:rsidRPr="004179EE">
        <w:rPr>
          <w:rFonts w:ascii="Times New Roman" w:hAnsi="Times New Roman" w:cs="Times New Roman"/>
          <w:sz w:val="28"/>
          <w:lang w:val="uk-UA"/>
        </w:rPr>
        <w:t xml:space="preserve">, </w:t>
      </w:r>
      <w:r>
        <w:rPr>
          <w:rFonts w:ascii="Times New Roman" w:hAnsi="Times New Roman" w:cs="Times New Roman"/>
          <w:sz w:val="28"/>
          <w:lang w:val="en-US"/>
        </w:rPr>
        <w:t>whale</w:t>
      </w:r>
      <w:r w:rsidRPr="004179EE">
        <w:rPr>
          <w:rFonts w:ascii="Times New Roman" w:hAnsi="Times New Roman" w:cs="Times New Roman"/>
          <w:sz w:val="28"/>
          <w:lang w:val="uk-UA"/>
        </w:rPr>
        <w:t xml:space="preserve">; </w:t>
      </w:r>
      <w:r w:rsidRPr="004179EE">
        <w:rPr>
          <w:rFonts w:ascii="Times New Roman" w:hAnsi="Times New Roman" w:cs="Times New Roman"/>
          <w:sz w:val="28"/>
          <w:lang w:val="uk-UA"/>
        </w:rPr>
        <w:lastRenderedPageBreak/>
        <w:t>в украї</w:t>
      </w:r>
      <w:r>
        <w:rPr>
          <w:rFonts w:ascii="Times New Roman" w:hAnsi="Times New Roman" w:cs="Times New Roman"/>
          <w:sz w:val="28"/>
          <w:lang w:val="uk-UA"/>
        </w:rPr>
        <w:t>нській мові</w:t>
      </w:r>
      <w:r w:rsidRPr="004179EE">
        <w:rPr>
          <w:rFonts w:ascii="Times New Roman" w:hAnsi="Times New Roman" w:cs="Times New Roman"/>
          <w:sz w:val="28"/>
          <w:lang w:val="uk-UA"/>
        </w:rPr>
        <w:t xml:space="preserve"> – білка, </w:t>
      </w:r>
      <w:r>
        <w:rPr>
          <w:rFonts w:ascii="Times New Roman" w:hAnsi="Times New Roman" w:cs="Times New Roman"/>
          <w:sz w:val="28"/>
          <w:lang w:val="uk-UA"/>
        </w:rPr>
        <w:t>лев</w:t>
      </w:r>
      <w:r w:rsidRPr="004179EE">
        <w:rPr>
          <w:rFonts w:ascii="Times New Roman" w:hAnsi="Times New Roman" w:cs="Times New Roman"/>
          <w:sz w:val="28"/>
          <w:lang w:val="uk-UA"/>
        </w:rPr>
        <w:t xml:space="preserve">, ластівка, пава, кріт; інші дуже часто: в англійській мові – </w:t>
      </w:r>
      <w:r>
        <w:rPr>
          <w:rFonts w:ascii="Times New Roman" w:hAnsi="Times New Roman" w:cs="Times New Roman"/>
          <w:sz w:val="28"/>
          <w:lang w:val="en-US"/>
        </w:rPr>
        <w:t>donkey</w:t>
      </w:r>
      <w:r w:rsidRPr="004179EE">
        <w:rPr>
          <w:rFonts w:ascii="Times New Roman" w:hAnsi="Times New Roman" w:cs="Times New Roman"/>
          <w:sz w:val="28"/>
          <w:lang w:val="uk-UA"/>
        </w:rPr>
        <w:t xml:space="preserve">, </w:t>
      </w:r>
      <w:r>
        <w:rPr>
          <w:rFonts w:ascii="Times New Roman" w:hAnsi="Times New Roman" w:cs="Times New Roman"/>
          <w:sz w:val="28"/>
          <w:lang w:val="en-US"/>
        </w:rPr>
        <w:t>cat</w:t>
      </w:r>
      <w:r w:rsidRPr="004179EE">
        <w:rPr>
          <w:rFonts w:ascii="Times New Roman" w:hAnsi="Times New Roman" w:cs="Times New Roman"/>
          <w:sz w:val="28"/>
          <w:lang w:val="uk-UA"/>
        </w:rPr>
        <w:t xml:space="preserve">, </w:t>
      </w:r>
      <w:r w:rsidRPr="004179EE">
        <w:rPr>
          <w:rFonts w:ascii="Times New Roman" w:hAnsi="Times New Roman" w:cs="Times New Roman"/>
          <w:sz w:val="28"/>
        </w:rPr>
        <w:t>fox</w:t>
      </w:r>
      <w:r w:rsidRPr="004179EE">
        <w:rPr>
          <w:rFonts w:ascii="Times New Roman" w:hAnsi="Times New Roman" w:cs="Times New Roman"/>
          <w:sz w:val="28"/>
          <w:lang w:val="uk-UA"/>
        </w:rPr>
        <w:t xml:space="preserve">, </w:t>
      </w:r>
      <w:r w:rsidRPr="004179EE">
        <w:rPr>
          <w:rFonts w:ascii="Times New Roman" w:hAnsi="Times New Roman" w:cs="Times New Roman"/>
          <w:sz w:val="28"/>
        </w:rPr>
        <w:t>horse</w:t>
      </w:r>
      <w:r w:rsidRPr="004179EE">
        <w:rPr>
          <w:rFonts w:ascii="Times New Roman" w:hAnsi="Times New Roman" w:cs="Times New Roman"/>
          <w:sz w:val="28"/>
          <w:lang w:val="uk-UA"/>
        </w:rPr>
        <w:t xml:space="preserve">, </w:t>
      </w:r>
      <w:r w:rsidRPr="004179EE">
        <w:rPr>
          <w:rFonts w:ascii="Times New Roman" w:hAnsi="Times New Roman" w:cs="Times New Roman"/>
          <w:sz w:val="28"/>
        </w:rPr>
        <w:t>lion</w:t>
      </w:r>
      <w:r w:rsidRPr="004179EE">
        <w:rPr>
          <w:rFonts w:ascii="Times New Roman" w:hAnsi="Times New Roman" w:cs="Times New Roman"/>
          <w:sz w:val="28"/>
          <w:lang w:val="uk-UA"/>
        </w:rPr>
        <w:t>,</w:t>
      </w:r>
      <w:r>
        <w:rPr>
          <w:rFonts w:ascii="Times New Roman" w:hAnsi="Times New Roman" w:cs="Times New Roman"/>
          <w:sz w:val="28"/>
          <w:lang w:val="en-US"/>
        </w:rPr>
        <w:t>wolf</w:t>
      </w:r>
      <w:r w:rsidRPr="00B15544">
        <w:rPr>
          <w:rFonts w:ascii="Times New Roman" w:hAnsi="Times New Roman" w:cs="Times New Roman"/>
          <w:sz w:val="28"/>
          <w:lang w:val="uk-UA"/>
        </w:rPr>
        <w:t>,</w:t>
      </w:r>
      <w:r w:rsidRPr="004179EE">
        <w:rPr>
          <w:rFonts w:ascii="Times New Roman" w:hAnsi="Times New Roman" w:cs="Times New Roman"/>
          <w:sz w:val="28"/>
        </w:rPr>
        <w:t>rat</w:t>
      </w:r>
      <w:r w:rsidRPr="004179EE">
        <w:rPr>
          <w:rFonts w:ascii="Times New Roman" w:hAnsi="Times New Roman" w:cs="Times New Roman"/>
          <w:sz w:val="28"/>
          <w:lang w:val="uk-UA"/>
        </w:rPr>
        <w:t xml:space="preserve">, </w:t>
      </w:r>
      <w:r>
        <w:rPr>
          <w:rFonts w:ascii="Times New Roman" w:hAnsi="Times New Roman" w:cs="Times New Roman"/>
          <w:sz w:val="28"/>
          <w:lang w:val="en-US"/>
        </w:rPr>
        <w:t>mouse</w:t>
      </w:r>
      <w:r w:rsidRPr="00B15544">
        <w:rPr>
          <w:rFonts w:ascii="Times New Roman" w:hAnsi="Times New Roman" w:cs="Times New Roman"/>
          <w:sz w:val="28"/>
          <w:lang w:val="uk-UA"/>
        </w:rPr>
        <w:t xml:space="preserve">, </w:t>
      </w:r>
      <w:r>
        <w:rPr>
          <w:rFonts w:ascii="Times New Roman" w:hAnsi="Times New Roman" w:cs="Times New Roman"/>
          <w:sz w:val="28"/>
          <w:lang w:val="en-US"/>
        </w:rPr>
        <w:t>sheep</w:t>
      </w:r>
      <w:r w:rsidRPr="004179EE">
        <w:rPr>
          <w:rFonts w:ascii="Times New Roman" w:hAnsi="Times New Roman" w:cs="Times New Roman"/>
          <w:sz w:val="28"/>
          <w:lang w:val="uk-UA"/>
        </w:rPr>
        <w:t>; в українській мов</w:t>
      </w:r>
      <w:r>
        <w:rPr>
          <w:rFonts w:ascii="Times New Roman" w:hAnsi="Times New Roman" w:cs="Times New Roman"/>
          <w:sz w:val="28"/>
          <w:lang w:val="uk-UA"/>
        </w:rPr>
        <w:t>і – бик, баран, кіт, коза,ведмідь,вовк, комар</w:t>
      </w:r>
      <w:r w:rsidRPr="004179EE">
        <w:rPr>
          <w:rFonts w:ascii="Times New Roman" w:hAnsi="Times New Roman" w:cs="Times New Roman"/>
          <w:sz w:val="28"/>
          <w:lang w:val="uk-UA"/>
        </w:rPr>
        <w:t xml:space="preserve"> муха, свиня, собака</w:t>
      </w:r>
      <w:r w:rsidRPr="00B15544">
        <w:rPr>
          <w:rFonts w:ascii="Times New Roman" w:hAnsi="Times New Roman" w:cs="Times New Roman"/>
          <w:sz w:val="28"/>
          <w:lang w:val="uk-UA"/>
        </w:rPr>
        <w:t>[</w:t>
      </w:r>
      <w:r>
        <w:rPr>
          <w:rFonts w:ascii="Times New Roman" w:hAnsi="Times New Roman" w:cs="Times New Roman"/>
          <w:sz w:val="28"/>
          <w:lang w:val="uk-UA"/>
        </w:rPr>
        <w:t>5, с. 57-59</w:t>
      </w:r>
      <w:r w:rsidRPr="00B15544">
        <w:rPr>
          <w:rFonts w:ascii="Times New Roman" w:hAnsi="Times New Roman" w:cs="Times New Roman"/>
          <w:sz w:val="28"/>
          <w:lang w:val="uk-UA"/>
        </w:rPr>
        <w:t>]</w:t>
      </w:r>
      <w:r>
        <w:rPr>
          <w:rFonts w:ascii="Times New Roman" w:hAnsi="Times New Roman" w:cs="Times New Roman"/>
          <w:sz w:val="28"/>
          <w:lang w:val="uk-UA"/>
        </w:rPr>
        <w:t>.</w:t>
      </w:r>
    </w:p>
    <w:p w:rsidR="006A38A4" w:rsidRDefault="006A38A4" w:rsidP="006A38A4">
      <w:pPr>
        <w:spacing w:after="0" w:line="360" w:lineRule="auto"/>
        <w:ind w:firstLine="680"/>
        <w:jc w:val="both"/>
        <w:rPr>
          <w:rFonts w:ascii="Times New Roman" w:hAnsi="Times New Roman" w:cs="Times New Roman"/>
          <w:sz w:val="28"/>
          <w:lang w:val="uk-UA"/>
        </w:rPr>
      </w:pPr>
      <w:r w:rsidRPr="004179EE">
        <w:rPr>
          <w:rFonts w:ascii="Times New Roman" w:hAnsi="Times New Roman" w:cs="Times New Roman"/>
          <w:sz w:val="28"/>
          <w:lang w:val="uk-UA"/>
        </w:rPr>
        <w:t>Посилання на імена тварин вважається природним і нормальним</w:t>
      </w:r>
      <w:r>
        <w:rPr>
          <w:rFonts w:ascii="Times New Roman" w:hAnsi="Times New Roman" w:cs="Times New Roman"/>
          <w:sz w:val="28"/>
          <w:lang w:val="uk-UA"/>
        </w:rPr>
        <w:t xml:space="preserve"> явищем</w:t>
      </w:r>
      <w:r w:rsidRPr="004179EE">
        <w:rPr>
          <w:rFonts w:ascii="Times New Roman" w:hAnsi="Times New Roman" w:cs="Times New Roman"/>
          <w:sz w:val="28"/>
          <w:lang w:val="uk-UA"/>
        </w:rPr>
        <w:t xml:space="preserve">, оскільки тварини, як і люди, мають свої характерні звички та особливості; кожен з них </w:t>
      </w:r>
      <w:r>
        <w:rPr>
          <w:rFonts w:ascii="Times New Roman" w:hAnsi="Times New Roman" w:cs="Times New Roman"/>
          <w:sz w:val="28"/>
          <w:lang w:val="uk-UA"/>
        </w:rPr>
        <w:t>ведеконкретний</w:t>
      </w:r>
      <w:r w:rsidRPr="004179EE">
        <w:rPr>
          <w:rFonts w:ascii="Times New Roman" w:hAnsi="Times New Roman" w:cs="Times New Roman"/>
          <w:sz w:val="28"/>
          <w:lang w:val="uk-UA"/>
        </w:rPr>
        <w:t xml:space="preserve"> спосіб життя і має унікальний тип поведінки.</w:t>
      </w:r>
    </w:p>
    <w:p w:rsidR="006A38A4" w:rsidRDefault="006A38A4" w:rsidP="006A38A4">
      <w:pPr>
        <w:spacing w:after="0" w:line="360" w:lineRule="auto"/>
        <w:ind w:firstLine="680"/>
        <w:jc w:val="both"/>
        <w:rPr>
          <w:rFonts w:ascii="Times New Roman" w:hAnsi="Times New Roman" w:cs="Times New Roman"/>
          <w:sz w:val="28"/>
          <w:lang w:val="uk-UA"/>
        </w:rPr>
      </w:pPr>
      <w:r>
        <w:rPr>
          <w:rFonts w:ascii="Times New Roman" w:hAnsi="Times New Roman" w:cs="Times New Roman"/>
          <w:sz w:val="28"/>
          <w:lang w:val="uk-UA"/>
        </w:rPr>
        <w:t>Кожна тваринамає певні якості, які характерні загалом тільки їй</w:t>
      </w:r>
      <w:r w:rsidRPr="00A53747">
        <w:rPr>
          <w:rFonts w:ascii="Times New Roman" w:hAnsi="Times New Roman" w:cs="Times New Roman"/>
          <w:sz w:val="28"/>
          <w:lang w:val="uk-UA"/>
        </w:rPr>
        <w:t>, і</w:t>
      </w:r>
      <w:r>
        <w:rPr>
          <w:rFonts w:ascii="Times New Roman" w:hAnsi="Times New Roman" w:cs="Times New Roman"/>
          <w:sz w:val="28"/>
          <w:lang w:val="uk-UA"/>
        </w:rPr>
        <w:t xml:space="preserve"> ці</w:t>
      </w:r>
      <w:r w:rsidRPr="00A53747">
        <w:rPr>
          <w:rFonts w:ascii="Times New Roman" w:hAnsi="Times New Roman" w:cs="Times New Roman"/>
          <w:sz w:val="28"/>
          <w:lang w:val="uk-UA"/>
        </w:rPr>
        <w:t xml:space="preserve">семантичнізмінипризводять до переносу назв й розвиткувториннихзначень. </w:t>
      </w:r>
      <w:r>
        <w:rPr>
          <w:rFonts w:ascii="Times New Roman" w:hAnsi="Times New Roman" w:cs="Times New Roman"/>
          <w:sz w:val="28"/>
          <w:lang w:val="uk-UA"/>
        </w:rPr>
        <w:t xml:space="preserve">Тому зооморфізми можна з легкістю класифікувати до метафор так як </w:t>
      </w:r>
      <w:r w:rsidRPr="00AB6CB3">
        <w:rPr>
          <w:rFonts w:ascii="Times New Roman" w:hAnsi="Times New Roman" w:cs="Times New Roman"/>
          <w:sz w:val="28"/>
          <w:lang w:val="uk-UA"/>
        </w:rPr>
        <w:t>здійснюється перенесення найменувань тварин для позначення</w:t>
      </w:r>
      <w:r>
        <w:rPr>
          <w:rFonts w:ascii="Times New Roman" w:hAnsi="Times New Roman" w:cs="Times New Roman"/>
          <w:sz w:val="28"/>
          <w:lang w:val="uk-UA"/>
        </w:rPr>
        <w:t xml:space="preserve"> певних особливостей тієї чи іншої людини</w:t>
      </w:r>
      <w:r w:rsidRPr="00B15544">
        <w:rPr>
          <w:rFonts w:ascii="Times New Roman" w:hAnsi="Times New Roman" w:cs="Times New Roman"/>
          <w:sz w:val="28"/>
          <w:lang w:val="uk-UA"/>
        </w:rPr>
        <w:t>[</w:t>
      </w:r>
      <w:r>
        <w:rPr>
          <w:rFonts w:ascii="Times New Roman" w:hAnsi="Times New Roman" w:cs="Times New Roman"/>
          <w:sz w:val="28"/>
          <w:lang w:val="uk-UA"/>
        </w:rPr>
        <w:t>1, с. 209-214</w:t>
      </w:r>
      <w:r w:rsidRPr="00B15544">
        <w:rPr>
          <w:rFonts w:ascii="Times New Roman" w:hAnsi="Times New Roman" w:cs="Times New Roman"/>
          <w:sz w:val="28"/>
          <w:lang w:val="uk-UA"/>
        </w:rPr>
        <w:t>]</w:t>
      </w:r>
      <w:r>
        <w:rPr>
          <w:rFonts w:ascii="Times New Roman" w:hAnsi="Times New Roman" w:cs="Times New Roman"/>
          <w:sz w:val="28"/>
          <w:lang w:val="uk-UA"/>
        </w:rPr>
        <w:t>.</w:t>
      </w:r>
    </w:p>
    <w:p w:rsidR="006A38A4" w:rsidRPr="00137220" w:rsidRDefault="006A38A4" w:rsidP="006A38A4">
      <w:pPr>
        <w:spacing w:after="0" w:line="360" w:lineRule="auto"/>
        <w:ind w:firstLine="680"/>
        <w:jc w:val="both"/>
        <w:rPr>
          <w:rFonts w:ascii="Times New Roman" w:hAnsi="Times New Roman" w:cs="Times New Roman"/>
          <w:sz w:val="28"/>
          <w:lang w:val="uk-UA"/>
        </w:rPr>
      </w:pPr>
      <w:r>
        <w:rPr>
          <w:rFonts w:ascii="Times New Roman" w:hAnsi="Times New Roman" w:cs="Times New Roman"/>
          <w:sz w:val="28"/>
          <w:lang w:val="uk-UA"/>
        </w:rPr>
        <w:t>Деякі зоосемізми</w:t>
      </w:r>
      <w:r w:rsidRPr="00AB6CB3">
        <w:rPr>
          <w:rFonts w:ascii="Times New Roman" w:hAnsi="Times New Roman" w:cs="Times New Roman"/>
          <w:sz w:val="28"/>
          <w:lang w:val="uk-UA"/>
        </w:rPr>
        <w:t xml:space="preserve"> в українській та </w:t>
      </w:r>
      <w:r>
        <w:rPr>
          <w:rFonts w:ascii="Times New Roman" w:hAnsi="Times New Roman" w:cs="Times New Roman"/>
          <w:sz w:val="28"/>
          <w:lang w:val="uk-UA"/>
        </w:rPr>
        <w:t xml:space="preserve">англійській </w:t>
      </w:r>
      <w:r w:rsidRPr="00AB6CB3">
        <w:rPr>
          <w:rFonts w:ascii="Times New Roman" w:hAnsi="Times New Roman" w:cs="Times New Roman"/>
          <w:sz w:val="28"/>
          <w:lang w:val="uk-UA"/>
        </w:rPr>
        <w:t xml:space="preserve">мовах </w:t>
      </w:r>
      <w:r>
        <w:rPr>
          <w:rFonts w:ascii="Times New Roman" w:hAnsi="Times New Roman" w:cs="Times New Roman"/>
          <w:sz w:val="28"/>
          <w:lang w:val="uk-UA"/>
        </w:rPr>
        <w:t>можуть збігатися</w:t>
      </w:r>
      <w:r w:rsidRPr="00AB6CB3">
        <w:rPr>
          <w:rFonts w:ascii="Times New Roman" w:hAnsi="Times New Roman" w:cs="Times New Roman"/>
          <w:sz w:val="28"/>
          <w:lang w:val="uk-UA"/>
        </w:rPr>
        <w:t xml:space="preserve"> у смисловій структурі стосовно вживання</w:t>
      </w:r>
      <w:r>
        <w:rPr>
          <w:rFonts w:ascii="Times New Roman" w:hAnsi="Times New Roman" w:cs="Times New Roman"/>
          <w:sz w:val="28"/>
          <w:lang w:val="uk-UA"/>
        </w:rPr>
        <w:t xml:space="preserve"> якогось конкретного образу. В обох мовах образ  </w:t>
      </w:r>
      <w:r w:rsidRPr="00174D1E">
        <w:rPr>
          <w:rFonts w:ascii="Times New Roman" w:hAnsi="Times New Roman" w:cs="Times New Roman"/>
          <w:i/>
          <w:sz w:val="28"/>
          <w:lang w:val="uk-UA"/>
        </w:rPr>
        <w:t>змії</w:t>
      </w:r>
      <w:r w:rsidR="00B8179A">
        <w:rPr>
          <w:rFonts w:ascii="Times New Roman" w:hAnsi="Times New Roman" w:cs="Times New Roman"/>
          <w:i/>
          <w:sz w:val="28"/>
          <w:lang w:val="uk-UA"/>
        </w:rPr>
        <w:t xml:space="preserve"> </w:t>
      </w:r>
      <w:r w:rsidRPr="00D14271">
        <w:rPr>
          <w:rFonts w:ascii="Times New Roman" w:hAnsi="Times New Roman" w:cs="Times New Roman"/>
          <w:sz w:val="28"/>
          <w:lang w:val="uk-UA"/>
        </w:rPr>
        <w:t>уособлює сили зла, руйнування, підступність і лукавство</w:t>
      </w:r>
      <w:r>
        <w:rPr>
          <w:rFonts w:ascii="Times New Roman" w:hAnsi="Times New Roman" w:cs="Times New Roman"/>
          <w:sz w:val="28"/>
          <w:lang w:val="uk-UA"/>
        </w:rPr>
        <w:t>, а зоосемізм</w:t>
      </w:r>
      <w:r w:rsidR="00B8179A">
        <w:rPr>
          <w:rFonts w:ascii="Times New Roman" w:hAnsi="Times New Roman" w:cs="Times New Roman"/>
          <w:sz w:val="28"/>
          <w:lang w:val="uk-UA"/>
        </w:rPr>
        <w:t xml:space="preserve"> </w:t>
      </w:r>
      <w:r w:rsidRPr="00174D1E">
        <w:rPr>
          <w:rFonts w:ascii="Times New Roman" w:hAnsi="Times New Roman" w:cs="Times New Roman"/>
          <w:i/>
          <w:sz w:val="28"/>
          <w:lang w:val="uk-UA"/>
        </w:rPr>
        <w:t>вовк</w:t>
      </w:r>
      <w:r>
        <w:rPr>
          <w:rFonts w:ascii="Times New Roman" w:hAnsi="Times New Roman" w:cs="Times New Roman"/>
          <w:sz w:val="28"/>
          <w:lang w:val="uk-UA"/>
        </w:rPr>
        <w:t xml:space="preserve"> слугує для відображення свободи, жорстокості та бестрашності . </w:t>
      </w:r>
      <w:r w:rsidRPr="00D14271">
        <w:rPr>
          <w:rFonts w:ascii="Times New Roman" w:hAnsi="Times New Roman" w:cs="Times New Roman"/>
          <w:sz w:val="28"/>
          <w:lang w:val="uk-UA"/>
        </w:rPr>
        <w:t xml:space="preserve">Наведемо декілька прикладів: </w:t>
      </w:r>
      <w:r>
        <w:rPr>
          <w:rFonts w:ascii="Times New Roman" w:hAnsi="Times New Roman" w:cs="Times New Roman"/>
          <w:i/>
          <w:sz w:val="28"/>
          <w:lang w:val="en-US"/>
        </w:rPr>
        <w:t>s</w:t>
      </w:r>
      <w:r w:rsidRPr="00137220">
        <w:rPr>
          <w:rFonts w:ascii="Times New Roman" w:hAnsi="Times New Roman" w:cs="Times New Roman"/>
          <w:i/>
          <w:sz w:val="28"/>
          <w:lang w:val="en-US"/>
        </w:rPr>
        <w:t>nakeinthegrass</w:t>
      </w:r>
      <w:r w:rsidRPr="00137220">
        <w:rPr>
          <w:rFonts w:ascii="Times New Roman" w:hAnsi="Times New Roman" w:cs="Times New Roman"/>
          <w:i/>
          <w:sz w:val="28"/>
          <w:lang w:val="uk-UA"/>
        </w:rPr>
        <w:t xml:space="preserve"> – змія підколодна; </w:t>
      </w:r>
      <w:r w:rsidRPr="00137220">
        <w:rPr>
          <w:rFonts w:ascii="Times New Roman" w:hAnsi="Times New Roman" w:cs="Times New Roman"/>
          <w:i/>
          <w:sz w:val="28"/>
          <w:lang w:val="en-US"/>
        </w:rPr>
        <w:t>cherish</w:t>
      </w:r>
      <w:r w:rsidR="00B8179A" w:rsidRPr="00B8179A">
        <w:rPr>
          <w:rFonts w:ascii="Times New Roman" w:hAnsi="Times New Roman" w:cs="Times New Roman"/>
          <w:i/>
          <w:sz w:val="28"/>
          <w:lang w:val="uk-UA"/>
        </w:rPr>
        <w:t xml:space="preserve"> </w:t>
      </w:r>
      <w:r w:rsidRPr="00137220">
        <w:rPr>
          <w:rFonts w:ascii="Times New Roman" w:hAnsi="Times New Roman" w:cs="Times New Roman"/>
          <w:i/>
          <w:sz w:val="28"/>
          <w:lang w:val="en-US"/>
        </w:rPr>
        <w:t>as</w:t>
      </w:r>
      <w:r w:rsidR="00B8179A" w:rsidRPr="00B8179A">
        <w:rPr>
          <w:rFonts w:ascii="Times New Roman" w:hAnsi="Times New Roman" w:cs="Times New Roman"/>
          <w:i/>
          <w:sz w:val="28"/>
          <w:lang w:val="uk-UA"/>
        </w:rPr>
        <w:t xml:space="preserve"> </w:t>
      </w:r>
      <w:r w:rsidRPr="00137220">
        <w:rPr>
          <w:rFonts w:ascii="Times New Roman" w:hAnsi="Times New Roman" w:cs="Times New Roman"/>
          <w:i/>
          <w:sz w:val="28"/>
          <w:lang w:val="en-US"/>
        </w:rPr>
        <w:t>nakein</w:t>
      </w:r>
      <w:r w:rsidR="00B8179A" w:rsidRPr="00B8179A">
        <w:rPr>
          <w:rFonts w:ascii="Times New Roman" w:hAnsi="Times New Roman" w:cs="Times New Roman"/>
          <w:i/>
          <w:sz w:val="28"/>
          <w:lang w:val="uk-UA"/>
        </w:rPr>
        <w:t xml:space="preserve"> </w:t>
      </w:r>
      <w:r w:rsidRPr="00137220">
        <w:rPr>
          <w:rFonts w:ascii="Times New Roman" w:hAnsi="Times New Roman" w:cs="Times New Roman"/>
          <w:i/>
          <w:sz w:val="28"/>
          <w:lang w:val="en-US"/>
        </w:rPr>
        <w:t>bosom</w:t>
      </w:r>
      <w:r w:rsidRPr="00137220">
        <w:rPr>
          <w:rFonts w:ascii="Times New Roman" w:hAnsi="Times New Roman" w:cs="Times New Roman"/>
          <w:i/>
          <w:sz w:val="28"/>
          <w:lang w:val="uk-UA"/>
        </w:rPr>
        <w:t xml:space="preserve"> – вигрій гадину за пазухою, а вона тебе вкусить; </w:t>
      </w:r>
      <w:r w:rsidRPr="00137220">
        <w:rPr>
          <w:rFonts w:ascii="Times New Roman" w:hAnsi="Times New Roman" w:cs="Times New Roman"/>
          <w:i/>
          <w:sz w:val="28"/>
          <w:lang w:val="en-US"/>
        </w:rPr>
        <w:t>givethe wolf thebestfood</w:t>
      </w:r>
      <w:r w:rsidRPr="00137220">
        <w:rPr>
          <w:rFonts w:ascii="Times New Roman" w:hAnsi="Times New Roman" w:cs="Times New Roman"/>
          <w:i/>
          <w:sz w:val="28"/>
          <w:lang w:val="uk-UA"/>
        </w:rPr>
        <w:t xml:space="preserve">, </w:t>
      </w:r>
      <w:r w:rsidRPr="00137220">
        <w:rPr>
          <w:rFonts w:ascii="Times New Roman" w:hAnsi="Times New Roman" w:cs="Times New Roman"/>
          <w:i/>
          <w:sz w:val="28"/>
          <w:lang w:val="en-US"/>
        </w:rPr>
        <w:t>but</w:t>
      </w:r>
      <w:r w:rsidR="0017084C" w:rsidRPr="0017084C">
        <w:rPr>
          <w:rFonts w:ascii="Times New Roman" w:hAnsi="Times New Roman" w:cs="Times New Roman"/>
          <w:i/>
          <w:sz w:val="28"/>
          <w:lang w:val="uk-UA"/>
        </w:rPr>
        <w:t xml:space="preserve"> </w:t>
      </w:r>
      <w:r w:rsidRPr="00137220">
        <w:rPr>
          <w:rFonts w:ascii="Times New Roman" w:hAnsi="Times New Roman" w:cs="Times New Roman"/>
          <w:i/>
          <w:sz w:val="28"/>
          <w:lang w:val="en-US"/>
        </w:rPr>
        <w:t>he</w:t>
      </w:r>
      <w:r w:rsidR="0017084C" w:rsidRPr="0017084C">
        <w:rPr>
          <w:rFonts w:ascii="Times New Roman" w:hAnsi="Times New Roman" w:cs="Times New Roman"/>
          <w:i/>
          <w:sz w:val="28"/>
          <w:lang w:val="uk-UA"/>
        </w:rPr>
        <w:t xml:space="preserve"> </w:t>
      </w:r>
      <w:r w:rsidRPr="00137220">
        <w:rPr>
          <w:rFonts w:ascii="Times New Roman" w:hAnsi="Times New Roman" w:cs="Times New Roman"/>
          <w:i/>
          <w:sz w:val="28"/>
          <w:lang w:val="en-US"/>
        </w:rPr>
        <w:t>would</w:t>
      </w:r>
      <w:r w:rsidR="0017084C" w:rsidRPr="0017084C">
        <w:rPr>
          <w:rFonts w:ascii="Times New Roman" w:hAnsi="Times New Roman" w:cs="Times New Roman"/>
          <w:i/>
          <w:sz w:val="28"/>
          <w:lang w:val="uk-UA"/>
        </w:rPr>
        <w:t xml:space="preserve"> </w:t>
      </w:r>
      <w:r w:rsidRPr="00137220">
        <w:rPr>
          <w:rFonts w:ascii="Times New Roman" w:hAnsi="Times New Roman" w:cs="Times New Roman"/>
          <w:i/>
          <w:sz w:val="28"/>
          <w:lang w:val="en-US"/>
        </w:rPr>
        <w:t>hanker</w:t>
      </w:r>
      <w:r w:rsidR="0017084C" w:rsidRPr="0017084C">
        <w:rPr>
          <w:rFonts w:ascii="Times New Roman" w:hAnsi="Times New Roman" w:cs="Times New Roman"/>
          <w:i/>
          <w:sz w:val="28"/>
          <w:lang w:val="uk-UA"/>
        </w:rPr>
        <w:t xml:space="preserve"> </w:t>
      </w:r>
      <w:r w:rsidRPr="00137220">
        <w:rPr>
          <w:rFonts w:ascii="Times New Roman" w:hAnsi="Times New Roman" w:cs="Times New Roman"/>
          <w:i/>
          <w:sz w:val="28"/>
          <w:lang w:val="en-US"/>
        </w:rPr>
        <w:t>for</w:t>
      </w:r>
      <w:r w:rsidR="0017084C" w:rsidRPr="0017084C">
        <w:rPr>
          <w:rFonts w:ascii="Times New Roman" w:hAnsi="Times New Roman" w:cs="Times New Roman"/>
          <w:i/>
          <w:sz w:val="28"/>
          <w:lang w:val="uk-UA"/>
        </w:rPr>
        <w:t xml:space="preserve"> </w:t>
      </w:r>
      <w:r w:rsidRPr="00137220">
        <w:rPr>
          <w:rFonts w:ascii="Times New Roman" w:hAnsi="Times New Roman" w:cs="Times New Roman"/>
          <w:i/>
          <w:sz w:val="28"/>
          <w:lang w:val="en-US"/>
        </w:rPr>
        <w:t>the</w:t>
      </w:r>
      <w:r w:rsidR="0017084C" w:rsidRPr="0017084C">
        <w:rPr>
          <w:rFonts w:ascii="Times New Roman" w:hAnsi="Times New Roman" w:cs="Times New Roman"/>
          <w:i/>
          <w:sz w:val="28"/>
          <w:lang w:val="uk-UA"/>
        </w:rPr>
        <w:t xml:space="preserve"> </w:t>
      </w:r>
      <w:r w:rsidRPr="00137220">
        <w:rPr>
          <w:rFonts w:ascii="Times New Roman" w:hAnsi="Times New Roman" w:cs="Times New Roman"/>
          <w:i/>
          <w:sz w:val="28"/>
          <w:lang w:val="en-US"/>
        </w:rPr>
        <w:t>wood</w:t>
      </w:r>
      <w:r w:rsidRPr="00137220">
        <w:rPr>
          <w:rFonts w:ascii="Times New Roman" w:hAnsi="Times New Roman" w:cs="Times New Roman"/>
          <w:i/>
          <w:sz w:val="28"/>
          <w:lang w:val="uk-UA"/>
        </w:rPr>
        <w:t xml:space="preserve"> – вовка як не г</w:t>
      </w:r>
      <w:r>
        <w:rPr>
          <w:rFonts w:ascii="Times New Roman" w:hAnsi="Times New Roman" w:cs="Times New Roman"/>
          <w:i/>
          <w:sz w:val="28"/>
          <w:lang w:val="uk-UA"/>
        </w:rPr>
        <w:t>одуй, а він усе в ліс дивиться;</w:t>
      </w:r>
      <w:r>
        <w:rPr>
          <w:rFonts w:ascii="Times New Roman" w:hAnsi="Times New Roman" w:cs="Times New Roman"/>
          <w:i/>
          <w:sz w:val="28"/>
          <w:lang w:val="en-US"/>
        </w:rPr>
        <w:t>o</w:t>
      </w:r>
      <w:r w:rsidRPr="00137220">
        <w:rPr>
          <w:rFonts w:ascii="Times New Roman" w:hAnsi="Times New Roman" w:cs="Times New Roman"/>
          <w:i/>
          <w:sz w:val="28"/>
        </w:rPr>
        <w:t>ncea wolf always</w:t>
      </w:r>
      <w:r w:rsidR="00B8179A" w:rsidRPr="00B8179A">
        <w:rPr>
          <w:rFonts w:ascii="Times New Roman" w:hAnsi="Times New Roman" w:cs="Times New Roman"/>
          <w:i/>
          <w:sz w:val="28"/>
          <w:lang w:val="uk-UA"/>
        </w:rPr>
        <w:t xml:space="preserve"> </w:t>
      </w:r>
      <w:r w:rsidRPr="00137220">
        <w:rPr>
          <w:rFonts w:ascii="Times New Roman" w:hAnsi="Times New Roman" w:cs="Times New Roman"/>
          <w:i/>
          <w:sz w:val="28"/>
        </w:rPr>
        <w:t>a</w:t>
      </w:r>
      <w:r w:rsidR="00B8179A" w:rsidRPr="00B8179A">
        <w:rPr>
          <w:rFonts w:ascii="Times New Roman" w:hAnsi="Times New Roman" w:cs="Times New Roman"/>
          <w:i/>
          <w:sz w:val="28"/>
          <w:lang w:val="uk-UA"/>
        </w:rPr>
        <w:t xml:space="preserve"> </w:t>
      </w:r>
      <w:r w:rsidRPr="00137220">
        <w:rPr>
          <w:rFonts w:ascii="Times New Roman" w:hAnsi="Times New Roman" w:cs="Times New Roman"/>
          <w:i/>
          <w:sz w:val="28"/>
        </w:rPr>
        <w:t>wolf</w:t>
      </w:r>
      <w:r w:rsidRPr="00137220">
        <w:rPr>
          <w:rFonts w:ascii="Times New Roman" w:hAnsi="Times New Roman" w:cs="Times New Roman"/>
          <w:i/>
          <w:sz w:val="28"/>
          <w:lang w:val="uk-UA"/>
        </w:rPr>
        <w:t xml:space="preserve"> –вовк </w:t>
      </w:r>
      <w:r>
        <w:rPr>
          <w:rFonts w:ascii="Times New Roman" w:hAnsi="Times New Roman" w:cs="Times New Roman"/>
          <w:i/>
          <w:sz w:val="28"/>
          <w:lang w:val="uk-UA"/>
        </w:rPr>
        <w:t>змінює</w:t>
      </w:r>
      <w:r w:rsidR="00B8179A">
        <w:rPr>
          <w:rFonts w:ascii="Times New Roman" w:hAnsi="Times New Roman" w:cs="Times New Roman"/>
          <w:i/>
          <w:sz w:val="28"/>
          <w:lang w:val="uk-UA"/>
        </w:rPr>
        <w:t xml:space="preserve"> </w:t>
      </w:r>
      <w:r>
        <w:rPr>
          <w:rFonts w:ascii="Times New Roman" w:hAnsi="Times New Roman" w:cs="Times New Roman"/>
          <w:i/>
          <w:sz w:val="28"/>
          <w:lang w:val="uk-UA"/>
        </w:rPr>
        <w:t>шкуру,але</w:t>
      </w:r>
      <w:r w:rsidR="00B8179A">
        <w:rPr>
          <w:rFonts w:ascii="Times New Roman" w:hAnsi="Times New Roman" w:cs="Times New Roman"/>
          <w:i/>
          <w:sz w:val="28"/>
          <w:lang w:val="uk-UA"/>
        </w:rPr>
        <w:t xml:space="preserve"> </w:t>
      </w:r>
      <w:r>
        <w:rPr>
          <w:rFonts w:ascii="Times New Roman" w:hAnsi="Times New Roman" w:cs="Times New Roman"/>
          <w:i/>
          <w:sz w:val="28"/>
          <w:lang w:val="uk-UA"/>
        </w:rPr>
        <w:t>ніколи</w:t>
      </w:r>
      <w:r w:rsidR="00B8179A">
        <w:rPr>
          <w:rFonts w:ascii="Times New Roman" w:hAnsi="Times New Roman" w:cs="Times New Roman"/>
          <w:i/>
          <w:sz w:val="28"/>
          <w:lang w:val="uk-UA"/>
        </w:rPr>
        <w:t xml:space="preserve"> </w:t>
      </w:r>
      <w:r>
        <w:rPr>
          <w:rFonts w:ascii="Times New Roman" w:hAnsi="Times New Roman" w:cs="Times New Roman"/>
          <w:i/>
          <w:sz w:val="28"/>
          <w:lang w:val="uk-UA"/>
        </w:rPr>
        <w:t>свою</w:t>
      </w:r>
      <w:r w:rsidR="00B8179A">
        <w:rPr>
          <w:rFonts w:ascii="Times New Roman" w:hAnsi="Times New Roman" w:cs="Times New Roman"/>
          <w:i/>
          <w:sz w:val="28"/>
          <w:lang w:val="uk-UA"/>
        </w:rPr>
        <w:t xml:space="preserve"> </w:t>
      </w:r>
      <w:r w:rsidRPr="00137220">
        <w:rPr>
          <w:rFonts w:ascii="Times New Roman" w:hAnsi="Times New Roman" w:cs="Times New Roman"/>
          <w:i/>
          <w:sz w:val="28"/>
          <w:lang w:val="uk-UA"/>
        </w:rPr>
        <w:t>натуру;</w:t>
      </w:r>
      <w:r w:rsidR="00B8179A">
        <w:rPr>
          <w:rFonts w:ascii="Times New Roman" w:hAnsi="Times New Roman" w:cs="Times New Roman"/>
          <w:i/>
          <w:sz w:val="28"/>
          <w:lang w:val="uk-UA"/>
        </w:rPr>
        <w:t xml:space="preserve"> </w:t>
      </w:r>
      <w:r w:rsidRPr="00137220">
        <w:rPr>
          <w:rFonts w:ascii="Times New Roman" w:hAnsi="Times New Roman" w:cs="Times New Roman"/>
          <w:i/>
          <w:sz w:val="28"/>
        </w:rPr>
        <w:t>who keeps company with the wolf will learn to howl</w:t>
      </w:r>
      <w:r w:rsidRPr="00137220">
        <w:rPr>
          <w:rFonts w:ascii="Times New Roman" w:hAnsi="Times New Roman" w:cs="Times New Roman"/>
          <w:i/>
          <w:sz w:val="28"/>
          <w:lang w:val="uk-UA"/>
        </w:rPr>
        <w:t xml:space="preserve">  - з вовками жити– по-вовчи вити</w:t>
      </w:r>
      <w:r>
        <w:rPr>
          <w:rFonts w:ascii="Times New Roman" w:hAnsi="Times New Roman" w:cs="Times New Roman"/>
          <w:i/>
          <w:sz w:val="28"/>
          <w:lang w:val="uk-UA"/>
        </w:rPr>
        <w:t>.</w:t>
      </w:r>
    </w:p>
    <w:p w:rsidR="006A38A4" w:rsidRDefault="006A38A4" w:rsidP="006A38A4">
      <w:pPr>
        <w:spacing w:after="0" w:line="360" w:lineRule="auto"/>
        <w:ind w:firstLine="680"/>
        <w:jc w:val="both"/>
        <w:rPr>
          <w:rFonts w:ascii="Times New Roman" w:hAnsi="Times New Roman" w:cs="Times New Roman"/>
          <w:sz w:val="28"/>
          <w:lang w:val="uk-UA"/>
        </w:rPr>
      </w:pPr>
      <w:r>
        <w:rPr>
          <w:rFonts w:ascii="Times New Roman" w:hAnsi="Times New Roman" w:cs="Times New Roman"/>
          <w:sz w:val="28"/>
          <w:lang w:val="uk-UA"/>
        </w:rPr>
        <w:t>В даних прикладах ми бачимо, як за допомогою зоосемізмів можна відобразити риси характеру та звички  людини порівнюючи його поведінку зі способом життя тварин відповідно до їх інстинктів.</w:t>
      </w:r>
    </w:p>
    <w:p w:rsidR="006A38A4" w:rsidRPr="00797A98" w:rsidRDefault="006A38A4" w:rsidP="006A38A4">
      <w:pPr>
        <w:shd w:val="clear" w:color="auto" w:fill="FFFFFF"/>
        <w:spacing w:before="150" w:after="0" w:line="360" w:lineRule="auto"/>
        <w:ind w:firstLine="680"/>
        <w:jc w:val="both"/>
        <w:textAlignment w:val="top"/>
        <w:rPr>
          <w:rFonts w:ascii="Times New Roman" w:hAnsi="Times New Roman" w:cs="Times New Roman"/>
          <w:i/>
          <w:sz w:val="28"/>
          <w:lang w:val="uk-UA"/>
        </w:rPr>
      </w:pPr>
      <w:r w:rsidRPr="00A53747">
        <w:rPr>
          <w:rFonts w:ascii="Times New Roman" w:hAnsi="Times New Roman" w:cs="Times New Roman"/>
          <w:sz w:val="28"/>
          <w:lang w:val="uk-UA"/>
        </w:rPr>
        <w:t>Якщо</w:t>
      </w:r>
      <w:r w:rsidR="00B8179A">
        <w:rPr>
          <w:rFonts w:ascii="Times New Roman" w:hAnsi="Times New Roman" w:cs="Times New Roman"/>
          <w:sz w:val="28"/>
          <w:lang w:val="uk-UA"/>
        </w:rPr>
        <w:t xml:space="preserve"> </w:t>
      </w:r>
      <w:r w:rsidRPr="00A53747">
        <w:rPr>
          <w:rFonts w:ascii="Times New Roman" w:hAnsi="Times New Roman" w:cs="Times New Roman"/>
          <w:sz w:val="28"/>
          <w:lang w:val="uk-UA"/>
        </w:rPr>
        <w:t>порівняти</w:t>
      </w:r>
      <w:r w:rsidR="00B8179A">
        <w:rPr>
          <w:rFonts w:ascii="Times New Roman" w:hAnsi="Times New Roman" w:cs="Times New Roman"/>
          <w:sz w:val="28"/>
          <w:lang w:val="uk-UA"/>
        </w:rPr>
        <w:t xml:space="preserve"> </w:t>
      </w:r>
      <w:r w:rsidRPr="00A53747">
        <w:rPr>
          <w:rFonts w:ascii="Times New Roman" w:hAnsi="Times New Roman" w:cs="Times New Roman"/>
          <w:sz w:val="28"/>
          <w:lang w:val="uk-UA"/>
        </w:rPr>
        <w:t>деякі</w:t>
      </w:r>
      <w:r w:rsidR="00B8179A">
        <w:rPr>
          <w:rFonts w:ascii="Times New Roman" w:hAnsi="Times New Roman" w:cs="Times New Roman"/>
          <w:sz w:val="28"/>
          <w:lang w:val="uk-UA"/>
        </w:rPr>
        <w:t xml:space="preserve"> </w:t>
      </w:r>
      <w:r w:rsidRPr="00A53747">
        <w:rPr>
          <w:rFonts w:ascii="Times New Roman" w:hAnsi="Times New Roman" w:cs="Times New Roman"/>
          <w:sz w:val="28"/>
          <w:lang w:val="uk-UA"/>
        </w:rPr>
        <w:t>символи</w:t>
      </w:r>
      <w:r w:rsidR="00B8179A">
        <w:rPr>
          <w:rFonts w:ascii="Times New Roman" w:hAnsi="Times New Roman" w:cs="Times New Roman"/>
          <w:sz w:val="28"/>
          <w:lang w:val="uk-UA"/>
        </w:rPr>
        <w:t xml:space="preserve"> </w:t>
      </w:r>
      <w:r w:rsidRPr="00A53747">
        <w:rPr>
          <w:rFonts w:ascii="Times New Roman" w:hAnsi="Times New Roman" w:cs="Times New Roman"/>
          <w:sz w:val="28"/>
          <w:lang w:val="uk-UA"/>
        </w:rPr>
        <w:t>українсько</w:t>
      </w:r>
      <w:r>
        <w:rPr>
          <w:rFonts w:ascii="Times New Roman" w:hAnsi="Times New Roman" w:cs="Times New Roman"/>
          <w:sz w:val="28"/>
          <w:lang w:val="uk-UA"/>
        </w:rPr>
        <w:t>ї</w:t>
      </w:r>
      <w:r w:rsidRPr="00A53747">
        <w:rPr>
          <w:rFonts w:ascii="Times New Roman" w:hAnsi="Times New Roman" w:cs="Times New Roman"/>
          <w:sz w:val="28"/>
          <w:lang w:val="uk-UA"/>
        </w:rPr>
        <w:t xml:space="preserve"> та </w:t>
      </w:r>
      <w:r>
        <w:rPr>
          <w:rFonts w:ascii="Times New Roman" w:hAnsi="Times New Roman" w:cs="Times New Roman"/>
          <w:sz w:val="28"/>
          <w:lang w:val="uk-UA"/>
        </w:rPr>
        <w:t>англійської</w:t>
      </w:r>
      <w:r w:rsidR="00B8179A">
        <w:rPr>
          <w:rFonts w:ascii="Times New Roman" w:hAnsi="Times New Roman" w:cs="Times New Roman"/>
          <w:sz w:val="28"/>
          <w:lang w:val="uk-UA"/>
        </w:rPr>
        <w:t xml:space="preserve"> </w:t>
      </w:r>
      <w:r>
        <w:rPr>
          <w:rFonts w:ascii="Times New Roman" w:hAnsi="Times New Roman" w:cs="Times New Roman"/>
          <w:sz w:val="28"/>
          <w:lang w:val="uk-UA"/>
        </w:rPr>
        <w:t>мови</w:t>
      </w:r>
      <w:r w:rsidRPr="00A53747">
        <w:rPr>
          <w:rFonts w:ascii="Times New Roman" w:hAnsi="Times New Roman" w:cs="Times New Roman"/>
          <w:sz w:val="28"/>
          <w:lang w:val="uk-UA"/>
        </w:rPr>
        <w:t>, то можна</w:t>
      </w:r>
      <w:r w:rsidR="00B8179A">
        <w:rPr>
          <w:rFonts w:ascii="Times New Roman" w:hAnsi="Times New Roman" w:cs="Times New Roman"/>
          <w:sz w:val="28"/>
          <w:lang w:val="uk-UA"/>
        </w:rPr>
        <w:t xml:space="preserve"> </w:t>
      </w:r>
      <w:r w:rsidRPr="00A53747">
        <w:rPr>
          <w:rFonts w:ascii="Times New Roman" w:hAnsi="Times New Roman" w:cs="Times New Roman"/>
          <w:sz w:val="28"/>
          <w:lang w:val="uk-UA"/>
        </w:rPr>
        <w:t>виявити</w:t>
      </w:r>
      <w:r w:rsidR="00B8179A">
        <w:rPr>
          <w:rFonts w:ascii="Times New Roman" w:hAnsi="Times New Roman" w:cs="Times New Roman"/>
          <w:sz w:val="28"/>
          <w:lang w:val="uk-UA"/>
        </w:rPr>
        <w:t xml:space="preserve"> </w:t>
      </w:r>
      <w:r w:rsidRPr="00A53747">
        <w:rPr>
          <w:rFonts w:ascii="Times New Roman" w:hAnsi="Times New Roman" w:cs="Times New Roman"/>
          <w:sz w:val="28"/>
          <w:lang w:val="uk-UA"/>
        </w:rPr>
        <w:t>цілий ряд однакових</w:t>
      </w:r>
      <w:r w:rsidR="00B8179A">
        <w:rPr>
          <w:rFonts w:ascii="Times New Roman" w:hAnsi="Times New Roman" w:cs="Times New Roman"/>
          <w:sz w:val="28"/>
          <w:lang w:val="uk-UA"/>
        </w:rPr>
        <w:t xml:space="preserve"> </w:t>
      </w:r>
      <w:r w:rsidRPr="00A53747">
        <w:rPr>
          <w:rFonts w:ascii="Times New Roman" w:hAnsi="Times New Roman" w:cs="Times New Roman"/>
          <w:sz w:val="28"/>
          <w:lang w:val="uk-UA"/>
        </w:rPr>
        <w:t>узагальнено</w:t>
      </w:r>
      <w:r>
        <w:rPr>
          <w:rFonts w:ascii="Times New Roman" w:hAnsi="Times New Roman" w:cs="Times New Roman"/>
          <w:sz w:val="28"/>
          <w:lang w:val="uk-UA"/>
        </w:rPr>
        <w:t>-</w:t>
      </w:r>
      <w:r w:rsidRPr="00A53747">
        <w:rPr>
          <w:rFonts w:ascii="Times New Roman" w:hAnsi="Times New Roman" w:cs="Times New Roman"/>
          <w:sz w:val="28"/>
          <w:lang w:val="uk-UA"/>
        </w:rPr>
        <w:t>образних</w:t>
      </w:r>
      <w:r w:rsidR="00B8179A">
        <w:rPr>
          <w:rFonts w:ascii="Times New Roman" w:hAnsi="Times New Roman" w:cs="Times New Roman"/>
          <w:sz w:val="28"/>
          <w:lang w:val="uk-UA"/>
        </w:rPr>
        <w:t xml:space="preserve"> </w:t>
      </w:r>
      <w:r>
        <w:rPr>
          <w:rFonts w:ascii="Times New Roman" w:hAnsi="Times New Roman" w:cs="Times New Roman"/>
          <w:sz w:val="28"/>
          <w:lang w:val="uk-UA"/>
        </w:rPr>
        <w:t>характеристик</w:t>
      </w:r>
      <w:r w:rsidRPr="00A53747">
        <w:rPr>
          <w:rFonts w:ascii="Times New Roman" w:hAnsi="Times New Roman" w:cs="Times New Roman"/>
          <w:sz w:val="28"/>
          <w:lang w:val="uk-UA"/>
        </w:rPr>
        <w:t>.</w:t>
      </w:r>
      <w:r w:rsidRPr="00277401">
        <w:rPr>
          <w:rFonts w:ascii="Times New Roman" w:hAnsi="Times New Roman" w:cs="Times New Roman"/>
          <w:sz w:val="28"/>
          <w:lang w:val="uk-UA"/>
        </w:rPr>
        <w:t xml:space="preserve">Наприклад, в </w:t>
      </w:r>
      <w:r>
        <w:rPr>
          <w:rFonts w:ascii="Times New Roman" w:hAnsi="Times New Roman" w:cs="Times New Roman"/>
          <w:sz w:val="28"/>
          <w:lang w:val="uk-UA"/>
        </w:rPr>
        <w:t>українській</w:t>
      </w:r>
      <w:r w:rsidRPr="00277401">
        <w:rPr>
          <w:rFonts w:ascii="Times New Roman" w:hAnsi="Times New Roman" w:cs="Times New Roman"/>
          <w:sz w:val="28"/>
          <w:lang w:val="uk-UA"/>
        </w:rPr>
        <w:t xml:space="preserve">, як і в англійській, </w:t>
      </w:r>
      <w:r>
        <w:rPr>
          <w:rFonts w:ascii="Times New Roman" w:hAnsi="Times New Roman" w:cs="Times New Roman"/>
          <w:sz w:val="28"/>
          <w:lang w:val="uk-UA"/>
        </w:rPr>
        <w:t>зоосемізм</w:t>
      </w:r>
      <w:r w:rsidR="00B8179A">
        <w:rPr>
          <w:rFonts w:ascii="Times New Roman" w:hAnsi="Times New Roman" w:cs="Times New Roman"/>
          <w:sz w:val="28"/>
          <w:lang w:val="uk-UA"/>
        </w:rPr>
        <w:t xml:space="preserve"> </w:t>
      </w:r>
      <w:r w:rsidRPr="00AE1121">
        <w:rPr>
          <w:rFonts w:ascii="Times New Roman" w:hAnsi="Times New Roman" w:cs="Times New Roman"/>
          <w:i/>
          <w:sz w:val="28"/>
          <w:lang w:val="uk-UA"/>
        </w:rPr>
        <w:t>корова</w:t>
      </w:r>
      <w:r w:rsidR="00B8179A">
        <w:rPr>
          <w:rFonts w:ascii="Times New Roman" w:hAnsi="Times New Roman" w:cs="Times New Roman"/>
          <w:i/>
          <w:sz w:val="28"/>
          <w:lang w:val="uk-UA"/>
        </w:rPr>
        <w:t xml:space="preserve"> </w:t>
      </w:r>
      <w:r>
        <w:rPr>
          <w:rFonts w:ascii="Times New Roman" w:hAnsi="Times New Roman" w:cs="Times New Roman"/>
          <w:sz w:val="28"/>
          <w:lang w:val="uk-UA"/>
        </w:rPr>
        <w:lastRenderedPageBreak/>
        <w:t>в обох мовах часто асоціюється з незграбністю</w:t>
      </w:r>
      <w:r w:rsidR="00B8179A">
        <w:rPr>
          <w:rFonts w:ascii="Times New Roman" w:hAnsi="Times New Roman" w:cs="Times New Roman"/>
          <w:sz w:val="28"/>
          <w:lang w:val="uk-UA"/>
        </w:rPr>
        <w:t xml:space="preserve"> </w:t>
      </w:r>
      <w:r>
        <w:rPr>
          <w:rFonts w:ascii="Times New Roman" w:hAnsi="Times New Roman" w:cs="Times New Roman"/>
          <w:sz w:val="28"/>
          <w:lang w:val="uk-UA"/>
        </w:rPr>
        <w:t xml:space="preserve">або ж тупістю; </w:t>
      </w:r>
      <w:r w:rsidRPr="00C20A7D">
        <w:rPr>
          <w:rFonts w:ascii="Times New Roman" w:hAnsi="Times New Roman" w:cs="Times New Roman"/>
          <w:i/>
          <w:sz w:val="28"/>
        </w:rPr>
        <w:t>as</w:t>
      </w:r>
      <w:r w:rsidR="00B8179A" w:rsidRPr="00B8179A">
        <w:rPr>
          <w:rFonts w:ascii="Times New Roman" w:hAnsi="Times New Roman" w:cs="Times New Roman"/>
          <w:i/>
          <w:sz w:val="28"/>
          <w:lang w:val="uk-UA"/>
        </w:rPr>
        <w:t xml:space="preserve"> </w:t>
      </w:r>
      <w:r w:rsidRPr="00C20A7D">
        <w:rPr>
          <w:rFonts w:ascii="Times New Roman" w:hAnsi="Times New Roman" w:cs="Times New Roman"/>
          <w:i/>
          <w:sz w:val="28"/>
        </w:rPr>
        <w:t>awkward</w:t>
      </w:r>
      <w:r w:rsidR="00B8179A" w:rsidRPr="00B8179A">
        <w:rPr>
          <w:rFonts w:ascii="Times New Roman" w:hAnsi="Times New Roman" w:cs="Times New Roman"/>
          <w:i/>
          <w:sz w:val="28"/>
          <w:lang w:val="uk-UA"/>
        </w:rPr>
        <w:t xml:space="preserve"> </w:t>
      </w:r>
      <w:r w:rsidRPr="00C20A7D">
        <w:rPr>
          <w:rFonts w:ascii="Times New Roman" w:hAnsi="Times New Roman" w:cs="Times New Roman"/>
          <w:i/>
          <w:sz w:val="28"/>
        </w:rPr>
        <w:t>as</w:t>
      </w:r>
      <w:r w:rsidR="00B8179A" w:rsidRPr="00B8179A">
        <w:rPr>
          <w:rFonts w:ascii="Times New Roman" w:hAnsi="Times New Roman" w:cs="Times New Roman"/>
          <w:i/>
          <w:sz w:val="28"/>
          <w:lang w:val="uk-UA"/>
        </w:rPr>
        <w:t xml:space="preserve"> </w:t>
      </w:r>
      <w:r w:rsidRPr="00C20A7D">
        <w:rPr>
          <w:rFonts w:ascii="Times New Roman" w:hAnsi="Times New Roman" w:cs="Times New Roman"/>
          <w:i/>
          <w:sz w:val="28"/>
        </w:rPr>
        <w:t>a</w:t>
      </w:r>
      <w:r w:rsidR="00B8179A" w:rsidRPr="00B8179A">
        <w:rPr>
          <w:rFonts w:ascii="Times New Roman" w:hAnsi="Times New Roman" w:cs="Times New Roman"/>
          <w:i/>
          <w:sz w:val="28"/>
          <w:lang w:val="uk-UA"/>
        </w:rPr>
        <w:t xml:space="preserve"> </w:t>
      </w:r>
      <w:r w:rsidRPr="00C20A7D">
        <w:rPr>
          <w:rFonts w:ascii="Times New Roman" w:hAnsi="Times New Roman" w:cs="Times New Roman"/>
          <w:i/>
          <w:sz w:val="28"/>
        </w:rPr>
        <w:t>cow</w:t>
      </w:r>
      <w:r w:rsidR="00B8179A" w:rsidRPr="00B8179A">
        <w:rPr>
          <w:rFonts w:ascii="Times New Roman" w:hAnsi="Times New Roman" w:cs="Times New Roman"/>
          <w:i/>
          <w:sz w:val="28"/>
          <w:lang w:val="uk-UA"/>
        </w:rPr>
        <w:t xml:space="preserve"> </w:t>
      </w:r>
      <w:r w:rsidRPr="00C20A7D">
        <w:rPr>
          <w:rFonts w:ascii="Times New Roman" w:hAnsi="Times New Roman" w:cs="Times New Roman"/>
          <w:i/>
          <w:sz w:val="28"/>
        </w:rPr>
        <w:t>on</w:t>
      </w:r>
      <w:r w:rsidR="00B8179A" w:rsidRPr="00B8179A">
        <w:rPr>
          <w:rFonts w:ascii="Times New Roman" w:hAnsi="Times New Roman" w:cs="Times New Roman"/>
          <w:i/>
          <w:sz w:val="28"/>
          <w:lang w:val="uk-UA"/>
        </w:rPr>
        <w:t xml:space="preserve"> </w:t>
      </w:r>
      <w:r w:rsidRPr="00C20A7D">
        <w:rPr>
          <w:rFonts w:ascii="Times New Roman" w:hAnsi="Times New Roman" w:cs="Times New Roman"/>
          <w:i/>
          <w:sz w:val="28"/>
        </w:rPr>
        <w:t>roller</w:t>
      </w:r>
      <w:r w:rsidR="00B8179A" w:rsidRPr="00B8179A">
        <w:rPr>
          <w:rFonts w:ascii="Times New Roman" w:hAnsi="Times New Roman" w:cs="Times New Roman"/>
          <w:i/>
          <w:sz w:val="28"/>
          <w:lang w:val="uk-UA"/>
        </w:rPr>
        <w:t xml:space="preserve"> </w:t>
      </w:r>
      <w:r w:rsidRPr="00C20A7D">
        <w:rPr>
          <w:rFonts w:ascii="Times New Roman" w:hAnsi="Times New Roman" w:cs="Times New Roman"/>
          <w:i/>
          <w:sz w:val="28"/>
        </w:rPr>
        <w:t>skates</w:t>
      </w:r>
      <w:r w:rsidRPr="00C20A7D">
        <w:rPr>
          <w:rFonts w:ascii="Times New Roman" w:hAnsi="Times New Roman" w:cs="Times New Roman"/>
          <w:i/>
          <w:sz w:val="28"/>
          <w:lang w:val="uk-UA"/>
        </w:rPr>
        <w:t xml:space="preserve"> – як корова на льду;  </w:t>
      </w:r>
      <w:r w:rsidRPr="00C20A7D">
        <w:rPr>
          <w:rFonts w:ascii="Times New Roman" w:hAnsi="Times New Roman" w:cs="Times New Roman"/>
          <w:i/>
          <w:sz w:val="28"/>
          <w:lang w:val="en-US"/>
        </w:rPr>
        <w:t>silly</w:t>
      </w:r>
      <w:r w:rsidR="00B8179A" w:rsidRPr="00B8179A">
        <w:rPr>
          <w:rFonts w:ascii="Times New Roman" w:hAnsi="Times New Roman" w:cs="Times New Roman"/>
          <w:i/>
          <w:sz w:val="28"/>
          <w:lang w:val="uk-UA"/>
        </w:rPr>
        <w:t xml:space="preserve"> </w:t>
      </w:r>
      <w:r w:rsidRPr="00C20A7D">
        <w:rPr>
          <w:rFonts w:ascii="Times New Roman" w:hAnsi="Times New Roman" w:cs="Times New Roman"/>
          <w:i/>
          <w:sz w:val="28"/>
          <w:lang w:val="en-US"/>
        </w:rPr>
        <w:t>as</w:t>
      </w:r>
      <w:r w:rsidR="00B8179A" w:rsidRPr="00B8179A">
        <w:rPr>
          <w:rFonts w:ascii="Times New Roman" w:hAnsi="Times New Roman" w:cs="Times New Roman"/>
          <w:i/>
          <w:sz w:val="28"/>
          <w:lang w:val="uk-UA"/>
        </w:rPr>
        <w:t xml:space="preserve"> </w:t>
      </w:r>
      <w:r w:rsidRPr="00C20A7D">
        <w:rPr>
          <w:rFonts w:ascii="Times New Roman" w:hAnsi="Times New Roman" w:cs="Times New Roman"/>
          <w:i/>
          <w:sz w:val="28"/>
          <w:lang w:val="en-US"/>
        </w:rPr>
        <w:t>acow</w:t>
      </w:r>
      <w:r w:rsidRPr="00C20A7D">
        <w:rPr>
          <w:rFonts w:ascii="Times New Roman" w:hAnsi="Times New Roman" w:cs="Times New Roman"/>
          <w:i/>
          <w:sz w:val="28"/>
          <w:lang w:val="uk-UA"/>
        </w:rPr>
        <w:t xml:space="preserve"> – дурна немов корова</w:t>
      </w:r>
      <w:r>
        <w:rPr>
          <w:rFonts w:ascii="Times New Roman" w:hAnsi="Times New Roman" w:cs="Times New Roman"/>
          <w:sz w:val="28"/>
          <w:lang w:val="uk-UA"/>
        </w:rPr>
        <w:t>; або ж зоосемізм</w:t>
      </w:r>
      <w:r w:rsidRPr="00C20A7D">
        <w:rPr>
          <w:rFonts w:ascii="Times New Roman" w:hAnsi="Times New Roman" w:cs="Times New Roman"/>
          <w:i/>
          <w:sz w:val="28"/>
          <w:lang w:val="uk-UA"/>
        </w:rPr>
        <w:t>миша</w:t>
      </w:r>
      <w:r>
        <w:rPr>
          <w:rFonts w:ascii="Times New Roman" w:hAnsi="Times New Roman" w:cs="Times New Roman"/>
          <w:sz w:val="28"/>
          <w:lang w:val="uk-UA"/>
        </w:rPr>
        <w:t xml:space="preserve"> відразу ж викликає асоціації пов</w:t>
      </w:r>
      <w:r w:rsidRPr="00C20A7D">
        <w:rPr>
          <w:rFonts w:ascii="Times New Roman" w:hAnsi="Times New Roman" w:cs="Times New Roman"/>
          <w:sz w:val="28"/>
          <w:lang w:val="uk-UA"/>
        </w:rPr>
        <w:t>’</w:t>
      </w:r>
      <w:r>
        <w:rPr>
          <w:rFonts w:ascii="Times New Roman" w:hAnsi="Times New Roman" w:cs="Times New Roman"/>
          <w:sz w:val="28"/>
          <w:lang w:val="uk-UA"/>
        </w:rPr>
        <w:t>язані з бідністю, боягузливістю або  сором</w:t>
      </w:r>
      <w:r w:rsidRPr="00C20A7D">
        <w:rPr>
          <w:rFonts w:ascii="Times New Roman" w:hAnsi="Times New Roman" w:cs="Times New Roman"/>
          <w:sz w:val="28"/>
          <w:lang w:val="uk-UA"/>
        </w:rPr>
        <w:t>’</w:t>
      </w:r>
      <w:r>
        <w:rPr>
          <w:rFonts w:ascii="Times New Roman" w:hAnsi="Times New Roman" w:cs="Times New Roman"/>
          <w:sz w:val="28"/>
          <w:lang w:val="uk-UA"/>
        </w:rPr>
        <w:t>язливістю</w:t>
      </w:r>
      <w:r w:rsidRPr="00797A98">
        <w:rPr>
          <w:rFonts w:ascii="Times New Roman" w:hAnsi="Times New Roman" w:cs="Times New Roman"/>
          <w:i/>
          <w:sz w:val="28"/>
          <w:lang w:val="uk-UA"/>
        </w:rPr>
        <w:t xml:space="preserve">; </w:t>
      </w:r>
      <w:r w:rsidRPr="00797A98">
        <w:rPr>
          <w:rFonts w:ascii="Times New Roman" w:hAnsi="Times New Roman" w:cs="Times New Roman"/>
          <w:i/>
          <w:sz w:val="28"/>
        </w:rPr>
        <w:t>aspoorasachurchmouse</w:t>
      </w:r>
      <w:r w:rsidRPr="00797A98">
        <w:rPr>
          <w:rFonts w:ascii="Times New Roman" w:hAnsi="Times New Roman" w:cs="Times New Roman"/>
          <w:i/>
          <w:sz w:val="28"/>
          <w:lang w:val="uk-UA"/>
        </w:rPr>
        <w:t xml:space="preserve"> – бідний як церковна миша; </w:t>
      </w:r>
      <w:r w:rsidRPr="00797A98">
        <w:rPr>
          <w:rFonts w:ascii="Times New Roman" w:hAnsi="Times New Roman" w:cs="Times New Roman"/>
          <w:i/>
          <w:sz w:val="28"/>
        </w:rPr>
        <w:t>asquietasamouse</w:t>
      </w:r>
      <w:r w:rsidRPr="00797A98">
        <w:rPr>
          <w:rFonts w:ascii="Times New Roman" w:hAnsi="Times New Roman" w:cs="Times New Roman"/>
          <w:i/>
          <w:sz w:val="28"/>
          <w:lang w:val="uk-UA"/>
        </w:rPr>
        <w:t xml:space="preserve"> – тихий як та миш; </w:t>
      </w:r>
      <w:r w:rsidRPr="00797A98">
        <w:rPr>
          <w:rFonts w:ascii="Times New Roman" w:hAnsi="Times New Roman" w:cs="Times New Roman"/>
          <w:i/>
          <w:sz w:val="28"/>
        </w:rPr>
        <w:t>whenthecat</w:t>
      </w:r>
      <w:r w:rsidRPr="00797A98">
        <w:rPr>
          <w:rFonts w:ascii="Times New Roman" w:hAnsi="Times New Roman" w:cs="Times New Roman"/>
          <w:i/>
          <w:sz w:val="28"/>
          <w:lang w:val="uk-UA"/>
        </w:rPr>
        <w:t>'</w:t>
      </w:r>
      <w:r w:rsidRPr="00797A98">
        <w:rPr>
          <w:rFonts w:ascii="Times New Roman" w:hAnsi="Times New Roman" w:cs="Times New Roman"/>
          <w:i/>
          <w:sz w:val="28"/>
        </w:rPr>
        <w:t>saway</w:t>
      </w:r>
      <w:r w:rsidRPr="00797A98">
        <w:rPr>
          <w:rFonts w:ascii="Times New Roman" w:hAnsi="Times New Roman" w:cs="Times New Roman"/>
          <w:i/>
          <w:sz w:val="28"/>
          <w:lang w:val="uk-UA"/>
        </w:rPr>
        <w:t xml:space="preserve">, </w:t>
      </w:r>
      <w:r w:rsidRPr="00797A98">
        <w:rPr>
          <w:rFonts w:ascii="Times New Roman" w:hAnsi="Times New Roman" w:cs="Times New Roman"/>
          <w:i/>
          <w:sz w:val="28"/>
        </w:rPr>
        <w:t>themicewillplay</w:t>
      </w:r>
      <w:r w:rsidRPr="00797A98">
        <w:rPr>
          <w:rFonts w:ascii="Times New Roman" w:hAnsi="Times New Roman" w:cs="Times New Roman"/>
          <w:i/>
          <w:sz w:val="28"/>
          <w:lang w:val="uk-UA"/>
        </w:rPr>
        <w:t xml:space="preserve"> - коли миші кота не чують, то собі безпечно гарцюють.</w:t>
      </w:r>
    </w:p>
    <w:p w:rsidR="006A38A4" w:rsidRPr="00BB0735" w:rsidRDefault="006A38A4" w:rsidP="006A38A4">
      <w:pPr>
        <w:spacing w:after="0" w:line="360" w:lineRule="auto"/>
        <w:ind w:firstLine="680"/>
        <w:jc w:val="both"/>
        <w:rPr>
          <w:rFonts w:ascii="Times New Roman" w:hAnsi="Times New Roman" w:cs="Times New Roman"/>
          <w:i/>
          <w:sz w:val="28"/>
          <w:lang w:val="uk-UA"/>
        </w:rPr>
      </w:pPr>
      <w:r>
        <w:rPr>
          <w:rFonts w:ascii="Times New Roman" w:hAnsi="Times New Roman" w:cs="Times New Roman"/>
          <w:sz w:val="28"/>
          <w:lang w:val="uk-UA"/>
        </w:rPr>
        <w:t>Також в обох мовах часто використовується зоосемізм</w:t>
      </w:r>
      <w:r w:rsidRPr="00797A98">
        <w:rPr>
          <w:rFonts w:ascii="Times New Roman" w:hAnsi="Times New Roman" w:cs="Times New Roman"/>
          <w:i/>
          <w:sz w:val="28"/>
          <w:lang w:val="uk-UA"/>
        </w:rPr>
        <w:t>лисиця/лис</w:t>
      </w:r>
      <w:r>
        <w:rPr>
          <w:rFonts w:ascii="Times New Roman" w:hAnsi="Times New Roman" w:cs="Times New Roman"/>
          <w:sz w:val="28"/>
          <w:lang w:val="uk-UA"/>
        </w:rPr>
        <w:t xml:space="preserve">, яке асоціюється з хитрістю та підступністю; </w:t>
      </w:r>
      <w:r w:rsidRPr="00BB0735">
        <w:rPr>
          <w:rFonts w:ascii="Times New Roman" w:hAnsi="Times New Roman" w:cs="Times New Roman"/>
          <w:i/>
          <w:sz w:val="28"/>
          <w:lang w:val="en-US"/>
        </w:rPr>
        <w:t>asslyasafox</w:t>
      </w:r>
      <w:r w:rsidRPr="00BB0735">
        <w:rPr>
          <w:rFonts w:ascii="Times New Roman" w:hAnsi="Times New Roman" w:cs="Times New Roman"/>
          <w:i/>
          <w:sz w:val="28"/>
          <w:lang w:val="uk-UA"/>
        </w:rPr>
        <w:t xml:space="preserve"> – хитрий/хитра як лис/лисиця; </w:t>
      </w:r>
      <w:r w:rsidRPr="00BB0735">
        <w:rPr>
          <w:rFonts w:ascii="Times New Roman" w:hAnsi="Times New Roman" w:cs="Times New Roman"/>
          <w:i/>
          <w:sz w:val="28"/>
          <w:lang w:val="en-US"/>
        </w:rPr>
        <w:t>toplaythefox</w:t>
      </w:r>
      <w:r w:rsidRPr="00BB0735">
        <w:rPr>
          <w:rFonts w:ascii="Times New Roman" w:hAnsi="Times New Roman" w:cs="Times New Roman"/>
          <w:i/>
          <w:sz w:val="28"/>
          <w:lang w:val="uk-UA"/>
        </w:rPr>
        <w:t xml:space="preserve"> – хитрувати; when</w:t>
      </w:r>
      <w:r w:rsidR="00B8179A">
        <w:rPr>
          <w:rFonts w:ascii="Times New Roman" w:hAnsi="Times New Roman" w:cs="Times New Roman"/>
          <w:i/>
          <w:sz w:val="28"/>
          <w:lang w:val="uk-UA"/>
        </w:rPr>
        <w:t xml:space="preserve"> </w:t>
      </w:r>
      <w:r w:rsidRPr="00BB0735">
        <w:rPr>
          <w:rFonts w:ascii="Times New Roman" w:hAnsi="Times New Roman" w:cs="Times New Roman"/>
          <w:i/>
          <w:sz w:val="28"/>
          <w:lang w:val="uk-UA"/>
        </w:rPr>
        <w:t>the</w:t>
      </w:r>
      <w:r w:rsidR="00B8179A">
        <w:rPr>
          <w:rFonts w:ascii="Times New Roman" w:hAnsi="Times New Roman" w:cs="Times New Roman"/>
          <w:i/>
          <w:sz w:val="28"/>
          <w:lang w:val="uk-UA"/>
        </w:rPr>
        <w:t xml:space="preserve"> </w:t>
      </w:r>
      <w:r w:rsidRPr="00BB0735">
        <w:rPr>
          <w:rFonts w:ascii="Times New Roman" w:hAnsi="Times New Roman" w:cs="Times New Roman"/>
          <w:i/>
          <w:sz w:val="28"/>
          <w:lang w:val="uk-UA"/>
        </w:rPr>
        <w:t>fox</w:t>
      </w:r>
      <w:r w:rsidR="00B8179A">
        <w:rPr>
          <w:rFonts w:ascii="Times New Roman" w:hAnsi="Times New Roman" w:cs="Times New Roman"/>
          <w:i/>
          <w:sz w:val="28"/>
          <w:lang w:val="uk-UA"/>
        </w:rPr>
        <w:t xml:space="preserve"> </w:t>
      </w:r>
      <w:r w:rsidRPr="00BB0735">
        <w:rPr>
          <w:rFonts w:ascii="Times New Roman" w:hAnsi="Times New Roman" w:cs="Times New Roman"/>
          <w:i/>
          <w:sz w:val="28"/>
          <w:lang w:val="uk-UA"/>
        </w:rPr>
        <w:t>preaches, take</w:t>
      </w:r>
      <w:r w:rsidR="00B8179A">
        <w:rPr>
          <w:rFonts w:ascii="Times New Roman" w:hAnsi="Times New Roman" w:cs="Times New Roman"/>
          <w:i/>
          <w:sz w:val="28"/>
          <w:lang w:val="uk-UA"/>
        </w:rPr>
        <w:t xml:space="preserve"> </w:t>
      </w:r>
      <w:r w:rsidRPr="00BB0735">
        <w:rPr>
          <w:rFonts w:ascii="Times New Roman" w:hAnsi="Times New Roman" w:cs="Times New Roman"/>
          <w:i/>
          <w:sz w:val="28"/>
          <w:lang w:val="uk-UA"/>
        </w:rPr>
        <w:t>care</w:t>
      </w:r>
      <w:r w:rsidR="00B8179A">
        <w:rPr>
          <w:rFonts w:ascii="Times New Roman" w:hAnsi="Times New Roman" w:cs="Times New Roman"/>
          <w:i/>
          <w:sz w:val="28"/>
          <w:lang w:val="uk-UA"/>
        </w:rPr>
        <w:t xml:space="preserve"> </w:t>
      </w:r>
      <w:r w:rsidRPr="00BB0735">
        <w:rPr>
          <w:rFonts w:ascii="Times New Roman" w:hAnsi="Times New Roman" w:cs="Times New Roman"/>
          <w:i/>
          <w:sz w:val="28"/>
          <w:lang w:val="uk-UA"/>
        </w:rPr>
        <w:t>of</w:t>
      </w:r>
      <w:r w:rsidR="00B8179A">
        <w:rPr>
          <w:rFonts w:ascii="Times New Roman" w:hAnsi="Times New Roman" w:cs="Times New Roman"/>
          <w:i/>
          <w:sz w:val="28"/>
          <w:lang w:val="uk-UA"/>
        </w:rPr>
        <w:t xml:space="preserve"> </w:t>
      </w:r>
      <w:r w:rsidRPr="00BB0735">
        <w:rPr>
          <w:rFonts w:ascii="Times New Roman" w:hAnsi="Times New Roman" w:cs="Times New Roman"/>
          <w:i/>
          <w:sz w:val="28"/>
          <w:lang w:val="uk-UA"/>
        </w:rPr>
        <w:t>yourgeese - лис став монахом не на те, аби гріхи спокутувати, але щоб нові зробити.</w:t>
      </w:r>
    </w:p>
    <w:p w:rsidR="006A38A4" w:rsidRPr="00624A55" w:rsidRDefault="006A38A4" w:rsidP="006A38A4">
      <w:pPr>
        <w:spacing w:after="0" w:line="360" w:lineRule="auto"/>
        <w:ind w:firstLine="680"/>
        <w:jc w:val="both"/>
        <w:rPr>
          <w:rFonts w:ascii="Times New Roman" w:hAnsi="Times New Roman" w:cs="Times New Roman"/>
          <w:sz w:val="28"/>
          <w:lang w:val="uk-UA"/>
        </w:rPr>
      </w:pPr>
      <w:r>
        <w:rPr>
          <w:rFonts w:ascii="Times New Roman" w:hAnsi="Times New Roman" w:cs="Times New Roman"/>
          <w:sz w:val="28"/>
          <w:lang w:val="uk-UA"/>
        </w:rPr>
        <w:t xml:space="preserve">Тобто ми можемо стверджувати, що саме завдяки своєму функціонуванню як символічного знака залежно від поведінки представленої тварини, </w:t>
      </w:r>
      <w:r w:rsidRPr="008D157B">
        <w:rPr>
          <w:rFonts w:ascii="Times New Roman" w:hAnsi="Times New Roman" w:cs="Times New Roman"/>
          <w:sz w:val="28"/>
          <w:lang w:val="uk-UA"/>
        </w:rPr>
        <w:t>зоонімний компонент у складі фразеологізму жорстко формує значення для всього фразеологічного ряду</w:t>
      </w:r>
      <w:r w:rsidRPr="00624A55">
        <w:rPr>
          <w:rFonts w:ascii="Times New Roman" w:hAnsi="Times New Roman" w:cs="Times New Roman"/>
          <w:sz w:val="28"/>
          <w:lang w:val="uk-UA"/>
        </w:rPr>
        <w:t xml:space="preserve"> [</w:t>
      </w:r>
      <w:r>
        <w:rPr>
          <w:rFonts w:ascii="Times New Roman" w:hAnsi="Times New Roman" w:cs="Times New Roman"/>
          <w:sz w:val="28"/>
          <w:lang w:val="uk-UA"/>
        </w:rPr>
        <w:t xml:space="preserve">4, </w:t>
      </w:r>
      <w:r>
        <w:rPr>
          <w:rFonts w:ascii="Times New Roman" w:hAnsi="Times New Roman" w:cs="Times New Roman"/>
          <w:sz w:val="28"/>
          <w:lang w:val="en-US"/>
        </w:rPr>
        <w:t>c</w:t>
      </w:r>
      <w:r w:rsidRPr="00B15544">
        <w:rPr>
          <w:rFonts w:ascii="Times New Roman" w:hAnsi="Times New Roman" w:cs="Times New Roman"/>
          <w:sz w:val="28"/>
          <w:lang w:val="uk-UA"/>
        </w:rPr>
        <w:t xml:space="preserve">. </w:t>
      </w:r>
      <w:r>
        <w:rPr>
          <w:rFonts w:ascii="Times New Roman" w:hAnsi="Times New Roman" w:cs="Times New Roman"/>
          <w:sz w:val="28"/>
          <w:lang w:val="uk-UA"/>
        </w:rPr>
        <w:t>152-154</w:t>
      </w:r>
      <w:r w:rsidRPr="00B15544">
        <w:rPr>
          <w:rFonts w:ascii="Times New Roman" w:hAnsi="Times New Roman" w:cs="Times New Roman"/>
          <w:sz w:val="28"/>
          <w:lang w:val="uk-UA"/>
        </w:rPr>
        <w:t>]</w:t>
      </w:r>
      <w:r w:rsidRPr="00624A55">
        <w:rPr>
          <w:rFonts w:ascii="Times New Roman" w:hAnsi="Times New Roman" w:cs="Times New Roman"/>
          <w:sz w:val="28"/>
          <w:lang w:val="uk-UA"/>
        </w:rPr>
        <w:t>.</w:t>
      </w:r>
    </w:p>
    <w:p w:rsidR="006A38A4" w:rsidRDefault="006A38A4" w:rsidP="006A38A4">
      <w:pPr>
        <w:spacing w:after="0" w:line="360" w:lineRule="auto"/>
        <w:ind w:firstLine="680"/>
        <w:jc w:val="both"/>
        <w:rPr>
          <w:rFonts w:ascii="Times New Roman" w:hAnsi="Times New Roman" w:cs="Times New Roman"/>
          <w:sz w:val="28"/>
          <w:lang w:val="uk-UA"/>
        </w:rPr>
      </w:pPr>
      <w:r>
        <w:rPr>
          <w:rFonts w:ascii="Times New Roman" w:hAnsi="Times New Roman" w:cs="Times New Roman"/>
          <w:sz w:val="28"/>
          <w:lang w:val="uk-UA"/>
        </w:rPr>
        <w:t xml:space="preserve">Проте ми можемо також спостерігати певні відмінності у фразеологізмах з зоокомпонентом, а саме використання різних зоонімів, які відображаються у мові. Це спричинено культурно-національними стереотипами  країн, що створює відмінності в ціннісній картині світу різних народів. Наприклад: </w:t>
      </w:r>
    </w:p>
    <w:p w:rsidR="006A38A4" w:rsidRPr="00BB0735" w:rsidRDefault="006A38A4" w:rsidP="006A38A4">
      <w:pPr>
        <w:ind w:firstLine="680"/>
        <w:jc w:val="both"/>
        <w:rPr>
          <w:rFonts w:ascii="Times New Roman" w:hAnsi="Times New Roman" w:cs="Times New Roman"/>
          <w:i/>
          <w:sz w:val="28"/>
          <w:lang w:val="uk-UA"/>
        </w:rPr>
      </w:pPr>
      <w:r w:rsidRPr="00BB0735">
        <w:rPr>
          <w:rFonts w:ascii="Times New Roman" w:hAnsi="Times New Roman" w:cs="Times New Roman"/>
          <w:i/>
          <w:sz w:val="28"/>
          <w:lang w:val="uk-UA"/>
        </w:rPr>
        <w:t>1.)</w:t>
      </w:r>
      <w:r w:rsidRPr="00BB0735">
        <w:rPr>
          <w:rFonts w:ascii="Times New Roman" w:hAnsi="Times New Roman" w:cs="Times New Roman"/>
          <w:i/>
          <w:sz w:val="28"/>
          <w:lang w:val="en-US"/>
        </w:rPr>
        <w:t>chickenheart</w:t>
      </w:r>
      <w:r w:rsidRPr="00BB0735">
        <w:rPr>
          <w:rFonts w:ascii="Times New Roman" w:hAnsi="Times New Roman" w:cs="Times New Roman"/>
          <w:i/>
          <w:sz w:val="28"/>
          <w:lang w:val="uk-UA"/>
        </w:rPr>
        <w:t xml:space="preserve"> – заяча душа;</w:t>
      </w:r>
    </w:p>
    <w:p w:rsidR="006A38A4" w:rsidRPr="00BB0735" w:rsidRDefault="006A38A4" w:rsidP="006A38A4">
      <w:pPr>
        <w:ind w:firstLine="680"/>
        <w:jc w:val="both"/>
        <w:rPr>
          <w:rFonts w:ascii="Times New Roman" w:hAnsi="Times New Roman" w:cs="Times New Roman"/>
          <w:i/>
          <w:sz w:val="28"/>
          <w:lang w:val="uk-UA"/>
        </w:rPr>
      </w:pPr>
      <w:r w:rsidRPr="00BB0735">
        <w:rPr>
          <w:rFonts w:ascii="Times New Roman" w:hAnsi="Times New Roman" w:cs="Times New Roman"/>
          <w:i/>
          <w:sz w:val="28"/>
          <w:lang w:val="uk-UA"/>
        </w:rPr>
        <w:t>2.)</w:t>
      </w:r>
      <w:r w:rsidRPr="00BB0735">
        <w:rPr>
          <w:rFonts w:ascii="Times New Roman" w:hAnsi="Times New Roman" w:cs="Times New Roman"/>
          <w:i/>
          <w:sz w:val="28"/>
          <w:lang w:val="en-US"/>
        </w:rPr>
        <w:t>atasnail</w:t>
      </w:r>
      <w:r w:rsidRPr="00BB0735">
        <w:rPr>
          <w:rFonts w:ascii="Times New Roman" w:hAnsi="Times New Roman" w:cs="Times New Roman"/>
          <w:i/>
          <w:sz w:val="28"/>
          <w:lang w:val="uk-UA"/>
        </w:rPr>
        <w:t>’</w:t>
      </w:r>
      <w:r w:rsidRPr="00BB0735">
        <w:rPr>
          <w:rFonts w:ascii="Times New Roman" w:hAnsi="Times New Roman" w:cs="Times New Roman"/>
          <w:i/>
          <w:sz w:val="28"/>
          <w:lang w:val="en-US"/>
        </w:rPr>
        <w:t>space</w:t>
      </w:r>
      <w:r w:rsidRPr="00BB0735">
        <w:rPr>
          <w:rFonts w:ascii="Times New Roman" w:hAnsi="Times New Roman" w:cs="Times New Roman"/>
          <w:i/>
          <w:sz w:val="28"/>
          <w:lang w:val="uk-UA"/>
        </w:rPr>
        <w:t xml:space="preserve"> – </w:t>
      </w:r>
      <w:r>
        <w:rPr>
          <w:rFonts w:ascii="Times New Roman" w:hAnsi="Times New Roman" w:cs="Times New Roman"/>
          <w:i/>
          <w:sz w:val="28"/>
          <w:lang w:val="uk-UA"/>
        </w:rPr>
        <w:t>повзти</w:t>
      </w:r>
      <w:r w:rsidRPr="00BB0735">
        <w:rPr>
          <w:rFonts w:ascii="Times New Roman" w:hAnsi="Times New Roman" w:cs="Times New Roman"/>
          <w:i/>
          <w:sz w:val="28"/>
          <w:lang w:val="uk-UA"/>
        </w:rPr>
        <w:t xml:space="preserve"> як черепаха;</w:t>
      </w:r>
    </w:p>
    <w:p w:rsidR="006A38A4" w:rsidRPr="00BB0735" w:rsidRDefault="006A38A4" w:rsidP="006A38A4">
      <w:pPr>
        <w:ind w:firstLine="680"/>
        <w:jc w:val="both"/>
        <w:rPr>
          <w:rFonts w:ascii="Times New Roman" w:hAnsi="Times New Roman" w:cs="Times New Roman"/>
          <w:i/>
          <w:sz w:val="28"/>
          <w:lang w:val="uk-UA"/>
        </w:rPr>
      </w:pPr>
      <w:r w:rsidRPr="00BB0735">
        <w:rPr>
          <w:rFonts w:ascii="Times New Roman" w:hAnsi="Times New Roman" w:cs="Times New Roman"/>
          <w:i/>
          <w:sz w:val="28"/>
          <w:lang w:val="uk-UA"/>
        </w:rPr>
        <w:t>3.)</w:t>
      </w:r>
      <w:r w:rsidRPr="00BB0735">
        <w:rPr>
          <w:rFonts w:ascii="Times New Roman" w:hAnsi="Times New Roman" w:cs="Times New Roman"/>
          <w:i/>
          <w:sz w:val="28"/>
          <w:lang w:val="en-US"/>
        </w:rPr>
        <w:t>busyasabee</w:t>
      </w:r>
      <w:r w:rsidRPr="00BB0735">
        <w:rPr>
          <w:rFonts w:ascii="Times New Roman" w:hAnsi="Times New Roman" w:cs="Times New Roman"/>
          <w:i/>
          <w:sz w:val="28"/>
          <w:lang w:val="uk-UA"/>
        </w:rPr>
        <w:t xml:space="preserve"> – крутитися як білка в колесі;</w:t>
      </w:r>
    </w:p>
    <w:p w:rsidR="006A38A4" w:rsidRPr="00BB0735" w:rsidRDefault="006A38A4" w:rsidP="006A38A4">
      <w:pPr>
        <w:ind w:firstLine="680"/>
        <w:jc w:val="both"/>
        <w:rPr>
          <w:rFonts w:ascii="Times New Roman" w:hAnsi="Times New Roman" w:cs="Times New Roman"/>
          <w:i/>
          <w:sz w:val="28"/>
          <w:lang w:val="uk-UA"/>
        </w:rPr>
      </w:pPr>
      <w:r w:rsidRPr="00BB0735">
        <w:rPr>
          <w:rFonts w:ascii="Times New Roman" w:hAnsi="Times New Roman" w:cs="Times New Roman"/>
          <w:i/>
          <w:sz w:val="28"/>
          <w:lang w:val="uk-UA"/>
        </w:rPr>
        <w:t>4.)</w:t>
      </w:r>
      <w:r w:rsidRPr="00BB0735">
        <w:rPr>
          <w:rFonts w:ascii="Times New Roman" w:hAnsi="Times New Roman" w:cs="Times New Roman"/>
          <w:i/>
          <w:sz w:val="28"/>
          <w:lang w:val="en-US"/>
        </w:rPr>
        <w:t>proud as a peacock</w:t>
      </w:r>
      <w:r w:rsidRPr="00BB0735">
        <w:rPr>
          <w:rFonts w:ascii="Times New Roman" w:hAnsi="Times New Roman" w:cs="Times New Roman"/>
          <w:i/>
          <w:sz w:val="28"/>
          <w:lang w:val="uk-UA"/>
        </w:rPr>
        <w:t xml:space="preserve"> – надутий як індик.</w:t>
      </w:r>
    </w:p>
    <w:p w:rsidR="006A38A4" w:rsidRDefault="006A38A4" w:rsidP="006A38A4">
      <w:pPr>
        <w:spacing w:after="0" w:line="360" w:lineRule="auto"/>
        <w:ind w:firstLine="680"/>
        <w:jc w:val="both"/>
        <w:rPr>
          <w:rFonts w:ascii="Times New Roman" w:hAnsi="Times New Roman" w:cs="Times New Roman"/>
          <w:sz w:val="28"/>
          <w:lang w:val="uk-UA"/>
        </w:rPr>
      </w:pPr>
      <w:r>
        <w:rPr>
          <w:rFonts w:ascii="Times New Roman" w:hAnsi="Times New Roman" w:cs="Times New Roman"/>
          <w:sz w:val="28"/>
          <w:lang w:val="uk-UA"/>
        </w:rPr>
        <w:t xml:space="preserve">В англійській мові символом боягузтва стало </w:t>
      </w:r>
      <w:r w:rsidRPr="00174D1E">
        <w:rPr>
          <w:rFonts w:ascii="Times New Roman" w:hAnsi="Times New Roman" w:cs="Times New Roman"/>
          <w:i/>
          <w:sz w:val="28"/>
          <w:lang w:val="uk-UA"/>
        </w:rPr>
        <w:t>курча</w:t>
      </w:r>
      <w:r>
        <w:rPr>
          <w:rFonts w:ascii="Times New Roman" w:hAnsi="Times New Roman" w:cs="Times New Roman"/>
          <w:sz w:val="28"/>
          <w:lang w:val="uk-UA"/>
        </w:rPr>
        <w:t xml:space="preserve">, повільна швидкість була передана завдяки образу </w:t>
      </w:r>
      <w:r w:rsidRPr="00174D1E">
        <w:rPr>
          <w:rFonts w:ascii="Times New Roman" w:hAnsi="Times New Roman" w:cs="Times New Roman"/>
          <w:i/>
          <w:sz w:val="28"/>
          <w:lang w:val="uk-UA"/>
        </w:rPr>
        <w:t>равлика</w:t>
      </w:r>
      <w:r>
        <w:rPr>
          <w:rFonts w:ascii="Times New Roman" w:hAnsi="Times New Roman" w:cs="Times New Roman"/>
          <w:sz w:val="28"/>
          <w:lang w:val="uk-UA"/>
        </w:rPr>
        <w:t xml:space="preserve">, стан зайнятості відобразила </w:t>
      </w:r>
      <w:r w:rsidRPr="00174D1E">
        <w:rPr>
          <w:rFonts w:ascii="Times New Roman" w:hAnsi="Times New Roman" w:cs="Times New Roman"/>
          <w:i/>
          <w:sz w:val="28"/>
          <w:lang w:val="uk-UA"/>
        </w:rPr>
        <w:t>бджола</w:t>
      </w:r>
      <w:r>
        <w:rPr>
          <w:rFonts w:ascii="Times New Roman" w:hAnsi="Times New Roman" w:cs="Times New Roman"/>
          <w:sz w:val="28"/>
          <w:lang w:val="uk-UA"/>
        </w:rPr>
        <w:t xml:space="preserve">, а ось певну особливість характеру людини описав </w:t>
      </w:r>
      <w:r w:rsidRPr="00174D1E">
        <w:rPr>
          <w:rFonts w:ascii="Times New Roman" w:hAnsi="Times New Roman" w:cs="Times New Roman"/>
          <w:i/>
          <w:sz w:val="28"/>
          <w:lang w:val="uk-UA"/>
        </w:rPr>
        <w:t>павич</w:t>
      </w:r>
      <w:r>
        <w:rPr>
          <w:rFonts w:ascii="Times New Roman" w:hAnsi="Times New Roman" w:cs="Times New Roman"/>
          <w:sz w:val="28"/>
          <w:lang w:val="uk-UA"/>
        </w:rPr>
        <w:t>, а в українській мові дані фразеологізми були передані за допомогою інших зоосемізмів</w:t>
      </w:r>
      <w:r w:rsidRPr="00174D1E">
        <w:rPr>
          <w:rFonts w:ascii="Times New Roman" w:hAnsi="Times New Roman" w:cs="Times New Roman"/>
          <w:i/>
          <w:sz w:val="28"/>
          <w:lang w:val="uk-UA"/>
        </w:rPr>
        <w:t>(заєць, черепаха, білка та індик)</w:t>
      </w:r>
      <w:r>
        <w:rPr>
          <w:rFonts w:ascii="Times New Roman" w:hAnsi="Times New Roman" w:cs="Times New Roman"/>
          <w:sz w:val="28"/>
          <w:lang w:val="uk-UA"/>
        </w:rPr>
        <w:t xml:space="preserve">. Це слугує доказом того, що кожний народ  по </w:t>
      </w:r>
      <w:r>
        <w:rPr>
          <w:rFonts w:ascii="Times New Roman" w:hAnsi="Times New Roman" w:cs="Times New Roman"/>
          <w:sz w:val="28"/>
          <w:lang w:val="uk-UA"/>
        </w:rPr>
        <w:lastRenderedPageBreak/>
        <w:t xml:space="preserve">своєму відображає унікальність своєї мови, </w:t>
      </w:r>
      <w:r w:rsidRPr="00D15736">
        <w:rPr>
          <w:rFonts w:ascii="Times New Roman" w:hAnsi="Times New Roman" w:cs="Times New Roman"/>
          <w:sz w:val="28"/>
          <w:lang w:val="uk-UA"/>
        </w:rPr>
        <w:t>оскільки фразеологічні одиниці часто включають компоненти значення, що міс</w:t>
      </w:r>
      <w:r>
        <w:rPr>
          <w:rFonts w:ascii="Times New Roman" w:hAnsi="Times New Roman" w:cs="Times New Roman"/>
          <w:sz w:val="28"/>
          <w:lang w:val="uk-UA"/>
        </w:rPr>
        <w:t>тять інформацію про національно-</w:t>
      </w:r>
      <w:r w:rsidRPr="00D15736">
        <w:rPr>
          <w:rFonts w:ascii="Times New Roman" w:hAnsi="Times New Roman" w:cs="Times New Roman"/>
          <w:sz w:val="28"/>
          <w:lang w:val="uk-UA"/>
        </w:rPr>
        <w:t>специфічні риси людей.</w:t>
      </w:r>
    </w:p>
    <w:p w:rsidR="006A38A4" w:rsidRPr="00A53747" w:rsidRDefault="006A38A4" w:rsidP="006A38A4">
      <w:pPr>
        <w:spacing w:after="0" w:line="360" w:lineRule="auto"/>
        <w:ind w:firstLine="680"/>
        <w:jc w:val="both"/>
        <w:rPr>
          <w:rFonts w:ascii="Times New Roman" w:hAnsi="Times New Roman" w:cs="Times New Roman"/>
          <w:sz w:val="36"/>
          <w:lang w:val="uk-UA"/>
        </w:rPr>
      </w:pPr>
      <w:r w:rsidRPr="00A53747">
        <w:rPr>
          <w:rFonts w:ascii="Times New Roman" w:hAnsi="Times New Roman" w:cs="Times New Roman"/>
          <w:sz w:val="28"/>
          <w:lang w:val="uk-UA"/>
        </w:rPr>
        <w:t>Важливезначення в семантиці</w:t>
      </w:r>
      <w:r w:rsidR="005976B9">
        <w:rPr>
          <w:rFonts w:ascii="Times New Roman" w:hAnsi="Times New Roman" w:cs="Times New Roman"/>
          <w:sz w:val="28"/>
          <w:lang w:val="uk-UA"/>
        </w:rPr>
        <w:t xml:space="preserve"> </w:t>
      </w:r>
      <w:r>
        <w:rPr>
          <w:rFonts w:ascii="Times New Roman" w:hAnsi="Times New Roman" w:cs="Times New Roman"/>
          <w:sz w:val="28"/>
          <w:lang w:val="uk-UA"/>
        </w:rPr>
        <w:t>зоосемічних фразеологічних одиниць</w:t>
      </w:r>
      <w:r w:rsidR="005976B9">
        <w:rPr>
          <w:rFonts w:ascii="Times New Roman" w:hAnsi="Times New Roman" w:cs="Times New Roman"/>
          <w:sz w:val="28"/>
          <w:lang w:val="uk-UA"/>
        </w:rPr>
        <w:t xml:space="preserve"> </w:t>
      </w:r>
      <w:r w:rsidRPr="00A53747">
        <w:rPr>
          <w:rFonts w:ascii="Times New Roman" w:hAnsi="Times New Roman" w:cs="Times New Roman"/>
          <w:sz w:val="28"/>
          <w:lang w:val="uk-UA"/>
        </w:rPr>
        <w:t>має</w:t>
      </w:r>
      <w:r w:rsidR="005976B9">
        <w:rPr>
          <w:rFonts w:ascii="Times New Roman" w:hAnsi="Times New Roman" w:cs="Times New Roman"/>
          <w:sz w:val="28"/>
          <w:lang w:val="uk-UA"/>
        </w:rPr>
        <w:t xml:space="preserve"> </w:t>
      </w:r>
      <w:r w:rsidRPr="00A53747">
        <w:rPr>
          <w:rFonts w:ascii="Times New Roman" w:hAnsi="Times New Roman" w:cs="Times New Roman"/>
          <w:sz w:val="28"/>
          <w:lang w:val="uk-UA"/>
        </w:rPr>
        <w:t>оцінний компонент, якийнесе</w:t>
      </w:r>
      <w:r>
        <w:rPr>
          <w:rFonts w:ascii="Times New Roman" w:hAnsi="Times New Roman" w:cs="Times New Roman"/>
          <w:sz w:val="28"/>
          <w:lang w:val="uk-UA"/>
        </w:rPr>
        <w:t xml:space="preserve"> в собіголовну ідею</w:t>
      </w:r>
      <w:r w:rsidRPr="00A53747">
        <w:rPr>
          <w:rFonts w:ascii="Times New Roman" w:hAnsi="Times New Roman" w:cs="Times New Roman"/>
          <w:sz w:val="28"/>
          <w:lang w:val="uk-UA"/>
        </w:rPr>
        <w:t xml:space="preserve">, </w:t>
      </w:r>
      <w:r>
        <w:rPr>
          <w:rFonts w:ascii="Times New Roman" w:hAnsi="Times New Roman" w:cs="Times New Roman"/>
          <w:sz w:val="28"/>
          <w:lang w:val="uk-UA"/>
        </w:rPr>
        <w:t>яка</w:t>
      </w:r>
      <w:r w:rsidR="009C3408">
        <w:rPr>
          <w:rFonts w:ascii="Times New Roman" w:hAnsi="Times New Roman" w:cs="Times New Roman"/>
          <w:sz w:val="28"/>
          <w:lang w:val="uk-UA"/>
        </w:rPr>
        <w:t xml:space="preserve"> </w:t>
      </w:r>
      <w:r>
        <w:rPr>
          <w:rFonts w:ascii="Times New Roman" w:hAnsi="Times New Roman" w:cs="Times New Roman"/>
          <w:sz w:val="28"/>
          <w:lang w:val="uk-UA"/>
        </w:rPr>
        <w:t>відображає</w:t>
      </w:r>
      <w:r w:rsidR="009C3408">
        <w:rPr>
          <w:rFonts w:ascii="Times New Roman" w:hAnsi="Times New Roman" w:cs="Times New Roman"/>
          <w:sz w:val="28"/>
          <w:lang w:val="uk-UA"/>
        </w:rPr>
        <w:t xml:space="preserve"> </w:t>
      </w:r>
      <w:r w:rsidRPr="00A53747">
        <w:rPr>
          <w:rFonts w:ascii="Times New Roman" w:hAnsi="Times New Roman" w:cs="Times New Roman"/>
          <w:sz w:val="28"/>
          <w:lang w:val="uk-UA"/>
        </w:rPr>
        <w:t>його</w:t>
      </w:r>
      <w:r w:rsidR="009C3408">
        <w:rPr>
          <w:rFonts w:ascii="Times New Roman" w:hAnsi="Times New Roman" w:cs="Times New Roman"/>
          <w:sz w:val="28"/>
          <w:lang w:val="uk-UA"/>
        </w:rPr>
        <w:t xml:space="preserve"> </w:t>
      </w:r>
      <w:r w:rsidRPr="00A53747">
        <w:rPr>
          <w:rFonts w:ascii="Times New Roman" w:hAnsi="Times New Roman" w:cs="Times New Roman"/>
          <w:sz w:val="28"/>
          <w:lang w:val="uk-UA"/>
        </w:rPr>
        <w:t>денотативне</w:t>
      </w:r>
      <w:r w:rsidR="009C3408">
        <w:rPr>
          <w:rFonts w:ascii="Times New Roman" w:hAnsi="Times New Roman" w:cs="Times New Roman"/>
          <w:sz w:val="28"/>
          <w:lang w:val="uk-UA"/>
        </w:rPr>
        <w:t xml:space="preserve"> </w:t>
      </w:r>
      <w:r w:rsidRPr="00A53747">
        <w:rPr>
          <w:rFonts w:ascii="Times New Roman" w:hAnsi="Times New Roman" w:cs="Times New Roman"/>
          <w:sz w:val="28"/>
          <w:lang w:val="uk-UA"/>
        </w:rPr>
        <w:t>значенн</w:t>
      </w:r>
      <w:r>
        <w:rPr>
          <w:rFonts w:ascii="Times New Roman" w:hAnsi="Times New Roman" w:cs="Times New Roman"/>
          <w:sz w:val="28"/>
          <w:lang w:val="uk-UA"/>
        </w:rPr>
        <w:t>я</w:t>
      </w:r>
      <w:r w:rsidRPr="00A53747">
        <w:rPr>
          <w:rFonts w:ascii="Times New Roman" w:hAnsi="Times New Roman" w:cs="Times New Roman"/>
          <w:sz w:val="28"/>
          <w:lang w:val="uk-UA"/>
        </w:rPr>
        <w:t>. При цьому “оцінювальний” суб’єктспів</w:t>
      </w:r>
      <w:r w:rsidR="005976B9">
        <w:rPr>
          <w:rFonts w:ascii="Times New Roman" w:hAnsi="Times New Roman" w:cs="Times New Roman"/>
          <w:sz w:val="28"/>
          <w:lang w:val="uk-UA"/>
        </w:rPr>
        <w:t xml:space="preserve"> </w:t>
      </w:r>
      <w:r w:rsidRPr="00A53747">
        <w:rPr>
          <w:rFonts w:ascii="Times New Roman" w:hAnsi="Times New Roman" w:cs="Times New Roman"/>
          <w:sz w:val="28"/>
          <w:lang w:val="uk-UA"/>
        </w:rPr>
        <w:t>відносить</w:t>
      </w:r>
      <w:r w:rsidR="005976B9">
        <w:rPr>
          <w:rFonts w:ascii="Times New Roman" w:hAnsi="Times New Roman" w:cs="Times New Roman"/>
          <w:sz w:val="28"/>
          <w:lang w:val="uk-UA"/>
        </w:rPr>
        <w:t xml:space="preserve"> </w:t>
      </w:r>
      <w:r w:rsidRPr="00A53747">
        <w:rPr>
          <w:rFonts w:ascii="Times New Roman" w:hAnsi="Times New Roman" w:cs="Times New Roman"/>
          <w:sz w:val="28"/>
          <w:lang w:val="uk-UA"/>
        </w:rPr>
        <w:t>із</w:t>
      </w:r>
      <w:r w:rsidR="005976B9">
        <w:rPr>
          <w:rFonts w:ascii="Times New Roman" w:hAnsi="Times New Roman" w:cs="Times New Roman"/>
          <w:sz w:val="28"/>
          <w:lang w:val="uk-UA"/>
        </w:rPr>
        <w:t xml:space="preserve"> </w:t>
      </w:r>
      <w:r w:rsidRPr="00A53747">
        <w:rPr>
          <w:rFonts w:ascii="Times New Roman" w:hAnsi="Times New Roman" w:cs="Times New Roman"/>
          <w:sz w:val="28"/>
          <w:lang w:val="uk-UA"/>
        </w:rPr>
        <w:t>ціннісною картиною світу все, що</w:t>
      </w:r>
      <w:r w:rsidR="005976B9">
        <w:rPr>
          <w:rFonts w:ascii="Times New Roman" w:hAnsi="Times New Roman" w:cs="Times New Roman"/>
          <w:sz w:val="28"/>
          <w:lang w:val="uk-UA"/>
        </w:rPr>
        <w:t xml:space="preserve"> </w:t>
      </w:r>
      <w:r>
        <w:rPr>
          <w:rFonts w:ascii="Times New Roman" w:hAnsi="Times New Roman" w:cs="Times New Roman"/>
          <w:sz w:val="28"/>
          <w:lang w:val="uk-UA"/>
        </w:rPr>
        <w:t>знаходиться</w:t>
      </w:r>
      <w:r w:rsidR="005976B9">
        <w:rPr>
          <w:rFonts w:ascii="Times New Roman" w:hAnsi="Times New Roman" w:cs="Times New Roman"/>
          <w:sz w:val="28"/>
          <w:lang w:val="uk-UA"/>
        </w:rPr>
        <w:t xml:space="preserve"> </w:t>
      </w:r>
      <w:r w:rsidRPr="00A53747">
        <w:rPr>
          <w:rFonts w:ascii="Times New Roman" w:hAnsi="Times New Roman" w:cs="Times New Roman"/>
          <w:sz w:val="28"/>
          <w:lang w:val="uk-UA"/>
        </w:rPr>
        <w:t xml:space="preserve">навколо й відображено у </w:t>
      </w:r>
      <w:r>
        <w:rPr>
          <w:rFonts w:ascii="Times New Roman" w:hAnsi="Times New Roman" w:cs="Times New Roman"/>
          <w:sz w:val="28"/>
          <w:lang w:val="uk-UA"/>
        </w:rPr>
        <w:t>зоосемічних фразеологічних одиницях, які несуть</w:t>
      </w:r>
      <w:r w:rsidRPr="00615BF5">
        <w:rPr>
          <w:rFonts w:ascii="Times New Roman" w:hAnsi="Times New Roman" w:cs="Times New Roman"/>
          <w:sz w:val="28"/>
          <w:lang w:val="uk-UA"/>
        </w:rPr>
        <w:t xml:space="preserve"> в собі </w:t>
      </w:r>
      <w:r w:rsidRPr="00A53747">
        <w:rPr>
          <w:rFonts w:ascii="Times New Roman" w:hAnsi="Times New Roman" w:cs="Times New Roman"/>
          <w:sz w:val="28"/>
          <w:lang w:val="uk-UA"/>
        </w:rPr>
        <w:t>емоційно-оцінн</w:t>
      </w:r>
      <w:r w:rsidRPr="00615BF5">
        <w:rPr>
          <w:rFonts w:ascii="Times New Roman" w:hAnsi="Times New Roman" w:cs="Times New Roman"/>
          <w:sz w:val="28"/>
          <w:lang w:val="uk-UA"/>
        </w:rPr>
        <w:t>ий</w:t>
      </w:r>
      <w:r w:rsidR="005976B9">
        <w:rPr>
          <w:rFonts w:ascii="Times New Roman" w:hAnsi="Times New Roman" w:cs="Times New Roman"/>
          <w:sz w:val="28"/>
          <w:lang w:val="uk-UA"/>
        </w:rPr>
        <w:t xml:space="preserve"> </w:t>
      </w:r>
      <w:r w:rsidRPr="00A53747">
        <w:rPr>
          <w:rFonts w:ascii="Times New Roman" w:hAnsi="Times New Roman" w:cs="Times New Roman"/>
          <w:sz w:val="28"/>
          <w:lang w:val="uk-UA"/>
        </w:rPr>
        <w:t>зміст[</w:t>
      </w:r>
      <w:r>
        <w:rPr>
          <w:rFonts w:ascii="Times New Roman" w:hAnsi="Times New Roman" w:cs="Times New Roman"/>
          <w:sz w:val="28"/>
          <w:lang w:val="uk-UA"/>
        </w:rPr>
        <w:t>3,с</w:t>
      </w:r>
      <w:r w:rsidRPr="00A53747">
        <w:rPr>
          <w:rFonts w:ascii="Times New Roman" w:hAnsi="Times New Roman" w:cs="Times New Roman"/>
          <w:sz w:val="28"/>
          <w:lang w:val="uk-UA"/>
        </w:rPr>
        <w:t>.</w:t>
      </w:r>
      <w:r w:rsidRPr="00615BF5">
        <w:rPr>
          <w:rFonts w:ascii="Times New Roman" w:hAnsi="Times New Roman" w:cs="Times New Roman"/>
          <w:sz w:val="28"/>
          <w:lang w:val="uk-UA"/>
        </w:rPr>
        <w:t>104-105</w:t>
      </w:r>
      <w:r w:rsidRPr="00A53747">
        <w:rPr>
          <w:rFonts w:ascii="Times New Roman" w:hAnsi="Times New Roman" w:cs="Times New Roman"/>
          <w:sz w:val="28"/>
          <w:lang w:val="uk-UA"/>
        </w:rPr>
        <w:t>].</w:t>
      </w:r>
    </w:p>
    <w:p w:rsidR="006A38A4" w:rsidRPr="00B15544" w:rsidRDefault="006A38A4" w:rsidP="006A38A4">
      <w:pPr>
        <w:spacing w:line="360" w:lineRule="auto"/>
        <w:ind w:firstLine="680"/>
        <w:jc w:val="both"/>
        <w:rPr>
          <w:rFonts w:ascii="Times New Roman" w:hAnsi="Times New Roman" w:cs="Times New Roman"/>
          <w:sz w:val="28"/>
        </w:rPr>
      </w:pPr>
      <w:r w:rsidRPr="00843368">
        <w:rPr>
          <w:rFonts w:ascii="Times New Roman" w:hAnsi="Times New Roman" w:cs="Times New Roman"/>
          <w:sz w:val="28"/>
          <w:lang w:val="uk-UA"/>
        </w:rPr>
        <w:t xml:space="preserve">Отже, фразеологічний образ формується на основі уявлення людини про ту чи </w:t>
      </w:r>
      <w:r>
        <w:rPr>
          <w:rFonts w:ascii="Times New Roman" w:hAnsi="Times New Roman" w:cs="Times New Roman"/>
          <w:sz w:val="28"/>
          <w:lang w:val="uk-UA"/>
        </w:rPr>
        <w:t xml:space="preserve">іншу </w:t>
      </w:r>
      <w:r w:rsidRPr="00843368">
        <w:rPr>
          <w:rFonts w:ascii="Times New Roman" w:hAnsi="Times New Roman" w:cs="Times New Roman"/>
          <w:sz w:val="28"/>
          <w:lang w:val="uk-UA"/>
        </w:rPr>
        <w:t>тварину, причому</w:t>
      </w:r>
      <w:r>
        <w:rPr>
          <w:rFonts w:ascii="Times New Roman" w:hAnsi="Times New Roman" w:cs="Times New Roman"/>
          <w:sz w:val="28"/>
          <w:lang w:val="uk-UA"/>
        </w:rPr>
        <w:t xml:space="preserve"> сама</w:t>
      </w:r>
      <w:r w:rsidR="005976B9">
        <w:rPr>
          <w:rFonts w:ascii="Times New Roman" w:hAnsi="Times New Roman" w:cs="Times New Roman"/>
          <w:sz w:val="28"/>
          <w:lang w:val="uk-UA"/>
        </w:rPr>
        <w:t xml:space="preserve"> </w:t>
      </w:r>
      <w:r>
        <w:rPr>
          <w:rFonts w:ascii="Times New Roman" w:hAnsi="Times New Roman" w:cs="Times New Roman"/>
          <w:sz w:val="28"/>
          <w:lang w:val="uk-UA"/>
        </w:rPr>
        <w:t>тварина, яка володіє певними якостями і властивостями</w:t>
      </w:r>
      <w:r w:rsidR="005976B9">
        <w:rPr>
          <w:rFonts w:ascii="Times New Roman" w:hAnsi="Times New Roman" w:cs="Times New Roman"/>
          <w:sz w:val="28"/>
          <w:lang w:val="uk-UA"/>
        </w:rPr>
        <w:t xml:space="preserve"> </w:t>
      </w:r>
      <w:r>
        <w:rPr>
          <w:rFonts w:ascii="Times New Roman" w:hAnsi="Times New Roman" w:cs="Times New Roman"/>
          <w:sz w:val="28"/>
          <w:lang w:val="uk-UA"/>
        </w:rPr>
        <w:t>набуває символічного значення для порівнювального з ним об</w:t>
      </w:r>
      <w:r w:rsidRPr="00092E9E">
        <w:rPr>
          <w:rFonts w:ascii="Times New Roman" w:hAnsi="Times New Roman" w:cs="Times New Roman"/>
          <w:sz w:val="28"/>
        </w:rPr>
        <w:t>’</w:t>
      </w:r>
      <w:r>
        <w:rPr>
          <w:rFonts w:ascii="Times New Roman" w:hAnsi="Times New Roman" w:cs="Times New Roman"/>
          <w:sz w:val="28"/>
          <w:lang w:val="uk-UA"/>
        </w:rPr>
        <w:t xml:space="preserve">єкта, так як </w:t>
      </w:r>
      <w:r w:rsidRPr="00B15544">
        <w:rPr>
          <w:rFonts w:ascii="Times New Roman" w:hAnsi="Times New Roman" w:cs="Times New Roman"/>
          <w:sz w:val="28"/>
        </w:rPr>
        <w:t>весь навколишній</w:t>
      </w:r>
      <w:r w:rsidR="005976B9">
        <w:rPr>
          <w:rFonts w:ascii="Times New Roman" w:hAnsi="Times New Roman" w:cs="Times New Roman"/>
          <w:sz w:val="28"/>
        </w:rPr>
        <w:t xml:space="preserve"> </w:t>
      </w:r>
      <w:r w:rsidRPr="00B15544">
        <w:rPr>
          <w:rFonts w:ascii="Times New Roman" w:hAnsi="Times New Roman" w:cs="Times New Roman"/>
          <w:sz w:val="28"/>
        </w:rPr>
        <w:t>світ</w:t>
      </w:r>
      <w:r w:rsidR="005976B9">
        <w:rPr>
          <w:rFonts w:ascii="Times New Roman" w:hAnsi="Times New Roman" w:cs="Times New Roman"/>
          <w:sz w:val="28"/>
        </w:rPr>
        <w:t xml:space="preserve"> </w:t>
      </w:r>
      <w:r w:rsidRPr="00B15544">
        <w:rPr>
          <w:rFonts w:ascii="Times New Roman" w:hAnsi="Times New Roman" w:cs="Times New Roman"/>
          <w:sz w:val="28"/>
        </w:rPr>
        <w:t>людини</w:t>
      </w:r>
      <w:r w:rsidR="005976B9">
        <w:rPr>
          <w:rFonts w:ascii="Times New Roman" w:hAnsi="Times New Roman" w:cs="Times New Roman"/>
          <w:sz w:val="28"/>
        </w:rPr>
        <w:t xml:space="preserve"> </w:t>
      </w:r>
      <w:r w:rsidRPr="00B15544">
        <w:rPr>
          <w:rFonts w:ascii="Times New Roman" w:hAnsi="Times New Roman" w:cs="Times New Roman"/>
          <w:sz w:val="28"/>
        </w:rPr>
        <w:t>сприймається через призму міфологічного</w:t>
      </w:r>
      <w:r w:rsidR="005976B9">
        <w:rPr>
          <w:rFonts w:ascii="Times New Roman" w:hAnsi="Times New Roman" w:cs="Times New Roman"/>
          <w:sz w:val="28"/>
        </w:rPr>
        <w:t xml:space="preserve"> </w:t>
      </w:r>
      <w:r w:rsidRPr="00B15544">
        <w:rPr>
          <w:rFonts w:ascii="Times New Roman" w:hAnsi="Times New Roman" w:cs="Times New Roman"/>
          <w:sz w:val="28"/>
        </w:rPr>
        <w:t>мислення.</w:t>
      </w:r>
    </w:p>
    <w:p w:rsidR="006A38A4" w:rsidRPr="003351F7" w:rsidRDefault="006A38A4" w:rsidP="006A38A4">
      <w:pPr>
        <w:jc w:val="both"/>
        <w:rPr>
          <w:rFonts w:ascii="Times New Roman" w:hAnsi="Times New Roman" w:cs="Times New Roman"/>
          <w:sz w:val="28"/>
        </w:rPr>
      </w:pPr>
    </w:p>
    <w:p w:rsidR="006A38A4" w:rsidRPr="00F26EC0" w:rsidRDefault="006A38A4" w:rsidP="006A38A4">
      <w:pPr>
        <w:spacing w:line="360" w:lineRule="auto"/>
        <w:jc w:val="center"/>
        <w:rPr>
          <w:rFonts w:ascii="Times New Roman" w:hAnsi="Times New Roman" w:cs="Times New Roman"/>
          <w:b/>
          <w:sz w:val="28"/>
          <w:lang w:val="uk-UA"/>
        </w:rPr>
      </w:pPr>
      <w:r w:rsidRPr="00F26EC0">
        <w:rPr>
          <w:rFonts w:ascii="Times New Roman" w:hAnsi="Times New Roman" w:cs="Times New Roman"/>
          <w:b/>
          <w:sz w:val="28"/>
          <w:lang w:val="uk-UA"/>
        </w:rPr>
        <w:t>ЛІТЕРАТУРА</w:t>
      </w:r>
    </w:p>
    <w:p w:rsidR="006A38A4" w:rsidRPr="00F26EC0" w:rsidRDefault="006A38A4" w:rsidP="006A38A4">
      <w:pPr>
        <w:pStyle w:val="a7"/>
        <w:numPr>
          <w:ilvl w:val="0"/>
          <w:numId w:val="27"/>
        </w:numPr>
        <w:spacing w:line="360" w:lineRule="auto"/>
        <w:jc w:val="both"/>
        <w:rPr>
          <w:rFonts w:ascii="Times New Roman" w:hAnsi="Times New Roman"/>
          <w:sz w:val="28"/>
          <w:lang w:val="uk-UA"/>
        </w:rPr>
      </w:pPr>
      <w:r w:rsidRPr="00F26EC0">
        <w:rPr>
          <w:rFonts w:ascii="Times New Roman" w:hAnsi="Times New Roman"/>
          <w:sz w:val="28"/>
          <w:lang w:val="uk-UA"/>
        </w:rPr>
        <w:t>Кривенко Г. Л. Зоосемізми як засіб відображення зооморфної картини світу в англійській та українській мовах / Г. Л. Кривенко // Проблеми зіставної семантики: Зб. наук. ст. - Вип. 7. - К.: Вид. центр КНЛУ, 2005. - С. 209-214.</w:t>
      </w:r>
    </w:p>
    <w:p w:rsidR="006A38A4" w:rsidRDefault="006A38A4" w:rsidP="006A38A4">
      <w:pPr>
        <w:pStyle w:val="a7"/>
        <w:numPr>
          <w:ilvl w:val="0"/>
          <w:numId w:val="27"/>
        </w:numPr>
        <w:spacing w:line="360" w:lineRule="auto"/>
        <w:jc w:val="both"/>
        <w:rPr>
          <w:rFonts w:ascii="Times New Roman" w:hAnsi="Times New Roman"/>
          <w:sz w:val="28"/>
          <w:lang w:val="uk-UA"/>
        </w:rPr>
      </w:pPr>
      <w:r w:rsidRPr="00771931">
        <w:rPr>
          <w:rFonts w:ascii="Times New Roman" w:hAnsi="Times New Roman"/>
          <w:sz w:val="28"/>
          <w:lang w:val="uk-UA"/>
        </w:rPr>
        <w:t xml:space="preserve">Руснак В.І. Зоосемічні фразеологічні одиниці як носії національно маркованої вторинної номінації [Текст] / В. І. Руснак // Наукові записки. </w:t>
      </w:r>
      <w:r w:rsidRPr="004A4375">
        <w:rPr>
          <w:rFonts w:ascii="Times New Roman" w:hAnsi="Times New Roman"/>
          <w:sz w:val="28"/>
        </w:rPr>
        <w:t>Серія «Філологічна». Острог: Видавництво</w:t>
      </w:r>
      <w:r w:rsidR="009C3408">
        <w:rPr>
          <w:rFonts w:ascii="Times New Roman" w:hAnsi="Times New Roman"/>
          <w:sz w:val="28"/>
        </w:rPr>
        <w:t xml:space="preserve"> </w:t>
      </w:r>
      <w:r w:rsidRPr="004A4375">
        <w:rPr>
          <w:rFonts w:ascii="Times New Roman" w:hAnsi="Times New Roman"/>
          <w:sz w:val="28"/>
        </w:rPr>
        <w:t>Національного</w:t>
      </w:r>
      <w:r w:rsidR="009C3408">
        <w:rPr>
          <w:rFonts w:ascii="Times New Roman" w:hAnsi="Times New Roman"/>
          <w:sz w:val="28"/>
        </w:rPr>
        <w:t xml:space="preserve"> </w:t>
      </w:r>
      <w:r w:rsidRPr="004A4375">
        <w:rPr>
          <w:rFonts w:ascii="Times New Roman" w:hAnsi="Times New Roman"/>
          <w:sz w:val="28"/>
        </w:rPr>
        <w:t>університету «Острозькаакадемія». – Вип. 19. – 2011. – С. 329–336.</w:t>
      </w:r>
    </w:p>
    <w:p w:rsidR="006A38A4" w:rsidRPr="00F26EC0" w:rsidRDefault="006A38A4" w:rsidP="006A38A4">
      <w:pPr>
        <w:pStyle w:val="a7"/>
        <w:numPr>
          <w:ilvl w:val="0"/>
          <w:numId w:val="27"/>
        </w:numPr>
        <w:spacing w:line="360" w:lineRule="auto"/>
        <w:jc w:val="both"/>
        <w:rPr>
          <w:rFonts w:ascii="Times New Roman" w:hAnsi="Times New Roman"/>
          <w:sz w:val="28"/>
          <w:lang w:val="uk-UA"/>
        </w:rPr>
      </w:pPr>
      <w:r w:rsidRPr="00F26EC0">
        <w:rPr>
          <w:rFonts w:ascii="Times New Roman" w:hAnsi="Times New Roman"/>
          <w:sz w:val="28"/>
          <w:lang w:val="uk-UA"/>
        </w:rPr>
        <w:t xml:space="preserve">Руснак В. І. </w:t>
      </w:r>
      <w:r>
        <w:rPr>
          <w:rFonts w:ascii="Times New Roman" w:hAnsi="Times New Roman"/>
          <w:sz w:val="28"/>
          <w:lang w:val="uk-UA"/>
        </w:rPr>
        <w:t>Семантичний</w:t>
      </w:r>
      <w:r w:rsidR="009C3408">
        <w:rPr>
          <w:rFonts w:ascii="Times New Roman" w:hAnsi="Times New Roman"/>
          <w:sz w:val="28"/>
          <w:lang w:val="uk-UA"/>
        </w:rPr>
        <w:t xml:space="preserve"> </w:t>
      </w:r>
      <w:r>
        <w:rPr>
          <w:rFonts w:ascii="Times New Roman" w:hAnsi="Times New Roman"/>
          <w:sz w:val="28"/>
          <w:lang w:val="uk-UA"/>
        </w:rPr>
        <w:t>аспект</w:t>
      </w:r>
      <w:r w:rsidR="009C3408">
        <w:rPr>
          <w:rFonts w:ascii="Times New Roman" w:hAnsi="Times New Roman"/>
          <w:sz w:val="28"/>
          <w:lang w:val="uk-UA"/>
        </w:rPr>
        <w:t xml:space="preserve"> </w:t>
      </w:r>
      <w:r>
        <w:rPr>
          <w:rFonts w:ascii="Times New Roman" w:hAnsi="Times New Roman"/>
          <w:sz w:val="28"/>
          <w:lang w:val="uk-UA"/>
        </w:rPr>
        <w:t>зоосемічних</w:t>
      </w:r>
      <w:r w:rsidR="009C3408">
        <w:rPr>
          <w:rFonts w:ascii="Times New Roman" w:hAnsi="Times New Roman"/>
          <w:sz w:val="28"/>
          <w:lang w:val="uk-UA"/>
        </w:rPr>
        <w:t xml:space="preserve"> </w:t>
      </w:r>
      <w:r>
        <w:rPr>
          <w:rFonts w:ascii="Times New Roman" w:hAnsi="Times New Roman"/>
          <w:sz w:val="28"/>
          <w:lang w:val="uk-UA"/>
        </w:rPr>
        <w:t>фразеологічних</w:t>
      </w:r>
      <w:r w:rsidR="009C3408">
        <w:rPr>
          <w:rFonts w:ascii="Times New Roman" w:hAnsi="Times New Roman"/>
          <w:sz w:val="28"/>
          <w:lang w:val="uk-UA"/>
        </w:rPr>
        <w:t xml:space="preserve"> </w:t>
      </w:r>
      <w:r>
        <w:rPr>
          <w:rFonts w:ascii="Times New Roman" w:hAnsi="Times New Roman"/>
          <w:sz w:val="28"/>
          <w:lang w:val="uk-UA"/>
        </w:rPr>
        <w:t>одиниць</w:t>
      </w:r>
      <w:r w:rsidRPr="00F26EC0">
        <w:rPr>
          <w:rFonts w:ascii="Times New Roman" w:hAnsi="Times New Roman"/>
          <w:sz w:val="28"/>
          <w:lang w:val="uk-UA"/>
        </w:rPr>
        <w:t xml:space="preserve"> // Актуальні проблеми іноземної філології. - 2013. - Випуск 8. - Частина 3 – ст. 104-05.</w:t>
      </w:r>
    </w:p>
    <w:p w:rsidR="006A38A4" w:rsidRPr="00894416" w:rsidRDefault="006A38A4" w:rsidP="006A38A4">
      <w:pPr>
        <w:pStyle w:val="a7"/>
        <w:numPr>
          <w:ilvl w:val="0"/>
          <w:numId w:val="27"/>
        </w:numPr>
        <w:spacing w:line="360" w:lineRule="auto"/>
        <w:jc w:val="both"/>
        <w:rPr>
          <w:rFonts w:ascii="Times New Roman" w:hAnsi="Times New Roman"/>
          <w:sz w:val="28"/>
          <w:lang w:val="uk-UA"/>
        </w:rPr>
      </w:pPr>
      <w:r w:rsidRPr="00894416">
        <w:rPr>
          <w:rFonts w:ascii="Times New Roman" w:hAnsi="Times New Roman"/>
          <w:sz w:val="28"/>
          <w:lang w:val="uk-UA"/>
        </w:rPr>
        <w:t>Р</w:t>
      </w:r>
      <w:r>
        <w:rPr>
          <w:rFonts w:ascii="Times New Roman" w:hAnsi="Times New Roman"/>
          <w:sz w:val="28"/>
          <w:lang w:val="uk-UA"/>
        </w:rPr>
        <w:t>уснак</w:t>
      </w:r>
      <w:r w:rsidRPr="00894416">
        <w:rPr>
          <w:rFonts w:ascii="Times New Roman" w:hAnsi="Times New Roman"/>
          <w:sz w:val="28"/>
          <w:lang w:val="uk-UA"/>
        </w:rPr>
        <w:t xml:space="preserve"> В. І. </w:t>
      </w:r>
      <w:r>
        <w:rPr>
          <w:rFonts w:ascii="Times New Roman" w:hAnsi="Times New Roman"/>
          <w:sz w:val="28"/>
          <w:lang w:val="uk-UA"/>
        </w:rPr>
        <w:t>Перспекти</w:t>
      </w:r>
      <w:r w:rsidR="009C3408">
        <w:rPr>
          <w:rFonts w:ascii="Times New Roman" w:hAnsi="Times New Roman"/>
          <w:sz w:val="28"/>
          <w:lang w:val="uk-UA"/>
        </w:rPr>
        <w:t xml:space="preserve"> ви вивчення </w:t>
      </w:r>
      <w:r>
        <w:rPr>
          <w:rFonts w:ascii="Times New Roman" w:hAnsi="Times New Roman"/>
          <w:sz w:val="28"/>
          <w:lang w:val="uk-UA"/>
        </w:rPr>
        <w:t>зоосемічної фразеології</w:t>
      </w:r>
      <w:r w:rsidR="009C3408">
        <w:rPr>
          <w:rFonts w:ascii="Times New Roman" w:hAnsi="Times New Roman"/>
          <w:sz w:val="28"/>
          <w:lang w:val="uk-UA"/>
        </w:rPr>
        <w:t xml:space="preserve"> </w:t>
      </w:r>
      <w:r>
        <w:rPr>
          <w:rFonts w:ascii="Times New Roman" w:hAnsi="Times New Roman"/>
          <w:sz w:val="28"/>
          <w:lang w:val="uk-UA"/>
        </w:rPr>
        <w:t xml:space="preserve">у зіставному аспекті / Вид. </w:t>
      </w:r>
      <w:r w:rsidRPr="00894416">
        <w:rPr>
          <w:rFonts w:ascii="Times New Roman" w:hAnsi="Times New Roman"/>
          <w:sz w:val="28"/>
          <w:lang w:val="uk-UA"/>
        </w:rPr>
        <w:t>Донецьк ДонНУ</w:t>
      </w:r>
      <w:r>
        <w:rPr>
          <w:rFonts w:ascii="Times New Roman" w:hAnsi="Times New Roman"/>
          <w:sz w:val="28"/>
          <w:lang w:val="uk-UA"/>
        </w:rPr>
        <w:t xml:space="preserve"> – 2010. – с. 152 – 154.</w:t>
      </w:r>
    </w:p>
    <w:p w:rsidR="006A38A4" w:rsidRPr="00F26EC0" w:rsidRDefault="006A38A4" w:rsidP="006A38A4">
      <w:pPr>
        <w:pStyle w:val="a7"/>
        <w:numPr>
          <w:ilvl w:val="0"/>
          <w:numId w:val="27"/>
        </w:numPr>
        <w:spacing w:line="360" w:lineRule="auto"/>
        <w:jc w:val="both"/>
        <w:rPr>
          <w:rFonts w:ascii="Times New Roman" w:hAnsi="Times New Roman"/>
          <w:sz w:val="28"/>
        </w:rPr>
      </w:pPr>
      <w:r w:rsidRPr="00F26EC0">
        <w:rPr>
          <w:rFonts w:ascii="Times New Roman" w:hAnsi="Times New Roman"/>
          <w:sz w:val="28"/>
        </w:rPr>
        <w:lastRenderedPageBreak/>
        <w:t>Салата І. А. Особливості</w:t>
      </w:r>
      <w:r w:rsidR="009C3408">
        <w:rPr>
          <w:rFonts w:ascii="Times New Roman" w:hAnsi="Times New Roman"/>
          <w:sz w:val="28"/>
        </w:rPr>
        <w:t xml:space="preserve"> </w:t>
      </w:r>
      <w:r w:rsidRPr="00F26EC0">
        <w:rPr>
          <w:rFonts w:ascii="Times New Roman" w:hAnsi="Times New Roman"/>
          <w:sz w:val="28"/>
        </w:rPr>
        <w:t>семантичного й прагматичного аспектів</w:t>
      </w:r>
      <w:r w:rsidR="009C3408">
        <w:rPr>
          <w:rFonts w:ascii="Times New Roman" w:hAnsi="Times New Roman"/>
          <w:sz w:val="28"/>
        </w:rPr>
        <w:t xml:space="preserve"> </w:t>
      </w:r>
      <w:r w:rsidRPr="00F26EC0">
        <w:rPr>
          <w:rFonts w:ascii="Times New Roman" w:hAnsi="Times New Roman"/>
          <w:sz w:val="28"/>
        </w:rPr>
        <w:t>зооморфних</w:t>
      </w:r>
      <w:r w:rsidR="009C3408">
        <w:rPr>
          <w:rFonts w:ascii="Times New Roman" w:hAnsi="Times New Roman"/>
          <w:sz w:val="28"/>
        </w:rPr>
        <w:t xml:space="preserve"> </w:t>
      </w:r>
      <w:r w:rsidRPr="00F26EC0">
        <w:rPr>
          <w:rFonts w:ascii="Times New Roman" w:hAnsi="Times New Roman"/>
          <w:sz w:val="28"/>
        </w:rPr>
        <w:t>фразеологізмів в англійській та українській</w:t>
      </w:r>
      <w:r w:rsidR="009C3408">
        <w:rPr>
          <w:rFonts w:ascii="Times New Roman" w:hAnsi="Times New Roman"/>
          <w:sz w:val="28"/>
        </w:rPr>
        <w:t xml:space="preserve"> </w:t>
      </w:r>
      <w:r w:rsidRPr="00F26EC0">
        <w:rPr>
          <w:rFonts w:ascii="Times New Roman" w:hAnsi="Times New Roman"/>
          <w:sz w:val="28"/>
        </w:rPr>
        <w:t>мовах [Електронний ресурс] / І. А. Салата. – Режим доступу:</w:t>
      </w:r>
    </w:p>
    <w:p w:rsidR="006A38A4" w:rsidRPr="00584D5F" w:rsidRDefault="006A38A4" w:rsidP="00584D5F">
      <w:pPr>
        <w:pStyle w:val="a7"/>
        <w:spacing w:line="360" w:lineRule="auto"/>
        <w:jc w:val="both"/>
        <w:rPr>
          <w:rFonts w:ascii="Times New Roman" w:hAnsi="Times New Roman"/>
          <w:sz w:val="28"/>
        </w:rPr>
      </w:pPr>
      <w:r w:rsidRPr="00F26EC0">
        <w:rPr>
          <w:rFonts w:ascii="Times New Roman" w:hAnsi="Times New Roman"/>
          <w:sz w:val="28"/>
        </w:rPr>
        <w:t>http://nbuv.gov.ua/UJRN/PhSt_2010_5_10</w:t>
      </w:r>
    </w:p>
    <w:p w:rsidR="006A38A4" w:rsidRDefault="006A38A4" w:rsidP="006A38A4">
      <w:pPr>
        <w:jc w:val="both"/>
        <w:rPr>
          <w:rFonts w:ascii="Times New Roman" w:hAnsi="Times New Roman" w:cs="Times New Roman"/>
          <w:sz w:val="28"/>
          <w:lang w:val="uk-UA"/>
        </w:rPr>
      </w:pPr>
    </w:p>
    <w:p w:rsidR="004045B7" w:rsidRDefault="004045B7" w:rsidP="004045B7">
      <w:pPr>
        <w:spacing w:line="240" w:lineRule="auto"/>
        <w:jc w:val="right"/>
        <w:rPr>
          <w:rFonts w:ascii="Times New Roman" w:hAnsi="Times New Roman"/>
          <w:b/>
          <w:sz w:val="28"/>
          <w:szCs w:val="28"/>
          <w:lang w:val="uk-UA"/>
        </w:rPr>
      </w:pPr>
      <w:r>
        <w:rPr>
          <w:rFonts w:ascii="Times New Roman" w:hAnsi="Times New Roman"/>
          <w:b/>
          <w:sz w:val="28"/>
          <w:szCs w:val="28"/>
          <w:lang w:val="uk-UA"/>
        </w:rPr>
        <w:t>Ятманкіна І.</w:t>
      </w:r>
    </w:p>
    <w:p w:rsidR="004045B7" w:rsidRPr="00A53747" w:rsidRDefault="004045B7" w:rsidP="004045B7">
      <w:pPr>
        <w:spacing w:after="0" w:line="360" w:lineRule="auto"/>
        <w:jc w:val="right"/>
        <w:rPr>
          <w:rFonts w:ascii="Times New Roman" w:hAnsi="Times New Roman" w:cs="Times New Roman"/>
          <w:sz w:val="28"/>
          <w:szCs w:val="28"/>
          <w:lang w:val="uk-UA"/>
        </w:rPr>
      </w:pPr>
      <w:r w:rsidRPr="00A53747">
        <w:rPr>
          <w:rFonts w:ascii="Times New Roman" w:hAnsi="Times New Roman" w:cs="Times New Roman"/>
          <w:sz w:val="28"/>
          <w:szCs w:val="28"/>
          <w:lang w:val="uk-UA"/>
        </w:rPr>
        <w:t>студентка 426 групифілологічного факультету</w:t>
      </w:r>
    </w:p>
    <w:p w:rsidR="004045B7" w:rsidRPr="00A53747" w:rsidRDefault="004045B7" w:rsidP="004045B7">
      <w:pPr>
        <w:spacing w:after="0" w:line="360" w:lineRule="auto"/>
        <w:jc w:val="right"/>
        <w:rPr>
          <w:rFonts w:ascii="Times New Roman" w:hAnsi="Times New Roman" w:cs="Times New Roman"/>
          <w:sz w:val="28"/>
          <w:szCs w:val="28"/>
          <w:lang w:val="uk-UA"/>
        </w:rPr>
      </w:pPr>
      <w:r w:rsidRPr="00A53747">
        <w:rPr>
          <w:rFonts w:ascii="Times New Roman" w:hAnsi="Times New Roman" w:cs="Times New Roman"/>
          <w:sz w:val="28"/>
          <w:szCs w:val="28"/>
          <w:lang w:val="uk-UA"/>
        </w:rPr>
        <w:t>Миколаївського</w:t>
      </w:r>
      <w:r w:rsidR="009C3408">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національного</w:t>
      </w:r>
      <w:r w:rsidR="009C3408">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університету</w:t>
      </w:r>
      <w:r w:rsidR="009C3408">
        <w:rPr>
          <w:rFonts w:ascii="Times New Roman" w:hAnsi="Times New Roman" w:cs="Times New Roman"/>
          <w:sz w:val="28"/>
          <w:szCs w:val="28"/>
          <w:lang w:val="uk-UA"/>
        </w:rPr>
        <w:t xml:space="preserve"> </w:t>
      </w:r>
      <w:r w:rsidRPr="00A53747">
        <w:rPr>
          <w:rFonts w:ascii="Times New Roman" w:hAnsi="Times New Roman" w:cs="Times New Roman"/>
          <w:sz w:val="28"/>
          <w:szCs w:val="28"/>
          <w:lang w:val="uk-UA"/>
        </w:rPr>
        <w:t>іменіВ.О.Сухомлинського</w:t>
      </w:r>
    </w:p>
    <w:p w:rsidR="004045B7" w:rsidRDefault="004045B7" w:rsidP="004045B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Науковийкерівник - к.філ.н., доц. </w:t>
      </w:r>
      <w:r>
        <w:rPr>
          <w:rFonts w:ascii="Times New Roman" w:hAnsi="Times New Roman" w:cs="Times New Roman"/>
          <w:b/>
          <w:sz w:val="28"/>
          <w:szCs w:val="28"/>
        </w:rPr>
        <w:t>Єфименко Т.М.</w:t>
      </w:r>
    </w:p>
    <w:p w:rsidR="004045B7" w:rsidRDefault="004045B7" w:rsidP="004045B7">
      <w:pPr>
        <w:rPr>
          <w:rFonts w:ascii="Times New Roman" w:hAnsi="Times New Roman"/>
          <w:sz w:val="28"/>
          <w:szCs w:val="28"/>
          <w:lang w:val="uk-UA"/>
        </w:rPr>
      </w:pPr>
    </w:p>
    <w:p w:rsidR="004045B7" w:rsidRDefault="004045B7" w:rsidP="004045B7">
      <w:pPr>
        <w:jc w:val="center"/>
        <w:rPr>
          <w:rFonts w:ascii="Times New Roman" w:hAnsi="Times New Roman"/>
          <w:b/>
          <w:sz w:val="28"/>
          <w:szCs w:val="28"/>
          <w:lang w:val="uk-UA"/>
        </w:rPr>
      </w:pPr>
      <w:r>
        <w:rPr>
          <w:rFonts w:ascii="Times New Roman" w:hAnsi="Times New Roman"/>
          <w:b/>
          <w:sz w:val="28"/>
          <w:szCs w:val="28"/>
          <w:lang w:val="uk-UA"/>
        </w:rPr>
        <w:t>СПЕЦИФІКА ПЕРЕКЛАДУ РЕКЛАМНОГО ТЕКСТУ</w:t>
      </w:r>
    </w:p>
    <w:p w:rsidR="004045B7" w:rsidRDefault="004045B7" w:rsidP="004045B7">
      <w:pPr>
        <w:spacing w:after="0" w:line="360" w:lineRule="auto"/>
        <w:ind w:firstLine="709"/>
        <w:jc w:val="both"/>
        <w:rPr>
          <w:rFonts w:ascii="Times New Roman" w:hAnsi="Times New Roman"/>
          <w:i/>
          <w:sz w:val="28"/>
          <w:szCs w:val="28"/>
          <w:lang w:val="uk-UA"/>
        </w:rPr>
      </w:pPr>
      <w:r w:rsidRPr="007504EB">
        <w:rPr>
          <w:rFonts w:ascii="Times New Roman" w:hAnsi="Times New Roman"/>
          <w:i/>
          <w:sz w:val="28"/>
          <w:szCs w:val="28"/>
          <w:lang w:val="en-US"/>
        </w:rPr>
        <w:t>The article is devoted to the study of specific features of the translation of the advertising text. The translation of the advertising text differs in form, linguistic means, communicative orientation from the translation of artistic text. In the article it is  defined and analyzed the main parts of the advertising slogan. As a result of the analysis of the lexical-semantic peculiarities of the translation of the advertising text, the main methods and means of adequate translation of the advertising text are determined.</w:t>
      </w:r>
    </w:p>
    <w:p w:rsidR="004045B7" w:rsidRDefault="004045B7" w:rsidP="004045B7">
      <w:pPr>
        <w:spacing w:after="0" w:line="360" w:lineRule="auto"/>
        <w:ind w:firstLine="709"/>
        <w:jc w:val="both"/>
        <w:rPr>
          <w:rFonts w:ascii="Times New Roman" w:hAnsi="Times New Roman"/>
          <w:i/>
          <w:sz w:val="28"/>
          <w:szCs w:val="28"/>
          <w:lang w:val="uk-UA"/>
        </w:rPr>
      </w:pPr>
      <w:r w:rsidRPr="007504EB">
        <w:rPr>
          <w:rFonts w:ascii="Times New Roman" w:hAnsi="Times New Roman"/>
          <w:b/>
          <w:i/>
          <w:sz w:val="28"/>
          <w:szCs w:val="28"/>
          <w:lang w:val="en-US"/>
        </w:rPr>
        <w:t>Keywords:</w:t>
      </w:r>
      <w:r w:rsidRPr="007504EB">
        <w:rPr>
          <w:rFonts w:ascii="Times New Roman" w:hAnsi="Times New Roman"/>
          <w:i/>
          <w:sz w:val="28"/>
          <w:szCs w:val="28"/>
          <w:lang w:val="en-US"/>
        </w:rPr>
        <w:t xml:space="preserve"> advertising text, linguistic means, slogan, adequate translation, conceptual translation.</w:t>
      </w:r>
    </w:p>
    <w:p w:rsidR="004045B7" w:rsidRDefault="004045B7" w:rsidP="004045B7">
      <w:pPr>
        <w:spacing w:after="0" w:line="360" w:lineRule="auto"/>
        <w:ind w:firstLine="709"/>
        <w:jc w:val="both"/>
        <w:rPr>
          <w:rFonts w:ascii="Times New Roman" w:hAnsi="Times New Roman"/>
          <w:i/>
          <w:sz w:val="28"/>
          <w:szCs w:val="28"/>
          <w:lang w:val="uk-UA"/>
        </w:rPr>
      </w:pPr>
      <w:r w:rsidRPr="0095497B">
        <w:rPr>
          <w:rFonts w:ascii="Times New Roman" w:hAnsi="Times New Roman"/>
          <w:i/>
          <w:iCs/>
          <w:sz w:val="28"/>
          <w:szCs w:val="28"/>
          <w:lang w:val="uk-UA"/>
        </w:rPr>
        <w:t>Стаття присвячена дослідженню специфічних особливостей перекладу рекламного тексту.</w:t>
      </w:r>
      <w:r w:rsidRPr="0095497B">
        <w:rPr>
          <w:rFonts w:ascii="Times New Roman" w:hAnsi="Times New Roman"/>
          <w:i/>
          <w:sz w:val="28"/>
          <w:szCs w:val="28"/>
        </w:rPr>
        <w:t xml:space="preserve"> Переклад рекламного текстувідрізняється за формою, мовними</w:t>
      </w:r>
      <w:r w:rsidR="00274F83">
        <w:rPr>
          <w:rFonts w:ascii="Times New Roman" w:hAnsi="Times New Roman"/>
          <w:i/>
          <w:sz w:val="28"/>
          <w:szCs w:val="28"/>
        </w:rPr>
        <w:t xml:space="preserve"> </w:t>
      </w:r>
      <w:r w:rsidRPr="0095497B">
        <w:rPr>
          <w:rFonts w:ascii="Times New Roman" w:hAnsi="Times New Roman"/>
          <w:i/>
          <w:sz w:val="28"/>
          <w:szCs w:val="28"/>
        </w:rPr>
        <w:t>засобами,</w:t>
      </w:r>
      <w:r w:rsidR="00274F83">
        <w:rPr>
          <w:rFonts w:ascii="Times New Roman" w:hAnsi="Times New Roman"/>
          <w:i/>
          <w:sz w:val="28"/>
          <w:szCs w:val="28"/>
        </w:rPr>
        <w:t xml:space="preserve"> </w:t>
      </w:r>
      <w:r w:rsidRPr="0095497B">
        <w:rPr>
          <w:rFonts w:ascii="Times New Roman" w:hAnsi="Times New Roman"/>
          <w:i/>
          <w:sz w:val="28"/>
          <w:szCs w:val="28"/>
        </w:rPr>
        <w:t>яскраво</w:t>
      </w:r>
      <w:r w:rsidR="00274F83">
        <w:rPr>
          <w:rFonts w:ascii="Times New Roman" w:hAnsi="Times New Roman"/>
          <w:i/>
          <w:sz w:val="28"/>
          <w:szCs w:val="28"/>
        </w:rPr>
        <w:t xml:space="preserve"> </w:t>
      </w:r>
      <w:r w:rsidRPr="0095497B">
        <w:rPr>
          <w:rFonts w:ascii="Times New Roman" w:hAnsi="Times New Roman"/>
          <w:i/>
          <w:sz w:val="28"/>
          <w:szCs w:val="28"/>
        </w:rPr>
        <w:t>вираженою</w:t>
      </w:r>
      <w:r w:rsidR="00274F83">
        <w:rPr>
          <w:rFonts w:ascii="Times New Roman" w:hAnsi="Times New Roman"/>
          <w:i/>
          <w:sz w:val="28"/>
          <w:szCs w:val="28"/>
        </w:rPr>
        <w:t xml:space="preserve"> </w:t>
      </w:r>
      <w:r w:rsidRPr="0095497B">
        <w:rPr>
          <w:rFonts w:ascii="Times New Roman" w:hAnsi="Times New Roman"/>
          <w:i/>
          <w:sz w:val="28"/>
          <w:szCs w:val="28"/>
        </w:rPr>
        <w:t>комунікативною</w:t>
      </w:r>
      <w:r w:rsidR="00274F83">
        <w:rPr>
          <w:rFonts w:ascii="Times New Roman" w:hAnsi="Times New Roman"/>
          <w:i/>
          <w:sz w:val="28"/>
          <w:szCs w:val="28"/>
        </w:rPr>
        <w:t xml:space="preserve"> </w:t>
      </w:r>
      <w:r w:rsidRPr="0095497B">
        <w:rPr>
          <w:rFonts w:ascii="Times New Roman" w:hAnsi="Times New Roman"/>
          <w:i/>
          <w:sz w:val="28"/>
          <w:szCs w:val="28"/>
        </w:rPr>
        <w:t>спрямованістю</w:t>
      </w:r>
      <w:r w:rsidRPr="0095497B">
        <w:rPr>
          <w:rFonts w:ascii="Times New Roman" w:hAnsi="Times New Roman"/>
          <w:i/>
          <w:sz w:val="28"/>
          <w:szCs w:val="28"/>
          <w:lang w:val="uk-UA"/>
        </w:rPr>
        <w:t xml:space="preserve"> від перекладу художнього тексту</w:t>
      </w:r>
      <w:r w:rsidRPr="0095497B">
        <w:rPr>
          <w:rFonts w:ascii="Times New Roman" w:hAnsi="Times New Roman"/>
          <w:i/>
          <w:sz w:val="28"/>
          <w:szCs w:val="28"/>
        </w:rPr>
        <w:t>.</w:t>
      </w:r>
      <w:r w:rsidRPr="0095497B">
        <w:rPr>
          <w:rFonts w:ascii="Times New Roman" w:hAnsi="Times New Roman"/>
          <w:i/>
          <w:sz w:val="28"/>
          <w:szCs w:val="28"/>
          <w:lang w:val="uk-UA"/>
        </w:rPr>
        <w:t xml:space="preserve"> У статті визначено та проаналізовано основні частини рекламного слогану. За результатами здійсненого аналізу лексико-семантичних особливостей перекладу рекламного тексту автором визначено основні методи і засоби адекватного перекладу рекламного тексту.</w:t>
      </w:r>
    </w:p>
    <w:p w:rsidR="004045B7" w:rsidRDefault="004045B7" w:rsidP="004045B7">
      <w:pPr>
        <w:spacing w:after="0" w:line="360" w:lineRule="auto"/>
        <w:ind w:firstLine="709"/>
        <w:jc w:val="both"/>
        <w:rPr>
          <w:rFonts w:ascii="Times New Roman" w:hAnsi="Times New Roman"/>
          <w:i/>
          <w:sz w:val="28"/>
          <w:szCs w:val="28"/>
          <w:lang w:val="uk-UA"/>
        </w:rPr>
      </w:pPr>
      <w:r w:rsidRPr="0095497B">
        <w:rPr>
          <w:rFonts w:ascii="Times New Roman" w:hAnsi="Times New Roman"/>
          <w:b/>
          <w:i/>
          <w:sz w:val="28"/>
          <w:szCs w:val="28"/>
          <w:lang w:val="uk-UA"/>
        </w:rPr>
        <w:lastRenderedPageBreak/>
        <w:t>Ключові слова:</w:t>
      </w:r>
      <w:r w:rsidRPr="0095497B">
        <w:rPr>
          <w:rFonts w:ascii="Times New Roman" w:hAnsi="Times New Roman"/>
          <w:i/>
          <w:sz w:val="28"/>
          <w:szCs w:val="28"/>
          <w:lang w:val="uk-UA"/>
        </w:rPr>
        <w:t xml:space="preserve"> рекламний текст, мовні засоби, слоган, адекватний переклад, концептуальний переклад.</w:t>
      </w:r>
    </w:p>
    <w:p w:rsidR="004045B7" w:rsidRPr="00A53747" w:rsidRDefault="004045B7" w:rsidP="004045B7">
      <w:pPr>
        <w:spacing w:after="0" w:line="360" w:lineRule="auto"/>
        <w:ind w:firstLine="709"/>
        <w:jc w:val="both"/>
        <w:rPr>
          <w:rFonts w:ascii="Times New Roman" w:hAnsi="Times New Roman"/>
          <w:i/>
          <w:sz w:val="28"/>
          <w:szCs w:val="28"/>
          <w:lang w:val="uk-UA"/>
        </w:rPr>
      </w:pPr>
      <w:r w:rsidRPr="00A53747">
        <w:rPr>
          <w:rFonts w:ascii="Times New Roman" w:hAnsi="Times New Roman"/>
          <w:sz w:val="28"/>
          <w:szCs w:val="28"/>
          <w:lang w:val="uk-UA"/>
        </w:rPr>
        <w:t>Переклад рекламного тексту, у порівнянні</w:t>
      </w:r>
      <w:r w:rsidR="00CF6405">
        <w:rPr>
          <w:rFonts w:ascii="Times New Roman" w:hAnsi="Times New Roman"/>
          <w:sz w:val="28"/>
          <w:szCs w:val="28"/>
          <w:lang w:val="uk-UA"/>
        </w:rPr>
        <w:t xml:space="preserve"> </w:t>
      </w:r>
      <w:r w:rsidRPr="00A53747">
        <w:rPr>
          <w:rFonts w:ascii="Times New Roman" w:hAnsi="Times New Roman"/>
          <w:sz w:val="28"/>
          <w:szCs w:val="28"/>
          <w:lang w:val="uk-UA"/>
        </w:rPr>
        <w:t>із перекладом художньої</w:t>
      </w:r>
      <w:r w:rsidR="00520AB7">
        <w:rPr>
          <w:rFonts w:ascii="Times New Roman" w:hAnsi="Times New Roman"/>
          <w:sz w:val="28"/>
          <w:szCs w:val="28"/>
          <w:lang w:val="uk-UA"/>
        </w:rPr>
        <w:t xml:space="preserve"> </w:t>
      </w:r>
      <w:r w:rsidRPr="00A53747">
        <w:rPr>
          <w:rFonts w:ascii="Times New Roman" w:hAnsi="Times New Roman"/>
          <w:sz w:val="28"/>
          <w:szCs w:val="28"/>
          <w:lang w:val="uk-UA"/>
        </w:rPr>
        <w:t>літератури, при якому</w:t>
      </w:r>
      <w:r w:rsidR="00520AB7">
        <w:rPr>
          <w:rFonts w:ascii="Times New Roman" w:hAnsi="Times New Roman"/>
          <w:sz w:val="28"/>
          <w:szCs w:val="28"/>
          <w:lang w:val="uk-UA"/>
        </w:rPr>
        <w:t xml:space="preserve"> </w:t>
      </w:r>
      <w:r w:rsidRPr="00A53747">
        <w:rPr>
          <w:rFonts w:ascii="Times New Roman" w:hAnsi="Times New Roman"/>
          <w:sz w:val="28"/>
          <w:szCs w:val="28"/>
          <w:lang w:val="uk-UA"/>
        </w:rPr>
        <w:t>перекладач</w:t>
      </w:r>
      <w:r w:rsidR="00520AB7">
        <w:rPr>
          <w:rFonts w:ascii="Times New Roman" w:hAnsi="Times New Roman"/>
          <w:sz w:val="28"/>
          <w:szCs w:val="28"/>
          <w:lang w:val="uk-UA"/>
        </w:rPr>
        <w:t xml:space="preserve"> </w:t>
      </w:r>
      <w:r w:rsidRPr="00A53747">
        <w:rPr>
          <w:rFonts w:ascii="Times New Roman" w:hAnsi="Times New Roman"/>
          <w:sz w:val="28"/>
          <w:szCs w:val="28"/>
          <w:lang w:val="uk-UA"/>
        </w:rPr>
        <w:t>зобов'язаний</w:t>
      </w:r>
      <w:r w:rsidR="00520AB7">
        <w:rPr>
          <w:rFonts w:ascii="Times New Roman" w:hAnsi="Times New Roman"/>
          <w:sz w:val="28"/>
          <w:szCs w:val="28"/>
          <w:lang w:val="uk-UA"/>
        </w:rPr>
        <w:t xml:space="preserve"> </w:t>
      </w:r>
      <w:r w:rsidRPr="00A53747">
        <w:rPr>
          <w:rFonts w:ascii="Times New Roman" w:hAnsi="Times New Roman"/>
          <w:sz w:val="28"/>
          <w:szCs w:val="28"/>
          <w:lang w:val="uk-UA"/>
        </w:rPr>
        <w:t>передати</w:t>
      </w:r>
      <w:r w:rsidR="00CF6405">
        <w:rPr>
          <w:rFonts w:ascii="Times New Roman" w:hAnsi="Times New Roman"/>
          <w:sz w:val="28"/>
          <w:szCs w:val="28"/>
          <w:lang w:val="uk-UA"/>
        </w:rPr>
        <w:t xml:space="preserve"> </w:t>
      </w:r>
      <w:r w:rsidRPr="00A53747">
        <w:rPr>
          <w:rFonts w:ascii="Times New Roman" w:hAnsi="Times New Roman"/>
          <w:sz w:val="28"/>
          <w:szCs w:val="28"/>
          <w:lang w:val="uk-UA"/>
        </w:rPr>
        <w:t>художньо-естетичні</w:t>
      </w:r>
      <w:r w:rsidR="00CF6405">
        <w:rPr>
          <w:rFonts w:ascii="Times New Roman" w:hAnsi="Times New Roman"/>
          <w:sz w:val="28"/>
          <w:szCs w:val="28"/>
          <w:lang w:val="uk-UA"/>
        </w:rPr>
        <w:t xml:space="preserve"> </w:t>
      </w:r>
      <w:r w:rsidRPr="00A53747">
        <w:rPr>
          <w:rFonts w:ascii="Times New Roman" w:hAnsi="Times New Roman"/>
          <w:sz w:val="28"/>
          <w:szCs w:val="28"/>
          <w:lang w:val="uk-UA"/>
        </w:rPr>
        <w:t>особливост</w:t>
      </w:r>
      <w:r>
        <w:rPr>
          <w:rFonts w:ascii="Times New Roman" w:hAnsi="Times New Roman"/>
          <w:sz w:val="28"/>
          <w:szCs w:val="28"/>
          <w:lang w:val="uk-UA"/>
        </w:rPr>
        <w:t>і</w:t>
      </w:r>
      <w:r w:rsidR="00CF6405">
        <w:rPr>
          <w:rFonts w:ascii="Times New Roman" w:hAnsi="Times New Roman"/>
          <w:sz w:val="28"/>
          <w:szCs w:val="28"/>
          <w:lang w:val="uk-UA"/>
        </w:rPr>
        <w:t xml:space="preserve"> </w:t>
      </w:r>
      <w:r w:rsidRPr="00A53747">
        <w:rPr>
          <w:rFonts w:ascii="Times New Roman" w:hAnsi="Times New Roman"/>
          <w:sz w:val="28"/>
          <w:szCs w:val="28"/>
          <w:lang w:val="uk-UA"/>
        </w:rPr>
        <w:t>оригіналу, трохи</w:t>
      </w:r>
      <w:r w:rsidR="00CF6405">
        <w:rPr>
          <w:rFonts w:ascii="Times New Roman" w:hAnsi="Times New Roman"/>
          <w:sz w:val="28"/>
          <w:szCs w:val="28"/>
          <w:lang w:val="uk-UA"/>
        </w:rPr>
        <w:t xml:space="preserve"> </w:t>
      </w:r>
      <w:r w:rsidRPr="00A53747">
        <w:rPr>
          <w:rFonts w:ascii="Times New Roman" w:hAnsi="Times New Roman"/>
          <w:sz w:val="28"/>
          <w:szCs w:val="28"/>
          <w:lang w:val="uk-UA"/>
        </w:rPr>
        <w:t>відрізняється за формою, мовними</w:t>
      </w:r>
      <w:r w:rsidR="00520AB7">
        <w:rPr>
          <w:rFonts w:ascii="Times New Roman" w:hAnsi="Times New Roman"/>
          <w:sz w:val="28"/>
          <w:szCs w:val="28"/>
          <w:lang w:val="uk-UA"/>
        </w:rPr>
        <w:t xml:space="preserve"> </w:t>
      </w:r>
      <w:r w:rsidRPr="00A53747">
        <w:rPr>
          <w:rFonts w:ascii="Times New Roman" w:hAnsi="Times New Roman"/>
          <w:sz w:val="28"/>
          <w:szCs w:val="28"/>
          <w:lang w:val="uk-UA"/>
        </w:rPr>
        <w:t>засобами, а також</w:t>
      </w:r>
      <w:r>
        <w:rPr>
          <w:rFonts w:ascii="Times New Roman" w:hAnsi="Times New Roman"/>
          <w:sz w:val="28"/>
          <w:szCs w:val="28"/>
          <w:lang w:val="uk-UA"/>
        </w:rPr>
        <w:t xml:space="preserve">за </w:t>
      </w:r>
      <w:r w:rsidRPr="00A53747">
        <w:rPr>
          <w:rFonts w:ascii="Times New Roman" w:hAnsi="Times New Roman"/>
          <w:sz w:val="28"/>
          <w:szCs w:val="28"/>
          <w:lang w:val="uk-UA"/>
        </w:rPr>
        <w:t>яскраво</w:t>
      </w:r>
      <w:r w:rsidR="00520AB7">
        <w:rPr>
          <w:rFonts w:ascii="Times New Roman" w:hAnsi="Times New Roman"/>
          <w:sz w:val="28"/>
          <w:szCs w:val="28"/>
          <w:lang w:val="uk-UA"/>
        </w:rPr>
        <w:t xml:space="preserve"> </w:t>
      </w:r>
      <w:r w:rsidRPr="00A53747">
        <w:rPr>
          <w:rFonts w:ascii="Times New Roman" w:hAnsi="Times New Roman"/>
          <w:sz w:val="28"/>
          <w:szCs w:val="28"/>
          <w:lang w:val="uk-UA"/>
        </w:rPr>
        <w:t>вираженою</w:t>
      </w:r>
      <w:r w:rsidR="00520AB7">
        <w:rPr>
          <w:rFonts w:ascii="Times New Roman" w:hAnsi="Times New Roman"/>
          <w:sz w:val="28"/>
          <w:szCs w:val="28"/>
          <w:lang w:val="uk-UA"/>
        </w:rPr>
        <w:t xml:space="preserve"> </w:t>
      </w:r>
      <w:r w:rsidRPr="00A53747">
        <w:rPr>
          <w:rFonts w:ascii="Times New Roman" w:hAnsi="Times New Roman"/>
          <w:sz w:val="28"/>
          <w:szCs w:val="28"/>
          <w:lang w:val="uk-UA"/>
        </w:rPr>
        <w:t>комунікативною</w:t>
      </w:r>
      <w:r w:rsidR="00520AB7">
        <w:rPr>
          <w:rFonts w:ascii="Times New Roman" w:hAnsi="Times New Roman"/>
          <w:sz w:val="28"/>
          <w:szCs w:val="28"/>
          <w:lang w:val="uk-UA"/>
        </w:rPr>
        <w:t xml:space="preserve"> </w:t>
      </w:r>
      <w:r w:rsidRPr="00A53747">
        <w:rPr>
          <w:rFonts w:ascii="Times New Roman" w:hAnsi="Times New Roman"/>
          <w:sz w:val="28"/>
          <w:szCs w:val="28"/>
          <w:lang w:val="uk-UA"/>
        </w:rPr>
        <w:t>спрямованістю. У процесі перекладу таких текстів</w:t>
      </w:r>
      <w:r w:rsidR="00CF6405">
        <w:rPr>
          <w:rFonts w:ascii="Times New Roman" w:hAnsi="Times New Roman"/>
          <w:sz w:val="28"/>
          <w:szCs w:val="28"/>
          <w:lang w:val="uk-UA"/>
        </w:rPr>
        <w:t xml:space="preserve"> </w:t>
      </w:r>
      <w:r w:rsidRPr="00A53747">
        <w:rPr>
          <w:rFonts w:ascii="Times New Roman" w:hAnsi="Times New Roman"/>
          <w:sz w:val="28"/>
          <w:szCs w:val="28"/>
          <w:lang w:val="uk-UA"/>
        </w:rPr>
        <w:t>перекладачеві доводиться вирішувати як чисто мовні, лінгвістичні</w:t>
      </w:r>
      <w:r w:rsidR="00CF6405">
        <w:rPr>
          <w:rFonts w:ascii="Times New Roman" w:hAnsi="Times New Roman"/>
          <w:sz w:val="28"/>
          <w:szCs w:val="28"/>
          <w:lang w:val="uk-UA"/>
        </w:rPr>
        <w:t xml:space="preserve"> </w:t>
      </w:r>
      <w:r w:rsidRPr="00A53747">
        <w:rPr>
          <w:rFonts w:ascii="Times New Roman" w:hAnsi="Times New Roman"/>
          <w:sz w:val="28"/>
          <w:szCs w:val="28"/>
          <w:lang w:val="uk-UA"/>
        </w:rPr>
        <w:t>проблеми, обумовлені</w:t>
      </w:r>
      <w:r w:rsidR="00CF6405">
        <w:rPr>
          <w:rFonts w:ascii="Times New Roman" w:hAnsi="Times New Roman"/>
          <w:sz w:val="28"/>
          <w:szCs w:val="28"/>
          <w:lang w:val="uk-UA"/>
        </w:rPr>
        <w:t xml:space="preserve"> </w:t>
      </w:r>
      <w:r w:rsidRPr="00A53747">
        <w:rPr>
          <w:rFonts w:ascii="Times New Roman" w:hAnsi="Times New Roman"/>
          <w:sz w:val="28"/>
          <w:szCs w:val="28"/>
          <w:lang w:val="uk-UA"/>
        </w:rPr>
        <w:t>розходженнями в семантичній</w:t>
      </w:r>
      <w:r w:rsidR="00CF6405">
        <w:rPr>
          <w:rFonts w:ascii="Times New Roman" w:hAnsi="Times New Roman"/>
          <w:sz w:val="28"/>
          <w:szCs w:val="28"/>
          <w:lang w:val="uk-UA"/>
        </w:rPr>
        <w:t xml:space="preserve"> </w:t>
      </w:r>
      <w:r w:rsidRPr="00A53747">
        <w:rPr>
          <w:rFonts w:ascii="Times New Roman" w:hAnsi="Times New Roman"/>
          <w:sz w:val="28"/>
          <w:szCs w:val="28"/>
          <w:lang w:val="uk-UA"/>
        </w:rPr>
        <w:t>структурі й особливостях</w:t>
      </w:r>
      <w:r w:rsidR="00CF6405">
        <w:rPr>
          <w:rFonts w:ascii="Times New Roman" w:hAnsi="Times New Roman"/>
          <w:sz w:val="28"/>
          <w:szCs w:val="28"/>
          <w:lang w:val="uk-UA"/>
        </w:rPr>
        <w:t xml:space="preserve"> </w:t>
      </w:r>
      <w:r w:rsidRPr="00A53747">
        <w:rPr>
          <w:rFonts w:ascii="Times New Roman" w:hAnsi="Times New Roman"/>
          <w:sz w:val="28"/>
          <w:szCs w:val="28"/>
          <w:lang w:val="uk-UA"/>
        </w:rPr>
        <w:t>використання</w:t>
      </w:r>
      <w:r w:rsidR="00CF6405">
        <w:rPr>
          <w:rFonts w:ascii="Times New Roman" w:hAnsi="Times New Roman"/>
          <w:sz w:val="28"/>
          <w:szCs w:val="28"/>
          <w:lang w:val="uk-UA"/>
        </w:rPr>
        <w:t xml:space="preserve"> </w:t>
      </w:r>
      <w:r w:rsidRPr="00A53747">
        <w:rPr>
          <w:rFonts w:ascii="Times New Roman" w:hAnsi="Times New Roman"/>
          <w:sz w:val="28"/>
          <w:szCs w:val="28"/>
          <w:lang w:val="uk-UA"/>
        </w:rPr>
        <w:t>двох</w:t>
      </w:r>
      <w:r w:rsidR="00CF6405">
        <w:rPr>
          <w:rFonts w:ascii="Times New Roman" w:hAnsi="Times New Roman"/>
          <w:sz w:val="28"/>
          <w:szCs w:val="28"/>
          <w:lang w:val="uk-UA"/>
        </w:rPr>
        <w:t xml:space="preserve"> </w:t>
      </w:r>
      <w:r w:rsidRPr="00A53747">
        <w:rPr>
          <w:rFonts w:ascii="Times New Roman" w:hAnsi="Times New Roman"/>
          <w:sz w:val="28"/>
          <w:szCs w:val="28"/>
          <w:lang w:val="uk-UA"/>
        </w:rPr>
        <w:t>мов у процесікомунікації, так і проблеми</w:t>
      </w:r>
      <w:r w:rsidR="00520AB7">
        <w:rPr>
          <w:rFonts w:ascii="Times New Roman" w:hAnsi="Times New Roman"/>
          <w:sz w:val="28"/>
          <w:szCs w:val="28"/>
          <w:lang w:val="uk-UA"/>
        </w:rPr>
        <w:t xml:space="preserve"> </w:t>
      </w:r>
      <w:r w:rsidRPr="00A53747">
        <w:rPr>
          <w:rFonts w:ascii="Times New Roman" w:hAnsi="Times New Roman"/>
          <w:sz w:val="28"/>
          <w:szCs w:val="28"/>
          <w:lang w:val="uk-UA"/>
        </w:rPr>
        <w:t>соціолінгвістичноїадаптації тексту</w:t>
      </w:r>
      <w:r>
        <w:rPr>
          <w:rFonts w:ascii="Times New Roman" w:hAnsi="Times New Roman"/>
          <w:sz w:val="28"/>
          <w:szCs w:val="28"/>
          <w:lang w:val="uk-UA"/>
        </w:rPr>
        <w:t xml:space="preserve"> [1;347]</w:t>
      </w:r>
      <w:r w:rsidRPr="00A53747">
        <w:rPr>
          <w:rFonts w:ascii="Times New Roman" w:hAnsi="Times New Roman"/>
          <w:sz w:val="28"/>
          <w:szCs w:val="28"/>
          <w:lang w:val="uk-UA"/>
        </w:rPr>
        <w:t>.</w:t>
      </w:r>
    </w:p>
    <w:p w:rsidR="004045B7" w:rsidRDefault="004045B7" w:rsidP="004045B7">
      <w:pPr>
        <w:spacing w:after="0" w:line="360" w:lineRule="auto"/>
        <w:ind w:firstLine="709"/>
        <w:jc w:val="both"/>
        <w:rPr>
          <w:rFonts w:ascii="Times New Roman" w:hAnsi="Times New Roman"/>
          <w:sz w:val="28"/>
          <w:szCs w:val="28"/>
        </w:rPr>
      </w:pPr>
      <w:r>
        <w:rPr>
          <w:rFonts w:ascii="Times New Roman" w:hAnsi="Times New Roman"/>
          <w:sz w:val="28"/>
          <w:szCs w:val="28"/>
        </w:rPr>
        <w:t>Дослідивши</w:t>
      </w:r>
      <w:r w:rsidR="00520AB7">
        <w:rPr>
          <w:rFonts w:ascii="Times New Roman" w:hAnsi="Times New Roman"/>
          <w:sz w:val="28"/>
          <w:szCs w:val="28"/>
        </w:rPr>
        <w:t xml:space="preserve"> </w:t>
      </w:r>
      <w:r>
        <w:rPr>
          <w:rFonts w:ascii="Times New Roman" w:hAnsi="Times New Roman"/>
          <w:sz w:val="28"/>
          <w:szCs w:val="28"/>
        </w:rPr>
        <w:t>рекламний текст, м</w:t>
      </w:r>
      <w:r>
        <w:rPr>
          <w:rFonts w:ascii="Times New Roman" w:hAnsi="Times New Roman"/>
          <w:sz w:val="28"/>
          <w:szCs w:val="28"/>
          <w:lang w:val="uk-UA"/>
        </w:rPr>
        <w:t>ожна</w:t>
      </w:r>
      <w:r w:rsidR="00520AB7">
        <w:rPr>
          <w:rFonts w:ascii="Times New Roman" w:hAnsi="Times New Roman"/>
          <w:sz w:val="28"/>
          <w:szCs w:val="28"/>
          <w:lang w:val="uk-UA"/>
        </w:rPr>
        <w:t xml:space="preserve"> </w:t>
      </w:r>
      <w:r>
        <w:rPr>
          <w:rFonts w:ascii="Times New Roman" w:hAnsi="Times New Roman"/>
          <w:sz w:val="28"/>
          <w:szCs w:val="28"/>
        </w:rPr>
        <w:t>його</w:t>
      </w:r>
      <w:r>
        <w:rPr>
          <w:rFonts w:ascii="Times New Roman" w:hAnsi="Times New Roman"/>
          <w:sz w:val="28"/>
          <w:szCs w:val="28"/>
          <w:lang w:val="uk-UA"/>
        </w:rPr>
        <w:t>,</w:t>
      </w:r>
      <w:r>
        <w:rPr>
          <w:rFonts w:ascii="Times New Roman" w:hAnsi="Times New Roman"/>
          <w:sz w:val="28"/>
          <w:szCs w:val="28"/>
        </w:rPr>
        <w:t>умовно</w:t>
      </w:r>
      <w:r>
        <w:rPr>
          <w:rFonts w:ascii="Times New Roman" w:hAnsi="Times New Roman"/>
          <w:sz w:val="28"/>
          <w:szCs w:val="28"/>
          <w:lang w:val="uk-UA"/>
        </w:rPr>
        <w:t>,</w:t>
      </w:r>
      <w:r>
        <w:rPr>
          <w:rFonts w:ascii="Times New Roman" w:hAnsi="Times New Roman"/>
          <w:sz w:val="28"/>
          <w:szCs w:val="28"/>
        </w:rPr>
        <w:t xml:space="preserve">поділити на 4 основнічастини: </w:t>
      </w:r>
    </w:p>
    <w:p w:rsidR="004045B7" w:rsidRDefault="004045B7" w:rsidP="004045B7">
      <w:pPr>
        <w:spacing w:after="0" w:line="360" w:lineRule="auto"/>
        <w:ind w:firstLine="397"/>
        <w:jc w:val="both"/>
        <w:rPr>
          <w:rFonts w:ascii="Times New Roman" w:hAnsi="Times New Roman"/>
          <w:sz w:val="28"/>
          <w:szCs w:val="28"/>
        </w:rPr>
      </w:pPr>
      <w:r>
        <w:rPr>
          <w:rFonts w:ascii="Times New Roman" w:hAnsi="Times New Roman"/>
          <w:sz w:val="28"/>
          <w:szCs w:val="28"/>
        </w:rPr>
        <w:t xml:space="preserve">1) слоган; </w:t>
      </w:r>
    </w:p>
    <w:p w:rsidR="004045B7" w:rsidRDefault="004045B7" w:rsidP="004045B7">
      <w:pPr>
        <w:spacing w:after="0" w:line="360" w:lineRule="auto"/>
        <w:ind w:firstLine="397"/>
        <w:jc w:val="both"/>
        <w:rPr>
          <w:rFonts w:ascii="Times New Roman" w:hAnsi="Times New Roman"/>
          <w:sz w:val="28"/>
          <w:szCs w:val="28"/>
        </w:rPr>
      </w:pPr>
      <w:r>
        <w:rPr>
          <w:rFonts w:ascii="Times New Roman" w:hAnsi="Times New Roman"/>
          <w:sz w:val="28"/>
          <w:szCs w:val="28"/>
        </w:rPr>
        <w:t xml:space="preserve">2) заголовок; </w:t>
      </w:r>
    </w:p>
    <w:p w:rsidR="004045B7" w:rsidRDefault="004045B7" w:rsidP="004045B7">
      <w:pPr>
        <w:spacing w:after="0" w:line="360" w:lineRule="auto"/>
        <w:ind w:firstLine="397"/>
        <w:jc w:val="both"/>
        <w:rPr>
          <w:rFonts w:ascii="Times New Roman" w:hAnsi="Times New Roman"/>
          <w:sz w:val="28"/>
          <w:szCs w:val="28"/>
        </w:rPr>
      </w:pPr>
      <w:r>
        <w:rPr>
          <w:rFonts w:ascii="Times New Roman" w:hAnsi="Times New Roman"/>
          <w:sz w:val="28"/>
          <w:szCs w:val="28"/>
        </w:rPr>
        <w:t xml:space="preserve">3) основнийрекламний текст; </w:t>
      </w:r>
    </w:p>
    <w:p w:rsidR="004045B7" w:rsidRDefault="004045B7" w:rsidP="004045B7">
      <w:pPr>
        <w:spacing w:after="0" w:line="360" w:lineRule="auto"/>
        <w:ind w:firstLine="397"/>
        <w:jc w:val="both"/>
        <w:rPr>
          <w:rFonts w:ascii="Times New Roman" w:hAnsi="Times New Roman"/>
          <w:sz w:val="28"/>
          <w:szCs w:val="28"/>
        </w:rPr>
      </w:pPr>
      <w:r>
        <w:rPr>
          <w:rFonts w:ascii="Times New Roman" w:hAnsi="Times New Roman"/>
          <w:sz w:val="28"/>
          <w:szCs w:val="28"/>
        </w:rPr>
        <w:t xml:space="preserve">4) фраза-відлуння. </w:t>
      </w:r>
    </w:p>
    <w:p w:rsidR="004045B7" w:rsidRDefault="004045B7" w:rsidP="004045B7">
      <w:pPr>
        <w:spacing w:after="0" w:line="360" w:lineRule="auto"/>
        <w:ind w:firstLine="709"/>
        <w:jc w:val="both"/>
        <w:rPr>
          <w:rFonts w:ascii="Times New Roman" w:hAnsi="Times New Roman"/>
          <w:sz w:val="28"/>
          <w:szCs w:val="28"/>
        </w:rPr>
      </w:pPr>
      <w:r>
        <w:rPr>
          <w:rFonts w:ascii="Times New Roman" w:hAnsi="Times New Roman"/>
          <w:sz w:val="28"/>
          <w:szCs w:val="28"/>
        </w:rPr>
        <w:t>Присутність у кожному рекламному тексті</w:t>
      </w:r>
      <w:r w:rsidR="00520AB7">
        <w:rPr>
          <w:rFonts w:ascii="Times New Roman" w:hAnsi="Times New Roman"/>
          <w:sz w:val="28"/>
          <w:szCs w:val="28"/>
        </w:rPr>
        <w:t xml:space="preserve"> </w:t>
      </w:r>
      <w:r>
        <w:rPr>
          <w:rFonts w:ascii="Times New Roman" w:hAnsi="Times New Roman"/>
          <w:sz w:val="28"/>
          <w:szCs w:val="28"/>
        </w:rPr>
        <w:t>всіх</w:t>
      </w:r>
      <w:r w:rsidR="00CF6405">
        <w:rPr>
          <w:rFonts w:ascii="Times New Roman" w:hAnsi="Times New Roman"/>
          <w:sz w:val="28"/>
          <w:szCs w:val="28"/>
        </w:rPr>
        <w:t xml:space="preserve"> </w:t>
      </w:r>
      <w:r>
        <w:rPr>
          <w:rFonts w:ascii="Times New Roman" w:hAnsi="Times New Roman"/>
          <w:sz w:val="28"/>
          <w:szCs w:val="28"/>
        </w:rPr>
        <w:t xml:space="preserve">складових не є обов'язковою. </w:t>
      </w:r>
    </w:p>
    <w:p w:rsidR="004045B7" w:rsidRDefault="004045B7" w:rsidP="004045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Заголовок </w:t>
      </w:r>
      <w:r w:rsidR="00CF6405">
        <w:rPr>
          <w:rFonts w:ascii="Times New Roman" w:hAnsi="Times New Roman"/>
          <w:sz w:val="28"/>
          <w:szCs w:val="28"/>
        </w:rPr>
        <w:t>–</w:t>
      </w:r>
      <w:r>
        <w:rPr>
          <w:rFonts w:ascii="Times New Roman" w:hAnsi="Times New Roman"/>
          <w:sz w:val="28"/>
          <w:szCs w:val="28"/>
        </w:rPr>
        <w:t xml:space="preserve"> найважливіша</w:t>
      </w:r>
      <w:r w:rsidR="00CF6405">
        <w:rPr>
          <w:rFonts w:ascii="Times New Roman" w:hAnsi="Times New Roman"/>
          <w:sz w:val="28"/>
          <w:szCs w:val="28"/>
        </w:rPr>
        <w:t xml:space="preserve"> </w:t>
      </w:r>
      <w:r>
        <w:rPr>
          <w:rFonts w:ascii="Times New Roman" w:hAnsi="Times New Roman"/>
          <w:sz w:val="28"/>
          <w:szCs w:val="28"/>
        </w:rPr>
        <w:t>вербальна</w:t>
      </w:r>
      <w:r w:rsidR="00CF6405">
        <w:rPr>
          <w:rFonts w:ascii="Times New Roman" w:hAnsi="Times New Roman"/>
          <w:sz w:val="28"/>
          <w:szCs w:val="28"/>
        </w:rPr>
        <w:t xml:space="preserve"> </w:t>
      </w:r>
      <w:r>
        <w:rPr>
          <w:rFonts w:ascii="Times New Roman" w:hAnsi="Times New Roman"/>
          <w:sz w:val="28"/>
          <w:szCs w:val="28"/>
        </w:rPr>
        <w:t>частина</w:t>
      </w:r>
      <w:r w:rsidR="00CF6405">
        <w:rPr>
          <w:rFonts w:ascii="Times New Roman" w:hAnsi="Times New Roman"/>
          <w:sz w:val="28"/>
          <w:szCs w:val="28"/>
        </w:rPr>
        <w:t xml:space="preserve"> </w:t>
      </w:r>
      <w:r>
        <w:rPr>
          <w:rFonts w:ascii="Times New Roman" w:hAnsi="Times New Roman"/>
          <w:sz w:val="28"/>
          <w:szCs w:val="28"/>
        </w:rPr>
        <w:t>реклами. Звичайно, в ньомувиражається суть рекламного звертання та основний</w:t>
      </w:r>
      <w:r w:rsidR="00CF6405">
        <w:rPr>
          <w:rFonts w:ascii="Times New Roman" w:hAnsi="Times New Roman"/>
          <w:sz w:val="28"/>
          <w:szCs w:val="28"/>
        </w:rPr>
        <w:t xml:space="preserve"> </w:t>
      </w:r>
      <w:r>
        <w:rPr>
          <w:rFonts w:ascii="Times New Roman" w:hAnsi="Times New Roman"/>
          <w:sz w:val="28"/>
          <w:szCs w:val="28"/>
        </w:rPr>
        <w:t>рекламний аргумент. За даними</w:t>
      </w:r>
      <w:r w:rsidR="003C51B1">
        <w:rPr>
          <w:rFonts w:ascii="Times New Roman" w:hAnsi="Times New Roman"/>
          <w:sz w:val="28"/>
          <w:szCs w:val="28"/>
        </w:rPr>
        <w:t xml:space="preserve"> </w:t>
      </w:r>
      <w:r>
        <w:rPr>
          <w:rFonts w:ascii="Times New Roman" w:hAnsi="Times New Roman"/>
          <w:sz w:val="28"/>
          <w:szCs w:val="28"/>
        </w:rPr>
        <w:t>досліджень, близько 80% читачів, прочитавши заголовок, не читають</w:t>
      </w:r>
      <w:r w:rsidR="00CF6405">
        <w:rPr>
          <w:rFonts w:ascii="Times New Roman" w:hAnsi="Times New Roman"/>
          <w:sz w:val="28"/>
          <w:szCs w:val="28"/>
        </w:rPr>
        <w:t xml:space="preserve"> </w:t>
      </w:r>
      <w:r>
        <w:rPr>
          <w:rFonts w:ascii="Times New Roman" w:hAnsi="Times New Roman"/>
          <w:sz w:val="28"/>
          <w:szCs w:val="28"/>
        </w:rPr>
        <w:t>основний</w:t>
      </w:r>
      <w:r w:rsidR="00CF6405">
        <w:rPr>
          <w:rFonts w:ascii="Times New Roman" w:hAnsi="Times New Roman"/>
          <w:sz w:val="28"/>
          <w:szCs w:val="28"/>
        </w:rPr>
        <w:t xml:space="preserve"> </w:t>
      </w:r>
      <w:r>
        <w:rPr>
          <w:rFonts w:ascii="Times New Roman" w:hAnsi="Times New Roman"/>
          <w:sz w:val="28"/>
          <w:szCs w:val="28"/>
        </w:rPr>
        <w:t>рекламний текст. Відомо, що мета рекламного заголовку полягає в тому, щоб</w:t>
      </w:r>
      <w:r w:rsidR="00CF6405">
        <w:rPr>
          <w:rFonts w:ascii="Times New Roman" w:hAnsi="Times New Roman"/>
          <w:sz w:val="28"/>
          <w:szCs w:val="28"/>
        </w:rPr>
        <w:t xml:space="preserve"> </w:t>
      </w:r>
      <w:r>
        <w:rPr>
          <w:rFonts w:ascii="Times New Roman" w:hAnsi="Times New Roman"/>
          <w:sz w:val="28"/>
          <w:szCs w:val="28"/>
        </w:rPr>
        <w:t>привернути</w:t>
      </w:r>
      <w:r w:rsidR="00CF6405">
        <w:rPr>
          <w:rFonts w:ascii="Times New Roman" w:hAnsi="Times New Roman"/>
          <w:sz w:val="28"/>
          <w:szCs w:val="28"/>
        </w:rPr>
        <w:t xml:space="preserve"> </w:t>
      </w:r>
      <w:r>
        <w:rPr>
          <w:rFonts w:ascii="Times New Roman" w:hAnsi="Times New Roman"/>
          <w:sz w:val="28"/>
          <w:szCs w:val="28"/>
        </w:rPr>
        <w:t>увагу</w:t>
      </w:r>
      <w:r w:rsidR="00CF6405">
        <w:rPr>
          <w:rFonts w:ascii="Times New Roman" w:hAnsi="Times New Roman"/>
          <w:sz w:val="28"/>
          <w:szCs w:val="28"/>
        </w:rPr>
        <w:t xml:space="preserve"> </w:t>
      </w:r>
      <w:r>
        <w:rPr>
          <w:rFonts w:ascii="Times New Roman" w:hAnsi="Times New Roman"/>
          <w:sz w:val="28"/>
          <w:szCs w:val="28"/>
        </w:rPr>
        <w:t>аудиторії і викликати</w:t>
      </w:r>
      <w:r w:rsidR="00CF6405">
        <w:rPr>
          <w:rFonts w:ascii="Times New Roman" w:hAnsi="Times New Roman"/>
          <w:sz w:val="28"/>
          <w:szCs w:val="28"/>
        </w:rPr>
        <w:t xml:space="preserve"> </w:t>
      </w:r>
      <w:r>
        <w:rPr>
          <w:rFonts w:ascii="Times New Roman" w:hAnsi="Times New Roman"/>
          <w:sz w:val="28"/>
          <w:szCs w:val="28"/>
        </w:rPr>
        <w:t>інтерес до рекламованого товару або</w:t>
      </w:r>
      <w:r w:rsidR="00CF6405">
        <w:rPr>
          <w:rFonts w:ascii="Times New Roman" w:hAnsi="Times New Roman"/>
          <w:sz w:val="28"/>
          <w:szCs w:val="28"/>
        </w:rPr>
        <w:t xml:space="preserve"> </w:t>
      </w:r>
      <w:r>
        <w:rPr>
          <w:rFonts w:ascii="Times New Roman" w:hAnsi="Times New Roman"/>
          <w:sz w:val="28"/>
          <w:szCs w:val="28"/>
        </w:rPr>
        <w:t>послуги. Рекламний заголовок повинен містити</w:t>
      </w:r>
      <w:r w:rsidR="00CF6405">
        <w:rPr>
          <w:rFonts w:ascii="Times New Roman" w:hAnsi="Times New Roman"/>
          <w:sz w:val="28"/>
          <w:szCs w:val="28"/>
        </w:rPr>
        <w:t xml:space="preserve"> </w:t>
      </w:r>
      <w:r>
        <w:rPr>
          <w:rFonts w:ascii="Times New Roman" w:hAnsi="Times New Roman"/>
          <w:sz w:val="28"/>
          <w:szCs w:val="28"/>
        </w:rPr>
        <w:t>рекламне</w:t>
      </w:r>
      <w:r w:rsidR="00CF6405">
        <w:rPr>
          <w:rFonts w:ascii="Times New Roman" w:hAnsi="Times New Roman"/>
          <w:sz w:val="28"/>
          <w:szCs w:val="28"/>
        </w:rPr>
        <w:t xml:space="preserve"> </w:t>
      </w:r>
      <w:r>
        <w:rPr>
          <w:rFonts w:ascii="Times New Roman" w:hAnsi="Times New Roman"/>
          <w:sz w:val="28"/>
          <w:szCs w:val="28"/>
        </w:rPr>
        <w:t>звернення і головний</w:t>
      </w:r>
      <w:r w:rsidR="00CF6405">
        <w:rPr>
          <w:rFonts w:ascii="Times New Roman" w:hAnsi="Times New Roman"/>
          <w:sz w:val="28"/>
          <w:szCs w:val="28"/>
        </w:rPr>
        <w:t xml:space="preserve"> </w:t>
      </w:r>
      <w:r>
        <w:rPr>
          <w:rFonts w:ascii="Times New Roman" w:hAnsi="Times New Roman"/>
          <w:sz w:val="28"/>
          <w:szCs w:val="28"/>
        </w:rPr>
        <w:t xml:space="preserve">рекламний аргумент, щозгодомрозвивається в основному рекламному тексті. </w:t>
      </w:r>
    </w:p>
    <w:p w:rsidR="004045B7" w:rsidRPr="00695652" w:rsidRDefault="004045B7" w:rsidP="004045B7">
      <w:pPr>
        <w:spacing w:after="0" w:line="360" w:lineRule="auto"/>
        <w:ind w:firstLine="397"/>
        <w:jc w:val="both"/>
        <w:rPr>
          <w:rFonts w:ascii="Times New Roman" w:hAnsi="Times New Roman"/>
          <w:b/>
          <w:sz w:val="28"/>
          <w:szCs w:val="28"/>
          <w:lang w:val="en-US"/>
        </w:rPr>
      </w:pPr>
      <w:r w:rsidRPr="00695652">
        <w:rPr>
          <w:rFonts w:ascii="Times New Roman" w:hAnsi="Times New Roman"/>
          <w:b/>
          <w:sz w:val="28"/>
          <w:szCs w:val="28"/>
        </w:rPr>
        <w:t>Наприклад</w:t>
      </w:r>
      <w:r w:rsidRPr="00695652">
        <w:rPr>
          <w:rFonts w:ascii="Times New Roman" w:hAnsi="Times New Roman"/>
          <w:b/>
          <w:sz w:val="28"/>
          <w:szCs w:val="28"/>
          <w:lang w:val="en-US"/>
        </w:rPr>
        <w:t xml:space="preserve">: </w:t>
      </w:r>
    </w:p>
    <w:p w:rsidR="004045B7" w:rsidRPr="008F0629" w:rsidRDefault="004045B7" w:rsidP="004045B7">
      <w:pPr>
        <w:spacing w:after="0" w:line="360" w:lineRule="auto"/>
        <w:ind w:firstLine="397"/>
        <w:jc w:val="both"/>
        <w:rPr>
          <w:rFonts w:ascii="Times New Roman" w:hAnsi="Times New Roman"/>
          <w:i/>
          <w:sz w:val="28"/>
          <w:szCs w:val="28"/>
          <w:lang w:val="en-US"/>
        </w:rPr>
      </w:pPr>
      <w:r w:rsidRPr="008F0629">
        <w:rPr>
          <w:rFonts w:ascii="Times New Roman" w:hAnsi="Times New Roman"/>
          <w:i/>
          <w:sz w:val="28"/>
          <w:szCs w:val="28"/>
          <w:lang w:val="en-US"/>
        </w:rPr>
        <w:t>BANK OF CAL</w:t>
      </w:r>
      <w:r w:rsidRPr="008F0629">
        <w:rPr>
          <w:rFonts w:ascii="Times New Roman" w:hAnsi="Times New Roman"/>
          <w:i/>
          <w:sz w:val="28"/>
          <w:szCs w:val="28"/>
        </w:rPr>
        <w:t>І</w:t>
      </w:r>
      <w:r w:rsidRPr="008F0629">
        <w:rPr>
          <w:rFonts w:ascii="Times New Roman" w:hAnsi="Times New Roman"/>
          <w:i/>
          <w:sz w:val="28"/>
          <w:szCs w:val="28"/>
          <w:lang w:val="en-US"/>
        </w:rPr>
        <w:t>FORN</w:t>
      </w:r>
      <w:r w:rsidRPr="008F0629">
        <w:rPr>
          <w:rFonts w:ascii="Times New Roman" w:hAnsi="Times New Roman"/>
          <w:i/>
          <w:sz w:val="28"/>
          <w:szCs w:val="28"/>
        </w:rPr>
        <w:t>І</w:t>
      </w:r>
      <w:r w:rsidRPr="008F0629">
        <w:rPr>
          <w:rFonts w:ascii="Times New Roman" w:hAnsi="Times New Roman"/>
          <w:i/>
          <w:sz w:val="28"/>
          <w:szCs w:val="28"/>
          <w:lang w:val="en-US"/>
        </w:rPr>
        <w:t xml:space="preserve">A: </w:t>
      </w:r>
    </w:p>
    <w:p w:rsidR="004045B7" w:rsidRPr="008F0629" w:rsidRDefault="004045B7" w:rsidP="004045B7">
      <w:pPr>
        <w:spacing w:after="0" w:line="360" w:lineRule="auto"/>
        <w:ind w:firstLine="397"/>
        <w:jc w:val="both"/>
        <w:rPr>
          <w:rFonts w:ascii="Times New Roman" w:hAnsi="Times New Roman"/>
          <w:i/>
          <w:sz w:val="28"/>
          <w:szCs w:val="28"/>
          <w:lang w:val="en-US"/>
        </w:rPr>
      </w:pPr>
      <w:r w:rsidRPr="008F0629">
        <w:rPr>
          <w:rFonts w:ascii="Times New Roman" w:hAnsi="Times New Roman"/>
          <w:i/>
          <w:sz w:val="28"/>
          <w:szCs w:val="28"/>
          <w:lang w:val="en-US"/>
        </w:rPr>
        <w:t xml:space="preserve">Come to the bank action. </w:t>
      </w:r>
    </w:p>
    <w:p w:rsidR="004045B7" w:rsidRDefault="004045B7" w:rsidP="004045B7">
      <w:pPr>
        <w:spacing w:after="0" w:line="360" w:lineRule="auto"/>
        <w:ind w:firstLine="397"/>
        <w:jc w:val="both"/>
        <w:rPr>
          <w:rFonts w:ascii="Times New Roman" w:hAnsi="Times New Roman"/>
          <w:sz w:val="28"/>
          <w:szCs w:val="28"/>
        </w:rPr>
      </w:pPr>
      <w:r w:rsidRPr="008F0629">
        <w:rPr>
          <w:rFonts w:ascii="Times New Roman" w:hAnsi="Times New Roman"/>
          <w:i/>
          <w:sz w:val="28"/>
          <w:szCs w:val="28"/>
        </w:rPr>
        <w:t>Прийди в банк діяти</w:t>
      </w:r>
      <w:r w:rsidRPr="008F0629">
        <w:rPr>
          <w:rFonts w:ascii="Times New Roman" w:hAnsi="Times New Roman"/>
          <w:i/>
          <w:sz w:val="28"/>
          <w:szCs w:val="28"/>
          <w:lang w:val="uk-UA"/>
        </w:rPr>
        <w:t>.</w:t>
      </w:r>
    </w:p>
    <w:p w:rsidR="004045B7" w:rsidRPr="00727D2C" w:rsidRDefault="004045B7" w:rsidP="004045B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Можна</w:t>
      </w:r>
      <w:r w:rsidR="00CF6405">
        <w:rPr>
          <w:rFonts w:ascii="Times New Roman" w:hAnsi="Times New Roman"/>
          <w:sz w:val="28"/>
          <w:szCs w:val="28"/>
        </w:rPr>
        <w:t xml:space="preserve"> </w:t>
      </w:r>
      <w:r>
        <w:rPr>
          <w:rFonts w:ascii="Times New Roman" w:hAnsi="Times New Roman"/>
          <w:sz w:val="28"/>
          <w:szCs w:val="28"/>
        </w:rPr>
        <w:t>помітити</w:t>
      </w:r>
      <w:r w:rsidR="00CF6405">
        <w:rPr>
          <w:rFonts w:ascii="Times New Roman" w:hAnsi="Times New Roman"/>
          <w:sz w:val="28"/>
          <w:szCs w:val="28"/>
        </w:rPr>
        <w:t xml:space="preserve"> </w:t>
      </w:r>
      <w:r>
        <w:rPr>
          <w:rFonts w:ascii="Times New Roman" w:hAnsi="Times New Roman"/>
          <w:sz w:val="28"/>
          <w:szCs w:val="28"/>
        </w:rPr>
        <w:t>що слоган дещо</w:t>
      </w:r>
      <w:r w:rsidR="00CF6405">
        <w:rPr>
          <w:rFonts w:ascii="Times New Roman" w:hAnsi="Times New Roman"/>
          <w:sz w:val="28"/>
          <w:szCs w:val="28"/>
        </w:rPr>
        <w:t xml:space="preserve"> </w:t>
      </w:r>
      <w:r>
        <w:rPr>
          <w:rFonts w:ascii="Times New Roman" w:hAnsi="Times New Roman"/>
          <w:sz w:val="28"/>
          <w:szCs w:val="28"/>
        </w:rPr>
        <w:t>подібний до рекламного заголовку, але слоган і рекламний заголовок є різними</w:t>
      </w:r>
      <w:r w:rsidR="00CF6405">
        <w:rPr>
          <w:rFonts w:ascii="Times New Roman" w:hAnsi="Times New Roman"/>
          <w:sz w:val="28"/>
          <w:szCs w:val="28"/>
        </w:rPr>
        <w:t xml:space="preserve"> </w:t>
      </w:r>
      <w:r>
        <w:rPr>
          <w:rFonts w:ascii="Times New Roman" w:hAnsi="Times New Roman"/>
          <w:sz w:val="28"/>
          <w:szCs w:val="28"/>
        </w:rPr>
        <w:t>елементами</w:t>
      </w:r>
      <w:r w:rsidR="00CF6405">
        <w:rPr>
          <w:rFonts w:ascii="Times New Roman" w:hAnsi="Times New Roman"/>
          <w:sz w:val="28"/>
          <w:szCs w:val="28"/>
        </w:rPr>
        <w:t xml:space="preserve"> </w:t>
      </w:r>
      <w:r>
        <w:rPr>
          <w:rFonts w:ascii="Times New Roman" w:hAnsi="Times New Roman"/>
          <w:sz w:val="28"/>
          <w:szCs w:val="28"/>
        </w:rPr>
        <w:t xml:space="preserve">реклами. </w:t>
      </w:r>
      <w:r>
        <w:rPr>
          <w:rFonts w:ascii="Times New Roman" w:hAnsi="Times New Roman"/>
          <w:sz w:val="28"/>
          <w:szCs w:val="28"/>
          <w:lang w:val="uk-UA"/>
        </w:rPr>
        <w:t>Н</w:t>
      </w:r>
      <w:r>
        <w:rPr>
          <w:rFonts w:ascii="Times New Roman" w:hAnsi="Times New Roman"/>
          <w:sz w:val="28"/>
          <w:szCs w:val="28"/>
        </w:rPr>
        <w:t>айголовнішою характеристикою слогана (яка не стосуєтьсяжодного з інших</w:t>
      </w:r>
      <w:r w:rsidR="00CF6405">
        <w:rPr>
          <w:rFonts w:ascii="Times New Roman" w:hAnsi="Times New Roman"/>
          <w:sz w:val="28"/>
          <w:szCs w:val="28"/>
        </w:rPr>
        <w:t xml:space="preserve"> </w:t>
      </w:r>
      <w:r>
        <w:rPr>
          <w:rFonts w:ascii="Times New Roman" w:hAnsi="Times New Roman"/>
          <w:sz w:val="28"/>
          <w:szCs w:val="28"/>
        </w:rPr>
        <w:t>елементів</w:t>
      </w:r>
      <w:r w:rsidR="00CF6405">
        <w:rPr>
          <w:rFonts w:ascii="Times New Roman" w:hAnsi="Times New Roman"/>
          <w:sz w:val="28"/>
          <w:szCs w:val="28"/>
        </w:rPr>
        <w:t xml:space="preserve"> </w:t>
      </w:r>
      <w:r>
        <w:rPr>
          <w:rFonts w:ascii="Times New Roman" w:hAnsi="Times New Roman"/>
          <w:sz w:val="28"/>
          <w:szCs w:val="28"/>
        </w:rPr>
        <w:t>реклами, за винятком</w:t>
      </w:r>
      <w:r w:rsidR="00CF6405">
        <w:rPr>
          <w:rFonts w:ascii="Times New Roman" w:hAnsi="Times New Roman"/>
          <w:sz w:val="28"/>
          <w:szCs w:val="28"/>
        </w:rPr>
        <w:t xml:space="preserve"> </w:t>
      </w:r>
      <w:r>
        <w:rPr>
          <w:rFonts w:ascii="Times New Roman" w:hAnsi="Times New Roman"/>
          <w:sz w:val="28"/>
          <w:szCs w:val="28"/>
        </w:rPr>
        <w:t>назви</w:t>
      </w:r>
      <w:r w:rsidR="00CF6405">
        <w:rPr>
          <w:rFonts w:ascii="Times New Roman" w:hAnsi="Times New Roman"/>
          <w:sz w:val="28"/>
          <w:szCs w:val="28"/>
        </w:rPr>
        <w:t xml:space="preserve"> </w:t>
      </w:r>
      <w:r>
        <w:rPr>
          <w:rFonts w:ascii="Times New Roman" w:hAnsi="Times New Roman"/>
          <w:sz w:val="28"/>
          <w:szCs w:val="28"/>
        </w:rPr>
        <w:t xml:space="preserve">торговельної марки) - </w:t>
      </w:r>
      <w:r>
        <w:rPr>
          <w:rFonts w:ascii="Times New Roman" w:hAnsi="Times New Roman"/>
          <w:sz w:val="28"/>
          <w:szCs w:val="28"/>
          <w:lang w:val="uk-UA"/>
        </w:rPr>
        <w:t>є</w:t>
      </w:r>
      <w:r>
        <w:rPr>
          <w:rFonts w:ascii="Times New Roman" w:hAnsi="Times New Roman"/>
          <w:sz w:val="28"/>
          <w:szCs w:val="28"/>
        </w:rPr>
        <w:t xml:space="preserve"> те, що</w:t>
      </w:r>
      <w:r w:rsidR="00CF6405">
        <w:rPr>
          <w:rFonts w:ascii="Times New Roman" w:hAnsi="Times New Roman"/>
          <w:sz w:val="28"/>
          <w:szCs w:val="28"/>
        </w:rPr>
        <w:t xml:space="preserve"> </w:t>
      </w:r>
      <w:r>
        <w:rPr>
          <w:rFonts w:ascii="Times New Roman" w:hAnsi="Times New Roman"/>
          <w:sz w:val="28"/>
          <w:szCs w:val="28"/>
        </w:rPr>
        <w:t>він</w:t>
      </w:r>
      <w:r w:rsidR="00CF6405">
        <w:rPr>
          <w:rFonts w:ascii="Times New Roman" w:hAnsi="Times New Roman"/>
          <w:sz w:val="28"/>
          <w:szCs w:val="28"/>
        </w:rPr>
        <w:t xml:space="preserve"> </w:t>
      </w:r>
      <w:r>
        <w:rPr>
          <w:rFonts w:ascii="Times New Roman" w:hAnsi="Times New Roman"/>
          <w:sz w:val="28"/>
          <w:szCs w:val="28"/>
        </w:rPr>
        <w:t>відбиває</w:t>
      </w:r>
      <w:r w:rsidR="00CF6405">
        <w:rPr>
          <w:rFonts w:ascii="Times New Roman" w:hAnsi="Times New Roman"/>
          <w:sz w:val="28"/>
          <w:szCs w:val="28"/>
        </w:rPr>
        <w:t xml:space="preserve"> </w:t>
      </w:r>
      <w:r>
        <w:rPr>
          <w:rFonts w:ascii="Times New Roman" w:hAnsi="Times New Roman"/>
          <w:sz w:val="28"/>
          <w:szCs w:val="28"/>
        </w:rPr>
        <w:t>сутність, філософію</w:t>
      </w:r>
      <w:r w:rsidR="00CF6405">
        <w:rPr>
          <w:rFonts w:ascii="Times New Roman" w:hAnsi="Times New Roman"/>
          <w:sz w:val="28"/>
          <w:szCs w:val="28"/>
        </w:rPr>
        <w:t xml:space="preserve"> </w:t>
      </w:r>
      <w:r>
        <w:rPr>
          <w:rFonts w:ascii="Times New Roman" w:hAnsi="Times New Roman"/>
          <w:sz w:val="28"/>
          <w:szCs w:val="28"/>
        </w:rPr>
        <w:t>фірми, її</w:t>
      </w:r>
      <w:r w:rsidR="00CF6405">
        <w:rPr>
          <w:rFonts w:ascii="Times New Roman" w:hAnsi="Times New Roman"/>
          <w:sz w:val="28"/>
          <w:szCs w:val="28"/>
        </w:rPr>
        <w:t xml:space="preserve"> </w:t>
      </w:r>
      <w:r>
        <w:rPr>
          <w:rFonts w:ascii="Times New Roman" w:hAnsi="Times New Roman"/>
          <w:sz w:val="28"/>
          <w:szCs w:val="28"/>
        </w:rPr>
        <w:t>корпоративну</w:t>
      </w:r>
      <w:r w:rsidR="00CF6405">
        <w:rPr>
          <w:rFonts w:ascii="Times New Roman" w:hAnsi="Times New Roman"/>
          <w:sz w:val="28"/>
          <w:szCs w:val="28"/>
        </w:rPr>
        <w:t xml:space="preserve"> </w:t>
      </w:r>
      <w:r>
        <w:rPr>
          <w:rFonts w:ascii="Times New Roman" w:hAnsi="Times New Roman"/>
          <w:sz w:val="28"/>
          <w:szCs w:val="28"/>
        </w:rPr>
        <w:t xml:space="preserve">політику в різних областях. </w:t>
      </w:r>
      <w:r>
        <w:rPr>
          <w:rFonts w:ascii="Times New Roman" w:hAnsi="Times New Roman"/>
          <w:sz w:val="28"/>
          <w:szCs w:val="28"/>
          <w:lang w:val="uk-UA"/>
        </w:rPr>
        <w:t>А</w:t>
      </w:r>
      <w:r w:rsidR="00CF6405">
        <w:rPr>
          <w:rFonts w:ascii="Times New Roman" w:hAnsi="Times New Roman"/>
          <w:sz w:val="28"/>
          <w:szCs w:val="28"/>
          <w:lang w:val="uk-UA"/>
        </w:rPr>
        <w:t xml:space="preserve"> </w:t>
      </w:r>
      <w:r>
        <w:rPr>
          <w:rFonts w:ascii="Times New Roman" w:hAnsi="Times New Roman"/>
          <w:sz w:val="28"/>
          <w:szCs w:val="28"/>
        </w:rPr>
        <w:t>рекламний заголовок відбиває всю специфіку</w:t>
      </w:r>
      <w:r w:rsidR="00CF6405">
        <w:rPr>
          <w:rFonts w:ascii="Times New Roman" w:hAnsi="Times New Roman"/>
          <w:sz w:val="28"/>
          <w:szCs w:val="28"/>
        </w:rPr>
        <w:t xml:space="preserve"> </w:t>
      </w:r>
      <w:r>
        <w:rPr>
          <w:rFonts w:ascii="Times New Roman" w:hAnsi="Times New Roman"/>
          <w:sz w:val="28"/>
          <w:szCs w:val="28"/>
        </w:rPr>
        <w:t>даного товару або</w:t>
      </w:r>
      <w:r w:rsidR="00CF6405">
        <w:rPr>
          <w:rFonts w:ascii="Times New Roman" w:hAnsi="Times New Roman"/>
          <w:sz w:val="28"/>
          <w:szCs w:val="28"/>
        </w:rPr>
        <w:t xml:space="preserve"> </w:t>
      </w:r>
      <w:r>
        <w:rPr>
          <w:rFonts w:ascii="Times New Roman" w:hAnsi="Times New Roman"/>
          <w:sz w:val="28"/>
          <w:szCs w:val="28"/>
        </w:rPr>
        <w:t>послуги в певний момент йогожиттєвого циклу й для його</w:t>
      </w:r>
      <w:r w:rsidR="00CF6405">
        <w:rPr>
          <w:rFonts w:ascii="Times New Roman" w:hAnsi="Times New Roman"/>
          <w:sz w:val="28"/>
          <w:szCs w:val="28"/>
        </w:rPr>
        <w:t xml:space="preserve"> </w:t>
      </w:r>
      <w:r>
        <w:rPr>
          <w:rFonts w:ascii="Times New Roman" w:hAnsi="Times New Roman"/>
          <w:sz w:val="28"/>
          <w:szCs w:val="28"/>
        </w:rPr>
        <w:t>цільової</w:t>
      </w:r>
      <w:r w:rsidR="00CF6405">
        <w:rPr>
          <w:rFonts w:ascii="Times New Roman" w:hAnsi="Times New Roman"/>
          <w:sz w:val="28"/>
          <w:szCs w:val="28"/>
        </w:rPr>
        <w:t xml:space="preserve"> </w:t>
      </w:r>
      <w:r>
        <w:rPr>
          <w:rFonts w:ascii="Times New Roman" w:hAnsi="Times New Roman"/>
          <w:sz w:val="28"/>
          <w:szCs w:val="28"/>
        </w:rPr>
        <w:t>групи</w:t>
      </w:r>
      <w:r>
        <w:rPr>
          <w:rFonts w:ascii="Times New Roman" w:hAnsi="Times New Roman"/>
          <w:sz w:val="28"/>
          <w:szCs w:val="28"/>
          <w:lang w:val="uk-UA"/>
        </w:rPr>
        <w:t>[</w:t>
      </w:r>
      <w:r>
        <w:rPr>
          <w:rFonts w:ascii="Times New Roman" w:hAnsi="Times New Roman"/>
          <w:sz w:val="28"/>
          <w:szCs w:val="28"/>
        </w:rPr>
        <w:t>2</w:t>
      </w:r>
      <w:r>
        <w:rPr>
          <w:rFonts w:ascii="Times New Roman" w:hAnsi="Times New Roman"/>
          <w:sz w:val="28"/>
          <w:szCs w:val="28"/>
          <w:lang w:val="uk-UA"/>
        </w:rPr>
        <w:t>, с.</w:t>
      </w:r>
      <w:r>
        <w:rPr>
          <w:rFonts w:ascii="Times New Roman" w:hAnsi="Times New Roman"/>
          <w:sz w:val="28"/>
          <w:szCs w:val="28"/>
        </w:rPr>
        <w:t>154</w:t>
      </w:r>
      <w:r>
        <w:rPr>
          <w:rFonts w:ascii="Times New Roman" w:hAnsi="Times New Roman"/>
          <w:sz w:val="28"/>
          <w:szCs w:val="28"/>
          <w:lang w:val="uk-UA"/>
        </w:rPr>
        <w:t>]</w:t>
      </w:r>
      <w:r>
        <w:rPr>
          <w:rFonts w:ascii="Times New Roman" w:hAnsi="Times New Roman"/>
          <w:sz w:val="28"/>
          <w:szCs w:val="28"/>
        </w:rPr>
        <w:t xml:space="preserve">. Типовим прикладом є реклама авіакомпанії KLM . </w:t>
      </w:r>
    </w:p>
    <w:p w:rsidR="004045B7" w:rsidRDefault="004045B7" w:rsidP="004045B7">
      <w:pPr>
        <w:spacing w:after="0" w:line="360" w:lineRule="auto"/>
        <w:jc w:val="both"/>
        <w:rPr>
          <w:rFonts w:ascii="Times New Roman" w:hAnsi="Times New Roman"/>
          <w:sz w:val="28"/>
          <w:szCs w:val="28"/>
        </w:rPr>
      </w:pPr>
      <w:r>
        <w:rPr>
          <w:rFonts w:ascii="Times New Roman" w:hAnsi="Times New Roman"/>
          <w:sz w:val="28"/>
          <w:szCs w:val="28"/>
        </w:rPr>
        <w:t xml:space="preserve">Слоган авіакомпанії: </w:t>
      </w:r>
    </w:p>
    <w:p w:rsidR="004045B7" w:rsidRPr="008F0629" w:rsidRDefault="004045B7" w:rsidP="004045B7">
      <w:pPr>
        <w:spacing w:after="0" w:line="360" w:lineRule="auto"/>
        <w:ind w:firstLine="397"/>
        <w:jc w:val="both"/>
        <w:rPr>
          <w:rFonts w:ascii="Times New Roman" w:hAnsi="Times New Roman"/>
          <w:i/>
          <w:sz w:val="28"/>
          <w:szCs w:val="28"/>
        </w:rPr>
      </w:pPr>
      <w:r w:rsidRPr="008F0629">
        <w:rPr>
          <w:rFonts w:ascii="Times New Roman" w:hAnsi="Times New Roman"/>
          <w:i/>
          <w:sz w:val="28"/>
          <w:szCs w:val="28"/>
          <w:lang w:val="en-US"/>
        </w:rPr>
        <w:t>KLM</w:t>
      </w:r>
      <w:r w:rsidRPr="008F0629">
        <w:rPr>
          <w:rFonts w:ascii="Times New Roman" w:hAnsi="Times New Roman"/>
          <w:i/>
          <w:sz w:val="28"/>
          <w:szCs w:val="28"/>
        </w:rPr>
        <w:t xml:space="preserve">. </w:t>
      </w:r>
      <w:r w:rsidRPr="008F0629">
        <w:rPr>
          <w:rFonts w:ascii="Times New Roman" w:hAnsi="Times New Roman"/>
          <w:i/>
          <w:sz w:val="28"/>
          <w:szCs w:val="28"/>
          <w:lang w:val="en-US"/>
        </w:rPr>
        <w:t>Thereliableairline</w:t>
      </w:r>
      <w:r w:rsidRPr="008F0629">
        <w:rPr>
          <w:rFonts w:ascii="Times New Roman" w:hAnsi="Times New Roman"/>
          <w:i/>
          <w:sz w:val="28"/>
          <w:szCs w:val="28"/>
        </w:rPr>
        <w:t xml:space="preserve">. </w:t>
      </w:r>
    </w:p>
    <w:p w:rsidR="004045B7" w:rsidRPr="008F0629" w:rsidRDefault="004045B7" w:rsidP="004045B7">
      <w:pPr>
        <w:spacing w:after="0" w:line="360" w:lineRule="auto"/>
        <w:ind w:firstLine="397"/>
        <w:jc w:val="both"/>
        <w:rPr>
          <w:rFonts w:ascii="Times New Roman" w:hAnsi="Times New Roman"/>
          <w:i/>
          <w:sz w:val="28"/>
          <w:szCs w:val="28"/>
        </w:rPr>
      </w:pPr>
      <w:r w:rsidRPr="008F0629">
        <w:rPr>
          <w:rFonts w:ascii="Times New Roman" w:hAnsi="Times New Roman"/>
          <w:i/>
          <w:sz w:val="28"/>
          <w:szCs w:val="28"/>
        </w:rPr>
        <w:t xml:space="preserve">КЛМ. Надійнаавіалінія. </w:t>
      </w:r>
    </w:p>
    <w:p w:rsidR="004045B7" w:rsidRDefault="004045B7" w:rsidP="004045B7">
      <w:pPr>
        <w:spacing w:after="0" w:line="360" w:lineRule="auto"/>
        <w:jc w:val="both"/>
        <w:rPr>
          <w:rFonts w:ascii="Times New Roman" w:hAnsi="Times New Roman"/>
          <w:sz w:val="28"/>
          <w:szCs w:val="28"/>
        </w:rPr>
      </w:pPr>
      <w:r>
        <w:rPr>
          <w:rFonts w:ascii="Times New Roman" w:hAnsi="Times New Roman"/>
          <w:sz w:val="28"/>
          <w:szCs w:val="28"/>
        </w:rPr>
        <w:t>Рекламний текст намагається</w:t>
      </w:r>
      <w:r w:rsidR="00CF6405">
        <w:rPr>
          <w:rFonts w:ascii="Times New Roman" w:hAnsi="Times New Roman"/>
          <w:sz w:val="28"/>
          <w:szCs w:val="28"/>
        </w:rPr>
        <w:t xml:space="preserve"> </w:t>
      </w:r>
      <w:r>
        <w:rPr>
          <w:rFonts w:ascii="Times New Roman" w:hAnsi="Times New Roman"/>
          <w:sz w:val="28"/>
          <w:szCs w:val="28"/>
        </w:rPr>
        <w:t>передати</w:t>
      </w:r>
      <w:r w:rsidR="00CF6405">
        <w:rPr>
          <w:rFonts w:ascii="Times New Roman" w:hAnsi="Times New Roman"/>
          <w:sz w:val="28"/>
          <w:szCs w:val="28"/>
        </w:rPr>
        <w:t xml:space="preserve"> </w:t>
      </w:r>
      <w:r>
        <w:rPr>
          <w:rFonts w:ascii="Times New Roman" w:hAnsi="Times New Roman"/>
          <w:sz w:val="28"/>
          <w:szCs w:val="28"/>
        </w:rPr>
        <w:t>властивості</w:t>
      </w:r>
      <w:r w:rsidR="00CF6405">
        <w:rPr>
          <w:rFonts w:ascii="Times New Roman" w:hAnsi="Times New Roman"/>
          <w:sz w:val="28"/>
          <w:szCs w:val="28"/>
        </w:rPr>
        <w:t xml:space="preserve"> </w:t>
      </w:r>
      <w:r>
        <w:rPr>
          <w:rFonts w:ascii="Times New Roman" w:hAnsi="Times New Roman"/>
          <w:sz w:val="28"/>
          <w:szCs w:val="28"/>
        </w:rPr>
        <w:t>рекламованого продукту як за допомогою</w:t>
      </w:r>
      <w:r w:rsidR="00CF6405">
        <w:rPr>
          <w:rFonts w:ascii="Times New Roman" w:hAnsi="Times New Roman"/>
          <w:sz w:val="28"/>
          <w:szCs w:val="28"/>
        </w:rPr>
        <w:t xml:space="preserve"> </w:t>
      </w:r>
      <w:r>
        <w:rPr>
          <w:rFonts w:ascii="Times New Roman" w:hAnsi="Times New Roman"/>
          <w:sz w:val="28"/>
          <w:szCs w:val="28"/>
        </w:rPr>
        <w:t>образів, так і за допомогою</w:t>
      </w:r>
      <w:r w:rsidR="00CF6405">
        <w:rPr>
          <w:rFonts w:ascii="Times New Roman" w:hAnsi="Times New Roman"/>
          <w:sz w:val="28"/>
          <w:szCs w:val="28"/>
        </w:rPr>
        <w:t xml:space="preserve"> </w:t>
      </w:r>
      <w:r>
        <w:rPr>
          <w:rFonts w:ascii="Times New Roman" w:hAnsi="Times New Roman"/>
          <w:sz w:val="28"/>
          <w:szCs w:val="28"/>
        </w:rPr>
        <w:t>мови. Наприклад, стиль реклами дорогих парфумів</w:t>
      </w:r>
      <w:r w:rsidR="00CF6405">
        <w:rPr>
          <w:rFonts w:ascii="Times New Roman" w:hAnsi="Times New Roman"/>
          <w:sz w:val="28"/>
          <w:szCs w:val="28"/>
        </w:rPr>
        <w:t xml:space="preserve"> </w:t>
      </w:r>
      <w:r>
        <w:rPr>
          <w:rFonts w:ascii="Times New Roman" w:hAnsi="Times New Roman"/>
          <w:sz w:val="28"/>
          <w:szCs w:val="28"/>
        </w:rPr>
        <w:t>завжди</w:t>
      </w:r>
      <w:r w:rsidR="00CF6405">
        <w:rPr>
          <w:rFonts w:ascii="Times New Roman" w:hAnsi="Times New Roman"/>
          <w:sz w:val="28"/>
          <w:szCs w:val="28"/>
        </w:rPr>
        <w:t xml:space="preserve"> </w:t>
      </w:r>
      <w:r>
        <w:rPr>
          <w:rFonts w:ascii="Times New Roman" w:hAnsi="Times New Roman"/>
          <w:sz w:val="28"/>
          <w:szCs w:val="28"/>
        </w:rPr>
        <w:t xml:space="preserve">вишуканий і виразний: </w:t>
      </w:r>
    </w:p>
    <w:p w:rsidR="004045B7" w:rsidRPr="00CF6405" w:rsidRDefault="004045B7" w:rsidP="004045B7">
      <w:pPr>
        <w:spacing w:after="0" w:line="360" w:lineRule="auto"/>
        <w:ind w:firstLine="397"/>
        <w:jc w:val="both"/>
        <w:rPr>
          <w:rFonts w:ascii="Times New Roman" w:hAnsi="Times New Roman"/>
          <w:i/>
          <w:sz w:val="28"/>
          <w:szCs w:val="28"/>
        </w:rPr>
      </w:pPr>
      <w:r w:rsidRPr="00CF6405">
        <w:rPr>
          <w:rFonts w:ascii="Times New Roman" w:hAnsi="Times New Roman"/>
          <w:i/>
          <w:sz w:val="28"/>
          <w:szCs w:val="28"/>
        </w:rPr>
        <w:t>"'</w:t>
      </w:r>
      <w:r w:rsidRPr="008F0629">
        <w:rPr>
          <w:rFonts w:ascii="Times New Roman" w:hAnsi="Times New Roman"/>
          <w:i/>
          <w:sz w:val="28"/>
          <w:szCs w:val="28"/>
          <w:lang w:val="en-US"/>
        </w:rPr>
        <w:t>M</w:t>
      </w:r>
      <w:r w:rsidRPr="00CF6405">
        <w:rPr>
          <w:rFonts w:ascii="Times New Roman" w:hAnsi="Times New Roman"/>
          <w:i/>
          <w:sz w:val="28"/>
          <w:szCs w:val="28"/>
        </w:rPr>
        <w:t xml:space="preserve">' </w:t>
      </w:r>
      <w:r w:rsidRPr="008F0629">
        <w:rPr>
          <w:rFonts w:ascii="Times New Roman" w:hAnsi="Times New Roman"/>
          <w:i/>
          <w:sz w:val="28"/>
          <w:szCs w:val="28"/>
        </w:rPr>
        <w:t>і</w:t>
      </w:r>
      <w:r w:rsidRPr="008F0629">
        <w:rPr>
          <w:rFonts w:ascii="Times New Roman" w:hAnsi="Times New Roman"/>
          <w:i/>
          <w:sz w:val="28"/>
          <w:szCs w:val="28"/>
          <w:lang w:val="en-US"/>
        </w:rPr>
        <w:t>s</w:t>
      </w:r>
      <w:r w:rsidR="00CF6405">
        <w:rPr>
          <w:rFonts w:ascii="Times New Roman" w:hAnsi="Times New Roman"/>
          <w:i/>
          <w:sz w:val="28"/>
          <w:szCs w:val="28"/>
        </w:rPr>
        <w:t xml:space="preserve"> </w:t>
      </w:r>
      <w:r w:rsidRPr="008F0629">
        <w:rPr>
          <w:rFonts w:ascii="Times New Roman" w:hAnsi="Times New Roman"/>
          <w:i/>
          <w:sz w:val="28"/>
          <w:szCs w:val="28"/>
          <w:lang w:val="en-US"/>
        </w:rPr>
        <w:t>for</w:t>
      </w:r>
      <w:r w:rsidR="00CF6405">
        <w:rPr>
          <w:rFonts w:ascii="Times New Roman" w:hAnsi="Times New Roman"/>
          <w:i/>
          <w:sz w:val="28"/>
          <w:szCs w:val="28"/>
        </w:rPr>
        <w:t xml:space="preserve"> </w:t>
      </w:r>
      <w:r w:rsidRPr="008F0629">
        <w:rPr>
          <w:rFonts w:ascii="Times New Roman" w:hAnsi="Times New Roman"/>
          <w:i/>
          <w:sz w:val="28"/>
          <w:szCs w:val="28"/>
          <w:lang w:val="en-US"/>
        </w:rPr>
        <w:t>moments</w:t>
      </w:r>
      <w:r w:rsidR="00CF6405">
        <w:rPr>
          <w:rFonts w:ascii="Times New Roman" w:hAnsi="Times New Roman"/>
          <w:i/>
          <w:sz w:val="28"/>
          <w:szCs w:val="28"/>
        </w:rPr>
        <w:t xml:space="preserve"> </w:t>
      </w:r>
      <w:r w:rsidRPr="008F0629">
        <w:rPr>
          <w:rFonts w:ascii="Times New Roman" w:hAnsi="Times New Roman"/>
          <w:i/>
          <w:sz w:val="28"/>
          <w:szCs w:val="28"/>
          <w:lang w:val="en-US"/>
        </w:rPr>
        <w:t>you</w:t>
      </w:r>
      <w:r w:rsidRPr="00CF6405">
        <w:rPr>
          <w:rFonts w:ascii="Times New Roman" w:hAnsi="Times New Roman"/>
          <w:i/>
          <w:sz w:val="28"/>
          <w:szCs w:val="28"/>
        </w:rPr>
        <w:t>'</w:t>
      </w:r>
      <w:r w:rsidRPr="008F0629">
        <w:rPr>
          <w:rFonts w:ascii="Times New Roman" w:hAnsi="Times New Roman"/>
          <w:i/>
          <w:sz w:val="28"/>
          <w:szCs w:val="28"/>
          <w:lang w:val="en-US"/>
        </w:rPr>
        <w:t>ll</w:t>
      </w:r>
      <w:r w:rsidR="00CF6405">
        <w:rPr>
          <w:rFonts w:ascii="Times New Roman" w:hAnsi="Times New Roman"/>
          <w:i/>
          <w:sz w:val="28"/>
          <w:szCs w:val="28"/>
        </w:rPr>
        <w:t xml:space="preserve"> </w:t>
      </w:r>
      <w:r w:rsidRPr="008F0629">
        <w:rPr>
          <w:rFonts w:ascii="Times New Roman" w:hAnsi="Times New Roman"/>
          <w:i/>
          <w:sz w:val="28"/>
          <w:szCs w:val="28"/>
          <w:lang w:val="en-US"/>
        </w:rPr>
        <w:t>never</w:t>
      </w:r>
      <w:r w:rsidR="00CF6405">
        <w:rPr>
          <w:rFonts w:ascii="Times New Roman" w:hAnsi="Times New Roman"/>
          <w:i/>
          <w:sz w:val="28"/>
          <w:szCs w:val="28"/>
        </w:rPr>
        <w:t xml:space="preserve"> </w:t>
      </w:r>
      <w:r w:rsidRPr="008F0629">
        <w:rPr>
          <w:rFonts w:ascii="Times New Roman" w:hAnsi="Times New Roman"/>
          <w:i/>
          <w:sz w:val="28"/>
          <w:szCs w:val="28"/>
          <w:lang w:val="en-US"/>
        </w:rPr>
        <w:t>for</w:t>
      </w:r>
      <w:r w:rsidR="00CF6405">
        <w:rPr>
          <w:rFonts w:ascii="Times New Roman" w:hAnsi="Times New Roman"/>
          <w:i/>
          <w:sz w:val="28"/>
          <w:szCs w:val="28"/>
        </w:rPr>
        <w:t xml:space="preserve"> </w:t>
      </w:r>
      <w:r w:rsidRPr="008F0629">
        <w:rPr>
          <w:rFonts w:ascii="Times New Roman" w:hAnsi="Times New Roman"/>
          <w:i/>
          <w:sz w:val="28"/>
          <w:szCs w:val="28"/>
          <w:lang w:val="en-US"/>
        </w:rPr>
        <w:t>get</w:t>
      </w:r>
    </w:p>
    <w:p w:rsidR="004045B7" w:rsidRPr="008F0629" w:rsidRDefault="004045B7" w:rsidP="004045B7">
      <w:pPr>
        <w:spacing w:after="0" w:line="360" w:lineRule="auto"/>
        <w:ind w:firstLine="397"/>
        <w:jc w:val="both"/>
        <w:rPr>
          <w:rFonts w:ascii="Times New Roman" w:hAnsi="Times New Roman"/>
          <w:i/>
          <w:sz w:val="28"/>
          <w:szCs w:val="28"/>
          <w:lang w:val="en-US"/>
        </w:rPr>
      </w:pPr>
      <w:r w:rsidRPr="008F0629">
        <w:rPr>
          <w:rFonts w:ascii="Times New Roman" w:hAnsi="Times New Roman"/>
          <w:i/>
          <w:sz w:val="28"/>
          <w:szCs w:val="28"/>
          <w:lang w:val="en-US"/>
        </w:rPr>
        <w:t>For days marvelous w</w:t>
      </w:r>
      <w:r w:rsidRPr="008F0629">
        <w:rPr>
          <w:rFonts w:ascii="Times New Roman" w:hAnsi="Times New Roman"/>
          <w:i/>
          <w:sz w:val="28"/>
          <w:szCs w:val="28"/>
        </w:rPr>
        <w:t>і</w:t>
      </w:r>
      <w:r w:rsidRPr="008F0629">
        <w:rPr>
          <w:rFonts w:ascii="Times New Roman" w:hAnsi="Times New Roman"/>
          <w:i/>
          <w:sz w:val="28"/>
          <w:szCs w:val="28"/>
          <w:lang w:val="en-US"/>
        </w:rPr>
        <w:t xml:space="preserve">th flowers and laughter. </w:t>
      </w:r>
    </w:p>
    <w:p w:rsidR="004045B7" w:rsidRPr="008F0629" w:rsidRDefault="004045B7" w:rsidP="004045B7">
      <w:pPr>
        <w:spacing w:after="0" w:line="360" w:lineRule="auto"/>
        <w:ind w:firstLine="397"/>
        <w:jc w:val="both"/>
        <w:rPr>
          <w:rFonts w:ascii="Times New Roman" w:hAnsi="Times New Roman"/>
          <w:i/>
          <w:sz w:val="28"/>
          <w:szCs w:val="28"/>
          <w:lang w:val="en-US"/>
        </w:rPr>
      </w:pPr>
      <w:r w:rsidRPr="008F0629">
        <w:rPr>
          <w:rFonts w:ascii="Times New Roman" w:hAnsi="Times New Roman"/>
          <w:i/>
          <w:sz w:val="28"/>
          <w:szCs w:val="28"/>
          <w:lang w:val="en-US"/>
        </w:rPr>
        <w:t>For n</w:t>
      </w:r>
      <w:r w:rsidRPr="008F0629">
        <w:rPr>
          <w:rFonts w:ascii="Times New Roman" w:hAnsi="Times New Roman"/>
          <w:i/>
          <w:sz w:val="28"/>
          <w:szCs w:val="28"/>
        </w:rPr>
        <w:t>і</w:t>
      </w:r>
      <w:r w:rsidRPr="008F0629">
        <w:rPr>
          <w:rFonts w:ascii="Times New Roman" w:hAnsi="Times New Roman"/>
          <w:i/>
          <w:sz w:val="28"/>
          <w:szCs w:val="28"/>
          <w:lang w:val="en-US"/>
        </w:rPr>
        <w:t>ghts mag</w:t>
      </w:r>
      <w:r w:rsidRPr="008F0629">
        <w:rPr>
          <w:rFonts w:ascii="Times New Roman" w:hAnsi="Times New Roman"/>
          <w:i/>
          <w:sz w:val="28"/>
          <w:szCs w:val="28"/>
        </w:rPr>
        <w:t>і</w:t>
      </w:r>
      <w:r w:rsidRPr="008F0629">
        <w:rPr>
          <w:rFonts w:ascii="Times New Roman" w:hAnsi="Times New Roman"/>
          <w:i/>
          <w:sz w:val="28"/>
          <w:szCs w:val="28"/>
          <w:lang w:val="en-US"/>
        </w:rPr>
        <w:t>cal w</w:t>
      </w:r>
      <w:r w:rsidRPr="008F0629">
        <w:rPr>
          <w:rFonts w:ascii="Times New Roman" w:hAnsi="Times New Roman"/>
          <w:i/>
          <w:sz w:val="28"/>
          <w:szCs w:val="28"/>
        </w:rPr>
        <w:t>і</w:t>
      </w:r>
      <w:r w:rsidRPr="008F0629">
        <w:rPr>
          <w:rFonts w:ascii="Times New Roman" w:hAnsi="Times New Roman"/>
          <w:i/>
          <w:sz w:val="28"/>
          <w:szCs w:val="28"/>
          <w:lang w:val="en-US"/>
        </w:rPr>
        <w:t>th means and old prom</w:t>
      </w:r>
      <w:r w:rsidRPr="008F0629">
        <w:rPr>
          <w:rFonts w:ascii="Times New Roman" w:hAnsi="Times New Roman"/>
          <w:i/>
          <w:sz w:val="28"/>
          <w:szCs w:val="28"/>
        </w:rPr>
        <w:t>і</w:t>
      </w:r>
      <w:r w:rsidRPr="008F0629">
        <w:rPr>
          <w:rFonts w:ascii="Times New Roman" w:hAnsi="Times New Roman"/>
          <w:i/>
          <w:sz w:val="28"/>
          <w:szCs w:val="28"/>
          <w:lang w:val="en-US"/>
        </w:rPr>
        <w:t xml:space="preserve">ses. </w:t>
      </w:r>
    </w:p>
    <w:p w:rsidR="004045B7" w:rsidRPr="008F0629" w:rsidRDefault="004045B7" w:rsidP="004045B7">
      <w:pPr>
        <w:spacing w:after="0" w:line="360" w:lineRule="auto"/>
        <w:ind w:firstLine="397"/>
        <w:jc w:val="both"/>
        <w:rPr>
          <w:rFonts w:ascii="Times New Roman" w:hAnsi="Times New Roman"/>
          <w:i/>
          <w:sz w:val="28"/>
          <w:szCs w:val="28"/>
          <w:lang w:val="en-US"/>
        </w:rPr>
      </w:pPr>
      <w:r w:rsidRPr="008F0629">
        <w:rPr>
          <w:rFonts w:ascii="Times New Roman" w:hAnsi="Times New Roman"/>
          <w:i/>
          <w:sz w:val="28"/>
          <w:szCs w:val="28"/>
          <w:lang w:val="en-US"/>
        </w:rPr>
        <w:t>'M' Fragrances by Henry C. M</w:t>
      </w:r>
      <w:r w:rsidRPr="008F0629">
        <w:rPr>
          <w:rFonts w:ascii="Times New Roman" w:hAnsi="Times New Roman"/>
          <w:i/>
          <w:sz w:val="28"/>
          <w:szCs w:val="28"/>
        </w:rPr>
        <w:t>і</w:t>
      </w:r>
      <w:r w:rsidRPr="008F0629">
        <w:rPr>
          <w:rFonts w:ascii="Times New Roman" w:hAnsi="Times New Roman"/>
          <w:i/>
          <w:sz w:val="28"/>
          <w:szCs w:val="28"/>
          <w:lang w:val="en-US"/>
        </w:rPr>
        <w:t xml:space="preserve">ner. </w:t>
      </w:r>
    </w:p>
    <w:p w:rsidR="004045B7" w:rsidRPr="008F0629" w:rsidRDefault="004045B7" w:rsidP="004045B7">
      <w:pPr>
        <w:spacing w:after="0" w:line="360" w:lineRule="auto"/>
        <w:ind w:firstLine="397"/>
        <w:jc w:val="both"/>
        <w:rPr>
          <w:rFonts w:ascii="Times New Roman" w:hAnsi="Times New Roman"/>
          <w:i/>
          <w:sz w:val="28"/>
          <w:szCs w:val="28"/>
          <w:lang w:val="en-US"/>
        </w:rPr>
      </w:pPr>
      <w:r w:rsidRPr="008F0629">
        <w:rPr>
          <w:rFonts w:ascii="Times New Roman" w:hAnsi="Times New Roman"/>
          <w:i/>
          <w:sz w:val="28"/>
          <w:szCs w:val="28"/>
        </w:rPr>
        <w:t>І</w:t>
      </w:r>
      <w:r w:rsidRPr="008F0629">
        <w:rPr>
          <w:rFonts w:ascii="Times New Roman" w:hAnsi="Times New Roman"/>
          <w:i/>
          <w:sz w:val="28"/>
          <w:szCs w:val="28"/>
          <w:lang w:val="en-US"/>
        </w:rPr>
        <w:t>t's Mag</w:t>
      </w:r>
      <w:r w:rsidRPr="008F0629">
        <w:rPr>
          <w:rFonts w:ascii="Times New Roman" w:hAnsi="Times New Roman"/>
          <w:i/>
          <w:sz w:val="28"/>
          <w:szCs w:val="28"/>
        </w:rPr>
        <w:t>і</w:t>
      </w:r>
      <w:r w:rsidRPr="008F0629">
        <w:rPr>
          <w:rFonts w:ascii="Times New Roman" w:hAnsi="Times New Roman"/>
          <w:i/>
          <w:sz w:val="28"/>
          <w:szCs w:val="28"/>
          <w:lang w:val="en-US"/>
        </w:rPr>
        <w:t xml:space="preserve">c". </w:t>
      </w:r>
    </w:p>
    <w:p w:rsidR="004045B7" w:rsidRDefault="004045B7" w:rsidP="004045B7">
      <w:pPr>
        <w:spacing w:after="0" w:line="360" w:lineRule="auto"/>
        <w:ind w:firstLine="709"/>
        <w:jc w:val="both"/>
        <w:rPr>
          <w:rFonts w:ascii="Times New Roman" w:hAnsi="Times New Roman"/>
          <w:sz w:val="28"/>
          <w:szCs w:val="28"/>
          <w:lang w:val="uk-UA"/>
        </w:rPr>
      </w:pPr>
      <w:r>
        <w:rPr>
          <w:rFonts w:ascii="Times New Roman" w:hAnsi="Times New Roman"/>
          <w:sz w:val="28"/>
          <w:szCs w:val="28"/>
        </w:rPr>
        <w:t>Для</w:t>
      </w:r>
      <w:r w:rsidR="00CF6405" w:rsidRPr="00CF6405">
        <w:rPr>
          <w:rFonts w:ascii="Times New Roman" w:hAnsi="Times New Roman"/>
          <w:sz w:val="28"/>
          <w:szCs w:val="28"/>
        </w:rPr>
        <w:t xml:space="preserve"> </w:t>
      </w:r>
      <w:r>
        <w:rPr>
          <w:rFonts w:ascii="Times New Roman" w:hAnsi="Times New Roman"/>
          <w:sz w:val="28"/>
          <w:szCs w:val="28"/>
        </w:rPr>
        <w:t>багатьох</w:t>
      </w:r>
      <w:r w:rsidR="00CF6405" w:rsidRPr="00CF6405">
        <w:rPr>
          <w:rFonts w:ascii="Times New Roman" w:hAnsi="Times New Roman"/>
          <w:sz w:val="28"/>
          <w:szCs w:val="28"/>
        </w:rPr>
        <w:t xml:space="preserve"> </w:t>
      </w:r>
      <w:r>
        <w:rPr>
          <w:rFonts w:ascii="Times New Roman" w:hAnsi="Times New Roman"/>
          <w:sz w:val="28"/>
          <w:szCs w:val="28"/>
        </w:rPr>
        <w:t>практиків</w:t>
      </w:r>
      <w:r w:rsidR="00CF6405" w:rsidRPr="00CF6405">
        <w:rPr>
          <w:rFonts w:ascii="Times New Roman" w:hAnsi="Times New Roman"/>
          <w:sz w:val="28"/>
          <w:szCs w:val="28"/>
        </w:rPr>
        <w:t xml:space="preserve"> </w:t>
      </w:r>
      <w:r>
        <w:rPr>
          <w:rFonts w:ascii="Times New Roman" w:hAnsi="Times New Roman"/>
          <w:sz w:val="28"/>
          <w:szCs w:val="28"/>
        </w:rPr>
        <w:t>рекламної</w:t>
      </w:r>
      <w:r w:rsidR="00CF6405" w:rsidRPr="00CF6405">
        <w:rPr>
          <w:rFonts w:ascii="Times New Roman" w:hAnsi="Times New Roman"/>
          <w:sz w:val="28"/>
          <w:szCs w:val="28"/>
        </w:rPr>
        <w:t xml:space="preserve"> </w:t>
      </w:r>
      <w:r>
        <w:rPr>
          <w:rFonts w:ascii="Times New Roman" w:hAnsi="Times New Roman"/>
          <w:sz w:val="28"/>
          <w:szCs w:val="28"/>
        </w:rPr>
        <w:t>діяльності</w:t>
      </w:r>
      <w:r w:rsidR="00CF6405" w:rsidRPr="00CF6405">
        <w:rPr>
          <w:rFonts w:ascii="Times New Roman" w:hAnsi="Times New Roman"/>
          <w:sz w:val="28"/>
          <w:szCs w:val="28"/>
        </w:rPr>
        <w:t xml:space="preserve"> </w:t>
      </w:r>
      <w:r>
        <w:rPr>
          <w:rFonts w:ascii="Times New Roman" w:hAnsi="Times New Roman"/>
          <w:sz w:val="28"/>
          <w:szCs w:val="28"/>
        </w:rPr>
        <w:t>текст</w:t>
      </w:r>
      <w:r w:rsidR="00CF6405" w:rsidRPr="00CF6405">
        <w:rPr>
          <w:rFonts w:ascii="Times New Roman" w:hAnsi="Times New Roman"/>
          <w:sz w:val="28"/>
          <w:szCs w:val="28"/>
        </w:rPr>
        <w:t xml:space="preserve"> </w:t>
      </w:r>
      <w:r>
        <w:rPr>
          <w:rFonts w:ascii="Times New Roman" w:hAnsi="Times New Roman"/>
          <w:sz w:val="28"/>
          <w:szCs w:val="28"/>
        </w:rPr>
        <w:t>іноземної</w:t>
      </w:r>
      <w:r w:rsidR="00CF6405" w:rsidRPr="00CF6405">
        <w:rPr>
          <w:rFonts w:ascii="Times New Roman" w:hAnsi="Times New Roman"/>
          <w:sz w:val="28"/>
          <w:szCs w:val="28"/>
        </w:rPr>
        <w:t xml:space="preserve"> </w:t>
      </w:r>
      <w:r>
        <w:rPr>
          <w:rFonts w:ascii="Times New Roman" w:hAnsi="Times New Roman"/>
          <w:sz w:val="28"/>
          <w:szCs w:val="28"/>
        </w:rPr>
        <w:t>мови</w:t>
      </w:r>
      <w:r w:rsidR="00CF6405" w:rsidRPr="00CF6405">
        <w:rPr>
          <w:rFonts w:ascii="Times New Roman" w:hAnsi="Times New Roman"/>
          <w:sz w:val="28"/>
          <w:szCs w:val="28"/>
        </w:rPr>
        <w:t xml:space="preserve"> </w:t>
      </w:r>
      <w:r>
        <w:rPr>
          <w:rFonts w:ascii="Times New Roman" w:hAnsi="Times New Roman"/>
          <w:sz w:val="28"/>
          <w:szCs w:val="28"/>
        </w:rPr>
        <w:t>служить</w:t>
      </w:r>
      <w:r w:rsidR="00CF6405" w:rsidRPr="00CF6405">
        <w:rPr>
          <w:rFonts w:ascii="Times New Roman" w:hAnsi="Times New Roman"/>
          <w:sz w:val="28"/>
          <w:szCs w:val="28"/>
        </w:rPr>
        <w:t xml:space="preserve"> </w:t>
      </w:r>
      <w:r>
        <w:rPr>
          <w:rFonts w:ascii="Times New Roman" w:hAnsi="Times New Roman"/>
          <w:sz w:val="28"/>
          <w:szCs w:val="28"/>
        </w:rPr>
        <w:t>тільки</w:t>
      </w:r>
      <w:r w:rsidR="00CF6405" w:rsidRPr="00CF6405">
        <w:rPr>
          <w:rFonts w:ascii="Times New Roman" w:hAnsi="Times New Roman"/>
          <w:sz w:val="28"/>
          <w:szCs w:val="28"/>
        </w:rPr>
        <w:t xml:space="preserve"> </w:t>
      </w:r>
      <w:r>
        <w:rPr>
          <w:rFonts w:ascii="Times New Roman" w:hAnsi="Times New Roman"/>
          <w:sz w:val="28"/>
          <w:szCs w:val="28"/>
        </w:rPr>
        <w:t>засобом</w:t>
      </w:r>
      <w:r w:rsidR="00CF6405" w:rsidRPr="00CF6405">
        <w:rPr>
          <w:rFonts w:ascii="Times New Roman" w:hAnsi="Times New Roman"/>
          <w:sz w:val="28"/>
          <w:szCs w:val="28"/>
        </w:rPr>
        <w:t xml:space="preserve"> </w:t>
      </w:r>
      <w:r>
        <w:rPr>
          <w:rFonts w:ascii="Times New Roman" w:hAnsi="Times New Roman"/>
          <w:sz w:val="28"/>
          <w:szCs w:val="28"/>
        </w:rPr>
        <w:t>для</w:t>
      </w:r>
      <w:r w:rsidR="00CF6405" w:rsidRPr="00CF6405">
        <w:rPr>
          <w:rFonts w:ascii="Times New Roman" w:hAnsi="Times New Roman"/>
          <w:sz w:val="28"/>
          <w:szCs w:val="28"/>
        </w:rPr>
        <w:t xml:space="preserve"> </w:t>
      </w:r>
      <w:r>
        <w:rPr>
          <w:rFonts w:ascii="Times New Roman" w:hAnsi="Times New Roman"/>
          <w:sz w:val="28"/>
          <w:szCs w:val="28"/>
        </w:rPr>
        <w:t>розуміння</w:t>
      </w:r>
      <w:r w:rsidR="00CF6405" w:rsidRPr="00CF6405">
        <w:rPr>
          <w:rFonts w:ascii="Times New Roman" w:hAnsi="Times New Roman"/>
          <w:sz w:val="28"/>
          <w:szCs w:val="28"/>
        </w:rPr>
        <w:t xml:space="preserve"> </w:t>
      </w:r>
      <w:r>
        <w:rPr>
          <w:rFonts w:ascii="Times New Roman" w:hAnsi="Times New Roman"/>
          <w:sz w:val="28"/>
          <w:szCs w:val="28"/>
        </w:rPr>
        <w:t>ідеї</w:t>
      </w:r>
      <w:r w:rsidR="00CF6405" w:rsidRPr="00CF6405">
        <w:rPr>
          <w:rFonts w:ascii="Times New Roman" w:hAnsi="Times New Roman"/>
          <w:sz w:val="28"/>
          <w:szCs w:val="28"/>
        </w:rPr>
        <w:t xml:space="preserve"> </w:t>
      </w:r>
      <w:r>
        <w:rPr>
          <w:rFonts w:ascii="Times New Roman" w:hAnsi="Times New Roman"/>
          <w:sz w:val="28"/>
          <w:szCs w:val="28"/>
        </w:rPr>
        <w:t>рекламованого</w:t>
      </w:r>
      <w:r w:rsidR="00CF6405" w:rsidRPr="00CF6405">
        <w:rPr>
          <w:rFonts w:ascii="Times New Roman" w:hAnsi="Times New Roman"/>
          <w:sz w:val="28"/>
          <w:szCs w:val="28"/>
        </w:rPr>
        <w:t xml:space="preserve"> </w:t>
      </w:r>
      <w:r>
        <w:rPr>
          <w:rFonts w:ascii="Times New Roman" w:hAnsi="Times New Roman"/>
          <w:sz w:val="28"/>
          <w:szCs w:val="28"/>
        </w:rPr>
        <w:t>продукту</w:t>
      </w:r>
      <w:r w:rsidRPr="00CF6405">
        <w:rPr>
          <w:rFonts w:ascii="Times New Roman" w:hAnsi="Times New Roman"/>
          <w:sz w:val="28"/>
          <w:szCs w:val="28"/>
        </w:rPr>
        <w:t xml:space="preserve">, </w:t>
      </w:r>
      <w:r>
        <w:rPr>
          <w:rFonts w:ascii="Times New Roman" w:hAnsi="Times New Roman"/>
          <w:sz w:val="28"/>
          <w:szCs w:val="28"/>
        </w:rPr>
        <w:t>сам</w:t>
      </w:r>
      <w:r w:rsidR="00CF6405" w:rsidRPr="00CF6405">
        <w:rPr>
          <w:rFonts w:ascii="Times New Roman" w:hAnsi="Times New Roman"/>
          <w:sz w:val="28"/>
          <w:szCs w:val="28"/>
        </w:rPr>
        <w:t xml:space="preserve"> </w:t>
      </w:r>
      <w:r>
        <w:rPr>
          <w:rFonts w:ascii="Times New Roman" w:hAnsi="Times New Roman"/>
          <w:sz w:val="28"/>
          <w:szCs w:val="28"/>
        </w:rPr>
        <w:t>же</w:t>
      </w:r>
      <w:r w:rsidR="00CF6405" w:rsidRPr="00CF6405">
        <w:rPr>
          <w:rFonts w:ascii="Times New Roman" w:hAnsi="Times New Roman"/>
          <w:sz w:val="28"/>
          <w:szCs w:val="28"/>
        </w:rPr>
        <w:t xml:space="preserve"> </w:t>
      </w:r>
      <w:r>
        <w:rPr>
          <w:rFonts w:ascii="Times New Roman" w:hAnsi="Times New Roman"/>
          <w:sz w:val="28"/>
          <w:szCs w:val="28"/>
        </w:rPr>
        <w:t>текст</w:t>
      </w:r>
      <w:r w:rsidR="00CF6405" w:rsidRPr="00CF6405">
        <w:rPr>
          <w:rFonts w:ascii="Times New Roman" w:hAnsi="Times New Roman"/>
          <w:sz w:val="28"/>
          <w:szCs w:val="28"/>
        </w:rPr>
        <w:t xml:space="preserve"> </w:t>
      </w:r>
      <w:r>
        <w:rPr>
          <w:rFonts w:ascii="Times New Roman" w:hAnsi="Times New Roman"/>
          <w:sz w:val="28"/>
          <w:szCs w:val="28"/>
        </w:rPr>
        <w:t>часто</w:t>
      </w:r>
      <w:r w:rsidR="00CF6405" w:rsidRPr="00CF6405">
        <w:rPr>
          <w:rFonts w:ascii="Times New Roman" w:hAnsi="Times New Roman"/>
          <w:sz w:val="28"/>
          <w:szCs w:val="28"/>
        </w:rPr>
        <w:t xml:space="preserve"> </w:t>
      </w:r>
      <w:r>
        <w:rPr>
          <w:rFonts w:ascii="Times New Roman" w:hAnsi="Times New Roman"/>
          <w:sz w:val="28"/>
          <w:szCs w:val="28"/>
        </w:rPr>
        <w:t>пишеться</w:t>
      </w:r>
      <w:r w:rsidR="00CF6405" w:rsidRPr="00CF6405">
        <w:rPr>
          <w:rFonts w:ascii="Times New Roman" w:hAnsi="Times New Roman"/>
          <w:sz w:val="28"/>
          <w:szCs w:val="28"/>
        </w:rPr>
        <w:t xml:space="preserve"> </w:t>
      </w:r>
      <w:r>
        <w:rPr>
          <w:rFonts w:ascii="Times New Roman" w:hAnsi="Times New Roman"/>
          <w:sz w:val="28"/>
          <w:szCs w:val="28"/>
        </w:rPr>
        <w:t>заново</w:t>
      </w:r>
      <w:r w:rsidR="00CF6405" w:rsidRPr="00CF6405">
        <w:rPr>
          <w:rFonts w:ascii="Times New Roman" w:hAnsi="Times New Roman"/>
          <w:sz w:val="28"/>
          <w:szCs w:val="28"/>
        </w:rPr>
        <w:t xml:space="preserve"> </w:t>
      </w:r>
      <w:r>
        <w:rPr>
          <w:rFonts w:ascii="Times New Roman" w:hAnsi="Times New Roman"/>
          <w:sz w:val="28"/>
          <w:szCs w:val="28"/>
        </w:rPr>
        <w:t>мовою</w:t>
      </w:r>
      <w:r w:rsidR="00CF6405" w:rsidRPr="00CF6405">
        <w:rPr>
          <w:rFonts w:ascii="Times New Roman" w:hAnsi="Times New Roman"/>
          <w:sz w:val="28"/>
          <w:szCs w:val="28"/>
        </w:rPr>
        <w:t xml:space="preserve"> </w:t>
      </w:r>
      <w:r>
        <w:rPr>
          <w:rFonts w:ascii="Times New Roman" w:hAnsi="Times New Roman"/>
          <w:sz w:val="28"/>
          <w:szCs w:val="28"/>
        </w:rPr>
        <w:t>країни</w:t>
      </w:r>
      <w:r w:rsidR="00CF6405" w:rsidRPr="00CF6405">
        <w:rPr>
          <w:rFonts w:ascii="Times New Roman" w:hAnsi="Times New Roman"/>
          <w:sz w:val="28"/>
          <w:szCs w:val="28"/>
        </w:rPr>
        <w:t xml:space="preserve"> </w:t>
      </w:r>
      <w:r>
        <w:rPr>
          <w:rFonts w:ascii="Times New Roman" w:hAnsi="Times New Roman"/>
          <w:sz w:val="28"/>
          <w:szCs w:val="28"/>
        </w:rPr>
        <w:t>споживача</w:t>
      </w:r>
      <w:r w:rsidRPr="00CF6405">
        <w:rPr>
          <w:rFonts w:ascii="Times New Roman" w:hAnsi="Times New Roman"/>
          <w:sz w:val="28"/>
          <w:szCs w:val="28"/>
        </w:rPr>
        <w:t xml:space="preserve">, </w:t>
      </w:r>
      <w:r>
        <w:rPr>
          <w:rFonts w:ascii="Times New Roman" w:hAnsi="Times New Roman"/>
          <w:sz w:val="28"/>
          <w:szCs w:val="28"/>
        </w:rPr>
        <w:t>враховуючи</w:t>
      </w:r>
      <w:r w:rsidR="00CF6405">
        <w:rPr>
          <w:rFonts w:ascii="Times New Roman" w:hAnsi="Times New Roman"/>
          <w:sz w:val="28"/>
          <w:szCs w:val="28"/>
        </w:rPr>
        <w:t xml:space="preserve"> </w:t>
      </w:r>
      <w:r>
        <w:rPr>
          <w:rFonts w:ascii="Times New Roman" w:hAnsi="Times New Roman"/>
          <w:sz w:val="28"/>
          <w:szCs w:val="28"/>
        </w:rPr>
        <w:t>особливості</w:t>
      </w:r>
      <w:r w:rsidR="00CF6405">
        <w:rPr>
          <w:rFonts w:ascii="Times New Roman" w:hAnsi="Times New Roman"/>
          <w:sz w:val="28"/>
          <w:szCs w:val="28"/>
        </w:rPr>
        <w:t xml:space="preserve"> </w:t>
      </w:r>
      <w:r>
        <w:rPr>
          <w:rFonts w:ascii="Times New Roman" w:hAnsi="Times New Roman"/>
          <w:sz w:val="28"/>
          <w:szCs w:val="28"/>
        </w:rPr>
        <w:t>його</w:t>
      </w:r>
      <w:r w:rsidR="00CF6405">
        <w:rPr>
          <w:rFonts w:ascii="Times New Roman" w:hAnsi="Times New Roman"/>
          <w:sz w:val="28"/>
          <w:szCs w:val="28"/>
        </w:rPr>
        <w:t xml:space="preserve"> </w:t>
      </w:r>
      <w:r>
        <w:rPr>
          <w:rFonts w:ascii="Times New Roman" w:hAnsi="Times New Roman"/>
          <w:sz w:val="28"/>
          <w:szCs w:val="28"/>
        </w:rPr>
        <w:t>національної</w:t>
      </w:r>
      <w:r w:rsidR="00CF6405">
        <w:rPr>
          <w:rFonts w:ascii="Times New Roman" w:hAnsi="Times New Roman"/>
          <w:sz w:val="28"/>
          <w:szCs w:val="28"/>
        </w:rPr>
        <w:t xml:space="preserve"> </w:t>
      </w:r>
      <w:r>
        <w:rPr>
          <w:rFonts w:ascii="Times New Roman" w:hAnsi="Times New Roman"/>
          <w:sz w:val="28"/>
          <w:szCs w:val="28"/>
        </w:rPr>
        <w:t>специфіки</w:t>
      </w:r>
      <w:r w:rsidRPr="00CF6405">
        <w:rPr>
          <w:rFonts w:ascii="Times New Roman" w:hAnsi="Times New Roman"/>
          <w:sz w:val="28"/>
          <w:szCs w:val="28"/>
        </w:rPr>
        <w:t xml:space="preserve">. </w:t>
      </w:r>
      <w:r>
        <w:rPr>
          <w:rFonts w:ascii="Times New Roman" w:hAnsi="Times New Roman"/>
          <w:sz w:val="28"/>
          <w:szCs w:val="28"/>
        </w:rPr>
        <w:t>У</w:t>
      </w:r>
      <w:r w:rsidRPr="00CF6405">
        <w:rPr>
          <w:rFonts w:ascii="Times New Roman" w:hAnsi="Times New Roman"/>
          <w:sz w:val="28"/>
          <w:szCs w:val="28"/>
        </w:rPr>
        <w:t xml:space="preserve"> </w:t>
      </w:r>
      <w:r>
        <w:rPr>
          <w:rFonts w:ascii="Times New Roman" w:hAnsi="Times New Roman"/>
          <w:sz w:val="28"/>
          <w:szCs w:val="28"/>
        </w:rPr>
        <w:t>тих</w:t>
      </w:r>
      <w:r w:rsidRPr="00CF6405">
        <w:rPr>
          <w:rFonts w:ascii="Times New Roman" w:hAnsi="Times New Roman"/>
          <w:sz w:val="28"/>
          <w:szCs w:val="28"/>
        </w:rPr>
        <w:t xml:space="preserve"> </w:t>
      </w:r>
      <w:r>
        <w:rPr>
          <w:rFonts w:ascii="Times New Roman" w:hAnsi="Times New Roman"/>
          <w:sz w:val="28"/>
          <w:szCs w:val="28"/>
        </w:rPr>
        <w:t>випадках</w:t>
      </w:r>
      <w:r w:rsidRPr="00CF6405">
        <w:rPr>
          <w:rFonts w:ascii="Times New Roman" w:hAnsi="Times New Roman"/>
          <w:sz w:val="28"/>
          <w:szCs w:val="28"/>
        </w:rPr>
        <w:t xml:space="preserve">, </w:t>
      </w:r>
      <w:r>
        <w:rPr>
          <w:rFonts w:ascii="Times New Roman" w:hAnsi="Times New Roman"/>
          <w:sz w:val="28"/>
          <w:szCs w:val="28"/>
        </w:rPr>
        <w:t>коли</w:t>
      </w:r>
      <w:r w:rsidRPr="00CF6405">
        <w:rPr>
          <w:rFonts w:ascii="Times New Roman" w:hAnsi="Times New Roman"/>
          <w:sz w:val="28"/>
          <w:szCs w:val="28"/>
        </w:rPr>
        <w:t xml:space="preserve"> </w:t>
      </w:r>
      <w:r>
        <w:rPr>
          <w:rFonts w:ascii="Times New Roman" w:hAnsi="Times New Roman"/>
          <w:sz w:val="28"/>
          <w:szCs w:val="28"/>
        </w:rPr>
        <w:t>точний</w:t>
      </w:r>
      <w:r w:rsidRPr="00CF6405">
        <w:rPr>
          <w:rFonts w:ascii="Times New Roman" w:hAnsi="Times New Roman"/>
          <w:sz w:val="28"/>
          <w:szCs w:val="28"/>
        </w:rPr>
        <w:t xml:space="preserve"> </w:t>
      </w:r>
      <w:r>
        <w:rPr>
          <w:rFonts w:ascii="Times New Roman" w:hAnsi="Times New Roman"/>
          <w:sz w:val="28"/>
          <w:szCs w:val="28"/>
        </w:rPr>
        <w:t>переклад</w:t>
      </w:r>
      <w:r w:rsidRPr="00CF6405">
        <w:rPr>
          <w:rFonts w:ascii="Times New Roman" w:hAnsi="Times New Roman"/>
          <w:sz w:val="28"/>
          <w:szCs w:val="28"/>
        </w:rPr>
        <w:t xml:space="preserve"> </w:t>
      </w:r>
      <w:r>
        <w:rPr>
          <w:rFonts w:ascii="Times New Roman" w:hAnsi="Times New Roman"/>
          <w:sz w:val="28"/>
          <w:szCs w:val="28"/>
        </w:rPr>
        <w:t>є</w:t>
      </w:r>
      <w:r w:rsidRPr="00CF6405">
        <w:rPr>
          <w:rFonts w:ascii="Times New Roman" w:hAnsi="Times New Roman"/>
          <w:sz w:val="28"/>
          <w:szCs w:val="28"/>
        </w:rPr>
        <w:t xml:space="preserve"> </w:t>
      </w:r>
      <w:r>
        <w:rPr>
          <w:rFonts w:ascii="Times New Roman" w:hAnsi="Times New Roman"/>
          <w:sz w:val="28"/>
          <w:szCs w:val="28"/>
        </w:rPr>
        <w:t>недоречним</w:t>
      </w:r>
      <w:r w:rsidRPr="00CF6405">
        <w:rPr>
          <w:rFonts w:ascii="Times New Roman" w:hAnsi="Times New Roman"/>
          <w:sz w:val="28"/>
          <w:szCs w:val="28"/>
        </w:rPr>
        <w:t xml:space="preserve">, </w:t>
      </w:r>
      <w:r>
        <w:rPr>
          <w:rFonts w:ascii="Times New Roman" w:hAnsi="Times New Roman"/>
          <w:sz w:val="28"/>
          <w:szCs w:val="28"/>
        </w:rPr>
        <w:t>перекладач</w:t>
      </w:r>
      <w:r w:rsidR="00CF6405">
        <w:rPr>
          <w:rFonts w:ascii="Times New Roman" w:hAnsi="Times New Roman"/>
          <w:sz w:val="28"/>
          <w:szCs w:val="28"/>
        </w:rPr>
        <w:t xml:space="preserve"> </w:t>
      </w:r>
      <w:r>
        <w:rPr>
          <w:rFonts w:ascii="Times New Roman" w:hAnsi="Times New Roman"/>
          <w:sz w:val="28"/>
          <w:szCs w:val="28"/>
        </w:rPr>
        <w:t>користується</w:t>
      </w:r>
      <w:r w:rsidR="00CF6405">
        <w:rPr>
          <w:rFonts w:ascii="Times New Roman" w:hAnsi="Times New Roman"/>
          <w:sz w:val="28"/>
          <w:szCs w:val="28"/>
        </w:rPr>
        <w:t xml:space="preserve"> </w:t>
      </w:r>
      <w:r>
        <w:rPr>
          <w:rFonts w:ascii="Times New Roman" w:hAnsi="Times New Roman"/>
          <w:sz w:val="28"/>
          <w:szCs w:val="28"/>
        </w:rPr>
        <w:t>приблизними</w:t>
      </w:r>
      <w:r w:rsidRPr="00CF6405">
        <w:rPr>
          <w:rFonts w:ascii="Times New Roman" w:hAnsi="Times New Roman"/>
          <w:sz w:val="28"/>
          <w:szCs w:val="28"/>
        </w:rPr>
        <w:t xml:space="preserve"> </w:t>
      </w:r>
      <w:r>
        <w:rPr>
          <w:rFonts w:ascii="Times New Roman" w:hAnsi="Times New Roman"/>
          <w:sz w:val="28"/>
          <w:szCs w:val="28"/>
        </w:rPr>
        <w:t>за</w:t>
      </w:r>
      <w:r w:rsidRPr="00CF6405">
        <w:rPr>
          <w:rFonts w:ascii="Times New Roman" w:hAnsi="Times New Roman"/>
          <w:sz w:val="28"/>
          <w:szCs w:val="28"/>
        </w:rPr>
        <w:t xml:space="preserve"> </w:t>
      </w:r>
      <w:r>
        <w:rPr>
          <w:rFonts w:ascii="Times New Roman" w:hAnsi="Times New Roman"/>
          <w:sz w:val="28"/>
          <w:szCs w:val="28"/>
        </w:rPr>
        <w:t>змістом</w:t>
      </w:r>
      <w:r w:rsidRPr="00CF6405">
        <w:rPr>
          <w:rFonts w:ascii="Times New Roman" w:hAnsi="Times New Roman"/>
          <w:sz w:val="28"/>
          <w:szCs w:val="28"/>
        </w:rPr>
        <w:t xml:space="preserve"> </w:t>
      </w:r>
      <w:r>
        <w:rPr>
          <w:rFonts w:ascii="Times New Roman" w:hAnsi="Times New Roman"/>
          <w:sz w:val="28"/>
          <w:szCs w:val="28"/>
        </w:rPr>
        <w:t>фразами</w:t>
      </w:r>
      <w:r w:rsidRPr="00CF6405">
        <w:rPr>
          <w:rFonts w:ascii="Times New Roman" w:hAnsi="Times New Roman"/>
          <w:sz w:val="28"/>
          <w:szCs w:val="28"/>
        </w:rPr>
        <w:t xml:space="preserve">, </w:t>
      </w:r>
      <w:r>
        <w:rPr>
          <w:rFonts w:ascii="Times New Roman" w:hAnsi="Times New Roman"/>
          <w:sz w:val="28"/>
          <w:szCs w:val="28"/>
        </w:rPr>
        <w:t>які</w:t>
      </w:r>
      <w:r w:rsidR="00CF6405">
        <w:rPr>
          <w:rFonts w:ascii="Times New Roman" w:hAnsi="Times New Roman"/>
          <w:sz w:val="28"/>
          <w:szCs w:val="28"/>
        </w:rPr>
        <w:t xml:space="preserve"> </w:t>
      </w:r>
      <w:r>
        <w:rPr>
          <w:rFonts w:ascii="Times New Roman" w:hAnsi="Times New Roman"/>
          <w:sz w:val="28"/>
          <w:szCs w:val="28"/>
        </w:rPr>
        <w:t>обов</w:t>
      </w:r>
      <w:r w:rsidRPr="00CF6405">
        <w:rPr>
          <w:rFonts w:ascii="Times New Roman" w:hAnsi="Times New Roman"/>
          <w:sz w:val="28"/>
          <w:szCs w:val="28"/>
        </w:rPr>
        <w:t>'</w:t>
      </w:r>
      <w:r>
        <w:rPr>
          <w:rFonts w:ascii="Times New Roman" w:hAnsi="Times New Roman"/>
          <w:sz w:val="28"/>
          <w:szCs w:val="28"/>
        </w:rPr>
        <w:t>язково</w:t>
      </w:r>
      <w:r w:rsidR="00CF6405">
        <w:rPr>
          <w:rFonts w:ascii="Times New Roman" w:hAnsi="Times New Roman"/>
          <w:sz w:val="28"/>
          <w:szCs w:val="28"/>
        </w:rPr>
        <w:t xml:space="preserve"> </w:t>
      </w:r>
      <w:r>
        <w:rPr>
          <w:rFonts w:ascii="Times New Roman" w:hAnsi="Times New Roman"/>
          <w:sz w:val="28"/>
          <w:szCs w:val="28"/>
        </w:rPr>
        <w:t>повинні</w:t>
      </w:r>
      <w:r w:rsidR="00CF6405">
        <w:rPr>
          <w:rFonts w:ascii="Times New Roman" w:hAnsi="Times New Roman"/>
          <w:sz w:val="28"/>
          <w:szCs w:val="28"/>
        </w:rPr>
        <w:t xml:space="preserve"> </w:t>
      </w:r>
      <w:r>
        <w:rPr>
          <w:rFonts w:ascii="Times New Roman" w:hAnsi="Times New Roman"/>
          <w:sz w:val="28"/>
          <w:szCs w:val="28"/>
        </w:rPr>
        <w:t>враховувати</w:t>
      </w:r>
      <w:r w:rsidR="00CF6405">
        <w:rPr>
          <w:rFonts w:ascii="Times New Roman" w:hAnsi="Times New Roman"/>
          <w:sz w:val="28"/>
          <w:szCs w:val="28"/>
        </w:rPr>
        <w:t xml:space="preserve"> </w:t>
      </w:r>
      <w:r>
        <w:rPr>
          <w:rFonts w:ascii="Times New Roman" w:hAnsi="Times New Roman"/>
          <w:sz w:val="28"/>
          <w:szCs w:val="28"/>
        </w:rPr>
        <w:t>традиційні</w:t>
      </w:r>
      <w:r w:rsidR="00CF6405">
        <w:rPr>
          <w:rFonts w:ascii="Times New Roman" w:hAnsi="Times New Roman"/>
          <w:sz w:val="28"/>
          <w:szCs w:val="28"/>
        </w:rPr>
        <w:t xml:space="preserve"> </w:t>
      </w:r>
      <w:r>
        <w:rPr>
          <w:rFonts w:ascii="Times New Roman" w:hAnsi="Times New Roman"/>
          <w:sz w:val="28"/>
          <w:szCs w:val="28"/>
        </w:rPr>
        <w:t>етнічні</w:t>
      </w:r>
      <w:r w:rsidRPr="00CF6405">
        <w:rPr>
          <w:rFonts w:ascii="Times New Roman" w:hAnsi="Times New Roman"/>
          <w:sz w:val="28"/>
          <w:szCs w:val="28"/>
        </w:rPr>
        <w:t xml:space="preserve">, </w:t>
      </w:r>
      <w:r>
        <w:rPr>
          <w:rFonts w:ascii="Times New Roman" w:hAnsi="Times New Roman"/>
          <w:sz w:val="28"/>
          <w:szCs w:val="28"/>
        </w:rPr>
        <w:t>національні</w:t>
      </w:r>
      <w:r w:rsidRPr="00CF6405">
        <w:rPr>
          <w:rFonts w:ascii="Times New Roman" w:hAnsi="Times New Roman"/>
          <w:sz w:val="28"/>
          <w:szCs w:val="28"/>
        </w:rPr>
        <w:t xml:space="preserve"> </w:t>
      </w:r>
      <w:r>
        <w:rPr>
          <w:rFonts w:ascii="Times New Roman" w:hAnsi="Times New Roman"/>
          <w:sz w:val="28"/>
          <w:szCs w:val="28"/>
        </w:rPr>
        <w:t>й</w:t>
      </w:r>
      <w:r w:rsidRPr="00CF6405">
        <w:rPr>
          <w:rFonts w:ascii="Times New Roman" w:hAnsi="Times New Roman"/>
          <w:sz w:val="28"/>
          <w:szCs w:val="28"/>
        </w:rPr>
        <w:t xml:space="preserve"> </w:t>
      </w:r>
      <w:r>
        <w:rPr>
          <w:rFonts w:ascii="Times New Roman" w:hAnsi="Times New Roman"/>
          <w:sz w:val="28"/>
          <w:szCs w:val="28"/>
        </w:rPr>
        <w:t>соціальні</w:t>
      </w:r>
      <w:r w:rsidR="00CF6405">
        <w:rPr>
          <w:rFonts w:ascii="Times New Roman" w:hAnsi="Times New Roman"/>
          <w:sz w:val="28"/>
          <w:szCs w:val="28"/>
        </w:rPr>
        <w:t xml:space="preserve"> </w:t>
      </w:r>
      <w:r>
        <w:rPr>
          <w:rFonts w:ascii="Times New Roman" w:hAnsi="Times New Roman"/>
          <w:sz w:val="28"/>
          <w:szCs w:val="28"/>
        </w:rPr>
        <w:t>особливості</w:t>
      </w:r>
      <w:r w:rsidRPr="00CF6405">
        <w:rPr>
          <w:rFonts w:ascii="Times New Roman" w:hAnsi="Times New Roman"/>
          <w:sz w:val="28"/>
          <w:szCs w:val="28"/>
        </w:rPr>
        <w:t xml:space="preserve">, </w:t>
      </w:r>
      <w:r w:rsidR="00CF6405">
        <w:rPr>
          <w:rFonts w:ascii="Times New Roman" w:hAnsi="Times New Roman"/>
          <w:sz w:val="28"/>
          <w:szCs w:val="28"/>
        </w:rPr>
        <w:t xml:space="preserve">стереотипии </w:t>
      </w:r>
      <w:r>
        <w:rPr>
          <w:rFonts w:ascii="Times New Roman" w:hAnsi="Times New Roman"/>
          <w:sz w:val="28"/>
          <w:szCs w:val="28"/>
        </w:rPr>
        <w:t>поводження</w:t>
      </w:r>
      <w:r w:rsidR="00CF6405">
        <w:rPr>
          <w:rFonts w:ascii="Times New Roman" w:hAnsi="Times New Roman"/>
          <w:sz w:val="28"/>
          <w:szCs w:val="28"/>
        </w:rPr>
        <w:t xml:space="preserve"> </w:t>
      </w:r>
      <w:r>
        <w:rPr>
          <w:rFonts w:ascii="Times New Roman" w:hAnsi="Times New Roman"/>
          <w:sz w:val="28"/>
          <w:szCs w:val="28"/>
        </w:rPr>
        <w:t>конкретної</w:t>
      </w:r>
      <w:r w:rsidR="00CF6405">
        <w:rPr>
          <w:rFonts w:ascii="Times New Roman" w:hAnsi="Times New Roman"/>
          <w:sz w:val="28"/>
          <w:szCs w:val="28"/>
        </w:rPr>
        <w:t xml:space="preserve"> </w:t>
      </w:r>
      <w:r>
        <w:rPr>
          <w:rFonts w:ascii="Times New Roman" w:hAnsi="Times New Roman"/>
          <w:sz w:val="28"/>
          <w:szCs w:val="28"/>
        </w:rPr>
        <w:t>аудиторії</w:t>
      </w:r>
      <w:r w:rsidRPr="00CF6405">
        <w:rPr>
          <w:rFonts w:ascii="Times New Roman" w:hAnsi="Times New Roman"/>
          <w:sz w:val="28"/>
          <w:szCs w:val="28"/>
        </w:rPr>
        <w:t xml:space="preserve">, </w:t>
      </w:r>
      <w:r>
        <w:rPr>
          <w:rFonts w:ascii="Times New Roman" w:hAnsi="Times New Roman"/>
          <w:sz w:val="28"/>
          <w:szCs w:val="28"/>
        </w:rPr>
        <w:t>на</w:t>
      </w:r>
      <w:r w:rsidRPr="00CF6405">
        <w:rPr>
          <w:rFonts w:ascii="Times New Roman" w:hAnsi="Times New Roman"/>
          <w:sz w:val="28"/>
          <w:szCs w:val="28"/>
        </w:rPr>
        <w:t xml:space="preserve"> </w:t>
      </w:r>
      <w:r>
        <w:rPr>
          <w:rFonts w:ascii="Times New Roman" w:hAnsi="Times New Roman"/>
          <w:sz w:val="28"/>
          <w:szCs w:val="28"/>
        </w:rPr>
        <w:t>яку</w:t>
      </w:r>
      <w:r w:rsidRPr="00CF6405">
        <w:rPr>
          <w:rFonts w:ascii="Times New Roman" w:hAnsi="Times New Roman"/>
          <w:sz w:val="28"/>
          <w:szCs w:val="28"/>
        </w:rPr>
        <w:t xml:space="preserve"> </w:t>
      </w:r>
      <w:r>
        <w:rPr>
          <w:rFonts w:ascii="Times New Roman" w:hAnsi="Times New Roman"/>
          <w:sz w:val="28"/>
          <w:szCs w:val="28"/>
        </w:rPr>
        <w:t>спрямована</w:t>
      </w:r>
      <w:r w:rsidR="00CF6405">
        <w:rPr>
          <w:rFonts w:ascii="Times New Roman" w:hAnsi="Times New Roman"/>
          <w:sz w:val="28"/>
          <w:szCs w:val="28"/>
        </w:rPr>
        <w:t xml:space="preserve"> </w:t>
      </w:r>
      <w:r>
        <w:rPr>
          <w:rFonts w:ascii="Times New Roman" w:hAnsi="Times New Roman"/>
          <w:sz w:val="28"/>
          <w:szCs w:val="28"/>
        </w:rPr>
        <w:t>продукція</w:t>
      </w:r>
      <w:r w:rsidRPr="00CF6405">
        <w:rPr>
          <w:rFonts w:ascii="Times New Roman" w:hAnsi="Times New Roman"/>
          <w:sz w:val="28"/>
          <w:szCs w:val="28"/>
        </w:rPr>
        <w:t xml:space="preserve">, </w:t>
      </w:r>
      <w:r>
        <w:rPr>
          <w:rFonts w:ascii="Times New Roman" w:hAnsi="Times New Roman"/>
          <w:sz w:val="28"/>
          <w:szCs w:val="28"/>
        </w:rPr>
        <w:t>позначена</w:t>
      </w:r>
      <w:r w:rsidRPr="00CF6405">
        <w:rPr>
          <w:rFonts w:ascii="Times New Roman" w:hAnsi="Times New Roman"/>
          <w:sz w:val="28"/>
          <w:szCs w:val="28"/>
        </w:rPr>
        <w:t xml:space="preserve"> </w:t>
      </w:r>
      <w:r>
        <w:rPr>
          <w:rFonts w:ascii="Times New Roman" w:hAnsi="Times New Roman"/>
          <w:sz w:val="28"/>
          <w:szCs w:val="28"/>
        </w:rPr>
        <w:t>в</w:t>
      </w:r>
      <w:r w:rsidRPr="00CF6405">
        <w:rPr>
          <w:rFonts w:ascii="Times New Roman" w:hAnsi="Times New Roman"/>
          <w:sz w:val="28"/>
          <w:szCs w:val="28"/>
        </w:rPr>
        <w:t xml:space="preserve"> </w:t>
      </w:r>
      <w:r>
        <w:rPr>
          <w:rFonts w:ascii="Times New Roman" w:hAnsi="Times New Roman"/>
          <w:sz w:val="28"/>
          <w:szCs w:val="28"/>
        </w:rPr>
        <w:t>рекламному</w:t>
      </w:r>
      <w:r w:rsidRPr="00CF6405">
        <w:rPr>
          <w:rFonts w:ascii="Times New Roman" w:hAnsi="Times New Roman"/>
          <w:sz w:val="28"/>
          <w:szCs w:val="28"/>
        </w:rPr>
        <w:t xml:space="preserve"> </w:t>
      </w:r>
      <w:r>
        <w:rPr>
          <w:rFonts w:ascii="Times New Roman" w:hAnsi="Times New Roman"/>
          <w:sz w:val="28"/>
          <w:szCs w:val="28"/>
        </w:rPr>
        <w:t>тексті</w:t>
      </w:r>
      <w:r w:rsidRPr="00CF6405">
        <w:rPr>
          <w:rFonts w:ascii="Times New Roman" w:hAnsi="Times New Roman"/>
          <w:sz w:val="28"/>
          <w:szCs w:val="28"/>
        </w:rPr>
        <w:t xml:space="preserve">[3; 241]. </w:t>
      </w:r>
    </w:p>
    <w:p w:rsidR="004045B7" w:rsidRPr="00A53747" w:rsidRDefault="004045B7" w:rsidP="004045B7">
      <w:pPr>
        <w:spacing w:after="0" w:line="360" w:lineRule="auto"/>
        <w:ind w:firstLine="709"/>
        <w:jc w:val="both"/>
        <w:rPr>
          <w:rFonts w:ascii="Times New Roman" w:hAnsi="Times New Roman"/>
          <w:sz w:val="28"/>
          <w:szCs w:val="28"/>
          <w:lang w:val="uk-UA"/>
        </w:rPr>
      </w:pPr>
      <w:r w:rsidRPr="00A53747">
        <w:rPr>
          <w:rFonts w:ascii="Times New Roman" w:hAnsi="Times New Roman"/>
          <w:sz w:val="28"/>
          <w:szCs w:val="28"/>
          <w:lang w:val="uk-UA"/>
        </w:rPr>
        <w:t>Сьогоднішні</w:t>
      </w:r>
      <w:r w:rsidR="00CF6405">
        <w:rPr>
          <w:rFonts w:ascii="Times New Roman" w:hAnsi="Times New Roman"/>
          <w:sz w:val="28"/>
          <w:szCs w:val="28"/>
          <w:lang w:val="uk-UA"/>
        </w:rPr>
        <w:t xml:space="preserve"> </w:t>
      </w:r>
      <w:r w:rsidRPr="00A53747">
        <w:rPr>
          <w:rFonts w:ascii="Times New Roman" w:hAnsi="Times New Roman"/>
          <w:sz w:val="28"/>
          <w:szCs w:val="28"/>
          <w:lang w:val="uk-UA"/>
        </w:rPr>
        <w:t>реалії</w:t>
      </w:r>
      <w:r w:rsidR="00CF6405">
        <w:rPr>
          <w:rFonts w:ascii="Times New Roman" w:hAnsi="Times New Roman"/>
          <w:sz w:val="28"/>
          <w:szCs w:val="28"/>
          <w:lang w:val="uk-UA"/>
        </w:rPr>
        <w:t xml:space="preserve"> </w:t>
      </w:r>
      <w:r w:rsidRPr="00A53747">
        <w:rPr>
          <w:rFonts w:ascii="Times New Roman" w:hAnsi="Times New Roman"/>
          <w:sz w:val="28"/>
          <w:szCs w:val="28"/>
          <w:lang w:val="uk-UA"/>
        </w:rPr>
        <w:t>змушують</w:t>
      </w:r>
      <w:r w:rsidR="00CF6405">
        <w:rPr>
          <w:rFonts w:ascii="Times New Roman" w:hAnsi="Times New Roman"/>
          <w:sz w:val="28"/>
          <w:szCs w:val="28"/>
          <w:lang w:val="uk-UA"/>
        </w:rPr>
        <w:t xml:space="preserve"> </w:t>
      </w:r>
      <w:r w:rsidRPr="00A53747">
        <w:rPr>
          <w:rFonts w:ascii="Times New Roman" w:hAnsi="Times New Roman"/>
          <w:sz w:val="28"/>
          <w:szCs w:val="28"/>
          <w:lang w:val="uk-UA"/>
        </w:rPr>
        <w:t>більш</w:t>
      </w:r>
      <w:r w:rsidR="00CF6405">
        <w:rPr>
          <w:rFonts w:ascii="Times New Roman" w:hAnsi="Times New Roman"/>
          <w:sz w:val="28"/>
          <w:szCs w:val="28"/>
          <w:lang w:val="uk-UA"/>
        </w:rPr>
        <w:t xml:space="preserve"> </w:t>
      </w:r>
      <w:r w:rsidRPr="00A53747">
        <w:rPr>
          <w:rFonts w:ascii="Times New Roman" w:hAnsi="Times New Roman"/>
          <w:sz w:val="28"/>
          <w:szCs w:val="28"/>
          <w:lang w:val="uk-UA"/>
        </w:rPr>
        <w:t>уважно</w:t>
      </w:r>
      <w:r w:rsidR="00CF6405">
        <w:rPr>
          <w:rFonts w:ascii="Times New Roman" w:hAnsi="Times New Roman"/>
          <w:sz w:val="28"/>
          <w:szCs w:val="28"/>
          <w:lang w:val="uk-UA"/>
        </w:rPr>
        <w:t xml:space="preserve"> </w:t>
      </w:r>
      <w:r w:rsidRPr="00A53747">
        <w:rPr>
          <w:rFonts w:ascii="Times New Roman" w:hAnsi="Times New Roman"/>
          <w:sz w:val="28"/>
          <w:szCs w:val="28"/>
          <w:lang w:val="uk-UA"/>
        </w:rPr>
        <w:t>ставитися до перекладу рекламнихтекстів</w:t>
      </w:r>
      <w:r>
        <w:rPr>
          <w:rFonts w:ascii="Times New Roman" w:hAnsi="Times New Roman"/>
          <w:sz w:val="28"/>
          <w:szCs w:val="28"/>
          <w:lang w:val="uk-UA"/>
        </w:rPr>
        <w:t>.</w:t>
      </w:r>
      <w:r w:rsidRPr="00A53747">
        <w:rPr>
          <w:rFonts w:ascii="Times New Roman" w:hAnsi="Times New Roman"/>
          <w:sz w:val="28"/>
          <w:szCs w:val="28"/>
          <w:lang w:val="uk-UA"/>
        </w:rPr>
        <w:t>Тексти рекламного оголошення</w:t>
      </w:r>
      <w:r w:rsidR="00CF6405">
        <w:rPr>
          <w:rFonts w:ascii="Times New Roman" w:hAnsi="Times New Roman"/>
          <w:sz w:val="28"/>
          <w:szCs w:val="28"/>
          <w:lang w:val="uk-UA"/>
        </w:rPr>
        <w:t xml:space="preserve"> </w:t>
      </w:r>
      <w:r w:rsidRPr="00A53747">
        <w:rPr>
          <w:rFonts w:ascii="Times New Roman" w:hAnsi="Times New Roman"/>
          <w:sz w:val="28"/>
          <w:szCs w:val="28"/>
          <w:lang w:val="uk-UA"/>
        </w:rPr>
        <w:t>мають</w:t>
      </w:r>
      <w:r w:rsidR="00CF6405">
        <w:rPr>
          <w:rFonts w:ascii="Times New Roman" w:hAnsi="Times New Roman"/>
          <w:sz w:val="28"/>
          <w:szCs w:val="28"/>
          <w:lang w:val="uk-UA"/>
        </w:rPr>
        <w:t xml:space="preserve"> </w:t>
      </w:r>
      <w:r w:rsidRPr="00A53747">
        <w:rPr>
          <w:rFonts w:ascii="Times New Roman" w:hAnsi="Times New Roman"/>
          <w:sz w:val="28"/>
          <w:szCs w:val="28"/>
          <w:lang w:val="uk-UA"/>
        </w:rPr>
        <w:t>містити</w:t>
      </w:r>
      <w:r w:rsidR="00CF6405">
        <w:rPr>
          <w:rFonts w:ascii="Times New Roman" w:hAnsi="Times New Roman"/>
          <w:sz w:val="28"/>
          <w:szCs w:val="28"/>
          <w:lang w:val="uk-UA"/>
        </w:rPr>
        <w:t xml:space="preserve"> </w:t>
      </w:r>
      <w:r w:rsidRPr="00A53747">
        <w:rPr>
          <w:rFonts w:ascii="Times New Roman" w:hAnsi="Times New Roman"/>
          <w:sz w:val="28"/>
          <w:szCs w:val="28"/>
          <w:lang w:val="uk-UA"/>
        </w:rPr>
        <w:t>чіткі</w:t>
      </w:r>
      <w:r w:rsidR="00CF6405">
        <w:rPr>
          <w:rFonts w:ascii="Times New Roman" w:hAnsi="Times New Roman"/>
          <w:sz w:val="28"/>
          <w:szCs w:val="28"/>
          <w:lang w:val="uk-UA"/>
        </w:rPr>
        <w:t xml:space="preserve"> </w:t>
      </w:r>
      <w:r w:rsidRPr="00A53747">
        <w:rPr>
          <w:rFonts w:ascii="Times New Roman" w:hAnsi="Times New Roman"/>
          <w:sz w:val="28"/>
          <w:szCs w:val="28"/>
          <w:lang w:val="uk-UA"/>
        </w:rPr>
        <w:t>фактичні</w:t>
      </w:r>
      <w:r w:rsidR="00CF6405">
        <w:rPr>
          <w:rFonts w:ascii="Times New Roman" w:hAnsi="Times New Roman"/>
          <w:sz w:val="28"/>
          <w:szCs w:val="28"/>
          <w:lang w:val="uk-UA"/>
        </w:rPr>
        <w:t xml:space="preserve"> </w:t>
      </w:r>
      <w:r w:rsidRPr="00A53747">
        <w:rPr>
          <w:rFonts w:ascii="Times New Roman" w:hAnsi="Times New Roman"/>
          <w:sz w:val="28"/>
          <w:szCs w:val="28"/>
          <w:lang w:val="uk-UA"/>
        </w:rPr>
        <w:t>дані; вони повинні бути вичерпно</w:t>
      </w:r>
      <w:r w:rsidR="00CF6405">
        <w:rPr>
          <w:rFonts w:ascii="Times New Roman" w:hAnsi="Times New Roman"/>
          <w:sz w:val="28"/>
          <w:szCs w:val="28"/>
          <w:lang w:val="uk-UA"/>
        </w:rPr>
        <w:t xml:space="preserve"> </w:t>
      </w:r>
      <w:r w:rsidRPr="00A53747">
        <w:rPr>
          <w:rFonts w:ascii="Times New Roman" w:hAnsi="Times New Roman"/>
          <w:sz w:val="28"/>
          <w:szCs w:val="28"/>
          <w:lang w:val="uk-UA"/>
        </w:rPr>
        <w:t xml:space="preserve">викладені й тому точно зрозумілі. </w:t>
      </w:r>
      <w:r w:rsidRPr="00A53747">
        <w:rPr>
          <w:rFonts w:ascii="Times New Roman" w:hAnsi="Times New Roman"/>
          <w:sz w:val="28"/>
          <w:szCs w:val="28"/>
          <w:lang w:val="uk-UA"/>
        </w:rPr>
        <w:lastRenderedPageBreak/>
        <w:t>При перекладі</w:t>
      </w:r>
      <w:r w:rsidR="00CF6405">
        <w:rPr>
          <w:rFonts w:ascii="Times New Roman" w:hAnsi="Times New Roman"/>
          <w:sz w:val="28"/>
          <w:szCs w:val="28"/>
          <w:lang w:val="uk-UA"/>
        </w:rPr>
        <w:t xml:space="preserve"> </w:t>
      </w:r>
      <w:r w:rsidRPr="00A53747">
        <w:rPr>
          <w:rFonts w:ascii="Times New Roman" w:hAnsi="Times New Roman"/>
          <w:sz w:val="28"/>
          <w:szCs w:val="28"/>
          <w:lang w:val="uk-UA"/>
        </w:rPr>
        <w:t>рекламних</w:t>
      </w:r>
      <w:r w:rsidR="00CF6405">
        <w:rPr>
          <w:rFonts w:ascii="Times New Roman" w:hAnsi="Times New Roman"/>
          <w:sz w:val="28"/>
          <w:szCs w:val="28"/>
          <w:lang w:val="uk-UA"/>
        </w:rPr>
        <w:t xml:space="preserve"> </w:t>
      </w:r>
      <w:r w:rsidRPr="00A53747">
        <w:rPr>
          <w:rFonts w:ascii="Times New Roman" w:hAnsi="Times New Roman"/>
          <w:sz w:val="28"/>
          <w:szCs w:val="28"/>
          <w:lang w:val="uk-UA"/>
        </w:rPr>
        <w:t>текстів</w:t>
      </w:r>
      <w:r w:rsidR="00CF6405">
        <w:rPr>
          <w:rFonts w:ascii="Times New Roman" w:hAnsi="Times New Roman"/>
          <w:sz w:val="28"/>
          <w:szCs w:val="28"/>
          <w:lang w:val="uk-UA"/>
        </w:rPr>
        <w:t xml:space="preserve"> </w:t>
      </w:r>
      <w:r w:rsidRPr="00A53747">
        <w:rPr>
          <w:rFonts w:ascii="Times New Roman" w:hAnsi="Times New Roman"/>
          <w:sz w:val="28"/>
          <w:szCs w:val="28"/>
          <w:lang w:val="uk-UA"/>
        </w:rPr>
        <w:t>перекладачеві</w:t>
      </w:r>
      <w:r w:rsidR="00CF6405">
        <w:rPr>
          <w:rFonts w:ascii="Times New Roman" w:hAnsi="Times New Roman"/>
          <w:sz w:val="28"/>
          <w:szCs w:val="28"/>
          <w:lang w:val="uk-UA"/>
        </w:rPr>
        <w:t xml:space="preserve"> </w:t>
      </w:r>
      <w:r w:rsidRPr="00A53747">
        <w:rPr>
          <w:rFonts w:ascii="Times New Roman" w:hAnsi="Times New Roman"/>
          <w:sz w:val="28"/>
          <w:szCs w:val="28"/>
          <w:lang w:val="uk-UA"/>
        </w:rPr>
        <w:t>необхідно</w:t>
      </w:r>
      <w:r w:rsidR="00CF6405">
        <w:rPr>
          <w:rFonts w:ascii="Times New Roman" w:hAnsi="Times New Roman"/>
          <w:sz w:val="28"/>
          <w:szCs w:val="28"/>
          <w:lang w:val="uk-UA"/>
        </w:rPr>
        <w:t xml:space="preserve"> </w:t>
      </w:r>
      <w:r w:rsidRPr="00A53747">
        <w:rPr>
          <w:rFonts w:ascii="Times New Roman" w:hAnsi="Times New Roman"/>
          <w:sz w:val="28"/>
          <w:szCs w:val="28"/>
          <w:lang w:val="uk-UA"/>
        </w:rPr>
        <w:t>враховувати: мету тексту, характер споживача, мовніякості тексту оригіналу, культурні й індивідуальні</w:t>
      </w:r>
      <w:r w:rsidR="00CF6405">
        <w:rPr>
          <w:rFonts w:ascii="Times New Roman" w:hAnsi="Times New Roman"/>
          <w:sz w:val="28"/>
          <w:szCs w:val="28"/>
          <w:lang w:val="uk-UA"/>
        </w:rPr>
        <w:t xml:space="preserve"> </w:t>
      </w:r>
      <w:r w:rsidRPr="00A53747">
        <w:rPr>
          <w:rFonts w:ascii="Times New Roman" w:hAnsi="Times New Roman"/>
          <w:sz w:val="28"/>
          <w:szCs w:val="28"/>
          <w:lang w:val="uk-UA"/>
        </w:rPr>
        <w:t>можливості</w:t>
      </w:r>
      <w:r w:rsidR="00CF6405">
        <w:rPr>
          <w:rFonts w:ascii="Times New Roman" w:hAnsi="Times New Roman"/>
          <w:sz w:val="28"/>
          <w:szCs w:val="28"/>
          <w:lang w:val="uk-UA"/>
        </w:rPr>
        <w:t xml:space="preserve"> </w:t>
      </w:r>
      <w:r w:rsidRPr="00A53747">
        <w:rPr>
          <w:rFonts w:ascii="Times New Roman" w:hAnsi="Times New Roman"/>
          <w:sz w:val="28"/>
          <w:szCs w:val="28"/>
          <w:lang w:val="uk-UA"/>
        </w:rPr>
        <w:t>мови в культурному аспекті</w:t>
      </w:r>
      <w:r w:rsidR="00CF6405">
        <w:rPr>
          <w:rFonts w:ascii="Times New Roman" w:hAnsi="Times New Roman"/>
          <w:sz w:val="28"/>
          <w:szCs w:val="28"/>
          <w:lang w:val="uk-UA"/>
        </w:rPr>
        <w:t xml:space="preserve"> </w:t>
      </w:r>
      <w:r w:rsidRPr="00A53747">
        <w:rPr>
          <w:rFonts w:ascii="Times New Roman" w:hAnsi="Times New Roman"/>
          <w:sz w:val="28"/>
          <w:szCs w:val="28"/>
          <w:lang w:val="uk-UA"/>
        </w:rPr>
        <w:t>споживача й багато</w:t>
      </w:r>
      <w:r w:rsidR="00CF6405">
        <w:rPr>
          <w:rFonts w:ascii="Times New Roman" w:hAnsi="Times New Roman"/>
          <w:sz w:val="28"/>
          <w:szCs w:val="28"/>
          <w:lang w:val="uk-UA"/>
        </w:rPr>
        <w:t xml:space="preserve"> </w:t>
      </w:r>
      <w:r w:rsidRPr="00A53747">
        <w:rPr>
          <w:rFonts w:ascii="Times New Roman" w:hAnsi="Times New Roman"/>
          <w:sz w:val="28"/>
          <w:szCs w:val="28"/>
          <w:lang w:val="uk-UA"/>
        </w:rPr>
        <w:t>інших</w:t>
      </w:r>
      <w:r w:rsidR="00CF6405">
        <w:rPr>
          <w:rFonts w:ascii="Times New Roman" w:hAnsi="Times New Roman"/>
          <w:sz w:val="28"/>
          <w:szCs w:val="28"/>
          <w:lang w:val="uk-UA"/>
        </w:rPr>
        <w:t xml:space="preserve"> </w:t>
      </w:r>
      <w:r w:rsidRPr="00A53747">
        <w:rPr>
          <w:rFonts w:ascii="Times New Roman" w:hAnsi="Times New Roman"/>
          <w:sz w:val="28"/>
          <w:szCs w:val="28"/>
          <w:lang w:val="uk-UA"/>
        </w:rPr>
        <w:t>факторів</w:t>
      </w:r>
    </w:p>
    <w:p w:rsidR="004045B7" w:rsidRDefault="004045B7" w:rsidP="004045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Наприклад, реклама авіакомпанії LUFTHANSA. Єдиний текст у рекламіце думка пасажира, якийскориставсяпослугамиавіакомпанії: </w:t>
      </w:r>
    </w:p>
    <w:p w:rsidR="004045B7" w:rsidRDefault="004045B7" w:rsidP="004045B7">
      <w:pPr>
        <w:spacing w:after="0" w:line="360" w:lineRule="auto"/>
        <w:ind w:firstLine="397"/>
        <w:jc w:val="both"/>
        <w:rPr>
          <w:rFonts w:ascii="Times New Roman" w:hAnsi="Times New Roman"/>
          <w:sz w:val="28"/>
          <w:szCs w:val="28"/>
          <w:lang w:val="en-US"/>
        </w:rPr>
      </w:pPr>
      <w:r w:rsidRPr="008F0629">
        <w:rPr>
          <w:rFonts w:ascii="Times New Roman" w:hAnsi="Times New Roman"/>
          <w:i/>
          <w:sz w:val="28"/>
          <w:szCs w:val="28"/>
          <w:lang w:val="en-US"/>
        </w:rPr>
        <w:t>What singles out Lufthansa is its dedication to advanced technology</w:t>
      </w:r>
      <w:r>
        <w:rPr>
          <w:rFonts w:ascii="Times New Roman" w:hAnsi="Times New Roman"/>
          <w:sz w:val="28"/>
          <w:szCs w:val="28"/>
          <w:lang w:val="en-US"/>
        </w:rPr>
        <w:t xml:space="preserve">. </w:t>
      </w:r>
    </w:p>
    <w:p w:rsidR="004045B7" w:rsidRPr="00CF6405" w:rsidRDefault="004045B7" w:rsidP="004045B7">
      <w:pPr>
        <w:spacing w:after="0" w:line="360" w:lineRule="auto"/>
        <w:ind w:firstLine="397"/>
        <w:jc w:val="both"/>
        <w:rPr>
          <w:rFonts w:ascii="Times New Roman" w:hAnsi="Times New Roman"/>
          <w:sz w:val="28"/>
          <w:szCs w:val="28"/>
        </w:rPr>
      </w:pPr>
      <w:r w:rsidRPr="00A53747">
        <w:rPr>
          <w:rFonts w:ascii="Times New Roman" w:hAnsi="Times New Roman"/>
          <w:i/>
          <w:sz w:val="28"/>
          <w:szCs w:val="28"/>
          <w:lang w:val="en-US"/>
        </w:rPr>
        <w:t>T</w:t>
      </w:r>
      <w:r w:rsidRPr="008F0629">
        <w:rPr>
          <w:rFonts w:ascii="Times New Roman" w:hAnsi="Times New Roman"/>
          <w:i/>
          <w:sz w:val="28"/>
          <w:szCs w:val="28"/>
        </w:rPr>
        <w:t>е</w:t>
      </w:r>
      <w:r w:rsidRPr="00CF6405">
        <w:rPr>
          <w:rFonts w:ascii="Times New Roman" w:hAnsi="Times New Roman"/>
          <w:i/>
          <w:sz w:val="28"/>
          <w:szCs w:val="28"/>
        </w:rPr>
        <w:t xml:space="preserve">, </w:t>
      </w:r>
      <w:r w:rsidRPr="008F0629">
        <w:rPr>
          <w:rFonts w:ascii="Times New Roman" w:hAnsi="Times New Roman"/>
          <w:i/>
          <w:sz w:val="28"/>
          <w:szCs w:val="28"/>
        </w:rPr>
        <w:t>що</w:t>
      </w:r>
      <w:r w:rsidR="00CF6405">
        <w:rPr>
          <w:rFonts w:ascii="Times New Roman" w:hAnsi="Times New Roman"/>
          <w:i/>
          <w:sz w:val="28"/>
          <w:szCs w:val="28"/>
        </w:rPr>
        <w:t xml:space="preserve"> </w:t>
      </w:r>
      <w:r w:rsidRPr="008F0629">
        <w:rPr>
          <w:rFonts w:ascii="Times New Roman" w:hAnsi="Times New Roman"/>
          <w:i/>
          <w:sz w:val="28"/>
          <w:szCs w:val="28"/>
        </w:rPr>
        <w:t>відрізняє</w:t>
      </w:r>
      <w:r w:rsidRPr="00CF6405">
        <w:rPr>
          <w:rFonts w:ascii="Times New Roman" w:hAnsi="Times New Roman"/>
          <w:i/>
          <w:sz w:val="28"/>
          <w:szCs w:val="28"/>
        </w:rPr>
        <w:t xml:space="preserve"> </w:t>
      </w:r>
      <w:r w:rsidRPr="008F0629">
        <w:rPr>
          <w:rFonts w:ascii="Times New Roman" w:hAnsi="Times New Roman"/>
          <w:i/>
          <w:sz w:val="28"/>
          <w:szCs w:val="28"/>
        </w:rPr>
        <w:t>Люфтганзу</w:t>
      </w:r>
      <w:r w:rsidRPr="00CF6405">
        <w:rPr>
          <w:rFonts w:ascii="Times New Roman" w:hAnsi="Times New Roman"/>
          <w:i/>
          <w:sz w:val="28"/>
          <w:szCs w:val="28"/>
        </w:rPr>
        <w:t xml:space="preserve">, </w:t>
      </w:r>
      <w:r w:rsidRPr="008F0629">
        <w:rPr>
          <w:rFonts w:ascii="Times New Roman" w:hAnsi="Times New Roman"/>
          <w:i/>
          <w:sz w:val="28"/>
          <w:szCs w:val="28"/>
        </w:rPr>
        <w:t>це</w:t>
      </w:r>
      <w:r w:rsidR="00CF6405">
        <w:rPr>
          <w:rFonts w:ascii="Times New Roman" w:hAnsi="Times New Roman"/>
          <w:i/>
          <w:sz w:val="28"/>
          <w:szCs w:val="28"/>
        </w:rPr>
        <w:t xml:space="preserve"> </w:t>
      </w:r>
      <w:r w:rsidRPr="008F0629">
        <w:rPr>
          <w:rFonts w:ascii="Times New Roman" w:hAnsi="Times New Roman"/>
          <w:i/>
          <w:sz w:val="28"/>
          <w:szCs w:val="28"/>
        </w:rPr>
        <w:t>її</w:t>
      </w:r>
      <w:r w:rsidR="00CF6405">
        <w:rPr>
          <w:rFonts w:ascii="Times New Roman" w:hAnsi="Times New Roman"/>
          <w:i/>
          <w:sz w:val="28"/>
          <w:szCs w:val="28"/>
        </w:rPr>
        <w:t xml:space="preserve"> </w:t>
      </w:r>
      <w:r w:rsidRPr="008F0629">
        <w:rPr>
          <w:rFonts w:ascii="Times New Roman" w:hAnsi="Times New Roman"/>
          <w:i/>
          <w:sz w:val="28"/>
          <w:szCs w:val="28"/>
        </w:rPr>
        <w:t>прагнення</w:t>
      </w:r>
      <w:r w:rsidRPr="00CF6405">
        <w:rPr>
          <w:rFonts w:ascii="Times New Roman" w:hAnsi="Times New Roman"/>
          <w:i/>
          <w:sz w:val="28"/>
          <w:szCs w:val="28"/>
        </w:rPr>
        <w:t xml:space="preserve"> </w:t>
      </w:r>
      <w:r w:rsidRPr="008F0629">
        <w:rPr>
          <w:rFonts w:ascii="Times New Roman" w:hAnsi="Times New Roman"/>
          <w:i/>
          <w:sz w:val="28"/>
          <w:szCs w:val="28"/>
        </w:rPr>
        <w:t>до</w:t>
      </w:r>
      <w:r w:rsidRPr="00CF6405">
        <w:rPr>
          <w:rFonts w:ascii="Times New Roman" w:hAnsi="Times New Roman"/>
          <w:i/>
          <w:sz w:val="28"/>
          <w:szCs w:val="28"/>
        </w:rPr>
        <w:t xml:space="preserve"> </w:t>
      </w:r>
      <w:r w:rsidRPr="008F0629">
        <w:rPr>
          <w:rFonts w:ascii="Times New Roman" w:hAnsi="Times New Roman"/>
          <w:i/>
          <w:sz w:val="28"/>
          <w:szCs w:val="28"/>
        </w:rPr>
        <w:t>високих</w:t>
      </w:r>
      <w:r w:rsidR="00CF6405">
        <w:rPr>
          <w:rFonts w:ascii="Times New Roman" w:hAnsi="Times New Roman"/>
          <w:i/>
          <w:sz w:val="28"/>
          <w:szCs w:val="28"/>
        </w:rPr>
        <w:t xml:space="preserve"> </w:t>
      </w:r>
      <w:r w:rsidRPr="008F0629">
        <w:rPr>
          <w:rFonts w:ascii="Times New Roman" w:hAnsi="Times New Roman"/>
          <w:i/>
          <w:sz w:val="28"/>
          <w:szCs w:val="28"/>
        </w:rPr>
        <w:t>технологій</w:t>
      </w:r>
      <w:r w:rsidRPr="00CF6405">
        <w:rPr>
          <w:rFonts w:ascii="Times New Roman" w:hAnsi="Times New Roman"/>
          <w:sz w:val="28"/>
          <w:szCs w:val="28"/>
        </w:rPr>
        <w:t xml:space="preserve">. </w:t>
      </w:r>
    </w:p>
    <w:p w:rsidR="004045B7" w:rsidRDefault="004045B7" w:rsidP="004045B7">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CF6405">
        <w:rPr>
          <w:rFonts w:ascii="Times New Roman" w:hAnsi="Times New Roman"/>
          <w:sz w:val="28"/>
          <w:szCs w:val="28"/>
        </w:rPr>
        <w:t xml:space="preserve"> </w:t>
      </w:r>
      <w:r>
        <w:rPr>
          <w:rFonts w:ascii="Times New Roman" w:hAnsi="Times New Roman"/>
          <w:sz w:val="28"/>
          <w:szCs w:val="28"/>
        </w:rPr>
        <w:t>Україні</w:t>
      </w:r>
      <w:r w:rsidR="00CF6405">
        <w:rPr>
          <w:rFonts w:ascii="Times New Roman" w:hAnsi="Times New Roman"/>
          <w:sz w:val="28"/>
          <w:szCs w:val="28"/>
        </w:rPr>
        <w:t xml:space="preserve"> </w:t>
      </w:r>
      <w:r>
        <w:rPr>
          <w:rFonts w:ascii="Times New Roman" w:hAnsi="Times New Roman"/>
          <w:sz w:val="28"/>
          <w:szCs w:val="28"/>
        </w:rPr>
        <w:t>більшість</w:t>
      </w:r>
      <w:r w:rsidR="00CF6405">
        <w:rPr>
          <w:rFonts w:ascii="Times New Roman" w:hAnsi="Times New Roman"/>
          <w:sz w:val="28"/>
          <w:szCs w:val="28"/>
        </w:rPr>
        <w:t xml:space="preserve"> </w:t>
      </w:r>
      <w:r>
        <w:rPr>
          <w:rFonts w:ascii="Times New Roman" w:hAnsi="Times New Roman"/>
          <w:sz w:val="28"/>
          <w:szCs w:val="28"/>
        </w:rPr>
        <w:t>рекламодавців</w:t>
      </w:r>
      <w:r w:rsidRPr="00CF6405">
        <w:rPr>
          <w:rFonts w:ascii="Times New Roman" w:hAnsi="Times New Roman"/>
          <w:sz w:val="28"/>
          <w:szCs w:val="28"/>
        </w:rPr>
        <w:t xml:space="preserve"> - </w:t>
      </w:r>
      <w:r>
        <w:rPr>
          <w:rFonts w:ascii="Times New Roman" w:hAnsi="Times New Roman"/>
          <w:sz w:val="28"/>
          <w:szCs w:val="28"/>
        </w:rPr>
        <w:t>закордоннікомпанії</w:t>
      </w:r>
      <w:r w:rsidRPr="00CF6405">
        <w:rPr>
          <w:rFonts w:ascii="Times New Roman" w:hAnsi="Times New Roman"/>
          <w:sz w:val="28"/>
          <w:szCs w:val="28"/>
        </w:rPr>
        <w:t xml:space="preserve">. </w:t>
      </w:r>
      <w:r>
        <w:rPr>
          <w:rFonts w:ascii="Times New Roman" w:hAnsi="Times New Roman"/>
          <w:sz w:val="28"/>
          <w:szCs w:val="28"/>
        </w:rPr>
        <w:t>І</w:t>
      </w:r>
      <w:r w:rsidRPr="00CF6405">
        <w:rPr>
          <w:rFonts w:ascii="Times New Roman" w:hAnsi="Times New Roman"/>
          <w:sz w:val="28"/>
          <w:szCs w:val="28"/>
        </w:rPr>
        <w:t xml:space="preserve"> </w:t>
      </w:r>
      <w:r>
        <w:rPr>
          <w:rFonts w:ascii="Times New Roman" w:hAnsi="Times New Roman"/>
          <w:sz w:val="28"/>
          <w:szCs w:val="28"/>
        </w:rPr>
        <w:t>у</w:t>
      </w:r>
      <w:r w:rsidRPr="00CF6405">
        <w:rPr>
          <w:rFonts w:ascii="Times New Roman" w:hAnsi="Times New Roman"/>
          <w:sz w:val="28"/>
          <w:szCs w:val="28"/>
        </w:rPr>
        <w:t xml:space="preserve"> </w:t>
      </w:r>
      <w:r>
        <w:rPr>
          <w:rFonts w:ascii="Times New Roman" w:hAnsi="Times New Roman"/>
          <w:sz w:val="28"/>
          <w:szCs w:val="28"/>
        </w:rPr>
        <w:t>багатьохпостає</w:t>
      </w:r>
      <w:r w:rsidRPr="00CF6405">
        <w:rPr>
          <w:rFonts w:ascii="Times New Roman" w:hAnsi="Times New Roman"/>
          <w:sz w:val="28"/>
          <w:szCs w:val="28"/>
        </w:rPr>
        <w:t xml:space="preserve"> </w:t>
      </w:r>
      <w:r>
        <w:rPr>
          <w:rFonts w:ascii="Times New Roman" w:hAnsi="Times New Roman"/>
          <w:sz w:val="28"/>
          <w:szCs w:val="28"/>
        </w:rPr>
        <w:t>проблема</w:t>
      </w:r>
      <w:r w:rsidRPr="00CF6405">
        <w:rPr>
          <w:rFonts w:ascii="Times New Roman" w:hAnsi="Times New Roman"/>
          <w:sz w:val="28"/>
          <w:szCs w:val="28"/>
        </w:rPr>
        <w:t xml:space="preserve"> </w:t>
      </w:r>
      <w:r>
        <w:rPr>
          <w:rFonts w:ascii="Times New Roman" w:hAnsi="Times New Roman"/>
          <w:sz w:val="28"/>
          <w:szCs w:val="28"/>
        </w:rPr>
        <w:t>перекладу</w:t>
      </w:r>
      <w:r w:rsidRPr="00CF6405">
        <w:rPr>
          <w:rFonts w:ascii="Times New Roman" w:hAnsi="Times New Roman"/>
          <w:sz w:val="28"/>
          <w:szCs w:val="28"/>
        </w:rPr>
        <w:t xml:space="preserve"> </w:t>
      </w:r>
      <w:r>
        <w:rPr>
          <w:rFonts w:ascii="Times New Roman" w:hAnsi="Times New Roman"/>
          <w:sz w:val="28"/>
          <w:szCs w:val="28"/>
        </w:rPr>
        <w:t>довгої</w:t>
      </w:r>
      <w:r w:rsidR="00CF6405">
        <w:rPr>
          <w:rFonts w:ascii="Times New Roman" w:hAnsi="Times New Roman"/>
          <w:sz w:val="28"/>
          <w:szCs w:val="28"/>
        </w:rPr>
        <w:t xml:space="preserve"> </w:t>
      </w:r>
      <w:r>
        <w:rPr>
          <w:rFonts w:ascii="Times New Roman" w:hAnsi="Times New Roman"/>
          <w:sz w:val="28"/>
          <w:szCs w:val="28"/>
        </w:rPr>
        <w:t>вихідної</w:t>
      </w:r>
      <w:r w:rsidR="00CF6405">
        <w:rPr>
          <w:rFonts w:ascii="Times New Roman" w:hAnsi="Times New Roman"/>
          <w:sz w:val="28"/>
          <w:szCs w:val="28"/>
        </w:rPr>
        <w:t xml:space="preserve"> </w:t>
      </w:r>
      <w:r>
        <w:rPr>
          <w:rFonts w:ascii="Times New Roman" w:hAnsi="Times New Roman"/>
          <w:sz w:val="28"/>
          <w:szCs w:val="28"/>
        </w:rPr>
        <w:t>фрази</w:t>
      </w:r>
      <w:r w:rsidRPr="00CF6405">
        <w:rPr>
          <w:rFonts w:ascii="Times New Roman" w:hAnsi="Times New Roman"/>
          <w:sz w:val="28"/>
          <w:szCs w:val="28"/>
        </w:rPr>
        <w:t xml:space="preserve"> </w:t>
      </w:r>
      <w:r>
        <w:rPr>
          <w:rFonts w:ascii="Times New Roman" w:hAnsi="Times New Roman"/>
          <w:sz w:val="28"/>
          <w:szCs w:val="28"/>
        </w:rPr>
        <w:t>і</w:t>
      </w:r>
      <w:r w:rsidRPr="00CF6405">
        <w:rPr>
          <w:rFonts w:ascii="Times New Roman" w:hAnsi="Times New Roman"/>
          <w:sz w:val="28"/>
          <w:szCs w:val="28"/>
        </w:rPr>
        <w:t xml:space="preserve"> </w:t>
      </w:r>
      <w:r>
        <w:rPr>
          <w:rFonts w:ascii="Times New Roman" w:hAnsi="Times New Roman"/>
          <w:sz w:val="28"/>
          <w:szCs w:val="28"/>
        </w:rPr>
        <w:t>її</w:t>
      </w:r>
      <w:r w:rsidR="00CF6405">
        <w:rPr>
          <w:rFonts w:ascii="Times New Roman" w:hAnsi="Times New Roman"/>
          <w:sz w:val="28"/>
          <w:szCs w:val="28"/>
        </w:rPr>
        <w:t xml:space="preserve"> </w:t>
      </w:r>
      <w:r>
        <w:rPr>
          <w:rFonts w:ascii="Times New Roman" w:hAnsi="Times New Roman"/>
          <w:sz w:val="28"/>
          <w:szCs w:val="28"/>
        </w:rPr>
        <w:t>адаптація</w:t>
      </w:r>
      <w:r w:rsidRPr="00CF6405">
        <w:rPr>
          <w:rFonts w:ascii="Times New Roman" w:hAnsi="Times New Roman"/>
          <w:sz w:val="28"/>
          <w:szCs w:val="28"/>
        </w:rPr>
        <w:t xml:space="preserve"> </w:t>
      </w:r>
      <w:r>
        <w:rPr>
          <w:rFonts w:ascii="Times New Roman" w:hAnsi="Times New Roman"/>
          <w:sz w:val="28"/>
          <w:szCs w:val="28"/>
        </w:rPr>
        <w:t>в</w:t>
      </w:r>
      <w:r w:rsidRPr="00CF6405">
        <w:rPr>
          <w:rFonts w:ascii="Times New Roman" w:hAnsi="Times New Roman"/>
          <w:sz w:val="28"/>
          <w:szCs w:val="28"/>
        </w:rPr>
        <w:t xml:space="preserve"> </w:t>
      </w:r>
      <w:r>
        <w:rPr>
          <w:rFonts w:ascii="Times New Roman" w:hAnsi="Times New Roman"/>
          <w:sz w:val="28"/>
          <w:szCs w:val="28"/>
        </w:rPr>
        <w:t>українськіймові</w:t>
      </w:r>
      <w:r w:rsidRPr="00CF6405">
        <w:rPr>
          <w:rFonts w:ascii="Times New Roman" w:hAnsi="Times New Roman"/>
          <w:sz w:val="28"/>
          <w:szCs w:val="28"/>
        </w:rPr>
        <w:t xml:space="preserve">. </w:t>
      </w:r>
      <w:r>
        <w:rPr>
          <w:rFonts w:ascii="Times New Roman" w:hAnsi="Times New Roman"/>
          <w:sz w:val="28"/>
          <w:szCs w:val="28"/>
        </w:rPr>
        <w:t>Це</w:t>
      </w:r>
      <w:r w:rsidR="00CF6405">
        <w:rPr>
          <w:rFonts w:ascii="Times New Roman" w:hAnsi="Times New Roman"/>
          <w:sz w:val="28"/>
          <w:szCs w:val="28"/>
        </w:rPr>
        <w:t xml:space="preserve"> </w:t>
      </w:r>
      <w:r>
        <w:rPr>
          <w:rFonts w:ascii="Times New Roman" w:hAnsi="Times New Roman"/>
          <w:sz w:val="28"/>
          <w:szCs w:val="28"/>
        </w:rPr>
        <w:t>означає</w:t>
      </w:r>
      <w:r w:rsidRPr="00CF6405">
        <w:rPr>
          <w:rFonts w:ascii="Times New Roman" w:hAnsi="Times New Roman"/>
          <w:sz w:val="28"/>
          <w:szCs w:val="28"/>
        </w:rPr>
        <w:t xml:space="preserve">, </w:t>
      </w:r>
      <w:r>
        <w:rPr>
          <w:rFonts w:ascii="Times New Roman" w:hAnsi="Times New Roman"/>
          <w:sz w:val="28"/>
          <w:szCs w:val="28"/>
        </w:rPr>
        <w:t>щозмістфрази</w:t>
      </w:r>
      <w:r w:rsidRPr="00CF6405">
        <w:rPr>
          <w:rFonts w:ascii="Times New Roman" w:hAnsi="Times New Roman"/>
          <w:sz w:val="28"/>
          <w:szCs w:val="28"/>
        </w:rPr>
        <w:t xml:space="preserve">, </w:t>
      </w:r>
      <w:r>
        <w:rPr>
          <w:rFonts w:ascii="Times New Roman" w:hAnsi="Times New Roman"/>
          <w:sz w:val="28"/>
          <w:szCs w:val="28"/>
        </w:rPr>
        <w:t>яка</w:t>
      </w:r>
      <w:r w:rsidRPr="00CF6405">
        <w:rPr>
          <w:rFonts w:ascii="Times New Roman" w:hAnsi="Times New Roman"/>
          <w:sz w:val="28"/>
          <w:szCs w:val="28"/>
        </w:rPr>
        <w:t xml:space="preserve"> </w:t>
      </w:r>
      <w:r>
        <w:rPr>
          <w:rFonts w:ascii="Times New Roman" w:hAnsi="Times New Roman"/>
          <w:sz w:val="28"/>
          <w:szCs w:val="28"/>
        </w:rPr>
        <w:t>на</w:t>
      </w:r>
      <w:r w:rsidRPr="00CF6405">
        <w:rPr>
          <w:rFonts w:ascii="Times New Roman" w:hAnsi="Times New Roman"/>
          <w:sz w:val="28"/>
          <w:szCs w:val="28"/>
        </w:rPr>
        <w:t xml:space="preserve"> </w:t>
      </w:r>
      <w:r>
        <w:rPr>
          <w:rFonts w:ascii="Times New Roman" w:hAnsi="Times New Roman"/>
          <w:sz w:val="28"/>
          <w:szCs w:val="28"/>
        </w:rPr>
        <w:t>англійській</w:t>
      </w:r>
      <w:r w:rsidR="00CF6405">
        <w:rPr>
          <w:rFonts w:ascii="Times New Roman" w:hAnsi="Times New Roman"/>
          <w:sz w:val="28"/>
          <w:szCs w:val="28"/>
        </w:rPr>
        <w:t xml:space="preserve"> </w:t>
      </w:r>
      <w:r>
        <w:rPr>
          <w:rFonts w:ascii="Times New Roman" w:hAnsi="Times New Roman"/>
          <w:sz w:val="28"/>
          <w:szCs w:val="28"/>
        </w:rPr>
        <w:t>виражається</w:t>
      </w:r>
      <w:r w:rsidRPr="00CF6405">
        <w:rPr>
          <w:rFonts w:ascii="Times New Roman" w:hAnsi="Times New Roman"/>
          <w:sz w:val="28"/>
          <w:szCs w:val="28"/>
        </w:rPr>
        <w:t xml:space="preserve"> </w:t>
      </w:r>
      <w:r>
        <w:rPr>
          <w:rFonts w:ascii="Times New Roman" w:hAnsi="Times New Roman"/>
          <w:sz w:val="28"/>
          <w:szCs w:val="28"/>
        </w:rPr>
        <w:t>через</w:t>
      </w:r>
      <w:r w:rsidRPr="00CF6405">
        <w:rPr>
          <w:rFonts w:ascii="Times New Roman" w:hAnsi="Times New Roman"/>
          <w:sz w:val="28"/>
          <w:szCs w:val="28"/>
        </w:rPr>
        <w:t xml:space="preserve"> </w:t>
      </w:r>
      <w:r>
        <w:rPr>
          <w:rFonts w:ascii="Times New Roman" w:hAnsi="Times New Roman"/>
          <w:sz w:val="28"/>
          <w:szCs w:val="28"/>
        </w:rPr>
        <w:t>зміни</w:t>
      </w:r>
      <w:r w:rsidR="00CF6405">
        <w:rPr>
          <w:rFonts w:ascii="Times New Roman" w:hAnsi="Times New Roman"/>
          <w:sz w:val="28"/>
          <w:szCs w:val="28"/>
        </w:rPr>
        <w:t xml:space="preserve"> </w:t>
      </w:r>
      <w:r>
        <w:rPr>
          <w:rFonts w:ascii="Times New Roman" w:hAnsi="Times New Roman"/>
          <w:sz w:val="28"/>
          <w:szCs w:val="28"/>
        </w:rPr>
        <w:t>формальних</w:t>
      </w:r>
      <w:r w:rsidRPr="00CF6405">
        <w:rPr>
          <w:rFonts w:ascii="Times New Roman" w:hAnsi="Times New Roman"/>
          <w:sz w:val="28"/>
          <w:szCs w:val="28"/>
        </w:rPr>
        <w:t xml:space="preserve"> </w:t>
      </w:r>
      <w:r>
        <w:rPr>
          <w:rFonts w:ascii="Times New Roman" w:hAnsi="Times New Roman"/>
          <w:sz w:val="28"/>
          <w:szCs w:val="28"/>
        </w:rPr>
        <w:t>характеристик</w:t>
      </w:r>
      <w:r w:rsidRPr="00CF6405">
        <w:rPr>
          <w:rFonts w:ascii="Times New Roman" w:hAnsi="Times New Roman"/>
          <w:sz w:val="28"/>
          <w:szCs w:val="28"/>
        </w:rPr>
        <w:t xml:space="preserve"> </w:t>
      </w:r>
      <w:r>
        <w:rPr>
          <w:rFonts w:ascii="Times New Roman" w:hAnsi="Times New Roman"/>
          <w:sz w:val="28"/>
          <w:szCs w:val="28"/>
        </w:rPr>
        <w:t>слів</w:t>
      </w:r>
      <w:r w:rsidRPr="00CF6405">
        <w:rPr>
          <w:rFonts w:ascii="Times New Roman" w:hAnsi="Times New Roman"/>
          <w:sz w:val="28"/>
          <w:szCs w:val="28"/>
        </w:rPr>
        <w:t xml:space="preserve">, </w:t>
      </w:r>
      <w:r>
        <w:rPr>
          <w:rFonts w:ascii="Times New Roman" w:hAnsi="Times New Roman"/>
          <w:sz w:val="28"/>
          <w:szCs w:val="28"/>
        </w:rPr>
        <w:t>на</w:t>
      </w:r>
      <w:r w:rsidRPr="00CF6405">
        <w:rPr>
          <w:rFonts w:ascii="Times New Roman" w:hAnsi="Times New Roman"/>
          <w:sz w:val="28"/>
          <w:szCs w:val="28"/>
        </w:rPr>
        <w:t xml:space="preserve"> </w:t>
      </w:r>
      <w:r>
        <w:rPr>
          <w:rFonts w:ascii="Times New Roman" w:hAnsi="Times New Roman"/>
          <w:sz w:val="28"/>
          <w:szCs w:val="28"/>
        </w:rPr>
        <w:t>українській</w:t>
      </w:r>
      <w:r w:rsidR="00CF6405">
        <w:rPr>
          <w:rFonts w:ascii="Times New Roman" w:hAnsi="Times New Roman"/>
          <w:sz w:val="28"/>
          <w:szCs w:val="28"/>
        </w:rPr>
        <w:t xml:space="preserve"> </w:t>
      </w:r>
      <w:r>
        <w:rPr>
          <w:rFonts w:ascii="Times New Roman" w:hAnsi="Times New Roman"/>
          <w:sz w:val="28"/>
          <w:szCs w:val="28"/>
        </w:rPr>
        <w:t>передається</w:t>
      </w:r>
      <w:r w:rsidRPr="00CF6405">
        <w:rPr>
          <w:rFonts w:ascii="Times New Roman" w:hAnsi="Times New Roman"/>
          <w:sz w:val="28"/>
          <w:szCs w:val="28"/>
        </w:rPr>
        <w:t xml:space="preserve"> </w:t>
      </w:r>
      <w:r>
        <w:rPr>
          <w:rFonts w:ascii="Times New Roman" w:hAnsi="Times New Roman"/>
          <w:sz w:val="28"/>
          <w:szCs w:val="28"/>
        </w:rPr>
        <w:t>через</w:t>
      </w:r>
      <w:r w:rsidRPr="00CF6405">
        <w:rPr>
          <w:rFonts w:ascii="Times New Roman" w:hAnsi="Times New Roman"/>
          <w:sz w:val="28"/>
          <w:szCs w:val="28"/>
        </w:rPr>
        <w:t xml:space="preserve"> </w:t>
      </w:r>
      <w:r>
        <w:rPr>
          <w:rFonts w:ascii="Times New Roman" w:hAnsi="Times New Roman"/>
          <w:sz w:val="28"/>
          <w:szCs w:val="28"/>
        </w:rPr>
        <w:t>сполучення</w:t>
      </w:r>
      <w:r w:rsidR="00CF6405">
        <w:rPr>
          <w:rFonts w:ascii="Times New Roman" w:hAnsi="Times New Roman"/>
          <w:sz w:val="28"/>
          <w:szCs w:val="28"/>
        </w:rPr>
        <w:t xml:space="preserve"> </w:t>
      </w:r>
      <w:r>
        <w:rPr>
          <w:rFonts w:ascii="Times New Roman" w:hAnsi="Times New Roman"/>
          <w:sz w:val="28"/>
          <w:szCs w:val="28"/>
        </w:rPr>
        <w:t>змісту</w:t>
      </w:r>
      <w:r w:rsidR="00CF6405">
        <w:rPr>
          <w:rFonts w:ascii="Times New Roman" w:hAnsi="Times New Roman"/>
          <w:sz w:val="28"/>
          <w:szCs w:val="28"/>
        </w:rPr>
        <w:t xml:space="preserve"> </w:t>
      </w:r>
      <w:r>
        <w:rPr>
          <w:rFonts w:ascii="Times New Roman" w:hAnsi="Times New Roman"/>
          <w:sz w:val="28"/>
          <w:szCs w:val="28"/>
        </w:rPr>
        <w:t>декількох</w:t>
      </w:r>
      <w:r w:rsidR="00CF6405">
        <w:rPr>
          <w:rFonts w:ascii="Times New Roman" w:hAnsi="Times New Roman"/>
          <w:sz w:val="28"/>
          <w:szCs w:val="28"/>
        </w:rPr>
        <w:t xml:space="preserve"> </w:t>
      </w:r>
      <w:r>
        <w:rPr>
          <w:rFonts w:ascii="Times New Roman" w:hAnsi="Times New Roman"/>
          <w:sz w:val="28"/>
          <w:szCs w:val="28"/>
        </w:rPr>
        <w:t>слів</w:t>
      </w:r>
      <w:r w:rsidRPr="00CF6405">
        <w:rPr>
          <w:rFonts w:ascii="Times New Roman" w:hAnsi="Times New Roman"/>
          <w:sz w:val="28"/>
          <w:szCs w:val="28"/>
        </w:rPr>
        <w:t xml:space="preserve">. </w:t>
      </w:r>
      <w:r>
        <w:rPr>
          <w:rFonts w:ascii="Times New Roman" w:hAnsi="Times New Roman"/>
          <w:sz w:val="28"/>
          <w:szCs w:val="28"/>
        </w:rPr>
        <w:t>При перекладі</w:t>
      </w:r>
      <w:r w:rsidR="00CF6405">
        <w:rPr>
          <w:rFonts w:ascii="Times New Roman" w:hAnsi="Times New Roman"/>
          <w:sz w:val="28"/>
          <w:szCs w:val="28"/>
        </w:rPr>
        <w:t xml:space="preserve"> </w:t>
      </w:r>
      <w:r>
        <w:rPr>
          <w:rFonts w:ascii="Times New Roman" w:hAnsi="Times New Roman"/>
          <w:sz w:val="28"/>
          <w:szCs w:val="28"/>
        </w:rPr>
        <w:t>англомовних</w:t>
      </w:r>
      <w:r w:rsidR="00CF6405">
        <w:rPr>
          <w:rFonts w:ascii="Times New Roman" w:hAnsi="Times New Roman"/>
          <w:sz w:val="28"/>
          <w:szCs w:val="28"/>
        </w:rPr>
        <w:t xml:space="preserve"> </w:t>
      </w:r>
      <w:r>
        <w:rPr>
          <w:rFonts w:ascii="Times New Roman" w:hAnsi="Times New Roman"/>
          <w:sz w:val="28"/>
          <w:szCs w:val="28"/>
        </w:rPr>
        <w:t>рекламних</w:t>
      </w:r>
      <w:r w:rsidR="00CF6405">
        <w:rPr>
          <w:rFonts w:ascii="Times New Roman" w:hAnsi="Times New Roman"/>
          <w:sz w:val="28"/>
          <w:szCs w:val="28"/>
        </w:rPr>
        <w:t xml:space="preserve"> </w:t>
      </w:r>
      <w:r>
        <w:rPr>
          <w:rFonts w:ascii="Times New Roman" w:hAnsi="Times New Roman"/>
          <w:sz w:val="28"/>
          <w:szCs w:val="28"/>
        </w:rPr>
        <w:t>текстів, у деяких</w:t>
      </w:r>
      <w:r w:rsidR="00CF6405">
        <w:rPr>
          <w:rFonts w:ascii="Times New Roman" w:hAnsi="Times New Roman"/>
          <w:sz w:val="28"/>
          <w:szCs w:val="28"/>
        </w:rPr>
        <w:t xml:space="preserve"> </w:t>
      </w:r>
      <w:r>
        <w:rPr>
          <w:rFonts w:ascii="Times New Roman" w:hAnsi="Times New Roman"/>
          <w:sz w:val="28"/>
          <w:szCs w:val="28"/>
        </w:rPr>
        <w:t>випадках</w:t>
      </w:r>
      <w:r w:rsidR="00CF6405">
        <w:rPr>
          <w:rFonts w:ascii="Times New Roman" w:hAnsi="Times New Roman"/>
          <w:sz w:val="28"/>
          <w:szCs w:val="28"/>
        </w:rPr>
        <w:t xml:space="preserve"> </w:t>
      </w:r>
      <w:r>
        <w:rPr>
          <w:rFonts w:ascii="Times New Roman" w:hAnsi="Times New Roman"/>
          <w:sz w:val="28"/>
          <w:szCs w:val="28"/>
        </w:rPr>
        <w:t>перекладачі не перекладають текст, а дають</w:t>
      </w:r>
      <w:r w:rsidR="00CF6405">
        <w:rPr>
          <w:rFonts w:ascii="Times New Roman" w:hAnsi="Times New Roman"/>
          <w:sz w:val="28"/>
          <w:szCs w:val="28"/>
        </w:rPr>
        <w:t xml:space="preserve"> </w:t>
      </w:r>
      <w:r>
        <w:rPr>
          <w:rFonts w:ascii="Times New Roman" w:hAnsi="Times New Roman"/>
          <w:sz w:val="28"/>
          <w:szCs w:val="28"/>
        </w:rPr>
        <w:t>його</w:t>
      </w:r>
      <w:r w:rsidR="00CF6405">
        <w:rPr>
          <w:rFonts w:ascii="Times New Roman" w:hAnsi="Times New Roman"/>
          <w:sz w:val="28"/>
          <w:szCs w:val="28"/>
        </w:rPr>
        <w:t xml:space="preserve"> </w:t>
      </w:r>
      <w:r>
        <w:rPr>
          <w:rFonts w:ascii="Times New Roman" w:hAnsi="Times New Roman"/>
          <w:sz w:val="28"/>
          <w:szCs w:val="28"/>
        </w:rPr>
        <w:t>семантичний</w:t>
      </w:r>
      <w:r w:rsidR="00CF6405">
        <w:rPr>
          <w:rFonts w:ascii="Times New Roman" w:hAnsi="Times New Roman"/>
          <w:sz w:val="28"/>
          <w:szCs w:val="28"/>
        </w:rPr>
        <w:t xml:space="preserve"> </w:t>
      </w:r>
      <w:r>
        <w:rPr>
          <w:rFonts w:ascii="Times New Roman" w:hAnsi="Times New Roman"/>
          <w:sz w:val="28"/>
          <w:szCs w:val="28"/>
        </w:rPr>
        <w:t>еквівалент [4</w:t>
      </w:r>
      <w:r>
        <w:rPr>
          <w:rFonts w:ascii="Times New Roman" w:hAnsi="Times New Roman"/>
          <w:sz w:val="28"/>
          <w:szCs w:val="28"/>
          <w:lang w:val="uk-UA"/>
        </w:rPr>
        <w:t>, с.</w:t>
      </w:r>
      <w:r>
        <w:rPr>
          <w:rFonts w:ascii="Times New Roman" w:hAnsi="Times New Roman"/>
          <w:sz w:val="28"/>
          <w:szCs w:val="28"/>
        </w:rPr>
        <w:t xml:space="preserve">188]. Наприклад, </w:t>
      </w:r>
    </w:p>
    <w:p w:rsidR="004045B7" w:rsidRPr="00CF6405" w:rsidRDefault="004045B7" w:rsidP="004045B7">
      <w:pPr>
        <w:spacing w:after="0" w:line="360" w:lineRule="auto"/>
        <w:ind w:firstLine="397"/>
        <w:jc w:val="both"/>
        <w:rPr>
          <w:rFonts w:ascii="Times New Roman" w:hAnsi="Times New Roman"/>
          <w:i/>
          <w:sz w:val="28"/>
          <w:szCs w:val="28"/>
          <w:lang w:val="en-US"/>
        </w:rPr>
      </w:pPr>
      <w:r w:rsidRPr="00CF6405">
        <w:rPr>
          <w:rFonts w:ascii="Times New Roman" w:hAnsi="Times New Roman"/>
          <w:i/>
          <w:sz w:val="28"/>
          <w:szCs w:val="28"/>
          <w:lang w:val="en-US"/>
        </w:rPr>
        <w:t>"</w:t>
      </w:r>
      <w:r w:rsidRPr="007F547A">
        <w:rPr>
          <w:rFonts w:ascii="Times New Roman" w:hAnsi="Times New Roman"/>
          <w:i/>
          <w:sz w:val="28"/>
          <w:szCs w:val="28"/>
          <w:lang w:val="en-US"/>
        </w:rPr>
        <w:t>May</w:t>
      </w:r>
      <w:r w:rsidR="00CF6405" w:rsidRPr="00CF6405">
        <w:rPr>
          <w:rFonts w:ascii="Times New Roman" w:hAnsi="Times New Roman"/>
          <w:i/>
          <w:sz w:val="28"/>
          <w:szCs w:val="28"/>
          <w:lang w:val="en-US"/>
        </w:rPr>
        <w:t xml:space="preserve"> </w:t>
      </w:r>
      <w:r w:rsidRPr="007F547A">
        <w:rPr>
          <w:rFonts w:ascii="Times New Roman" w:hAnsi="Times New Roman"/>
          <w:i/>
          <w:sz w:val="28"/>
          <w:szCs w:val="28"/>
          <w:lang w:val="en-US"/>
        </w:rPr>
        <w:t>be</w:t>
      </w:r>
      <w:r w:rsidR="00CF6405" w:rsidRPr="00CF6405">
        <w:rPr>
          <w:rFonts w:ascii="Times New Roman" w:hAnsi="Times New Roman"/>
          <w:i/>
          <w:sz w:val="28"/>
          <w:szCs w:val="28"/>
          <w:lang w:val="en-US"/>
        </w:rPr>
        <w:t xml:space="preserve"> </w:t>
      </w:r>
      <w:r w:rsidRPr="007F547A">
        <w:rPr>
          <w:rFonts w:ascii="Times New Roman" w:hAnsi="Times New Roman"/>
          <w:i/>
          <w:sz w:val="28"/>
          <w:szCs w:val="28"/>
          <w:lang w:val="en-US"/>
        </w:rPr>
        <w:t>she</w:t>
      </w:r>
      <w:r w:rsidRPr="00CF6405">
        <w:rPr>
          <w:rFonts w:ascii="Times New Roman" w:hAnsi="Times New Roman"/>
          <w:i/>
          <w:sz w:val="28"/>
          <w:szCs w:val="28"/>
          <w:lang w:val="en-US"/>
        </w:rPr>
        <w:t>'</w:t>
      </w:r>
      <w:r w:rsidRPr="007F547A">
        <w:rPr>
          <w:rFonts w:ascii="Times New Roman" w:hAnsi="Times New Roman"/>
          <w:i/>
          <w:sz w:val="28"/>
          <w:szCs w:val="28"/>
          <w:lang w:val="en-US"/>
        </w:rPr>
        <w:t>s</w:t>
      </w:r>
      <w:r w:rsidR="00CF6405" w:rsidRPr="00CF6405">
        <w:rPr>
          <w:rFonts w:ascii="Times New Roman" w:hAnsi="Times New Roman"/>
          <w:i/>
          <w:sz w:val="28"/>
          <w:szCs w:val="28"/>
          <w:lang w:val="en-US"/>
        </w:rPr>
        <w:t xml:space="preserve"> </w:t>
      </w:r>
      <w:r w:rsidRPr="007F547A">
        <w:rPr>
          <w:rFonts w:ascii="Times New Roman" w:hAnsi="Times New Roman"/>
          <w:i/>
          <w:sz w:val="28"/>
          <w:szCs w:val="28"/>
          <w:lang w:val="en-US"/>
        </w:rPr>
        <w:t>born</w:t>
      </w:r>
      <w:r w:rsidR="00CF6405" w:rsidRPr="00CF6405">
        <w:rPr>
          <w:rFonts w:ascii="Times New Roman" w:hAnsi="Times New Roman"/>
          <w:i/>
          <w:sz w:val="28"/>
          <w:szCs w:val="28"/>
          <w:lang w:val="en-US"/>
        </w:rPr>
        <w:t xml:space="preserve"> </w:t>
      </w:r>
      <w:r w:rsidRPr="007F547A">
        <w:rPr>
          <w:rFonts w:ascii="Times New Roman" w:hAnsi="Times New Roman"/>
          <w:i/>
          <w:sz w:val="28"/>
          <w:szCs w:val="28"/>
          <w:lang w:val="en-US"/>
        </w:rPr>
        <w:t>w</w:t>
      </w:r>
      <w:r w:rsidRPr="007F547A">
        <w:rPr>
          <w:rFonts w:ascii="Times New Roman" w:hAnsi="Times New Roman"/>
          <w:i/>
          <w:sz w:val="28"/>
          <w:szCs w:val="28"/>
        </w:rPr>
        <w:t>і</w:t>
      </w:r>
      <w:r w:rsidRPr="007F547A">
        <w:rPr>
          <w:rFonts w:ascii="Times New Roman" w:hAnsi="Times New Roman"/>
          <w:i/>
          <w:sz w:val="28"/>
          <w:szCs w:val="28"/>
          <w:lang w:val="en-US"/>
        </w:rPr>
        <w:t>th</w:t>
      </w:r>
      <w:r w:rsidRPr="00CF6405">
        <w:rPr>
          <w:rFonts w:ascii="Times New Roman" w:hAnsi="Times New Roman"/>
          <w:i/>
          <w:sz w:val="28"/>
          <w:szCs w:val="28"/>
          <w:lang w:val="en-US"/>
        </w:rPr>
        <w:t xml:space="preserve"> </w:t>
      </w:r>
      <w:r w:rsidRPr="007F547A">
        <w:rPr>
          <w:rFonts w:ascii="Times New Roman" w:hAnsi="Times New Roman"/>
          <w:i/>
          <w:sz w:val="28"/>
          <w:szCs w:val="28"/>
        </w:rPr>
        <w:t>і</w:t>
      </w:r>
      <w:r w:rsidRPr="007F547A">
        <w:rPr>
          <w:rFonts w:ascii="Times New Roman" w:hAnsi="Times New Roman"/>
          <w:i/>
          <w:sz w:val="28"/>
          <w:szCs w:val="28"/>
          <w:lang w:val="en-US"/>
        </w:rPr>
        <w:t>t</w:t>
      </w:r>
      <w:r w:rsidRPr="00CF6405">
        <w:rPr>
          <w:rFonts w:ascii="Times New Roman" w:hAnsi="Times New Roman"/>
          <w:i/>
          <w:sz w:val="28"/>
          <w:szCs w:val="28"/>
          <w:lang w:val="en-US"/>
        </w:rPr>
        <w:t xml:space="preserve">, </w:t>
      </w:r>
    </w:p>
    <w:p w:rsidR="004045B7" w:rsidRPr="00CF6405" w:rsidRDefault="004045B7" w:rsidP="004045B7">
      <w:pPr>
        <w:spacing w:after="0" w:line="360" w:lineRule="auto"/>
        <w:ind w:firstLine="397"/>
        <w:jc w:val="both"/>
        <w:rPr>
          <w:rFonts w:ascii="Times New Roman" w:hAnsi="Times New Roman"/>
          <w:i/>
          <w:sz w:val="28"/>
          <w:szCs w:val="28"/>
          <w:lang w:val="en-US"/>
        </w:rPr>
      </w:pPr>
      <w:r w:rsidRPr="00CF6405">
        <w:rPr>
          <w:rFonts w:ascii="Times New Roman" w:hAnsi="Times New Roman"/>
          <w:i/>
          <w:sz w:val="28"/>
          <w:szCs w:val="28"/>
          <w:lang w:val="en-US"/>
        </w:rPr>
        <w:t>May</w:t>
      </w:r>
      <w:r w:rsidR="00CF6405" w:rsidRPr="00CF6405">
        <w:rPr>
          <w:rFonts w:ascii="Times New Roman" w:hAnsi="Times New Roman"/>
          <w:i/>
          <w:sz w:val="28"/>
          <w:szCs w:val="28"/>
          <w:lang w:val="en-US"/>
        </w:rPr>
        <w:t xml:space="preserve"> </w:t>
      </w:r>
      <w:r w:rsidRPr="00CF6405">
        <w:rPr>
          <w:rFonts w:ascii="Times New Roman" w:hAnsi="Times New Roman"/>
          <w:i/>
          <w:sz w:val="28"/>
          <w:szCs w:val="28"/>
          <w:lang w:val="en-US"/>
        </w:rPr>
        <w:t>be</w:t>
      </w:r>
      <w:r w:rsidR="00CF6405" w:rsidRPr="00CF6405">
        <w:rPr>
          <w:rFonts w:ascii="Times New Roman" w:hAnsi="Times New Roman"/>
          <w:i/>
          <w:sz w:val="28"/>
          <w:szCs w:val="28"/>
          <w:lang w:val="en-US"/>
        </w:rPr>
        <w:t xml:space="preserve"> </w:t>
      </w:r>
      <w:r w:rsidRPr="007F547A">
        <w:rPr>
          <w:rFonts w:ascii="Times New Roman" w:hAnsi="Times New Roman"/>
          <w:i/>
          <w:sz w:val="28"/>
          <w:szCs w:val="28"/>
        </w:rPr>
        <w:t>і</w:t>
      </w:r>
      <w:r w:rsidRPr="00CF6405">
        <w:rPr>
          <w:rFonts w:ascii="Times New Roman" w:hAnsi="Times New Roman"/>
          <w:i/>
          <w:sz w:val="28"/>
          <w:szCs w:val="28"/>
          <w:lang w:val="en-US"/>
        </w:rPr>
        <w:t>t's</w:t>
      </w:r>
      <w:r w:rsidR="00CF6405" w:rsidRPr="00CF6405">
        <w:rPr>
          <w:rFonts w:ascii="Times New Roman" w:hAnsi="Times New Roman"/>
          <w:i/>
          <w:sz w:val="28"/>
          <w:szCs w:val="28"/>
          <w:lang w:val="en-US"/>
        </w:rPr>
        <w:t xml:space="preserve"> </w:t>
      </w:r>
      <w:r w:rsidRPr="00CF6405">
        <w:rPr>
          <w:rFonts w:ascii="Times New Roman" w:hAnsi="Times New Roman"/>
          <w:i/>
          <w:sz w:val="28"/>
          <w:szCs w:val="28"/>
          <w:lang w:val="en-US"/>
        </w:rPr>
        <w:t>Maybell</w:t>
      </w:r>
      <w:r w:rsidRPr="007F547A">
        <w:rPr>
          <w:rFonts w:ascii="Times New Roman" w:hAnsi="Times New Roman"/>
          <w:i/>
          <w:sz w:val="28"/>
          <w:szCs w:val="28"/>
        </w:rPr>
        <w:t>і</w:t>
      </w:r>
      <w:r w:rsidRPr="00CF6405">
        <w:rPr>
          <w:rFonts w:ascii="Times New Roman" w:hAnsi="Times New Roman"/>
          <w:i/>
          <w:sz w:val="28"/>
          <w:szCs w:val="28"/>
          <w:lang w:val="en-US"/>
        </w:rPr>
        <w:t xml:space="preserve">ne" </w:t>
      </w:r>
    </w:p>
    <w:p w:rsidR="004045B7" w:rsidRPr="00CF6405" w:rsidRDefault="004045B7" w:rsidP="004045B7">
      <w:pPr>
        <w:spacing w:after="0" w:line="360" w:lineRule="auto"/>
        <w:ind w:firstLine="397"/>
        <w:jc w:val="both"/>
        <w:rPr>
          <w:rFonts w:ascii="Times New Roman" w:hAnsi="Times New Roman"/>
          <w:i/>
          <w:sz w:val="28"/>
          <w:szCs w:val="28"/>
          <w:lang w:val="en-US"/>
        </w:rPr>
      </w:pPr>
      <w:r w:rsidRPr="00CF6405">
        <w:rPr>
          <w:rFonts w:ascii="Times New Roman" w:hAnsi="Times New Roman"/>
          <w:i/>
          <w:sz w:val="28"/>
          <w:szCs w:val="28"/>
          <w:lang w:val="en-US"/>
        </w:rPr>
        <w:t>"</w:t>
      </w:r>
      <w:r w:rsidRPr="007F547A">
        <w:rPr>
          <w:rFonts w:ascii="Times New Roman" w:hAnsi="Times New Roman"/>
          <w:i/>
          <w:sz w:val="28"/>
          <w:szCs w:val="28"/>
        </w:rPr>
        <w:t>Всі</w:t>
      </w:r>
      <w:r w:rsidRPr="00CF6405">
        <w:rPr>
          <w:rFonts w:ascii="Times New Roman" w:hAnsi="Times New Roman"/>
          <w:i/>
          <w:sz w:val="28"/>
          <w:szCs w:val="28"/>
          <w:lang w:val="en-US"/>
        </w:rPr>
        <w:t xml:space="preserve"> </w:t>
      </w:r>
      <w:r w:rsidRPr="007F547A">
        <w:rPr>
          <w:rFonts w:ascii="Times New Roman" w:hAnsi="Times New Roman"/>
          <w:i/>
          <w:sz w:val="28"/>
          <w:szCs w:val="28"/>
        </w:rPr>
        <w:t>в</w:t>
      </w:r>
      <w:r w:rsidRPr="00CF6405">
        <w:rPr>
          <w:rFonts w:ascii="Times New Roman" w:hAnsi="Times New Roman"/>
          <w:i/>
          <w:sz w:val="28"/>
          <w:szCs w:val="28"/>
          <w:lang w:val="en-US"/>
        </w:rPr>
        <w:t xml:space="preserve"> </w:t>
      </w:r>
      <w:r w:rsidRPr="007F547A">
        <w:rPr>
          <w:rFonts w:ascii="Times New Roman" w:hAnsi="Times New Roman"/>
          <w:i/>
          <w:sz w:val="28"/>
          <w:szCs w:val="28"/>
        </w:rPr>
        <w:t>захваті</w:t>
      </w:r>
      <w:r w:rsidR="00CF6405" w:rsidRPr="00CF6405">
        <w:rPr>
          <w:rFonts w:ascii="Times New Roman" w:hAnsi="Times New Roman"/>
          <w:i/>
          <w:sz w:val="28"/>
          <w:szCs w:val="28"/>
          <w:lang w:val="en-US"/>
        </w:rPr>
        <w:t xml:space="preserve"> </w:t>
      </w:r>
      <w:r w:rsidRPr="007F547A">
        <w:rPr>
          <w:rFonts w:ascii="Times New Roman" w:hAnsi="Times New Roman"/>
          <w:i/>
          <w:sz w:val="28"/>
          <w:szCs w:val="28"/>
        </w:rPr>
        <w:t>від</w:t>
      </w:r>
      <w:r w:rsidRPr="00CF6405">
        <w:rPr>
          <w:rFonts w:ascii="Times New Roman" w:hAnsi="Times New Roman"/>
          <w:i/>
          <w:sz w:val="28"/>
          <w:szCs w:val="28"/>
          <w:lang w:val="en-US"/>
        </w:rPr>
        <w:t xml:space="preserve"> </w:t>
      </w:r>
      <w:r w:rsidRPr="007F547A">
        <w:rPr>
          <w:rFonts w:ascii="Times New Roman" w:hAnsi="Times New Roman"/>
          <w:i/>
          <w:sz w:val="28"/>
          <w:szCs w:val="28"/>
        </w:rPr>
        <w:t>тебе</w:t>
      </w:r>
      <w:r w:rsidRPr="00CF6405">
        <w:rPr>
          <w:rFonts w:ascii="Times New Roman" w:hAnsi="Times New Roman"/>
          <w:i/>
          <w:sz w:val="28"/>
          <w:szCs w:val="28"/>
          <w:lang w:val="en-US"/>
        </w:rPr>
        <w:t xml:space="preserve">, </w:t>
      </w:r>
    </w:p>
    <w:p w:rsidR="004045B7" w:rsidRPr="007F547A" w:rsidRDefault="004045B7" w:rsidP="004045B7">
      <w:pPr>
        <w:spacing w:after="0" w:line="360" w:lineRule="auto"/>
        <w:ind w:firstLine="397"/>
        <w:jc w:val="both"/>
        <w:rPr>
          <w:rFonts w:ascii="Times New Roman" w:hAnsi="Times New Roman"/>
          <w:i/>
          <w:sz w:val="28"/>
          <w:szCs w:val="28"/>
        </w:rPr>
      </w:pPr>
      <w:r w:rsidRPr="007F547A">
        <w:rPr>
          <w:rFonts w:ascii="Times New Roman" w:hAnsi="Times New Roman"/>
          <w:i/>
          <w:sz w:val="28"/>
          <w:szCs w:val="28"/>
        </w:rPr>
        <w:t xml:space="preserve">А ти - від "Мэйбеллин" </w:t>
      </w:r>
    </w:p>
    <w:p w:rsidR="004045B7" w:rsidRDefault="004045B7" w:rsidP="004045B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переклад у широкому значенні передбачає, що в його ході відбувається побудова деякого концептуального (понятійного) представлення змісту тексту, імовірно незалежного від особливостей вхідної і вихідної мов і враховуючого всю повноту знань, які в зв’язку з конкретним текстом можуть бути притягнутими перекладачем для максимально адекватної передачі його змісту на іншій мові.</w:t>
      </w:r>
    </w:p>
    <w:p w:rsidR="004045B7" w:rsidRDefault="004045B7" w:rsidP="004045B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Дослідження лексико-семантичних особливостей перекладу рекламних текстів дозволяють зробити висновок, що найважливіші проблеми їх перекладу пов’язані з необхідністю дотримання традиційних етнічних, національних й соціальних особливостей, стереотипів  поводження конкретної аудиторії, на яку спрямована продукція, позначена в рекламному </w:t>
      </w:r>
      <w:r>
        <w:rPr>
          <w:rFonts w:ascii="Times New Roman" w:hAnsi="Times New Roman"/>
          <w:sz w:val="28"/>
          <w:szCs w:val="28"/>
          <w:lang w:val="uk-UA"/>
        </w:rPr>
        <w:lastRenderedPageBreak/>
        <w:t xml:space="preserve">текстів, тому часто доводиться їх семантичне навантаження перебудовувати відповідно до мови-перекладача або ж, зберігаючи семантику тексту, отримувати у певній мірі невдалий рекламний текст. </w:t>
      </w:r>
    </w:p>
    <w:p w:rsidR="004045B7" w:rsidRDefault="004045B7" w:rsidP="004045B7">
      <w:pPr>
        <w:spacing w:after="0" w:line="360" w:lineRule="auto"/>
        <w:ind w:firstLine="397"/>
        <w:jc w:val="center"/>
        <w:rPr>
          <w:rFonts w:ascii="Times New Roman" w:hAnsi="Times New Roman"/>
          <w:b/>
          <w:sz w:val="28"/>
          <w:szCs w:val="28"/>
          <w:lang w:val="uk-UA"/>
        </w:rPr>
      </w:pPr>
      <w:r w:rsidRPr="00727D2C">
        <w:rPr>
          <w:rFonts w:ascii="Times New Roman" w:hAnsi="Times New Roman"/>
          <w:b/>
          <w:sz w:val="28"/>
          <w:szCs w:val="28"/>
        </w:rPr>
        <w:t>Література:</w:t>
      </w:r>
    </w:p>
    <w:p w:rsidR="004045B7" w:rsidRDefault="004045B7" w:rsidP="004045B7">
      <w:pPr>
        <w:spacing w:after="0" w:line="360" w:lineRule="auto"/>
        <w:ind w:firstLine="397"/>
        <w:jc w:val="both"/>
        <w:rPr>
          <w:rFonts w:ascii="Times New Roman" w:hAnsi="Times New Roman"/>
          <w:sz w:val="28"/>
          <w:szCs w:val="28"/>
          <w:lang w:val="uk-UA"/>
        </w:rPr>
      </w:pPr>
      <w:r>
        <w:rPr>
          <w:rFonts w:ascii="Times New Roman" w:hAnsi="Times New Roman"/>
          <w:sz w:val="28"/>
          <w:szCs w:val="28"/>
          <w:lang w:val="uk-UA"/>
        </w:rPr>
        <w:t xml:space="preserve">1. Аврасін В.М Соціальні та психолінгвістичні характеристики мови </w:t>
      </w:r>
    </w:p>
    <w:p w:rsidR="004045B7" w:rsidRDefault="004045B7" w:rsidP="004045B7">
      <w:pPr>
        <w:spacing w:after="0" w:line="360" w:lineRule="auto"/>
        <w:ind w:firstLine="397"/>
        <w:jc w:val="both"/>
        <w:rPr>
          <w:rFonts w:ascii="Times New Roman" w:hAnsi="Times New Roman"/>
          <w:sz w:val="28"/>
          <w:szCs w:val="28"/>
          <w:lang w:val="uk-UA"/>
        </w:rPr>
      </w:pPr>
      <w:r>
        <w:rPr>
          <w:rFonts w:ascii="Times New Roman" w:hAnsi="Times New Roman"/>
          <w:sz w:val="28"/>
          <w:szCs w:val="28"/>
          <w:lang w:val="uk-UA"/>
        </w:rPr>
        <w:t xml:space="preserve"> реклами. – М.: «Международные</w:t>
      </w:r>
      <w:r w:rsidR="00CF6405">
        <w:rPr>
          <w:rFonts w:ascii="Times New Roman" w:hAnsi="Times New Roman"/>
          <w:sz w:val="28"/>
          <w:szCs w:val="28"/>
          <w:lang w:val="uk-UA"/>
        </w:rPr>
        <w:t xml:space="preserve"> </w:t>
      </w:r>
      <w:r>
        <w:rPr>
          <w:rFonts w:ascii="Times New Roman" w:hAnsi="Times New Roman"/>
          <w:sz w:val="28"/>
          <w:szCs w:val="28"/>
          <w:lang w:val="uk-UA"/>
        </w:rPr>
        <w:t xml:space="preserve">отношения», 1996. – 196с. </w:t>
      </w:r>
    </w:p>
    <w:p w:rsidR="004045B7" w:rsidRDefault="004045B7" w:rsidP="004045B7">
      <w:pPr>
        <w:spacing w:after="0" w:line="360" w:lineRule="auto"/>
        <w:ind w:firstLine="397"/>
        <w:jc w:val="both"/>
        <w:rPr>
          <w:rFonts w:ascii="Times New Roman" w:hAnsi="Times New Roman"/>
          <w:sz w:val="28"/>
          <w:szCs w:val="28"/>
          <w:lang w:val="uk-UA"/>
        </w:rPr>
      </w:pPr>
      <w:r>
        <w:rPr>
          <w:rFonts w:ascii="Times New Roman" w:hAnsi="Times New Roman"/>
          <w:sz w:val="28"/>
          <w:szCs w:val="28"/>
          <w:lang w:val="uk-UA"/>
        </w:rPr>
        <w:t xml:space="preserve">2. Васильева Н.В Реклама для всех. – М.: «ТЕСЕЙ», 2003. – 222 с. </w:t>
      </w:r>
    </w:p>
    <w:p w:rsidR="004045B7" w:rsidRDefault="004045B7" w:rsidP="004045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3. Музыкант В.Л. Теория и практика современной</w:t>
      </w:r>
      <w:r w:rsidR="00CF6405">
        <w:rPr>
          <w:rFonts w:ascii="Times New Roman" w:hAnsi="Times New Roman"/>
          <w:sz w:val="28"/>
          <w:szCs w:val="28"/>
          <w:lang w:val="uk-UA"/>
        </w:rPr>
        <w:t xml:space="preserve"> </w:t>
      </w:r>
      <w:r>
        <w:rPr>
          <w:rFonts w:ascii="Times New Roman" w:hAnsi="Times New Roman"/>
          <w:sz w:val="28"/>
          <w:szCs w:val="28"/>
          <w:lang w:val="uk-UA"/>
        </w:rPr>
        <w:t>рекламы. – М.:   «Евразийский</w:t>
      </w:r>
      <w:r w:rsidR="00CF6405">
        <w:rPr>
          <w:rFonts w:ascii="Times New Roman" w:hAnsi="Times New Roman"/>
          <w:sz w:val="28"/>
          <w:szCs w:val="28"/>
          <w:lang w:val="uk-UA"/>
        </w:rPr>
        <w:t xml:space="preserve"> </w:t>
      </w:r>
      <w:r>
        <w:rPr>
          <w:rFonts w:ascii="Times New Roman" w:hAnsi="Times New Roman"/>
          <w:sz w:val="28"/>
          <w:szCs w:val="28"/>
          <w:lang w:val="uk-UA"/>
        </w:rPr>
        <w:t xml:space="preserve">регион», 1998. – 397с. </w:t>
      </w:r>
    </w:p>
    <w:p w:rsidR="004045B7" w:rsidRDefault="004045B7" w:rsidP="004045B7">
      <w:pPr>
        <w:spacing w:after="0" w:line="360" w:lineRule="auto"/>
        <w:ind w:firstLine="397"/>
        <w:jc w:val="both"/>
        <w:rPr>
          <w:rFonts w:ascii="Times New Roman" w:hAnsi="Times New Roman"/>
          <w:sz w:val="28"/>
          <w:szCs w:val="28"/>
          <w:lang w:val="uk-UA"/>
        </w:rPr>
      </w:pPr>
      <w:r>
        <w:rPr>
          <w:rFonts w:ascii="Times New Roman" w:hAnsi="Times New Roman"/>
          <w:sz w:val="28"/>
          <w:szCs w:val="28"/>
          <w:lang w:val="uk-UA"/>
        </w:rPr>
        <w:t xml:space="preserve">4. Пирогова Ю.К., Паршин П.Б. Рекламный текст, семиотика и лингвистика. – М.: изд. Гребенникова 2000. – 250 c. </w:t>
      </w:r>
    </w:p>
    <w:p w:rsidR="004045B7" w:rsidRDefault="004045B7" w:rsidP="004045B7">
      <w:pPr>
        <w:spacing w:after="0" w:line="360" w:lineRule="auto"/>
        <w:ind w:firstLine="397"/>
        <w:rPr>
          <w:rFonts w:ascii="Times New Roman" w:hAnsi="Times New Roman"/>
          <w:sz w:val="28"/>
          <w:szCs w:val="28"/>
          <w:lang w:val="uk-UA"/>
        </w:rPr>
      </w:pPr>
    </w:p>
    <w:p w:rsidR="00E001EB" w:rsidRPr="00E001EB" w:rsidRDefault="00E001EB" w:rsidP="00E001EB">
      <w:pPr>
        <w:jc w:val="right"/>
        <w:rPr>
          <w:rFonts w:ascii="Times New Roman" w:hAnsi="Times New Roman" w:cs="Times New Roman"/>
          <w:b/>
          <w:sz w:val="28"/>
          <w:szCs w:val="28"/>
          <w:lang w:val="uk-UA"/>
        </w:rPr>
      </w:pPr>
      <w:r w:rsidRPr="00E001EB">
        <w:rPr>
          <w:rFonts w:ascii="Times New Roman" w:hAnsi="Times New Roman" w:cs="Times New Roman"/>
          <w:b/>
          <w:sz w:val="28"/>
          <w:szCs w:val="28"/>
          <w:lang w:val="uk-UA"/>
        </w:rPr>
        <w:t>Майорова К.</w:t>
      </w:r>
    </w:p>
    <w:p w:rsidR="00E001EB" w:rsidRPr="00E001EB" w:rsidRDefault="00E001EB" w:rsidP="00E001EB">
      <w:pPr>
        <w:jc w:val="right"/>
        <w:rPr>
          <w:rFonts w:ascii="Times New Roman" w:hAnsi="Times New Roman" w:cs="Times New Roman"/>
          <w:sz w:val="28"/>
          <w:szCs w:val="28"/>
          <w:lang w:val="uk-UA"/>
        </w:rPr>
      </w:pPr>
      <w:r w:rsidRPr="00E001EB">
        <w:rPr>
          <w:rFonts w:ascii="Times New Roman" w:hAnsi="Times New Roman" w:cs="Times New Roman"/>
          <w:sz w:val="28"/>
          <w:szCs w:val="28"/>
          <w:lang w:val="uk-UA"/>
        </w:rPr>
        <w:t>студентка 506н групи філологічного факультету</w:t>
      </w:r>
    </w:p>
    <w:p w:rsidR="00E001EB" w:rsidRPr="00E001EB" w:rsidRDefault="00E001EB" w:rsidP="00E001EB">
      <w:pPr>
        <w:jc w:val="right"/>
        <w:rPr>
          <w:rFonts w:ascii="Times New Roman" w:hAnsi="Times New Roman" w:cs="Times New Roman"/>
          <w:sz w:val="28"/>
          <w:szCs w:val="28"/>
          <w:lang w:val="uk-UA"/>
        </w:rPr>
      </w:pPr>
      <w:r w:rsidRPr="00E001EB">
        <w:rPr>
          <w:rFonts w:ascii="Times New Roman" w:hAnsi="Times New Roman" w:cs="Times New Roman"/>
          <w:sz w:val="28"/>
          <w:szCs w:val="28"/>
          <w:lang w:val="uk-UA"/>
        </w:rPr>
        <w:t>Миколаївського національного університету імені В.О.Сухомлинського</w:t>
      </w:r>
    </w:p>
    <w:p w:rsidR="00E001EB" w:rsidRPr="00E001EB" w:rsidRDefault="00E001EB" w:rsidP="00E001EB">
      <w:pPr>
        <w:jc w:val="right"/>
        <w:rPr>
          <w:rFonts w:ascii="Times New Roman" w:hAnsi="Times New Roman" w:cs="Times New Roman"/>
          <w:sz w:val="28"/>
          <w:szCs w:val="28"/>
          <w:lang w:val="uk-UA"/>
        </w:rPr>
      </w:pPr>
      <w:r w:rsidRPr="00E001EB">
        <w:rPr>
          <w:rFonts w:ascii="Times New Roman" w:hAnsi="Times New Roman" w:cs="Times New Roman"/>
          <w:sz w:val="28"/>
          <w:szCs w:val="28"/>
          <w:lang w:val="uk-UA"/>
        </w:rPr>
        <w:t xml:space="preserve">Науковий керівник – к.філол.н., ст.викл. </w:t>
      </w:r>
      <w:r w:rsidRPr="00E001EB">
        <w:rPr>
          <w:rFonts w:ascii="Times New Roman" w:hAnsi="Times New Roman" w:cs="Times New Roman"/>
          <w:b/>
          <w:sz w:val="28"/>
          <w:szCs w:val="28"/>
          <w:lang w:val="uk-UA"/>
        </w:rPr>
        <w:t>Чередниченко В.П.</w:t>
      </w:r>
    </w:p>
    <w:p w:rsidR="00E001EB" w:rsidRPr="00E001EB" w:rsidRDefault="00E001EB" w:rsidP="00E001EB">
      <w:pPr>
        <w:jc w:val="right"/>
        <w:rPr>
          <w:rFonts w:ascii="Times New Roman" w:hAnsi="Times New Roman" w:cs="Times New Roman"/>
          <w:sz w:val="28"/>
          <w:szCs w:val="28"/>
          <w:lang w:val="uk-UA"/>
        </w:rPr>
      </w:pPr>
    </w:p>
    <w:p w:rsidR="00E001EB" w:rsidRPr="00E001EB" w:rsidRDefault="00E001EB" w:rsidP="00E001EB">
      <w:pPr>
        <w:jc w:val="center"/>
        <w:rPr>
          <w:rFonts w:ascii="Times New Roman" w:hAnsi="Times New Roman" w:cs="Times New Roman"/>
          <w:b/>
          <w:sz w:val="28"/>
          <w:szCs w:val="28"/>
          <w:lang w:val="uk-UA"/>
        </w:rPr>
      </w:pPr>
      <w:r w:rsidRPr="00E001EB">
        <w:rPr>
          <w:rFonts w:ascii="Times New Roman" w:hAnsi="Times New Roman" w:cs="Times New Roman"/>
          <w:b/>
          <w:sz w:val="28"/>
          <w:szCs w:val="28"/>
          <w:lang w:val="uk-UA"/>
        </w:rPr>
        <w:t>ПРОБЛЕМИ ПЕРЕКЛАДУ НІМЕЦЬКОЇ ЮРИДИЧНОЇ ТЕРМІНОЛОГІЇ: КУЛЬТУРНА СПЕЦИФІЧНІСТЬ ЮРИДИЧНОЇ ЛЕКСИКИ</w:t>
      </w:r>
    </w:p>
    <w:p w:rsidR="00E001EB" w:rsidRPr="00E001EB" w:rsidRDefault="00E001EB" w:rsidP="00E001EB">
      <w:pPr>
        <w:pStyle w:val="rvps8"/>
        <w:spacing w:line="360" w:lineRule="auto"/>
        <w:rPr>
          <w:color w:val="000000"/>
          <w:sz w:val="28"/>
          <w:szCs w:val="28"/>
          <w:lang w:val="uk-UA"/>
        </w:rPr>
      </w:pPr>
    </w:p>
    <w:p w:rsidR="00E001EB" w:rsidRPr="00E001EB" w:rsidRDefault="00E001EB" w:rsidP="00E001EB">
      <w:pPr>
        <w:pStyle w:val="rvps8"/>
        <w:spacing w:line="360" w:lineRule="auto"/>
        <w:ind w:firstLine="709"/>
        <w:rPr>
          <w:i/>
          <w:color w:val="000000"/>
          <w:sz w:val="28"/>
          <w:szCs w:val="28"/>
          <w:lang w:val="uk-UA"/>
        </w:rPr>
      </w:pPr>
      <w:r w:rsidRPr="00E001EB">
        <w:rPr>
          <w:i/>
          <w:color w:val="000000"/>
          <w:sz w:val="28"/>
          <w:szCs w:val="28"/>
          <w:lang w:val="en-US"/>
        </w:rPr>
        <w:t xml:space="preserve">The article deals with the problems of translating German legal terminology. The phenomena that cause typical difficulties of German-Ukrainian translation are studied. Features of translation of German legal texts are defined. </w:t>
      </w:r>
    </w:p>
    <w:p w:rsidR="00E001EB" w:rsidRPr="00E001EB" w:rsidRDefault="00E001EB" w:rsidP="00E001EB">
      <w:pPr>
        <w:pStyle w:val="rvps8"/>
        <w:spacing w:line="360" w:lineRule="auto"/>
        <w:ind w:firstLine="709"/>
        <w:rPr>
          <w:i/>
          <w:color w:val="000000"/>
          <w:sz w:val="28"/>
          <w:szCs w:val="28"/>
          <w:lang w:val="uk-UA"/>
        </w:rPr>
      </w:pPr>
      <w:r w:rsidRPr="00E001EB">
        <w:rPr>
          <w:b/>
          <w:i/>
          <w:color w:val="000000"/>
          <w:sz w:val="28"/>
          <w:szCs w:val="28"/>
          <w:lang w:val="en-US"/>
        </w:rPr>
        <w:t>Key words</w:t>
      </w:r>
      <w:r w:rsidRPr="00E001EB">
        <w:rPr>
          <w:b/>
          <w:i/>
          <w:color w:val="000000"/>
          <w:sz w:val="28"/>
          <w:szCs w:val="28"/>
          <w:lang w:val="uk-UA"/>
        </w:rPr>
        <w:t>:</w:t>
      </w:r>
      <w:r w:rsidRPr="00E001EB">
        <w:rPr>
          <w:i/>
          <w:color w:val="000000"/>
          <w:sz w:val="28"/>
          <w:szCs w:val="28"/>
          <w:lang w:val="uk-UA"/>
        </w:rPr>
        <w:t xml:space="preserve"> </w:t>
      </w:r>
      <w:r w:rsidRPr="00E001EB">
        <w:rPr>
          <w:i/>
          <w:color w:val="000000"/>
          <w:sz w:val="28"/>
          <w:szCs w:val="28"/>
          <w:lang w:val="en-US"/>
        </w:rPr>
        <w:t>equivalence, cultural specificity, cross-cultural interference, legal terminology</w:t>
      </w:r>
      <w:r w:rsidRPr="00E001EB">
        <w:rPr>
          <w:i/>
          <w:color w:val="000000"/>
          <w:sz w:val="28"/>
          <w:szCs w:val="28"/>
          <w:lang w:val="uk-UA"/>
        </w:rPr>
        <w:t>.</w:t>
      </w:r>
    </w:p>
    <w:p w:rsidR="00E001EB" w:rsidRPr="00E001EB" w:rsidRDefault="00E001EB" w:rsidP="00E001EB">
      <w:pPr>
        <w:pStyle w:val="rvps8"/>
        <w:spacing w:line="360" w:lineRule="auto"/>
        <w:ind w:firstLine="709"/>
        <w:rPr>
          <w:i/>
          <w:color w:val="000000"/>
          <w:sz w:val="28"/>
          <w:szCs w:val="28"/>
          <w:lang w:val="uk-UA"/>
        </w:rPr>
      </w:pPr>
      <w:r w:rsidRPr="00E001EB">
        <w:rPr>
          <w:i/>
          <w:color w:val="000000"/>
          <w:sz w:val="28"/>
          <w:szCs w:val="28"/>
          <w:lang w:val="uk-UA"/>
        </w:rPr>
        <w:t xml:space="preserve">У статті розглядаються проблеми перекладу німецької юридичної термінології. Виокремлено причини, що викликають труднощі у процесі </w:t>
      </w:r>
      <w:r w:rsidRPr="00E001EB">
        <w:rPr>
          <w:i/>
          <w:color w:val="000000"/>
          <w:sz w:val="28"/>
          <w:szCs w:val="28"/>
          <w:lang w:val="uk-UA"/>
        </w:rPr>
        <w:lastRenderedPageBreak/>
        <w:t>перекладу з німецької мови на українську. Проаналізовано особливості перекладу німецьких юридичних текстів.</w:t>
      </w:r>
    </w:p>
    <w:p w:rsidR="00E001EB" w:rsidRPr="00E001EB" w:rsidRDefault="00E001EB" w:rsidP="00E001EB">
      <w:pPr>
        <w:pStyle w:val="rvps8"/>
        <w:spacing w:line="360" w:lineRule="auto"/>
        <w:ind w:firstLine="709"/>
        <w:rPr>
          <w:i/>
          <w:color w:val="000000"/>
          <w:sz w:val="28"/>
          <w:szCs w:val="28"/>
          <w:lang w:val="uk-UA"/>
        </w:rPr>
      </w:pPr>
      <w:r w:rsidRPr="00E001EB">
        <w:rPr>
          <w:b/>
          <w:i/>
          <w:color w:val="000000"/>
          <w:sz w:val="28"/>
          <w:szCs w:val="28"/>
          <w:lang w:val="uk-UA"/>
        </w:rPr>
        <w:t>Ключові слова:</w:t>
      </w:r>
      <w:r w:rsidRPr="00E001EB">
        <w:rPr>
          <w:i/>
          <w:color w:val="000000"/>
          <w:sz w:val="28"/>
          <w:szCs w:val="28"/>
          <w:lang w:val="uk-UA"/>
        </w:rPr>
        <w:t xml:space="preserve"> еквівалентність, культурна специфіка, міжкультурна інтерференція, юридична термінологія.</w:t>
      </w:r>
    </w:p>
    <w:p w:rsidR="00E001EB" w:rsidRPr="00E001EB" w:rsidRDefault="00E001EB" w:rsidP="00E001EB">
      <w:pPr>
        <w:pStyle w:val="rvps8"/>
        <w:spacing w:line="360" w:lineRule="auto"/>
        <w:ind w:firstLine="709"/>
        <w:rPr>
          <w:color w:val="000000"/>
          <w:sz w:val="28"/>
          <w:szCs w:val="28"/>
          <w:lang w:val="uk-UA"/>
        </w:rPr>
      </w:pPr>
    </w:p>
    <w:p w:rsidR="00E001EB" w:rsidRPr="00E001EB" w:rsidRDefault="00E001EB" w:rsidP="00E001EB">
      <w:pPr>
        <w:pStyle w:val="rvps8"/>
        <w:spacing w:line="360" w:lineRule="auto"/>
        <w:ind w:firstLine="709"/>
        <w:rPr>
          <w:rStyle w:val="rvts6"/>
          <w:sz w:val="28"/>
          <w:szCs w:val="28"/>
        </w:rPr>
      </w:pPr>
      <w:r w:rsidRPr="00E001EB">
        <w:rPr>
          <w:sz w:val="28"/>
          <w:szCs w:val="28"/>
          <w:lang w:val="uk-UA"/>
        </w:rPr>
        <w:t>На даному етапі розвитку лінгвістичної науки варіативність юридичної лексики у межах окремих галузей права та на міжгалузевому рівні, а також варіативність, що проявляється на словотвірному та граматико-синтаксичному рівнях є типовими лексико-семантичними проблемами німецько-українського юридичного перекладу. Зазначене обумовлює актуальність нашої роботи. З</w:t>
      </w:r>
      <w:r w:rsidRPr="00E001EB">
        <w:rPr>
          <w:rStyle w:val="rvts6"/>
          <w:color w:val="000000"/>
          <w:sz w:val="28"/>
          <w:szCs w:val="28"/>
          <w:lang w:val="uk-UA"/>
        </w:rPr>
        <w:t>начна варіативність юридичної термінології спричиняє проблеми у доборі правильних функціональних еквівалентів. Вона пояснюється тим, що, на відміну від терміносистем точних та природничих наук, у термінологіях гуманітарних галузей нерівнозначність термінів (формальна варіативність) і неоднозначність (семантична варіативність) є більш поширеним явищем. На цьому наголошує низка дослідників, яка працює з термінопоняттями правознавства [1; 2; 3</w:t>
      </w:r>
      <w:r w:rsidRPr="00E001EB">
        <w:rPr>
          <w:rStyle w:val="rvts6"/>
          <w:color w:val="000000"/>
          <w:sz w:val="28"/>
          <w:szCs w:val="28"/>
        </w:rPr>
        <w:t>]</w:t>
      </w:r>
      <w:r w:rsidRPr="00E001EB">
        <w:rPr>
          <w:rStyle w:val="rvts6"/>
          <w:color w:val="000000"/>
          <w:sz w:val="28"/>
          <w:szCs w:val="28"/>
          <w:lang w:val="uk-UA"/>
        </w:rPr>
        <w:t xml:space="preserve">. </w:t>
      </w:r>
    </w:p>
    <w:p w:rsidR="00E001EB" w:rsidRPr="00E001EB" w:rsidRDefault="00E001EB" w:rsidP="00E001EB">
      <w:pPr>
        <w:widowControl w:val="0"/>
        <w:autoSpaceDE w:val="0"/>
        <w:autoSpaceDN w:val="0"/>
        <w:adjustRightInd w:val="0"/>
        <w:spacing w:after="0" w:line="360" w:lineRule="auto"/>
        <w:ind w:firstLine="680"/>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t>Явища, які спричиняють типові труднощі німецько-українського юридичного перекладу, а саме:варіативність, абстрактність, невизначеність, культурна специфічність правових понять тощо, стосуються різних рівнів юридичної лексики неоднаковою мірою, однак є й такі, які стосуються усіх її рівнів та видів, наприклад, варіативність та культурна специфічність юридичної лексики. Тож метою нашої роботи є дослідження проблем перекладу німецької юридичної термінології. Досягнення мети передбачає розв’язання таких завдань: дослідити культурну специфічність німецької юридичної лексики, з’ясувати особливості перекладу німецьких юридичних термінів.</w:t>
      </w:r>
    </w:p>
    <w:p w:rsidR="00E001EB" w:rsidRPr="00E001EB" w:rsidRDefault="00E001EB" w:rsidP="00E001EB">
      <w:pPr>
        <w:widowControl w:val="0"/>
        <w:autoSpaceDE w:val="0"/>
        <w:autoSpaceDN w:val="0"/>
        <w:adjustRightInd w:val="0"/>
        <w:spacing w:after="0" w:line="360" w:lineRule="auto"/>
        <w:ind w:firstLine="680"/>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t xml:space="preserve">Через те, що переважна більшість підгалузей будь-якої національної правової системи орієнтована на реалії конкретного соціуму, у ширшому розумінні – кожної національної культури, терміни, які позначають </w:t>
      </w:r>
      <w:r w:rsidRPr="00E001EB">
        <w:rPr>
          <w:rFonts w:ascii="Times New Roman" w:hAnsi="Times New Roman" w:cs="Times New Roman"/>
          <w:sz w:val="28"/>
          <w:szCs w:val="28"/>
          <w:lang w:val="uk-UA"/>
        </w:rPr>
        <w:lastRenderedPageBreak/>
        <w:t xml:space="preserve">характерні для суспільства відповідної вихідної мови інститути та явища, також називають культуроспецифічними [4, с. 205]. У теорії перекладу їх подекуди також називають без еквівалентними [5, с. 68–80]. За підрахунками деяких учених вони можуть складати від 20 до 60 % усього термінологічного корпусу певної соціальної галузі [4, с.205]. </w:t>
      </w:r>
    </w:p>
    <w:p w:rsidR="00E001EB" w:rsidRPr="00E001EB" w:rsidRDefault="00E001EB" w:rsidP="00E001E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t xml:space="preserve">Щодо юридичних терміносистем, то очевидно можна виходити з того, що культуроспецифічнимиє усі без винятку юридичні терміни та повнозначні юридичні слова німецької та української правничих мов, оскільки йдеться про елементи різних правових культур, однак ця теза потребує окремої ґрунтовної перевірки, яка б охоплювала весь наявний корпус юридичних текстів ФРН та України. З цим твердженням корелює й думка про те, що укладання еквівалентних спеціальних словників передбачає, що відповідні системи понять в окремих мовах не відрізняються одна від одної надто сильно [4, с. 171]. Лексикони соціальних дисциплін не піддаються нормуванню [4, с. 36]. </w:t>
      </w:r>
    </w:p>
    <w:p w:rsidR="00E001EB" w:rsidRPr="00E001EB" w:rsidRDefault="00E001EB" w:rsidP="00E001E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t>Ми виходимо з того, що культуроспецифічними юридичними термінами є терміни, які позначають мовно-правові феномени, характерні для правової та правничої терміносистем відповідної вихідної мови-носія стосовно аналогічних феноменів або їх відсутності у мові перекладу. При цьому до загальнонаціональної мовно-правової специфіки можуть додаватися ще й регіональні розбіжності, особливо на рівні державно-адміністративного та адміністративно-територіального права. До таких термінів відносимо, зокрема, одиниці, які у словнику мають коментар «</w:t>
      </w:r>
      <w:r w:rsidRPr="00E001EB">
        <w:rPr>
          <w:rFonts w:ascii="Times New Roman" w:hAnsi="Times New Roman" w:cs="Times New Roman"/>
          <w:i/>
          <w:sz w:val="28"/>
          <w:szCs w:val="28"/>
          <w:lang w:val="uk-UA"/>
        </w:rPr>
        <w:t>типов.</w:t>
      </w:r>
      <w:r w:rsidRPr="00E001EB">
        <w:rPr>
          <w:rFonts w:ascii="Times New Roman" w:hAnsi="Times New Roman" w:cs="Times New Roman"/>
          <w:sz w:val="28"/>
          <w:szCs w:val="28"/>
          <w:lang w:val="uk-UA"/>
        </w:rPr>
        <w:t>», тобто «</w:t>
      </w:r>
      <w:r w:rsidRPr="00E001EB">
        <w:rPr>
          <w:rFonts w:ascii="Times New Roman" w:hAnsi="Times New Roman" w:cs="Times New Roman"/>
          <w:i/>
          <w:sz w:val="28"/>
          <w:szCs w:val="28"/>
          <w:lang w:val="uk-UA"/>
        </w:rPr>
        <w:t>типовий/нетиповий для відповідної терміносистеми права термін</w:t>
      </w:r>
      <w:r w:rsidRPr="00E001EB">
        <w:rPr>
          <w:rFonts w:ascii="Times New Roman" w:hAnsi="Times New Roman" w:cs="Times New Roman"/>
          <w:sz w:val="28"/>
          <w:szCs w:val="28"/>
          <w:lang w:val="uk-UA"/>
        </w:rPr>
        <w:t>», наприклад укр</w:t>
      </w:r>
      <w:r w:rsidRPr="00E001EB">
        <w:rPr>
          <w:rFonts w:ascii="Times New Roman" w:hAnsi="Times New Roman" w:cs="Times New Roman"/>
          <w:i/>
          <w:sz w:val="28"/>
          <w:szCs w:val="28"/>
          <w:lang w:val="uk-UA"/>
        </w:rPr>
        <w:t>. типов. дотація</w:t>
      </w:r>
      <w:r w:rsidRPr="00E001EB">
        <w:rPr>
          <w:rFonts w:ascii="Times New Roman" w:hAnsi="Times New Roman" w:cs="Times New Roman"/>
          <w:sz w:val="28"/>
          <w:szCs w:val="28"/>
          <w:lang w:val="uk-UA"/>
        </w:rPr>
        <w:t>, укр</w:t>
      </w:r>
      <w:r w:rsidRPr="00E001EB">
        <w:rPr>
          <w:rFonts w:ascii="Times New Roman" w:hAnsi="Times New Roman" w:cs="Times New Roman"/>
          <w:i/>
          <w:sz w:val="28"/>
          <w:szCs w:val="28"/>
          <w:lang w:val="uk-UA"/>
        </w:rPr>
        <w:t>. конфіскація</w:t>
      </w:r>
      <w:r w:rsidRPr="00E001EB">
        <w:rPr>
          <w:rFonts w:ascii="Times New Roman" w:hAnsi="Times New Roman" w:cs="Times New Roman"/>
          <w:sz w:val="28"/>
          <w:szCs w:val="28"/>
          <w:lang w:val="uk-UA"/>
        </w:rPr>
        <w:t>, укр</w:t>
      </w:r>
      <w:r w:rsidRPr="00E001EB">
        <w:rPr>
          <w:rFonts w:ascii="Times New Roman" w:hAnsi="Times New Roman" w:cs="Times New Roman"/>
          <w:i/>
          <w:sz w:val="28"/>
          <w:szCs w:val="28"/>
          <w:lang w:val="uk-UA"/>
        </w:rPr>
        <w:t>. норматив</w:t>
      </w:r>
      <w:r w:rsidRPr="00E001EB">
        <w:rPr>
          <w:rFonts w:ascii="Times New Roman" w:hAnsi="Times New Roman" w:cs="Times New Roman"/>
          <w:sz w:val="28"/>
          <w:szCs w:val="28"/>
          <w:lang w:val="uk-UA"/>
        </w:rPr>
        <w:t>, укр</w:t>
      </w:r>
      <w:r w:rsidRPr="00E001EB">
        <w:rPr>
          <w:rFonts w:ascii="Times New Roman" w:hAnsi="Times New Roman" w:cs="Times New Roman"/>
          <w:i/>
          <w:sz w:val="28"/>
          <w:szCs w:val="28"/>
          <w:lang w:val="uk-UA"/>
        </w:rPr>
        <w:t>. санкція</w:t>
      </w:r>
      <w:r w:rsidRPr="00E001EB">
        <w:rPr>
          <w:rFonts w:ascii="Times New Roman" w:hAnsi="Times New Roman" w:cs="Times New Roman"/>
          <w:sz w:val="28"/>
          <w:szCs w:val="28"/>
          <w:lang w:val="uk-UA"/>
        </w:rPr>
        <w:t>, укр</w:t>
      </w:r>
      <w:r w:rsidRPr="00E001EB">
        <w:rPr>
          <w:rFonts w:ascii="Times New Roman" w:hAnsi="Times New Roman" w:cs="Times New Roman"/>
          <w:i/>
          <w:sz w:val="28"/>
          <w:szCs w:val="28"/>
          <w:lang w:val="uk-UA"/>
        </w:rPr>
        <w:t>.субсидія</w:t>
      </w:r>
      <w:r w:rsidRPr="00E001EB">
        <w:rPr>
          <w:rFonts w:ascii="Times New Roman" w:hAnsi="Times New Roman" w:cs="Times New Roman"/>
          <w:sz w:val="28"/>
          <w:szCs w:val="28"/>
          <w:lang w:val="uk-UA"/>
        </w:rPr>
        <w:t xml:space="preserve"> та інші, нім</w:t>
      </w:r>
      <w:r w:rsidRPr="00E001EB">
        <w:rPr>
          <w:rFonts w:ascii="Times New Roman" w:hAnsi="Times New Roman" w:cs="Times New Roman"/>
          <w:i/>
          <w:sz w:val="28"/>
          <w:szCs w:val="28"/>
          <w:lang w:val="uk-UA"/>
        </w:rPr>
        <w:t xml:space="preserve">. типов. </w:t>
      </w:r>
      <w:r w:rsidRPr="00E001EB">
        <w:rPr>
          <w:rFonts w:ascii="Times New Roman" w:hAnsi="Times New Roman" w:cs="Times New Roman"/>
          <w:i/>
          <w:sz w:val="28"/>
          <w:szCs w:val="28"/>
          <w:lang w:val="de-DE"/>
        </w:rPr>
        <w:t>K</w:t>
      </w:r>
      <w:r w:rsidRPr="00E001EB">
        <w:rPr>
          <w:rFonts w:ascii="Times New Roman" w:hAnsi="Times New Roman" w:cs="Times New Roman"/>
          <w:i/>
          <w:sz w:val="28"/>
          <w:szCs w:val="28"/>
          <w:lang w:val="uk-UA"/>
        </w:rPr>
        <w:t>ö</w:t>
      </w:r>
      <w:r w:rsidRPr="00E001EB">
        <w:rPr>
          <w:rFonts w:ascii="Times New Roman" w:hAnsi="Times New Roman" w:cs="Times New Roman"/>
          <w:i/>
          <w:sz w:val="28"/>
          <w:szCs w:val="28"/>
          <w:lang w:val="de-DE"/>
        </w:rPr>
        <w:t>rperschaftf</w:t>
      </w:r>
      <w:r w:rsidRPr="00E001EB">
        <w:rPr>
          <w:rFonts w:ascii="Times New Roman" w:hAnsi="Times New Roman" w:cs="Times New Roman"/>
          <w:sz w:val="28"/>
          <w:szCs w:val="28"/>
          <w:lang w:val="uk-UA"/>
        </w:rPr>
        <w:t>, нім</w:t>
      </w:r>
      <w:r w:rsidRPr="00E001EB">
        <w:rPr>
          <w:rFonts w:ascii="Times New Roman" w:hAnsi="Times New Roman" w:cs="Times New Roman"/>
          <w:i/>
          <w:sz w:val="28"/>
          <w:szCs w:val="28"/>
          <w:lang w:val="uk-UA"/>
        </w:rPr>
        <w:t xml:space="preserve">. </w:t>
      </w:r>
      <w:r w:rsidRPr="00E001EB">
        <w:rPr>
          <w:rFonts w:ascii="Times New Roman" w:hAnsi="Times New Roman" w:cs="Times New Roman"/>
          <w:i/>
          <w:sz w:val="28"/>
          <w:szCs w:val="28"/>
          <w:lang w:val="de-DE"/>
        </w:rPr>
        <w:t>Legalit</w:t>
      </w:r>
      <w:r w:rsidRPr="00E001EB">
        <w:rPr>
          <w:rFonts w:ascii="Times New Roman" w:hAnsi="Times New Roman" w:cs="Times New Roman"/>
          <w:i/>
          <w:sz w:val="28"/>
          <w:szCs w:val="28"/>
          <w:lang w:val="uk-UA"/>
        </w:rPr>
        <w:t>ä</w:t>
      </w:r>
      <w:r w:rsidRPr="00E001EB">
        <w:rPr>
          <w:rFonts w:ascii="Times New Roman" w:hAnsi="Times New Roman" w:cs="Times New Roman"/>
          <w:i/>
          <w:sz w:val="28"/>
          <w:szCs w:val="28"/>
          <w:lang w:val="de-DE"/>
        </w:rPr>
        <w:t>tf</w:t>
      </w:r>
      <w:r w:rsidRPr="00E001EB">
        <w:rPr>
          <w:rFonts w:ascii="Times New Roman" w:hAnsi="Times New Roman" w:cs="Times New Roman"/>
          <w:sz w:val="28"/>
          <w:szCs w:val="28"/>
          <w:lang w:val="uk-UA"/>
        </w:rPr>
        <w:t>, нім</w:t>
      </w:r>
      <w:r w:rsidRPr="00E001EB">
        <w:rPr>
          <w:rFonts w:ascii="Times New Roman" w:hAnsi="Times New Roman" w:cs="Times New Roman"/>
          <w:i/>
          <w:sz w:val="28"/>
          <w:szCs w:val="28"/>
          <w:lang w:val="uk-UA"/>
        </w:rPr>
        <w:t xml:space="preserve">. </w:t>
      </w:r>
      <w:r w:rsidRPr="00E001EB">
        <w:rPr>
          <w:rFonts w:ascii="Times New Roman" w:hAnsi="Times New Roman" w:cs="Times New Roman"/>
          <w:i/>
          <w:sz w:val="28"/>
          <w:szCs w:val="28"/>
          <w:lang w:val="de-DE"/>
        </w:rPr>
        <w:t>Tenorm</w:t>
      </w:r>
      <w:r w:rsidRPr="00E001EB">
        <w:rPr>
          <w:rFonts w:ascii="Times New Roman" w:hAnsi="Times New Roman" w:cs="Times New Roman"/>
          <w:i/>
          <w:sz w:val="28"/>
          <w:szCs w:val="28"/>
          <w:lang w:val="uk-UA"/>
        </w:rPr>
        <w:t xml:space="preserve"> </w:t>
      </w:r>
      <w:r w:rsidRPr="00E001EB">
        <w:rPr>
          <w:rFonts w:ascii="Times New Roman" w:hAnsi="Times New Roman" w:cs="Times New Roman"/>
          <w:sz w:val="28"/>
          <w:szCs w:val="28"/>
          <w:lang w:val="uk-UA"/>
        </w:rPr>
        <w:t>та інші.</w:t>
      </w:r>
    </w:p>
    <w:p w:rsidR="00E001EB" w:rsidRPr="00E001EB" w:rsidRDefault="00E001EB" w:rsidP="00E001E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t xml:space="preserve">Розглядаючи німецькомовну юридичну термінологію, слід враховувати не лише національну специфіку австрійських, швейцарських та німецьких формально-паралельних термінів, але й таку ж специфіку на рівні </w:t>
      </w:r>
      <w:r w:rsidRPr="00E001EB">
        <w:rPr>
          <w:rFonts w:ascii="Times New Roman" w:hAnsi="Times New Roman" w:cs="Times New Roman"/>
          <w:sz w:val="28"/>
          <w:szCs w:val="28"/>
          <w:lang w:val="uk-UA"/>
        </w:rPr>
        <w:lastRenderedPageBreak/>
        <w:t xml:space="preserve">федеральних земель Федеративної Республіки Німеччина. Отже, доводиться зважати на відносність еквівалентності перекладу культуроспецифічних юридичних термінів іншою мовою. Тому при доборі та/або коментуванні перекладних еквівалентів, ми вважаємо їх відносними або апроксимативними (наближеними) функціональними еквівалентами. </w:t>
      </w:r>
    </w:p>
    <w:p w:rsidR="00E001EB" w:rsidRPr="00E001EB" w:rsidRDefault="00E001EB" w:rsidP="00E001EB">
      <w:pPr>
        <w:spacing w:after="0" w:line="360" w:lineRule="auto"/>
        <w:ind w:firstLine="720"/>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t>Необхідно зазначити, що у перекладі юридичних текстів втрата певної частини змісту культуроспецифічних термінів, що відбивають характерні для суспільства відповідної вихідної мови (мови оригіналу) інститути та явища, є неминучою. Особливо це стосується мови законів, яка у кожній країні рясніє власними культуроспецифічними елементами. Тож перекладач законів має подолати культурний бар'єр між вихідною мовою і мовою перекладу, якщо основною функцією такого перекладу є інформативність. Деякі дослідники вважають, що саме інформативність є єдиною метою передачі оригінального тексту закону, первісно укладеного для читача мови перекладу [</w:t>
      </w:r>
      <w:r w:rsidRPr="00E001EB">
        <w:rPr>
          <w:rFonts w:ascii="Times New Roman" w:hAnsi="Times New Roman" w:cs="Times New Roman"/>
          <w:sz w:val="28"/>
          <w:szCs w:val="28"/>
        </w:rPr>
        <w:t>6</w:t>
      </w:r>
      <w:r w:rsidRPr="00E001EB">
        <w:rPr>
          <w:rFonts w:ascii="Times New Roman" w:hAnsi="Times New Roman" w:cs="Times New Roman"/>
          <w:sz w:val="28"/>
          <w:szCs w:val="28"/>
          <w:lang w:val="uk-UA"/>
        </w:rPr>
        <w:t>, с. 34].</w:t>
      </w:r>
    </w:p>
    <w:p w:rsidR="00E001EB" w:rsidRPr="00E001EB" w:rsidRDefault="00E001EB" w:rsidP="00E001EB">
      <w:pPr>
        <w:pStyle w:val="ac"/>
        <w:spacing w:line="360" w:lineRule="auto"/>
        <w:ind w:firstLine="709"/>
      </w:pPr>
      <w:r w:rsidRPr="00E001EB">
        <w:t xml:space="preserve">Оскільки однією з основних одиниць перекладу текстів є слово (у тому числі спеціальне), перекладачеві у першу чергу необхідно відшукати такий перекладний еквівалент у відповідній терміносистемі мови перекладу, який би якомога точніше виражав правовий зміст терміну вихідної мови. У випадку з культуроспецифічною юридичною термінологією це не завжди можливо. Так, природа більшості культуроспецифічних юридичних понять зумовлена закономірними розбіжностями у таких основних розділах будь-якої правової системи, як публічне та цивільне право, оскільки відмінні самі політичні та соціально-економічні структури відповідних країн. </w:t>
      </w:r>
    </w:p>
    <w:p w:rsidR="00E001EB" w:rsidRPr="00E001EB" w:rsidRDefault="00E001EB" w:rsidP="00E001EB">
      <w:pPr>
        <w:pStyle w:val="ac"/>
        <w:spacing w:line="360" w:lineRule="auto"/>
        <w:ind w:firstLine="709"/>
      </w:pPr>
      <w:r w:rsidRPr="00E001EB">
        <w:t xml:space="preserve">Особливу групу культуроспецифічної юридичної лексики становлять так звані невизначені (оціночні) правові поняття. Йдеться про поняття морально-етичного характеру (наприклад, добросовісність, добрі звичаї тощо), які на різних етапах культуросоціального розвитку або через політичні та інші чинники, отримали у правових актах різних держав різне розуміння. Передача денотативного значення може взагалі стати </w:t>
      </w:r>
      <w:r w:rsidRPr="00E001EB">
        <w:lastRenderedPageBreak/>
        <w:t>неможливою у випадках, коли обсяг взаємного культурного перекриття обох специфічних правових систем невеликий або відсутній [</w:t>
      </w:r>
      <w:r w:rsidRPr="00E001EB">
        <w:rPr>
          <w:lang w:val="ru-RU"/>
        </w:rPr>
        <w:t>5</w:t>
      </w:r>
      <w:r w:rsidRPr="00E001EB">
        <w:t>]. Такий переклад є «недоперекладом» [7, с.</w:t>
      </w:r>
      <w:r w:rsidRPr="00E001EB">
        <w:rPr>
          <w:lang w:val="en-US"/>
        </w:rPr>
        <w:t> </w:t>
      </w:r>
      <w:r w:rsidRPr="00E001EB">
        <w:t xml:space="preserve">130]. </w:t>
      </w:r>
    </w:p>
    <w:p w:rsidR="00E001EB" w:rsidRPr="00E001EB" w:rsidRDefault="00E001EB" w:rsidP="00E001EB">
      <w:pPr>
        <w:spacing w:after="0" w:line="360" w:lineRule="auto"/>
        <w:ind w:firstLine="720"/>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t>Таким чином, у перекладі нормативних юридичних текстів найменшими елементарними одиницями є юридичні слова</w:t>
      </w:r>
      <w:r w:rsidRPr="00E001EB">
        <w:rPr>
          <w:rFonts w:ascii="Times New Roman" w:hAnsi="Times New Roman" w:cs="Times New Roman"/>
          <w:i/>
          <w:sz w:val="28"/>
          <w:szCs w:val="28"/>
          <w:lang w:val="uk-UA"/>
        </w:rPr>
        <w:t xml:space="preserve"> – </w:t>
      </w:r>
      <w:r w:rsidRPr="00E001EB">
        <w:rPr>
          <w:rFonts w:ascii="Times New Roman" w:hAnsi="Times New Roman" w:cs="Times New Roman"/>
          <w:sz w:val="28"/>
          <w:szCs w:val="28"/>
          <w:lang w:val="uk-UA"/>
        </w:rPr>
        <w:t xml:space="preserve">усі повнозначні слова, вжиті у чинних правових актах: як нормативні терміни (ті, що мають законодавчу дефініцію) та загальноправові терміни (ті, що мають наукову або лексикографічну дефініцію), так і слова загальнонародної мови та терміни інших галузей суспільного життя, науки та техніки, що не мають окремої дефініції у межах відповідних юридичних норм чи документів. Юридичність таких лексичних одиниць зумовлюється їхнім специфічним юридичним значенням, яке з’ясовується у процесі їхнього юридичного тлумачення, спрямованого на визначення юридичного статусу відповідного поняття чи явища. У юридичному перекладі потрібно застосовувати не загальноприйняте чи наукове розуміння відповідної лексичної одиниці, а її нормативну дефініцію або юридичне значення у контексті відповідної правової норми та ситуації. </w:t>
      </w:r>
    </w:p>
    <w:p w:rsidR="00E001EB" w:rsidRPr="00E001EB" w:rsidRDefault="00E001EB" w:rsidP="00E001EB">
      <w:pPr>
        <w:spacing w:after="0" w:line="360" w:lineRule="auto"/>
        <w:ind w:firstLine="720"/>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t xml:space="preserve">Типовою лексико-семантичною проблемою німецько-українського юридичного перекладу є варіативність юридичної лексики у межах окремих галузей права та на міжгалузевому рівні </w:t>
      </w:r>
      <w:r w:rsidRPr="00E001EB">
        <w:rPr>
          <w:rStyle w:val="rvts6"/>
          <w:sz w:val="28"/>
          <w:szCs w:val="28"/>
          <w:lang w:val="uk-UA"/>
        </w:rPr>
        <w:t xml:space="preserve">(напр., укр. </w:t>
      </w:r>
      <w:r w:rsidRPr="00E001EB">
        <w:rPr>
          <w:rStyle w:val="rvts6"/>
          <w:i/>
          <w:sz w:val="28"/>
          <w:szCs w:val="28"/>
          <w:lang w:val="uk-UA"/>
        </w:rPr>
        <w:t xml:space="preserve">відповідальність – </w:t>
      </w:r>
      <w:r w:rsidRPr="00E001EB">
        <w:rPr>
          <w:rStyle w:val="rvts6"/>
          <w:sz w:val="28"/>
          <w:szCs w:val="28"/>
          <w:lang w:val="uk-UA"/>
        </w:rPr>
        <w:t xml:space="preserve">нім. </w:t>
      </w:r>
      <w:r w:rsidRPr="00E001EB">
        <w:rPr>
          <w:rFonts w:ascii="Times New Roman" w:hAnsi="Times New Roman" w:cs="Times New Roman"/>
          <w:i/>
          <w:sz w:val="28"/>
          <w:szCs w:val="28"/>
          <w:lang w:val="de-DE"/>
        </w:rPr>
        <w:t>Verantwortlichkeit</w:t>
      </w:r>
      <w:r w:rsidRPr="00E001EB">
        <w:rPr>
          <w:rFonts w:ascii="Times New Roman" w:hAnsi="Times New Roman" w:cs="Times New Roman"/>
          <w:i/>
          <w:sz w:val="28"/>
          <w:szCs w:val="28"/>
          <w:lang w:val="uk-UA"/>
        </w:rPr>
        <w:t xml:space="preserve">, </w:t>
      </w:r>
      <w:r w:rsidRPr="00E001EB">
        <w:rPr>
          <w:rFonts w:ascii="Times New Roman" w:hAnsi="Times New Roman" w:cs="Times New Roman"/>
          <w:i/>
          <w:sz w:val="28"/>
          <w:szCs w:val="28"/>
          <w:lang w:val="de-DE"/>
        </w:rPr>
        <w:t>Haftung</w:t>
      </w:r>
      <w:r w:rsidRPr="00E001EB">
        <w:rPr>
          <w:rFonts w:ascii="Times New Roman" w:hAnsi="Times New Roman" w:cs="Times New Roman"/>
          <w:i/>
          <w:sz w:val="28"/>
          <w:szCs w:val="28"/>
          <w:lang w:val="uk-UA"/>
        </w:rPr>
        <w:t xml:space="preserve">, Last, Strafbarkeit, </w:t>
      </w:r>
      <w:r w:rsidRPr="00E001EB">
        <w:rPr>
          <w:rFonts w:ascii="Times New Roman" w:hAnsi="Times New Roman" w:cs="Times New Roman"/>
          <w:i/>
          <w:sz w:val="28"/>
          <w:szCs w:val="28"/>
          <w:lang w:val="de-DE"/>
        </w:rPr>
        <w:t>Vorwerfbarkeit</w:t>
      </w:r>
      <w:r w:rsidRPr="00E001EB">
        <w:rPr>
          <w:rFonts w:ascii="Times New Roman" w:hAnsi="Times New Roman" w:cs="Times New Roman"/>
          <w:i/>
          <w:sz w:val="28"/>
          <w:szCs w:val="28"/>
          <w:lang w:val="uk-UA"/>
        </w:rPr>
        <w:t xml:space="preserve">, </w:t>
      </w:r>
      <w:r w:rsidRPr="00E001EB">
        <w:rPr>
          <w:rFonts w:ascii="Times New Roman" w:hAnsi="Times New Roman" w:cs="Times New Roman"/>
          <w:i/>
          <w:sz w:val="28"/>
          <w:szCs w:val="28"/>
          <w:lang w:val="de-DE"/>
        </w:rPr>
        <w:t>Federf</w:t>
      </w:r>
      <w:r w:rsidRPr="00E001EB">
        <w:rPr>
          <w:rFonts w:ascii="Times New Roman" w:hAnsi="Times New Roman" w:cs="Times New Roman"/>
          <w:i/>
          <w:sz w:val="28"/>
          <w:szCs w:val="28"/>
          <w:lang w:val="uk-UA"/>
        </w:rPr>
        <w:t>ü</w:t>
      </w:r>
      <w:r w:rsidRPr="00E001EB">
        <w:rPr>
          <w:rFonts w:ascii="Times New Roman" w:hAnsi="Times New Roman" w:cs="Times New Roman"/>
          <w:i/>
          <w:sz w:val="28"/>
          <w:szCs w:val="28"/>
          <w:lang w:val="de-DE"/>
        </w:rPr>
        <w:t>hrung</w:t>
      </w:r>
      <w:r w:rsidRPr="00E001EB">
        <w:rPr>
          <w:rFonts w:ascii="Times New Roman" w:hAnsi="Times New Roman" w:cs="Times New Roman"/>
          <w:i/>
          <w:sz w:val="28"/>
          <w:szCs w:val="28"/>
          <w:lang w:val="uk-UA"/>
        </w:rPr>
        <w:t xml:space="preserve">, </w:t>
      </w:r>
      <w:r w:rsidRPr="00E001EB">
        <w:rPr>
          <w:rFonts w:ascii="Times New Roman" w:hAnsi="Times New Roman" w:cs="Times New Roman"/>
          <w:i/>
          <w:sz w:val="28"/>
          <w:szCs w:val="28"/>
          <w:lang w:val="de-DE"/>
        </w:rPr>
        <w:t>Zust</w:t>
      </w:r>
      <w:r w:rsidRPr="00E001EB">
        <w:rPr>
          <w:rFonts w:ascii="Times New Roman" w:hAnsi="Times New Roman" w:cs="Times New Roman"/>
          <w:i/>
          <w:sz w:val="28"/>
          <w:szCs w:val="28"/>
          <w:lang w:val="uk-UA"/>
        </w:rPr>
        <w:t>ä</w:t>
      </w:r>
      <w:r w:rsidRPr="00E001EB">
        <w:rPr>
          <w:rFonts w:ascii="Times New Roman" w:hAnsi="Times New Roman" w:cs="Times New Roman"/>
          <w:i/>
          <w:sz w:val="28"/>
          <w:szCs w:val="28"/>
          <w:lang w:val="de-DE"/>
        </w:rPr>
        <w:t>ndigkeit</w:t>
      </w:r>
      <w:r w:rsidRPr="00E001EB">
        <w:rPr>
          <w:rStyle w:val="rvts6"/>
          <w:sz w:val="28"/>
          <w:szCs w:val="28"/>
          <w:lang w:val="uk-UA"/>
        </w:rPr>
        <w:t>)</w:t>
      </w:r>
      <w:r w:rsidRPr="00E001EB">
        <w:rPr>
          <w:rFonts w:ascii="Times New Roman" w:hAnsi="Times New Roman" w:cs="Times New Roman"/>
          <w:sz w:val="28"/>
          <w:szCs w:val="28"/>
          <w:lang w:val="uk-UA"/>
        </w:rPr>
        <w:t>, а також варіативність</w:t>
      </w:r>
      <w:r w:rsidRPr="00E001EB">
        <w:rPr>
          <w:rFonts w:ascii="Times New Roman" w:hAnsi="Times New Roman" w:cs="Times New Roman"/>
          <w:i/>
          <w:sz w:val="28"/>
          <w:szCs w:val="28"/>
          <w:lang w:val="uk-UA"/>
        </w:rPr>
        <w:t xml:space="preserve"> </w:t>
      </w:r>
      <w:r w:rsidRPr="00E001EB">
        <w:rPr>
          <w:rFonts w:ascii="Times New Roman" w:hAnsi="Times New Roman" w:cs="Times New Roman"/>
          <w:sz w:val="28"/>
          <w:szCs w:val="28"/>
          <w:lang w:val="uk-UA"/>
        </w:rPr>
        <w:t xml:space="preserve">у вираженні правових понять та змістів, що проявляється на словотвірному та граматико-синтаксичному рівнях (напр., укр. </w:t>
      </w:r>
      <w:r w:rsidRPr="00E001EB">
        <w:rPr>
          <w:rFonts w:ascii="Times New Roman" w:hAnsi="Times New Roman" w:cs="Times New Roman"/>
          <w:i/>
          <w:sz w:val="28"/>
          <w:szCs w:val="28"/>
          <w:lang w:val="uk-UA"/>
        </w:rPr>
        <w:t>грубе порушення принципу справедливості</w:t>
      </w:r>
      <w:r w:rsidRPr="00E001EB">
        <w:rPr>
          <w:rFonts w:ascii="Times New Roman" w:hAnsi="Times New Roman" w:cs="Times New Roman"/>
          <w:sz w:val="28"/>
          <w:szCs w:val="28"/>
          <w:lang w:val="uk-UA"/>
        </w:rPr>
        <w:t xml:space="preserve"> – </w:t>
      </w:r>
      <w:r w:rsidRPr="00E001EB">
        <w:rPr>
          <w:rFonts w:ascii="Times New Roman" w:hAnsi="Times New Roman" w:cs="Times New Roman"/>
          <w:i/>
          <w:sz w:val="28"/>
          <w:szCs w:val="28"/>
          <w:lang w:val="de-DE"/>
        </w:rPr>
        <w:t>grobe</w:t>
      </w:r>
      <w:r w:rsidRPr="00E001EB">
        <w:rPr>
          <w:rFonts w:ascii="Times New Roman" w:hAnsi="Times New Roman" w:cs="Times New Roman"/>
          <w:i/>
          <w:sz w:val="28"/>
          <w:szCs w:val="28"/>
          <w:lang w:val="uk-UA"/>
        </w:rPr>
        <w:t xml:space="preserve"> </w:t>
      </w:r>
      <w:r w:rsidRPr="00E001EB">
        <w:rPr>
          <w:rFonts w:ascii="Times New Roman" w:hAnsi="Times New Roman" w:cs="Times New Roman"/>
          <w:i/>
          <w:sz w:val="28"/>
          <w:szCs w:val="28"/>
          <w:lang w:val="de-DE"/>
        </w:rPr>
        <w:t>Unbilligkeit</w:t>
      </w:r>
      <w:r w:rsidRPr="00E001EB">
        <w:rPr>
          <w:rFonts w:ascii="Times New Roman" w:hAnsi="Times New Roman" w:cs="Times New Roman"/>
          <w:sz w:val="28"/>
          <w:szCs w:val="28"/>
          <w:lang w:val="uk-UA"/>
        </w:rPr>
        <w:t xml:space="preserve"> та </w:t>
      </w:r>
      <w:r w:rsidRPr="00E001EB">
        <w:rPr>
          <w:rFonts w:ascii="Times New Roman" w:hAnsi="Times New Roman" w:cs="Times New Roman"/>
          <w:i/>
          <w:sz w:val="28"/>
          <w:szCs w:val="28"/>
          <w:lang w:val="de-DE"/>
        </w:rPr>
        <w:t>grobunbilligsein</w:t>
      </w:r>
      <w:r w:rsidRPr="00E001EB">
        <w:rPr>
          <w:rFonts w:ascii="Times New Roman" w:hAnsi="Times New Roman" w:cs="Times New Roman"/>
          <w:sz w:val="28"/>
          <w:szCs w:val="28"/>
          <w:lang w:val="uk-UA"/>
        </w:rPr>
        <w:t xml:space="preserve">; </w:t>
      </w:r>
      <w:r w:rsidRPr="00E001EB">
        <w:rPr>
          <w:rFonts w:ascii="Times New Roman" w:hAnsi="Times New Roman" w:cs="Times New Roman"/>
          <w:i/>
          <w:sz w:val="28"/>
          <w:szCs w:val="28"/>
          <w:lang w:val="uk-UA"/>
        </w:rPr>
        <w:t xml:space="preserve">серйозна загроза </w:t>
      </w:r>
      <w:r w:rsidRPr="00E001EB">
        <w:rPr>
          <w:rFonts w:ascii="Times New Roman" w:hAnsi="Times New Roman" w:cs="Times New Roman"/>
          <w:sz w:val="28"/>
          <w:szCs w:val="28"/>
          <w:lang w:val="uk-UA"/>
        </w:rPr>
        <w:t xml:space="preserve">– </w:t>
      </w:r>
      <w:r w:rsidRPr="00E001EB">
        <w:rPr>
          <w:rFonts w:ascii="Times New Roman" w:hAnsi="Times New Roman" w:cs="Times New Roman"/>
          <w:i/>
          <w:sz w:val="28"/>
          <w:szCs w:val="28"/>
          <w:lang w:val="de-DE"/>
        </w:rPr>
        <w:t>erhebliche</w:t>
      </w:r>
      <w:r w:rsidRPr="00E001EB">
        <w:rPr>
          <w:rFonts w:ascii="Times New Roman" w:hAnsi="Times New Roman" w:cs="Times New Roman"/>
          <w:i/>
          <w:sz w:val="28"/>
          <w:szCs w:val="28"/>
          <w:lang w:val="uk-UA"/>
        </w:rPr>
        <w:t xml:space="preserve"> </w:t>
      </w:r>
      <w:r w:rsidRPr="00E001EB">
        <w:rPr>
          <w:rFonts w:ascii="Times New Roman" w:hAnsi="Times New Roman" w:cs="Times New Roman"/>
          <w:i/>
          <w:sz w:val="28"/>
          <w:szCs w:val="28"/>
          <w:lang w:val="de-DE"/>
        </w:rPr>
        <w:t>Gef</w:t>
      </w:r>
      <w:r w:rsidRPr="00E001EB">
        <w:rPr>
          <w:rFonts w:ascii="Times New Roman" w:hAnsi="Times New Roman" w:cs="Times New Roman"/>
          <w:i/>
          <w:sz w:val="28"/>
          <w:szCs w:val="28"/>
          <w:lang w:val="uk-UA"/>
        </w:rPr>
        <w:t>ä</w:t>
      </w:r>
      <w:r w:rsidRPr="00E001EB">
        <w:rPr>
          <w:rFonts w:ascii="Times New Roman" w:hAnsi="Times New Roman" w:cs="Times New Roman"/>
          <w:i/>
          <w:sz w:val="28"/>
          <w:szCs w:val="28"/>
          <w:lang w:val="de-DE"/>
        </w:rPr>
        <w:t>hrdung</w:t>
      </w:r>
      <w:r w:rsidRPr="00E001EB">
        <w:rPr>
          <w:rFonts w:ascii="Times New Roman" w:hAnsi="Times New Roman" w:cs="Times New Roman"/>
          <w:sz w:val="28"/>
          <w:szCs w:val="28"/>
          <w:lang w:val="uk-UA"/>
        </w:rPr>
        <w:t xml:space="preserve"> та </w:t>
      </w:r>
      <w:r w:rsidRPr="00E001EB">
        <w:rPr>
          <w:rFonts w:ascii="Times New Roman" w:hAnsi="Times New Roman" w:cs="Times New Roman"/>
          <w:i/>
          <w:sz w:val="28"/>
          <w:szCs w:val="28"/>
          <w:lang w:val="de-DE"/>
        </w:rPr>
        <w:t>erheblichgef</w:t>
      </w:r>
      <w:r w:rsidRPr="00E001EB">
        <w:rPr>
          <w:rFonts w:ascii="Times New Roman" w:hAnsi="Times New Roman" w:cs="Times New Roman"/>
          <w:i/>
          <w:sz w:val="28"/>
          <w:szCs w:val="28"/>
          <w:lang w:val="uk-UA"/>
        </w:rPr>
        <w:t>ä</w:t>
      </w:r>
      <w:r w:rsidRPr="00E001EB">
        <w:rPr>
          <w:rFonts w:ascii="Times New Roman" w:hAnsi="Times New Roman" w:cs="Times New Roman"/>
          <w:i/>
          <w:sz w:val="28"/>
          <w:szCs w:val="28"/>
          <w:lang w:val="de-DE"/>
        </w:rPr>
        <w:t>hrdet</w:t>
      </w:r>
      <w:r w:rsidRPr="00E001EB">
        <w:rPr>
          <w:rFonts w:ascii="Times New Roman" w:hAnsi="Times New Roman" w:cs="Times New Roman"/>
          <w:i/>
          <w:sz w:val="28"/>
          <w:szCs w:val="28"/>
          <w:lang w:val="uk-UA"/>
        </w:rPr>
        <w:t xml:space="preserve"> </w:t>
      </w:r>
      <w:r w:rsidRPr="00E001EB">
        <w:rPr>
          <w:rFonts w:ascii="Times New Roman" w:hAnsi="Times New Roman" w:cs="Times New Roman"/>
          <w:i/>
          <w:sz w:val="28"/>
          <w:szCs w:val="28"/>
          <w:lang w:val="de-DE"/>
        </w:rPr>
        <w:t>sein</w:t>
      </w:r>
      <w:r w:rsidRPr="00E001EB">
        <w:rPr>
          <w:rFonts w:ascii="Times New Roman" w:hAnsi="Times New Roman" w:cs="Times New Roman"/>
          <w:i/>
          <w:sz w:val="28"/>
          <w:szCs w:val="28"/>
          <w:lang w:val="uk-UA"/>
        </w:rPr>
        <w:t>/</w:t>
      </w:r>
      <w:r w:rsidRPr="00E001EB">
        <w:rPr>
          <w:rFonts w:ascii="Times New Roman" w:hAnsi="Times New Roman" w:cs="Times New Roman"/>
          <w:i/>
          <w:sz w:val="28"/>
          <w:szCs w:val="28"/>
          <w:lang w:val="de-DE"/>
        </w:rPr>
        <w:t>werden</w:t>
      </w:r>
      <w:r w:rsidRPr="00E001EB">
        <w:rPr>
          <w:rFonts w:ascii="Times New Roman" w:hAnsi="Times New Roman" w:cs="Times New Roman"/>
          <w:sz w:val="28"/>
          <w:szCs w:val="28"/>
          <w:lang w:val="uk-UA"/>
        </w:rPr>
        <w:t xml:space="preserve">). У доборі функціонального еквівалента перекладач повинен орієнтуватися на аналогічні субтерміносистеми (напр., у рамках правового інституту </w:t>
      </w:r>
      <w:r w:rsidRPr="00E001EB">
        <w:rPr>
          <w:rFonts w:ascii="Times New Roman" w:hAnsi="Times New Roman" w:cs="Times New Roman"/>
          <w:i/>
          <w:sz w:val="28"/>
          <w:szCs w:val="28"/>
          <w:lang w:val="uk-UA"/>
        </w:rPr>
        <w:t>адміністративної відповідальності</w:t>
      </w:r>
      <w:r w:rsidRPr="00E001EB">
        <w:rPr>
          <w:rFonts w:ascii="Times New Roman" w:hAnsi="Times New Roman" w:cs="Times New Roman"/>
          <w:sz w:val="28"/>
          <w:szCs w:val="28"/>
          <w:lang w:val="uk-UA"/>
        </w:rPr>
        <w:t xml:space="preserve"> обираємо термін </w:t>
      </w:r>
      <w:r w:rsidRPr="00E001EB">
        <w:rPr>
          <w:rFonts w:ascii="Times New Roman" w:hAnsi="Times New Roman" w:cs="Times New Roman"/>
          <w:i/>
          <w:sz w:val="28"/>
          <w:szCs w:val="28"/>
          <w:lang w:val="de-DE"/>
        </w:rPr>
        <w:t>Vorwerfbarkeit</w:t>
      </w:r>
      <w:r w:rsidRPr="00E001EB">
        <w:rPr>
          <w:rFonts w:ascii="Times New Roman" w:hAnsi="Times New Roman" w:cs="Times New Roman"/>
          <w:i/>
          <w:sz w:val="28"/>
          <w:szCs w:val="28"/>
          <w:lang w:val="uk-UA"/>
        </w:rPr>
        <w:t xml:space="preserve">; </w:t>
      </w:r>
      <w:r w:rsidRPr="00E001EB">
        <w:rPr>
          <w:rFonts w:ascii="Times New Roman" w:hAnsi="Times New Roman" w:cs="Times New Roman"/>
          <w:sz w:val="28"/>
          <w:szCs w:val="28"/>
          <w:lang w:val="uk-UA"/>
        </w:rPr>
        <w:t xml:space="preserve">а </w:t>
      </w:r>
      <w:r w:rsidRPr="00E001EB">
        <w:rPr>
          <w:rFonts w:ascii="Times New Roman" w:hAnsi="Times New Roman" w:cs="Times New Roman"/>
          <w:i/>
          <w:sz w:val="28"/>
          <w:szCs w:val="28"/>
          <w:lang w:val="uk-UA"/>
        </w:rPr>
        <w:t>кримінальну відповідальність</w:t>
      </w:r>
      <w:r w:rsidRPr="00E001EB">
        <w:rPr>
          <w:rFonts w:ascii="Times New Roman" w:hAnsi="Times New Roman" w:cs="Times New Roman"/>
          <w:b/>
          <w:i/>
          <w:sz w:val="28"/>
          <w:szCs w:val="28"/>
          <w:lang w:val="uk-UA"/>
        </w:rPr>
        <w:t xml:space="preserve"> </w:t>
      </w:r>
      <w:r w:rsidRPr="00E001EB">
        <w:rPr>
          <w:rFonts w:ascii="Times New Roman" w:hAnsi="Times New Roman" w:cs="Times New Roman"/>
          <w:sz w:val="28"/>
          <w:szCs w:val="28"/>
          <w:lang w:val="uk-UA"/>
        </w:rPr>
        <w:t xml:space="preserve">або </w:t>
      </w:r>
      <w:r w:rsidRPr="00E001EB">
        <w:rPr>
          <w:rFonts w:ascii="Times New Roman" w:hAnsi="Times New Roman" w:cs="Times New Roman"/>
          <w:i/>
          <w:sz w:val="28"/>
          <w:szCs w:val="28"/>
          <w:lang w:val="uk-UA"/>
        </w:rPr>
        <w:t xml:space="preserve">караність діяння </w:t>
      </w:r>
      <w:r w:rsidRPr="00E001EB">
        <w:rPr>
          <w:rFonts w:ascii="Times New Roman" w:hAnsi="Times New Roman" w:cs="Times New Roman"/>
          <w:sz w:val="28"/>
          <w:szCs w:val="28"/>
          <w:lang w:val="uk-UA"/>
        </w:rPr>
        <w:t xml:space="preserve">перекладаємо за допомогою терміна </w:t>
      </w:r>
      <w:r w:rsidRPr="00E001EB">
        <w:rPr>
          <w:rFonts w:ascii="Times New Roman" w:hAnsi="Times New Roman" w:cs="Times New Roman"/>
          <w:i/>
          <w:sz w:val="28"/>
          <w:szCs w:val="28"/>
          <w:lang w:val="uk-UA"/>
        </w:rPr>
        <w:t>Strafbarkeit</w:t>
      </w:r>
      <w:r w:rsidRPr="00E001EB">
        <w:rPr>
          <w:rFonts w:ascii="Times New Roman" w:hAnsi="Times New Roman" w:cs="Times New Roman"/>
          <w:sz w:val="28"/>
          <w:szCs w:val="28"/>
          <w:lang w:val="uk-UA"/>
        </w:rPr>
        <w:t>).</w:t>
      </w:r>
    </w:p>
    <w:p w:rsidR="00E001EB" w:rsidRPr="00E001EB" w:rsidRDefault="00E001EB" w:rsidP="00E001EB">
      <w:pPr>
        <w:spacing w:after="0" w:line="360" w:lineRule="auto"/>
        <w:ind w:firstLine="720"/>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lastRenderedPageBreak/>
        <w:t>У цьому зв’язку ми дотримуємося думки, що такі терміни створюють велику небезпеку міжмовної та міжкультурної інтерференції, а тому вимагають додаткових експлікативних способів передачі їхнього змісту. Окрім цього, у зв’язку з адміністративною та адміністративно-правовою реформою в Україні, основною із рис якої є орієнтація на західноєвропейські, у тому числі німецькі, зразки законодавства, визначення загального корпусу інтерферентно-небезпечних культуроспецифічних термінів (у тому числі «фальшивих друзів перекладача» як за формою, так і за змістом) може слугувати базою для подальшої гармонізації української та німецької термінології права.</w:t>
      </w:r>
    </w:p>
    <w:p w:rsidR="00E001EB" w:rsidRPr="00E001EB" w:rsidRDefault="00E001EB" w:rsidP="00E001EB">
      <w:pPr>
        <w:jc w:val="center"/>
        <w:rPr>
          <w:rFonts w:ascii="Times New Roman" w:hAnsi="Times New Roman" w:cs="Times New Roman"/>
          <w:b/>
          <w:sz w:val="28"/>
          <w:szCs w:val="28"/>
          <w:lang w:val="uk-UA"/>
        </w:rPr>
      </w:pPr>
      <w:r w:rsidRPr="00E001EB">
        <w:rPr>
          <w:rFonts w:ascii="Times New Roman" w:hAnsi="Times New Roman" w:cs="Times New Roman"/>
          <w:b/>
          <w:sz w:val="28"/>
          <w:szCs w:val="28"/>
          <w:lang w:val="uk-UA"/>
        </w:rPr>
        <w:t>Література</w:t>
      </w:r>
    </w:p>
    <w:p w:rsidR="00E001EB" w:rsidRPr="00E001EB" w:rsidRDefault="00E001EB" w:rsidP="00E001EB">
      <w:pPr>
        <w:tabs>
          <w:tab w:val="num" w:pos="540"/>
        </w:tabs>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t>1. Артикуца Н.В. (2007). Термінологія законодавства і проблеми законодавчих дефініцій. Актуальні проблеми юридичної науки, 6(1), 6–13.</w:t>
      </w:r>
    </w:p>
    <w:p w:rsidR="00E001EB" w:rsidRPr="00E001EB" w:rsidRDefault="00E001EB" w:rsidP="00E001EB">
      <w:pPr>
        <w:tabs>
          <w:tab w:val="num" w:pos="540"/>
        </w:tabs>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t xml:space="preserve">2.Неженець Е.В. (2003). Варіантність російських термінів юриспруденції в системному та комунікативно-прагматичному аспектах. Дніпропетровськ: </w:t>
      </w:r>
      <w:r w:rsidRPr="00E001EB">
        <w:rPr>
          <w:rFonts w:ascii="Times New Roman" w:hAnsi="Times New Roman" w:cs="Times New Roman"/>
          <w:color w:val="000000"/>
          <w:sz w:val="28"/>
          <w:szCs w:val="28"/>
          <w:lang w:val="uk-UA"/>
        </w:rPr>
        <w:t>Дніпропетр. нац. ун-т, 23 с.</w:t>
      </w:r>
    </w:p>
    <w:p w:rsidR="00E001EB" w:rsidRPr="00E001EB" w:rsidRDefault="00E001EB" w:rsidP="00E001EB">
      <w:pPr>
        <w:tabs>
          <w:tab w:val="num" w:pos="540"/>
        </w:tabs>
        <w:jc w:val="both"/>
        <w:rPr>
          <w:rFonts w:ascii="Times New Roman" w:hAnsi="Times New Roman" w:cs="Times New Roman"/>
          <w:sz w:val="28"/>
          <w:szCs w:val="28"/>
          <w:lang w:val="uk-UA"/>
        </w:rPr>
      </w:pPr>
      <w:r w:rsidRPr="00E001EB">
        <w:rPr>
          <w:rFonts w:ascii="Times New Roman" w:hAnsi="Times New Roman" w:cs="Times New Roman"/>
          <w:sz w:val="28"/>
          <w:szCs w:val="28"/>
          <w:lang w:val="uk-UA"/>
        </w:rPr>
        <w:t xml:space="preserve">3. Прадід Ю.Ф. (2002). Вступ до юридичної лінгвістики: Навчальний посібник. </w:t>
      </w:r>
      <w:r w:rsidRPr="00E001EB">
        <w:rPr>
          <w:rFonts w:ascii="Times New Roman" w:hAnsi="Times New Roman" w:cs="Times New Roman"/>
          <w:sz w:val="28"/>
          <w:szCs w:val="28"/>
        </w:rPr>
        <w:t>Сімферополь</w:t>
      </w:r>
      <w:r w:rsidRPr="00E001EB">
        <w:rPr>
          <w:rFonts w:ascii="Times New Roman" w:hAnsi="Times New Roman" w:cs="Times New Roman"/>
          <w:sz w:val="28"/>
          <w:szCs w:val="28"/>
          <w:lang w:val="de-DE"/>
        </w:rPr>
        <w:t xml:space="preserve">: </w:t>
      </w:r>
      <w:r w:rsidRPr="00E001EB">
        <w:rPr>
          <w:rFonts w:ascii="Times New Roman" w:hAnsi="Times New Roman" w:cs="Times New Roman"/>
          <w:sz w:val="28"/>
          <w:szCs w:val="28"/>
        </w:rPr>
        <w:t>Доля</w:t>
      </w:r>
      <w:r w:rsidRPr="00E001EB">
        <w:rPr>
          <w:rFonts w:ascii="Times New Roman" w:hAnsi="Times New Roman" w:cs="Times New Roman"/>
          <w:sz w:val="28"/>
          <w:szCs w:val="28"/>
          <w:lang w:val="de-DE"/>
        </w:rPr>
        <w:t>, 2002. 104</w:t>
      </w:r>
      <w:r w:rsidRPr="00E001EB">
        <w:rPr>
          <w:rFonts w:ascii="Times New Roman" w:hAnsi="Times New Roman" w:cs="Times New Roman"/>
          <w:sz w:val="28"/>
          <w:szCs w:val="28"/>
          <w:lang w:val="uk-UA"/>
        </w:rPr>
        <w:t xml:space="preserve"> </w:t>
      </w:r>
      <w:r w:rsidRPr="00E001EB">
        <w:rPr>
          <w:rFonts w:ascii="Times New Roman" w:hAnsi="Times New Roman" w:cs="Times New Roman"/>
          <w:sz w:val="28"/>
          <w:szCs w:val="28"/>
        </w:rPr>
        <w:t>с</w:t>
      </w:r>
      <w:r w:rsidRPr="00E001EB">
        <w:rPr>
          <w:rFonts w:ascii="Times New Roman" w:hAnsi="Times New Roman" w:cs="Times New Roman"/>
          <w:sz w:val="28"/>
          <w:szCs w:val="28"/>
          <w:lang w:val="de-DE"/>
        </w:rPr>
        <w:t>.</w:t>
      </w:r>
    </w:p>
    <w:p w:rsidR="00E001EB" w:rsidRPr="00E001EB" w:rsidRDefault="00E001EB" w:rsidP="00E001EB">
      <w:pPr>
        <w:tabs>
          <w:tab w:val="num" w:pos="540"/>
        </w:tabs>
        <w:jc w:val="both"/>
        <w:rPr>
          <w:rFonts w:ascii="Times New Roman" w:hAnsi="Times New Roman" w:cs="Times New Roman"/>
          <w:sz w:val="28"/>
          <w:szCs w:val="28"/>
          <w:lang w:val="de-DE"/>
        </w:rPr>
      </w:pPr>
      <w:r w:rsidRPr="00E001EB">
        <w:rPr>
          <w:rFonts w:ascii="Times New Roman" w:hAnsi="Times New Roman" w:cs="Times New Roman"/>
          <w:sz w:val="28"/>
          <w:szCs w:val="28"/>
          <w:lang w:val="uk-UA"/>
        </w:rPr>
        <w:t xml:space="preserve">4. </w:t>
      </w:r>
      <w:r w:rsidRPr="00E001EB">
        <w:rPr>
          <w:rFonts w:ascii="Times New Roman" w:hAnsi="Times New Roman" w:cs="Times New Roman"/>
          <w:sz w:val="28"/>
          <w:szCs w:val="28"/>
          <w:lang w:val="de-DE"/>
        </w:rPr>
        <w:t>Arntz</w:t>
      </w:r>
      <w:r w:rsidRPr="00E001EB">
        <w:rPr>
          <w:rFonts w:ascii="Times New Roman" w:hAnsi="Times New Roman" w:cs="Times New Roman"/>
          <w:sz w:val="28"/>
          <w:szCs w:val="28"/>
          <w:lang w:val="uk-UA"/>
        </w:rPr>
        <w:t> </w:t>
      </w:r>
      <w:r w:rsidRPr="00E001EB">
        <w:rPr>
          <w:rFonts w:ascii="Times New Roman" w:hAnsi="Times New Roman" w:cs="Times New Roman"/>
          <w:sz w:val="28"/>
          <w:szCs w:val="28"/>
          <w:lang w:val="de-DE"/>
        </w:rPr>
        <w:t>R., Picht</w:t>
      </w:r>
      <w:r w:rsidRPr="00E001EB">
        <w:rPr>
          <w:rFonts w:ascii="Times New Roman" w:hAnsi="Times New Roman" w:cs="Times New Roman"/>
          <w:sz w:val="28"/>
          <w:szCs w:val="28"/>
          <w:lang w:val="uk-UA"/>
        </w:rPr>
        <w:t> </w:t>
      </w:r>
      <w:r w:rsidRPr="00E001EB">
        <w:rPr>
          <w:rFonts w:ascii="Times New Roman" w:hAnsi="Times New Roman" w:cs="Times New Roman"/>
          <w:sz w:val="28"/>
          <w:szCs w:val="28"/>
          <w:lang w:val="de-DE"/>
        </w:rPr>
        <w:t xml:space="preserve">H. </w:t>
      </w:r>
      <w:r w:rsidRPr="00E001EB">
        <w:rPr>
          <w:rFonts w:ascii="Times New Roman" w:hAnsi="Times New Roman" w:cs="Times New Roman"/>
          <w:sz w:val="28"/>
          <w:szCs w:val="28"/>
          <w:lang w:val="uk-UA"/>
        </w:rPr>
        <w:t xml:space="preserve">(1982). </w:t>
      </w:r>
      <w:r w:rsidRPr="00E001EB">
        <w:rPr>
          <w:rFonts w:ascii="Times New Roman" w:hAnsi="Times New Roman" w:cs="Times New Roman"/>
          <w:sz w:val="28"/>
          <w:szCs w:val="28"/>
          <w:lang w:val="de-DE"/>
        </w:rPr>
        <w:t>Übersetzungsbezogene Terminologiearbeit.</w:t>
      </w:r>
      <w:r w:rsidRPr="00E001EB">
        <w:rPr>
          <w:rFonts w:ascii="Times New Roman" w:hAnsi="Times New Roman" w:cs="Times New Roman"/>
          <w:sz w:val="28"/>
          <w:szCs w:val="28"/>
          <w:lang w:val="uk-UA"/>
        </w:rPr>
        <w:t xml:space="preserve"> </w:t>
      </w:r>
      <w:r w:rsidRPr="00E001EB">
        <w:rPr>
          <w:rFonts w:ascii="Times New Roman" w:hAnsi="Times New Roman" w:cs="Times New Roman"/>
          <w:sz w:val="28"/>
          <w:szCs w:val="28"/>
          <w:lang w:val="de-DE"/>
        </w:rPr>
        <w:t>Hildesheim/Zürich/New York: Georg Olms Verlag,238 p.</w:t>
      </w:r>
    </w:p>
    <w:p w:rsidR="00E001EB" w:rsidRPr="00E001EB" w:rsidRDefault="00E001EB" w:rsidP="00E001EB">
      <w:pPr>
        <w:tabs>
          <w:tab w:val="num" w:pos="540"/>
        </w:tabs>
        <w:jc w:val="both"/>
        <w:rPr>
          <w:rFonts w:ascii="Times New Roman" w:hAnsi="Times New Roman" w:cs="Times New Roman"/>
          <w:sz w:val="28"/>
          <w:szCs w:val="28"/>
          <w:lang w:val="en-US"/>
        </w:rPr>
      </w:pPr>
      <w:r w:rsidRPr="00E001EB">
        <w:rPr>
          <w:rFonts w:ascii="Times New Roman" w:hAnsi="Times New Roman" w:cs="Times New Roman"/>
          <w:sz w:val="28"/>
          <w:szCs w:val="28"/>
          <w:lang w:val="uk-UA"/>
        </w:rPr>
        <w:t xml:space="preserve">5. </w:t>
      </w:r>
      <w:r w:rsidRPr="00E001EB">
        <w:rPr>
          <w:rFonts w:ascii="Times New Roman" w:hAnsi="Times New Roman" w:cs="Times New Roman"/>
          <w:sz w:val="28"/>
          <w:szCs w:val="28"/>
          <w:lang w:val="en-US"/>
        </w:rPr>
        <w:t xml:space="preserve">Winter W. </w:t>
      </w:r>
      <w:r w:rsidRPr="00E001EB">
        <w:rPr>
          <w:rFonts w:ascii="Times New Roman" w:hAnsi="Times New Roman" w:cs="Times New Roman"/>
          <w:sz w:val="28"/>
          <w:szCs w:val="28"/>
          <w:lang w:val="uk-UA"/>
        </w:rPr>
        <w:t xml:space="preserve">(1964). </w:t>
      </w:r>
      <w:r w:rsidRPr="00E001EB">
        <w:rPr>
          <w:rFonts w:ascii="Times New Roman" w:hAnsi="Times New Roman" w:cs="Times New Roman"/>
          <w:sz w:val="28"/>
          <w:szCs w:val="28"/>
          <w:lang w:val="en-US"/>
        </w:rPr>
        <w:t>Impossibilities of Translation</w:t>
      </w:r>
      <w:r w:rsidRPr="00E001EB">
        <w:rPr>
          <w:rFonts w:ascii="Times New Roman" w:hAnsi="Times New Roman" w:cs="Times New Roman"/>
          <w:sz w:val="28"/>
          <w:szCs w:val="28"/>
          <w:lang w:val="uk-UA"/>
        </w:rPr>
        <w:t xml:space="preserve">. </w:t>
      </w:r>
      <w:r w:rsidRPr="00E001EB">
        <w:rPr>
          <w:rFonts w:ascii="Times New Roman" w:hAnsi="Times New Roman" w:cs="Times New Roman"/>
          <w:sz w:val="28"/>
          <w:szCs w:val="28"/>
          <w:lang w:val="en-US"/>
        </w:rPr>
        <w:t xml:space="preserve">The Craft and Context of Translation. NY: Doubleday, </w:t>
      </w:r>
      <w:r w:rsidRPr="00E001EB">
        <w:rPr>
          <w:rFonts w:ascii="Times New Roman" w:hAnsi="Times New Roman" w:cs="Times New Roman"/>
          <w:sz w:val="28"/>
          <w:szCs w:val="28"/>
        </w:rPr>
        <w:t>Р</w:t>
      </w:r>
      <w:r w:rsidRPr="00E001EB">
        <w:rPr>
          <w:rFonts w:ascii="Times New Roman" w:hAnsi="Times New Roman" w:cs="Times New Roman"/>
          <w:sz w:val="28"/>
          <w:szCs w:val="28"/>
          <w:lang w:val="en-US"/>
        </w:rPr>
        <w:t>. 68–82.</w:t>
      </w:r>
    </w:p>
    <w:p w:rsidR="00E001EB" w:rsidRPr="00E001EB" w:rsidRDefault="00E001EB" w:rsidP="00E001EB">
      <w:pPr>
        <w:tabs>
          <w:tab w:val="num" w:pos="540"/>
        </w:tabs>
        <w:jc w:val="both"/>
        <w:rPr>
          <w:rFonts w:ascii="Times New Roman" w:hAnsi="Times New Roman" w:cs="Times New Roman"/>
          <w:sz w:val="28"/>
          <w:szCs w:val="28"/>
          <w:lang w:val="en-US"/>
        </w:rPr>
      </w:pPr>
      <w:r w:rsidRPr="00E001EB">
        <w:rPr>
          <w:rFonts w:ascii="Times New Roman" w:hAnsi="Times New Roman" w:cs="Times New Roman"/>
          <w:sz w:val="28"/>
          <w:szCs w:val="28"/>
          <w:lang w:val="uk-UA"/>
        </w:rPr>
        <w:t xml:space="preserve">6. </w:t>
      </w:r>
      <w:r w:rsidRPr="00E001EB">
        <w:rPr>
          <w:rFonts w:ascii="Times New Roman" w:hAnsi="Times New Roman" w:cs="Times New Roman"/>
          <w:sz w:val="28"/>
          <w:szCs w:val="28"/>
          <w:lang w:val="en-US"/>
        </w:rPr>
        <w:t xml:space="preserve">Kielar B. </w:t>
      </w:r>
      <w:r w:rsidRPr="00E001EB">
        <w:rPr>
          <w:rFonts w:ascii="Times New Roman" w:hAnsi="Times New Roman" w:cs="Times New Roman"/>
          <w:sz w:val="28"/>
          <w:szCs w:val="28"/>
          <w:lang w:val="uk-UA"/>
        </w:rPr>
        <w:t xml:space="preserve">(1977). </w:t>
      </w:r>
      <w:r w:rsidRPr="00E001EB">
        <w:rPr>
          <w:rFonts w:ascii="Times New Roman" w:hAnsi="Times New Roman" w:cs="Times New Roman"/>
          <w:sz w:val="28"/>
          <w:szCs w:val="28"/>
          <w:lang w:val="en-US"/>
        </w:rPr>
        <w:t>Language of the Law in the Aspect of Translation</w:t>
      </w:r>
      <w:r w:rsidRPr="00E001EB">
        <w:rPr>
          <w:rFonts w:ascii="Times New Roman" w:hAnsi="Times New Roman" w:cs="Times New Roman"/>
          <w:sz w:val="28"/>
          <w:szCs w:val="28"/>
          <w:lang w:val="uk-UA"/>
        </w:rPr>
        <w:t>.</w:t>
      </w:r>
      <w:r w:rsidRPr="00E001EB">
        <w:rPr>
          <w:rFonts w:ascii="Times New Roman" w:hAnsi="Times New Roman" w:cs="Times New Roman"/>
          <w:sz w:val="28"/>
          <w:szCs w:val="28"/>
          <w:lang w:val="en-US"/>
        </w:rPr>
        <w:t xml:space="preserve"> Warsaw: WydawnictwaUniversytetuWarsawskiego,</w:t>
      </w:r>
      <w:r w:rsidRPr="00E001EB">
        <w:rPr>
          <w:rFonts w:ascii="Times New Roman" w:hAnsi="Times New Roman" w:cs="Times New Roman"/>
          <w:sz w:val="28"/>
          <w:szCs w:val="28"/>
          <w:lang w:val="uk-UA"/>
        </w:rPr>
        <w:t xml:space="preserve"> 211 </w:t>
      </w:r>
      <w:r w:rsidRPr="00E001EB">
        <w:rPr>
          <w:rFonts w:ascii="Times New Roman" w:hAnsi="Times New Roman" w:cs="Times New Roman"/>
          <w:sz w:val="28"/>
          <w:szCs w:val="28"/>
          <w:lang w:val="en-US"/>
        </w:rPr>
        <w:t>p.</w:t>
      </w:r>
    </w:p>
    <w:p w:rsidR="00E001EB" w:rsidRPr="00E001EB" w:rsidRDefault="00E001EB" w:rsidP="00E001EB">
      <w:pPr>
        <w:tabs>
          <w:tab w:val="num" w:pos="540"/>
        </w:tabs>
        <w:jc w:val="both"/>
        <w:rPr>
          <w:rFonts w:ascii="Times New Roman" w:hAnsi="Times New Roman" w:cs="Times New Roman"/>
          <w:sz w:val="28"/>
          <w:szCs w:val="28"/>
        </w:rPr>
      </w:pPr>
      <w:r w:rsidRPr="00E001EB">
        <w:rPr>
          <w:rFonts w:ascii="Times New Roman" w:hAnsi="Times New Roman" w:cs="Times New Roman"/>
          <w:sz w:val="28"/>
          <w:szCs w:val="28"/>
          <w:lang w:val="uk-UA"/>
        </w:rPr>
        <w:t xml:space="preserve">7. </w:t>
      </w:r>
      <w:r w:rsidRPr="00E001EB">
        <w:rPr>
          <w:rFonts w:ascii="Times New Roman" w:hAnsi="Times New Roman" w:cs="Times New Roman"/>
          <w:sz w:val="28"/>
          <w:szCs w:val="28"/>
          <w:lang w:val="en-US"/>
        </w:rPr>
        <w:t>Šarčevič S.</w:t>
      </w:r>
      <w:r w:rsidRPr="00E001EB">
        <w:rPr>
          <w:rFonts w:ascii="Times New Roman" w:hAnsi="Times New Roman" w:cs="Times New Roman"/>
          <w:sz w:val="28"/>
          <w:szCs w:val="28"/>
          <w:lang w:val="uk-UA"/>
        </w:rPr>
        <w:t xml:space="preserve"> (1985).</w:t>
      </w:r>
      <w:r w:rsidRPr="00E001EB">
        <w:rPr>
          <w:rFonts w:ascii="Times New Roman" w:hAnsi="Times New Roman" w:cs="Times New Roman"/>
          <w:sz w:val="28"/>
          <w:szCs w:val="28"/>
          <w:lang w:val="en-US"/>
        </w:rPr>
        <w:t xml:space="preserve"> Translation of Culture-Bound Terms in Laws</w:t>
      </w:r>
      <w:r w:rsidRPr="00E001EB">
        <w:rPr>
          <w:rFonts w:ascii="Times New Roman" w:hAnsi="Times New Roman" w:cs="Times New Roman"/>
          <w:sz w:val="28"/>
          <w:szCs w:val="28"/>
          <w:lang w:val="uk-UA"/>
        </w:rPr>
        <w:t>.</w:t>
      </w:r>
      <w:r w:rsidRPr="00E001EB">
        <w:rPr>
          <w:rFonts w:ascii="Times New Roman" w:hAnsi="Times New Roman" w:cs="Times New Roman"/>
          <w:sz w:val="28"/>
          <w:szCs w:val="28"/>
          <w:lang w:val="en-US"/>
        </w:rPr>
        <w:t xml:space="preserve"> Multilingua</w:t>
      </w:r>
      <w:r w:rsidRPr="00E001EB">
        <w:rPr>
          <w:rFonts w:ascii="Times New Roman" w:hAnsi="Times New Roman" w:cs="Times New Roman"/>
          <w:sz w:val="28"/>
          <w:szCs w:val="28"/>
          <w:lang w:val="uk-UA"/>
        </w:rPr>
        <w:t xml:space="preserve">, </w:t>
      </w:r>
      <w:r w:rsidRPr="00E001EB">
        <w:rPr>
          <w:rFonts w:ascii="Times New Roman" w:hAnsi="Times New Roman" w:cs="Times New Roman"/>
          <w:sz w:val="28"/>
          <w:szCs w:val="28"/>
        </w:rPr>
        <w:t>Р.</w:t>
      </w:r>
      <w:r w:rsidRPr="00E001EB">
        <w:rPr>
          <w:rFonts w:ascii="Times New Roman" w:hAnsi="Times New Roman" w:cs="Times New Roman"/>
          <w:sz w:val="28"/>
          <w:szCs w:val="28"/>
          <w:lang w:val="uk-UA"/>
        </w:rPr>
        <w:t> </w:t>
      </w:r>
      <w:r w:rsidRPr="00E001EB">
        <w:rPr>
          <w:rFonts w:ascii="Times New Roman" w:hAnsi="Times New Roman" w:cs="Times New Roman"/>
          <w:sz w:val="28"/>
          <w:szCs w:val="28"/>
        </w:rPr>
        <w:t>127–133.</w:t>
      </w:r>
    </w:p>
    <w:p w:rsidR="00E001EB" w:rsidRDefault="00E001EB" w:rsidP="00E001EB">
      <w:pPr>
        <w:rPr>
          <w:lang w:val="uk-UA"/>
        </w:rPr>
      </w:pPr>
    </w:p>
    <w:p w:rsidR="0066678D" w:rsidRDefault="0066678D" w:rsidP="0035255B">
      <w:pPr>
        <w:spacing w:line="360" w:lineRule="auto"/>
        <w:rPr>
          <w:rFonts w:ascii="Times New Roman" w:hAnsi="Times New Roman" w:cs="Times New Roman"/>
          <w:sz w:val="28"/>
          <w:szCs w:val="28"/>
          <w:lang w:val="uk-UA"/>
        </w:rPr>
      </w:pPr>
    </w:p>
    <w:p w:rsidR="0066678D" w:rsidRPr="00DF5CD9" w:rsidRDefault="0066678D" w:rsidP="0035255B">
      <w:pPr>
        <w:spacing w:line="360" w:lineRule="auto"/>
        <w:rPr>
          <w:rFonts w:ascii="Times New Roman" w:hAnsi="Times New Roman" w:cs="Times New Roman"/>
          <w:sz w:val="28"/>
          <w:szCs w:val="28"/>
          <w:lang w:val="uk-UA"/>
        </w:rPr>
      </w:pPr>
    </w:p>
    <w:p w:rsidR="006F14D1" w:rsidRPr="008C69F2" w:rsidRDefault="006F14D1" w:rsidP="006F14D1">
      <w:pPr>
        <w:spacing w:after="0" w:line="360" w:lineRule="auto"/>
        <w:jc w:val="both"/>
        <w:rPr>
          <w:rFonts w:ascii="Times New Roman" w:hAnsi="Times New Roman" w:cs="Times New Roman"/>
          <w:sz w:val="28"/>
          <w:szCs w:val="28"/>
          <w:lang w:val="uk-UA"/>
        </w:rPr>
      </w:pPr>
    </w:p>
    <w:p w:rsidR="00BF65B3" w:rsidRPr="00BF65B3" w:rsidRDefault="00BF65B3" w:rsidP="00BF65B3">
      <w:pPr>
        <w:pStyle w:val="a7"/>
        <w:ind w:left="600"/>
        <w:jc w:val="center"/>
        <w:rPr>
          <w:rFonts w:ascii="Times New Roman" w:hAnsi="Times New Roman"/>
          <w:b/>
          <w:sz w:val="28"/>
          <w:lang w:val="uk-UA"/>
        </w:rPr>
      </w:pPr>
      <w:r w:rsidRPr="00BF65B3">
        <w:rPr>
          <w:rFonts w:ascii="Times New Roman" w:hAnsi="Times New Roman"/>
          <w:b/>
          <w:sz w:val="28"/>
          <w:lang w:val="uk-UA"/>
        </w:rPr>
        <w:lastRenderedPageBreak/>
        <w:t>Загальні та прикладні аспекти сучасного мовознавства і методики викладання мови і літератури</w:t>
      </w:r>
    </w:p>
    <w:p w:rsidR="00CA0429" w:rsidRPr="00BF65B3" w:rsidRDefault="00BF65B3" w:rsidP="00BF65B3">
      <w:pPr>
        <w:pStyle w:val="a7"/>
        <w:spacing w:after="0" w:line="360" w:lineRule="auto"/>
        <w:ind w:left="284"/>
        <w:jc w:val="center"/>
        <w:rPr>
          <w:rFonts w:ascii="Times New Roman" w:hAnsi="Times New Roman"/>
          <w:b/>
          <w:bCs/>
          <w:sz w:val="28"/>
          <w:lang w:val="uk-UA"/>
        </w:rPr>
      </w:pPr>
      <w:r w:rsidRPr="00BF65B3">
        <w:rPr>
          <w:rFonts w:ascii="Times New Roman" w:hAnsi="Times New Roman"/>
          <w:b/>
          <w:bCs/>
          <w:sz w:val="28"/>
          <w:lang w:val="uk-UA"/>
        </w:rPr>
        <w:t>General</w:t>
      </w:r>
      <w:r w:rsidR="00F4156C">
        <w:rPr>
          <w:rFonts w:ascii="Times New Roman" w:hAnsi="Times New Roman"/>
          <w:b/>
          <w:bCs/>
          <w:sz w:val="28"/>
          <w:lang w:val="uk-UA"/>
        </w:rPr>
        <w:t xml:space="preserve"> </w:t>
      </w:r>
      <w:r w:rsidRPr="00BF65B3">
        <w:rPr>
          <w:rFonts w:ascii="Times New Roman" w:hAnsi="Times New Roman"/>
          <w:b/>
          <w:bCs/>
          <w:sz w:val="28"/>
          <w:lang w:val="uk-UA"/>
        </w:rPr>
        <w:t>and</w:t>
      </w:r>
      <w:r w:rsidR="00F4156C">
        <w:rPr>
          <w:rFonts w:ascii="Times New Roman" w:hAnsi="Times New Roman"/>
          <w:b/>
          <w:bCs/>
          <w:sz w:val="28"/>
          <w:lang w:val="uk-UA"/>
        </w:rPr>
        <w:t xml:space="preserve"> </w:t>
      </w:r>
      <w:r w:rsidRPr="00BF65B3">
        <w:rPr>
          <w:rFonts w:ascii="Times New Roman" w:hAnsi="Times New Roman"/>
          <w:b/>
          <w:bCs/>
          <w:sz w:val="28"/>
          <w:lang w:val="uk-UA"/>
        </w:rPr>
        <w:t>applied</w:t>
      </w:r>
      <w:r w:rsidR="00F4156C">
        <w:rPr>
          <w:rFonts w:ascii="Times New Roman" w:hAnsi="Times New Roman"/>
          <w:b/>
          <w:bCs/>
          <w:sz w:val="28"/>
          <w:lang w:val="uk-UA"/>
        </w:rPr>
        <w:t xml:space="preserve"> </w:t>
      </w:r>
      <w:r w:rsidRPr="00BF65B3">
        <w:rPr>
          <w:rFonts w:ascii="Times New Roman" w:hAnsi="Times New Roman"/>
          <w:b/>
          <w:bCs/>
          <w:sz w:val="28"/>
          <w:lang w:val="uk-UA"/>
        </w:rPr>
        <w:t>aspects</w:t>
      </w:r>
      <w:r w:rsidR="00F4156C">
        <w:rPr>
          <w:rFonts w:ascii="Times New Roman" w:hAnsi="Times New Roman"/>
          <w:b/>
          <w:bCs/>
          <w:sz w:val="28"/>
          <w:lang w:val="uk-UA"/>
        </w:rPr>
        <w:t xml:space="preserve"> </w:t>
      </w:r>
      <w:r w:rsidRPr="00BF65B3">
        <w:rPr>
          <w:rFonts w:ascii="Times New Roman" w:hAnsi="Times New Roman"/>
          <w:b/>
          <w:bCs/>
          <w:sz w:val="28"/>
          <w:lang w:val="uk-UA"/>
        </w:rPr>
        <w:t>of</w:t>
      </w:r>
      <w:r w:rsidR="00F4156C">
        <w:rPr>
          <w:rFonts w:ascii="Times New Roman" w:hAnsi="Times New Roman"/>
          <w:b/>
          <w:bCs/>
          <w:sz w:val="28"/>
          <w:lang w:val="uk-UA"/>
        </w:rPr>
        <w:t xml:space="preserve"> </w:t>
      </w:r>
      <w:r w:rsidRPr="00BF65B3">
        <w:rPr>
          <w:rFonts w:ascii="Times New Roman" w:hAnsi="Times New Roman"/>
          <w:b/>
          <w:bCs/>
          <w:sz w:val="28"/>
          <w:lang w:val="uk-UA"/>
        </w:rPr>
        <w:t>modern</w:t>
      </w:r>
      <w:r w:rsidR="00F4156C">
        <w:rPr>
          <w:rFonts w:ascii="Times New Roman" w:hAnsi="Times New Roman"/>
          <w:b/>
          <w:bCs/>
          <w:sz w:val="28"/>
          <w:lang w:val="uk-UA"/>
        </w:rPr>
        <w:t xml:space="preserve"> </w:t>
      </w:r>
      <w:r w:rsidRPr="00BF65B3">
        <w:rPr>
          <w:rFonts w:ascii="Times New Roman" w:hAnsi="Times New Roman"/>
          <w:b/>
          <w:bCs/>
          <w:sz w:val="28"/>
          <w:lang w:val="uk-UA"/>
        </w:rPr>
        <w:t>linguistics</w:t>
      </w:r>
      <w:r w:rsidR="00F4156C">
        <w:rPr>
          <w:rFonts w:ascii="Times New Roman" w:hAnsi="Times New Roman"/>
          <w:b/>
          <w:bCs/>
          <w:sz w:val="28"/>
          <w:lang w:val="uk-UA"/>
        </w:rPr>
        <w:t xml:space="preserve"> </w:t>
      </w:r>
      <w:r w:rsidRPr="00BF65B3">
        <w:rPr>
          <w:rFonts w:ascii="Times New Roman" w:hAnsi="Times New Roman"/>
          <w:b/>
          <w:bCs/>
          <w:sz w:val="28"/>
          <w:lang w:val="uk-UA"/>
        </w:rPr>
        <w:t>and</w:t>
      </w:r>
      <w:r w:rsidR="00F4156C">
        <w:rPr>
          <w:rFonts w:ascii="Times New Roman" w:hAnsi="Times New Roman"/>
          <w:b/>
          <w:bCs/>
          <w:sz w:val="28"/>
          <w:lang w:val="uk-UA"/>
        </w:rPr>
        <w:t xml:space="preserve"> </w:t>
      </w:r>
      <w:r w:rsidRPr="00BF65B3">
        <w:rPr>
          <w:rFonts w:ascii="Times New Roman" w:hAnsi="Times New Roman"/>
          <w:b/>
          <w:bCs/>
          <w:sz w:val="28"/>
          <w:lang w:val="uk-UA"/>
        </w:rPr>
        <w:t>methods</w:t>
      </w:r>
      <w:r w:rsidR="00F4156C">
        <w:rPr>
          <w:rFonts w:ascii="Times New Roman" w:hAnsi="Times New Roman"/>
          <w:b/>
          <w:bCs/>
          <w:sz w:val="28"/>
          <w:lang w:val="uk-UA"/>
        </w:rPr>
        <w:t xml:space="preserve"> </w:t>
      </w:r>
      <w:r w:rsidRPr="00BF65B3">
        <w:rPr>
          <w:rFonts w:ascii="Times New Roman" w:hAnsi="Times New Roman"/>
          <w:b/>
          <w:bCs/>
          <w:sz w:val="28"/>
          <w:lang w:val="uk-UA"/>
        </w:rPr>
        <w:t>of</w:t>
      </w:r>
      <w:r w:rsidR="00F4156C">
        <w:rPr>
          <w:rFonts w:ascii="Times New Roman" w:hAnsi="Times New Roman"/>
          <w:b/>
          <w:bCs/>
          <w:sz w:val="28"/>
          <w:lang w:val="uk-UA"/>
        </w:rPr>
        <w:t xml:space="preserve"> </w:t>
      </w:r>
      <w:r w:rsidRPr="00BF65B3">
        <w:rPr>
          <w:rFonts w:ascii="Times New Roman" w:hAnsi="Times New Roman"/>
          <w:b/>
          <w:bCs/>
          <w:sz w:val="28"/>
          <w:lang w:val="uk-UA"/>
        </w:rPr>
        <w:t>teaching</w:t>
      </w:r>
      <w:r w:rsidR="00F4156C">
        <w:rPr>
          <w:rFonts w:ascii="Times New Roman" w:hAnsi="Times New Roman"/>
          <w:b/>
          <w:bCs/>
          <w:sz w:val="28"/>
          <w:lang w:val="uk-UA"/>
        </w:rPr>
        <w:t xml:space="preserve"> </w:t>
      </w:r>
      <w:r w:rsidRPr="00BF65B3">
        <w:rPr>
          <w:rFonts w:ascii="Times New Roman" w:hAnsi="Times New Roman"/>
          <w:b/>
          <w:bCs/>
          <w:sz w:val="28"/>
          <w:lang w:val="uk-UA"/>
        </w:rPr>
        <w:t>language</w:t>
      </w:r>
      <w:r w:rsidR="00F4156C">
        <w:rPr>
          <w:rFonts w:ascii="Times New Roman" w:hAnsi="Times New Roman"/>
          <w:b/>
          <w:bCs/>
          <w:sz w:val="28"/>
          <w:lang w:val="uk-UA"/>
        </w:rPr>
        <w:t xml:space="preserve"> </w:t>
      </w:r>
      <w:r w:rsidRPr="00BF65B3">
        <w:rPr>
          <w:rFonts w:ascii="Times New Roman" w:hAnsi="Times New Roman"/>
          <w:b/>
          <w:bCs/>
          <w:sz w:val="28"/>
          <w:lang w:val="uk-UA"/>
        </w:rPr>
        <w:t>and</w:t>
      </w:r>
      <w:r w:rsidR="00F4156C">
        <w:rPr>
          <w:rFonts w:ascii="Times New Roman" w:hAnsi="Times New Roman"/>
          <w:b/>
          <w:bCs/>
          <w:sz w:val="28"/>
          <w:lang w:val="uk-UA"/>
        </w:rPr>
        <w:t xml:space="preserve"> </w:t>
      </w:r>
      <w:r w:rsidRPr="00BF65B3">
        <w:rPr>
          <w:rFonts w:ascii="Times New Roman" w:hAnsi="Times New Roman"/>
          <w:b/>
          <w:bCs/>
          <w:sz w:val="28"/>
          <w:lang w:val="uk-UA"/>
        </w:rPr>
        <w:t>literature</w:t>
      </w:r>
    </w:p>
    <w:p w:rsidR="00CA0429" w:rsidRPr="00266DB8" w:rsidRDefault="00CA0429" w:rsidP="00CA0429">
      <w:pPr>
        <w:spacing w:after="0"/>
        <w:ind w:firstLine="567"/>
        <w:jc w:val="both"/>
        <w:rPr>
          <w:rFonts w:ascii="Times New Roman" w:hAnsi="Times New Roman" w:cs="Times New Roman"/>
          <w:sz w:val="28"/>
          <w:lang w:val="uk-UA"/>
        </w:rPr>
      </w:pPr>
    </w:p>
    <w:p w:rsidR="00CA0429" w:rsidRDefault="00CA0429" w:rsidP="00CA0429">
      <w:pPr>
        <w:spacing w:after="0"/>
        <w:ind w:firstLine="567"/>
        <w:jc w:val="both"/>
        <w:rPr>
          <w:rFonts w:ascii="Times New Roman" w:hAnsi="Times New Roman" w:cs="Times New Roman"/>
          <w:sz w:val="28"/>
          <w:lang w:val="uk-UA"/>
        </w:rPr>
      </w:pPr>
    </w:p>
    <w:p w:rsidR="008C04AE" w:rsidRDefault="008C04AE" w:rsidP="008C04AE">
      <w:pPr>
        <w:autoSpaceDE w:val="0"/>
        <w:autoSpaceDN w:val="0"/>
        <w:adjustRightInd w:val="0"/>
        <w:spacing w:after="0" w:line="360" w:lineRule="auto"/>
        <w:jc w:val="right"/>
        <w:rPr>
          <w:rFonts w:ascii="Times New Roman" w:hAnsi="Times New Roman"/>
          <w:b/>
          <w:sz w:val="28"/>
          <w:szCs w:val="28"/>
        </w:rPr>
      </w:pPr>
      <w:r>
        <w:rPr>
          <w:rFonts w:ascii="Times New Roman" w:hAnsi="Times New Roman"/>
          <w:b/>
          <w:sz w:val="28"/>
          <w:szCs w:val="28"/>
        </w:rPr>
        <w:t>Колюнець М. С.</w:t>
      </w:r>
    </w:p>
    <w:p w:rsidR="008C04AE" w:rsidRDefault="008C04AE" w:rsidP="008C04AE">
      <w:pPr>
        <w:autoSpaceDE w:val="0"/>
        <w:autoSpaceDN w:val="0"/>
        <w:adjustRightInd w:val="0"/>
        <w:spacing w:after="0" w:line="360" w:lineRule="auto"/>
        <w:jc w:val="right"/>
        <w:rPr>
          <w:rFonts w:ascii="Times New Roman" w:hAnsi="Times New Roman"/>
          <w:sz w:val="28"/>
          <w:szCs w:val="28"/>
        </w:rPr>
      </w:pPr>
      <w:r w:rsidRPr="00713F0E">
        <w:rPr>
          <w:rFonts w:ascii="Times New Roman" w:hAnsi="Times New Roman"/>
          <w:sz w:val="28"/>
          <w:szCs w:val="28"/>
        </w:rPr>
        <w:t>Науковий керівник</w:t>
      </w:r>
      <w:r w:rsidRPr="005875C8">
        <w:rPr>
          <w:rFonts w:ascii="Times New Roman" w:hAnsi="Times New Roman"/>
          <w:sz w:val="28"/>
          <w:szCs w:val="28"/>
        </w:rPr>
        <w:t xml:space="preserve"> докт</w:t>
      </w:r>
      <w:r>
        <w:rPr>
          <w:rFonts w:ascii="Times New Roman" w:hAnsi="Times New Roman"/>
          <w:sz w:val="28"/>
          <w:szCs w:val="28"/>
        </w:rPr>
        <w:t xml:space="preserve">ор пед. н., доц. </w:t>
      </w:r>
      <w:r w:rsidRPr="00713F0E">
        <w:rPr>
          <w:rFonts w:ascii="Times New Roman" w:hAnsi="Times New Roman"/>
          <w:b/>
          <w:sz w:val="28"/>
          <w:szCs w:val="28"/>
        </w:rPr>
        <w:t>Л. В. Рускуліс</w:t>
      </w:r>
    </w:p>
    <w:p w:rsidR="008C04AE" w:rsidRPr="00D91628" w:rsidRDefault="008C04AE" w:rsidP="008C04AE">
      <w:pPr>
        <w:autoSpaceDE w:val="0"/>
        <w:autoSpaceDN w:val="0"/>
        <w:adjustRightInd w:val="0"/>
        <w:spacing w:after="0" w:line="360" w:lineRule="auto"/>
        <w:jc w:val="right"/>
        <w:rPr>
          <w:rFonts w:ascii="Times New Roman" w:hAnsi="Times New Roman"/>
          <w:sz w:val="28"/>
          <w:szCs w:val="28"/>
        </w:rPr>
      </w:pPr>
    </w:p>
    <w:p w:rsidR="008C04AE" w:rsidRDefault="008C04AE" w:rsidP="008C04AE">
      <w:pPr>
        <w:spacing w:after="0"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 xml:space="preserve">ЕЛЕКТРОННИЙ ПІДРУЧНИК ЯК ДОМІНАНТНИЙ ЗАСІБ В УМОВАХ ДИСТАНЦІЙНОЇ ОСВІТИ </w:t>
      </w:r>
    </w:p>
    <w:p w:rsidR="008C04AE" w:rsidRPr="002970D8" w:rsidRDefault="008C04AE" w:rsidP="008C04AE">
      <w:pPr>
        <w:spacing w:after="0" w:line="360" w:lineRule="auto"/>
        <w:ind w:firstLine="709"/>
        <w:contextualSpacing/>
        <w:jc w:val="both"/>
        <w:rPr>
          <w:rFonts w:ascii="Times New Roman" w:hAnsi="Times New Roman"/>
          <w:i/>
          <w:sz w:val="28"/>
          <w:szCs w:val="28"/>
        </w:rPr>
      </w:pPr>
      <w:r w:rsidRPr="002970D8">
        <w:rPr>
          <w:rFonts w:ascii="Times New Roman" w:hAnsi="Times New Roman"/>
          <w:i/>
          <w:sz w:val="28"/>
          <w:szCs w:val="28"/>
        </w:rPr>
        <w:t xml:space="preserve">У статті розглянуто специфіку електронного підручника, як засобу сучасного навчального процесу та креслено його основні критерії ефективності. </w:t>
      </w:r>
      <w:r>
        <w:rPr>
          <w:rFonts w:ascii="Times New Roman" w:hAnsi="Times New Roman"/>
          <w:i/>
          <w:sz w:val="28"/>
          <w:szCs w:val="28"/>
        </w:rPr>
        <w:t>Досліджено ефективну реалізацію</w:t>
      </w:r>
      <w:r w:rsidRPr="002970D8">
        <w:rPr>
          <w:rFonts w:ascii="Times New Roman" w:hAnsi="Times New Roman"/>
          <w:i/>
          <w:sz w:val="28"/>
          <w:szCs w:val="28"/>
        </w:rPr>
        <w:t xml:space="preserve"> електронн</w:t>
      </w:r>
      <w:r>
        <w:rPr>
          <w:rFonts w:ascii="Times New Roman" w:hAnsi="Times New Roman"/>
          <w:i/>
          <w:sz w:val="28"/>
          <w:szCs w:val="28"/>
        </w:rPr>
        <w:t>ого</w:t>
      </w:r>
      <w:r w:rsidRPr="002970D8">
        <w:rPr>
          <w:rFonts w:ascii="Times New Roman" w:hAnsi="Times New Roman"/>
          <w:i/>
          <w:sz w:val="28"/>
          <w:szCs w:val="28"/>
        </w:rPr>
        <w:t xml:space="preserve"> підручник</w:t>
      </w:r>
      <w:r>
        <w:rPr>
          <w:rFonts w:ascii="Times New Roman" w:hAnsi="Times New Roman"/>
          <w:i/>
          <w:sz w:val="28"/>
          <w:szCs w:val="28"/>
        </w:rPr>
        <w:t>а</w:t>
      </w:r>
      <w:r w:rsidRPr="002970D8">
        <w:rPr>
          <w:rFonts w:ascii="Times New Roman" w:hAnsi="Times New Roman"/>
          <w:i/>
          <w:sz w:val="28"/>
          <w:szCs w:val="28"/>
        </w:rPr>
        <w:t xml:space="preserve"> під час аудиторних занятьі </w:t>
      </w:r>
      <w:r>
        <w:rPr>
          <w:rFonts w:ascii="Times New Roman" w:hAnsi="Times New Roman"/>
          <w:i/>
          <w:sz w:val="28"/>
          <w:szCs w:val="28"/>
        </w:rPr>
        <w:t>в</w:t>
      </w:r>
      <w:r w:rsidRPr="002970D8">
        <w:rPr>
          <w:rFonts w:ascii="Times New Roman" w:hAnsi="Times New Roman"/>
          <w:i/>
          <w:sz w:val="28"/>
          <w:szCs w:val="28"/>
        </w:rPr>
        <w:t xml:space="preserve"> процесі дистанційного навчання.</w:t>
      </w:r>
    </w:p>
    <w:p w:rsidR="008C04AE" w:rsidRPr="002970D8" w:rsidRDefault="008C04AE" w:rsidP="008C04AE">
      <w:pPr>
        <w:autoSpaceDE w:val="0"/>
        <w:autoSpaceDN w:val="0"/>
        <w:adjustRightInd w:val="0"/>
        <w:spacing w:after="0" w:line="360" w:lineRule="auto"/>
        <w:ind w:firstLine="709"/>
        <w:jc w:val="both"/>
        <w:rPr>
          <w:rFonts w:ascii="Times New Roman" w:hAnsi="Times New Roman"/>
          <w:sz w:val="28"/>
          <w:szCs w:val="28"/>
        </w:rPr>
      </w:pPr>
      <w:r w:rsidRPr="002970D8">
        <w:rPr>
          <w:rFonts w:ascii="Times New Roman" w:hAnsi="Times New Roman"/>
          <w:b/>
          <w:i/>
          <w:sz w:val="28"/>
          <w:szCs w:val="28"/>
        </w:rPr>
        <w:t>Ключові слова:</w:t>
      </w:r>
      <w:r w:rsidR="00713F0E">
        <w:rPr>
          <w:rFonts w:ascii="Times New Roman" w:hAnsi="Times New Roman"/>
          <w:b/>
          <w:i/>
          <w:sz w:val="28"/>
          <w:szCs w:val="28"/>
        </w:rPr>
        <w:t xml:space="preserve"> </w:t>
      </w:r>
      <w:r w:rsidRPr="00316444">
        <w:rPr>
          <w:rFonts w:ascii="Times New Roman" w:hAnsi="Times New Roman"/>
          <w:i/>
          <w:sz w:val="28"/>
          <w:szCs w:val="28"/>
        </w:rPr>
        <w:t>електронний</w:t>
      </w:r>
      <w:r w:rsidR="00713F0E">
        <w:rPr>
          <w:rFonts w:ascii="Times New Roman" w:hAnsi="Times New Roman"/>
          <w:i/>
          <w:sz w:val="28"/>
          <w:szCs w:val="28"/>
        </w:rPr>
        <w:t xml:space="preserve"> </w:t>
      </w:r>
      <w:r w:rsidRPr="00422AFC">
        <w:rPr>
          <w:rFonts w:ascii="Times New Roman" w:hAnsi="Times New Roman"/>
          <w:i/>
          <w:sz w:val="28"/>
          <w:szCs w:val="28"/>
        </w:rPr>
        <w:t xml:space="preserve">підручник, ІКТ, сучасні технолонії, </w:t>
      </w:r>
      <w:r>
        <w:rPr>
          <w:rFonts w:ascii="Times New Roman" w:hAnsi="Times New Roman"/>
          <w:i/>
          <w:sz w:val="28"/>
          <w:szCs w:val="28"/>
        </w:rPr>
        <w:t>традиційне та сучасне навчання.</w:t>
      </w:r>
    </w:p>
    <w:p w:rsidR="008C04AE" w:rsidRDefault="008C04AE" w:rsidP="008C04AE">
      <w:pPr>
        <w:spacing w:after="0" w:line="360" w:lineRule="auto"/>
        <w:ind w:firstLine="709"/>
        <w:jc w:val="both"/>
        <w:rPr>
          <w:rFonts w:ascii="Times New Roman" w:hAnsi="Times New Roman"/>
          <w:sz w:val="28"/>
          <w:szCs w:val="28"/>
        </w:rPr>
      </w:pPr>
      <w:r>
        <w:rPr>
          <w:rFonts w:ascii="Times New Roman" w:hAnsi="Times New Roman"/>
          <w:sz w:val="28"/>
          <w:szCs w:val="28"/>
        </w:rPr>
        <w:t>Сучасна освіта в умовах карантину значно відрізняється від традиційного навчального процесу. Мета традиційної освіти -  донести до учнів і, у результаті, домогтися опанування ними якомога більшого обсягу знань. А також, завдяки найсуттєвішим перевагам сучасних технологій на уроках, довести, що, крім ігрового спрямування, комп'ютер може бути незамінним інструментом навчання.</w:t>
      </w:r>
    </w:p>
    <w:p w:rsidR="008C04AE" w:rsidRPr="00602F62" w:rsidRDefault="008C04AE" w:rsidP="008C0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Освіта сьогодення - це дистанційне та змішане навчання. За А. Хуторськимдистанційне навчання - </w:t>
      </w:r>
      <w:r w:rsidRPr="00242E5D">
        <w:rPr>
          <w:rFonts w:ascii="Times New Roman" w:hAnsi="Times New Roman"/>
          <w:sz w:val="28"/>
          <w:szCs w:val="28"/>
        </w:rPr>
        <w:t xml:space="preserve">електронний варіант очного чи заочного навчання, спрямований на адаптацію традиційних форм занять та паперових носіях до </w:t>
      </w:r>
      <w:r w:rsidRPr="00DB3F38">
        <w:rPr>
          <w:rFonts w:ascii="Times New Roman" w:hAnsi="Times New Roman"/>
          <w:sz w:val="28"/>
          <w:szCs w:val="28"/>
        </w:rPr>
        <w:t>телекомунікаційних [6</w:t>
      </w:r>
      <w:r w:rsidRPr="00DB3F38">
        <w:rPr>
          <w:rFonts w:ascii="Times New Roman" w:eastAsia="Times New Roman" w:hAnsi="Times New Roman"/>
          <w:sz w:val="28"/>
          <w:szCs w:val="28"/>
        </w:rPr>
        <w:t>, с. 68].</w:t>
      </w:r>
    </w:p>
    <w:p w:rsidR="008C04AE" w:rsidRDefault="008C04AE" w:rsidP="008C0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Погоджуємося з визначенням «дистанційного навчання», яке зазначено у наказі Міністерства освіти і науки України від 25.04.2013 №446 «Про затвердження Положення про дистанційне навчання». Дистанційне навчання постає індивідуалізованим процесом набуття знань, умінь, навичок і способів </w:t>
      </w:r>
      <w:r>
        <w:rPr>
          <w:rFonts w:ascii="Times New Roman" w:hAnsi="Times New Roman"/>
          <w:sz w:val="28"/>
          <w:szCs w:val="28"/>
        </w:rPr>
        <w:lastRenderedPageBreak/>
        <w:t>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w:t>
      </w:r>
      <w:r w:rsidRPr="00DB3F38">
        <w:rPr>
          <w:rFonts w:ascii="Times New Roman" w:hAnsi="Times New Roman"/>
          <w:sz w:val="28"/>
          <w:szCs w:val="28"/>
        </w:rPr>
        <w:t xml:space="preserve"> [5]</w:t>
      </w:r>
      <w:r>
        <w:rPr>
          <w:rFonts w:ascii="Times New Roman" w:hAnsi="Times New Roman"/>
          <w:sz w:val="28"/>
          <w:szCs w:val="28"/>
        </w:rPr>
        <w:t>.</w:t>
      </w:r>
    </w:p>
    <w:p w:rsidR="008C04AE" w:rsidRDefault="008C04AE" w:rsidP="008C0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 дефініцією висвітленою на Освітньому порталі, дистанційна освіта </w:t>
      </w:r>
      <w:r w:rsidRPr="00F500E0">
        <w:rPr>
          <w:rFonts w:ascii="Times New Roman" w:hAnsi="Times New Roman"/>
          <w:bCs/>
          <w:sz w:val="28"/>
          <w:szCs w:val="28"/>
        </w:rPr>
        <w:t>(</w:t>
      </w:r>
      <w:r>
        <w:rPr>
          <w:rFonts w:ascii="Times New Roman" w:hAnsi="Times New Roman"/>
          <w:bCs/>
          <w:sz w:val="28"/>
          <w:szCs w:val="28"/>
          <w:lang w:val="en-US"/>
        </w:rPr>
        <w:t>d</w:t>
      </w:r>
      <w:r w:rsidRPr="00F500E0">
        <w:rPr>
          <w:rFonts w:ascii="Times New Roman" w:hAnsi="Times New Roman"/>
          <w:bCs/>
          <w:sz w:val="28"/>
          <w:szCs w:val="28"/>
        </w:rPr>
        <w:t>istanceeducation)</w:t>
      </w:r>
      <w:r w:rsidRPr="00F500E0">
        <w:rPr>
          <w:rFonts w:ascii="Times New Roman" w:hAnsi="Times New Roman"/>
          <w:b/>
          <w:bCs/>
          <w:sz w:val="28"/>
          <w:szCs w:val="28"/>
        </w:rPr>
        <w:t> </w:t>
      </w:r>
      <w:r w:rsidRPr="00F500E0">
        <w:rPr>
          <w:rFonts w:ascii="Times New Roman" w:hAnsi="Times New Roman"/>
          <w:sz w:val="28"/>
          <w:szCs w:val="28"/>
        </w:rPr>
        <w:t>- навчання (teaching) і самостійне вивчення (learning), у якому самостійне вивчення звичайно відбувається окремо від навчання[</w:t>
      </w:r>
      <w:r w:rsidRPr="00DB3F38">
        <w:rPr>
          <w:rFonts w:ascii="Times New Roman" w:hAnsi="Times New Roman"/>
          <w:sz w:val="28"/>
          <w:szCs w:val="28"/>
        </w:rPr>
        <w:t>1</w:t>
      </w:r>
      <w:r w:rsidRPr="00F500E0">
        <w:rPr>
          <w:rFonts w:ascii="Times New Roman" w:hAnsi="Times New Roman"/>
          <w:sz w:val="28"/>
          <w:szCs w:val="28"/>
        </w:rPr>
        <w:t>]</w:t>
      </w:r>
      <w:r>
        <w:rPr>
          <w:rFonts w:ascii="Times New Roman" w:hAnsi="Times New Roman"/>
          <w:sz w:val="28"/>
          <w:szCs w:val="28"/>
        </w:rPr>
        <w:t xml:space="preserve">. Таке навчання передбачає першочергове самостійне опрацювання матеріалу з подальшим його практичним відпрацюванням під час заняття з учителем, коли традиційний навчальний процес спрямований навпаки (вивчення інформації разом із вчителем та самостійна систематизація у позааудиторний час). Змішане навчання постає симбіозом і традиційних (аудиторних) занять, і навчального процесу </w:t>
      </w:r>
      <w:r>
        <w:rPr>
          <w:rFonts w:ascii="Times New Roman" w:hAnsi="Times New Roman"/>
          <w:sz w:val="28"/>
          <w:szCs w:val="28"/>
          <w:lang w:val="en-US"/>
        </w:rPr>
        <w:t>online</w:t>
      </w:r>
      <w:r>
        <w:rPr>
          <w:rFonts w:ascii="Times New Roman" w:hAnsi="Times New Roman"/>
          <w:sz w:val="28"/>
          <w:szCs w:val="28"/>
        </w:rPr>
        <w:t xml:space="preserve">. </w:t>
      </w:r>
    </w:p>
    <w:p w:rsidR="008C04AE" w:rsidRPr="001B58B7"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Освіта сьогодення виступає не лише як спосіб здобуття знань, а як засіб самостійного отриманняпевного багажу знань, таким чином більш поглибленого.А </w:t>
      </w:r>
      <w:r w:rsidRPr="0033141E">
        <w:rPr>
          <w:rFonts w:ascii="Times New Roman" w:hAnsi="Times New Roman"/>
          <w:sz w:val="28"/>
          <w:szCs w:val="28"/>
        </w:rPr>
        <w:t xml:space="preserve">інноваційні технології </w:t>
      </w:r>
      <w:r>
        <w:rPr>
          <w:rFonts w:ascii="Times New Roman" w:hAnsi="Times New Roman"/>
          <w:sz w:val="28"/>
          <w:szCs w:val="28"/>
        </w:rPr>
        <w:t xml:space="preserve">як </w:t>
      </w:r>
      <w:r>
        <w:rPr>
          <w:rFonts w:ascii="Times New Roman" w:eastAsia="Times New Roman" w:hAnsi="Times New Roman"/>
          <w:sz w:val="28"/>
          <w:szCs w:val="28"/>
        </w:rPr>
        <w:t>сукупність методів і програмно-технічних засобів, інтегрованих з метою збору, обробки, зберігання, поширення, використання та демонстрації матеріалу [</w:t>
      </w:r>
      <w:r w:rsidRPr="00DB3F38">
        <w:rPr>
          <w:rFonts w:ascii="Times New Roman" w:eastAsia="Times New Roman" w:hAnsi="Times New Roman"/>
          <w:sz w:val="28"/>
          <w:szCs w:val="28"/>
        </w:rPr>
        <w:t>2</w:t>
      </w:r>
      <w:r>
        <w:rPr>
          <w:rFonts w:ascii="Times New Roman" w:eastAsia="Times New Roman" w:hAnsi="Times New Roman"/>
          <w:sz w:val="28"/>
          <w:szCs w:val="28"/>
        </w:rPr>
        <w:t xml:space="preserve">], </w:t>
      </w:r>
      <w:r w:rsidRPr="0033141E">
        <w:rPr>
          <w:rFonts w:ascii="Times New Roman" w:hAnsi="Times New Roman"/>
          <w:sz w:val="28"/>
          <w:szCs w:val="28"/>
        </w:rPr>
        <w:t>перебувають у центрі прогресу різноманітних сфер діяльності та глобальних комунікаційних мереж.</w:t>
      </w:r>
    </w:p>
    <w:p w:rsidR="008C04AE" w:rsidRDefault="008C04AE" w:rsidP="008C0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М. Смульсон зауважує, що дистанційним навчанням варто вважати </w:t>
      </w:r>
      <w:r w:rsidRPr="00242E5D">
        <w:rPr>
          <w:rFonts w:ascii="Times New Roman" w:hAnsi="Times New Roman"/>
          <w:sz w:val="28"/>
          <w:szCs w:val="28"/>
        </w:rPr>
        <w:t>особлив</w:t>
      </w:r>
      <w:r>
        <w:rPr>
          <w:rFonts w:ascii="Times New Roman" w:hAnsi="Times New Roman"/>
          <w:sz w:val="28"/>
          <w:szCs w:val="28"/>
        </w:rPr>
        <w:t xml:space="preserve">у </w:t>
      </w:r>
      <w:r w:rsidRPr="00242E5D">
        <w:rPr>
          <w:rFonts w:ascii="Times New Roman" w:hAnsi="Times New Roman"/>
          <w:sz w:val="28"/>
          <w:szCs w:val="28"/>
        </w:rPr>
        <w:t>систем</w:t>
      </w:r>
      <w:r>
        <w:rPr>
          <w:rFonts w:ascii="Times New Roman" w:hAnsi="Times New Roman"/>
          <w:sz w:val="28"/>
          <w:szCs w:val="28"/>
        </w:rPr>
        <w:t>у</w:t>
      </w:r>
      <w:r w:rsidRPr="00242E5D">
        <w:rPr>
          <w:rFonts w:ascii="Times New Roman" w:hAnsi="Times New Roman"/>
          <w:sz w:val="28"/>
          <w:szCs w:val="28"/>
        </w:rPr>
        <w:t xml:space="preserve"> навчання, «в якій має місце поєднання інформаційних (інформаційно-комп’ютерних) технологій навчання із комунікаційними (вони включають, поряд із традиційними засобами комунікацій, комп’ютери, локальні й глобальні мережі, електронну пошту, Інтернет)»</w:t>
      </w:r>
      <w:r>
        <w:rPr>
          <w:rFonts w:ascii="Times New Roman" w:hAnsi="Times New Roman"/>
          <w:sz w:val="28"/>
          <w:szCs w:val="28"/>
        </w:rPr>
        <w:t xml:space="preserve"> [</w:t>
      </w:r>
      <w:r w:rsidRPr="00DB3F38">
        <w:rPr>
          <w:rFonts w:ascii="Times New Roman" w:hAnsi="Times New Roman"/>
          <w:sz w:val="28"/>
          <w:szCs w:val="28"/>
        </w:rPr>
        <w:t>3</w:t>
      </w:r>
      <w:r>
        <w:rPr>
          <w:rFonts w:ascii="Times New Roman" w:hAnsi="Times New Roman"/>
          <w:sz w:val="28"/>
          <w:szCs w:val="28"/>
        </w:rPr>
        <w:t>, с. 74].</w:t>
      </w:r>
    </w:p>
    <w:p w:rsidR="008C04AE" w:rsidRPr="0033141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Дослідженням питання з упровадження інформаційно-комунікативного  комплексу в навчальний процес  займалися </w:t>
      </w:r>
      <w:r>
        <w:rPr>
          <w:rFonts w:ascii="Times New Roman" w:eastAsia="Times New Roman" w:hAnsi="Times New Roman"/>
          <w:sz w:val="28"/>
          <w:szCs w:val="28"/>
        </w:rPr>
        <w:t>В. Биков, А. Гуржія, Н. Захарова, Л. Златів, С. Караман, О. Кучерук, Г. Корицька, А. Нікітіна та інші.</w:t>
      </w:r>
    </w:p>
    <w:p w:rsidR="008C04AE" w:rsidRDefault="008C04AE" w:rsidP="008C04A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 огляду на аналіз наукових доробків зауважуємо, що ряд питань пов’язаних з інформаційно-комунікативних технологій активно розглядалися </w:t>
      </w:r>
      <w:r>
        <w:rPr>
          <w:rFonts w:ascii="Times New Roman" w:hAnsi="Times New Roman"/>
          <w:sz w:val="28"/>
          <w:szCs w:val="28"/>
        </w:rPr>
        <w:lastRenderedPageBreak/>
        <w:t>раніше, але створення та упровадження інформаційно-комунікативного комплексу як основи дистанційного навчання залишається актуальним.  Тому, дослідження нашої теми необхідно для повноти оцінки ІКТ як у технологічному розвитку світу взагалі, так і зокрема, у сучасному технологічному навчальному курсі під час вивчення дисципліни українська мова.</w:t>
      </w:r>
    </w:p>
    <w:p w:rsidR="008C04AE" w:rsidRDefault="008C04AE" w:rsidP="008C04AE">
      <w:pPr>
        <w:spacing w:after="0" w:line="360" w:lineRule="auto"/>
        <w:ind w:firstLine="709"/>
        <w:jc w:val="both"/>
        <w:rPr>
          <w:rFonts w:ascii="Times New Roman" w:hAnsi="Times New Roman"/>
          <w:sz w:val="28"/>
          <w:szCs w:val="28"/>
        </w:rPr>
      </w:pPr>
      <w:r>
        <w:rPr>
          <w:rFonts w:ascii="Times New Roman" w:hAnsi="Times New Roman"/>
          <w:sz w:val="28"/>
          <w:szCs w:val="28"/>
          <w:lang w:val="en-US"/>
        </w:rPr>
        <w:t>Online</w:t>
      </w:r>
      <w:r w:rsidRPr="0033141E">
        <w:rPr>
          <w:rFonts w:ascii="Times New Roman" w:hAnsi="Times New Roman"/>
          <w:sz w:val="28"/>
          <w:szCs w:val="28"/>
        </w:rPr>
        <w:t>-навчання передбача</w:t>
      </w:r>
      <w:r>
        <w:rPr>
          <w:rFonts w:ascii="Times New Roman" w:hAnsi="Times New Roman"/>
          <w:sz w:val="28"/>
          <w:szCs w:val="28"/>
        </w:rPr>
        <w:t xml:space="preserve">є використання таких складників: </w:t>
      </w:r>
    </w:p>
    <w:p w:rsidR="008C04AE" w:rsidRPr="001B58B7" w:rsidRDefault="008C04AE" w:rsidP="008C04AE">
      <w:pPr>
        <w:pStyle w:val="a7"/>
        <w:numPr>
          <w:ilvl w:val="0"/>
          <w:numId w:val="36"/>
        </w:numPr>
        <w:spacing w:after="0" w:line="360" w:lineRule="auto"/>
        <w:ind w:left="0" w:firstLine="709"/>
        <w:jc w:val="both"/>
        <w:rPr>
          <w:rFonts w:ascii="Times New Roman" w:hAnsi="Times New Roman"/>
          <w:sz w:val="28"/>
          <w:szCs w:val="28"/>
          <w:lang w:bidi="uk-UA"/>
        </w:rPr>
      </w:pPr>
      <w:r w:rsidRPr="001B58B7">
        <w:rPr>
          <w:rFonts w:ascii="Times New Roman" w:hAnsi="Times New Roman"/>
          <w:sz w:val="28"/>
          <w:szCs w:val="28"/>
          <w:lang w:bidi="uk-UA"/>
        </w:rPr>
        <w:t>усемережеві</w:t>
      </w:r>
      <w:r>
        <w:rPr>
          <w:rFonts w:ascii="Times New Roman" w:hAnsi="Times New Roman"/>
          <w:sz w:val="28"/>
          <w:szCs w:val="28"/>
          <w:lang w:bidi="uk-UA"/>
        </w:rPr>
        <w:t>(</w:t>
      </w:r>
      <w:r w:rsidRPr="001B58B7">
        <w:rPr>
          <w:rFonts w:ascii="Times New Roman" w:hAnsi="Times New Roman"/>
          <w:sz w:val="28"/>
          <w:szCs w:val="28"/>
          <w:lang w:bidi="uk-UA"/>
        </w:rPr>
        <w:t>електронна пошта, «дошка оголошень», Інтернет, аудіо- й відео-конференції, телефон, супутниковий зв’язок</w:t>
      </w:r>
      <w:r>
        <w:rPr>
          <w:rFonts w:ascii="Times New Roman" w:hAnsi="Times New Roman"/>
          <w:sz w:val="28"/>
          <w:szCs w:val="28"/>
          <w:lang w:bidi="uk-UA"/>
        </w:rPr>
        <w:t>,</w:t>
      </w:r>
      <w:r w:rsidRPr="001B58B7">
        <w:rPr>
          <w:rFonts w:ascii="Times New Roman" w:hAnsi="Times New Roman"/>
          <w:sz w:val="28"/>
          <w:szCs w:val="28"/>
          <w:lang w:bidi="uk-UA"/>
        </w:rPr>
        <w:t>Mosaic, ICQ, активні к</w:t>
      </w:r>
      <w:r>
        <w:rPr>
          <w:rFonts w:ascii="Times New Roman" w:hAnsi="Times New Roman"/>
          <w:sz w:val="28"/>
          <w:szCs w:val="28"/>
          <w:lang w:bidi="uk-UA"/>
        </w:rPr>
        <w:t>анали для підписки на Web-сайти);</w:t>
      </w:r>
    </w:p>
    <w:p w:rsidR="008C04AE" w:rsidRDefault="008C04AE" w:rsidP="008C04AE">
      <w:pPr>
        <w:pStyle w:val="a7"/>
        <w:numPr>
          <w:ilvl w:val="0"/>
          <w:numId w:val="36"/>
        </w:numPr>
        <w:spacing w:after="0" w:line="360" w:lineRule="auto"/>
        <w:ind w:left="0" w:firstLine="709"/>
        <w:jc w:val="both"/>
        <w:rPr>
          <w:rFonts w:ascii="Times New Roman" w:hAnsi="Times New Roman"/>
          <w:sz w:val="28"/>
          <w:szCs w:val="28"/>
        </w:rPr>
      </w:pPr>
      <w:r w:rsidRPr="001B58B7">
        <w:rPr>
          <w:rFonts w:ascii="Times New Roman" w:hAnsi="Times New Roman"/>
          <w:sz w:val="28"/>
          <w:szCs w:val="28"/>
          <w:lang w:bidi="uk-UA"/>
        </w:rPr>
        <w:t>навчальні – комп’ютерні системи навчального призначення, комп’ютерні навчальні програми.</w:t>
      </w:r>
    </w:p>
    <w:p w:rsidR="008C04AE" w:rsidRDefault="008C04AE" w:rsidP="008C04AE">
      <w:pPr>
        <w:pStyle w:val="a7"/>
        <w:spacing w:after="0" w:line="360" w:lineRule="auto"/>
        <w:ind w:left="0" w:firstLine="709"/>
        <w:jc w:val="both"/>
        <w:rPr>
          <w:rFonts w:ascii="Times New Roman" w:hAnsi="Times New Roman"/>
          <w:sz w:val="28"/>
          <w:szCs w:val="28"/>
        </w:rPr>
      </w:pPr>
      <w:r w:rsidRPr="001B58B7">
        <w:rPr>
          <w:rFonts w:ascii="Times New Roman" w:hAnsi="Times New Roman"/>
          <w:sz w:val="28"/>
          <w:szCs w:val="28"/>
        </w:rPr>
        <w:t>Традиційна система освіти використовує звичайні паперові підручники. Головним їхнім недоліком виступає використовуваний лінійний порядок викладення матеріалу та, зазвичай, відсутність проблемного викладу інформації. У результаті, отримуємо читання підручника, який не стимулює інтерес до освіти, отримання знань. Також, завдяки роботі зі звичайним підручником неможливо отримати якісний зворотний зв'язок та забезпечити процес засвоєння знань на високому рівні. Але цього можна досягти завдяки використанню у навчальному процесі електронного видання.</w:t>
      </w:r>
    </w:p>
    <w:p w:rsidR="008C04AE" w:rsidRDefault="008C04AE" w:rsidP="008C04AE">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Повністю погоджуємося з думкою Л. Рускуліс, що електронний підручник </w:t>
      </w:r>
      <w:r w:rsidRPr="0082386F">
        <w:rPr>
          <w:rFonts w:ascii="Times New Roman" w:hAnsi="Times New Roman"/>
          <w:sz w:val="28"/>
          <w:szCs w:val="28"/>
        </w:rPr>
        <w:t>у сучасному освітньому просторі є незамінним засобом навчання, що складається з чітко структурованої ієрархії навчальних компонентів, які містять систематизовану наукову інформацію з мовознавчих дисциплін; забезпечує активність студента в отриманні нових знань за допомогою інформації, яка представлена текстовим, графічним, музичним, відео- та фото- й іншим матеріалом; пропонує практичні завдання й методичні коментарі до їх виконання; виступає засобом перевірки отриманих знань[</w:t>
      </w:r>
      <w:r w:rsidRPr="00DB3F38">
        <w:rPr>
          <w:rFonts w:ascii="Times New Roman" w:hAnsi="Times New Roman"/>
          <w:sz w:val="28"/>
          <w:szCs w:val="28"/>
        </w:rPr>
        <w:t>4</w:t>
      </w:r>
      <w:r>
        <w:rPr>
          <w:rFonts w:ascii="Times New Roman" w:hAnsi="Times New Roman"/>
          <w:sz w:val="28"/>
          <w:szCs w:val="28"/>
        </w:rPr>
        <w:t>, С. 257</w:t>
      </w:r>
      <w:r w:rsidRPr="0082386F">
        <w:rPr>
          <w:rFonts w:ascii="Times New Roman" w:hAnsi="Times New Roman"/>
          <w:sz w:val="28"/>
          <w:szCs w:val="28"/>
        </w:rPr>
        <w:t>].</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Аналіз численних джерел інформації та практичний досвід роботи з електронними навчальними матеріалами дають можливість виділити такі типи навчальних матеріалів:</w:t>
      </w:r>
    </w:p>
    <w:p w:rsidR="008C04AE" w:rsidRDefault="008C04AE" w:rsidP="008C04AE">
      <w:pPr>
        <w:pStyle w:val="a7"/>
        <w:numPr>
          <w:ilvl w:val="0"/>
          <w:numId w:val="37"/>
        </w:num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електронні підручники та посібники;</w:t>
      </w:r>
    </w:p>
    <w:p w:rsidR="008C04AE" w:rsidRDefault="008C04AE" w:rsidP="008C04AE">
      <w:pPr>
        <w:pStyle w:val="a7"/>
        <w:numPr>
          <w:ilvl w:val="0"/>
          <w:numId w:val="37"/>
        </w:num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навчальні комп'ютерні системи в звичайному і мультимедійному варіантах;</w:t>
      </w:r>
    </w:p>
    <w:p w:rsidR="008C04AE" w:rsidRDefault="008C04AE" w:rsidP="008C04AE">
      <w:pPr>
        <w:pStyle w:val="a7"/>
        <w:numPr>
          <w:ilvl w:val="0"/>
          <w:numId w:val="37"/>
        </w:num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лабораторні дистанційні практикуми (мережевий та локальний варіанти);</w:t>
      </w:r>
    </w:p>
    <w:p w:rsidR="008C04AE" w:rsidRDefault="008C04AE" w:rsidP="008C04AE">
      <w:pPr>
        <w:pStyle w:val="a7"/>
        <w:numPr>
          <w:ilvl w:val="0"/>
          <w:numId w:val="37"/>
        </w:num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тренажери з віддаленим доступом;</w:t>
      </w:r>
    </w:p>
    <w:p w:rsidR="008C04AE" w:rsidRDefault="008C04AE" w:rsidP="008C04AE">
      <w:pPr>
        <w:pStyle w:val="a7"/>
        <w:numPr>
          <w:ilvl w:val="0"/>
          <w:numId w:val="37"/>
        </w:num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бази даних і знань, електронні бібліотеки з віддаленим доступом;</w:t>
      </w:r>
    </w:p>
    <w:p w:rsidR="008C04AE" w:rsidRDefault="008C04AE" w:rsidP="008C04AE">
      <w:pPr>
        <w:pStyle w:val="a7"/>
        <w:numPr>
          <w:ilvl w:val="0"/>
          <w:numId w:val="37"/>
        </w:num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засоби навчання на основі експертних освітніх та геоінформаційних систем;</w:t>
      </w:r>
    </w:p>
    <w:p w:rsidR="008C04AE" w:rsidRDefault="008C04AE" w:rsidP="008C04AE">
      <w:pPr>
        <w:pStyle w:val="a7"/>
        <w:numPr>
          <w:ilvl w:val="0"/>
          <w:numId w:val="37"/>
        </w:num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засоби навчання на основі віртуальної реальності.</w:t>
      </w:r>
    </w:p>
    <w:p w:rsidR="008C04AE" w:rsidRDefault="008C04AE" w:rsidP="008C04AE">
      <w:pPr>
        <w:pStyle w:val="a7"/>
        <w:spacing w:after="0" w:line="360" w:lineRule="auto"/>
        <w:ind w:left="0" w:firstLine="709"/>
        <w:jc w:val="both"/>
        <w:rPr>
          <w:rFonts w:ascii="Times New Roman" w:hAnsi="Times New Roman"/>
          <w:sz w:val="28"/>
          <w:szCs w:val="28"/>
        </w:rPr>
      </w:pPr>
      <w:r w:rsidRPr="0082386F">
        <w:rPr>
          <w:rFonts w:ascii="Times New Roman" w:hAnsi="Times New Roman"/>
          <w:sz w:val="28"/>
          <w:szCs w:val="28"/>
        </w:rPr>
        <w:t>Зважаючи на широкий ряд можливих електронних навчальних ресурсів, не завжди можна чітко їх розмежувати. З назв класифікованих типів інтуїтивно зрозуміло, реалізовані функції того чи іншого електронного засобу. Тож, вважаємо, що характеризувати кожний окремий клас є недоречним. Детально зупинимося на розгляді електронних підручників.</w:t>
      </w:r>
    </w:p>
    <w:p w:rsidR="008C04AE" w:rsidRDefault="008C04AE" w:rsidP="008C04AE">
      <w:pPr>
        <w:pStyle w:val="a7"/>
        <w:spacing w:after="0" w:line="360" w:lineRule="auto"/>
        <w:ind w:left="0" w:firstLine="709"/>
        <w:jc w:val="both"/>
        <w:rPr>
          <w:rFonts w:ascii="Times New Roman" w:hAnsi="Times New Roman"/>
          <w:sz w:val="28"/>
          <w:szCs w:val="28"/>
        </w:rPr>
      </w:pPr>
      <w:r w:rsidRPr="0082386F">
        <w:rPr>
          <w:rFonts w:ascii="Times New Roman" w:hAnsi="Times New Roman"/>
          <w:sz w:val="28"/>
          <w:szCs w:val="28"/>
        </w:rPr>
        <w:t>Виділяють два типи електронних підручників: мережеві, розраховані на роботу через Інтернет, та локальні, які призначені для роботи на локальних робочих місцях і розповсюджуються  завдяки оптичним або магнітним носіям.</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Зазвичай електронний підручник виступає комплексною навчальною системою, яка моделює та контролює, а також програм, розміщених на електронних носіях, з репрезентованим основним змістом освітнього предмета. </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Для того, аби інформаційно-комунікативний засіб був спрямований на підвищення якості навчального процесу, у його складі повинні використовуватися  мультимедійні та ілюстративні компоненти (звукові та анімаційні вставки, відео фрагменти). Їх вважають основними елементами у </w:t>
      </w:r>
      <w:r>
        <w:rPr>
          <w:rFonts w:ascii="Times New Roman" w:eastAsia="Times New Roman" w:hAnsi="Times New Roman"/>
          <w:sz w:val="28"/>
          <w:szCs w:val="28"/>
        </w:rPr>
        <w:lastRenderedPageBreak/>
        <w:t xml:space="preserve">електронному виданні, оскільки між методом засвоєння матеріалу і здатністю відтворення отриманих знань через певний проміжок часу існує певна залежність. Якщо матеріал був звуковим, людина запам’ятовує близько 25% інформації, якщо візуальним – 30%. Якщо комбінувати звуковий та візуальний засіб, рівень запам’ятовування підвищується до половини. Найбільше оволодіти інформацією можна під час активної взаємодії візуально-звукових засобів та інших методів навчання (75%).  </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Звуковий супровід використовується як синхронний супровід відеокадрів або анімаційних вставок. Звук може бути репрезентований у вигляді шумових ефектів, ремарок, авторського тексту, деталізованого опису подій, що відбуваються. </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Відео та анімаційні вставки можуть бути представлені як допоміжні елементи для наочної демонстрації та кращого розуміння виучуваного матеріалу.</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Відеоінформація подається елементами статичного та динамічного відеорядів. До елементів статичного відеоряду відносять: графіку (малюнки, символи у графічному режимі) та фото (фотокартки, скановані зображення). Динамічний відеоряд переважно завжди утворений з послідовних статичних кадрів. Елементами динамічного відеоряду є відео, квазівідео та анімація. </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Мультисередовище відеоряду вирішує значно більше завдань ніж аудіо, адже спрямований на зорову та слухову активність школярів, а отже й здатне донести більший об’єм інформації. </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Ілюстративний матеріал використовують в електронному підручнику для кращого сприйняття та розуміння. Ілюстрації можуть нести набагато більше інформації ніж текст і ефективно впливають на учня, завдяки відчуттям (зорова перцепція). Завдяки образам, картинам та уяві, школярі набагато швидше проникають у суть поданого матеріалу і безпосередньо заносяться у частину довготривалої пам’яті без перетворення у поняття (типовий процес, що відбувається з текстовим наповненням підручника).     </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Підвищенню якості освіти сприяє й інтерактивність. Завдяки такій реалізації виникає взаємодія гіперпосилань з різноманітними змодельованими процесами, що дозволяє легко пересуватися та отримувати інформацію користувачеві. </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Для того аби навчання було максимально ефективним використовують комбінацію засобів для запам’ятовування та активізуючих методів навчання. Методична робота з використанням технологій інформації та комунікації під час вивчення дисципліни української мови та літератури не подібна до будь-якого іншого предмету навчання. Якщо під час вивчення таких дисциплін як біологія, фізика та хімія вчитель активізує діяльність учнів завдяки наочному матеріалу різних біологічних, фізичних та хімічних процесів, експериментів спостережень або підготовки різноманітних проектів, то процес мовно-літературного навчання постає складнішим, але дедалі цікавим, адже може поєднувати у собі безліч дисциплінарних зав’язків. Тому важливо застосовувати такі методи роботи, які б активізували молодь, полегшили навчання, стимулювали поглиблення знань і підвищили інтерес до предмету водночас. Для якісного впровадження засобів методики важливо враховувати їхню взаємодію з інструментами ІКТ, а саме: активувати та практично демонструвати вправу, навчальний текст, тощо. </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Вважаючи, що часу на один урок у навчальних закладах відведено 45 хвилин, майже завжди, цього замало, аби виконати заплановане вчителем. Але використовуючи електронний підручник, викладач може запропонувати одночасно для окремої  групи учнів виконувати різнопланові завдання, наприклад,  в той час коли один школяр дивиться відеофільм, інший читає текст і виконує завдання до нього, а третій – грає в інтерактивну гру. У той же час інші учні можуть практикувати вимову за допомогою аналізатора мовлення. Такий метод значно економить час на уроці, учні виконують завдання різного змісту та рівня складності. Крім того, саме завдяки локальним електронним підручникам, які не потребують підключення до мережі Інтернет, вчитель постійно стежить за роботою студентів.</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Повертаючись до навчання в умовах карантину, електронний підручник виступає незамінним помічником вчителя, адже його можна використовувати й під час занять-конференцій у такий самий спосіб як і у процесі аудиторного заняття.</w:t>
      </w:r>
    </w:p>
    <w:p w:rsidR="008C04AE" w:rsidRDefault="008C04AE" w:rsidP="008C04A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Враховуючи те, що підручник як засіб, зорієнтований на самостійне вивчення матеріалу, він повинен містити у собі не лише матеріал навчального спрямування, а й передбачити, знайти можливі проблеми, у процесі оволодіння інформацією, і саме тому, досить важливим є  системне проведення роботи з корекції знань (тести з теми).</w:t>
      </w:r>
    </w:p>
    <w:p w:rsidR="008C04AE" w:rsidRPr="002970D8" w:rsidRDefault="008C04AE" w:rsidP="008C04A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створенні моделі електронного підручника необхідно враховувати ряд ключових принципів навчання, спрямованих на розроблення навчальної системи: а) виявлення інтересу в учнів до дисципліни, яка вивчається, завдяки чому матеріал засвоюється глибше, а навчання відбуватиметься швидше; б) завдяки перенесенню форм та засобів навчання в умови реального світу, що дає можливість мислити та знаходити вірні відповіді самостійно, ніж знати їх теоретично і не використовувати на практиці; в) одержання миттєвого результату про правильність/неправильність даної відповіді. Затримка результатів гальмує навчання; г) побудова матеріалу дисципліни за принципом ускладнення матеріалу. Завдання укладаються за рівнем складності (від елементарного до бажаного високого ступеню); д) послідовне виникнення труднощів під час навчання, їхнє підвищення та успішне подолання – запорука розвитку високої учнівської активності; е) врахування особливостей усіх учнів класу під час складання практичних завдань програми. </w:t>
      </w:r>
    </w:p>
    <w:p w:rsidR="008C04AE"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Отже, для якісного навчання вчитель повинен використовувати ІКТ технології під час проведення уроків з української мови та літератури</w:t>
      </w:r>
      <w:r>
        <w:rPr>
          <w:rFonts w:ascii="Times New Roman" w:eastAsia="Times New Roman" w:hAnsi="Times New Roman"/>
          <w:sz w:val="28"/>
          <w:szCs w:val="28"/>
        </w:rPr>
        <w:t>. Важливими для поліпшення навчання постають звуковий та відео супровід, але найкращим для навчання є комбінація цих засобів з іншими методами навчання, що прирівнюється до майже 75% запам’ятовування інформації під час уроку.</w:t>
      </w:r>
    </w:p>
    <w:p w:rsidR="008C04AE" w:rsidRPr="002970D8" w:rsidRDefault="008C04AE" w:rsidP="008C04A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hAnsi="Times New Roman"/>
          <w:sz w:val="28"/>
          <w:szCs w:val="28"/>
        </w:rPr>
        <w:lastRenderedPageBreak/>
        <w:t xml:space="preserve">Перевагами, за допомогою яких електронний підручник є ефективнішим за звичайний паперовий, є: </w:t>
      </w:r>
      <w:r>
        <w:rPr>
          <w:rFonts w:ascii="Times New Roman" w:eastAsia="Times New Roman" w:hAnsi="Times New Roman"/>
          <w:sz w:val="28"/>
          <w:szCs w:val="28"/>
        </w:rPr>
        <w:t>забезпечення миттєвого зворотного зв’язку – діалогу між вчителем та учнем; швидке відтворення необхідної інформації; здійснення миттєвого контекстного пошуку; суттєва економія часу при багаторазових зверненнях до гіпертекстових пояснень; демонстрація, опис, моделювання, які дозволяють швидко перевірити знання з визначеного розділу.</w:t>
      </w:r>
    </w:p>
    <w:p w:rsidR="008C04AE" w:rsidRPr="002970D8" w:rsidRDefault="008C04AE" w:rsidP="008C04AE">
      <w:pPr>
        <w:spacing w:after="0" w:line="360" w:lineRule="auto"/>
        <w:ind w:firstLine="709"/>
        <w:jc w:val="center"/>
        <w:rPr>
          <w:rFonts w:ascii="Times New Roman" w:hAnsi="Times New Roman"/>
          <w:b/>
          <w:sz w:val="28"/>
          <w:szCs w:val="28"/>
        </w:rPr>
      </w:pPr>
      <w:r w:rsidRPr="002970D8">
        <w:rPr>
          <w:rFonts w:ascii="Times New Roman" w:hAnsi="Times New Roman"/>
          <w:b/>
          <w:sz w:val="28"/>
          <w:szCs w:val="28"/>
        </w:rPr>
        <w:t>СПИСОК ВИКОРИСТАНИХ ДЖЕРЕЛ</w:t>
      </w:r>
    </w:p>
    <w:p w:rsidR="008C04AE" w:rsidRPr="00DB3F38" w:rsidRDefault="008C04AE" w:rsidP="008C04AE">
      <w:pPr>
        <w:pStyle w:val="a7"/>
        <w:numPr>
          <w:ilvl w:val="0"/>
          <w:numId w:val="38"/>
        </w:numPr>
        <w:spacing w:after="0" w:line="360" w:lineRule="auto"/>
        <w:ind w:left="0" w:firstLine="709"/>
        <w:jc w:val="both"/>
        <w:rPr>
          <w:rFonts w:ascii="Times New Roman" w:eastAsia="Times New Roman" w:hAnsi="Times New Roman"/>
          <w:sz w:val="28"/>
          <w:szCs w:val="28"/>
          <w:lang w:eastAsia="ru-RU"/>
        </w:rPr>
      </w:pPr>
      <w:r w:rsidRPr="00DB3F38">
        <w:rPr>
          <w:rFonts w:ascii="Times New Roman" w:hAnsi="Times New Roman"/>
          <w:sz w:val="28"/>
          <w:szCs w:val="28"/>
        </w:rPr>
        <w:t xml:space="preserve">Дистанційна освіта. Словник. </w:t>
      </w:r>
      <w:r w:rsidRPr="00DB3F38">
        <w:rPr>
          <w:rFonts w:ascii="Times New Roman" w:hAnsi="Times New Roman"/>
          <w:i/>
          <w:sz w:val="28"/>
          <w:szCs w:val="28"/>
        </w:rPr>
        <w:t>Освітній портал™</w:t>
      </w:r>
      <w:r w:rsidRPr="00DB3F38">
        <w:rPr>
          <w:rFonts w:ascii="Times New Roman" w:hAnsi="Times New Roman"/>
          <w:sz w:val="28"/>
          <w:szCs w:val="28"/>
        </w:rPr>
        <w:t xml:space="preserve">. </w:t>
      </w:r>
      <w:r w:rsidRPr="00DB3F38">
        <w:rPr>
          <w:rFonts w:ascii="Times New Roman" w:hAnsi="Times New Roman"/>
          <w:sz w:val="28"/>
          <w:szCs w:val="28"/>
          <w:lang w:val="en-US"/>
        </w:rPr>
        <w:t>URL</w:t>
      </w:r>
      <w:r w:rsidRPr="00DB3F38">
        <w:rPr>
          <w:rFonts w:ascii="Times New Roman" w:hAnsi="Times New Roman"/>
          <w:sz w:val="28"/>
          <w:szCs w:val="28"/>
        </w:rPr>
        <w:t xml:space="preserve">: http://www.osvita.org.ua/distance/glossary/- Назва з екрана. </w:t>
      </w:r>
    </w:p>
    <w:p w:rsidR="008C04AE" w:rsidRPr="00DB3F38" w:rsidRDefault="008C04AE" w:rsidP="008C04AE">
      <w:pPr>
        <w:pStyle w:val="a7"/>
        <w:numPr>
          <w:ilvl w:val="0"/>
          <w:numId w:val="38"/>
        </w:numPr>
        <w:autoSpaceDE w:val="0"/>
        <w:autoSpaceDN w:val="0"/>
        <w:adjustRightInd w:val="0"/>
        <w:spacing w:after="0" w:line="360" w:lineRule="auto"/>
        <w:ind w:left="0" w:firstLine="709"/>
        <w:jc w:val="both"/>
        <w:rPr>
          <w:rFonts w:ascii="Times New Roman" w:hAnsi="Times New Roman"/>
          <w:sz w:val="28"/>
          <w:szCs w:val="28"/>
        </w:rPr>
      </w:pPr>
      <w:r w:rsidRPr="00DB3F38">
        <w:rPr>
          <w:rFonts w:ascii="Times New Roman" w:eastAsia="Times New Roman" w:hAnsi="Times New Roman"/>
          <w:sz w:val="28"/>
          <w:szCs w:val="28"/>
          <w:lang w:eastAsia="ru-RU"/>
        </w:rPr>
        <w:t>Тлумачний словник з інформаційно-педагогічних технологій: словник / Я. Крупський, В. Михалевич. Вінниця: ВНТУ, 2010. С. 51</w:t>
      </w:r>
      <w:r>
        <w:rPr>
          <w:rFonts w:ascii="Times New Roman" w:eastAsia="Times New Roman" w:hAnsi="Times New Roman"/>
          <w:sz w:val="28"/>
          <w:szCs w:val="28"/>
          <w:lang w:val="en-US" w:eastAsia="ru-RU"/>
        </w:rPr>
        <w:t>.</w:t>
      </w:r>
    </w:p>
    <w:p w:rsidR="008C04AE" w:rsidRPr="00DB3F38" w:rsidRDefault="008C04AE" w:rsidP="008C04AE">
      <w:pPr>
        <w:pStyle w:val="a7"/>
        <w:numPr>
          <w:ilvl w:val="0"/>
          <w:numId w:val="38"/>
        </w:numPr>
        <w:spacing w:after="0" w:line="360" w:lineRule="auto"/>
        <w:ind w:left="0" w:firstLine="709"/>
        <w:jc w:val="both"/>
        <w:rPr>
          <w:rFonts w:ascii="Times New Roman" w:hAnsi="Times New Roman"/>
          <w:sz w:val="28"/>
          <w:szCs w:val="28"/>
        </w:rPr>
      </w:pPr>
      <w:r w:rsidRPr="00DB3F38">
        <w:rPr>
          <w:rFonts w:ascii="Times New Roman" w:hAnsi="Times New Roman"/>
          <w:sz w:val="28"/>
          <w:szCs w:val="28"/>
        </w:rPr>
        <w:t>Застосування телекомунікаційних засобів у навчальному процесі (психолого-педагогічні аспекти): навч.-метод. посібник / за ред. М. Л. Смульсон. К.: «Педагогічна думка», 2008. 256 с., с. 74</w:t>
      </w:r>
      <w:r w:rsidRPr="00DB3F38">
        <w:rPr>
          <w:rFonts w:ascii="Times New Roman" w:hAnsi="Times New Roman"/>
          <w:sz w:val="28"/>
          <w:szCs w:val="28"/>
          <w:lang w:val="en-US"/>
        </w:rPr>
        <w:t>.</w:t>
      </w:r>
    </w:p>
    <w:p w:rsidR="008C04AE" w:rsidRPr="002970D8" w:rsidRDefault="008C04AE" w:rsidP="008C04AE">
      <w:pPr>
        <w:pStyle w:val="a7"/>
        <w:numPr>
          <w:ilvl w:val="0"/>
          <w:numId w:val="38"/>
        </w:numPr>
        <w:spacing w:after="0" w:line="360" w:lineRule="auto"/>
        <w:ind w:left="0" w:firstLine="709"/>
        <w:jc w:val="both"/>
        <w:rPr>
          <w:rFonts w:ascii="Times New Roman" w:eastAsia="Times New Roman" w:hAnsi="Times New Roman"/>
          <w:sz w:val="28"/>
          <w:szCs w:val="28"/>
          <w:lang w:eastAsia="ru-RU"/>
        </w:rPr>
      </w:pPr>
      <w:r w:rsidRPr="0082386F">
        <w:rPr>
          <w:rFonts w:ascii="Times New Roman" w:hAnsi="Times New Roman"/>
          <w:sz w:val="28"/>
          <w:szCs w:val="28"/>
        </w:rPr>
        <w:t>Рускул</w:t>
      </w:r>
      <w:r>
        <w:rPr>
          <w:rFonts w:ascii="Times New Roman" w:hAnsi="Times New Roman"/>
          <w:sz w:val="28"/>
          <w:szCs w:val="28"/>
        </w:rPr>
        <w:t>іс Л.</w:t>
      </w:r>
      <w:r w:rsidRPr="0082386F">
        <w:rPr>
          <w:rFonts w:ascii="Times New Roman" w:hAnsi="Times New Roman"/>
          <w:sz w:val="28"/>
          <w:szCs w:val="28"/>
        </w:rPr>
        <w:t>Методична система формування лінгвістичної компетентності майбутніх учителів української мови у процесі вивчення мовознавчих дисциплін: монографія. Миколаїв:</w:t>
      </w:r>
      <w:r>
        <w:rPr>
          <w:rFonts w:ascii="Times New Roman" w:hAnsi="Times New Roman"/>
          <w:sz w:val="28"/>
          <w:szCs w:val="28"/>
          <w:lang w:val="en-US"/>
        </w:rPr>
        <w:t> </w:t>
      </w:r>
      <w:r w:rsidRPr="0082386F">
        <w:rPr>
          <w:rFonts w:ascii="Times New Roman" w:hAnsi="Times New Roman"/>
          <w:sz w:val="28"/>
          <w:szCs w:val="28"/>
        </w:rPr>
        <w:t>ФОП Швець В.</w:t>
      </w:r>
      <w:r>
        <w:rPr>
          <w:rFonts w:ascii="Times New Roman" w:hAnsi="Times New Roman"/>
          <w:sz w:val="28"/>
          <w:szCs w:val="28"/>
          <w:lang w:val="en-US"/>
        </w:rPr>
        <w:t> </w:t>
      </w:r>
      <w:r w:rsidRPr="0082386F">
        <w:rPr>
          <w:rFonts w:ascii="Times New Roman" w:hAnsi="Times New Roman"/>
          <w:sz w:val="28"/>
          <w:szCs w:val="28"/>
        </w:rPr>
        <w:t>М., 2018. 420 с.</w:t>
      </w:r>
    </w:p>
    <w:p w:rsidR="008C04AE" w:rsidRPr="00DB3F38" w:rsidRDefault="008C04AE" w:rsidP="008C04AE">
      <w:pPr>
        <w:pStyle w:val="a7"/>
        <w:numPr>
          <w:ilvl w:val="0"/>
          <w:numId w:val="38"/>
        </w:numPr>
        <w:spacing w:after="0" w:line="360" w:lineRule="auto"/>
        <w:ind w:left="0" w:firstLine="709"/>
        <w:jc w:val="both"/>
        <w:rPr>
          <w:rFonts w:ascii="Times New Roman" w:hAnsi="Times New Roman"/>
          <w:sz w:val="28"/>
          <w:szCs w:val="28"/>
        </w:rPr>
      </w:pPr>
      <w:r w:rsidRPr="00DB3F38">
        <w:rPr>
          <w:rFonts w:ascii="Times New Roman" w:hAnsi="Times New Roman"/>
          <w:sz w:val="28"/>
          <w:szCs w:val="28"/>
        </w:rPr>
        <w:t xml:space="preserve">Наказ Міністерства освіти і науки України від 25.04.2013 №446 «Про </w:t>
      </w:r>
      <w:r w:rsidRPr="008C04AE">
        <w:rPr>
          <w:rFonts w:ascii="Times New Roman" w:hAnsi="Times New Roman"/>
          <w:sz w:val="28"/>
          <w:szCs w:val="28"/>
        </w:rPr>
        <w:t xml:space="preserve">затвердження Положення про дистанційне навчання». </w:t>
      </w:r>
      <w:r w:rsidRPr="008C04AE">
        <w:rPr>
          <w:rFonts w:ascii="Times New Roman" w:hAnsi="Times New Roman"/>
          <w:i/>
          <w:sz w:val="28"/>
          <w:szCs w:val="28"/>
        </w:rPr>
        <w:t xml:space="preserve">Верховна Рада України. </w:t>
      </w:r>
      <w:r w:rsidRPr="008C04AE">
        <w:rPr>
          <w:rFonts w:ascii="Times New Roman" w:hAnsi="Times New Roman"/>
          <w:sz w:val="28"/>
          <w:szCs w:val="28"/>
          <w:lang w:val="en-US"/>
        </w:rPr>
        <w:t>URL</w:t>
      </w:r>
      <w:r w:rsidRPr="008C04AE">
        <w:rPr>
          <w:rFonts w:ascii="Times New Roman" w:hAnsi="Times New Roman"/>
          <w:sz w:val="28"/>
          <w:szCs w:val="28"/>
        </w:rPr>
        <w:t xml:space="preserve">: </w:t>
      </w:r>
      <w:hyperlink r:id="rId31" w:anchor="Text" w:history="1">
        <w:r w:rsidRPr="008C04AE">
          <w:rPr>
            <w:rStyle w:val="a8"/>
            <w:rFonts w:ascii="Times New Roman" w:hAnsi="Times New Roman"/>
            <w:color w:val="auto"/>
            <w:sz w:val="28"/>
            <w:szCs w:val="28"/>
            <w:u w:val="none"/>
            <w:lang w:val="en-US"/>
          </w:rPr>
          <w:t>https</w:t>
        </w:r>
        <w:r w:rsidRPr="008C04AE">
          <w:rPr>
            <w:rStyle w:val="a8"/>
            <w:rFonts w:ascii="Times New Roman" w:hAnsi="Times New Roman"/>
            <w:color w:val="auto"/>
            <w:sz w:val="28"/>
            <w:szCs w:val="28"/>
            <w:u w:val="none"/>
          </w:rPr>
          <w:t>://</w:t>
        </w:r>
        <w:r w:rsidRPr="008C04AE">
          <w:rPr>
            <w:rStyle w:val="a8"/>
            <w:rFonts w:ascii="Times New Roman" w:hAnsi="Times New Roman"/>
            <w:color w:val="auto"/>
            <w:sz w:val="28"/>
            <w:szCs w:val="28"/>
            <w:u w:val="none"/>
            <w:lang w:val="en-US"/>
          </w:rPr>
          <w:t>zakon</w:t>
        </w:r>
        <w:r w:rsidRPr="008C04AE">
          <w:rPr>
            <w:rStyle w:val="a8"/>
            <w:rFonts w:ascii="Times New Roman" w:hAnsi="Times New Roman"/>
            <w:color w:val="auto"/>
            <w:sz w:val="28"/>
            <w:szCs w:val="28"/>
            <w:u w:val="none"/>
          </w:rPr>
          <w:t>.</w:t>
        </w:r>
        <w:r w:rsidRPr="008C04AE">
          <w:rPr>
            <w:rStyle w:val="a8"/>
            <w:rFonts w:ascii="Times New Roman" w:hAnsi="Times New Roman"/>
            <w:color w:val="auto"/>
            <w:sz w:val="28"/>
            <w:szCs w:val="28"/>
            <w:u w:val="none"/>
            <w:lang w:val="en-US"/>
          </w:rPr>
          <w:t>rada</w:t>
        </w:r>
        <w:r w:rsidRPr="008C04AE">
          <w:rPr>
            <w:rStyle w:val="a8"/>
            <w:rFonts w:ascii="Times New Roman" w:hAnsi="Times New Roman"/>
            <w:color w:val="auto"/>
            <w:sz w:val="28"/>
            <w:szCs w:val="28"/>
            <w:u w:val="none"/>
          </w:rPr>
          <w:t>.</w:t>
        </w:r>
        <w:r w:rsidRPr="008C04AE">
          <w:rPr>
            <w:rStyle w:val="a8"/>
            <w:rFonts w:ascii="Times New Roman" w:hAnsi="Times New Roman"/>
            <w:color w:val="auto"/>
            <w:sz w:val="28"/>
            <w:szCs w:val="28"/>
            <w:u w:val="none"/>
            <w:lang w:val="en-US"/>
          </w:rPr>
          <w:t>gov</w:t>
        </w:r>
        <w:r w:rsidRPr="008C04AE">
          <w:rPr>
            <w:rStyle w:val="a8"/>
            <w:rFonts w:ascii="Times New Roman" w:hAnsi="Times New Roman"/>
            <w:color w:val="auto"/>
            <w:sz w:val="28"/>
            <w:szCs w:val="28"/>
            <w:u w:val="none"/>
          </w:rPr>
          <w:t>.</w:t>
        </w:r>
        <w:r w:rsidRPr="008C04AE">
          <w:rPr>
            <w:rStyle w:val="a8"/>
            <w:rFonts w:ascii="Times New Roman" w:hAnsi="Times New Roman"/>
            <w:color w:val="auto"/>
            <w:sz w:val="28"/>
            <w:szCs w:val="28"/>
            <w:u w:val="none"/>
            <w:lang w:val="en-US"/>
          </w:rPr>
          <w:t>ua</w:t>
        </w:r>
        <w:r w:rsidRPr="008C04AE">
          <w:rPr>
            <w:rStyle w:val="a8"/>
            <w:rFonts w:ascii="Times New Roman" w:hAnsi="Times New Roman"/>
            <w:color w:val="auto"/>
            <w:sz w:val="28"/>
            <w:szCs w:val="28"/>
            <w:u w:val="none"/>
          </w:rPr>
          <w:t>/</w:t>
        </w:r>
        <w:r w:rsidRPr="008C04AE">
          <w:rPr>
            <w:rStyle w:val="a8"/>
            <w:rFonts w:ascii="Times New Roman" w:hAnsi="Times New Roman"/>
            <w:color w:val="auto"/>
            <w:sz w:val="28"/>
            <w:szCs w:val="28"/>
            <w:u w:val="none"/>
            <w:lang w:val="en-US"/>
          </w:rPr>
          <w:t>laws</w:t>
        </w:r>
        <w:r w:rsidRPr="008C04AE">
          <w:rPr>
            <w:rStyle w:val="a8"/>
            <w:rFonts w:ascii="Times New Roman" w:hAnsi="Times New Roman"/>
            <w:color w:val="auto"/>
            <w:sz w:val="28"/>
            <w:szCs w:val="28"/>
            <w:u w:val="none"/>
          </w:rPr>
          <w:t>/</w:t>
        </w:r>
        <w:r w:rsidRPr="008C04AE">
          <w:rPr>
            <w:rStyle w:val="a8"/>
            <w:rFonts w:ascii="Times New Roman" w:hAnsi="Times New Roman"/>
            <w:color w:val="auto"/>
            <w:sz w:val="28"/>
            <w:szCs w:val="28"/>
            <w:u w:val="none"/>
            <w:lang w:val="en-US"/>
          </w:rPr>
          <w:t>show</w:t>
        </w:r>
        <w:r w:rsidRPr="008C04AE">
          <w:rPr>
            <w:rStyle w:val="a8"/>
            <w:rFonts w:ascii="Times New Roman" w:hAnsi="Times New Roman"/>
            <w:color w:val="auto"/>
            <w:sz w:val="28"/>
            <w:szCs w:val="28"/>
            <w:u w:val="none"/>
          </w:rPr>
          <w:t>/</w:t>
        </w:r>
        <w:r w:rsidRPr="008C04AE">
          <w:rPr>
            <w:rStyle w:val="a8"/>
            <w:rFonts w:ascii="Times New Roman" w:hAnsi="Times New Roman"/>
            <w:color w:val="auto"/>
            <w:sz w:val="28"/>
            <w:szCs w:val="28"/>
            <w:u w:val="none"/>
            <w:lang w:val="en-US"/>
          </w:rPr>
          <w:t>z</w:t>
        </w:r>
        <w:r w:rsidRPr="008C04AE">
          <w:rPr>
            <w:rStyle w:val="a8"/>
            <w:rFonts w:ascii="Times New Roman" w:hAnsi="Times New Roman"/>
            <w:color w:val="auto"/>
            <w:sz w:val="28"/>
            <w:szCs w:val="28"/>
            <w:u w:val="none"/>
          </w:rPr>
          <w:t>0703-13#</w:t>
        </w:r>
        <w:r w:rsidRPr="008C04AE">
          <w:rPr>
            <w:rStyle w:val="a8"/>
            <w:rFonts w:ascii="Times New Roman" w:hAnsi="Times New Roman"/>
            <w:color w:val="auto"/>
            <w:sz w:val="28"/>
            <w:szCs w:val="28"/>
            <w:u w:val="none"/>
            <w:lang w:val="en-US"/>
          </w:rPr>
          <w:t>Text</w:t>
        </w:r>
      </w:hyperlink>
      <w:r w:rsidRPr="00DB3F38">
        <w:rPr>
          <w:rFonts w:ascii="Times New Roman" w:hAnsi="Times New Roman"/>
          <w:sz w:val="28"/>
          <w:szCs w:val="28"/>
        </w:rPr>
        <w:t>– Назва з екрана.</w:t>
      </w:r>
    </w:p>
    <w:p w:rsidR="008C04AE" w:rsidRPr="00DB3F38" w:rsidRDefault="008C04AE" w:rsidP="008C04AE">
      <w:pPr>
        <w:pStyle w:val="a7"/>
        <w:numPr>
          <w:ilvl w:val="0"/>
          <w:numId w:val="38"/>
        </w:numPr>
        <w:spacing w:after="0" w:line="360" w:lineRule="auto"/>
        <w:ind w:left="0" w:firstLine="709"/>
        <w:jc w:val="both"/>
        <w:rPr>
          <w:rFonts w:ascii="Times New Roman" w:eastAsia="Times New Roman" w:hAnsi="Times New Roman"/>
          <w:sz w:val="28"/>
          <w:szCs w:val="28"/>
          <w:lang w:eastAsia="ru-RU"/>
        </w:rPr>
      </w:pPr>
      <w:r w:rsidRPr="00DB3F38">
        <w:rPr>
          <w:rFonts w:ascii="Times New Roman" w:eastAsia="Times New Roman" w:hAnsi="Times New Roman"/>
          <w:sz w:val="28"/>
          <w:szCs w:val="28"/>
          <w:lang w:eastAsia="ru-RU"/>
        </w:rPr>
        <w:t xml:space="preserve">Хуторской А. В. Интернет в школе: [практикум по дистанционномуобучению]. М.: ИОСО РАО, 2000. 304 с. </w:t>
      </w:r>
    </w:p>
    <w:p w:rsidR="008C04AE" w:rsidRDefault="008C04AE" w:rsidP="00CA0429">
      <w:pPr>
        <w:spacing w:after="0"/>
        <w:ind w:firstLine="567"/>
        <w:jc w:val="both"/>
        <w:rPr>
          <w:rFonts w:ascii="Times New Roman" w:hAnsi="Times New Roman" w:cs="Times New Roman"/>
          <w:sz w:val="28"/>
          <w:lang w:val="uk-UA"/>
        </w:rPr>
      </w:pPr>
    </w:p>
    <w:p w:rsidR="00C708AF" w:rsidRDefault="00C708AF" w:rsidP="00C708AF">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b/>
          <w:sz w:val="28"/>
          <w:szCs w:val="28"/>
          <w:lang w:val="uk-UA"/>
        </w:rPr>
        <w:t>Кузьмич Є</w:t>
      </w:r>
      <w:r w:rsidRPr="00F83F44">
        <w:rPr>
          <w:rFonts w:ascii="Times New Roman" w:hAnsi="Times New Roman" w:cs="Times New Roman"/>
          <w:b/>
          <w:sz w:val="28"/>
          <w:szCs w:val="28"/>
          <w:lang w:val="uk-UA"/>
        </w:rPr>
        <w:t>.</w:t>
      </w:r>
    </w:p>
    <w:p w:rsidR="00C708AF" w:rsidRPr="009711C5" w:rsidRDefault="00C708AF" w:rsidP="00C708AF">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316</w:t>
      </w:r>
      <w:r w:rsidRPr="009711C5">
        <w:rPr>
          <w:rFonts w:ascii="Times New Roman" w:hAnsi="Times New Roman" w:cs="Times New Roman"/>
          <w:sz w:val="28"/>
          <w:szCs w:val="28"/>
          <w:lang w:val="uk-UA"/>
        </w:rPr>
        <w:t xml:space="preserve"> групи</w:t>
      </w:r>
      <w:r>
        <w:rPr>
          <w:rFonts w:ascii="Times New Roman" w:hAnsi="Times New Roman" w:cs="Times New Roman"/>
          <w:sz w:val="28"/>
          <w:szCs w:val="28"/>
          <w:lang w:val="uk-UA"/>
        </w:rPr>
        <w:t xml:space="preserve"> філологічного </w:t>
      </w:r>
      <w:r w:rsidRPr="009711C5">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p>
    <w:p w:rsidR="00C708AF" w:rsidRPr="009711C5" w:rsidRDefault="00C708AF" w:rsidP="00C708AF">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Миколаївського національного</w:t>
      </w:r>
      <w:r w:rsidRPr="009711C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9711C5">
        <w:rPr>
          <w:rFonts w:ascii="Times New Roman" w:hAnsi="Times New Roman" w:cs="Times New Roman"/>
          <w:sz w:val="28"/>
          <w:szCs w:val="28"/>
          <w:lang w:val="uk-UA"/>
        </w:rPr>
        <w:t xml:space="preserve"> імені В.О.Сухомлинського</w:t>
      </w:r>
    </w:p>
    <w:p w:rsidR="00C708AF" w:rsidRDefault="00C708AF" w:rsidP="00C708AF">
      <w:pPr>
        <w:spacing w:after="0" w:line="360" w:lineRule="auto"/>
        <w:jc w:val="right"/>
        <w:rPr>
          <w:rFonts w:ascii="Times New Roman" w:hAnsi="Times New Roman" w:cs="Times New Roman"/>
          <w:b/>
          <w:sz w:val="28"/>
          <w:szCs w:val="28"/>
          <w:lang w:val="uk-UA"/>
        </w:rPr>
      </w:pPr>
      <w:r>
        <w:rPr>
          <w:rFonts w:ascii="Times New Roman" w:hAnsi="Times New Roman" w:cs="Times New Roman"/>
          <w:sz w:val="28"/>
          <w:szCs w:val="28"/>
          <w:lang w:val="uk-UA"/>
        </w:rPr>
        <w:t>Науковий керівник -к.філ</w:t>
      </w:r>
      <w:r w:rsidRPr="009711C5">
        <w:rPr>
          <w:rFonts w:ascii="Times New Roman" w:hAnsi="Times New Roman" w:cs="Times New Roman"/>
          <w:sz w:val="28"/>
          <w:szCs w:val="28"/>
          <w:lang w:val="uk-UA"/>
        </w:rPr>
        <w:t xml:space="preserve">.н., доц. </w:t>
      </w:r>
      <w:r>
        <w:rPr>
          <w:rFonts w:ascii="Times New Roman" w:hAnsi="Times New Roman" w:cs="Times New Roman"/>
          <w:b/>
          <w:sz w:val="28"/>
          <w:szCs w:val="28"/>
          <w:lang w:val="uk-UA"/>
        </w:rPr>
        <w:t>Баденкова В</w:t>
      </w:r>
      <w:r w:rsidRPr="00F83F44">
        <w:rPr>
          <w:rFonts w:ascii="Times New Roman" w:hAnsi="Times New Roman" w:cs="Times New Roman"/>
          <w:b/>
          <w:sz w:val="28"/>
          <w:szCs w:val="28"/>
          <w:lang w:val="uk-UA"/>
        </w:rPr>
        <w:t>.М.</w:t>
      </w:r>
    </w:p>
    <w:p w:rsidR="00C708AF" w:rsidRDefault="00C708AF" w:rsidP="00C708AF">
      <w:pPr>
        <w:spacing w:after="0" w:line="360" w:lineRule="auto"/>
        <w:jc w:val="center"/>
        <w:rPr>
          <w:rFonts w:ascii="Times New Roman" w:hAnsi="Times New Roman" w:cs="Times New Roman"/>
          <w:sz w:val="28"/>
          <w:szCs w:val="28"/>
          <w:lang w:val="uk-UA"/>
        </w:rPr>
      </w:pPr>
    </w:p>
    <w:p w:rsidR="00C708AF" w:rsidRPr="00F61350" w:rsidRDefault="00C708AF" w:rsidP="00C708AF">
      <w:pPr>
        <w:spacing w:after="0" w:line="360" w:lineRule="auto"/>
        <w:jc w:val="center"/>
        <w:rPr>
          <w:rFonts w:ascii="Times New Roman" w:hAnsi="Times New Roman" w:cs="Times New Roman"/>
          <w:b/>
          <w:sz w:val="28"/>
          <w:szCs w:val="28"/>
          <w:lang w:val="uk-UA"/>
        </w:rPr>
      </w:pPr>
      <w:r w:rsidRPr="00F61350">
        <w:rPr>
          <w:rFonts w:ascii="Times New Roman" w:hAnsi="Times New Roman" w:cs="Times New Roman"/>
          <w:b/>
          <w:sz w:val="28"/>
          <w:szCs w:val="28"/>
          <w:lang w:val="uk-UA"/>
        </w:rPr>
        <w:t>ПОЕТИЧНІ ІНТЕРПРЕТАЦІЇ ОБРАЗУ «ЖИТТЯ» В ПОЕТИЧНОМУ</w:t>
      </w:r>
    </w:p>
    <w:p w:rsidR="00C708AF" w:rsidRDefault="00C708AF" w:rsidP="00C708AF">
      <w:pPr>
        <w:spacing w:after="0" w:line="360" w:lineRule="auto"/>
        <w:jc w:val="center"/>
        <w:rPr>
          <w:rFonts w:ascii="Times New Roman" w:hAnsi="Times New Roman" w:cs="Times New Roman"/>
          <w:b/>
          <w:sz w:val="28"/>
          <w:szCs w:val="28"/>
          <w:lang w:val="uk-UA"/>
        </w:rPr>
      </w:pPr>
      <w:r w:rsidRPr="00F61350">
        <w:rPr>
          <w:rFonts w:ascii="Times New Roman" w:hAnsi="Times New Roman" w:cs="Times New Roman"/>
          <w:b/>
          <w:sz w:val="28"/>
          <w:szCs w:val="28"/>
          <w:lang w:val="uk-UA"/>
        </w:rPr>
        <w:t>МОВЛЕННІ Д. КРЕМЕНЯ</w:t>
      </w:r>
    </w:p>
    <w:p w:rsidR="00C708AF" w:rsidRDefault="00C708AF" w:rsidP="00C708AF">
      <w:pPr>
        <w:spacing w:after="0" w:line="360" w:lineRule="auto"/>
        <w:ind w:firstLine="709"/>
        <w:jc w:val="both"/>
        <w:rPr>
          <w:rFonts w:ascii="Times New Roman" w:hAnsi="Times New Roman" w:cs="Times New Roman"/>
          <w:i/>
          <w:sz w:val="28"/>
          <w:szCs w:val="28"/>
          <w:lang w:val="uk-UA"/>
        </w:rPr>
      </w:pPr>
      <w:r w:rsidRPr="00C708AF">
        <w:rPr>
          <w:rFonts w:ascii="Times New Roman" w:hAnsi="Times New Roman" w:cs="Times New Roman"/>
          <w:i/>
          <w:sz w:val="28"/>
          <w:szCs w:val="28"/>
          <w:lang w:val="en-US"/>
        </w:rPr>
        <w:t xml:space="preserve">The article considers poetic interpretations of the concept of "life" as a semantic dominant and an important factor in the formation of an individual poetic picture of the world by Dmitry Kremen. </w:t>
      </w:r>
      <w:r w:rsidRPr="000A3F0B">
        <w:rPr>
          <w:rFonts w:ascii="Times New Roman" w:hAnsi="Times New Roman" w:cs="Times New Roman"/>
          <w:i/>
          <w:sz w:val="28"/>
          <w:szCs w:val="28"/>
          <w:lang w:val="en-US"/>
        </w:rPr>
        <w:t>The poet's peculiar worldview determines the originality of the linguistic fabric of his works: the realities of reality, reflected in the mirror of the author's emotions and feelings, are transformed into original images realized in the poetic text through peculiarly used linguistic means.</w:t>
      </w:r>
    </w:p>
    <w:p w:rsidR="00C708AF" w:rsidRPr="000A3F0B" w:rsidRDefault="00C708AF" w:rsidP="00C708AF">
      <w:pPr>
        <w:spacing w:after="0"/>
        <w:ind w:firstLine="709"/>
        <w:jc w:val="both"/>
        <w:rPr>
          <w:rFonts w:ascii="Times New Roman" w:hAnsi="Times New Roman" w:cs="Times New Roman"/>
          <w:i/>
          <w:sz w:val="28"/>
          <w:szCs w:val="28"/>
          <w:lang w:val="uk-UA"/>
        </w:rPr>
      </w:pPr>
      <w:r w:rsidRPr="000A3F0B">
        <w:rPr>
          <w:rFonts w:ascii="Times New Roman" w:hAnsi="Times New Roman" w:cs="Times New Roman"/>
          <w:b/>
          <w:i/>
          <w:sz w:val="28"/>
          <w:szCs w:val="28"/>
          <w:lang w:val="en-US"/>
        </w:rPr>
        <w:t>Keywords:</w:t>
      </w:r>
      <w:r w:rsidRPr="000A3F0B">
        <w:rPr>
          <w:rFonts w:ascii="Times New Roman" w:hAnsi="Times New Roman" w:cs="Times New Roman"/>
          <w:i/>
          <w:sz w:val="28"/>
          <w:szCs w:val="28"/>
          <w:lang w:val="en-US"/>
        </w:rPr>
        <w:t xml:space="preserve"> life, semantic dominant, semantics, poetic interpretations, linguistic means.</w:t>
      </w:r>
    </w:p>
    <w:p w:rsidR="00C708AF" w:rsidRPr="00C708AF" w:rsidRDefault="00C708AF" w:rsidP="00C708AF">
      <w:pPr>
        <w:pStyle w:val="a7"/>
        <w:spacing w:before="100" w:beforeAutospacing="1" w:after="100" w:afterAutospacing="1" w:line="360" w:lineRule="auto"/>
        <w:ind w:left="0" w:firstLine="709"/>
        <w:jc w:val="both"/>
        <w:rPr>
          <w:rFonts w:ascii="Times New Roman" w:hAnsi="Times New Roman"/>
          <w:i/>
          <w:color w:val="000000"/>
          <w:sz w:val="28"/>
          <w:szCs w:val="28"/>
          <w:lang w:val="uk-UA"/>
        </w:rPr>
      </w:pPr>
      <w:r w:rsidRPr="00C708AF">
        <w:rPr>
          <w:rFonts w:ascii="Times New Roman" w:hAnsi="Times New Roman"/>
          <w:i/>
          <w:sz w:val="28"/>
          <w:szCs w:val="28"/>
          <w:lang w:val="uk-UA"/>
        </w:rPr>
        <w:t xml:space="preserve">У статті розглядаються поетичні інтерпретації </w:t>
      </w:r>
      <w:r w:rsidRPr="00C708AF">
        <w:rPr>
          <w:rFonts w:ascii="Times New Roman" w:hAnsi="Times New Roman"/>
          <w:i/>
          <w:color w:val="000000"/>
          <w:sz w:val="28"/>
          <w:szCs w:val="28"/>
          <w:lang w:val="uk-UA"/>
        </w:rPr>
        <w:t>поняття «життя» як смислової домінанти і важливого чинника формування індивідуальної поетичної картини світу Дмитра Кременя. Своєрідне світосприйняття поета зумовлює оригінальність мовної тканини його творів: реалії дійсності, відбиваючись у дзеркалі емоцій і почуттів автора, трансформуються в оригінальні образи, реалізовані в поетичному тексті через своєрідно використані мовні засоби.</w:t>
      </w:r>
    </w:p>
    <w:p w:rsidR="00C708AF" w:rsidRDefault="00C708AF" w:rsidP="00C708AF">
      <w:pPr>
        <w:pStyle w:val="a7"/>
        <w:spacing w:before="100" w:beforeAutospacing="1" w:after="100" w:afterAutospacing="1" w:line="360" w:lineRule="auto"/>
        <w:ind w:left="0" w:firstLine="709"/>
        <w:jc w:val="both"/>
        <w:rPr>
          <w:rFonts w:ascii="Times New Roman" w:hAnsi="Times New Roman"/>
          <w:i/>
          <w:sz w:val="28"/>
          <w:szCs w:val="28"/>
        </w:rPr>
      </w:pPr>
      <w:r w:rsidRPr="00100AE3">
        <w:rPr>
          <w:rFonts w:ascii="Times New Roman" w:hAnsi="Times New Roman"/>
          <w:b/>
          <w:i/>
          <w:sz w:val="28"/>
          <w:szCs w:val="28"/>
        </w:rPr>
        <w:t>Ключові слова:</w:t>
      </w:r>
      <w:r>
        <w:rPr>
          <w:rFonts w:ascii="Times New Roman" w:hAnsi="Times New Roman"/>
          <w:b/>
          <w:i/>
          <w:sz w:val="28"/>
          <w:szCs w:val="28"/>
        </w:rPr>
        <w:t xml:space="preserve"> </w:t>
      </w:r>
      <w:r w:rsidRPr="002E49A6">
        <w:rPr>
          <w:rFonts w:ascii="Times New Roman" w:hAnsi="Times New Roman"/>
          <w:i/>
          <w:sz w:val="28"/>
          <w:szCs w:val="28"/>
        </w:rPr>
        <w:t>життя</w:t>
      </w:r>
      <w:r>
        <w:rPr>
          <w:rFonts w:ascii="Times New Roman" w:hAnsi="Times New Roman"/>
          <w:i/>
          <w:sz w:val="28"/>
          <w:szCs w:val="28"/>
        </w:rPr>
        <w:t xml:space="preserve">, смислова домінанта, </w:t>
      </w:r>
      <w:r w:rsidRPr="000A3F0B">
        <w:rPr>
          <w:rFonts w:ascii="Times New Roman" w:hAnsi="Times New Roman"/>
          <w:i/>
          <w:color w:val="000000"/>
          <w:sz w:val="28"/>
          <w:szCs w:val="28"/>
        </w:rPr>
        <w:t>семантика,</w:t>
      </w:r>
      <w:r>
        <w:rPr>
          <w:rFonts w:ascii="Times New Roman" w:hAnsi="Times New Roman"/>
          <w:color w:val="000000"/>
          <w:sz w:val="28"/>
          <w:szCs w:val="28"/>
        </w:rPr>
        <w:t xml:space="preserve"> </w:t>
      </w:r>
      <w:r>
        <w:rPr>
          <w:rFonts w:ascii="Times New Roman" w:hAnsi="Times New Roman"/>
          <w:i/>
          <w:sz w:val="28"/>
          <w:szCs w:val="28"/>
        </w:rPr>
        <w:t>поетичні інтерпретації, мовні засоби.</w:t>
      </w:r>
    </w:p>
    <w:p w:rsidR="00C708AF" w:rsidRDefault="00C708AF" w:rsidP="00C708AF">
      <w:pPr>
        <w:pStyle w:val="ab"/>
        <w:spacing w:line="36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Рано чи пізно в житті кожної людини настає момент, коли людина замислюється над сенсом свого існування, майбутньої смерті і досягнення безсмертя. Ці думки приходять в голову дітям і всім молодим людям, про що говорять літературні твори. Тому актуальність обраної теми виникла з часів існування людства.</w:t>
      </w:r>
    </w:p>
    <w:p w:rsidR="00C708AF" w:rsidRDefault="00C708AF" w:rsidP="00C708AF">
      <w:pPr>
        <w:pStyle w:val="ab"/>
        <w:spacing w:line="360" w:lineRule="auto"/>
        <w:ind w:firstLine="709"/>
        <w:jc w:val="both"/>
        <w:rPr>
          <w:rFonts w:ascii="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Із точки зору філософії такі концепти, як «час», «життя», «смерть», «простір» відносяться до екзистенційних, протягом довгого часу вони є об’єктом дослідження не тільки філософії, але і природознавства, теології, психології, художньої літератури, лінгвокультурології. Буття, проявом якого </w:t>
      </w:r>
      <w:r>
        <w:rPr>
          <w:rFonts w:ascii="Times New Roman" w:eastAsia="Times New Roman" w:hAnsi="Times New Roman"/>
          <w:color w:val="000000"/>
          <w:sz w:val="28"/>
          <w:szCs w:val="28"/>
          <w:lang w:val="uk-UA" w:eastAsia="uk-UA"/>
        </w:rPr>
        <w:lastRenderedPageBreak/>
        <w:t xml:space="preserve">є життя і смерть, не може бути осмислено і зрозуміле без часу. Лексика на позначення </w:t>
      </w:r>
      <w:r>
        <w:rPr>
          <w:rFonts w:ascii="Times New Roman" w:hAnsi="Times New Roman"/>
          <w:color w:val="000000"/>
          <w:sz w:val="28"/>
          <w:szCs w:val="28"/>
        </w:rPr>
        <w:t xml:space="preserve">поняття «життя» </w:t>
      </w:r>
      <w:r>
        <w:rPr>
          <w:rFonts w:ascii="Times New Roman" w:eastAsia="Times New Roman" w:hAnsi="Times New Roman"/>
          <w:color w:val="000000"/>
          <w:sz w:val="28"/>
          <w:szCs w:val="28"/>
          <w:lang w:val="uk-UA" w:eastAsia="uk-UA"/>
        </w:rPr>
        <w:t>– домінантна у поетичній мові Дмитра Кременя, тому є тлом для представлення семантики</w:t>
      </w:r>
      <w:r>
        <w:rPr>
          <w:rFonts w:ascii="Times New Roman" w:hAnsi="Times New Roman"/>
          <w:color w:val="000000"/>
          <w:sz w:val="28"/>
          <w:szCs w:val="28"/>
          <w:lang w:val="uk-UA"/>
        </w:rPr>
        <w:t xml:space="preserve"> інших образів та осмислення інших лексем. </w:t>
      </w:r>
      <w:r>
        <w:rPr>
          <w:rFonts w:ascii="Times New Roman" w:eastAsia="Times New Roman" w:hAnsi="Times New Roman"/>
          <w:color w:val="000000"/>
          <w:sz w:val="28"/>
          <w:szCs w:val="28"/>
          <w:lang w:val="uk-UA" w:eastAsia="uk-UA"/>
        </w:rPr>
        <w:t xml:space="preserve">Для дослідження поняття «життя» у Дмитра Кременя істотним представляється підкреслити тісний зв'язок філософії, мови і культури, оскільки світ, представлений людині в реальностях простору і часу, визначений не тільки в філософських поняттях і в </w:t>
      </w:r>
      <w:r>
        <w:rPr>
          <w:rFonts w:ascii="Times New Roman" w:hAnsi="Times New Roman"/>
          <w:color w:val="000000"/>
          <w:sz w:val="28"/>
          <w:szCs w:val="28"/>
          <w:lang w:val="uk-UA" w:eastAsia="uk-UA"/>
        </w:rPr>
        <w:t xml:space="preserve">логічних формах, але завжди в мові, що відбиває просторово-часові відносинидійсності. Сенс буття людини і цінності життя завжди пов’язані з минулим і майбутньому. Справжнє, підкреслює О. Дмитрієва, – це діяльність мислення, пам’ять зберігає минуле, а мова зберігає зв’язок часів і передає з покоління в покоління не тільки чисто формальні знання, а й культурно духовні смисли [1]. </w:t>
      </w:r>
    </w:p>
    <w:p w:rsidR="00C708AF" w:rsidRDefault="00C708AF" w:rsidP="00C708AF">
      <w:pPr>
        <w:pStyle w:val="a6"/>
        <w:spacing w:before="0" w:beforeAutospacing="0" w:after="0" w:afterAutospacing="0" w:line="360" w:lineRule="auto"/>
        <w:ind w:firstLine="567"/>
        <w:contextualSpacing/>
        <w:jc w:val="both"/>
        <w:rPr>
          <w:color w:val="000000"/>
          <w:sz w:val="28"/>
          <w:szCs w:val="28"/>
          <w:lang w:val="uk-UA" w:eastAsia="uk-UA"/>
        </w:rPr>
      </w:pPr>
      <w:r>
        <w:rPr>
          <w:color w:val="000000"/>
          <w:sz w:val="28"/>
          <w:szCs w:val="28"/>
          <w:lang w:val="uk-UA" w:eastAsia="uk-UA"/>
        </w:rPr>
        <w:t>Аналіз сполучуваності та контексту дозволив доповнити ознаки концепту «життя» наступними елементами: зв’язок життя з категорією часу і обмеження в часі; метафоричне сприйняття життя як шляху; задоволення природних потреб, перш за все, в їжі; зосередження життя в межах основних елементів простору: будинки, ліси, річки; наявність / відсутність сім’ї; взаємини з іншими людьми; співвіднесення життя з рівнем добробуту; зв’язок життя з основними видами господарської діяльності.</w:t>
      </w:r>
    </w:p>
    <w:p w:rsidR="00C708AF" w:rsidRDefault="00C708AF" w:rsidP="00C708AF">
      <w:pPr>
        <w:pStyle w:val="a6"/>
        <w:spacing w:before="0" w:beforeAutospacing="0" w:after="0" w:afterAutospacing="0" w:line="360" w:lineRule="auto"/>
        <w:ind w:firstLine="567"/>
        <w:jc w:val="both"/>
        <w:rPr>
          <w:color w:val="000000"/>
          <w:sz w:val="28"/>
          <w:szCs w:val="28"/>
          <w:lang w:val="uk-UA" w:eastAsia="uk-UA"/>
        </w:rPr>
      </w:pPr>
      <w:r>
        <w:rPr>
          <w:color w:val="000000"/>
          <w:sz w:val="28"/>
          <w:szCs w:val="28"/>
          <w:lang w:val="uk-UA" w:eastAsia="uk-UA"/>
        </w:rPr>
        <w:t>За даними словників і енциклопедій виявляються узуальні уявлення, що стоять за іменем 'Життя', окреслюються їх семантичні межі:</w:t>
      </w:r>
    </w:p>
    <w:p w:rsidR="00C708AF" w:rsidRDefault="00C708AF" w:rsidP="00C708AF">
      <w:pPr>
        <w:pStyle w:val="a6"/>
        <w:spacing w:before="0" w:beforeAutospacing="0" w:after="0" w:afterAutospacing="0" w:line="360" w:lineRule="auto"/>
        <w:ind w:firstLine="567"/>
      </w:pPr>
      <w:r>
        <w:rPr>
          <w:b/>
          <w:bCs/>
          <w:sz w:val="28"/>
          <w:szCs w:val="28"/>
          <w:lang w:val="uk-UA" w:eastAsia="uk-UA"/>
        </w:rPr>
        <w:t>ЖИТТЯ́</w:t>
      </w:r>
      <w:r>
        <w:rPr>
          <w:color w:val="000000"/>
          <w:sz w:val="28"/>
          <w:szCs w:val="28"/>
          <w:lang w:val="uk-UA" w:eastAsia="uk-UA"/>
        </w:rPr>
        <w:t xml:space="preserve">, я́, с. </w:t>
      </w:r>
      <w:r>
        <w:rPr>
          <w:color w:val="000000"/>
          <w:sz w:val="28"/>
          <w:szCs w:val="28"/>
        </w:rPr>
        <w:t>[</w:t>
      </w:r>
      <w:r>
        <w:rPr>
          <w:color w:val="000000"/>
          <w:sz w:val="28"/>
          <w:szCs w:val="28"/>
          <w:lang w:val="uk-UA"/>
        </w:rPr>
        <w:t>СУ</w:t>
      </w:r>
      <w:r>
        <w:rPr>
          <w:color w:val="000000"/>
          <w:sz w:val="28"/>
          <w:szCs w:val="28"/>
          <w:lang w:val="uk-UA" w:eastAsia="uk-UA"/>
        </w:rPr>
        <w:t>М, т. 2, с</w:t>
      </w:r>
      <w:r w:rsidRPr="0010506F">
        <w:rPr>
          <w:color w:val="000000"/>
          <w:sz w:val="28"/>
          <w:szCs w:val="28"/>
          <w:lang w:val="uk-UA" w:eastAsia="uk-UA"/>
        </w:rPr>
        <w:t>. 535</w:t>
      </w:r>
      <w:r>
        <w:rPr>
          <w:color w:val="000000"/>
          <w:sz w:val="28"/>
          <w:szCs w:val="28"/>
          <w:lang w:val="uk-UA" w:eastAsia="uk-UA"/>
        </w:rPr>
        <w:t>]:</w:t>
      </w:r>
    </w:p>
    <w:p w:rsidR="00C708AF" w:rsidRPr="000A3F0B" w:rsidRDefault="00C708AF" w:rsidP="00C708AF">
      <w:pPr>
        <w:pStyle w:val="a6"/>
        <w:numPr>
          <w:ilvl w:val="0"/>
          <w:numId w:val="34"/>
        </w:numPr>
        <w:spacing w:before="0" w:beforeAutospacing="0" w:after="0" w:afterAutospacing="0" w:line="360" w:lineRule="auto"/>
        <w:ind w:left="0" w:firstLine="567"/>
        <w:jc w:val="both"/>
        <w:rPr>
          <w:color w:val="000000"/>
          <w:sz w:val="28"/>
          <w:szCs w:val="28"/>
          <w:lang w:val="uk-UA"/>
        </w:rPr>
      </w:pPr>
      <w:r>
        <w:rPr>
          <w:color w:val="000000"/>
          <w:sz w:val="28"/>
          <w:szCs w:val="28"/>
          <w:lang w:val="uk-UA" w:eastAsia="uk-UA"/>
        </w:rPr>
        <w:t xml:space="preserve">Існування всього </w:t>
      </w:r>
      <w:r w:rsidRPr="00A679C9">
        <w:rPr>
          <w:color w:val="000000"/>
          <w:sz w:val="28"/>
          <w:szCs w:val="28"/>
          <w:lang w:val="uk-UA" w:eastAsia="uk-UA"/>
        </w:rPr>
        <w:t xml:space="preserve">живого; повсякденний спосіб існування кого-небудь, біологічна діяльність; протилежне </w:t>
      </w:r>
      <w:r w:rsidRPr="00A679C9">
        <w:rPr>
          <w:i/>
          <w:color w:val="000000"/>
          <w:sz w:val="28"/>
          <w:szCs w:val="28"/>
          <w:lang w:val="uk-UA" w:eastAsia="uk-UA"/>
        </w:rPr>
        <w:t>смерть</w:t>
      </w:r>
      <w:r w:rsidRPr="00A679C9">
        <w:rPr>
          <w:color w:val="000000"/>
          <w:sz w:val="28"/>
          <w:szCs w:val="28"/>
          <w:lang w:val="uk-UA" w:eastAsia="uk-UA"/>
        </w:rPr>
        <w:t>; </w:t>
      </w:r>
      <w:r w:rsidRPr="00A679C9">
        <w:rPr>
          <w:bCs/>
          <w:i/>
          <w:color w:val="3A3A3A"/>
          <w:sz w:val="28"/>
          <w:szCs w:val="28"/>
          <w:lang w:val="uk-UA"/>
        </w:rPr>
        <w:t>ЖИТТЯ́</w:t>
      </w:r>
      <w:r w:rsidRPr="00A679C9">
        <w:rPr>
          <w:color w:val="000000"/>
          <w:sz w:val="28"/>
          <w:szCs w:val="28"/>
          <w:lang w:val="uk-UA" w:eastAsia="uk-UA"/>
        </w:rPr>
        <w:t>співвідносне з поняттями –</w:t>
      </w:r>
      <w:r w:rsidRPr="00A679C9">
        <w:rPr>
          <w:bCs/>
          <w:i/>
          <w:color w:val="3A3A3A"/>
          <w:sz w:val="28"/>
          <w:szCs w:val="28"/>
          <w:lang w:val="uk-UA"/>
        </w:rPr>
        <w:t>по́бут</w:t>
      </w:r>
      <w:r w:rsidRPr="00A679C9">
        <w:rPr>
          <w:i/>
          <w:color w:val="3A3A3A"/>
          <w:sz w:val="28"/>
          <w:szCs w:val="28"/>
          <w:shd w:val="clear" w:color="auto" w:fill="FFFFFF"/>
          <w:lang w:val="uk-UA"/>
        </w:rPr>
        <w:t xml:space="preserve">, </w:t>
      </w:r>
      <w:r w:rsidRPr="00A679C9">
        <w:rPr>
          <w:bCs/>
          <w:i/>
          <w:color w:val="3A3A3A"/>
          <w:sz w:val="28"/>
          <w:szCs w:val="28"/>
          <w:lang w:val="uk-UA"/>
        </w:rPr>
        <w:t>буття́</w:t>
      </w:r>
      <w:r w:rsidRPr="00A679C9">
        <w:rPr>
          <w:i/>
          <w:color w:val="3A3A3A"/>
          <w:sz w:val="28"/>
          <w:szCs w:val="28"/>
          <w:shd w:val="clear" w:color="auto" w:fill="FFFFFF"/>
          <w:lang w:val="uk-UA"/>
        </w:rPr>
        <w:t xml:space="preserve">, </w:t>
      </w:r>
      <w:r w:rsidRPr="00A679C9">
        <w:rPr>
          <w:bCs/>
          <w:i/>
          <w:color w:val="3A3A3A"/>
          <w:sz w:val="28"/>
          <w:szCs w:val="28"/>
          <w:lang w:val="uk-UA"/>
        </w:rPr>
        <w:t>існува́ння</w:t>
      </w:r>
      <w:r w:rsidRPr="00A679C9">
        <w:rPr>
          <w:i/>
          <w:color w:val="3A3A3A"/>
          <w:sz w:val="28"/>
          <w:szCs w:val="28"/>
          <w:shd w:val="clear" w:color="auto" w:fill="FFFFFF"/>
          <w:lang w:val="uk-UA"/>
        </w:rPr>
        <w:t xml:space="preserve">, </w:t>
      </w:r>
      <w:r w:rsidRPr="00A679C9">
        <w:rPr>
          <w:bCs/>
          <w:i/>
          <w:color w:val="3A3A3A"/>
          <w:sz w:val="28"/>
          <w:szCs w:val="28"/>
          <w:lang w:val="uk-UA"/>
        </w:rPr>
        <w:t>життя́-буття́</w:t>
      </w:r>
      <w:r w:rsidRPr="00A679C9">
        <w:rPr>
          <w:iCs/>
          <w:color w:val="3A3A3A"/>
          <w:sz w:val="28"/>
          <w:szCs w:val="28"/>
          <w:lang w:val="uk-UA"/>
        </w:rPr>
        <w:t>розм</w:t>
      </w:r>
      <w:r w:rsidRPr="00A679C9">
        <w:rPr>
          <w:i/>
          <w:iCs/>
          <w:color w:val="3A3A3A"/>
          <w:sz w:val="28"/>
          <w:szCs w:val="28"/>
          <w:lang w:val="uk-UA"/>
        </w:rPr>
        <w:t xml:space="preserve">., </w:t>
      </w:r>
      <w:r w:rsidRPr="00A679C9">
        <w:rPr>
          <w:bCs/>
          <w:i/>
          <w:color w:val="3A3A3A"/>
          <w:sz w:val="28"/>
          <w:szCs w:val="28"/>
          <w:lang w:val="uk-UA"/>
        </w:rPr>
        <w:t>житу́ха</w:t>
      </w:r>
      <w:r w:rsidRPr="00A679C9">
        <w:rPr>
          <w:bCs/>
          <w:color w:val="3A3A3A"/>
          <w:sz w:val="28"/>
          <w:szCs w:val="28"/>
          <w:lang w:val="uk-UA"/>
        </w:rPr>
        <w:t>фам</w:t>
      </w:r>
      <w:r w:rsidRPr="00A679C9">
        <w:rPr>
          <w:bCs/>
          <w:i/>
          <w:color w:val="3A3A3A"/>
          <w:sz w:val="28"/>
          <w:szCs w:val="28"/>
          <w:lang w:val="uk-UA"/>
        </w:rPr>
        <w:t>., прожива́ння</w:t>
      </w:r>
      <w:r w:rsidRPr="00A679C9">
        <w:rPr>
          <w:bCs/>
          <w:color w:val="3A3A3A"/>
          <w:sz w:val="28"/>
          <w:szCs w:val="28"/>
          <w:lang w:val="uk-UA"/>
        </w:rPr>
        <w:t>рідше,</w:t>
      </w:r>
      <w:r w:rsidRPr="00A679C9">
        <w:rPr>
          <w:bCs/>
          <w:i/>
          <w:color w:val="3A3A3A"/>
          <w:sz w:val="28"/>
          <w:szCs w:val="28"/>
          <w:lang w:val="uk-UA"/>
        </w:rPr>
        <w:t xml:space="preserve"> житіє́ </w:t>
      </w:r>
      <w:r w:rsidRPr="00A679C9">
        <w:rPr>
          <w:bCs/>
          <w:color w:val="3A3A3A"/>
          <w:sz w:val="28"/>
          <w:szCs w:val="28"/>
          <w:lang w:val="uk-UA"/>
        </w:rPr>
        <w:t>ірон. рідше,</w:t>
      </w:r>
      <w:r w:rsidRPr="00A679C9">
        <w:rPr>
          <w:bCs/>
          <w:i/>
          <w:color w:val="3A3A3A"/>
          <w:sz w:val="28"/>
          <w:szCs w:val="28"/>
          <w:lang w:val="uk-UA"/>
        </w:rPr>
        <w:t>прожи́ток</w:t>
      </w:r>
      <w:r w:rsidRPr="00A679C9">
        <w:rPr>
          <w:bCs/>
          <w:color w:val="3A3A3A"/>
          <w:sz w:val="28"/>
          <w:szCs w:val="28"/>
          <w:lang w:val="uk-UA"/>
        </w:rPr>
        <w:t>діал</w:t>
      </w:r>
      <w:r w:rsidRPr="00A679C9">
        <w:rPr>
          <w:i/>
          <w:iCs/>
          <w:color w:val="3A3A3A"/>
          <w:sz w:val="28"/>
          <w:szCs w:val="28"/>
          <w:lang w:val="uk-UA"/>
        </w:rPr>
        <w:t xml:space="preserve">. </w:t>
      </w:r>
      <w:r w:rsidRPr="00A679C9">
        <w:rPr>
          <w:color w:val="000000"/>
          <w:sz w:val="28"/>
          <w:szCs w:val="28"/>
          <w:lang w:val="uk-UA" w:eastAsia="uk-UA"/>
        </w:rPr>
        <w:t xml:space="preserve">Із точки зору </w:t>
      </w:r>
      <w:r w:rsidRPr="00A679C9">
        <w:rPr>
          <w:color w:val="000000"/>
          <w:sz w:val="28"/>
          <w:szCs w:val="28"/>
          <w:lang w:val="uk-UA"/>
        </w:rPr>
        <w:t xml:space="preserve">Д. Кременя </w:t>
      </w:r>
      <w:r w:rsidRPr="00A679C9">
        <w:rPr>
          <w:color w:val="000000"/>
          <w:sz w:val="28"/>
          <w:szCs w:val="28"/>
          <w:lang w:val="uk-UA" w:eastAsia="uk-UA"/>
        </w:rPr>
        <w:t xml:space="preserve">головною ознакою життя (як існування) є </w:t>
      </w:r>
      <w:r>
        <w:rPr>
          <w:color w:val="000000"/>
          <w:sz w:val="28"/>
          <w:szCs w:val="28"/>
          <w:lang w:val="uk-UA" w:eastAsia="uk-UA"/>
        </w:rPr>
        <w:t>його</w:t>
      </w:r>
      <w:r w:rsidRPr="00A679C9">
        <w:rPr>
          <w:color w:val="000000"/>
          <w:sz w:val="28"/>
          <w:szCs w:val="28"/>
          <w:lang w:val="uk-UA" w:eastAsia="uk-UA"/>
        </w:rPr>
        <w:t>телеологізм, тобто життя обов’язково повинне мати мету, зміст. Саме телеологізм</w:t>
      </w:r>
      <w:r>
        <w:rPr>
          <w:color w:val="000000"/>
          <w:sz w:val="28"/>
          <w:szCs w:val="28"/>
          <w:lang w:val="uk-UA" w:eastAsia="uk-UA"/>
        </w:rPr>
        <w:t xml:space="preserve"> життя призводить до усвідомлення її результативності та пояснює наявність </w:t>
      </w:r>
      <w:r>
        <w:rPr>
          <w:color w:val="000000"/>
          <w:sz w:val="28"/>
          <w:szCs w:val="28"/>
          <w:lang w:val="uk-UA" w:eastAsia="uk-UA"/>
        </w:rPr>
        <w:lastRenderedPageBreak/>
        <w:t xml:space="preserve">наступних прикладів: автор </w:t>
      </w:r>
      <w:r w:rsidRPr="00E3039E">
        <w:rPr>
          <w:color w:val="000000"/>
          <w:sz w:val="28"/>
          <w:szCs w:val="28"/>
          <w:lang w:val="uk-UA" w:eastAsia="uk-UA"/>
        </w:rPr>
        <w:t>усвідомлює концепт життя як: 1) біологічне функціонування (живого організму)</w:t>
      </w:r>
      <w:r>
        <w:rPr>
          <w:color w:val="000000"/>
          <w:sz w:val="28"/>
          <w:szCs w:val="28"/>
          <w:lang w:val="uk-UA" w:eastAsia="uk-UA"/>
        </w:rPr>
        <w:t xml:space="preserve">: </w:t>
      </w:r>
      <w:r w:rsidRPr="00E3039E">
        <w:rPr>
          <w:i/>
          <w:color w:val="000000"/>
          <w:sz w:val="28"/>
          <w:szCs w:val="28"/>
          <w:lang w:val="uk-UA"/>
        </w:rPr>
        <w:t xml:space="preserve">Я все життя живу </w:t>
      </w:r>
      <w:r>
        <w:rPr>
          <w:i/>
          <w:color w:val="000000"/>
          <w:sz w:val="28"/>
          <w:szCs w:val="28"/>
          <w:lang w:val="uk-UA"/>
        </w:rPr>
        <w:t xml:space="preserve">в імперії, Де малоруські хутори </w:t>
      </w:r>
      <w:r w:rsidRPr="00E3039E">
        <w:rPr>
          <w:color w:val="000000"/>
          <w:sz w:val="28"/>
          <w:szCs w:val="28"/>
          <w:lang w:val="uk-UA"/>
        </w:rPr>
        <w:t>[ЗМ, с. 29]</w:t>
      </w:r>
      <w:r>
        <w:rPr>
          <w:color w:val="000000"/>
          <w:sz w:val="28"/>
          <w:szCs w:val="28"/>
          <w:lang w:val="uk-UA"/>
        </w:rPr>
        <w:t>;</w:t>
      </w:r>
      <w:r w:rsidRPr="00E3039E">
        <w:rPr>
          <w:i/>
          <w:color w:val="000000"/>
          <w:sz w:val="28"/>
          <w:szCs w:val="28"/>
          <w:lang w:val="uk-UA"/>
        </w:rPr>
        <w:t xml:space="preserve">Не клену наші роки минулі, – Плаче жінка, сміється дитя. </w:t>
      </w:r>
      <w:r w:rsidRPr="000A3F0B">
        <w:rPr>
          <w:i/>
          <w:color w:val="000000"/>
          <w:sz w:val="28"/>
          <w:szCs w:val="28"/>
          <w:lang w:val="uk-UA"/>
        </w:rPr>
        <w:t xml:space="preserve">Все одно солов’ї та зозуліПроспівають над цвинтар – життя!  </w:t>
      </w:r>
      <w:r w:rsidRPr="000A3F0B">
        <w:rPr>
          <w:color w:val="000000"/>
          <w:sz w:val="28"/>
          <w:szCs w:val="28"/>
          <w:lang w:val="uk-UA"/>
        </w:rPr>
        <w:t>[ЗМ, с. 14]</w:t>
      </w:r>
      <w:r>
        <w:rPr>
          <w:color w:val="000000"/>
          <w:sz w:val="28"/>
          <w:szCs w:val="28"/>
          <w:lang w:val="uk-UA"/>
        </w:rPr>
        <w:t xml:space="preserve">; </w:t>
      </w:r>
      <w:r w:rsidRPr="000A3F0B">
        <w:rPr>
          <w:color w:val="000000"/>
          <w:sz w:val="28"/>
          <w:szCs w:val="28"/>
          <w:lang w:val="uk-UA"/>
        </w:rPr>
        <w:t>В</w:t>
      </w:r>
      <w:r w:rsidRPr="000A3F0B">
        <w:rPr>
          <w:i/>
          <w:color w:val="000000"/>
          <w:sz w:val="28"/>
          <w:szCs w:val="28"/>
          <w:lang w:val="uk-UA"/>
        </w:rPr>
        <w:t>се життя</w:t>
      </w:r>
      <w:r w:rsidR="001B68F7">
        <w:rPr>
          <w:i/>
          <w:color w:val="000000"/>
          <w:sz w:val="28"/>
          <w:szCs w:val="28"/>
          <w:lang w:val="uk-UA"/>
        </w:rPr>
        <w:t xml:space="preserve"> </w:t>
      </w:r>
      <w:r w:rsidRPr="000A3F0B">
        <w:rPr>
          <w:i/>
          <w:color w:val="000000"/>
          <w:sz w:val="28"/>
          <w:szCs w:val="28"/>
          <w:lang w:val="uk-UA"/>
        </w:rPr>
        <w:t>відкладав я на потім: Там засніжені гори і ліс</w:t>
      </w:r>
      <w:r w:rsidRPr="000A3F0B">
        <w:rPr>
          <w:color w:val="000000"/>
          <w:sz w:val="28"/>
          <w:szCs w:val="28"/>
          <w:lang w:val="uk-UA"/>
        </w:rPr>
        <w:t>[ЗМ, с.</w:t>
      </w:r>
      <w:r>
        <w:rPr>
          <w:color w:val="000000"/>
          <w:sz w:val="28"/>
          <w:szCs w:val="28"/>
          <w:lang w:val="uk-UA"/>
        </w:rPr>
        <w:t> </w:t>
      </w:r>
      <w:r w:rsidRPr="000A3F0B">
        <w:rPr>
          <w:color w:val="000000"/>
          <w:sz w:val="28"/>
          <w:szCs w:val="28"/>
          <w:lang w:val="uk-UA"/>
        </w:rPr>
        <w:t>34];</w:t>
      </w:r>
      <w:r w:rsidRPr="000A3F0B">
        <w:rPr>
          <w:i/>
          <w:color w:val="000000"/>
          <w:sz w:val="28"/>
          <w:szCs w:val="28"/>
          <w:lang w:val="uk-UA"/>
        </w:rPr>
        <w:t>І пливуть</w:t>
      </w:r>
      <w:r w:rsidR="001B68F7">
        <w:rPr>
          <w:i/>
          <w:color w:val="000000"/>
          <w:sz w:val="28"/>
          <w:szCs w:val="28"/>
          <w:lang w:val="uk-UA"/>
        </w:rPr>
        <w:t xml:space="preserve"> </w:t>
      </w:r>
      <w:r w:rsidRPr="000A3F0B">
        <w:rPr>
          <w:i/>
          <w:color w:val="000000"/>
          <w:sz w:val="28"/>
          <w:szCs w:val="28"/>
          <w:lang w:val="uk-UA"/>
        </w:rPr>
        <w:t>понад</w:t>
      </w:r>
      <w:r w:rsidR="001B68F7">
        <w:rPr>
          <w:i/>
          <w:color w:val="000000"/>
          <w:sz w:val="28"/>
          <w:szCs w:val="28"/>
          <w:lang w:val="uk-UA"/>
        </w:rPr>
        <w:t xml:space="preserve"> </w:t>
      </w:r>
      <w:r w:rsidRPr="000A3F0B">
        <w:rPr>
          <w:i/>
          <w:color w:val="000000"/>
          <w:sz w:val="28"/>
          <w:szCs w:val="28"/>
          <w:lang w:val="uk-UA"/>
        </w:rPr>
        <w:t>річкою</w:t>
      </w:r>
      <w:r w:rsidR="001B68F7">
        <w:rPr>
          <w:i/>
          <w:color w:val="000000"/>
          <w:sz w:val="28"/>
          <w:szCs w:val="28"/>
          <w:lang w:val="uk-UA"/>
        </w:rPr>
        <w:t xml:space="preserve"> </w:t>
      </w:r>
      <w:r w:rsidRPr="000A3F0B">
        <w:rPr>
          <w:i/>
          <w:color w:val="000000"/>
          <w:sz w:val="28"/>
          <w:szCs w:val="28"/>
          <w:lang w:val="uk-UA"/>
        </w:rPr>
        <w:t>мури, І життя</w:t>
      </w:r>
      <w:r w:rsidR="001B68F7">
        <w:rPr>
          <w:i/>
          <w:color w:val="000000"/>
          <w:sz w:val="28"/>
          <w:szCs w:val="28"/>
          <w:lang w:val="uk-UA"/>
        </w:rPr>
        <w:t xml:space="preserve"> </w:t>
      </w:r>
      <w:r w:rsidRPr="000A3F0B">
        <w:rPr>
          <w:i/>
          <w:color w:val="000000"/>
          <w:sz w:val="28"/>
          <w:szCs w:val="28"/>
          <w:lang w:val="uk-UA"/>
        </w:rPr>
        <w:t>пропливає</w:t>
      </w:r>
      <w:r w:rsidR="001B68F7">
        <w:rPr>
          <w:i/>
          <w:color w:val="000000"/>
          <w:sz w:val="28"/>
          <w:szCs w:val="28"/>
          <w:lang w:val="uk-UA"/>
        </w:rPr>
        <w:t xml:space="preserve"> </w:t>
      </w:r>
      <w:r w:rsidRPr="000A3F0B">
        <w:rPr>
          <w:i/>
          <w:color w:val="000000"/>
          <w:sz w:val="28"/>
          <w:szCs w:val="28"/>
          <w:lang w:val="uk-UA"/>
        </w:rPr>
        <w:t>моє…</w:t>
      </w:r>
      <w:r w:rsidRPr="000A3F0B">
        <w:rPr>
          <w:color w:val="000000"/>
          <w:sz w:val="28"/>
          <w:szCs w:val="28"/>
          <w:lang w:val="uk-UA"/>
        </w:rPr>
        <w:t>[ЗМ, с. 167]</w:t>
      </w:r>
      <w:r>
        <w:rPr>
          <w:color w:val="000000"/>
          <w:sz w:val="28"/>
          <w:szCs w:val="28"/>
          <w:lang w:val="uk-UA"/>
        </w:rPr>
        <w:t>;</w:t>
      </w:r>
    </w:p>
    <w:p w:rsidR="00C708AF" w:rsidRPr="00F16591" w:rsidRDefault="00C708AF" w:rsidP="00C708AF">
      <w:pPr>
        <w:pStyle w:val="a6"/>
        <w:spacing w:before="0" w:beforeAutospacing="0" w:after="0" w:afterAutospacing="0" w:line="360" w:lineRule="auto"/>
        <w:jc w:val="both"/>
        <w:rPr>
          <w:i/>
          <w:color w:val="000000"/>
          <w:sz w:val="28"/>
          <w:szCs w:val="28"/>
          <w:lang w:val="uk-UA"/>
        </w:rPr>
      </w:pPr>
      <w:r w:rsidRPr="00E3039E">
        <w:rPr>
          <w:color w:val="000000"/>
          <w:sz w:val="28"/>
          <w:szCs w:val="28"/>
          <w:lang w:val="uk-UA" w:eastAsia="uk-UA"/>
        </w:rPr>
        <w:t xml:space="preserve">2) біологічне і соціальне функціонування людей </w:t>
      </w:r>
      <w:r>
        <w:rPr>
          <w:color w:val="000000"/>
          <w:sz w:val="28"/>
          <w:szCs w:val="28"/>
          <w:lang w:val="uk-UA" w:eastAsia="uk-UA"/>
        </w:rPr>
        <w:t>і</w:t>
      </w:r>
      <w:r w:rsidRPr="00E3039E">
        <w:rPr>
          <w:color w:val="000000"/>
          <w:sz w:val="28"/>
          <w:szCs w:val="28"/>
          <w:lang w:val="uk-UA" w:eastAsia="uk-UA"/>
        </w:rPr>
        <w:t>з точки зору забезпече</w:t>
      </w:r>
      <w:r>
        <w:rPr>
          <w:color w:val="000000"/>
          <w:sz w:val="28"/>
          <w:szCs w:val="28"/>
          <w:lang w:val="uk-UA" w:eastAsia="uk-UA"/>
        </w:rPr>
        <w:t xml:space="preserve">ності їх матеріальними засобами: </w:t>
      </w:r>
      <w:r w:rsidRPr="0085212A">
        <w:rPr>
          <w:i/>
          <w:color w:val="000000"/>
          <w:sz w:val="28"/>
          <w:szCs w:val="28"/>
          <w:lang w:val="uk-UA"/>
        </w:rPr>
        <w:t xml:space="preserve">Ані життя, ні шаблі, ні коня, – Пропала українська реконкіста! </w:t>
      </w:r>
      <w:r w:rsidRPr="00E3039E">
        <w:rPr>
          <w:color w:val="000000"/>
          <w:sz w:val="28"/>
          <w:szCs w:val="28"/>
        </w:rPr>
        <w:t>[ЗМ, с. 51]</w:t>
      </w:r>
      <w:r>
        <w:rPr>
          <w:color w:val="000000"/>
          <w:sz w:val="28"/>
          <w:szCs w:val="28"/>
          <w:lang w:val="uk-UA"/>
        </w:rPr>
        <w:t xml:space="preserve">; </w:t>
      </w:r>
      <w:r w:rsidRPr="00F16591">
        <w:rPr>
          <w:i/>
          <w:color w:val="000000"/>
          <w:sz w:val="28"/>
          <w:szCs w:val="28"/>
          <w:lang w:val="uk-UA"/>
        </w:rPr>
        <w:t>Було в моїм житті твоє волосся...Кохане. Рідне. Миле. Золоте!</w:t>
      </w:r>
      <w:r w:rsidRPr="00F16591">
        <w:rPr>
          <w:color w:val="000000"/>
          <w:sz w:val="28"/>
          <w:szCs w:val="28"/>
          <w:lang w:val="uk-UA"/>
        </w:rPr>
        <w:t>[</w:t>
      </w:r>
      <w:r>
        <w:rPr>
          <w:color w:val="000000"/>
          <w:sz w:val="28"/>
          <w:szCs w:val="28"/>
          <w:lang w:val="uk-UA"/>
        </w:rPr>
        <w:t>С</w:t>
      </w:r>
      <w:r w:rsidRPr="00F16591">
        <w:rPr>
          <w:color w:val="000000"/>
          <w:sz w:val="28"/>
          <w:szCs w:val="28"/>
          <w:lang w:val="uk-UA"/>
        </w:rPr>
        <w:t>кр, с. 49].</w:t>
      </w:r>
    </w:p>
    <w:p w:rsidR="00C708AF" w:rsidRPr="00195FD9" w:rsidRDefault="00C708AF" w:rsidP="00C708AF">
      <w:pPr>
        <w:pStyle w:val="a6"/>
        <w:spacing w:before="0" w:beforeAutospacing="0" w:after="0" w:afterAutospacing="0" w:line="360" w:lineRule="auto"/>
        <w:ind w:firstLine="567"/>
        <w:jc w:val="both"/>
        <w:rPr>
          <w:color w:val="000000"/>
          <w:sz w:val="28"/>
          <w:szCs w:val="28"/>
        </w:rPr>
      </w:pPr>
      <w:r>
        <w:rPr>
          <w:color w:val="000000"/>
          <w:sz w:val="28"/>
          <w:szCs w:val="28"/>
          <w:lang w:val="uk-UA" w:eastAsia="uk-UA"/>
        </w:rPr>
        <w:t xml:space="preserve">2. Стан живого організму </w:t>
      </w:r>
      <w:r>
        <w:rPr>
          <w:color w:val="3A3A3A"/>
          <w:sz w:val="28"/>
          <w:szCs w:val="28"/>
          <w:shd w:val="clear" w:color="auto" w:fill="FFFFFF"/>
          <w:lang w:val="uk-UA"/>
        </w:rPr>
        <w:t>– людини, тварини, рослини</w:t>
      </w:r>
      <w:r>
        <w:rPr>
          <w:color w:val="000000"/>
          <w:sz w:val="28"/>
          <w:szCs w:val="28"/>
          <w:lang w:val="uk-UA" w:eastAsia="uk-UA"/>
        </w:rPr>
        <w:t xml:space="preserve"> – в стадії розвитку, зросту:</w:t>
      </w:r>
      <w:r w:rsidRPr="009012E2">
        <w:rPr>
          <w:bCs/>
          <w:i/>
          <w:color w:val="3A3A3A"/>
          <w:sz w:val="28"/>
          <w:szCs w:val="28"/>
          <w:lang w:val="uk-UA"/>
        </w:rPr>
        <w:t>життя́</w:t>
      </w:r>
      <w:r w:rsidRPr="009012E2">
        <w:rPr>
          <w:i/>
          <w:color w:val="3A3A3A"/>
          <w:sz w:val="28"/>
          <w:szCs w:val="28"/>
          <w:shd w:val="clear" w:color="auto" w:fill="FFFFFF"/>
          <w:lang w:val="uk-UA"/>
        </w:rPr>
        <w:t>–</w:t>
      </w:r>
      <w:r w:rsidRPr="009012E2">
        <w:rPr>
          <w:bCs/>
          <w:i/>
          <w:color w:val="3A3A3A"/>
          <w:sz w:val="28"/>
          <w:szCs w:val="28"/>
          <w:lang w:val="uk-UA"/>
        </w:rPr>
        <w:t>існува́ння</w:t>
      </w:r>
      <w:r w:rsidRPr="009012E2">
        <w:rPr>
          <w:i/>
          <w:color w:val="3A3A3A"/>
          <w:sz w:val="28"/>
          <w:szCs w:val="28"/>
          <w:shd w:val="clear" w:color="auto" w:fill="FFFFFF"/>
          <w:lang w:val="uk-UA"/>
        </w:rPr>
        <w:t xml:space="preserve">, </w:t>
      </w:r>
      <w:r w:rsidRPr="009012E2">
        <w:rPr>
          <w:i/>
          <w:color w:val="3A3A3A"/>
          <w:sz w:val="28"/>
          <w:szCs w:val="28"/>
          <w:shd w:val="clear" w:color="auto" w:fill="FFFFFF"/>
        </w:rPr>
        <w:t> </w:t>
      </w:r>
      <w:r w:rsidRPr="009012E2">
        <w:rPr>
          <w:bCs/>
          <w:i/>
          <w:color w:val="3A3A3A"/>
          <w:sz w:val="28"/>
          <w:szCs w:val="28"/>
          <w:lang w:val="uk-UA"/>
        </w:rPr>
        <w:t>буття́</w:t>
      </w:r>
      <w:r w:rsidRPr="009012E2">
        <w:rPr>
          <w:iCs/>
          <w:color w:val="3A3A3A"/>
          <w:sz w:val="28"/>
          <w:szCs w:val="28"/>
          <w:lang w:val="uk-UA"/>
        </w:rPr>
        <w:t xml:space="preserve">уроч., </w:t>
      </w:r>
      <w:r w:rsidRPr="009012E2">
        <w:rPr>
          <w:bCs/>
          <w:i/>
          <w:color w:val="3A3A3A"/>
          <w:sz w:val="28"/>
          <w:szCs w:val="28"/>
          <w:lang w:val="uk-UA"/>
        </w:rPr>
        <w:t>дні</w:t>
      </w:r>
      <w:r w:rsidRPr="009012E2">
        <w:rPr>
          <w:iCs/>
          <w:color w:val="3A3A3A"/>
          <w:sz w:val="28"/>
          <w:szCs w:val="28"/>
          <w:lang w:val="uk-UA"/>
        </w:rPr>
        <w:t xml:space="preserve">чиї, </w:t>
      </w:r>
      <w:r w:rsidRPr="009012E2">
        <w:rPr>
          <w:bCs/>
          <w:i/>
          <w:color w:val="3A3A3A"/>
          <w:sz w:val="28"/>
          <w:szCs w:val="28"/>
          <w:lang w:val="uk-UA"/>
        </w:rPr>
        <w:t>живі́т</w:t>
      </w:r>
      <w:r w:rsidRPr="009012E2">
        <w:rPr>
          <w:iCs/>
          <w:color w:val="3A3A3A"/>
          <w:sz w:val="28"/>
          <w:szCs w:val="28"/>
          <w:lang w:val="uk-UA"/>
        </w:rPr>
        <w:t xml:space="preserve">заст., </w:t>
      </w:r>
      <w:r w:rsidRPr="009012E2">
        <w:rPr>
          <w:bCs/>
          <w:i/>
          <w:color w:val="3A3A3A"/>
          <w:sz w:val="28"/>
          <w:szCs w:val="28"/>
          <w:lang w:val="uk-UA"/>
        </w:rPr>
        <w:t>живоття́</w:t>
      </w:r>
      <w:r w:rsidRPr="009012E2">
        <w:rPr>
          <w:iCs/>
          <w:color w:val="3A3A3A"/>
          <w:sz w:val="28"/>
          <w:szCs w:val="28"/>
          <w:lang w:val="uk-UA"/>
        </w:rPr>
        <w:t>діал.</w:t>
      </w:r>
      <w:r w:rsidRPr="009012E2">
        <w:rPr>
          <w:color w:val="3A3A3A"/>
          <w:sz w:val="28"/>
          <w:szCs w:val="28"/>
          <w:shd w:val="clear" w:color="auto" w:fill="FFFFFF"/>
        </w:rPr>
        <w:t> </w:t>
      </w:r>
      <w:r>
        <w:rPr>
          <w:color w:val="3A3A3A"/>
          <w:sz w:val="28"/>
          <w:szCs w:val="28"/>
          <w:shd w:val="clear" w:color="auto" w:fill="FFFFFF"/>
        </w:rPr>
        <w:t xml:space="preserve">(людини): </w:t>
      </w:r>
      <w:r w:rsidRPr="00AF7B19">
        <w:rPr>
          <w:i/>
          <w:color w:val="000000"/>
          <w:sz w:val="28"/>
          <w:szCs w:val="28"/>
        </w:rPr>
        <w:t>Як би нам у житті не велося, Ви мене пам’ятайте таким. Кожен – бранець і обранецьдолі</w:t>
      </w:r>
      <w:r>
        <w:rPr>
          <w:color w:val="000000"/>
          <w:sz w:val="28"/>
          <w:szCs w:val="28"/>
        </w:rPr>
        <w:t xml:space="preserve"> [ЗМ, с. 33]</w:t>
      </w:r>
      <w:r w:rsidRPr="00195FD9">
        <w:rPr>
          <w:i/>
          <w:color w:val="000000"/>
          <w:sz w:val="28"/>
          <w:szCs w:val="28"/>
        </w:rPr>
        <w:t>.</w:t>
      </w:r>
    </w:p>
    <w:p w:rsidR="00C708AF" w:rsidRPr="00195FD9" w:rsidRDefault="00C708AF" w:rsidP="00C708AF">
      <w:pPr>
        <w:pStyle w:val="a6"/>
        <w:spacing w:before="0" w:beforeAutospacing="0" w:after="0" w:afterAutospacing="0" w:line="360" w:lineRule="auto"/>
        <w:ind w:firstLine="567"/>
        <w:jc w:val="both"/>
        <w:rPr>
          <w:i/>
          <w:color w:val="000000"/>
          <w:sz w:val="28"/>
          <w:szCs w:val="28"/>
        </w:rPr>
      </w:pPr>
      <w:r>
        <w:rPr>
          <w:color w:val="000000"/>
          <w:sz w:val="28"/>
          <w:szCs w:val="28"/>
          <w:lang w:val="uk-UA" w:eastAsia="uk-UA"/>
        </w:rPr>
        <w:t xml:space="preserve">3. Період існування кого-небудь; </w:t>
      </w:r>
      <w:r>
        <w:rPr>
          <w:color w:val="3A3A3A"/>
          <w:sz w:val="28"/>
          <w:szCs w:val="28"/>
          <w:shd w:val="clear" w:color="auto" w:fill="FFFFFF"/>
          <w:lang w:val="uk-UA"/>
        </w:rPr>
        <w:t>тривалість існування живого організму - людини, тварини, рослини; якийсь тривалий період цього існування;</w:t>
      </w:r>
      <w:r w:rsidRPr="009012E2">
        <w:rPr>
          <w:i/>
          <w:color w:val="000000"/>
          <w:sz w:val="28"/>
          <w:szCs w:val="28"/>
          <w:lang w:val="uk-UA" w:eastAsia="uk-UA"/>
        </w:rPr>
        <w:t>вік;</w:t>
      </w:r>
      <w:r w:rsidRPr="009012E2">
        <w:rPr>
          <w:bCs/>
          <w:i/>
          <w:color w:val="3A3A3A"/>
          <w:sz w:val="28"/>
          <w:szCs w:val="28"/>
          <w:lang w:val="uk-UA"/>
        </w:rPr>
        <w:t>вік</w:t>
      </w:r>
      <w:r w:rsidRPr="00196637">
        <w:rPr>
          <w:i/>
          <w:color w:val="3A3A3A"/>
          <w:sz w:val="28"/>
          <w:szCs w:val="28"/>
          <w:shd w:val="clear" w:color="auto" w:fill="FFFFFF"/>
          <w:lang w:val="uk-UA"/>
        </w:rPr>
        <w:t xml:space="preserve">, </w:t>
      </w:r>
      <w:r w:rsidRPr="00196637">
        <w:rPr>
          <w:bCs/>
          <w:i/>
          <w:color w:val="3A3A3A"/>
          <w:sz w:val="28"/>
          <w:szCs w:val="28"/>
          <w:lang w:val="uk-UA"/>
        </w:rPr>
        <w:t>життя́</w:t>
      </w:r>
      <w:r w:rsidRPr="00196637">
        <w:rPr>
          <w:i/>
          <w:color w:val="3A3A3A"/>
          <w:sz w:val="28"/>
          <w:szCs w:val="28"/>
          <w:shd w:val="clear" w:color="auto" w:fill="FFFFFF"/>
          <w:lang w:val="uk-UA"/>
        </w:rPr>
        <w:t xml:space="preserve">, </w:t>
      </w:r>
      <w:r w:rsidRPr="00196637">
        <w:rPr>
          <w:bCs/>
          <w:i/>
          <w:color w:val="3A3A3A"/>
          <w:sz w:val="28"/>
          <w:szCs w:val="28"/>
          <w:lang w:val="uk-UA"/>
        </w:rPr>
        <w:t>літа́</w:t>
      </w:r>
      <w:r w:rsidRPr="009012E2">
        <w:rPr>
          <w:iCs/>
          <w:color w:val="3A3A3A"/>
          <w:sz w:val="28"/>
          <w:szCs w:val="28"/>
          <w:lang w:val="uk-UA"/>
        </w:rPr>
        <w:t>мн.,</w:t>
      </w:r>
      <w:r w:rsidRPr="00196637">
        <w:rPr>
          <w:bCs/>
          <w:i/>
          <w:color w:val="3A3A3A"/>
          <w:sz w:val="28"/>
          <w:szCs w:val="28"/>
          <w:lang w:val="uk-UA"/>
        </w:rPr>
        <w:t>ро́ки</w:t>
      </w:r>
      <w:r w:rsidRPr="009012E2">
        <w:rPr>
          <w:iCs/>
          <w:color w:val="3A3A3A"/>
          <w:sz w:val="28"/>
          <w:szCs w:val="28"/>
          <w:lang w:val="uk-UA"/>
        </w:rPr>
        <w:t>мн</w:t>
      </w:r>
      <w:r w:rsidRPr="009012E2">
        <w:rPr>
          <w:color w:val="3A3A3A"/>
          <w:sz w:val="28"/>
          <w:szCs w:val="28"/>
          <w:shd w:val="clear" w:color="auto" w:fill="FFFFFF"/>
          <w:lang w:val="uk-UA"/>
        </w:rPr>
        <w:t>.,</w:t>
      </w:r>
      <w:r w:rsidRPr="00196637">
        <w:rPr>
          <w:bCs/>
          <w:i/>
          <w:color w:val="3A3A3A"/>
          <w:sz w:val="28"/>
          <w:szCs w:val="28"/>
          <w:lang w:val="uk-UA"/>
        </w:rPr>
        <w:t>дні</w:t>
      </w:r>
      <w:r w:rsidRPr="009012E2">
        <w:rPr>
          <w:iCs/>
          <w:color w:val="3A3A3A"/>
          <w:sz w:val="28"/>
          <w:szCs w:val="28"/>
          <w:lang w:val="uk-UA"/>
        </w:rPr>
        <w:t>мн.</w:t>
      </w:r>
      <w:r w:rsidRPr="00196637">
        <w:rPr>
          <w:bCs/>
          <w:i/>
          <w:color w:val="3A3A3A"/>
          <w:sz w:val="28"/>
          <w:szCs w:val="28"/>
          <w:lang w:val="uk-UA"/>
        </w:rPr>
        <w:t>пора́</w:t>
      </w:r>
      <w:r>
        <w:rPr>
          <w:color w:val="3A3A3A"/>
          <w:sz w:val="28"/>
          <w:szCs w:val="28"/>
          <w:shd w:val="clear" w:color="auto" w:fill="FFFFFF"/>
        </w:rPr>
        <w:t> </w:t>
      </w:r>
      <w:r>
        <w:rPr>
          <w:color w:val="3A3A3A"/>
          <w:sz w:val="28"/>
          <w:szCs w:val="28"/>
          <w:shd w:val="clear" w:color="auto" w:fill="FFFFFF"/>
          <w:lang w:val="uk-UA"/>
        </w:rPr>
        <w:t xml:space="preserve">(період у рості, розвитку, існуванні когось, чогось): </w:t>
      </w:r>
      <w:r w:rsidRPr="00195FD9">
        <w:rPr>
          <w:i/>
          <w:color w:val="000000"/>
          <w:sz w:val="28"/>
          <w:szCs w:val="28"/>
          <w:lang w:val="uk-UA"/>
        </w:rPr>
        <w:t>атональну систему Арнольда Шонберга в дихотомії смерті й життя</w:t>
      </w:r>
      <w:r w:rsidRPr="00196637">
        <w:rPr>
          <w:color w:val="000000"/>
          <w:sz w:val="28"/>
          <w:szCs w:val="28"/>
          <w:lang w:val="uk-UA"/>
        </w:rPr>
        <w:t>…[ЗМ, с. 203];</w:t>
      </w:r>
      <w:r w:rsidRPr="00195FD9">
        <w:rPr>
          <w:i/>
          <w:color w:val="000000"/>
          <w:sz w:val="28"/>
          <w:szCs w:val="28"/>
          <w:lang w:val="uk-UA"/>
        </w:rPr>
        <w:t xml:space="preserve">Снігу пам’ятний килим І покрови журби. </w:t>
      </w:r>
      <w:r w:rsidRPr="00195FD9">
        <w:rPr>
          <w:i/>
          <w:color w:val="000000"/>
          <w:sz w:val="28"/>
          <w:szCs w:val="28"/>
        </w:rPr>
        <w:t>Там убив</w:t>
      </w:r>
      <w:r>
        <w:rPr>
          <w:i/>
          <w:color w:val="000000"/>
          <w:sz w:val="28"/>
          <w:szCs w:val="28"/>
        </w:rPr>
        <w:t>ці і жертві – Шлях один у житті</w:t>
      </w:r>
      <w:r w:rsidRPr="00196637">
        <w:rPr>
          <w:color w:val="000000"/>
          <w:sz w:val="28"/>
          <w:szCs w:val="28"/>
        </w:rPr>
        <w:t>[ЗМ, с. 96].</w:t>
      </w:r>
    </w:p>
    <w:p w:rsidR="00C708AF" w:rsidRPr="009513C0" w:rsidRDefault="00C708AF" w:rsidP="00C708AF">
      <w:pPr>
        <w:pStyle w:val="a6"/>
        <w:spacing w:before="0" w:beforeAutospacing="0" w:after="0" w:afterAutospacing="0" w:line="360" w:lineRule="auto"/>
        <w:ind w:firstLine="567"/>
        <w:jc w:val="both"/>
        <w:rPr>
          <w:color w:val="000000"/>
          <w:sz w:val="28"/>
          <w:szCs w:val="28"/>
          <w:lang w:val="uk-UA" w:eastAsia="uk-UA"/>
        </w:rPr>
      </w:pPr>
      <w:r>
        <w:rPr>
          <w:color w:val="000000"/>
          <w:sz w:val="28"/>
          <w:szCs w:val="28"/>
          <w:lang w:val="uk-UA" w:eastAsia="uk-UA"/>
        </w:rPr>
        <w:t xml:space="preserve"> 4. Усе пережите, зроблене людиною за час її існування; біографія; </w:t>
      </w:r>
      <w:r w:rsidRPr="00195FD9">
        <w:rPr>
          <w:color w:val="000000"/>
          <w:sz w:val="28"/>
          <w:szCs w:val="28"/>
          <w:lang w:val="uk-UA" w:eastAsia="uk-UA"/>
        </w:rPr>
        <w:t>діяльність, функціонування, робота (</w:t>
      </w:r>
      <w:r>
        <w:rPr>
          <w:color w:val="000000"/>
          <w:sz w:val="28"/>
          <w:szCs w:val="28"/>
          <w:lang w:val="uk-UA" w:eastAsia="uk-UA"/>
        </w:rPr>
        <w:t xml:space="preserve">у поєднанні з неживим суб’єктом): </w:t>
      </w:r>
      <w:r w:rsidRPr="009012E2">
        <w:rPr>
          <w:i/>
          <w:color w:val="000000"/>
          <w:sz w:val="28"/>
          <w:szCs w:val="28"/>
          <w:lang w:val="uk-UA"/>
        </w:rPr>
        <w:t xml:space="preserve">Червоне, синє «Монте-Карло»… </w:t>
      </w:r>
      <w:r w:rsidRPr="00195FD9">
        <w:rPr>
          <w:i/>
          <w:color w:val="000000"/>
          <w:sz w:val="28"/>
          <w:szCs w:val="28"/>
        </w:rPr>
        <w:t>А от життяминаємарно. І щотакежиттяпоета? Одна прощальна сигарета…Програвжиття у грізіс</w:t>
      </w:r>
      <w:r>
        <w:rPr>
          <w:i/>
          <w:color w:val="000000"/>
          <w:sz w:val="28"/>
          <w:szCs w:val="28"/>
        </w:rPr>
        <w:t>мертю, І все ж я ставлю на зеро</w:t>
      </w:r>
      <w:r w:rsidRPr="00195FD9">
        <w:rPr>
          <w:i/>
          <w:color w:val="000000"/>
          <w:sz w:val="28"/>
          <w:szCs w:val="28"/>
        </w:rPr>
        <w:t>…</w:t>
      </w:r>
      <w:r w:rsidRPr="009513C0">
        <w:rPr>
          <w:color w:val="000000"/>
          <w:sz w:val="28"/>
          <w:szCs w:val="28"/>
        </w:rPr>
        <w:t>[ЗМ, с.105]</w:t>
      </w:r>
      <w:r>
        <w:rPr>
          <w:color w:val="000000"/>
          <w:sz w:val="28"/>
          <w:szCs w:val="28"/>
          <w:lang w:val="uk-UA"/>
        </w:rPr>
        <w:t>.</w:t>
      </w:r>
    </w:p>
    <w:p w:rsidR="00C708AF" w:rsidRDefault="00C708AF" w:rsidP="00C708AF">
      <w:pPr>
        <w:pStyle w:val="a6"/>
        <w:spacing w:before="0" w:beforeAutospacing="0" w:after="0" w:afterAutospacing="0" w:line="360" w:lineRule="auto"/>
        <w:ind w:firstLine="567"/>
        <w:rPr>
          <w:color w:val="000000"/>
          <w:sz w:val="28"/>
          <w:szCs w:val="28"/>
          <w:lang w:val="uk-UA" w:eastAsia="uk-UA"/>
        </w:rPr>
      </w:pPr>
      <w:r>
        <w:rPr>
          <w:color w:val="000000"/>
          <w:sz w:val="28"/>
          <w:szCs w:val="28"/>
          <w:lang w:val="uk-UA" w:eastAsia="uk-UA"/>
        </w:rPr>
        <w:t>5. Жива істота (прикладів не виявлено). </w:t>
      </w:r>
    </w:p>
    <w:p w:rsidR="00C708AF" w:rsidRPr="00196637" w:rsidRDefault="00C708AF" w:rsidP="00C708AF">
      <w:pPr>
        <w:pStyle w:val="a6"/>
        <w:spacing w:before="0" w:beforeAutospacing="0" w:after="0" w:afterAutospacing="0" w:line="360" w:lineRule="auto"/>
        <w:ind w:firstLine="567"/>
        <w:jc w:val="both"/>
        <w:rPr>
          <w:rFonts w:ascii="Calibri" w:hAnsi="Calibri"/>
          <w:sz w:val="28"/>
          <w:szCs w:val="28"/>
          <w:lang w:val="uk-UA"/>
        </w:rPr>
      </w:pPr>
      <w:r>
        <w:rPr>
          <w:color w:val="000000"/>
          <w:sz w:val="28"/>
          <w:szCs w:val="28"/>
          <w:lang w:val="uk-UA" w:eastAsia="uk-UA"/>
        </w:rPr>
        <w:t>6. </w:t>
      </w:r>
      <w:r w:rsidRPr="00952F34">
        <w:rPr>
          <w:i/>
          <w:color w:val="000000"/>
          <w:sz w:val="28"/>
          <w:szCs w:val="28"/>
          <w:lang w:val="uk-UA" w:eastAsia="uk-UA"/>
        </w:rPr>
        <w:t>перен</w:t>
      </w:r>
      <w:r>
        <w:rPr>
          <w:color w:val="000000"/>
          <w:sz w:val="28"/>
          <w:szCs w:val="28"/>
          <w:lang w:val="uk-UA" w:eastAsia="uk-UA"/>
        </w:rPr>
        <w:t xml:space="preserve">. Про щось дороге, необхідне, важливе: </w:t>
      </w:r>
      <w:r w:rsidRPr="00952F34">
        <w:rPr>
          <w:i/>
          <w:sz w:val="28"/>
          <w:szCs w:val="28"/>
          <w:lang w:val="uk-UA"/>
        </w:rPr>
        <w:t>І ми це життя не повторим, о сиве кохання моє</w:t>
      </w:r>
      <w:r w:rsidRPr="00952F34">
        <w:rPr>
          <w:rFonts w:ascii="Arial" w:hAnsi="Arial" w:cs="Arial"/>
          <w:color w:val="000000"/>
          <w:sz w:val="28"/>
          <w:szCs w:val="28"/>
          <w:shd w:val="clear" w:color="auto" w:fill="FFFFFF"/>
          <w:lang w:val="uk-UA"/>
        </w:rPr>
        <w:t>…</w:t>
      </w:r>
      <w:r w:rsidRPr="00952F34">
        <w:rPr>
          <w:sz w:val="28"/>
          <w:szCs w:val="28"/>
          <w:lang w:val="uk-UA"/>
        </w:rPr>
        <w:t xml:space="preserve">[ЗМ, с. 104]; </w:t>
      </w:r>
      <w:r w:rsidRPr="00952F34">
        <w:rPr>
          <w:i/>
          <w:color w:val="1F2124"/>
          <w:sz w:val="28"/>
          <w:szCs w:val="28"/>
          <w:shd w:val="clear" w:color="auto" w:fill="FFFFFF"/>
          <w:lang w:val="uk-UA"/>
        </w:rPr>
        <w:t>Життя</w:t>
      </w:r>
      <w:r w:rsidRPr="00952F34">
        <w:rPr>
          <w:i/>
          <w:color w:val="1F2124"/>
          <w:sz w:val="27"/>
          <w:szCs w:val="27"/>
          <w:shd w:val="clear" w:color="auto" w:fill="FFFFFF"/>
          <w:lang w:val="uk-UA"/>
        </w:rPr>
        <w:t xml:space="preserve"> у слові, і життя в словах</w:t>
      </w:r>
      <w:r w:rsidRPr="00952F34">
        <w:rPr>
          <w:color w:val="1F2124"/>
          <w:sz w:val="27"/>
          <w:szCs w:val="27"/>
          <w:shd w:val="clear" w:color="auto" w:fill="FFFFFF"/>
          <w:lang w:val="uk-UA"/>
        </w:rPr>
        <w:t xml:space="preserve">  </w:t>
      </w:r>
      <w:r w:rsidRPr="00952F34">
        <w:rPr>
          <w:color w:val="1F2124"/>
          <w:sz w:val="27"/>
          <w:szCs w:val="27"/>
          <w:shd w:val="clear" w:color="auto" w:fill="FFFFFF"/>
          <w:lang w:val="uk-UA"/>
        </w:rPr>
        <w:lastRenderedPageBreak/>
        <w:t>[ЗМ, с. 136]</w:t>
      </w:r>
      <w:r>
        <w:rPr>
          <w:color w:val="1F2124"/>
          <w:sz w:val="27"/>
          <w:szCs w:val="27"/>
          <w:shd w:val="clear" w:color="auto" w:fill="FFFFFF"/>
          <w:lang w:val="uk-UA"/>
        </w:rPr>
        <w:t xml:space="preserve">; </w:t>
      </w:r>
      <w:r w:rsidRPr="00952F34">
        <w:rPr>
          <w:i/>
          <w:sz w:val="28"/>
          <w:szCs w:val="28"/>
          <w:lang w:val="uk-UA"/>
        </w:rPr>
        <w:t xml:space="preserve">Отак життя перетікає в книгу, </w:t>
      </w:r>
      <w:r>
        <w:rPr>
          <w:i/>
          <w:sz w:val="28"/>
          <w:szCs w:val="28"/>
          <w:lang w:val="uk-UA"/>
        </w:rPr>
        <w:t>І білий сніг – як білі сторінки</w:t>
      </w:r>
      <w:r w:rsidRPr="00196637">
        <w:rPr>
          <w:sz w:val="28"/>
          <w:szCs w:val="28"/>
          <w:lang w:val="uk-UA"/>
        </w:rPr>
        <w:t>[ЗМ, с. 136].</w:t>
      </w:r>
    </w:p>
    <w:p w:rsidR="00C708AF" w:rsidRPr="0085212A" w:rsidRDefault="00C708AF" w:rsidP="00C708AF">
      <w:pPr>
        <w:pStyle w:val="a6"/>
        <w:spacing w:before="0" w:beforeAutospacing="0" w:after="0" w:afterAutospacing="0" w:line="360" w:lineRule="auto"/>
        <w:ind w:firstLine="567"/>
        <w:jc w:val="both"/>
        <w:rPr>
          <w:i/>
          <w:sz w:val="28"/>
          <w:szCs w:val="28"/>
        </w:rPr>
      </w:pPr>
      <w:r>
        <w:rPr>
          <w:color w:val="000000"/>
          <w:sz w:val="28"/>
          <w:szCs w:val="28"/>
          <w:lang w:val="uk-UA" w:eastAsia="uk-UA"/>
        </w:rPr>
        <w:t xml:space="preserve">7. Прояв фізичних і духовних сил живих істот: </w:t>
      </w:r>
      <w:r w:rsidRPr="009513C0">
        <w:rPr>
          <w:i/>
          <w:sz w:val="28"/>
          <w:szCs w:val="28"/>
          <w:lang w:val="uk-UA"/>
        </w:rPr>
        <w:t>Про що твої шепочуть, мила, губи</w:t>
      </w:r>
      <w:r>
        <w:rPr>
          <w:i/>
          <w:sz w:val="28"/>
          <w:szCs w:val="28"/>
          <w:lang w:val="uk-UA"/>
        </w:rPr>
        <w:t>? Любов мою, життя моє візьми</w:t>
      </w:r>
      <w:r w:rsidRPr="009513C0">
        <w:rPr>
          <w:rFonts w:ascii="Arial" w:hAnsi="Arial" w:cs="Arial"/>
          <w:color w:val="000000"/>
          <w:sz w:val="28"/>
          <w:szCs w:val="28"/>
          <w:shd w:val="clear" w:color="auto" w:fill="FFFFFF"/>
        </w:rPr>
        <w:t>…</w:t>
      </w:r>
      <w:r w:rsidRPr="009513C0">
        <w:rPr>
          <w:sz w:val="28"/>
          <w:szCs w:val="28"/>
        </w:rPr>
        <w:t>[</w:t>
      </w:r>
      <w:r w:rsidRPr="009513C0">
        <w:rPr>
          <w:sz w:val="28"/>
          <w:szCs w:val="28"/>
          <w:lang w:val="uk-UA"/>
        </w:rPr>
        <w:t>ЗМ</w:t>
      </w:r>
      <w:r w:rsidRPr="009513C0">
        <w:rPr>
          <w:sz w:val="28"/>
          <w:szCs w:val="28"/>
        </w:rPr>
        <w:t xml:space="preserve">, с. </w:t>
      </w:r>
      <w:r w:rsidRPr="009513C0">
        <w:rPr>
          <w:sz w:val="28"/>
          <w:szCs w:val="28"/>
          <w:lang w:val="uk-UA"/>
        </w:rPr>
        <w:t>68</w:t>
      </w:r>
      <w:r w:rsidRPr="009513C0">
        <w:rPr>
          <w:sz w:val="28"/>
          <w:szCs w:val="28"/>
        </w:rPr>
        <w:t>]</w:t>
      </w:r>
      <w:r>
        <w:rPr>
          <w:sz w:val="28"/>
          <w:szCs w:val="28"/>
          <w:lang w:val="uk-UA"/>
        </w:rPr>
        <w:t xml:space="preserve">; </w:t>
      </w:r>
      <w:r w:rsidRPr="00E10B0A">
        <w:rPr>
          <w:i/>
          <w:sz w:val="28"/>
          <w:szCs w:val="28"/>
        </w:rPr>
        <w:t>Не встигозирнутися – горе! Життя</w:t>
      </w:r>
      <w:r w:rsidR="001B68F7">
        <w:rPr>
          <w:i/>
          <w:sz w:val="28"/>
          <w:szCs w:val="28"/>
        </w:rPr>
        <w:t xml:space="preserve"> </w:t>
      </w:r>
      <w:r w:rsidRPr="00E10B0A">
        <w:rPr>
          <w:i/>
          <w:sz w:val="28"/>
          <w:szCs w:val="28"/>
        </w:rPr>
        <w:t>проминуло</w:t>
      </w:r>
      <w:r w:rsidR="001B68F7">
        <w:rPr>
          <w:i/>
          <w:sz w:val="28"/>
          <w:szCs w:val="28"/>
        </w:rPr>
        <w:t xml:space="preserve"> </w:t>
      </w:r>
      <w:r w:rsidRPr="00E10B0A">
        <w:rPr>
          <w:i/>
          <w:sz w:val="28"/>
          <w:szCs w:val="28"/>
        </w:rPr>
        <w:t>моє. У тиші</w:t>
      </w:r>
      <w:r w:rsidR="001B68F7">
        <w:rPr>
          <w:i/>
          <w:sz w:val="28"/>
          <w:szCs w:val="28"/>
        </w:rPr>
        <w:t xml:space="preserve"> </w:t>
      </w:r>
      <w:r w:rsidRPr="00E10B0A">
        <w:rPr>
          <w:i/>
          <w:sz w:val="28"/>
          <w:szCs w:val="28"/>
        </w:rPr>
        <w:t>ранков</w:t>
      </w:r>
      <w:r>
        <w:rPr>
          <w:i/>
          <w:sz w:val="28"/>
          <w:szCs w:val="28"/>
        </w:rPr>
        <w:t>ій над морем весела зозуля кує</w:t>
      </w:r>
      <w:r w:rsidRPr="00E10B0A">
        <w:rPr>
          <w:sz w:val="28"/>
          <w:szCs w:val="28"/>
        </w:rPr>
        <w:t>…[</w:t>
      </w:r>
      <w:r w:rsidRPr="00E10B0A">
        <w:rPr>
          <w:sz w:val="28"/>
          <w:szCs w:val="28"/>
          <w:lang w:val="uk-UA"/>
        </w:rPr>
        <w:t>ЗМ</w:t>
      </w:r>
      <w:r w:rsidRPr="00E10B0A">
        <w:rPr>
          <w:sz w:val="28"/>
          <w:szCs w:val="28"/>
        </w:rPr>
        <w:t xml:space="preserve">, с. </w:t>
      </w:r>
      <w:r w:rsidRPr="00E10B0A">
        <w:rPr>
          <w:sz w:val="28"/>
          <w:szCs w:val="28"/>
          <w:lang w:val="uk-UA"/>
        </w:rPr>
        <w:t>104</w:t>
      </w:r>
      <w:r w:rsidRPr="00E10B0A">
        <w:rPr>
          <w:sz w:val="28"/>
          <w:szCs w:val="28"/>
        </w:rPr>
        <w:t>]</w:t>
      </w:r>
      <w:r>
        <w:rPr>
          <w:sz w:val="28"/>
          <w:szCs w:val="28"/>
          <w:lang w:val="uk-UA"/>
        </w:rPr>
        <w:t xml:space="preserve">; </w:t>
      </w:r>
      <w:r w:rsidRPr="00E10B0A">
        <w:rPr>
          <w:i/>
          <w:sz w:val="28"/>
          <w:szCs w:val="28"/>
        </w:rPr>
        <w:t>І все життя, і все життя – на відстані</w:t>
      </w:r>
      <w:r w:rsidR="001B68F7">
        <w:rPr>
          <w:i/>
          <w:sz w:val="28"/>
          <w:szCs w:val="28"/>
        </w:rPr>
        <w:t xml:space="preserve"> </w:t>
      </w:r>
      <w:r w:rsidRPr="00E10B0A">
        <w:rPr>
          <w:i/>
          <w:sz w:val="28"/>
          <w:szCs w:val="28"/>
        </w:rPr>
        <w:t>забігу, Це</w:t>
      </w:r>
      <w:r w:rsidR="001B68F7">
        <w:rPr>
          <w:i/>
          <w:sz w:val="28"/>
          <w:szCs w:val="28"/>
        </w:rPr>
        <w:t xml:space="preserve"> </w:t>
      </w:r>
      <w:r w:rsidRPr="00E10B0A">
        <w:rPr>
          <w:i/>
          <w:sz w:val="28"/>
          <w:szCs w:val="28"/>
        </w:rPr>
        <w:t>ніздря в ніздрю</w:t>
      </w:r>
      <w:r w:rsidR="001B68F7">
        <w:rPr>
          <w:i/>
          <w:sz w:val="28"/>
          <w:szCs w:val="28"/>
        </w:rPr>
        <w:t xml:space="preserve"> </w:t>
      </w:r>
      <w:r>
        <w:rPr>
          <w:i/>
          <w:sz w:val="28"/>
          <w:szCs w:val="28"/>
        </w:rPr>
        <w:t>біг, а ти вперед пришпор коня</w:t>
      </w:r>
      <w:r w:rsidRPr="00E10B0A">
        <w:rPr>
          <w:i/>
          <w:sz w:val="28"/>
          <w:szCs w:val="28"/>
        </w:rPr>
        <w:t>…[ЗМ, с. 106</w:t>
      </w:r>
      <w:r>
        <w:rPr>
          <w:i/>
          <w:sz w:val="28"/>
          <w:szCs w:val="28"/>
        </w:rPr>
        <w:t xml:space="preserve">]; </w:t>
      </w:r>
      <w:r w:rsidRPr="0085212A">
        <w:rPr>
          <w:i/>
          <w:sz w:val="28"/>
          <w:szCs w:val="28"/>
        </w:rPr>
        <w:t>Лиш 33 життя</w:t>
      </w:r>
      <w:r w:rsidR="001B68F7">
        <w:rPr>
          <w:i/>
          <w:sz w:val="28"/>
          <w:szCs w:val="28"/>
        </w:rPr>
        <w:t xml:space="preserve"> </w:t>
      </w:r>
      <w:r w:rsidRPr="0085212A">
        <w:rPr>
          <w:i/>
          <w:sz w:val="28"/>
          <w:szCs w:val="28"/>
        </w:rPr>
        <w:t>вділилоГрицю. Але комусь і 100 – як 33...</w:t>
      </w:r>
      <w:r w:rsidRPr="0085212A">
        <w:rPr>
          <w:sz w:val="28"/>
          <w:szCs w:val="28"/>
        </w:rPr>
        <w:t>[ЗМ, с. 254].</w:t>
      </w:r>
    </w:p>
    <w:p w:rsidR="00C708AF" w:rsidRPr="0085212A" w:rsidRDefault="00C708AF" w:rsidP="00C708AF">
      <w:pPr>
        <w:pStyle w:val="a6"/>
        <w:spacing w:before="0" w:beforeAutospacing="0" w:after="0" w:afterAutospacing="0" w:line="360" w:lineRule="auto"/>
        <w:ind w:firstLine="567"/>
        <w:jc w:val="both"/>
        <w:rPr>
          <w:i/>
          <w:color w:val="000000"/>
          <w:sz w:val="28"/>
          <w:szCs w:val="28"/>
          <w:lang w:val="uk-UA" w:eastAsia="uk-UA"/>
        </w:rPr>
      </w:pPr>
      <w:r>
        <w:rPr>
          <w:color w:val="000000"/>
          <w:sz w:val="28"/>
          <w:szCs w:val="28"/>
          <w:lang w:val="uk-UA" w:eastAsia="uk-UA"/>
        </w:rPr>
        <w:t xml:space="preserve">8. Пожвавлення, рух, посилення діяльності живих </w:t>
      </w:r>
      <w:r w:rsidRPr="0064554A">
        <w:rPr>
          <w:color w:val="000000"/>
          <w:sz w:val="28"/>
          <w:szCs w:val="28"/>
          <w:lang w:val="uk-UA" w:eastAsia="uk-UA"/>
        </w:rPr>
        <w:t xml:space="preserve">істот: </w:t>
      </w:r>
      <w:r w:rsidRPr="0064554A">
        <w:rPr>
          <w:i/>
          <w:sz w:val="28"/>
          <w:szCs w:val="28"/>
        </w:rPr>
        <w:t>Чорнобильськепрокляття над столицею,</w:t>
      </w:r>
      <w:r w:rsidRPr="0064554A">
        <w:rPr>
          <w:i/>
          <w:sz w:val="28"/>
          <w:szCs w:val="28"/>
          <w:lang w:val="uk-UA"/>
        </w:rPr>
        <w:t>….</w:t>
      </w:r>
      <w:r w:rsidRPr="0064554A">
        <w:rPr>
          <w:i/>
          <w:sz w:val="28"/>
          <w:szCs w:val="28"/>
        </w:rPr>
        <w:t>А тут життябуло, кіно крутилось. І як воно закрутиться тепер?</w:t>
      </w:r>
      <w:r w:rsidRPr="0064554A">
        <w:rPr>
          <w:sz w:val="28"/>
          <w:szCs w:val="28"/>
        </w:rPr>
        <w:t xml:space="preserve"> [ЗМ, с. </w:t>
      </w:r>
      <w:r w:rsidRPr="0064554A">
        <w:rPr>
          <w:sz w:val="28"/>
          <w:szCs w:val="28"/>
          <w:lang w:val="uk-UA"/>
        </w:rPr>
        <w:t>84</w:t>
      </w:r>
      <w:r w:rsidRPr="0064554A">
        <w:rPr>
          <w:sz w:val="28"/>
          <w:szCs w:val="28"/>
        </w:rPr>
        <w:t>].</w:t>
      </w:r>
      <w:r w:rsidRPr="0064554A">
        <w:rPr>
          <w:color w:val="000000"/>
          <w:sz w:val="28"/>
          <w:szCs w:val="28"/>
          <w:lang w:val="uk-UA" w:eastAsia="uk-UA"/>
        </w:rPr>
        <w:t>Концепт життя як діяльність у героїв письменника проходить</w:t>
      </w:r>
      <w:r w:rsidRPr="00D34F21">
        <w:rPr>
          <w:color w:val="000000"/>
          <w:sz w:val="28"/>
          <w:szCs w:val="28"/>
          <w:lang w:val="uk-UA" w:eastAsia="uk-UA"/>
        </w:rPr>
        <w:t xml:space="preserve"> в різних сферах, галузях. </w:t>
      </w:r>
      <w:r>
        <w:rPr>
          <w:color w:val="000000"/>
          <w:sz w:val="28"/>
          <w:szCs w:val="28"/>
          <w:lang w:val="uk-UA" w:eastAsia="uk-UA"/>
        </w:rPr>
        <w:t>Ж</w:t>
      </w:r>
      <w:r w:rsidRPr="00D34F21">
        <w:rPr>
          <w:color w:val="000000"/>
          <w:sz w:val="28"/>
          <w:szCs w:val="28"/>
          <w:lang w:val="uk-UA" w:eastAsia="uk-UA"/>
        </w:rPr>
        <w:t>иття</w:t>
      </w:r>
      <w:r>
        <w:rPr>
          <w:color w:val="000000"/>
          <w:sz w:val="28"/>
          <w:szCs w:val="28"/>
          <w:lang w:val="uk-UA" w:eastAsia="uk-UA"/>
        </w:rPr>
        <w:t xml:space="preserve"> приймається як</w:t>
      </w:r>
      <w:r w:rsidRPr="00D34F21">
        <w:rPr>
          <w:color w:val="000000"/>
          <w:sz w:val="28"/>
          <w:szCs w:val="28"/>
          <w:lang w:val="uk-UA" w:eastAsia="uk-UA"/>
        </w:rPr>
        <w:t xml:space="preserve"> небуденне: </w:t>
      </w:r>
      <w:r w:rsidRPr="00D34F21">
        <w:rPr>
          <w:i/>
          <w:color w:val="000000"/>
          <w:sz w:val="28"/>
          <w:szCs w:val="28"/>
          <w:lang w:val="uk-UA" w:eastAsia="uk-UA"/>
        </w:rPr>
        <w:t>Що нас чекає завтра? Суховій, А чи небесна манна і поліття? Немає нам життя без ворогів!</w:t>
      </w:r>
      <w:r w:rsidRPr="00D34F21">
        <w:rPr>
          <w:color w:val="000000"/>
          <w:sz w:val="28"/>
          <w:szCs w:val="28"/>
          <w:lang w:val="uk-UA" w:eastAsia="uk-UA"/>
        </w:rPr>
        <w:t xml:space="preserve">[ЗМ, с. 51].  </w:t>
      </w:r>
      <w:r>
        <w:rPr>
          <w:color w:val="000000"/>
          <w:sz w:val="28"/>
          <w:szCs w:val="28"/>
          <w:lang w:val="uk-UA" w:eastAsia="uk-UA"/>
        </w:rPr>
        <w:t>Р</w:t>
      </w:r>
      <w:r w:rsidRPr="00D34F21">
        <w:rPr>
          <w:color w:val="000000"/>
          <w:sz w:val="28"/>
          <w:szCs w:val="28"/>
          <w:lang w:val="uk-UA" w:eastAsia="uk-UA"/>
        </w:rPr>
        <w:t xml:space="preserve">озглядаємо </w:t>
      </w:r>
      <w:r>
        <w:rPr>
          <w:color w:val="000000"/>
          <w:sz w:val="28"/>
          <w:szCs w:val="28"/>
          <w:lang w:val="uk-UA" w:eastAsia="uk-UA"/>
        </w:rPr>
        <w:t xml:space="preserve">його </w:t>
      </w:r>
      <w:r w:rsidRPr="00D34F21">
        <w:rPr>
          <w:color w:val="000000"/>
          <w:sz w:val="28"/>
          <w:szCs w:val="28"/>
          <w:lang w:val="uk-UA" w:eastAsia="uk-UA"/>
        </w:rPr>
        <w:t xml:space="preserve">як сукупність дій, вчинків, подій, почуттів, </w:t>
      </w:r>
      <w:r>
        <w:rPr>
          <w:color w:val="000000"/>
          <w:sz w:val="28"/>
          <w:szCs w:val="28"/>
          <w:lang w:val="uk-UA" w:eastAsia="uk-UA"/>
        </w:rPr>
        <w:t>і</w:t>
      </w:r>
      <w:r w:rsidRPr="00D34F21">
        <w:rPr>
          <w:color w:val="000000"/>
          <w:sz w:val="28"/>
          <w:szCs w:val="28"/>
          <w:lang w:val="uk-UA" w:eastAsia="uk-UA"/>
        </w:rPr>
        <w:t>з як</w:t>
      </w:r>
      <w:r>
        <w:rPr>
          <w:color w:val="000000"/>
          <w:sz w:val="28"/>
          <w:szCs w:val="28"/>
          <w:lang w:val="uk-UA" w:eastAsia="uk-UA"/>
        </w:rPr>
        <w:t>их</w:t>
      </w:r>
      <w:r w:rsidRPr="00D34F21">
        <w:rPr>
          <w:color w:val="000000"/>
          <w:sz w:val="28"/>
          <w:szCs w:val="28"/>
          <w:lang w:val="uk-UA" w:eastAsia="uk-UA"/>
        </w:rPr>
        <w:t xml:space="preserve"> складається соціальна і біологічна діяльність людини</w:t>
      </w:r>
      <w:r>
        <w:rPr>
          <w:color w:val="000000"/>
          <w:sz w:val="28"/>
          <w:szCs w:val="28"/>
          <w:lang w:val="uk-UA" w:eastAsia="uk-UA"/>
        </w:rPr>
        <w:t xml:space="preserve">: </w:t>
      </w:r>
      <w:r w:rsidRPr="0085212A">
        <w:rPr>
          <w:i/>
          <w:color w:val="000000"/>
          <w:sz w:val="28"/>
          <w:szCs w:val="28"/>
          <w:lang w:val="uk-UA"/>
        </w:rPr>
        <w:t xml:space="preserve">Але колись прилинуть журавлі. </w:t>
      </w:r>
      <w:r w:rsidRPr="000A3F0B">
        <w:rPr>
          <w:i/>
          <w:color w:val="000000"/>
          <w:sz w:val="28"/>
          <w:szCs w:val="28"/>
          <w:lang w:val="uk-UA"/>
        </w:rPr>
        <w:t>Тодізгадай: нема життя без сліду, Беззморшки, нібитріщинка на склі. …У тебе серцезнов і зновзаб’ється, І типростишменіжиттямоє</w:t>
      </w:r>
      <w:r w:rsidRPr="000A3F0B">
        <w:rPr>
          <w:color w:val="000000"/>
          <w:sz w:val="28"/>
          <w:szCs w:val="28"/>
          <w:lang w:val="uk-UA"/>
        </w:rPr>
        <w:t xml:space="preserve"> [</w:t>
      </w:r>
      <w:r w:rsidRPr="00B16F24">
        <w:rPr>
          <w:color w:val="000000"/>
          <w:sz w:val="28"/>
          <w:szCs w:val="28"/>
          <w:lang w:val="uk-UA"/>
        </w:rPr>
        <w:t>ЗМ</w:t>
      </w:r>
      <w:r w:rsidRPr="000A3F0B">
        <w:rPr>
          <w:color w:val="000000"/>
          <w:sz w:val="28"/>
          <w:szCs w:val="28"/>
          <w:lang w:val="uk-UA"/>
        </w:rPr>
        <w:t xml:space="preserve">, с. </w:t>
      </w:r>
      <w:r w:rsidRPr="00B16F24">
        <w:rPr>
          <w:color w:val="000000"/>
          <w:sz w:val="28"/>
          <w:szCs w:val="28"/>
          <w:lang w:val="uk-UA"/>
        </w:rPr>
        <w:t>208</w:t>
      </w:r>
      <w:r w:rsidRPr="000A3F0B">
        <w:rPr>
          <w:color w:val="000000"/>
          <w:sz w:val="28"/>
          <w:szCs w:val="28"/>
          <w:lang w:val="uk-UA"/>
        </w:rPr>
        <w:t>].</w:t>
      </w:r>
    </w:p>
    <w:p w:rsidR="00C708AF" w:rsidRDefault="00C708AF" w:rsidP="00C708AF">
      <w:pPr>
        <w:pStyle w:val="a6"/>
        <w:spacing w:before="0" w:beforeAutospacing="0" w:after="0" w:afterAutospacing="0" w:line="360" w:lineRule="auto"/>
        <w:ind w:firstLine="567"/>
        <w:jc w:val="both"/>
        <w:rPr>
          <w:color w:val="000000"/>
          <w:sz w:val="28"/>
          <w:szCs w:val="28"/>
          <w:lang w:val="uk-UA" w:eastAsia="uk-UA"/>
        </w:rPr>
      </w:pPr>
      <w:r>
        <w:rPr>
          <w:color w:val="000000"/>
          <w:sz w:val="28"/>
          <w:szCs w:val="28"/>
          <w:lang w:val="uk-UA" w:eastAsia="uk-UA"/>
        </w:rPr>
        <w:t>9. Сукупність явищ, що характеризують існування, визначають розвиток чого-небудь. </w:t>
      </w:r>
      <w:r w:rsidRPr="00D34F21">
        <w:rPr>
          <w:color w:val="000000"/>
          <w:sz w:val="28"/>
          <w:szCs w:val="28"/>
          <w:lang w:val="uk-UA" w:eastAsia="uk-UA"/>
        </w:rPr>
        <w:t>Визнання концепту життя як сукупності (цілісності) дій, подій, почуттів пояснює існування</w:t>
      </w:r>
      <w:r>
        <w:rPr>
          <w:color w:val="000000"/>
          <w:sz w:val="28"/>
          <w:szCs w:val="28"/>
          <w:lang w:val="uk-UA" w:eastAsia="uk-UA"/>
        </w:rPr>
        <w:t xml:space="preserve">. </w:t>
      </w:r>
    </w:p>
    <w:p w:rsidR="00C708AF" w:rsidRPr="0064554A" w:rsidRDefault="00C708AF" w:rsidP="00C708AF">
      <w:pPr>
        <w:pStyle w:val="a6"/>
        <w:spacing w:before="0" w:beforeAutospacing="0" w:after="0" w:afterAutospacing="0" w:line="360" w:lineRule="auto"/>
        <w:ind w:firstLine="567"/>
        <w:jc w:val="both"/>
        <w:rPr>
          <w:i/>
          <w:color w:val="000000"/>
          <w:sz w:val="28"/>
          <w:szCs w:val="28"/>
        </w:rPr>
      </w:pPr>
      <w:r>
        <w:rPr>
          <w:color w:val="000000"/>
          <w:sz w:val="28"/>
          <w:szCs w:val="28"/>
          <w:lang w:val="uk-UA" w:eastAsia="uk-UA"/>
        </w:rPr>
        <w:t xml:space="preserve">10. Те, що реально існує; дійсність: </w:t>
      </w:r>
      <w:r w:rsidRPr="009012E2">
        <w:rPr>
          <w:bCs/>
          <w:i/>
          <w:color w:val="3A3A3A"/>
          <w:sz w:val="28"/>
          <w:szCs w:val="28"/>
          <w:lang w:val="uk-UA"/>
        </w:rPr>
        <w:t>ді́йсність</w:t>
      </w:r>
      <w:r w:rsidRPr="009012E2">
        <w:rPr>
          <w:i/>
          <w:color w:val="3A3A3A"/>
          <w:sz w:val="28"/>
          <w:szCs w:val="28"/>
          <w:shd w:val="clear" w:color="auto" w:fill="FFFFFF"/>
        </w:rPr>
        <w:t> </w:t>
      </w:r>
      <w:r w:rsidRPr="009012E2">
        <w:rPr>
          <w:color w:val="3A3A3A"/>
          <w:sz w:val="28"/>
          <w:szCs w:val="28"/>
          <w:shd w:val="clear" w:color="auto" w:fill="FFFFFF"/>
          <w:lang w:val="uk-UA"/>
        </w:rPr>
        <w:t xml:space="preserve">(те, що насправді існує або існувало), </w:t>
      </w:r>
      <w:r w:rsidRPr="009012E2">
        <w:rPr>
          <w:bCs/>
          <w:i/>
          <w:color w:val="3A3A3A"/>
          <w:sz w:val="28"/>
          <w:szCs w:val="28"/>
          <w:lang w:val="uk-UA"/>
        </w:rPr>
        <w:t>реа́льність</w:t>
      </w:r>
      <w:r w:rsidRPr="009012E2">
        <w:rPr>
          <w:i/>
          <w:color w:val="3A3A3A"/>
          <w:sz w:val="28"/>
          <w:szCs w:val="28"/>
          <w:shd w:val="clear" w:color="auto" w:fill="FFFFFF"/>
          <w:lang w:val="uk-UA"/>
        </w:rPr>
        <w:t xml:space="preserve">, </w:t>
      </w:r>
      <w:r w:rsidRPr="009012E2">
        <w:rPr>
          <w:bCs/>
          <w:i/>
          <w:color w:val="3A3A3A"/>
          <w:sz w:val="28"/>
          <w:szCs w:val="28"/>
          <w:lang w:val="uk-UA"/>
        </w:rPr>
        <w:t>життя́</w:t>
      </w:r>
      <w:r w:rsidRPr="009012E2">
        <w:rPr>
          <w:i/>
          <w:color w:val="3A3A3A"/>
          <w:sz w:val="28"/>
          <w:szCs w:val="28"/>
          <w:shd w:val="clear" w:color="auto" w:fill="FFFFFF"/>
          <w:lang w:val="uk-UA"/>
        </w:rPr>
        <w:t xml:space="preserve">, </w:t>
      </w:r>
      <w:r w:rsidRPr="009012E2">
        <w:rPr>
          <w:bCs/>
          <w:i/>
          <w:color w:val="3A3A3A"/>
          <w:sz w:val="28"/>
          <w:szCs w:val="28"/>
          <w:lang w:val="uk-UA"/>
        </w:rPr>
        <w:t>нату́ра</w:t>
      </w:r>
      <w:r w:rsidRPr="009012E2">
        <w:rPr>
          <w:i/>
          <w:color w:val="3A3A3A"/>
          <w:sz w:val="28"/>
          <w:szCs w:val="28"/>
          <w:shd w:val="clear" w:color="auto" w:fill="FFFFFF"/>
          <w:lang w:val="uk-UA"/>
        </w:rPr>
        <w:t xml:space="preserve">, </w:t>
      </w:r>
      <w:r w:rsidRPr="009012E2">
        <w:rPr>
          <w:bCs/>
          <w:i/>
          <w:color w:val="3A3A3A"/>
          <w:sz w:val="28"/>
          <w:szCs w:val="28"/>
          <w:lang w:val="uk-UA"/>
        </w:rPr>
        <w:t>я́ва [яв]</w:t>
      </w:r>
      <w:r w:rsidRPr="009012E2">
        <w:rPr>
          <w:i/>
          <w:color w:val="3A3A3A"/>
          <w:sz w:val="28"/>
          <w:szCs w:val="28"/>
          <w:shd w:val="clear" w:color="auto" w:fill="FFFFFF"/>
          <w:lang w:val="uk-UA"/>
        </w:rPr>
        <w:t xml:space="preserve">, </w:t>
      </w:r>
      <w:r w:rsidRPr="009012E2">
        <w:rPr>
          <w:bCs/>
          <w:i/>
          <w:color w:val="3A3A3A"/>
          <w:sz w:val="28"/>
          <w:szCs w:val="28"/>
          <w:lang w:val="uk-UA"/>
        </w:rPr>
        <w:t>су́ще</w:t>
      </w:r>
      <w:r w:rsidRPr="009012E2">
        <w:rPr>
          <w:iCs/>
          <w:color w:val="3A3A3A"/>
          <w:sz w:val="28"/>
          <w:szCs w:val="28"/>
          <w:lang w:val="uk-UA"/>
        </w:rPr>
        <w:t>книжн</w:t>
      </w:r>
      <w:r w:rsidRPr="009012E2">
        <w:rPr>
          <w:i/>
          <w:iCs/>
          <w:color w:val="3A3A3A"/>
          <w:sz w:val="28"/>
          <w:szCs w:val="28"/>
          <w:lang w:val="uk-UA"/>
        </w:rPr>
        <w:t>.;</w:t>
      </w:r>
      <w:r w:rsidRPr="009012E2">
        <w:rPr>
          <w:bCs/>
          <w:i/>
          <w:color w:val="3A3A3A"/>
          <w:sz w:val="28"/>
          <w:szCs w:val="28"/>
          <w:lang w:val="uk-UA"/>
        </w:rPr>
        <w:t>пра́ктика</w:t>
      </w:r>
      <w:r>
        <w:rPr>
          <w:color w:val="3A3A3A"/>
          <w:shd w:val="clear" w:color="auto" w:fill="FFFFFF"/>
          <w:lang w:val="uk-UA"/>
        </w:rPr>
        <w:t xml:space="preserve">: </w:t>
      </w:r>
      <w:r w:rsidRPr="004A5891">
        <w:rPr>
          <w:i/>
          <w:color w:val="000000"/>
          <w:sz w:val="28"/>
          <w:szCs w:val="28"/>
          <w:lang w:val="uk-UA"/>
        </w:rPr>
        <w:t xml:space="preserve">Ти ждав на появу посмертної слави, Але за життя ще прийшла вона. </w:t>
      </w:r>
      <w:r w:rsidRPr="0064554A">
        <w:rPr>
          <w:i/>
          <w:color w:val="000000"/>
          <w:sz w:val="28"/>
          <w:szCs w:val="28"/>
        </w:rPr>
        <w:t>І ти не зрадів од її</w:t>
      </w:r>
      <w:r>
        <w:rPr>
          <w:i/>
          <w:color w:val="000000"/>
          <w:sz w:val="28"/>
          <w:szCs w:val="28"/>
        </w:rPr>
        <w:t>появи, І випивкелихїї до дна</w:t>
      </w:r>
      <w:r w:rsidRPr="00610946">
        <w:rPr>
          <w:color w:val="000000"/>
          <w:sz w:val="28"/>
          <w:szCs w:val="28"/>
        </w:rPr>
        <w:t>[ЗМ, с. 265].</w:t>
      </w:r>
    </w:p>
    <w:p w:rsidR="00C708AF" w:rsidRDefault="00C708AF" w:rsidP="00C7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Style w:val="ad"/>
          <w:rFonts w:eastAsiaTheme="minorEastAsia"/>
          <w:color w:val="000000"/>
        </w:rPr>
      </w:pPr>
      <w:r>
        <w:rPr>
          <w:rFonts w:ascii="Times New Roman" w:hAnsi="Times New Roman"/>
          <w:color w:val="000000"/>
          <w:sz w:val="28"/>
          <w:szCs w:val="28"/>
        </w:rPr>
        <w:t>Отже, вияв</w:t>
      </w:r>
      <w:r>
        <w:rPr>
          <w:rFonts w:ascii="Times New Roman" w:hAnsi="Times New Roman"/>
          <w:color w:val="000000"/>
          <w:sz w:val="28"/>
          <w:szCs w:val="28"/>
          <w:lang w:val="uk-UA"/>
        </w:rPr>
        <w:t>лено</w:t>
      </w:r>
      <w:r>
        <w:rPr>
          <w:rFonts w:ascii="Times New Roman" w:hAnsi="Times New Roman"/>
          <w:color w:val="000000"/>
          <w:sz w:val="28"/>
          <w:szCs w:val="28"/>
        </w:rPr>
        <w:t xml:space="preserve"> та описа</w:t>
      </w:r>
      <w:r>
        <w:rPr>
          <w:rFonts w:ascii="Times New Roman" w:hAnsi="Times New Roman"/>
          <w:color w:val="000000"/>
          <w:sz w:val="28"/>
          <w:szCs w:val="28"/>
          <w:lang w:val="uk-UA"/>
        </w:rPr>
        <w:t>но</w:t>
      </w:r>
      <w:r>
        <w:rPr>
          <w:rFonts w:ascii="Times New Roman" w:hAnsi="Times New Roman"/>
          <w:color w:val="000000"/>
          <w:sz w:val="28"/>
          <w:szCs w:val="28"/>
        </w:rPr>
        <w:t xml:space="preserve">засобивербалізації образу </w:t>
      </w:r>
      <w:r w:rsidRPr="00E01809">
        <w:rPr>
          <w:rFonts w:ascii="Times New Roman" w:hAnsi="Times New Roman"/>
          <w:sz w:val="28"/>
          <w:szCs w:val="28"/>
        </w:rPr>
        <w:t>«життя»</w:t>
      </w:r>
      <w:r>
        <w:rPr>
          <w:rFonts w:ascii="Times New Roman" w:hAnsi="Times New Roman"/>
          <w:color w:val="000000"/>
          <w:sz w:val="28"/>
          <w:szCs w:val="28"/>
        </w:rPr>
        <w:t xml:space="preserve"> як </w:t>
      </w:r>
      <w:r w:rsidRPr="00E01809">
        <w:rPr>
          <w:rFonts w:ascii="Times New Roman" w:hAnsi="Times New Roman"/>
          <w:color w:val="000000"/>
          <w:sz w:val="28"/>
          <w:szCs w:val="28"/>
        </w:rPr>
        <w:t>семантичноїмікросистеми</w:t>
      </w:r>
      <w:r>
        <w:rPr>
          <w:rFonts w:ascii="Times New Roman" w:hAnsi="Times New Roman"/>
          <w:color w:val="000000"/>
          <w:sz w:val="28"/>
          <w:szCs w:val="28"/>
        </w:rPr>
        <w:t xml:space="preserve"> в поетичнихзбірках Д. Кременя.</w:t>
      </w:r>
      <w:r>
        <w:rPr>
          <w:rStyle w:val="ad"/>
          <w:rFonts w:eastAsiaTheme="minorEastAsia"/>
          <w:color w:val="000000"/>
        </w:rPr>
        <w:t>Автор відтворює образ ітрансформуєйого на філософському, психологічному, морально-етичному та соціальномурівнях.</w:t>
      </w:r>
    </w:p>
    <w:p w:rsidR="00C708AF" w:rsidRDefault="00C708AF" w:rsidP="00C708AF">
      <w:pPr>
        <w:rPr>
          <w:lang w:val="uk-UA"/>
        </w:rPr>
      </w:pPr>
    </w:p>
    <w:p w:rsidR="00C708AF" w:rsidRDefault="00C708AF" w:rsidP="00C708AF">
      <w:pPr>
        <w:pStyle w:val="ab"/>
        <w:spacing w:line="360" w:lineRule="auto"/>
        <w:jc w:val="center"/>
        <w:rPr>
          <w:rFonts w:ascii="Times New Roman" w:hAnsi="Times New Roman"/>
          <w:b/>
          <w:color w:val="000000"/>
          <w:sz w:val="28"/>
          <w:szCs w:val="28"/>
          <w:lang w:val="uk-UA"/>
        </w:rPr>
      </w:pPr>
      <w:r>
        <w:rPr>
          <w:rFonts w:ascii="Times New Roman" w:hAnsi="Times New Roman"/>
          <w:b/>
          <w:bCs/>
          <w:color w:val="000000"/>
          <w:sz w:val="28"/>
          <w:szCs w:val="28"/>
          <w:lang w:val="uk-UA"/>
        </w:rPr>
        <w:lastRenderedPageBreak/>
        <w:t>С</w:t>
      </w:r>
      <w:r>
        <w:rPr>
          <w:rFonts w:ascii="Times New Roman" w:hAnsi="Times New Roman"/>
          <w:b/>
          <w:color w:val="000000"/>
          <w:sz w:val="28"/>
          <w:szCs w:val="28"/>
          <w:lang w:val="uk-UA"/>
        </w:rPr>
        <w:t>ПИСОК ВИКОРИСТАНИХ ДЖЕРЕЛ</w:t>
      </w:r>
    </w:p>
    <w:p w:rsidR="00C708AF" w:rsidRDefault="00C708AF" w:rsidP="00C708AF">
      <w:pPr>
        <w:pStyle w:val="a7"/>
        <w:spacing w:after="0" w:line="360" w:lineRule="auto"/>
        <w:ind w:left="714"/>
        <w:jc w:val="both"/>
        <w:rPr>
          <w:rFonts w:ascii="Times New Roman" w:hAnsi="Times New Roman"/>
          <w:sz w:val="28"/>
          <w:szCs w:val="28"/>
        </w:rPr>
      </w:pPr>
      <w:r>
        <w:rPr>
          <w:rFonts w:ascii="Times New Roman" w:hAnsi="Times New Roman"/>
          <w:sz w:val="28"/>
          <w:szCs w:val="28"/>
        </w:rPr>
        <w:t>ЗМ – Кремінь Д. Замурована музика : лірика, симфонії, поеми. / передм. В.</w:t>
      </w:r>
      <w:r w:rsidRPr="00051FF0">
        <w:rPr>
          <w:rFonts w:ascii="Times New Roman" w:hAnsi="Times New Roman"/>
          <w:sz w:val="28"/>
          <w:szCs w:val="28"/>
        </w:rPr>
        <w:t> </w:t>
      </w:r>
      <w:r>
        <w:rPr>
          <w:rFonts w:ascii="Times New Roman" w:hAnsi="Times New Roman"/>
          <w:sz w:val="28"/>
          <w:szCs w:val="28"/>
        </w:rPr>
        <w:t>Базилевського. К. : Ярославів Вал, 2011. 360 с.</w:t>
      </w:r>
    </w:p>
    <w:p w:rsidR="00C708AF" w:rsidRDefault="00C708AF" w:rsidP="00C708AF">
      <w:pPr>
        <w:spacing w:after="0" w:line="360" w:lineRule="auto"/>
        <w:ind w:left="714"/>
        <w:contextualSpacing/>
        <w:jc w:val="both"/>
        <w:rPr>
          <w:rFonts w:ascii="Times New Roman" w:hAnsi="Times New Roman"/>
          <w:sz w:val="28"/>
          <w:szCs w:val="28"/>
        </w:rPr>
      </w:pPr>
      <w:r>
        <w:rPr>
          <w:rFonts w:ascii="Times New Roman" w:hAnsi="Times New Roman"/>
          <w:sz w:val="28"/>
          <w:szCs w:val="28"/>
        </w:rPr>
        <w:t>Скр. – Кремінь Д. Скрипка з того берега :лірика / упоряд. Т. Д. Кремінь ;худож. Ю. С. Гуменний. Миколаїв :Іліон, 2016. 88 с.</w:t>
      </w:r>
    </w:p>
    <w:p w:rsidR="00C708AF" w:rsidRPr="00051FF0" w:rsidRDefault="00C708AF" w:rsidP="00C708AF">
      <w:pPr>
        <w:suppressAutoHyphens/>
        <w:spacing w:after="0" w:line="360" w:lineRule="auto"/>
        <w:ind w:left="720"/>
        <w:contextualSpacing/>
        <w:jc w:val="both"/>
        <w:rPr>
          <w:rFonts w:ascii="Times New Roman" w:hAnsi="Times New Roman"/>
          <w:sz w:val="28"/>
          <w:szCs w:val="28"/>
        </w:rPr>
      </w:pPr>
      <w:r>
        <w:rPr>
          <w:rFonts w:ascii="Times New Roman" w:hAnsi="Times New Roman"/>
          <w:sz w:val="28"/>
          <w:szCs w:val="28"/>
        </w:rPr>
        <w:t>СУМ – Словник українськоїмови: в 11 тт. / АН УРСР. Інститутмовознавства</w:t>
      </w:r>
      <w:r w:rsidRPr="00051FF0">
        <w:rPr>
          <w:rFonts w:ascii="Times New Roman" w:hAnsi="Times New Roman"/>
          <w:sz w:val="28"/>
          <w:szCs w:val="28"/>
        </w:rPr>
        <w:t>; за ред. І. К. Білодіда. К.:Наукова думка, 1970–1980. Т. 5.  С. 174.</w:t>
      </w:r>
    </w:p>
    <w:p w:rsidR="00C708AF" w:rsidRDefault="00C708AF" w:rsidP="00C708AF">
      <w:pPr>
        <w:spacing w:after="0" w:line="360" w:lineRule="auto"/>
        <w:ind w:left="714"/>
        <w:contextualSpacing/>
        <w:jc w:val="center"/>
        <w:rPr>
          <w:rFonts w:ascii="Times New Roman" w:hAnsi="Times New Roman"/>
          <w:sz w:val="28"/>
          <w:szCs w:val="28"/>
        </w:rPr>
      </w:pPr>
      <w:r>
        <w:rPr>
          <w:rFonts w:ascii="Times New Roman" w:hAnsi="Times New Roman"/>
          <w:b/>
          <w:sz w:val="28"/>
          <w:szCs w:val="28"/>
        </w:rPr>
        <w:t>СПИСОК ВИКОРИСТАНОЇ ЛІТЕРАТУРИ</w:t>
      </w:r>
    </w:p>
    <w:p w:rsidR="00C708AF" w:rsidRDefault="00C708AF" w:rsidP="00C708AF">
      <w:pPr>
        <w:pStyle w:val="a7"/>
        <w:numPr>
          <w:ilvl w:val="0"/>
          <w:numId w:val="35"/>
        </w:numPr>
        <w:tabs>
          <w:tab w:val="left" w:pos="993"/>
        </w:tabs>
        <w:spacing w:after="0" w:line="360" w:lineRule="auto"/>
        <w:ind w:left="0" w:firstLine="426"/>
        <w:jc w:val="both"/>
        <w:rPr>
          <w:rFonts w:ascii="Times New Roman" w:hAnsi="Times New Roman"/>
          <w:sz w:val="28"/>
          <w:szCs w:val="28"/>
        </w:rPr>
      </w:pPr>
      <w:r w:rsidRPr="00D44A70">
        <w:rPr>
          <w:rFonts w:ascii="Times New Roman" w:hAnsi="Times New Roman"/>
          <w:sz w:val="28"/>
          <w:szCs w:val="28"/>
        </w:rPr>
        <w:t>Дмитриева Э. Я. Пространство и время в философии</w:t>
      </w:r>
      <w:r w:rsidR="001B68F7">
        <w:rPr>
          <w:rFonts w:ascii="Times New Roman" w:hAnsi="Times New Roman"/>
          <w:sz w:val="28"/>
          <w:szCs w:val="28"/>
        </w:rPr>
        <w:t xml:space="preserve"> </w:t>
      </w:r>
      <w:r w:rsidRPr="00D44A70">
        <w:rPr>
          <w:rFonts w:ascii="Times New Roman" w:hAnsi="Times New Roman"/>
          <w:sz w:val="28"/>
          <w:szCs w:val="28"/>
        </w:rPr>
        <w:t>языка: культурныедуховныесмыслы и логические</w:t>
      </w:r>
      <w:r w:rsidR="001B68F7">
        <w:rPr>
          <w:rFonts w:ascii="Times New Roman" w:hAnsi="Times New Roman"/>
          <w:sz w:val="28"/>
          <w:szCs w:val="28"/>
        </w:rPr>
        <w:t xml:space="preserve"> </w:t>
      </w:r>
      <w:r w:rsidRPr="00D44A70">
        <w:rPr>
          <w:rFonts w:ascii="Times New Roman" w:hAnsi="Times New Roman"/>
          <w:sz w:val="28"/>
          <w:szCs w:val="28"/>
        </w:rPr>
        <w:t xml:space="preserve">понятия. </w:t>
      </w:r>
      <w:r w:rsidRPr="00D44A70">
        <w:rPr>
          <w:rFonts w:ascii="Times New Roman" w:hAnsi="Times New Roman"/>
          <w:i/>
          <w:sz w:val="28"/>
          <w:szCs w:val="28"/>
        </w:rPr>
        <w:t>Пространство и время в языке</w:t>
      </w:r>
      <w:r w:rsidRPr="00D44A70">
        <w:rPr>
          <w:rFonts w:ascii="Times New Roman" w:hAnsi="Times New Roman"/>
          <w:sz w:val="28"/>
          <w:szCs w:val="28"/>
        </w:rPr>
        <w:t>. Тезисы и материалы</w:t>
      </w:r>
      <w:r w:rsidR="001B68F7">
        <w:rPr>
          <w:rFonts w:ascii="Times New Roman" w:hAnsi="Times New Roman"/>
          <w:sz w:val="28"/>
          <w:szCs w:val="28"/>
        </w:rPr>
        <w:t xml:space="preserve"> </w:t>
      </w:r>
      <w:r w:rsidRPr="00D44A70">
        <w:rPr>
          <w:rFonts w:ascii="Times New Roman" w:hAnsi="Times New Roman"/>
          <w:sz w:val="28"/>
          <w:szCs w:val="28"/>
        </w:rPr>
        <w:t xml:space="preserve">Междунар. науч. конф. 6–8 февраля 2001. Ч. 1. Самара, 2001. С. 8–12. </w:t>
      </w:r>
    </w:p>
    <w:p w:rsidR="00C708AF" w:rsidRPr="001D3808" w:rsidRDefault="00C708AF" w:rsidP="00C708AF">
      <w:pPr>
        <w:rPr>
          <w:b/>
          <w:lang w:val="uk-UA"/>
        </w:rPr>
      </w:pPr>
    </w:p>
    <w:p w:rsidR="00C708AF" w:rsidRPr="00CF7BFE" w:rsidRDefault="00C708AF" w:rsidP="00127D62">
      <w:pPr>
        <w:spacing w:after="0"/>
        <w:jc w:val="both"/>
        <w:rPr>
          <w:rFonts w:ascii="Times New Roman" w:hAnsi="Times New Roman" w:cs="Times New Roman"/>
          <w:sz w:val="28"/>
          <w:lang w:val="uk-UA"/>
        </w:rPr>
      </w:pPr>
    </w:p>
    <w:p w:rsidR="00C708AF" w:rsidRPr="00144FDE" w:rsidRDefault="00C708AF" w:rsidP="00C708AF">
      <w:pPr>
        <w:shd w:val="clear" w:color="auto" w:fill="FFFFFF"/>
        <w:spacing w:after="0" w:line="360" w:lineRule="auto"/>
        <w:ind w:firstLine="709"/>
        <w:jc w:val="right"/>
        <w:outlineLvl w:val="0"/>
        <w:rPr>
          <w:rFonts w:ascii="Times New Roman" w:hAnsi="Times New Roman"/>
          <w:bCs/>
          <w:color w:val="000000"/>
          <w:kern w:val="36"/>
          <w:sz w:val="28"/>
          <w:szCs w:val="28"/>
          <w:lang w:val="uk-UA"/>
        </w:rPr>
      </w:pPr>
      <w:r w:rsidRPr="0038060B">
        <w:rPr>
          <w:rFonts w:ascii="Times New Roman" w:hAnsi="Times New Roman"/>
          <w:b/>
          <w:bCs/>
          <w:color w:val="000000"/>
          <w:kern w:val="36"/>
          <w:sz w:val="28"/>
          <w:szCs w:val="28"/>
        </w:rPr>
        <w:t>Лазаренко В</w:t>
      </w:r>
      <w:r>
        <w:rPr>
          <w:rFonts w:ascii="Times New Roman" w:hAnsi="Times New Roman"/>
          <w:b/>
          <w:bCs/>
          <w:color w:val="000000"/>
          <w:kern w:val="36"/>
          <w:sz w:val="28"/>
          <w:szCs w:val="28"/>
          <w:lang w:val="uk-UA"/>
        </w:rPr>
        <w:t>.</w:t>
      </w:r>
      <w:r w:rsidRPr="0038060B">
        <w:rPr>
          <w:rFonts w:ascii="Times New Roman" w:hAnsi="Times New Roman"/>
          <w:b/>
          <w:bCs/>
          <w:color w:val="000000"/>
          <w:kern w:val="36"/>
          <w:sz w:val="28"/>
          <w:szCs w:val="28"/>
        </w:rPr>
        <w:t xml:space="preserve"> О</w:t>
      </w:r>
      <w:r>
        <w:rPr>
          <w:rFonts w:ascii="Times New Roman" w:hAnsi="Times New Roman"/>
          <w:b/>
          <w:bCs/>
          <w:color w:val="000000"/>
          <w:kern w:val="36"/>
          <w:sz w:val="28"/>
          <w:szCs w:val="28"/>
        </w:rPr>
        <w:t>.</w:t>
      </w:r>
      <w:r w:rsidRPr="00144FDE">
        <w:rPr>
          <w:rFonts w:ascii="Times New Roman" w:hAnsi="Times New Roman"/>
          <w:bCs/>
          <w:color w:val="000000"/>
          <w:kern w:val="36"/>
          <w:sz w:val="28"/>
          <w:szCs w:val="28"/>
          <w:lang w:val="uk-UA"/>
        </w:rPr>
        <w:t>,</w:t>
      </w:r>
    </w:p>
    <w:p w:rsidR="00C708AF" w:rsidRDefault="00C708AF" w:rsidP="00C708AF">
      <w:pPr>
        <w:shd w:val="clear" w:color="auto" w:fill="FFFFFF"/>
        <w:spacing w:after="0" w:line="360" w:lineRule="auto"/>
        <w:ind w:firstLine="709"/>
        <w:jc w:val="right"/>
        <w:outlineLvl w:val="0"/>
        <w:rPr>
          <w:rFonts w:ascii="Times New Roman" w:hAnsi="Times New Roman"/>
          <w:bCs/>
          <w:color w:val="000000"/>
          <w:kern w:val="36"/>
          <w:sz w:val="28"/>
          <w:szCs w:val="28"/>
          <w:lang w:val="uk-UA"/>
        </w:rPr>
      </w:pPr>
      <w:r>
        <w:rPr>
          <w:rFonts w:ascii="Times New Roman" w:hAnsi="Times New Roman"/>
          <w:bCs/>
          <w:color w:val="000000"/>
          <w:kern w:val="36"/>
          <w:sz w:val="28"/>
          <w:szCs w:val="28"/>
          <w:lang w:val="uk-UA"/>
        </w:rPr>
        <w:t>с</w:t>
      </w:r>
      <w:r w:rsidRPr="00987102">
        <w:rPr>
          <w:rFonts w:ascii="Times New Roman" w:hAnsi="Times New Roman"/>
          <w:bCs/>
          <w:color w:val="000000"/>
          <w:kern w:val="36"/>
          <w:sz w:val="28"/>
          <w:szCs w:val="28"/>
        </w:rPr>
        <w:t>тудентка</w:t>
      </w:r>
      <w:r>
        <w:rPr>
          <w:rFonts w:ascii="Times New Roman" w:hAnsi="Times New Roman"/>
          <w:bCs/>
          <w:color w:val="000000"/>
          <w:kern w:val="36"/>
          <w:sz w:val="28"/>
          <w:szCs w:val="28"/>
          <w:lang w:val="uk-UA"/>
        </w:rPr>
        <w:t xml:space="preserve"> 3 курсу механіко-математичного факультету,  </w:t>
      </w:r>
    </w:p>
    <w:p w:rsidR="00C708AF" w:rsidRPr="00D57265" w:rsidRDefault="00C708AF" w:rsidP="00C708AF">
      <w:pPr>
        <w:shd w:val="clear" w:color="auto" w:fill="FFFFFF"/>
        <w:spacing w:after="0" w:line="360" w:lineRule="auto"/>
        <w:ind w:firstLine="709"/>
        <w:jc w:val="right"/>
        <w:outlineLvl w:val="0"/>
        <w:rPr>
          <w:rFonts w:ascii="Times New Roman" w:hAnsi="Times New Roman"/>
          <w:bCs/>
          <w:color w:val="000000"/>
          <w:kern w:val="36"/>
          <w:sz w:val="28"/>
          <w:szCs w:val="28"/>
          <w:lang w:val="uk-UA"/>
        </w:rPr>
      </w:pPr>
      <w:r w:rsidRPr="00D57265">
        <w:rPr>
          <w:rFonts w:ascii="Times New Roman" w:hAnsi="Times New Roman"/>
          <w:bCs/>
          <w:color w:val="000000"/>
          <w:kern w:val="36"/>
          <w:sz w:val="28"/>
          <w:szCs w:val="28"/>
          <w:lang w:val="uk-UA"/>
        </w:rPr>
        <w:t>Миколаївський національний університет імені В.</w:t>
      </w:r>
      <w:r>
        <w:rPr>
          <w:rFonts w:ascii="Times New Roman" w:hAnsi="Times New Roman"/>
          <w:bCs/>
          <w:color w:val="000000"/>
          <w:kern w:val="36"/>
          <w:sz w:val="28"/>
          <w:szCs w:val="28"/>
          <w:lang w:val="uk-UA"/>
        </w:rPr>
        <w:t xml:space="preserve"> </w:t>
      </w:r>
      <w:r w:rsidRPr="00D57265">
        <w:rPr>
          <w:rFonts w:ascii="Times New Roman" w:hAnsi="Times New Roman"/>
          <w:bCs/>
          <w:color w:val="000000"/>
          <w:kern w:val="36"/>
          <w:sz w:val="28"/>
          <w:szCs w:val="28"/>
          <w:lang w:val="uk-UA"/>
        </w:rPr>
        <w:t>О.</w:t>
      </w:r>
      <w:r>
        <w:rPr>
          <w:rFonts w:ascii="Times New Roman" w:hAnsi="Times New Roman"/>
          <w:bCs/>
          <w:color w:val="000000"/>
          <w:kern w:val="36"/>
          <w:sz w:val="28"/>
          <w:szCs w:val="28"/>
          <w:lang w:val="uk-UA"/>
        </w:rPr>
        <w:t xml:space="preserve"> </w:t>
      </w:r>
      <w:r w:rsidRPr="00D57265">
        <w:rPr>
          <w:rFonts w:ascii="Times New Roman" w:hAnsi="Times New Roman"/>
          <w:bCs/>
          <w:color w:val="000000"/>
          <w:kern w:val="36"/>
          <w:sz w:val="28"/>
          <w:szCs w:val="28"/>
          <w:lang w:val="uk-UA"/>
        </w:rPr>
        <w:t>Сухомлинського</w:t>
      </w:r>
    </w:p>
    <w:p w:rsidR="00C708AF" w:rsidRPr="00987102" w:rsidRDefault="00C708AF" w:rsidP="00C708AF">
      <w:pPr>
        <w:shd w:val="clear" w:color="auto" w:fill="FFFFFF"/>
        <w:spacing w:after="0" w:line="360" w:lineRule="auto"/>
        <w:ind w:firstLine="709"/>
        <w:jc w:val="right"/>
        <w:outlineLvl w:val="0"/>
        <w:rPr>
          <w:rFonts w:ascii="Times New Roman" w:hAnsi="Times New Roman"/>
          <w:bCs/>
          <w:color w:val="000000"/>
          <w:sz w:val="28"/>
          <w:szCs w:val="28"/>
          <w:lang w:val="uk-UA"/>
        </w:rPr>
      </w:pPr>
      <w:r>
        <w:rPr>
          <w:rFonts w:ascii="Times New Roman" w:hAnsi="Times New Roman"/>
          <w:bCs/>
          <w:color w:val="000000"/>
          <w:sz w:val="28"/>
          <w:szCs w:val="28"/>
          <w:lang w:val="uk-UA"/>
        </w:rPr>
        <w:t>Науковий керівник -</w:t>
      </w:r>
      <w:r w:rsidRPr="0038060B">
        <w:rPr>
          <w:rFonts w:ascii="Times New Roman" w:hAnsi="Times New Roman"/>
          <w:bCs/>
          <w:color w:val="000000"/>
          <w:sz w:val="28"/>
          <w:szCs w:val="28"/>
          <w:lang w:val="uk-UA"/>
        </w:rPr>
        <w:t xml:space="preserve"> </w:t>
      </w:r>
      <w:r w:rsidRPr="0038060B">
        <w:rPr>
          <w:rFonts w:ascii="Times New Roman" w:hAnsi="Times New Roman"/>
          <w:b/>
          <w:bCs/>
          <w:color w:val="000000"/>
          <w:sz w:val="28"/>
          <w:szCs w:val="28"/>
          <w:lang w:val="uk-UA"/>
        </w:rPr>
        <w:t>Майборода Р. В.</w:t>
      </w:r>
      <w:r>
        <w:rPr>
          <w:rFonts w:ascii="Times New Roman" w:hAnsi="Times New Roman"/>
          <w:bCs/>
          <w:color w:val="000000"/>
          <w:sz w:val="28"/>
          <w:szCs w:val="28"/>
          <w:lang w:val="uk-UA"/>
        </w:rPr>
        <w:t>,</w:t>
      </w:r>
    </w:p>
    <w:p w:rsidR="00C708AF" w:rsidRDefault="00C708AF" w:rsidP="00C708AF">
      <w:pPr>
        <w:shd w:val="clear" w:color="auto" w:fill="FFFFFF"/>
        <w:spacing w:after="0" w:line="360" w:lineRule="auto"/>
        <w:ind w:firstLine="709"/>
        <w:jc w:val="right"/>
        <w:outlineLvl w:val="0"/>
        <w:rPr>
          <w:rFonts w:ascii="Times New Roman" w:hAnsi="Times New Roman"/>
          <w:bCs/>
          <w:color w:val="000000"/>
          <w:sz w:val="28"/>
          <w:szCs w:val="28"/>
          <w:lang w:val="uk-UA"/>
        </w:rPr>
      </w:pPr>
      <w:r w:rsidRPr="00987102">
        <w:rPr>
          <w:rFonts w:ascii="Times New Roman" w:hAnsi="Times New Roman"/>
          <w:bCs/>
          <w:color w:val="000000"/>
          <w:sz w:val="28"/>
          <w:szCs w:val="28"/>
          <w:lang w:val="uk-UA"/>
        </w:rPr>
        <w:t xml:space="preserve">викладач кафедри </w:t>
      </w:r>
      <w:r>
        <w:rPr>
          <w:rFonts w:ascii="Times New Roman" w:hAnsi="Times New Roman"/>
          <w:bCs/>
          <w:color w:val="000000"/>
          <w:sz w:val="28"/>
          <w:szCs w:val="28"/>
          <w:lang w:val="uk-UA"/>
        </w:rPr>
        <w:t>загальної та прикладної лінгвістики</w:t>
      </w:r>
    </w:p>
    <w:p w:rsidR="00C708AF" w:rsidRDefault="00C708AF" w:rsidP="00C708AF">
      <w:pPr>
        <w:spacing w:after="0" w:line="360" w:lineRule="auto"/>
        <w:ind w:firstLine="709"/>
        <w:jc w:val="center"/>
        <w:rPr>
          <w:rFonts w:ascii="Times New Roman" w:hAnsi="Times New Roman"/>
          <w:b/>
          <w:sz w:val="28"/>
          <w:szCs w:val="28"/>
          <w:lang w:val="uk-UA"/>
        </w:rPr>
      </w:pPr>
    </w:p>
    <w:p w:rsidR="00C708AF" w:rsidRDefault="00C708AF" w:rsidP="00C708AF">
      <w:pPr>
        <w:spacing w:after="0" w:line="360" w:lineRule="auto"/>
        <w:ind w:firstLine="709"/>
        <w:jc w:val="center"/>
        <w:rPr>
          <w:rFonts w:ascii="Times New Roman" w:hAnsi="Times New Roman"/>
          <w:b/>
          <w:sz w:val="28"/>
          <w:szCs w:val="28"/>
          <w:lang w:val="uk-UA"/>
        </w:rPr>
      </w:pPr>
      <w:r w:rsidRPr="0044322B">
        <w:rPr>
          <w:rFonts w:ascii="Times New Roman" w:hAnsi="Times New Roman"/>
          <w:b/>
          <w:sz w:val="28"/>
          <w:szCs w:val="28"/>
          <w:lang w:val="uk-UA"/>
        </w:rPr>
        <w:t>САМОСТІЙНА</w:t>
      </w:r>
      <w:r>
        <w:rPr>
          <w:rFonts w:ascii="Times New Roman" w:hAnsi="Times New Roman"/>
          <w:b/>
          <w:sz w:val="28"/>
          <w:szCs w:val="28"/>
          <w:lang w:val="uk-UA"/>
        </w:rPr>
        <w:t xml:space="preserve"> РОБОТА СТУДЕНТА</w:t>
      </w:r>
      <w:r w:rsidRPr="0044322B">
        <w:rPr>
          <w:rFonts w:ascii="Times New Roman" w:hAnsi="Times New Roman"/>
          <w:b/>
          <w:sz w:val="28"/>
          <w:szCs w:val="28"/>
          <w:lang w:val="uk-UA"/>
        </w:rPr>
        <w:t xml:space="preserve"> ЯК ОСНОВН</w:t>
      </w:r>
      <w:r>
        <w:rPr>
          <w:rFonts w:ascii="Times New Roman" w:hAnsi="Times New Roman"/>
          <w:b/>
          <w:sz w:val="28"/>
          <w:szCs w:val="28"/>
          <w:lang w:val="uk-UA"/>
        </w:rPr>
        <w:t xml:space="preserve">А СКЛАДОВА </w:t>
      </w:r>
      <w:r w:rsidRPr="0044322B">
        <w:rPr>
          <w:rFonts w:ascii="Times New Roman" w:hAnsi="Times New Roman"/>
          <w:b/>
          <w:sz w:val="28"/>
          <w:szCs w:val="28"/>
          <w:lang w:val="uk-UA"/>
        </w:rPr>
        <w:t>СТАНОВЛЕННЯ ЕФЕКТИВНОГО МАЙБУТНЬОГО ФАХІВЦЯ</w:t>
      </w:r>
    </w:p>
    <w:p w:rsidR="00C708AF" w:rsidRDefault="00C708AF" w:rsidP="00C708AF">
      <w:pPr>
        <w:spacing w:after="0" w:line="360" w:lineRule="auto"/>
        <w:ind w:firstLine="709"/>
        <w:jc w:val="center"/>
        <w:rPr>
          <w:rFonts w:ascii="Times New Roman" w:hAnsi="Times New Roman"/>
          <w:b/>
          <w:sz w:val="28"/>
          <w:szCs w:val="28"/>
          <w:lang w:val="uk-UA"/>
        </w:rPr>
      </w:pPr>
    </w:p>
    <w:p w:rsidR="00C708AF" w:rsidRDefault="00C708AF" w:rsidP="00C708AF">
      <w:pPr>
        <w:pStyle w:val="Default"/>
        <w:spacing w:line="360" w:lineRule="auto"/>
        <w:ind w:firstLine="709"/>
        <w:jc w:val="both"/>
        <w:rPr>
          <w:rFonts w:ascii="Times New Roman" w:hAnsi="Times New Roman" w:cs="Times New Roman"/>
          <w:i/>
          <w:iCs/>
          <w:sz w:val="28"/>
          <w:szCs w:val="28"/>
          <w:lang w:val="en-US"/>
        </w:rPr>
      </w:pPr>
      <w:r w:rsidRPr="00B91DC1">
        <w:rPr>
          <w:rFonts w:ascii="Times New Roman" w:hAnsi="Times New Roman" w:cs="Times New Roman"/>
          <w:i/>
          <w:iCs/>
          <w:sz w:val="28"/>
          <w:szCs w:val="28"/>
          <w:lang w:val="en-US"/>
        </w:rPr>
        <w:t xml:space="preserve">The </w:t>
      </w:r>
      <w:r>
        <w:rPr>
          <w:rFonts w:ascii="Times New Roman" w:hAnsi="Times New Roman" w:cs="Times New Roman"/>
          <w:i/>
          <w:iCs/>
          <w:sz w:val="28"/>
          <w:szCs w:val="28"/>
          <w:lang w:val="en-US"/>
        </w:rPr>
        <w:t>article</w:t>
      </w:r>
      <w:r w:rsidRPr="00B91DC1">
        <w:rPr>
          <w:rFonts w:ascii="Times New Roman" w:hAnsi="Times New Roman" w:cs="Times New Roman"/>
          <w:i/>
          <w:iCs/>
          <w:sz w:val="28"/>
          <w:szCs w:val="28"/>
          <w:lang w:val="en-US"/>
        </w:rPr>
        <w:t xml:space="preserve"> deals with the </w:t>
      </w:r>
      <w:r>
        <w:rPr>
          <w:rFonts w:ascii="Times New Roman" w:hAnsi="Times New Roman" w:cs="Times New Roman"/>
          <w:i/>
          <w:iCs/>
          <w:sz w:val="28"/>
          <w:szCs w:val="28"/>
          <w:lang w:val="en-US"/>
        </w:rPr>
        <w:t xml:space="preserve">problem of </w:t>
      </w:r>
      <w:r w:rsidRPr="00B91DC1">
        <w:rPr>
          <w:rFonts w:ascii="Times New Roman" w:hAnsi="Times New Roman" w:cs="Times New Roman"/>
          <w:i/>
          <w:iCs/>
          <w:sz w:val="28"/>
          <w:szCs w:val="28"/>
          <w:lang w:val="en-US"/>
        </w:rPr>
        <w:t>future specialists</w:t>
      </w:r>
      <w:r>
        <w:rPr>
          <w:rFonts w:ascii="Times New Roman" w:hAnsi="Times New Roman" w:cs="Times New Roman"/>
          <w:i/>
          <w:iCs/>
          <w:sz w:val="28"/>
          <w:szCs w:val="28"/>
          <w:lang w:val="en-US"/>
        </w:rPr>
        <w:t>’</w:t>
      </w:r>
      <w:r w:rsidRPr="00B91DC1">
        <w:rPr>
          <w:rFonts w:ascii="Times New Roman" w:hAnsi="Times New Roman" w:cs="Times New Roman"/>
          <w:i/>
          <w:iCs/>
          <w:sz w:val="28"/>
          <w:szCs w:val="28"/>
          <w:lang w:val="en-US"/>
        </w:rPr>
        <w:t xml:space="preserve"> training</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 xml:space="preserve">that </w:t>
      </w:r>
      <w:r w:rsidRPr="0044322B">
        <w:rPr>
          <w:rFonts w:ascii="Times New Roman" w:hAnsi="Times New Roman" w:cs="Times New Roman"/>
          <w:i/>
          <w:iCs/>
          <w:sz w:val="28"/>
          <w:szCs w:val="28"/>
          <w:lang w:val="en-US"/>
        </w:rPr>
        <w:t xml:space="preserve">should </w:t>
      </w:r>
      <w:r>
        <w:rPr>
          <w:rFonts w:ascii="Times New Roman" w:hAnsi="Times New Roman" w:cs="Times New Roman"/>
          <w:i/>
          <w:iCs/>
          <w:sz w:val="28"/>
          <w:szCs w:val="28"/>
          <w:lang w:val="en-US"/>
        </w:rPr>
        <w:t xml:space="preserve">be </w:t>
      </w:r>
      <w:r w:rsidRPr="0044322B">
        <w:rPr>
          <w:rFonts w:ascii="Times New Roman" w:hAnsi="Times New Roman" w:cs="Times New Roman"/>
          <w:i/>
          <w:iCs/>
          <w:sz w:val="28"/>
          <w:szCs w:val="28"/>
          <w:lang w:val="en-US"/>
        </w:rPr>
        <w:t>correspond</w:t>
      </w:r>
      <w:r>
        <w:rPr>
          <w:rFonts w:ascii="Times New Roman" w:hAnsi="Times New Roman" w:cs="Times New Roman"/>
          <w:i/>
          <w:iCs/>
          <w:sz w:val="28"/>
          <w:szCs w:val="28"/>
          <w:lang w:val="en-US"/>
        </w:rPr>
        <w:t>ed</w:t>
      </w:r>
      <w:r w:rsidRPr="0044322B">
        <w:rPr>
          <w:rFonts w:ascii="Times New Roman" w:hAnsi="Times New Roman" w:cs="Times New Roman"/>
          <w:i/>
          <w:iCs/>
          <w:sz w:val="28"/>
          <w:szCs w:val="28"/>
          <w:lang w:val="en-US"/>
        </w:rPr>
        <w:t xml:space="preserve"> to the demands of </w:t>
      </w:r>
      <w:r>
        <w:rPr>
          <w:rFonts w:ascii="Times New Roman" w:hAnsi="Times New Roman" w:cs="Times New Roman"/>
          <w:i/>
          <w:iCs/>
          <w:sz w:val="28"/>
          <w:szCs w:val="28"/>
          <w:lang w:val="en-US"/>
        </w:rPr>
        <w:t xml:space="preserve">a </w:t>
      </w:r>
      <w:r w:rsidRPr="0044322B">
        <w:rPr>
          <w:rFonts w:ascii="Times New Roman" w:hAnsi="Times New Roman" w:cs="Times New Roman"/>
          <w:i/>
          <w:iCs/>
          <w:sz w:val="28"/>
          <w:szCs w:val="28"/>
          <w:lang w:val="en-US"/>
        </w:rPr>
        <w:t xml:space="preserve">modern society. </w:t>
      </w:r>
      <w:r w:rsidRPr="004E31C7">
        <w:rPr>
          <w:rFonts w:ascii="Times New Roman" w:hAnsi="Times New Roman" w:cs="Times New Roman"/>
          <w:i/>
          <w:iCs/>
          <w:sz w:val="28"/>
          <w:szCs w:val="28"/>
          <w:lang w:val="en-US"/>
        </w:rPr>
        <w:t xml:space="preserve">The essence and contents of self -education in the higher educational </w:t>
      </w:r>
      <w:r>
        <w:rPr>
          <w:rFonts w:ascii="Times New Roman" w:hAnsi="Times New Roman" w:cs="Times New Roman"/>
          <w:i/>
          <w:iCs/>
          <w:sz w:val="28"/>
          <w:szCs w:val="28"/>
          <w:lang w:val="en-US"/>
        </w:rPr>
        <w:t xml:space="preserve">establishment teaching process </w:t>
      </w:r>
      <w:r w:rsidRPr="004E31C7">
        <w:rPr>
          <w:rFonts w:ascii="Times New Roman" w:hAnsi="Times New Roman" w:cs="Times New Roman"/>
          <w:i/>
          <w:iCs/>
          <w:sz w:val="28"/>
          <w:szCs w:val="28"/>
          <w:lang w:val="en-US"/>
        </w:rPr>
        <w:t xml:space="preserve">are defined. </w:t>
      </w:r>
      <w:r w:rsidRPr="0044322B">
        <w:rPr>
          <w:rFonts w:ascii="Times New Roman" w:hAnsi="Times New Roman" w:cs="Times New Roman"/>
          <w:i/>
          <w:iCs/>
          <w:sz w:val="28"/>
          <w:szCs w:val="28"/>
          <w:lang w:val="en-US"/>
        </w:rPr>
        <w:t>The recommendations and demands to the contents of students</w:t>
      </w:r>
      <w:r>
        <w:rPr>
          <w:rFonts w:ascii="Times New Roman" w:hAnsi="Times New Roman" w:cs="Times New Roman"/>
          <w:i/>
          <w:iCs/>
          <w:sz w:val="28"/>
          <w:szCs w:val="28"/>
          <w:lang w:val="en-US"/>
        </w:rPr>
        <w:t>’</w:t>
      </w:r>
      <w:r w:rsidRPr="0044322B">
        <w:rPr>
          <w:rFonts w:ascii="Times New Roman" w:hAnsi="Times New Roman" w:cs="Times New Roman"/>
          <w:i/>
          <w:iCs/>
          <w:sz w:val="28"/>
          <w:szCs w:val="28"/>
          <w:lang w:val="en-US"/>
        </w:rPr>
        <w:t xml:space="preserve"> self</w:t>
      </w:r>
      <w:r>
        <w:rPr>
          <w:rFonts w:ascii="Times New Roman" w:hAnsi="Times New Roman" w:cs="Times New Roman"/>
          <w:i/>
          <w:iCs/>
          <w:sz w:val="28"/>
          <w:szCs w:val="28"/>
          <w:lang w:val="en-US"/>
        </w:rPr>
        <w:t>-</w:t>
      </w:r>
      <w:r w:rsidRPr="0044322B">
        <w:rPr>
          <w:rFonts w:ascii="Times New Roman" w:hAnsi="Times New Roman" w:cs="Times New Roman"/>
          <w:i/>
          <w:iCs/>
          <w:sz w:val="28"/>
          <w:szCs w:val="28"/>
          <w:lang w:val="en-US"/>
        </w:rPr>
        <w:t>training instruction are given</w:t>
      </w:r>
      <w:r>
        <w:rPr>
          <w:rFonts w:ascii="Times New Roman" w:hAnsi="Times New Roman" w:cs="Times New Roman"/>
          <w:i/>
          <w:iCs/>
          <w:sz w:val="28"/>
          <w:szCs w:val="28"/>
          <w:lang w:val="en-US"/>
        </w:rPr>
        <w:t>.</w:t>
      </w:r>
    </w:p>
    <w:p w:rsidR="00C708AF" w:rsidRDefault="00C708AF" w:rsidP="00C708AF">
      <w:pPr>
        <w:pStyle w:val="Default"/>
        <w:spacing w:line="360" w:lineRule="auto"/>
        <w:ind w:firstLine="709"/>
        <w:jc w:val="both"/>
        <w:rPr>
          <w:rFonts w:ascii="Times New Roman" w:hAnsi="Times New Roman"/>
          <w:i/>
          <w:iCs/>
          <w:sz w:val="28"/>
          <w:szCs w:val="28"/>
          <w:lang w:val="en-US"/>
        </w:rPr>
      </w:pPr>
      <w:r w:rsidRPr="00144FDE">
        <w:rPr>
          <w:rFonts w:ascii="Times New Roman" w:hAnsi="Times New Roman"/>
          <w:b/>
          <w:i/>
          <w:iCs/>
          <w:sz w:val="28"/>
          <w:szCs w:val="28"/>
          <w:lang w:val="en-US"/>
        </w:rPr>
        <w:t>Key words</w:t>
      </w:r>
      <w:r w:rsidRPr="0044322B">
        <w:rPr>
          <w:rFonts w:ascii="Times New Roman" w:hAnsi="Times New Roman"/>
          <w:i/>
          <w:iCs/>
          <w:sz w:val="28"/>
          <w:szCs w:val="28"/>
          <w:lang w:val="en-US"/>
        </w:rPr>
        <w:t>: professional training, self</w:t>
      </w:r>
      <w:r>
        <w:rPr>
          <w:rFonts w:ascii="Times New Roman" w:hAnsi="Times New Roman"/>
          <w:i/>
          <w:iCs/>
          <w:sz w:val="28"/>
          <w:szCs w:val="28"/>
          <w:lang w:val="en-US"/>
        </w:rPr>
        <w:t>-education, future specialist</w:t>
      </w:r>
    </w:p>
    <w:p w:rsidR="00C708AF" w:rsidRPr="0038060B" w:rsidRDefault="00C708AF" w:rsidP="00C708AF">
      <w:pPr>
        <w:pStyle w:val="Default"/>
        <w:spacing w:line="360" w:lineRule="auto"/>
        <w:ind w:firstLine="709"/>
        <w:jc w:val="both"/>
        <w:rPr>
          <w:rFonts w:ascii="Times New Roman" w:hAnsi="Times New Roman"/>
          <w:i/>
          <w:sz w:val="28"/>
          <w:szCs w:val="28"/>
          <w:lang w:val="uk-UA"/>
        </w:rPr>
      </w:pPr>
      <w:r w:rsidRPr="0038060B">
        <w:rPr>
          <w:rFonts w:ascii="Times New Roman" w:hAnsi="Times New Roman"/>
          <w:i/>
          <w:sz w:val="28"/>
          <w:szCs w:val="28"/>
          <w:lang w:val="uk-UA"/>
        </w:rPr>
        <w:lastRenderedPageBreak/>
        <w:t>У статті розглядається проблема підготовки майбутніх фахівців, яка повинна відповідати вимогам сучасного суспільства. Визначено сутність та зміст самоосвіти у навчальному процесі вищого навчального закладу. Надано рекомендації та вимоги до змісту навчальних інструктажів студентів.</w:t>
      </w:r>
    </w:p>
    <w:p w:rsidR="00C708AF" w:rsidRDefault="00C708AF" w:rsidP="00C708AF">
      <w:pPr>
        <w:pStyle w:val="Default"/>
        <w:spacing w:line="360" w:lineRule="auto"/>
        <w:ind w:firstLine="709"/>
        <w:jc w:val="both"/>
        <w:rPr>
          <w:rFonts w:ascii="Times New Roman" w:hAnsi="Times New Roman"/>
          <w:i/>
          <w:sz w:val="28"/>
          <w:szCs w:val="28"/>
          <w:lang w:val="uk-UA"/>
        </w:rPr>
      </w:pPr>
      <w:r w:rsidRPr="0038060B">
        <w:rPr>
          <w:rFonts w:ascii="Times New Roman" w:hAnsi="Times New Roman"/>
          <w:b/>
          <w:i/>
          <w:sz w:val="28"/>
          <w:szCs w:val="28"/>
          <w:lang w:val="uk-UA"/>
        </w:rPr>
        <w:t xml:space="preserve">Ключові слова: </w:t>
      </w:r>
      <w:r w:rsidRPr="0038060B">
        <w:rPr>
          <w:rFonts w:ascii="Times New Roman" w:hAnsi="Times New Roman"/>
          <w:i/>
          <w:sz w:val="28"/>
          <w:szCs w:val="28"/>
          <w:lang w:val="uk-UA"/>
        </w:rPr>
        <w:t>професійна підготовка, самоосвіта, майбутній фахівець</w:t>
      </w:r>
    </w:p>
    <w:p w:rsidR="00C708AF" w:rsidRPr="0038060B" w:rsidRDefault="00C708AF" w:rsidP="00C708AF">
      <w:pPr>
        <w:pStyle w:val="Default"/>
        <w:spacing w:line="360" w:lineRule="auto"/>
        <w:ind w:firstLine="709"/>
        <w:jc w:val="both"/>
        <w:rPr>
          <w:rFonts w:ascii="Times New Roman" w:hAnsi="Times New Roman"/>
          <w:i/>
          <w:sz w:val="28"/>
          <w:szCs w:val="28"/>
          <w:lang w:val="uk-UA"/>
        </w:rPr>
      </w:pPr>
    </w:p>
    <w:p w:rsidR="00C708AF" w:rsidRPr="00DB7E54" w:rsidRDefault="00C708AF" w:rsidP="00C708AF">
      <w:pPr>
        <w:spacing w:after="0" w:line="360" w:lineRule="auto"/>
        <w:ind w:firstLine="709"/>
        <w:jc w:val="both"/>
        <w:rPr>
          <w:rFonts w:ascii="Times New Roman" w:hAnsi="Times New Roman"/>
          <w:sz w:val="28"/>
          <w:szCs w:val="28"/>
        </w:rPr>
      </w:pPr>
      <w:r w:rsidRPr="00496BBB">
        <w:rPr>
          <w:rFonts w:ascii="Times New Roman" w:hAnsi="Times New Roman"/>
          <w:sz w:val="28"/>
          <w:szCs w:val="28"/>
          <w:lang w:val="uk-UA"/>
        </w:rPr>
        <w:t xml:space="preserve">Поступова інтеграція вітчизняної системи освіти </w:t>
      </w:r>
      <w:r>
        <w:rPr>
          <w:rFonts w:ascii="Times New Roman" w:hAnsi="Times New Roman"/>
          <w:sz w:val="28"/>
          <w:szCs w:val="28"/>
          <w:lang w:val="uk-UA"/>
        </w:rPr>
        <w:t>до європейських та світових стандартів</w:t>
      </w:r>
      <w:r w:rsidRPr="00496BBB">
        <w:rPr>
          <w:rFonts w:ascii="Times New Roman" w:hAnsi="Times New Roman"/>
          <w:sz w:val="28"/>
          <w:szCs w:val="28"/>
          <w:lang w:val="uk-UA"/>
        </w:rPr>
        <w:t xml:space="preserve"> вимагає нових підходів у підготовці кваліфікованих спеціалістів, які базуватимуться на збільшенні організаційних, дидактичних та методичних ресурсів для самостійної роботи. </w:t>
      </w:r>
      <w:r>
        <w:rPr>
          <w:rFonts w:ascii="Times New Roman" w:hAnsi="Times New Roman"/>
          <w:sz w:val="28"/>
          <w:szCs w:val="28"/>
          <w:lang w:val="uk-UA"/>
        </w:rPr>
        <w:t>Головною метою</w:t>
      </w:r>
      <w:r w:rsidRPr="00DB7E54">
        <w:rPr>
          <w:rFonts w:ascii="Times New Roman" w:hAnsi="Times New Roman"/>
          <w:sz w:val="28"/>
          <w:szCs w:val="28"/>
        </w:rPr>
        <w:t xml:space="preserve"> вищої школи є формування творчої особистості у фахівця, здатного до саморозви</w:t>
      </w:r>
      <w:r>
        <w:rPr>
          <w:rFonts w:ascii="Times New Roman" w:hAnsi="Times New Roman"/>
          <w:sz w:val="28"/>
          <w:szCs w:val="28"/>
        </w:rPr>
        <w:t>тку, самопідготовки, інновацій</w:t>
      </w:r>
      <w:r>
        <w:rPr>
          <w:rFonts w:ascii="Times New Roman" w:hAnsi="Times New Roman"/>
          <w:sz w:val="28"/>
          <w:szCs w:val="28"/>
          <w:lang w:val="uk-UA"/>
        </w:rPr>
        <w:t>ної діяльності</w:t>
      </w:r>
      <w:r>
        <w:rPr>
          <w:rFonts w:ascii="Times New Roman" w:hAnsi="Times New Roman"/>
          <w:sz w:val="28"/>
          <w:szCs w:val="28"/>
        </w:rPr>
        <w:t>.</w:t>
      </w:r>
    </w:p>
    <w:p w:rsidR="00C708AF" w:rsidRPr="00DB7E54" w:rsidRDefault="00C708AF" w:rsidP="00C708AF">
      <w:pPr>
        <w:spacing w:after="0" w:line="360" w:lineRule="auto"/>
        <w:ind w:firstLine="709"/>
        <w:jc w:val="both"/>
        <w:rPr>
          <w:rFonts w:ascii="Times New Roman" w:hAnsi="Times New Roman"/>
          <w:sz w:val="28"/>
          <w:szCs w:val="28"/>
          <w:lang w:val="uk-UA"/>
        </w:rPr>
      </w:pPr>
      <w:r w:rsidRPr="00DB7E54">
        <w:rPr>
          <w:rFonts w:ascii="Times New Roman" w:hAnsi="Times New Roman"/>
          <w:sz w:val="28"/>
          <w:szCs w:val="28"/>
        </w:rPr>
        <w:t xml:space="preserve">Вирішити цю проблему навряд чи можливо лише шляхом передачі знань у чіткій формі від </w:t>
      </w:r>
      <w:r>
        <w:rPr>
          <w:rFonts w:ascii="Times New Roman" w:hAnsi="Times New Roman"/>
          <w:sz w:val="28"/>
          <w:szCs w:val="28"/>
          <w:lang w:val="uk-UA"/>
        </w:rPr>
        <w:t>викладача до студента</w:t>
      </w:r>
      <w:r w:rsidRPr="00DB7E54">
        <w:rPr>
          <w:rFonts w:ascii="Times New Roman" w:hAnsi="Times New Roman"/>
          <w:sz w:val="28"/>
          <w:szCs w:val="28"/>
        </w:rPr>
        <w:t xml:space="preserve">. Необхідно перевести студента від пасивного споживача </w:t>
      </w:r>
      <w:r>
        <w:rPr>
          <w:rFonts w:ascii="Times New Roman" w:hAnsi="Times New Roman"/>
          <w:sz w:val="28"/>
          <w:szCs w:val="28"/>
          <w:lang w:val="uk-UA"/>
        </w:rPr>
        <w:t xml:space="preserve">інформації </w:t>
      </w:r>
      <w:r w:rsidRPr="00DB7E54">
        <w:rPr>
          <w:rFonts w:ascii="Times New Roman" w:hAnsi="Times New Roman"/>
          <w:sz w:val="28"/>
          <w:szCs w:val="28"/>
        </w:rPr>
        <w:t>до активного творця знань, який здатний сформулювати проблему, проаналізувати шляхи прийняття рішення, знайти оптимальний результа</w:t>
      </w:r>
      <w:r>
        <w:rPr>
          <w:rFonts w:ascii="Times New Roman" w:hAnsi="Times New Roman"/>
          <w:sz w:val="28"/>
          <w:szCs w:val="28"/>
        </w:rPr>
        <w:t xml:space="preserve">т і довести, що він </w:t>
      </w:r>
      <w:r>
        <w:rPr>
          <w:rFonts w:ascii="Times New Roman" w:hAnsi="Times New Roman"/>
          <w:sz w:val="28"/>
          <w:szCs w:val="28"/>
          <w:lang w:val="uk-UA"/>
        </w:rPr>
        <w:t>раціональний та обґрунтований</w:t>
      </w:r>
      <w:r>
        <w:rPr>
          <w:rFonts w:ascii="Times New Roman" w:hAnsi="Times New Roman"/>
          <w:sz w:val="28"/>
          <w:szCs w:val="28"/>
        </w:rPr>
        <w:t>.</w:t>
      </w:r>
    </w:p>
    <w:p w:rsidR="00C708AF" w:rsidRDefault="00C708AF" w:rsidP="00C708AF">
      <w:pPr>
        <w:spacing w:after="0" w:line="360" w:lineRule="auto"/>
        <w:ind w:firstLine="709"/>
        <w:jc w:val="both"/>
        <w:rPr>
          <w:rFonts w:ascii="Times New Roman" w:hAnsi="Times New Roman"/>
          <w:sz w:val="28"/>
          <w:szCs w:val="28"/>
          <w:lang w:val="uk-UA"/>
        </w:rPr>
      </w:pPr>
      <w:r w:rsidRPr="00DB7E54">
        <w:rPr>
          <w:rFonts w:ascii="Times New Roman" w:hAnsi="Times New Roman"/>
          <w:sz w:val="28"/>
          <w:szCs w:val="28"/>
          <w:lang w:val="uk-UA"/>
        </w:rPr>
        <w:t>Як відомо, самостійність є найважливішою характерис</w:t>
      </w:r>
      <w:r>
        <w:rPr>
          <w:rFonts w:ascii="Times New Roman" w:hAnsi="Times New Roman"/>
          <w:sz w:val="28"/>
          <w:szCs w:val="28"/>
          <w:lang w:val="uk-UA"/>
        </w:rPr>
        <w:t>тикою людини як особистості та су</w:t>
      </w:r>
      <w:r w:rsidRPr="00DB7E54">
        <w:rPr>
          <w:rFonts w:ascii="Times New Roman" w:hAnsi="Times New Roman"/>
          <w:sz w:val="28"/>
          <w:szCs w:val="28"/>
          <w:lang w:val="uk-UA"/>
        </w:rPr>
        <w:t xml:space="preserve">б’єкта діяльності. </w:t>
      </w:r>
      <w:r w:rsidRPr="00DB7E54">
        <w:rPr>
          <w:rFonts w:ascii="Times New Roman" w:hAnsi="Times New Roman"/>
          <w:sz w:val="28"/>
          <w:szCs w:val="28"/>
        </w:rPr>
        <w:t xml:space="preserve">Тому один із основних принципів, на якому базується весь навчальний процес, визначає, що жодне знання, не підкріплене самостійною діяльністю, не може стати справжнім людським ресурсом. Самостійна робота студентів є невід’ємною частиною навчального процесу та </w:t>
      </w:r>
      <w:r>
        <w:rPr>
          <w:rFonts w:ascii="Times New Roman" w:hAnsi="Times New Roman"/>
          <w:sz w:val="28"/>
          <w:szCs w:val="28"/>
          <w:lang w:val="uk-UA"/>
        </w:rPr>
        <w:t>ефективним</w:t>
      </w:r>
      <w:r w:rsidRPr="00DB7E54">
        <w:rPr>
          <w:rFonts w:ascii="Times New Roman" w:hAnsi="Times New Roman"/>
          <w:sz w:val="28"/>
          <w:szCs w:val="28"/>
        </w:rPr>
        <w:t xml:space="preserve"> способом засвоєння матеріалу.</w:t>
      </w:r>
    </w:p>
    <w:p w:rsidR="00C708AF" w:rsidRPr="00DB7E54" w:rsidRDefault="00C708AF" w:rsidP="00C708AF">
      <w:pPr>
        <w:spacing w:after="0" w:line="360" w:lineRule="auto"/>
        <w:ind w:firstLine="709"/>
        <w:jc w:val="both"/>
        <w:rPr>
          <w:rFonts w:ascii="Times New Roman" w:hAnsi="Times New Roman"/>
          <w:sz w:val="28"/>
          <w:szCs w:val="28"/>
          <w:lang w:val="uk-UA"/>
        </w:rPr>
      </w:pPr>
      <w:r w:rsidRPr="00DB7E54">
        <w:rPr>
          <w:rFonts w:ascii="Times New Roman" w:hAnsi="Times New Roman"/>
          <w:sz w:val="28"/>
          <w:szCs w:val="28"/>
          <w:lang w:val="uk-UA"/>
        </w:rPr>
        <w:t xml:space="preserve">У </w:t>
      </w:r>
      <w:r>
        <w:rPr>
          <w:rFonts w:ascii="Times New Roman" w:hAnsi="Times New Roman"/>
          <w:sz w:val="28"/>
          <w:szCs w:val="28"/>
          <w:lang w:val="uk-UA"/>
        </w:rPr>
        <w:t xml:space="preserve">самому слові «студент» (лат. </w:t>
      </w:r>
      <w:r>
        <w:rPr>
          <w:rFonts w:ascii="Times New Roman" w:hAnsi="Times New Roman"/>
          <w:sz w:val="28"/>
          <w:szCs w:val="28"/>
          <w:lang w:val="en-US"/>
        </w:rPr>
        <w:t>s</w:t>
      </w:r>
      <w:r w:rsidRPr="00DB7E54">
        <w:rPr>
          <w:rFonts w:ascii="Times New Roman" w:hAnsi="Times New Roman"/>
          <w:sz w:val="28"/>
          <w:szCs w:val="28"/>
          <w:lang w:val="uk-UA"/>
        </w:rPr>
        <w:t xml:space="preserve">tudens - той, хто навчається) вже є потреба у </w:t>
      </w:r>
      <w:r>
        <w:rPr>
          <w:rFonts w:ascii="Times New Roman" w:hAnsi="Times New Roman"/>
          <w:sz w:val="28"/>
          <w:szCs w:val="28"/>
          <w:lang w:val="uk-UA"/>
        </w:rPr>
        <w:t>регулярній самостійній</w:t>
      </w:r>
      <w:r w:rsidRPr="00DB7E54">
        <w:rPr>
          <w:rFonts w:ascii="Times New Roman" w:hAnsi="Times New Roman"/>
          <w:sz w:val="28"/>
          <w:szCs w:val="28"/>
          <w:lang w:val="uk-UA"/>
        </w:rPr>
        <w:t xml:space="preserve"> роботі для оволодінн</w:t>
      </w:r>
      <w:r>
        <w:rPr>
          <w:rFonts w:ascii="Times New Roman" w:hAnsi="Times New Roman"/>
          <w:sz w:val="28"/>
          <w:szCs w:val="28"/>
          <w:lang w:val="uk-UA"/>
        </w:rPr>
        <w:t>я глибокими знаннями. Навчання є досить складним і унікальним</w:t>
      </w:r>
      <w:r w:rsidRPr="00DB7E54">
        <w:rPr>
          <w:rFonts w:ascii="Times New Roman" w:hAnsi="Times New Roman"/>
          <w:sz w:val="28"/>
          <w:szCs w:val="28"/>
          <w:lang w:val="uk-UA"/>
        </w:rPr>
        <w:t xml:space="preserve"> процес</w:t>
      </w:r>
      <w:r>
        <w:rPr>
          <w:rFonts w:ascii="Times New Roman" w:hAnsi="Times New Roman"/>
          <w:sz w:val="28"/>
          <w:szCs w:val="28"/>
          <w:lang w:val="uk-UA"/>
        </w:rPr>
        <w:t>ом</w:t>
      </w:r>
      <w:r w:rsidRPr="00DB7E54">
        <w:rPr>
          <w:rFonts w:ascii="Times New Roman" w:hAnsi="Times New Roman"/>
          <w:sz w:val="28"/>
          <w:szCs w:val="28"/>
          <w:lang w:val="uk-UA"/>
        </w:rPr>
        <w:t xml:space="preserve">. Це далеко не те, </w:t>
      </w:r>
      <w:r>
        <w:rPr>
          <w:rFonts w:ascii="Times New Roman" w:hAnsi="Times New Roman"/>
          <w:sz w:val="28"/>
          <w:szCs w:val="28"/>
          <w:lang w:val="uk-UA"/>
        </w:rPr>
        <w:t>чим його інколи</w:t>
      </w:r>
      <w:r w:rsidRPr="00DB7E54">
        <w:rPr>
          <w:rFonts w:ascii="Times New Roman" w:hAnsi="Times New Roman"/>
          <w:sz w:val="28"/>
          <w:szCs w:val="28"/>
          <w:lang w:val="uk-UA"/>
        </w:rPr>
        <w:t xml:space="preserve"> уявляють: </w:t>
      </w:r>
      <w:r>
        <w:rPr>
          <w:rFonts w:ascii="Times New Roman" w:hAnsi="Times New Roman"/>
          <w:sz w:val="28"/>
          <w:szCs w:val="28"/>
          <w:lang w:val="uk-UA"/>
        </w:rPr>
        <w:t>викладач читає лекції</w:t>
      </w:r>
      <w:r w:rsidRPr="00DB7E54">
        <w:rPr>
          <w:rFonts w:ascii="Times New Roman" w:hAnsi="Times New Roman"/>
          <w:sz w:val="28"/>
          <w:szCs w:val="28"/>
          <w:lang w:val="uk-UA"/>
        </w:rPr>
        <w:t xml:space="preserve"> та надає </w:t>
      </w:r>
      <w:r>
        <w:rPr>
          <w:rFonts w:ascii="Times New Roman" w:hAnsi="Times New Roman"/>
          <w:sz w:val="28"/>
          <w:szCs w:val="28"/>
          <w:lang w:val="uk-UA"/>
        </w:rPr>
        <w:t xml:space="preserve">студентам </w:t>
      </w:r>
      <w:r w:rsidRPr="00DB7E54">
        <w:rPr>
          <w:rFonts w:ascii="Times New Roman" w:hAnsi="Times New Roman"/>
          <w:sz w:val="28"/>
          <w:szCs w:val="28"/>
          <w:lang w:val="uk-UA"/>
        </w:rPr>
        <w:t xml:space="preserve">відповідний обсяг знань. Оволодіння знаннями </w:t>
      </w:r>
      <w:r>
        <w:rPr>
          <w:rFonts w:ascii="Times New Roman" w:hAnsi="Times New Roman"/>
          <w:sz w:val="28"/>
          <w:szCs w:val="28"/>
          <w:lang w:val="uk-UA"/>
        </w:rPr>
        <w:t>–</w:t>
      </w:r>
      <w:r w:rsidRPr="00DB7E54">
        <w:rPr>
          <w:rFonts w:ascii="Times New Roman" w:hAnsi="Times New Roman"/>
          <w:sz w:val="28"/>
          <w:szCs w:val="28"/>
          <w:lang w:val="uk-UA"/>
        </w:rPr>
        <w:t xml:space="preserve"> це</w:t>
      </w:r>
      <w:r>
        <w:rPr>
          <w:rFonts w:ascii="Times New Roman" w:hAnsi="Times New Roman"/>
          <w:sz w:val="28"/>
          <w:szCs w:val="28"/>
          <w:lang w:val="uk-UA"/>
        </w:rPr>
        <w:t>,</w:t>
      </w:r>
      <w:r w:rsidRPr="00DB7E54">
        <w:rPr>
          <w:rFonts w:ascii="Times New Roman" w:hAnsi="Times New Roman"/>
          <w:sz w:val="28"/>
          <w:szCs w:val="28"/>
          <w:lang w:val="uk-UA"/>
        </w:rPr>
        <w:t xml:space="preserve"> перш за все</w:t>
      </w:r>
      <w:r>
        <w:rPr>
          <w:rFonts w:ascii="Times New Roman" w:hAnsi="Times New Roman"/>
          <w:sz w:val="28"/>
          <w:szCs w:val="28"/>
          <w:lang w:val="uk-UA"/>
        </w:rPr>
        <w:t>,</w:t>
      </w:r>
      <w:r w:rsidRPr="00DB7E54">
        <w:rPr>
          <w:rFonts w:ascii="Times New Roman" w:hAnsi="Times New Roman"/>
          <w:sz w:val="28"/>
          <w:szCs w:val="28"/>
          <w:lang w:val="uk-UA"/>
        </w:rPr>
        <w:t xml:space="preserve"> процес </w:t>
      </w:r>
      <w:r w:rsidRPr="00DB7E54">
        <w:rPr>
          <w:rFonts w:ascii="Times New Roman" w:hAnsi="Times New Roman"/>
          <w:sz w:val="28"/>
          <w:szCs w:val="28"/>
          <w:lang w:val="uk-UA"/>
        </w:rPr>
        <w:lastRenderedPageBreak/>
        <w:t>стійкої активної діяльності в мозку людини. В умовах переходу людст</w:t>
      </w:r>
      <w:r>
        <w:rPr>
          <w:rFonts w:ascii="Times New Roman" w:hAnsi="Times New Roman"/>
          <w:sz w:val="28"/>
          <w:szCs w:val="28"/>
          <w:lang w:val="uk-UA"/>
        </w:rPr>
        <w:t>ва до інформаційно-технологічного суспільства</w:t>
      </w:r>
      <w:r w:rsidRPr="00DB7E54">
        <w:rPr>
          <w:rFonts w:ascii="Times New Roman" w:hAnsi="Times New Roman"/>
          <w:sz w:val="28"/>
          <w:szCs w:val="28"/>
          <w:lang w:val="uk-UA"/>
        </w:rPr>
        <w:t xml:space="preserve">, до суспільства знань, марно сподіватися, що </w:t>
      </w:r>
      <w:r>
        <w:rPr>
          <w:rFonts w:ascii="Times New Roman" w:hAnsi="Times New Roman"/>
          <w:sz w:val="28"/>
          <w:szCs w:val="28"/>
          <w:lang w:val="uk-UA"/>
        </w:rPr>
        <w:t>за декілька років</w:t>
      </w:r>
      <w:r w:rsidRPr="00DB7E54">
        <w:rPr>
          <w:rFonts w:ascii="Times New Roman" w:hAnsi="Times New Roman"/>
          <w:sz w:val="28"/>
          <w:szCs w:val="28"/>
          <w:lang w:val="uk-UA"/>
        </w:rPr>
        <w:t xml:space="preserve"> навчання вдасться </w:t>
      </w:r>
      <w:r>
        <w:rPr>
          <w:rFonts w:ascii="Times New Roman" w:hAnsi="Times New Roman"/>
          <w:sz w:val="28"/>
          <w:szCs w:val="28"/>
          <w:lang w:val="uk-UA"/>
        </w:rPr>
        <w:t>запастися усіма</w:t>
      </w:r>
      <w:r w:rsidRPr="00DB7E54">
        <w:rPr>
          <w:rFonts w:ascii="Times New Roman" w:hAnsi="Times New Roman"/>
          <w:sz w:val="28"/>
          <w:szCs w:val="28"/>
          <w:lang w:val="uk-UA"/>
        </w:rPr>
        <w:t xml:space="preserve"> знання</w:t>
      </w:r>
      <w:r>
        <w:rPr>
          <w:rFonts w:ascii="Times New Roman" w:hAnsi="Times New Roman"/>
          <w:sz w:val="28"/>
          <w:szCs w:val="28"/>
          <w:lang w:val="uk-UA"/>
        </w:rPr>
        <w:t>ми, необхідними</w:t>
      </w:r>
      <w:r w:rsidRPr="00DB7E54">
        <w:rPr>
          <w:rFonts w:ascii="Times New Roman" w:hAnsi="Times New Roman"/>
          <w:sz w:val="28"/>
          <w:szCs w:val="28"/>
          <w:lang w:val="uk-UA"/>
        </w:rPr>
        <w:t xml:space="preserve"> для життя.</w:t>
      </w:r>
    </w:p>
    <w:p w:rsidR="00C708AF" w:rsidRPr="00DB7E54" w:rsidRDefault="00C708AF" w:rsidP="00C708AF">
      <w:pPr>
        <w:spacing w:after="0" w:line="360" w:lineRule="auto"/>
        <w:ind w:firstLine="709"/>
        <w:jc w:val="both"/>
        <w:rPr>
          <w:rFonts w:ascii="Times New Roman" w:hAnsi="Times New Roman"/>
          <w:sz w:val="28"/>
          <w:szCs w:val="28"/>
          <w:lang w:val="uk-UA"/>
        </w:rPr>
      </w:pPr>
      <w:r w:rsidRPr="00DB7E54">
        <w:rPr>
          <w:rFonts w:ascii="Times New Roman" w:hAnsi="Times New Roman"/>
          <w:sz w:val="28"/>
          <w:szCs w:val="28"/>
          <w:lang w:val="uk-UA"/>
        </w:rPr>
        <w:t>Зміст знань оновлюється надзвичайно швидко, і тому основним завданням вищої освіти, поряд із задоволенням потреб особистості в інтелектуальному, культурному та моральному розвитку, є оволодіння майбутніми</w:t>
      </w:r>
      <w:r>
        <w:rPr>
          <w:rFonts w:ascii="Times New Roman" w:hAnsi="Times New Roman"/>
          <w:sz w:val="28"/>
          <w:szCs w:val="28"/>
          <w:lang w:val="uk-UA"/>
        </w:rPr>
        <w:t xml:space="preserve"> спеціалістами</w:t>
      </w:r>
      <w:r w:rsidRPr="00DB7E54">
        <w:rPr>
          <w:rFonts w:ascii="Times New Roman" w:hAnsi="Times New Roman"/>
          <w:sz w:val="28"/>
          <w:szCs w:val="28"/>
          <w:lang w:val="uk-UA"/>
        </w:rPr>
        <w:t xml:space="preserve"> ефективними та раціональними методами самостійного навчання відповідно до </w:t>
      </w:r>
      <w:r>
        <w:rPr>
          <w:rFonts w:ascii="Times New Roman" w:hAnsi="Times New Roman"/>
          <w:sz w:val="28"/>
          <w:szCs w:val="28"/>
          <w:lang w:val="uk-UA"/>
        </w:rPr>
        <w:t>особливостей обраної</w:t>
      </w:r>
      <w:r w:rsidRPr="00DB7E54">
        <w:rPr>
          <w:rFonts w:ascii="Times New Roman" w:hAnsi="Times New Roman"/>
          <w:sz w:val="28"/>
          <w:szCs w:val="28"/>
          <w:lang w:val="uk-UA"/>
        </w:rPr>
        <w:t xml:space="preserve"> спеціальності. Вирішення цих проблем випливає з природної сутності людини, з особливостей та закономірностей її </w:t>
      </w:r>
      <w:r>
        <w:rPr>
          <w:rFonts w:ascii="Times New Roman" w:hAnsi="Times New Roman"/>
          <w:sz w:val="28"/>
          <w:szCs w:val="28"/>
          <w:lang w:val="uk-UA"/>
        </w:rPr>
        <w:t>мисленнєвої</w:t>
      </w:r>
      <w:r w:rsidRPr="00DB7E54">
        <w:rPr>
          <w:rFonts w:ascii="Times New Roman" w:hAnsi="Times New Roman"/>
          <w:sz w:val="28"/>
          <w:szCs w:val="28"/>
          <w:lang w:val="uk-UA"/>
        </w:rPr>
        <w:t xml:space="preserve"> діяльності</w:t>
      </w:r>
      <w:r>
        <w:rPr>
          <w:rFonts w:ascii="Times New Roman" w:hAnsi="Times New Roman"/>
          <w:sz w:val="28"/>
          <w:szCs w:val="28"/>
          <w:lang w:val="uk-UA"/>
        </w:rPr>
        <w:t xml:space="preserve"> </w:t>
      </w:r>
      <w:r>
        <w:rPr>
          <w:rFonts w:ascii="Times New Roman" w:hAnsi="Times New Roman"/>
          <w:color w:val="000000"/>
          <w:sz w:val="28"/>
          <w:szCs w:val="28"/>
          <w:lang w:val="uk-UA"/>
        </w:rPr>
        <w:t>[1, с. 68</w:t>
      </w:r>
      <w:r w:rsidRPr="00987102">
        <w:rPr>
          <w:rFonts w:ascii="Times New Roman" w:hAnsi="Times New Roman"/>
          <w:color w:val="000000"/>
          <w:sz w:val="28"/>
          <w:szCs w:val="28"/>
          <w:lang w:val="uk-UA"/>
        </w:rPr>
        <w:t>]</w:t>
      </w:r>
      <w:r w:rsidRPr="00DB7E54">
        <w:rPr>
          <w:rFonts w:ascii="Times New Roman" w:hAnsi="Times New Roman"/>
          <w:sz w:val="28"/>
          <w:szCs w:val="28"/>
          <w:lang w:val="uk-UA"/>
        </w:rPr>
        <w:t>.</w:t>
      </w:r>
    </w:p>
    <w:p w:rsidR="00C708AF" w:rsidRPr="00DB7E54" w:rsidRDefault="00C708AF" w:rsidP="00C708AF">
      <w:pPr>
        <w:spacing w:after="0" w:line="360" w:lineRule="auto"/>
        <w:ind w:firstLine="709"/>
        <w:jc w:val="both"/>
        <w:rPr>
          <w:rFonts w:ascii="Times New Roman" w:hAnsi="Times New Roman"/>
          <w:sz w:val="28"/>
          <w:szCs w:val="28"/>
          <w:lang w:val="uk-UA"/>
        </w:rPr>
      </w:pPr>
      <w:r w:rsidRPr="00DB7E54">
        <w:rPr>
          <w:rFonts w:ascii="Times New Roman" w:hAnsi="Times New Roman"/>
          <w:sz w:val="28"/>
          <w:szCs w:val="28"/>
          <w:lang w:val="uk-UA"/>
        </w:rPr>
        <w:t xml:space="preserve">Реформа вищої освіти невід'ємно пов'язана з переходом від парадигми навчання до </w:t>
      </w:r>
      <w:r>
        <w:rPr>
          <w:rFonts w:ascii="Times New Roman" w:hAnsi="Times New Roman"/>
          <w:sz w:val="28"/>
          <w:szCs w:val="28"/>
          <w:lang w:val="uk-UA"/>
        </w:rPr>
        <w:t>парадигми освіти</w:t>
      </w:r>
      <w:r w:rsidRPr="00DB7E54">
        <w:rPr>
          <w:rFonts w:ascii="Times New Roman" w:hAnsi="Times New Roman"/>
          <w:sz w:val="28"/>
          <w:szCs w:val="28"/>
          <w:lang w:val="uk-UA"/>
        </w:rPr>
        <w:t xml:space="preserve">. Самостійна робота студентів є не тільки важливою формою навчального процесу, але вона </w:t>
      </w:r>
      <w:r>
        <w:rPr>
          <w:rFonts w:ascii="Times New Roman" w:hAnsi="Times New Roman"/>
          <w:sz w:val="28"/>
          <w:szCs w:val="28"/>
          <w:lang w:val="uk-UA"/>
        </w:rPr>
        <w:t>стане основною</w:t>
      </w:r>
      <w:r w:rsidRPr="00DB7E54">
        <w:rPr>
          <w:rFonts w:ascii="Times New Roman" w:hAnsi="Times New Roman"/>
          <w:sz w:val="28"/>
          <w:szCs w:val="28"/>
          <w:lang w:val="uk-UA"/>
        </w:rPr>
        <w:t>.</w:t>
      </w:r>
    </w:p>
    <w:p w:rsidR="00C708AF" w:rsidRPr="00DB7E54" w:rsidRDefault="00C708AF" w:rsidP="00C708AF">
      <w:pPr>
        <w:spacing w:after="0" w:line="360" w:lineRule="auto"/>
        <w:ind w:firstLine="709"/>
        <w:jc w:val="both"/>
        <w:rPr>
          <w:rFonts w:ascii="Times New Roman" w:hAnsi="Times New Roman"/>
          <w:sz w:val="28"/>
          <w:szCs w:val="28"/>
          <w:lang w:val="uk-UA"/>
        </w:rPr>
      </w:pPr>
      <w:r w:rsidRPr="00DB7E54">
        <w:rPr>
          <w:rFonts w:ascii="Times New Roman" w:hAnsi="Times New Roman"/>
          <w:sz w:val="28"/>
          <w:szCs w:val="28"/>
          <w:lang w:val="uk-UA"/>
        </w:rPr>
        <w:t xml:space="preserve">Це означає зосередження уваги на активних методах здобуття знань, розвитку творчих навичок учнів, перехід від </w:t>
      </w:r>
      <w:r>
        <w:rPr>
          <w:rFonts w:ascii="Times New Roman" w:hAnsi="Times New Roman"/>
          <w:sz w:val="28"/>
          <w:szCs w:val="28"/>
          <w:lang w:val="uk-UA"/>
        </w:rPr>
        <w:t>поточного</w:t>
      </w:r>
      <w:r w:rsidRPr="00DB7E54">
        <w:rPr>
          <w:rFonts w:ascii="Times New Roman" w:hAnsi="Times New Roman"/>
          <w:sz w:val="28"/>
          <w:szCs w:val="28"/>
          <w:lang w:val="uk-UA"/>
        </w:rPr>
        <w:t xml:space="preserve"> до індивідуалізованого навчання відповідно до потреб та можливостей особистості. Йдеться не лише про збільшення кількості годин для самостійної роботи. Посилення ролі самостійної роботи студентів передбачає фундаментальний перегляд організації навчального процесу, який повинен бути побудований для розвитку здатності до навчання, формування здатності студента до саморозвитку, творчого застосування знань, </w:t>
      </w:r>
      <w:r>
        <w:rPr>
          <w:rFonts w:ascii="Times New Roman" w:hAnsi="Times New Roman"/>
          <w:sz w:val="28"/>
          <w:szCs w:val="28"/>
          <w:lang w:val="uk-UA"/>
        </w:rPr>
        <w:t>способів адаптації до професійної</w:t>
      </w:r>
      <w:r w:rsidRPr="00DB7E54">
        <w:rPr>
          <w:rFonts w:ascii="Times New Roman" w:hAnsi="Times New Roman"/>
          <w:sz w:val="28"/>
          <w:szCs w:val="28"/>
          <w:lang w:val="uk-UA"/>
        </w:rPr>
        <w:t xml:space="preserve"> діяльність у сучасному світі.</w:t>
      </w:r>
    </w:p>
    <w:p w:rsidR="00C708AF" w:rsidRDefault="00C708AF" w:rsidP="00C708AF">
      <w:pPr>
        <w:spacing w:after="0" w:line="360" w:lineRule="auto"/>
        <w:ind w:firstLine="709"/>
        <w:jc w:val="both"/>
        <w:rPr>
          <w:rFonts w:ascii="Times New Roman" w:hAnsi="Times New Roman"/>
          <w:sz w:val="28"/>
          <w:szCs w:val="28"/>
          <w:lang w:val="uk-UA"/>
        </w:rPr>
      </w:pPr>
      <w:r w:rsidRPr="00DB7E54">
        <w:rPr>
          <w:rFonts w:ascii="Times New Roman" w:hAnsi="Times New Roman"/>
          <w:sz w:val="28"/>
          <w:szCs w:val="28"/>
          <w:lang w:val="uk-UA"/>
        </w:rPr>
        <w:t xml:space="preserve">Самостійна робота є формою організації самостійного вивчення </w:t>
      </w:r>
      <w:r>
        <w:rPr>
          <w:rFonts w:ascii="Times New Roman" w:hAnsi="Times New Roman"/>
          <w:sz w:val="28"/>
          <w:szCs w:val="28"/>
          <w:lang w:val="uk-UA"/>
        </w:rPr>
        <w:t>студентами</w:t>
      </w:r>
      <w:r w:rsidRPr="00DB7E54">
        <w:rPr>
          <w:rFonts w:ascii="Times New Roman" w:hAnsi="Times New Roman"/>
          <w:sz w:val="28"/>
          <w:szCs w:val="28"/>
          <w:lang w:val="uk-UA"/>
        </w:rPr>
        <w:t xml:space="preserve"> навчальних матеріалів. Метою самостійної роботи студентів є сприяння формуванню самостійності як особистої риси та важливої ​​професійної якості у молодої людини, суть полягає в здатності систематизувати, планувати, контролювати та регулювати свою діяльність без допомоги та контролю </w:t>
      </w:r>
      <w:r>
        <w:rPr>
          <w:rFonts w:ascii="Times New Roman" w:hAnsi="Times New Roman"/>
          <w:sz w:val="28"/>
          <w:szCs w:val="28"/>
          <w:lang w:val="uk-UA"/>
        </w:rPr>
        <w:t>викладачів</w:t>
      </w:r>
      <w:r w:rsidRPr="00DB7E54">
        <w:rPr>
          <w:rFonts w:ascii="Times New Roman" w:hAnsi="Times New Roman"/>
          <w:sz w:val="28"/>
          <w:szCs w:val="28"/>
          <w:lang w:val="uk-UA"/>
        </w:rPr>
        <w:t>.</w:t>
      </w:r>
      <w:r>
        <w:rPr>
          <w:rFonts w:ascii="Times New Roman" w:hAnsi="Times New Roman"/>
          <w:sz w:val="28"/>
          <w:szCs w:val="28"/>
          <w:lang w:val="uk-UA"/>
        </w:rPr>
        <w:t xml:space="preserve"> Лише здатного до самоорганізації та самоконтролю студента можна вважати компетентним </w:t>
      </w:r>
      <w:r w:rsidRPr="00987102">
        <w:rPr>
          <w:rFonts w:ascii="Times New Roman" w:hAnsi="Times New Roman"/>
          <w:color w:val="000000"/>
          <w:sz w:val="28"/>
          <w:szCs w:val="28"/>
          <w:lang w:val="uk-UA"/>
        </w:rPr>
        <w:t>[2]</w:t>
      </w:r>
      <w:r>
        <w:rPr>
          <w:rFonts w:ascii="Times New Roman" w:hAnsi="Times New Roman"/>
          <w:sz w:val="28"/>
          <w:szCs w:val="28"/>
          <w:lang w:val="uk-UA"/>
        </w:rPr>
        <w:t xml:space="preserve">. </w:t>
      </w:r>
    </w:p>
    <w:p w:rsidR="00C708AF" w:rsidRPr="009C1F27" w:rsidRDefault="00C708AF" w:rsidP="00C708AF">
      <w:pPr>
        <w:spacing w:after="0" w:line="360" w:lineRule="auto"/>
        <w:ind w:firstLine="709"/>
        <w:jc w:val="both"/>
        <w:rPr>
          <w:rFonts w:ascii="Times New Roman" w:hAnsi="Times New Roman"/>
          <w:sz w:val="28"/>
          <w:szCs w:val="28"/>
          <w:lang w:val="uk-UA"/>
        </w:rPr>
      </w:pPr>
      <w:r w:rsidRPr="009C1F27">
        <w:rPr>
          <w:rFonts w:ascii="Times New Roman" w:hAnsi="Times New Roman"/>
          <w:sz w:val="28"/>
          <w:szCs w:val="28"/>
          <w:lang w:val="uk-UA"/>
        </w:rPr>
        <w:lastRenderedPageBreak/>
        <w:t xml:space="preserve">У сучасній </w:t>
      </w:r>
      <w:r>
        <w:rPr>
          <w:rFonts w:ascii="Times New Roman" w:hAnsi="Times New Roman"/>
          <w:sz w:val="28"/>
          <w:szCs w:val="28"/>
          <w:lang w:val="uk-UA"/>
        </w:rPr>
        <w:t>вищій</w:t>
      </w:r>
      <w:r w:rsidRPr="009C1F27">
        <w:rPr>
          <w:rFonts w:ascii="Times New Roman" w:hAnsi="Times New Roman"/>
          <w:sz w:val="28"/>
          <w:szCs w:val="28"/>
          <w:lang w:val="uk-UA"/>
        </w:rPr>
        <w:t xml:space="preserve"> школі роль </w:t>
      </w:r>
      <w:r>
        <w:rPr>
          <w:rFonts w:ascii="Times New Roman" w:hAnsi="Times New Roman"/>
          <w:sz w:val="28"/>
          <w:szCs w:val="28"/>
          <w:lang w:val="uk-UA"/>
        </w:rPr>
        <w:t>викладача</w:t>
      </w:r>
      <w:r w:rsidRPr="009C1F27">
        <w:rPr>
          <w:rFonts w:ascii="Times New Roman" w:hAnsi="Times New Roman"/>
          <w:sz w:val="28"/>
          <w:szCs w:val="28"/>
          <w:lang w:val="uk-UA"/>
        </w:rPr>
        <w:t xml:space="preserve"> все більше зводиться до організації пізнавальної діяльності </w:t>
      </w:r>
      <w:r>
        <w:rPr>
          <w:rFonts w:ascii="Times New Roman" w:hAnsi="Times New Roman"/>
          <w:sz w:val="28"/>
          <w:szCs w:val="28"/>
          <w:lang w:val="uk-UA"/>
        </w:rPr>
        <w:t>студентів</w:t>
      </w:r>
      <w:r w:rsidRPr="009C1F27">
        <w:rPr>
          <w:rFonts w:ascii="Times New Roman" w:hAnsi="Times New Roman"/>
          <w:sz w:val="28"/>
          <w:szCs w:val="28"/>
          <w:lang w:val="uk-UA"/>
        </w:rPr>
        <w:t xml:space="preserve">. </w:t>
      </w:r>
      <w:r>
        <w:rPr>
          <w:rFonts w:ascii="Times New Roman" w:hAnsi="Times New Roman"/>
          <w:sz w:val="28"/>
          <w:szCs w:val="28"/>
          <w:lang w:val="uk-UA"/>
        </w:rPr>
        <w:t>Студент</w:t>
      </w:r>
      <w:r w:rsidRPr="009C1F27">
        <w:rPr>
          <w:rFonts w:ascii="Times New Roman" w:hAnsi="Times New Roman"/>
          <w:sz w:val="28"/>
          <w:szCs w:val="28"/>
          <w:lang w:val="uk-UA"/>
        </w:rPr>
        <w:t xml:space="preserve"> повинен здійснювати </w:t>
      </w:r>
      <w:r>
        <w:rPr>
          <w:rFonts w:ascii="Times New Roman" w:hAnsi="Times New Roman"/>
          <w:sz w:val="28"/>
          <w:szCs w:val="28"/>
          <w:lang w:val="uk-UA"/>
        </w:rPr>
        <w:t>пізнання</w:t>
      </w:r>
      <w:r w:rsidRPr="009C1F27">
        <w:rPr>
          <w:rFonts w:ascii="Times New Roman" w:hAnsi="Times New Roman"/>
          <w:sz w:val="28"/>
          <w:szCs w:val="28"/>
          <w:lang w:val="uk-UA"/>
        </w:rPr>
        <w:t xml:space="preserve"> сам</w:t>
      </w:r>
      <w:r>
        <w:rPr>
          <w:rFonts w:ascii="Times New Roman" w:hAnsi="Times New Roman"/>
          <w:sz w:val="28"/>
          <w:szCs w:val="28"/>
          <w:lang w:val="uk-UA"/>
        </w:rPr>
        <w:t>остійно</w:t>
      </w:r>
      <w:r w:rsidRPr="009C1F27">
        <w:rPr>
          <w:rFonts w:ascii="Times New Roman" w:hAnsi="Times New Roman"/>
          <w:sz w:val="28"/>
          <w:szCs w:val="28"/>
          <w:lang w:val="uk-UA"/>
        </w:rPr>
        <w:t xml:space="preserve">. Це надзвичайно важливо. Тільки знання, набуті власною працею, є </w:t>
      </w:r>
      <w:r>
        <w:rPr>
          <w:rFonts w:ascii="Times New Roman" w:hAnsi="Times New Roman"/>
          <w:sz w:val="28"/>
          <w:szCs w:val="28"/>
          <w:lang w:val="uk-UA"/>
        </w:rPr>
        <w:t>міцними</w:t>
      </w:r>
      <w:r w:rsidRPr="009C1F27">
        <w:rPr>
          <w:rFonts w:ascii="Times New Roman" w:hAnsi="Times New Roman"/>
          <w:sz w:val="28"/>
          <w:szCs w:val="28"/>
          <w:lang w:val="uk-UA"/>
        </w:rPr>
        <w:t xml:space="preserve">, глибокими та ефективними. Тільки завдяки інтенсивній мозковій діяльності </w:t>
      </w:r>
      <w:r>
        <w:rPr>
          <w:rFonts w:ascii="Times New Roman" w:hAnsi="Times New Roman"/>
          <w:sz w:val="28"/>
          <w:szCs w:val="28"/>
          <w:lang w:val="uk-UA"/>
        </w:rPr>
        <w:t>студент зможе</w:t>
      </w:r>
      <w:r w:rsidRPr="009C1F27">
        <w:rPr>
          <w:rFonts w:ascii="Times New Roman" w:hAnsi="Times New Roman"/>
          <w:sz w:val="28"/>
          <w:szCs w:val="28"/>
          <w:lang w:val="uk-UA"/>
        </w:rPr>
        <w:t xml:space="preserve"> оволодіти предметом. Самостійна робота формує навички самостійної діяльності загалом, що необхідно у будь-якій професійній діяльності, розвиває вміння самостійно приймати відповідальні рішення, знаходити оптимальний вихід із складних ситуацій</w:t>
      </w:r>
      <w:r>
        <w:rPr>
          <w:rFonts w:ascii="Times New Roman" w:hAnsi="Times New Roman"/>
          <w:sz w:val="28"/>
          <w:szCs w:val="28"/>
          <w:lang w:val="uk-UA"/>
        </w:rPr>
        <w:t xml:space="preserve"> </w:t>
      </w:r>
      <w:r>
        <w:rPr>
          <w:rFonts w:ascii="Times New Roman" w:hAnsi="Times New Roman"/>
          <w:color w:val="000000"/>
          <w:sz w:val="28"/>
          <w:szCs w:val="28"/>
          <w:lang w:val="uk-UA"/>
        </w:rPr>
        <w:t>[1, с. 74</w:t>
      </w:r>
      <w:r w:rsidRPr="00987102">
        <w:rPr>
          <w:rFonts w:ascii="Times New Roman" w:hAnsi="Times New Roman"/>
          <w:color w:val="000000"/>
          <w:sz w:val="28"/>
          <w:szCs w:val="28"/>
          <w:lang w:val="uk-UA"/>
        </w:rPr>
        <w:t>]</w:t>
      </w:r>
      <w:r w:rsidRPr="009C1F27">
        <w:rPr>
          <w:rFonts w:ascii="Times New Roman" w:hAnsi="Times New Roman"/>
          <w:sz w:val="28"/>
          <w:szCs w:val="28"/>
          <w:lang w:val="uk-UA"/>
        </w:rPr>
        <w:t>.</w:t>
      </w:r>
    </w:p>
    <w:p w:rsidR="00C708AF" w:rsidRPr="009C1F27" w:rsidRDefault="00C708AF" w:rsidP="00C708AF">
      <w:pPr>
        <w:spacing w:after="0" w:line="360" w:lineRule="auto"/>
        <w:ind w:firstLine="709"/>
        <w:jc w:val="both"/>
        <w:rPr>
          <w:rFonts w:ascii="Times New Roman" w:hAnsi="Times New Roman"/>
          <w:sz w:val="28"/>
          <w:szCs w:val="28"/>
          <w:lang w:val="uk-UA"/>
        </w:rPr>
      </w:pPr>
      <w:r w:rsidRPr="009C1F27">
        <w:rPr>
          <w:rFonts w:ascii="Times New Roman" w:hAnsi="Times New Roman"/>
          <w:sz w:val="28"/>
          <w:szCs w:val="28"/>
          <w:lang w:val="uk-UA"/>
        </w:rPr>
        <w:t xml:space="preserve">Тому самостійна робота відіграє важливу </w:t>
      </w:r>
      <w:r>
        <w:rPr>
          <w:rFonts w:ascii="Times New Roman" w:hAnsi="Times New Roman"/>
          <w:sz w:val="28"/>
          <w:szCs w:val="28"/>
          <w:lang w:val="uk-UA"/>
        </w:rPr>
        <w:t>виховну</w:t>
      </w:r>
      <w:r w:rsidRPr="009C1F27">
        <w:rPr>
          <w:rFonts w:ascii="Times New Roman" w:hAnsi="Times New Roman"/>
          <w:sz w:val="28"/>
          <w:szCs w:val="28"/>
          <w:lang w:val="uk-UA"/>
        </w:rPr>
        <w:t xml:space="preserve"> роль. Це формує </w:t>
      </w:r>
      <w:r>
        <w:rPr>
          <w:rFonts w:ascii="Times New Roman" w:hAnsi="Times New Roman"/>
          <w:sz w:val="28"/>
          <w:szCs w:val="28"/>
          <w:lang w:val="uk-UA"/>
        </w:rPr>
        <w:t>самостійність</w:t>
      </w:r>
      <w:r w:rsidRPr="009C1F27">
        <w:rPr>
          <w:rFonts w:ascii="Times New Roman" w:hAnsi="Times New Roman"/>
          <w:sz w:val="28"/>
          <w:szCs w:val="28"/>
          <w:lang w:val="uk-UA"/>
        </w:rPr>
        <w:t xml:space="preserve"> як важливу рису, яка займає чільне місце в структурі особистості сучасного фахівця. </w:t>
      </w:r>
      <w:r>
        <w:rPr>
          <w:rFonts w:ascii="Times New Roman" w:hAnsi="Times New Roman"/>
          <w:sz w:val="28"/>
          <w:szCs w:val="28"/>
          <w:lang w:val="uk-UA"/>
        </w:rPr>
        <w:t>Вчені та педагоги, враховуючи ці закономірності</w:t>
      </w:r>
      <w:r w:rsidRPr="009C1F27">
        <w:rPr>
          <w:rFonts w:ascii="Times New Roman" w:hAnsi="Times New Roman"/>
          <w:sz w:val="28"/>
          <w:szCs w:val="28"/>
          <w:lang w:val="uk-UA"/>
        </w:rPr>
        <w:t xml:space="preserve">, завжди наголошували на організації самостійної пізнавальної діяльності. </w:t>
      </w:r>
    </w:p>
    <w:p w:rsidR="00C708AF" w:rsidRPr="009C1F27" w:rsidRDefault="00C708AF" w:rsidP="00C708AF">
      <w:pPr>
        <w:spacing w:after="0" w:line="360" w:lineRule="auto"/>
        <w:ind w:firstLine="709"/>
        <w:jc w:val="both"/>
        <w:rPr>
          <w:rFonts w:ascii="Times New Roman" w:hAnsi="Times New Roman"/>
          <w:sz w:val="28"/>
          <w:szCs w:val="28"/>
          <w:lang w:val="uk-UA"/>
        </w:rPr>
      </w:pPr>
      <w:r w:rsidRPr="009C1F27">
        <w:rPr>
          <w:rFonts w:ascii="Times New Roman" w:hAnsi="Times New Roman"/>
          <w:sz w:val="28"/>
          <w:szCs w:val="28"/>
          <w:lang w:val="uk-UA"/>
        </w:rPr>
        <w:t xml:space="preserve">Навчити </w:t>
      </w:r>
      <w:r>
        <w:rPr>
          <w:rFonts w:ascii="Times New Roman" w:hAnsi="Times New Roman"/>
          <w:sz w:val="28"/>
          <w:szCs w:val="28"/>
          <w:lang w:val="uk-UA"/>
        </w:rPr>
        <w:t xml:space="preserve">студентів </w:t>
      </w:r>
      <w:r w:rsidRPr="009C1F27">
        <w:rPr>
          <w:rFonts w:ascii="Times New Roman" w:hAnsi="Times New Roman"/>
          <w:sz w:val="28"/>
          <w:szCs w:val="28"/>
          <w:lang w:val="uk-UA"/>
        </w:rPr>
        <w:t xml:space="preserve">опановувати знання самостійно - одне з важливих завдань сучасної </w:t>
      </w:r>
      <w:r>
        <w:rPr>
          <w:rFonts w:ascii="Times New Roman" w:hAnsi="Times New Roman"/>
          <w:sz w:val="28"/>
          <w:szCs w:val="28"/>
          <w:lang w:val="uk-UA"/>
        </w:rPr>
        <w:t>вищої</w:t>
      </w:r>
      <w:r w:rsidRPr="009C1F27">
        <w:rPr>
          <w:rFonts w:ascii="Times New Roman" w:hAnsi="Times New Roman"/>
          <w:sz w:val="28"/>
          <w:szCs w:val="28"/>
          <w:lang w:val="uk-UA"/>
        </w:rPr>
        <w:t xml:space="preserve"> школи. Тому необхідно створювати </w:t>
      </w:r>
      <w:r>
        <w:rPr>
          <w:rFonts w:ascii="Times New Roman" w:hAnsi="Times New Roman"/>
          <w:sz w:val="28"/>
          <w:szCs w:val="28"/>
          <w:lang w:val="uk-UA"/>
        </w:rPr>
        <w:t>на заняттях</w:t>
      </w:r>
      <w:r w:rsidRPr="009C1F27">
        <w:rPr>
          <w:rFonts w:ascii="Times New Roman" w:hAnsi="Times New Roman"/>
          <w:sz w:val="28"/>
          <w:szCs w:val="28"/>
          <w:lang w:val="uk-UA"/>
        </w:rPr>
        <w:t xml:space="preserve"> такі ситуації, які надалі фахівець повинен вирішувати в процесі самостійної роботи. За умов </w:t>
      </w:r>
      <w:r>
        <w:rPr>
          <w:rFonts w:ascii="Times New Roman" w:hAnsi="Times New Roman"/>
          <w:sz w:val="28"/>
          <w:szCs w:val="28"/>
          <w:lang w:val="uk-UA"/>
        </w:rPr>
        <w:t>пошукової</w:t>
      </w:r>
      <w:r w:rsidRPr="009C1F27">
        <w:rPr>
          <w:rFonts w:ascii="Times New Roman" w:hAnsi="Times New Roman"/>
          <w:sz w:val="28"/>
          <w:szCs w:val="28"/>
          <w:lang w:val="uk-UA"/>
        </w:rPr>
        <w:t xml:space="preserve"> діяльності формується самостійність думки, прагнення відкрити нові знання та способи їх оволодіння. </w:t>
      </w:r>
    </w:p>
    <w:p w:rsidR="00C708AF" w:rsidRPr="009C1F27" w:rsidRDefault="00C708AF" w:rsidP="00C708AF">
      <w:pPr>
        <w:spacing w:after="0" w:line="360" w:lineRule="auto"/>
        <w:ind w:firstLine="709"/>
        <w:jc w:val="both"/>
        <w:rPr>
          <w:rFonts w:ascii="Times New Roman" w:hAnsi="Times New Roman"/>
          <w:sz w:val="28"/>
          <w:szCs w:val="28"/>
          <w:lang w:val="uk-UA"/>
        </w:rPr>
      </w:pPr>
      <w:r w:rsidRPr="009C1F27">
        <w:rPr>
          <w:rFonts w:ascii="Times New Roman" w:hAnsi="Times New Roman"/>
          <w:sz w:val="28"/>
          <w:szCs w:val="28"/>
          <w:lang w:val="uk-UA"/>
        </w:rPr>
        <w:t>Завданнями самостійної роботи студентів можуть бути набуття певних знань, умінь, навичок, закріплення та систематизація набутих знань, їх застосування при вирішенні практичних задач, виявлення прогалин у системі професійних знань. Самостійна робота дозволяє студенту працювати без поспіху, не боячись негативних оцінок колег чи викладачів, а також вибору оптимального темпу роботи та умов для виконання</w:t>
      </w:r>
      <w:r>
        <w:rPr>
          <w:rFonts w:ascii="Times New Roman" w:hAnsi="Times New Roman"/>
          <w:sz w:val="28"/>
          <w:szCs w:val="28"/>
          <w:lang w:val="uk-UA"/>
        </w:rPr>
        <w:t xml:space="preserve"> </w:t>
      </w:r>
      <w:r w:rsidRPr="00987102">
        <w:rPr>
          <w:rFonts w:ascii="Times New Roman" w:hAnsi="Times New Roman"/>
          <w:color w:val="000000"/>
          <w:sz w:val="28"/>
          <w:szCs w:val="28"/>
          <w:lang w:val="uk-UA"/>
        </w:rPr>
        <w:t>[2]</w:t>
      </w:r>
      <w:r w:rsidRPr="009C1F27">
        <w:rPr>
          <w:rFonts w:ascii="Times New Roman" w:hAnsi="Times New Roman"/>
          <w:sz w:val="28"/>
          <w:szCs w:val="28"/>
          <w:lang w:val="uk-UA"/>
        </w:rPr>
        <w:t>.</w:t>
      </w:r>
    </w:p>
    <w:p w:rsidR="00C708AF" w:rsidRPr="009C1F27" w:rsidRDefault="00C708AF" w:rsidP="00C708AF">
      <w:pPr>
        <w:spacing w:after="0" w:line="360" w:lineRule="auto"/>
        <w:ind w:firstLine="709"/>
        <w:jc w:val="both"/>
        <w:rPr>
          <w:rFonts w:ascii="Times New Roman" w:hAnsi="Times New Roman"/>
          <w:sz w:val="28"/>
          <w:szCs w:val="28"/>
          <w:lang w:val="uk-UA"/>
        </w:rPr>
      </w:pPr>
      <w:r w:rsidRPr="009C1F27">
        <w:rPr>
          <w:rFonts w:ascii="Times New Roman" w:hAnsi="Times New Roman"/>
          <w:sz w:val="28"/>
          <w:szCs w:val="28"/>
          <w:lang w:val="uk-UA"/>
        </w:rPr>
        <w:t xml:space="preserve">Самостійна робота сприяє формуванню </w:t>
      </w:r>
      <w:r>
        <w:rPr>
          <w:rFonts w:ascii="Times New Roman" w:hAnsi="Times New Roman"/>
          <w:sz w:val="28"/>
          <w:szCs w:val="28"/>
          <w:lang w:val="uk-UA"/>
        </w:rPr>
        <w:t>у студентів</w:t>
      </w:r>
      <w:r w:rsidRPr="009C1F27">
        <w:rPr>
          <w:rFonts w:ascii="Times New Roman" w:hAnsi="Times New Roman"/>
          <w:sz w:val="28"/>
          <w:szCs w:val="28"/>
          <w:lang w:val="uk-UA"/>
        </w:rPr>
        <w:t xml:space="preserve"> інтелектуальних якостей. Це сприяє розвитку працьовитості, організованості та ініціативи, </w:t>
      </w:r>
      <w:r>
        <w:rPr>
          <w:rFonts w:ascii="Times New Roman" w:hAnsi="Times New Roman"/>
          <w:sz w:val="28"/>
          <w:szCs w:val="28"/>
          <w:lang w:val="uk-UA"/>
        </w:rPr>
        <w:t>випробовує моральні сили</w:t>
      </w:r>
      <w:r w:rsidRPr="009C1F27">
        <w:rPr>
          <w:rFonts w:ascii="Times New Roman" w:hAnsi="Times New Roman"/>
          <w:sz w:val="28"/>
          <w:szCs w:val="28"/>
          <w:lang w:val="uk-UA"/>
        </w:rPr>
        <w:t xml:space="preserve">, перевіряє волю, дисципліну та наполегливість </w:t>
      </w:r>
      <w:r>
        <w:rPr>
          <w:rFonts w:ascii="Times New Roman" w:hAnsi="Times New Roman"/>
          <w:sz w:val="28"/>
          <w:szCs w:val="28"/>
          <w:lang w:val="uk-UA"/>
        </w:rPr>
        <w:t>у досягненні</w:t>
      </w:r>
      <w:r w:rsidRPr="009C1F27">
        <w:rPr>
          <w:rFonts w:ascii="Times New Roman" w:hAnsi="Times New Roman"/>
          <w:sz w:val="28"/>
          <w:szCs w:val="28"/>
          <w:lang w:val="uk-UA"/>
        </w:rPr>
        <w:t xml:space="preserve"> результатів.</w:t>
      </w:r>
    </w:p>
    <w:p w:rsidR="00C708AF" w:rsidRPr="009C1F27" w:rsidRDefault="00C708AF" w:rsidP="00C708AF">
      <w:pPr>
        <w:spacing w:after="0" w:line="360" w:lineRule="auto"/>
        <w:ind w:firstLine="709"/>
        <w:jc w:val="both"/>
        <w:rPr>
          <w:rFonts w:ascii="Times New Roman" w:hAnsi="Times New Roman"/>
          <w:sz w:val="28"/>
          <w:szCs w:val="28"/>
          <w:lang w:val="uk-UA"/>
        </w:rPr>
      </w:pPr>
      <w:r w:rsidRPr="009C1F27">
        <w:rPr>
          <w:rFonts w:ascii="Times New Roman" w:hAnsi="Times New Roman"/>
          <w:sz w:val="28"/>
          <w:szCs w:val="28"/>
          <w:lang w:val="uk-UA"/>
        </w:rPr>
        <w:lastRenderedPageBreak/>
        <w:t xml:space="preserve">Крім того, самостійна робота має </w:t>
      </w:r>
      <w:r>
        <w:rPr>
          <w:rFonts w:ascii="Times New Roman" w:hAnsi="Times New Roman"/>
          <w:sz w:val="28"/>
          <w:szCs w:val="28"/>
          <w:lang w:val="uk-UA"/>
        </w:rPr>
        <w:t>виховну</w:t>
      </w:r>
      <w:r w:rsidRPr="009C1F27">
        <w:rPr>
          <w:rFonts w:ascii="Times New Roman" w:hAnsi="Times New Roman"/>
          <w:sz w:val="28"/>
          <w:szCs w:val="28"/>
          <w:lang w:val="uk-UA"/>
        </w:rPr>
        <w:t xml:space="preserve"> цінність: вона являє собою самостійність не лише як сукупність умінь та навичок, а й як рису, яка відіграє важливу роль у структурі особистості сучасного фахівця. Виконуючи самостійні завдання, </w:t>
      </w:r>
      <w:r>
        <w:rPr>
          <w:rFonts w:ascii="Times New Roman" w:hAnsi="Times New Roman"/>
          <w:sz w:val="28"/>
          <w:szCs w:val="28"/>
          <w:lang w:val="uk-UA"/>
        </w:rPr>
        <w:t>студент</w:t>
      </w:r>
      <w:r w:rsidRPr="009C1F27">
        <w:rPr>
          <w:rFonts w:ascii="Times New Roman" w:hAnsi="Times New Roman"/>
          <w:sz w:val="28"/>
          <w:szCs w:val="28"/>
          <w:lang w:val="uk-UA"/>
        </w:rPr>
        <w:t xml:space="preserve"> має можливість краще використовувати свої інтелектуальні здібності. </w:t>
      </w:r>
      <w:r>
        <w:rPr>
          <w:rFonts w:ascii="Times New Roman" w:hAnsi="Times New Roman"/>
          <w:sz w:val="28"/>
          <w:szCs w:val="28"/>
          <w:lang w:val="uk-UA"/>
        </w:rPr>
        <w:t>Вивчення та конспектування</w:t>
      </w:r>
      <w:r w:rsidRPr="009C1F27">
        <w:rPr>
          <w:rFonts w:ascii="Times New Roman" w:hAnsi="Times New Roman"/>
          <w:sz w:val="28"/>
          <w:szCs w:val="28"/>
          <w:lang w:val="uk-UA"/>
        </w:rPr>
        <w:t xml:space="preserve"> літературних джерел, використання довідників, словників сприяють глибокому розумінню навчального матеріалу, виробляють </w:t>
      </w:r>
      <w:r>
        <w:rPr>
          <w:rFonts w:ascii="Times New Roman" w:hAnsi="Times New Roman"/>
          <w:sz w:val="28"/>
          <w:szCs w:val="28"/>
          <w:lang w:val="uk-UA"/>
        </w:rPr>
        <w:t>цілеспрямованість</w:t>
      </w:r>
      <w:r w:rsidRPr="009C1F27">
        <w:rPr>
          <w:rFonts w:ascii="Times New Roman" w:hAnsi="Times New Roman"/>
          <w:sz w:val="28"/>
          <w:szCs w:val="28"/>
          <w:lang w:val="uk-UA"/>
        </w:rPr>
        <w:t xml:space="preserve"> учнів у здобутті знань, незалежність думок.</w:t>
      </w:r>
    </w:p>
    <w:p w:rsidR="00C708AF" w:rsidRPr="009C1F27" w:rsidRDefault="00C708AF" w:rsidP="00C708AF">
      <w:pPr>
        <w:spacing w:after="0" w:line="360" w:lineRule="auto"/>
        <w:ind w:firstLine="709"/>
        <w:jc w:val="both"/>
        <w:rPr>
          <w:rFonts w:ascii="Times New Roman" w:hAnsi="Times New Roman"/>
          <w:sz w:val="28"/>
          <w:szCs w:val="28"/>
          <w:lang w:val="uk-UA"/>
        </w:rPr>
      </w:pPr>
      <w:r w:rsidRPr="009C1F27">
        <w:rPr>
          <w:rFonts w:ascii="Times New Roman" w:hAnsi="Times New Roman"/>
          <w:sz w:val="28"/>
          <w:szCs w:val="28"/>
          <w:lang w:val="uk-UA"/>
        </w:rPr>
        <w:t xml:space="preserve">Основним завданням організації самостійної роботи </w:t>
      </w:r>
      <w:r>
        <w:rPr>
          <w:rFonts w:ascii="Times New Roman" w:hAnsi="Times New Roman"/>
          <w:sz w:val="28"/>
          <w:szCs w:val="28"/>
          <w:lang w:val="uk-UA"/>
        </w:rPr>
        <w:t>студентів</w:t>
      </w:r>
      <w:r w:rsidRPr="009C1F27">
        <w:rPr>
          <w:rFonts w:ascii="Times New Roman" w:hAnsi="Times New Roman"/>
          <w:sz w:val="28"/>
          <w:szCs w:val="28"/>
          <w:lang w:val="uk-UA"/>
        </w:rPr>
        <w:t xml:space="preserve"> є створення психолого-дидактичних умов для розвитку інтелектуальної ініціативи та мислення </w:t>
      </w:r>
      <w:r>
        <w:rPr>
          <w:rFonts w:ascii="Times New Roman" w:hAnsi="Times New Roman"/>
          <w:sz w:val="28"/>
          <w:szCs w:val="28"/>
          <w:lang w:val="uk-UA"/>
        </w:rPr>
        <w:t>на заняттях</w:t>
      </w:r>
      <w:r w:rsidRPr="009C1F27">
        <w:rPr>
          <w:rFonts w:ascii="Times New Roman" w:hAnsi="Times New Roman"/>
          <w:sz w:val="28"/>
          <w:szCs w:val="28"/>
          <w:lang w:val="uk-UA"/>
        </w:rPr>
        <w:t xml:space="preserve"> будь-якого виду. Основним принципом організації самостійної роботи повинен бути принцип переведення всіх студентів на індивідуальну роботу з переходом від формального виконання певних завдань в пасивній ролі студента до пізнавальної діяльності з формуванням власних думок при вирішенні проблем і завдань.</w:t>
      </w:r>
    </w:p>
    <w:p w:rsidR="00C708AF" w:rsidRPr="009C1F27" w:rsidRDefault="00C708AF" w:rsidP="00C708AF">
      <w:pPr>
        <w:spacing w:after="0" w:line="360" w:lineRule="auto"/>
        <w:ind w:firstLine="709"/>
        <w:jc w:val="both"/>
        <w:rPr>
          <w:rFonts w:ascii="Times New Roman" w:hAnsi="Times New Roman"/>
          <w:sz w:val="28"/>
          <w:szCs w:val="28"/>
          <w:lang w:val="uk-UA"/>
        </w:rPr>
      </w:pPr>
      <w:r w:rsidRPr="009C1F27">
        <w:rPr>
          <w:rFonts w:ascii="Times New Roman" w:hAnsi="Times New Roman"/>
          <w:sz w:val="28"/>
          <w:szCs w:val="28"/>
          <w:lang w:val="uk-UA"/>
        </w:rPr>
        <w:t xml:space="preserve">Мета самостійної роботи - навчити </w:t>
      </w:r>
      <w:r>
        <w:rPr>
          <w:rFonts w:ascii="Times New Roman" w:hAnsi="Times New Roman"/>
          <w:sz w:val="28"/>
          <w:szCs w:val="28"/>
          <w:lang w:val="uk-UA"/>
        </w:rPr>
        <w:t>студентів</w:t>
      </w:r>
      <w:r w:rsidRPr="009C1F27">
        <w:rPr>
          <w:rFonts w:ascii="Times New Roman" w:hAnsi="Times New Roman"/>
          <w:sz w:val="28"/>
          <w:szCs w:val="28"/>
          <w:lang w:val="uk-UA"/>
        </w:rPr>
        <w:t xml:space="preserve"> осмислено та самостійно працювати спочатку з </w:t>
      </w:r>
      <w:r>
        <w:rPr>
          <w:rFonts w:ascii="Times New Roman" w:hAnsi="Times New Roman"/>
          <w:sz w:val="28"/>
          <w:szCs w:val="28"/>
          <w:lang w:val="uk-UA"/>
        </w:rPr>
        <w:t>навчальним</w:t>
      </w:r>
      <w:r w:rsidRPr="009C1F27">
        <w:rPr>
          <w:rFonts w:ascii="Times New Roman" w:hAnsi="Times New Roman"/>
          <w:sz w:val="28"/>
          <w:szCs w:val="28"/>
          <w:lang w:val="uk-UA"/>
        </w:rPr>
        <w:t xml:space="preserve"> матеріалом, потім з науковою інформацією, закласти основу для самоорганізації та самопідготовки, щоб прищепити здатність до подальшого вдосконалення власних можливостей.</w:t>
      </w:r>
    </w:p>
    <w:p w:rsidR="00C708AF" w:rsidRDefault="00C708AF" w:rsidP="00C708A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Навчальний</w:t>
      </w:r>
      <w:r w:rsidRPr="009C1F27">
        <w:rPr>
          <w:rFonts w:ascii="Times New Roman" w:hAnsi="Times New Roman"/>
          <w:sz w:val="28"/>
          <w:szCs w:val="28"/>
          <w:lang w:val="uk-UA"/>
        </w:rPr>
        <w:t xml:space="preserve"> процес повинен стимулювати власне навчання студентів. Тому неможливо підготувати висококваліфікованих спеціалістів у Болонській системі, конкурентоспроможних на ринку праці, а також здатних до компетентної, відповідальної та ефективної діяльно</w:t>
      </w:r>
      <w:r>
        <w:rPr>
          <w:rFonts w:ascii="Times New Roman" w:hAnsi="Times New Roman"/>
          <w:sz w:val="28"/>
          <w:szCs w:val="28"/>
          <w:lang w:val="uk-UA"/>
        </w:rPr>
        <w:t>сті за своєю спеціальністю, не підвищуючи роль самоосвіти</w:t>
      </w:r>
      <w:r w:rsidRPr="009C1F27">
        <w:rPr>
          <w:rFonts w:ascii="Times New Roman" w:hAnsi="Times New Roman"/>
          <w:sz w:val="28"/>
          <w:szCs w:val="28"/>
          <w:lang w:val="uk-UA"/>
        </w:rPr>
        <w:t xml:space="preserve"> студентів з метою стимулювання їх професійного зростання та розвитк</w:t>
      </w:r>
      <w:r>
        <w:rPr>
          <w:rFonts w:ascii="Times New Roman" w:hAnsi="Times New Roman"/>
          <w:sz w:val="28"/>
          <w:szCs w:val="28"/>
          <w:lang w:val="uk-UA"/>
        </w:rPr>
        <w:t xml:space="preserve">у </w:t>
      </w:r>
      <w:r w:rsidRPr="009C1F27">
        <w:rPr>
          <w:rFonts w:ascii="Times New Roman" w:hAnsi="Times New Roman"/>
          <w:sz w:val="28"/>
          <w:szCs w:val="28"/>
          <w:lang w:val="uk-UA"/>
        </w:rPr>
        <w:t xml:space="preserve"> їхньої творчої діяльності.</w:t>
      </w:r>
    </w:p>
    <w:p w:rsidR="00C708AF" w:rsidRPr="00496BBB" w:rsidRDefault="00C708AF" w:rsidP="00C708AF">
      <w:pPr>
        <w:pStyle w:val="a6"/>
        <w:shd w:val="clear" w:color="auto" w:fill="FFFFFF"/>
        <w:spacing w:before="0" w:beforeAutospacing="0" w:after="0" w:afterAutospacing="0" w:line="360" w:lineRule="auto"/>
        <w:jc w:val="center"/>
        <w:rPr>
          <w:color w:val="000000"/>
          <w:sz w:val="28"/>
          <w:szCs w:val="28"/>
        </w:rPr>
      </w:pPr>
      <w:r w:rsidRPr="00496BBB">
        <w:rPr>
          <w:rStyle w:val="a5"/>
          <w:color w:val="000000"/>
          <w:sz w:val="28"/>
          <w:szCs w:val="28"/>
          <w:bdr w:val="none" w:sz="0" w:space="0" w:color="auto" w:frame="1"/>
        </w:rPr>
        <w:t>Література</w:t>
      </w:r>
    </w:p>
    <w:p w:rsidR="00C708AF" w:rsidRPr="00B91DC1" w:rsidRDefault="00C708AF" w:rsidP="00C708AF">
      <w:pPr>
        <w:pStyle w:val="a6"/>
        <w:numPr>
          <w:ilvl w:val="0"/>
          <w:numId w:val="33"/>
        </w:numPr>
        <w:shd w:val="clear" w:color="auto" w:fill="FFFFFF"/>
        <w:spacing w:before="0" w:beforeAutospacing="0" w:after="0" w:afterAutospacing="0" w:line="360" w:lineRule="auto"/>
        <w:ind w:left="357" w:firstLine="510"/>
        <w:jc w:val="both"/>
        <w:rPr>
          <w:color w:val="000000"/>
          <w:sz w:val="28"/>
          <w:szCs w:val="28"/>
        </w:rPr>
      </w:pPr>
      <w:r w:rsidRPr="00496BBB">
        <w:rPr>
          <w:color w:val="000000"/>
          <w:sz w:val="28"/>
          <w:szCs w:val="28"/>
        </w:rPr>
        <w:t>Буряк В. К. Самостійна робота з книгою / В. К. Буряк – К., 1990.</w:t>
      </w:r>
    </w:p>
    <w:p w:rsidR="00C708AF" w:rsidRPr="00B91DC1" w:rsidRDefault="00C708AF" w:rsidP="00C708AF">
      <w:pPr>
        <w:pStyle w:val="a6"/>
        <w:numPr>
          <w:ilvl w:val="0"/>
          <w:numId w:val="33"/>
        </w:numPr>
        <w:shd w:val="clear" w:color="auto" w:fill="FFFFFF"/>
        <w:spacing w:before="0" w:beforeAutospacing="0" w:after="0" w:afterAutospacing="0" w:line="360" w:lineRule="auto"/>
        <w:ind w:left="357" w:firstLine="510"/>
        <w:jc w:val="both"/>
        <w:rPr>
          <w:color w:val="000000"/>
          <w:sz w:val="28"/>
          <w:szCs w:val="28"/>
          <w:lang w:val="uk-UA"/>
        </w:rPr>
      </w:pPr>
      <w:r w:rsidRPr="00B91DC1">
        <w:rPr>
          <w:color w:val="000000"/>
          <w:sz w:val="28"/>
          <w:szCs w:val="28"/>
          <w:lang w:val="uk-UA"/>
        </w:rPr>
        <w:t>Дзюба І. О. Організація самостійної роботи студентів вищих навчальних закладів в умовах особистісно-орієнтованого навчання</w:t>
      </w:r>
      <w:r>
        <w:rPr>
          <w:color w:val="000000"/>
          <w:sz w:val="28"/>
          <w:szCs w:val="28"/>
          <w:lang w:val="uk-UA"/>
        </w:rPr>
        <w:t xml:space="preserve"> </w:t>
      </w:r>
      <w:r w:rsidRPr="00B91DC1">
        <w:rPr>
          <w:color w:val="000000"/>
          <w:sz w:val="28"/>
          <w:szCs w:val="28"/>
          <w:lang w:val="uk-UA"/>
        </w:rPr>
        <w:lastRenderedPageBreak/>
        <w:t xml:space="preserve">[Електронний ресурс]. / І. О. Дзюба – Харків, 2008. – Режим доступу: </w:t>
      </w:r>
      <w:r w:rsidRPr="00B91DC1">
        <w:rPr>
          <w:color w:val="000000"/>
          <w:sz w:val="28"/>
          <w:szCs w:val="28"/>
        </w:rPr>
        <w:t>http</w:t>
      </w:r>
      <w:r w:rsidRPr="00B91DC1">
        <w:rPr>
          <w:color w:val="000000"/>
          <w:sz w:val="28"/>
          <w:szCs w:val="28"/>
          <w:lang w:val="uk-UA"/>
        </w:rPr>
        <w:t>://</w:t>
      </w:r>
      <w:r w:rsidRPr="00B91DC1">
        <w:rPr>
          <w:color w:val="000000"/>
          <w:sz w:val="28"/>
          <w:szCs w:val="28"/>
        </w:rPr>
        <w:t>www</w:t>
      </w:r>
      <w:r w:rsidRPr="00B91DC1">
        <w:rPr>
          <w:color w:val="000000"/>
          <w:sz w:val="28"/>
          <w:szCs w:val="28"/>
          <w:lang w:val="uk-UA"/>
        </w:rPr>
        <w:t xml:space="preserve">. </w:t>
      </w:r>
      <w:r>
        <w:rPr>
          <w:color w:val="000000"/>
          <w:sz w:val="28"/>
          <w:szCs w:val="28"/>
          <w:lang w:val="en-US"/>
        </w:rPr>
        <w:t>b</w:t>
      </w:r>
      <w:r w:rsidRPr="00B91DC1">
        <w:rPr>
          <w:color w:val="000000"/>
          <w:sz w:val="28"/>
          <w:szCs w:val="28"/>
        </w:rPr>
        <w:t>estreferat</w:t>
      </w:r>
      <w:r>
        <w:rPr>
          <w:color w:val="000000"/>
          <w:sz w:val="28"/>
          <w:szCs w:val="28"/>
          <w:lang w:val="uk-UA"/>
        </w:rPr>
        <w:t>.</w:t>
      </w:r>
      <w:r w:rsidRPr="00B91DC1">
        <w:rPr>
          <w:color w:val="000000"/>
          <w:sz w:val="28"/>
          <w:szCs w:val="28"/>
        </w:rPr>
        <w:t>ru</w:t>
      </w:r>
      <w:r w:rsidRPr="00B91DC1">
        <w:rPr>
          <w:color w:val="000000"/>
          <w:sz w:val="28"/>
          <w:szCs w:val="28"/>
          <w:lang w:val="uk-UA"/>
        </w:rPr>
        <w:t>/</w:t>
      </w:r>
      <w:r w:rsidRPr="00B91DC1">
        <w:rPr>
          <w:color w:val="000000"/>
          <w:sz w:val="28"/>
          <w:szCs w:val="28"/>
        </w:rPr>
        <w:t>referat</w:t>
      </w:r>
      <w:r>
        <w:rPr>
          <w:color w:val="000000"/>
          <w:sz w:val="28"/>
          <w:szCs w:val="28"/>
          <w:lang w:val="uk-UA"/>
        </w:rPr>
        <w:t>-136461.</w:t>
      </w:r>
      <w:r w:rsidRPr="00B91DC1">
        <w:rPr>
          <w:color w:val="000000"/>
          <w:sz w:val="28"/>
          <w:szCs w:val="28"/>
        </w:rPr>
        <w:t>html</w:t>
      </w:r>
    </w:p>
    <w:p w:rsidR="00C708AF" w:rsidRDefault="00C708AF" w:rsidP="00C708AF">
      <w:pPr>
        <w:spacing w:after="0" w:line="360" w:lineRule="auto"/>
        <w:ind w:firstLine="709"/>
        <w:jc w:val="both"/>
        <w:rPr>
          <w:rFonts w:ascii="Times New Roman" w:hAnsi="Times New Roman"/>
          <w:sz w:val="28"/>
          <w:szCs w:val="28"/>
          <w:lang w:val="uk-UA"/>
        </w:rPr>
      </w:pPr>
    </w:p>
    <w:p w:rsidR="0059673B" w:rsidRPr="00C153D8" w:rsidRDefault="00C153D8" w:rsidP="0059673B">
      <w:pPr>
        <w:tabs>
          <w:tab w:val="left" w:pos="2745"/>
        </w:tabs>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rPr>
        <w:t>Лісовська О</w:t>
      </w:r>
      <w:r>
        <w:rPr>
          <w:rFonts w:ascii="Times New Roman" w:hAnsi="Times New Roman" w:cs="Times New Roman"/>
          <w:b/>
          <w:sz w:val="28"/>
          <w:szCs w:val="28"/>
          <w:lang w:val="uk-UA"/>
        </w:rPr>
        <w:t>.</w:t>
      </w:r>
    </w:p>
    <w:p w:rsidR="0059673B" w:rsidRDefault="0059673B" w:rsidP="0059673B">
      <w:pPr>
        <w:tabs>
          <w:tab w:val="left" w:pos="274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студентка 436 групи філологічного факультету</w:t>
      </w:r>
    </w:p>
    <w:p w:rsidR="0059673B" w:rsidRDefault="0059673B" w:rsidP="0059673B">
      <w:pPr>
        <w:tabs>
          <w:tab w:val="left" w:pos="274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Миколаївського національного університету імені В.О.Сухомлинського </w:t>
      </w:r>
    </w:p>
    <w:p w:rsidR="0059673B" w:rsidRDefault="0059673B" w:rsidP="0059673B">
      <w:pPr>
        <w:tabs>
          <w:tab w:val="left" w:pos="274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Науковий керівник – </w:t>
      </w:r>
      <w:r w:rsidRPr="003E2250">
        <w:rPr>
          <w:rFonts w:ascii="Times New Roman" w:hAnsi="Times New Roman" w:cs="Times New Roman"/>
          <w:b/>
          <w:sz w:val="28"/>
          <w:szCs w:val="28"/>
        </w:rPr>
        <w:t>Нікіфорчук С.С.</w:t>
      </w:r>
    </w:p>
    <w:p w:rsidR="0059673B" w:rsidRDefault="0059673B" w:rsidP="0059673B">
      <w:pPr>
        <w:tabs>
          <w:tab w:val="left" w:pos="274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Викладач кафедри англійської мови в літератури </w:t>
      </w:r>
    </w:p>
    <w:p w:rsidR="0059673B" w:rsidRPr="00815EF2" w:rsidRDefault="0059673B" w:rsidP="0059673B">
      <w:pPr>
        <w:tabs>
          <w:tab w:val="left" w:pos="2745"/>
        </w:tabs>
        <w:spacing w:after="0" w:line="360" w:lineRule="auto"/>
        <w:jc w:val="right"/>
        <w:rPr>
          <w:rFonts w:ascii="Times New Roman" w:hAnsi="Times New Roman" w:cs="Times New Roman"/>
          <w:sz w:val="28"/>
          <w:szCs w:val="28"/>
        </w:rPr>
      </w:pPr>
    </w:p>
    <w:p w:rsidR="0059673B" w:rsidRDefault="0059673B" w:rsidP="0059673B">
      <w:pPr>
        <w:tabs>
          <w:tab w:val="left" w:pos="2745"/>
        </w:tabs>
        <w:spacing w:after="0" w:line="360" w:lineRule="auto"/>
        <w:jc w:val="center"/>
        <w:rPr>
          <w:rFonts w:ascii="Times New Roman" w:hAnsi="Times New Roman" w:cs="Times New Roman"/>
          <w:b/>
          <w:sz w:val="28"/>
          <w:szCs w:val="28"/>
        </w:rPr>
      </w:pPr>
      <w:r w:rsidRPr="00F5422E">
        <w:rPr>
          <w:rFonts w:ascii="Times New Roman" w:hAnsi="Times New Roman" w:cs="Times New Roman"/>
          <w:b/>
          <w:sz w:val="28"/>
          <w:szCs w:val="28"/>
        </w:rPr>
        <w:t>ПІДВИЩЕННЯ МОТИВАЦІЇ УЧНІВ ДО НАВЧАННЯ НА УРОКАХ АНГЛІЙСЬКОЇ МОВИ</w:t>
      </w:r>
      <w:r>
        <w:rPr>
          <w:rFonts w:ascii="Times New Roman" w:hAnsi="Times New Roman" w:cs="Times New Roman"/>
          <w:b/>
          <w:sz w:val="28"/>
          <w:szCs w:val="28"/>
        </w:rPr>
        <w:t>: МЕТОДОЛОГІЧНІ ЗАСАДИ</w:t>
      </w:r>
    </w:p>
    <w:p w:rsidR="0059673B" w:rsidRPr="001B7107" w:rsidRDefault="0059673B" w:rsidP="0059673B">
      <w:pPr>
        <w:tabs>
          <w:tab w:val="left" w:pos="2745"/>
        </w:tabs>
        <w:spacing w:after="0" w:line="360" w:lineRule="auto"/>
        <w:jc w:val="center"/>
        <w:rPr>
          <w:rFonts w:ascii="Times New Roman" w:hAnsi="Times New Roman" w:cs="Times New Roman"/>
          <w:sz w:val="28"/>
          <w:szCs w:val="28"/>
        </w:rPr>
      </w:pPr>
    </w:p>
    <w:p w:rsidR="0059673B" w:rsidRDefault="0059673B" w:rsidP="0059673B">
      <w:pPr>
        <w:spacing w:after="0" w:line="360" w:lineRule="auto"/>
        <w:ind w:firstLine="708"/>
        <w:jc w:val="both"/>
        <w:rPr>
          <w:rFonts w:ascii="Times New Roman" w:hAnsi="Times New Roman" w:cs="Times New Roman"/>
          <w:i/>
          <w:sz w:val="28"/>
          <w:szCs w:val="28"/>
          <w:lang w:val="en-US"/>
        </w:rPr>
      </w:pPr>
      <w:r>
        <w:rPr>
          <w:rFonts w:ascii="Times New Roman" w:hAnsi="Times New Roman" w:cs="Times New Roman"/>
          <w:i/>
          <w:sz w:val="28"/>
          <w:szCs w:val="28"/>
          <w:lang w:val="en-US"/>
        </w:rPr>
        <w:t>The article reveals the problem of increasing the motivation to studying English at school. The author underlines that motivation has double nature as negative so positive. In present conditions teaching just with textbooks and help of teacher is not enough, so information communication technologies gain a significant importance. There are also examples of the games which are used to increase motivation of pupils.</w:t>
      </w:r>
    </w:p>
    <w:p w:rsidR="0059673B" w:rsidRDefault="0059673B" w:rsidP="0059673B">
      <w:pPr>
        <w:spacing w:after="0" w:line="360" w:lineRule="auto"/>
        <w:ind w:firstLine="708"/>
        <w:jc w:val="both"/>
        <w:rPr>
          <w:rFonts w:ascii="Times New Roman" w:hAnsi="Times New Roman" w:cs="Times New Roman"/>
          <w:i/>
          <w:sz w:val="28"/>
          <w:szCs w:val="28"/>
          <w:lang w:val="en-US"/>
        </w:rPr>
      </w:pPr>
      <w:r w:rsidRPr="001B7107">
        <w:rPr>
          <w:rFonts w:ascii="Times New Roman" w:hAnsi="Times New Roman" w:cs="Times New Roman"/>
          <w:b/>
          <w:i/>
          <w:sz w:val="28"/>
          <w:szCs w:val="28"/>
          <w:lang w:val="en-US"/>
        </w:rPr>
        <w:t>Key words</w:t>
      </w:r>
      <w:r>
        <w:rPr>
          <w:rFonts w:ascii="Times New Roman" w:hAnsi="Times New Roman" w:cs="Times New Roman"/>
          <w:i/>
          <w:sz w:val="28"/>
          <w:szCs w:val="28"/>
          <w:lang w:val="en-US"/>
        </w:rPr>
        <w:t>: motivation, individual-oriented lessons, teaching methods, information communication technologies.</w:t>
      </w:r>
    </w:p>
    <w:p w:rsidR="0059673B" w:rsidRPr="0015674B" w:rsidRDefault="0059673B" w:rsidP="0059673B">
      <w:pPr>
        <w:spacing w:after="0" w:line="360" w:lineRule="auto"/>
        <w:ind w:firstLine="708"/>
        <w:jc w:val="both"/>
        <w:rPr>
          <w:rFonts w:ascii="Times New Roman" w:hAnsi="Times New Roman" w:cs="Times New Roman"/>
          <w:i/>
          <w:sz w:val="28"/>
          <w:szCs w:val="28"/>
        </w:rPr>
      </w:pPr>
      <w:r w:rsidRPr="0015674B">
        <w:rPr>
          <w:rFonts w:ascii="Times New Roman" w:hAnsi="Times New Roman" w:cs="Times New Roman"/>
          <w:i/>
          <w:sz w:val="28"/>
          <w:szCs w:val="28"/>
        </w:rPr>
        <w:t>Стаття розкриває проблему підвищення мотивації до вивчення англійської мови в школі. Автор підкреслює, що мотивація має подвійну природу як негативна, так і позитивна. У сучасних умовах викладання лише за допомогою підручників та допомоги вчителя недостатньо, тому інформаційні комунікаційні технології набувають значного значення. Є також приклади ігор, які використовуються для підвищення мотивації учнів.</w:t>
      </w:r>
    </w:p>
    <w:p w:rsidR="0059673B" w:rsidRPr="0015674B" w:rsidRDefault="0059673B" w:rsidP="0059673B">
      <w:pPr>
        <w:spacing w:after="0" w:line="360" w:lineRule="auto"/>
        <w:ind w:firstLine="708"/>
        <w:jc w:val="both"/>
        <w:rPr>
          <w:rFonts w:ascii="Times New Roman" w:hAnsi="Times New Roman" w:cs="Times New Roman"/>
          <w:i/>
          <w:sz w:val="28"/>
          <w:szCs w:val="28"/>
        </w:rPr>
      </w:pPr>
      <w:r w:rsidRPr="0015674B">
        <w:rPr>
          <w:rFonts w:ascii="Times New Roman" w:hAnsi="Times New Roman" w:cs="Times New Roman"/>
          <w:b/>
          <w:i/>
          <w:sz w:val="28"/>
          <w:szCs w:val="28"/>
        </w:rPr>
        <w:t>Ключові слова:</w:t>
      </w:r>
      <w:r w:rsidRPr="0015674B">
        <w:rPr>
          <w:rFonts w:ascii="Times New Roman" w:hAnsi="Times New Roman" w:cs="Times New Roman"/>
          <w:i/>
          <w:sz w:val="28"/>
          <w:szCs w:val="28"/>
        </w:rPr>
        <w:t xml:space="preserve"> мотивація, індивідуально орієнтовані уроки, методи навчання, інформаційно-комунікаційні технології.</w:t>
      </w:r>
    </w:p>
    <w:p w:rsidR="0059673B" w:rsidRPr="0015674B" w:rsidRDefault="0059673B" w:rsidP="0059673B">
      <w:pPr>
        <w:spacing w:after="0" w:line="360" w:lineRule="auto"/>
        <w:ind w:firstLine="708"/>
        <w:jc w:val="both"/>
        <w:rPr>
          <w:rFonts w:ascii="Times New Roman" w:hAnsi="Times New Roman" w:cs="Times New Roman"/>
          <w:sz w:val="28"/>
          <w:szCs w:val="28"/>
        </w:rPr>
      </w:pPr>
    </w:p>
    <w:p w:rsidR="0059673B" w:rsidRPr="001B7107" w:rsidRDefault="0059673B" w:rsidP="0059673B">
      <w:pPr>
        <w:tabs>
          <w:tab w:val="left" w:pos="2745"/>
        </w:tabs>
        <w:spacing w:after="0" w:line="360" w:lineRule="auto"/>
        <w:ind w:firstLine="851"/>
        <w:jc w:val="both"/>
        <w:rPr>
          <w:rFonts w:ascii="Times New Roman" w:hAnsi="Times New Roman" w:cs="Times New Roman"/>
          <w:sz w:val="28"/>
          <w:szCs w:val="28"/>
        </w:rPr>
      </w:pPr>
      <w:r w:rsidRPr="00F5422E">
        <w:rPr>
          <w:rFonts w:ascii="Times New Roman" w:hAnsi="Times New Roman" w:cs="Times New Roman"/>
          <w:sz w:val="28"/>
          <w:szCs w:val="28"/>
        </w:rPr>
        <w:lastRenderedPageBreak/>
        <w:t>Поняття «метод навчання» є неоднозначним і складним. Більшість дослідників сходяться на тому, що у процесі навчання метод виступає впорядкованим засобом взаємопов’язаної діяльності вчителя й учня задля досягнення учбових цілей. Оскільки визначено, що методи навчання є поняттям спільним, двомодальним, то правильно було би говорити окремо про «методи викладання», якщо мова йде про педагога, та про «методи учіння» у випадку учня</w:t>
      </w:r>
      <w:r w:rsidRPr="00F5422E">
        <w:rPr>
          <w:rFonts w:ascii="Times New Roman" w:hAnsi="Times New Roman" w:cs="Times New Roman"/>
          <w:sz w:val="28"/>
          <w:szCs w:val="28"/>
          <w:lang w:eastAsia="en-US"/>
        </w:rPr>
        <w:t>[1].</w:t>
      </w:r>
    </w:p>
    <w:p w:rsidR="0059673B" w:rsidRPr="001B7107" w:rsidRDefault="0059673B" w:rsidP="0059673B">
      <w:pPr>
        <w:tabs>
          <w:tab w:val="left" w:pos="2745"/>
        </w:tabs>
        <w:spacing w:after="0" w:line="360" w:lineRule="auto"/>
        <w:ind w:firstLine="851"/>
        <w:jc w:val="both"/>
        <w:rPr>
          <w:rFonts w:ascii="Times New Roman" w:hAnsi="Times New Roman" w:cs="Times New Roman"/>
          <w:sz w:val="28"/>
          <w:szCs w:val="28"/>
        </w:rPr>
      </w:pPr>
      <w:r w:rsidRPr="00F5422E">
        <w:rPr>
          <w:rFonts w:ascii="Times New Roman" w:hAnsi="Times New Roman" w:cs="Times New Roman"/>
          <w:sz w:val="28"/>
          <w:szCs w:val="28"/>
        </w:rPr>
        <w:t>Мотивація також має подвійну природу: позитивну та негативну (винагорода та покарання), що досліджували такі науковці як Асєєв, Ільїн та Маурер.</w:t>
      </w:r>
      <w:r>
        <w:rPr>
          <w:rFonts w:ascii="Times New Roman" w:hAnsi="Times New Roman" w:cs="Times New Roman"/>
          <w:sz w:val="28"/>
          <w:szCs w:val="28"/>
        </w:rPr>
        <w:t xml:space="preserve"> За В. Г. Асєєвим мотивація має «дво</w:t>
      </w:r>
      <w:r w:rsidRPr="00F5422E">
        <w:rPr>
          <w:rFonts w:ascii="Times New Roman" w:hAnsi="Times New Roman" w:cs="Times New Roman"/>
          <w:sz w:val="28"/>
          <w:szCs w:val="28"/>
        </w:rPr>
        <w:t>модальне» походження: позитивне та негативне, тобто те, що веде за собою бажання досягти чогось або уникнути, що виражається у винагороді та покаранні</w:t>
      </w:r>
      <w:r w:rsidRPr="00F5422E">
        <w:rPr>
          <w:rFonts w:ascii="Times New Roman" w:hAnsi="Times New Roman" w:cs="Times New Roman"/>
          <w:sz w:val="28"/>
          <w:szCs w:val="28"/>
          <w:lang w:eastAsia="en-US"/>
        </w:rPr>
        <w:t>[2].</w:t>
      </w:r>
      <w:r w:rsidRPr="00F5422E">
        <w:rPr>
          <w:rFonts w:ascii="Times New Roman" w:hAnsi="Times New Roman" w:cs="Times New Roman"/>
          <w:sz w:val="28"/>
          <w:szCs w:val="28"/>
        </w:rPr>
        <w:t>Зокрема Маурер (О. Mowrer, 1938) досліджував роль страху у мотивації, що при</w:t>
      </w:r>
      <w:r>
        <w:rPr>
          <w:rFonts w:ascii="Times New Roman" w:hAnsi="Times New Roman" w:cs="Times New Roman"/>
          <w:sz w:val="28"/>
          <w:szCs w:val="28"/>
        </w:rPr>
        <w:t>з</w:t>
      </w:r>
      <w:r w:rsidRPr="00F5422E">
        <w:rPr>
          <w:rFonts w:ascii="Times New Roman" w:hAnsi="Times New Roman" w:cs="Times New Roman"/>
          <w:sz w:val="28"/>
          <w:szCs w:val="28"/>
        </w:rPr>
        <w:t>вело до висновків про те, що це відчуття сприяє входженню у неприємний та некомфортний стан, що зумовлює бажання людини уникнути загрози</w:t>
      </w:r>
      <w:r w:rsidRPr="00F5422E">
        <w:rPr>
          <w:rFonts w:ascii="Times New Roman" w:hAnsi="Times New Roman" w:cs="Times New Roman"/>
          <w:sz w:val="28"/>
          <w:szCs w:val="28"/>
          <w:lang w:eastAsia="en-US"/>
        </w:rPr>
        <w:t>[3]</w:t>
      </w:r>
      <w:r w:rsidRPr="00F5422E">
        <w:rPr>
          <w:rFonts w:ascii="Times New Roman" w:hAnsi="Times New Roman" w:cs="Times New Roman"/>
          <w:sz w:val="28"/>
          <w:szCs w:val="28"/>
        </w:rPr>
        <w:t xml:space="preserve">.Такі негативні емоції, як образа або страх перед покаранням, з боку вчителя не мають культивуватися у школі. Як писав </w:t>
      </w:r>
      <w:r>
        <w:rPr>
          <w:rFonts w:ascii="Times New Roman" w:hAnsi="Times New Roman" w:cs="Times New Roman"/>
          <w:sz w:val="28"/>
          <w:szCs w:val="28"/>
        </w:rPr>
        <w:t xml:space="preserve">В.О. </w:t>
      </w:r>
      <w:r w:rsidRPr="00F5422E">
        <w:rPr>
          <w:rFonts w:ascii="Times New Roman" w:hAnsi="Times New Roman" w:cs="Times New Roman"/>
          <w:sz w:val="28"/>
          <w:szCs w:val="28"/>
        </w:rPr>
        <w:t>Сухомлинський, дитина, що постійно переживає несправедливість, рано чи пізно може впасти у стан апатії та загального приниження, що може привести до невротичних станів, таким чином породжуючи «мотивацію уникнення» в учня, що є стійкою та незмінною</w:t>
      </w:r>
      <w:r w:rsidRPr="00F5422E">
        <w:rPr>
          <w:rFonts w:ascii="Times New Roman" w:hAnsi="Times New Roman" w:cs="Times New Roman"/>
          <w:sz w:val="28"/>
          <w:szCs w:val="28"/>
          <w:lang w:eastAsia="en-US"/>
        </w:rPr>
        <w:t>[4]</w:t>
      </w:r>
      <w:r w:rsidRPr="00F5422E">
        <w:rPr>
          <w:rFonts w:ascii="Times New Roman" w:hAnsi="Times New Roman" w:cs="Times New Roman"/>
          <w:sz w:val="28"/>
          <w:szCs w:val="28"/>
        </w:rPr>
        <w:t xml:space="preserve">. </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rPr>
      </w:pPr>
      <w:r w:rsidRPr="00F5422E">
        <w:rPr>
          <w:rFonts w:ascii="Times New Roman" w:hAnsi="Times New Roman" w:cs="Times New Roman"/>
          <w:sz w:val="28"/>
          <w:szCs w:val="28"/>
        </w:rPr>
        <w:t>У роботі з учнями молодшого шкільного віку необхідно звернути увагу на зміну у пізнавальній сфері. Оскільки рушійною силою мотивації в цьому віці є особистісний бік, корекція проводиться через залучення емоційно-воль</w:t>
      </w:r>
      <w:r>
        <w:rPr>
          <w:rFonts w:ascii="Times New Roman" w:hAnsi="Times New Roman" w:cs="Times New Roman"/>
          <w:sz w:val="28"/>
          <w:szCs w:val="28"/>
        </w:rPr>
        <w:t xml:space="preserve">ової сфери у позитивному ключі </w:t>
      </w:r>
      <w:r w:rsidRPr="00F5422E">
        <w:rPr>
          <w:rFonts w:ascii="Times New Roman" w:hAnsi="Times New Roman" w:cs="Times New Roman"/>
          <w:sz w:val="28"/>
          <w:szCs w:val="28"/>
        </w:rPr>
        <w:t xml:space="preserve">та </w:t>
      </w:r>
      <w:r>
        <w:rPr>
          <w:rFonts w:ascii="Times New Roman" w:hAnsi="Times New Roman" w:cs="Times New Roman"/>
          <w:sz w:val="28"/>
          <w:szCs w:val="28"/>
        </w:rPr>
        <w:t xml:space="preserve">через </w:t>
      </w:r>
      <w:r w:rsidRPr="00F5422E">
        <w:rPr>
          <w:rFonts w:ascii="Times New Roman" w:hAnsi="Times New Roman" w:cs="Times New Roman"/>
          <w:sz w:val="28"/>
          <w:szCs w:val="28"/>
        </w:rPr>
        <w:t xml:space="preserve">усунення шкільних страхів.Робота з підлітками має бути направлена у русло зміни впливу соціального оточення, що є найважливішим у цей час у формуванні мотиваційних зв’язків та бажань. Через особисті проблеми знижується активність, а отже на цьому етапі увагу необхідно приділити особистісно-орієнтованим урокам та диспутам. Учні старшого шкільного віку звикли </w:t>
      </w:r>
      <w:r w:rsidRPr="00F5422E">
        <w:rPr>
          <w:rFonts w:ascii="Times New Roman" w:hAnsi="Times New Roman" w:cs="Times New Roman"/>
          <w:sz w:val="28"/>
          <w:szCs w:val="28"/>
        </w:rPr>
        <w:lastRenderedPageBreak/>
        <w:t xml:space="preserve">орієнтуватися на свою майбутню професію, вони прораховують власні індивідуальні можливості, що </w:t>
      </w:r>
      <w:r>
        <w:rPr>
          <w:rFonts w:ascii="Times New Roman" w:hAnsi="Times New Roman" w:cs="Times New Roman"/>
          <w:sz w:val="28"/>
          <w:szCs w:val="28"/>
        </w:rPr>
        <w:t>допоможуть їм з вибором та само</w:t>
      </w:r>
      <w:r w:rsidRPr="00F5422E">
        <w:rPr>
          <w:rFonts w:ascii="Times New Roman" w:hAnsi="Times New Roman" w:cs="Times New Roman"/>
          <w:sz w:val="28"/>
          <w:szCs w:val="28"/>
        </w:rPr>
        <w:t>ідентифікацією. Тому підвищення мотивації можливе при підході, зумовленому бажанням зберегти свою індивідуальність.</w:t>
      </w:r>
    </w:p>
    <w:p w:rsidR="0059673B" w:rsidRPr="001B7107" w:rsidRDefault="0059673B" w:rsidP="0059673B">
      <w:pPr>
        <w:tabs>
          <w:tab w:val="left" w:pos="2745"/>
        </w:tabs>
        <w:spacing w:after="0" w:line="360" w:lineRule="auto"/>
        <w:ind w:firstLine="851"/>
        <w:jc w:val="both"/>
        <w:rPr>
          <w:rFonts w:ascii="Times New Roman" w:hAnsi="Times New Roman" w:cs="Times New Roman"/>
          <w:sz w:val="28"/>
          <w:szCs w:val="28"/>
        </w:rPr>
      </w:pPr>
      <w:r w:rsidRPr="00F5422E">
        <w:rPr>
          <w:rFonts w:ascii="Times New Roman" w:hAnsi="Times New Roman" w:cs="Times New Roman"/>
          <w:sz w:val="28"/>
          <w:szCs w:val="28"/>
        </w:rPr>
        <w:t>Без сумніву, найбільшої ролі у роботі з будь-якими віковими категоріями, набуває індивідуальність вчителя, його майстерність та технології, за допомогою яких він може залучити учнів до роботи. Саме унікальна особистість вчителя може надихнути учнів остаточно сформувати та закріпити їх мотивацію</w:t>
      </w:r>
      <w:r w:rsidRPr="00F5422E">
        <w:rPr>
          <w:rFonts w:ascii="Times New Roman" w:hAnsi="Times New Roman" w:cs="Times New Roman"/>
          <w:sz w:val="28"/>
          <w:szCs w:val="28"/>
          <w:lang w:eastAsia="en-US"/>
        </w:rPr>
        <w:t>[5]</w:t>
      </w:r>
      <w:r w:rsidRPr="00F5422E">
        <w:rPr>
          <w:rFonts w:ascii="Times New Roman" w:hAnsi="Times New Roman" w:cs="Times New Roman"/>
          <w:sz w:val="28"/>
          <w:szCs w:val="28"/>
        </w:rPr>
        <w:t>.</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rPr>
      </w:pPr>
      <w:r w:rsidRPr="00F5422E">
        <w:rPr>
          <w:rFonts w:ascii="Times New Roman" w:hAnsi="Times New Roman" w:cs="Times New Roman"/>
          <w:sz w:val="28"/>
          <w:szCs w:val="28"/>
        </w:rPr>
        <w:t>Першим рушієм мотивації є звичайно гра – це такий вид діяльності, під час якого у ненав’язливій формі вирішуються учбові задачі. Під час гри розвиваєть</w:t>
      </w:r>
      <w:r>
        <w:rPr>
          <w:rFonts w:ascii="Times New Roman" w:hAnsi="Times New Roman" w:cs="Times New Roman"/>
          <w:sz w:val="28"/>
          <w:szCs w:val="28"/>
        </w:rPr>
        <w:t xml:space="preserve">ся і пам'ять, і увага, і уява. </w:t>
      </w:r>
      <w:r w:rsidRPr="00F5422E">
        <w:rPr>
          <w:rFonts w:ascii="Times New Roman" w:hAnsi="Times New Roman" w:cs="Times New Roman"/>
          <w:sz w:val="28"/>
          <w:szCs w:val="28"/>
        </w:rPr>
        <w:t xml:space="preserve">Ігри можуть служити </w:t>
      </w:r>
      <w:r>
        <w:rPr>
          <w:rFonts w:ascii="Times New Roman" w:hAnsi="Times New Roman" w:cs="Times New Roman"/>
          <w:sz w:val="28"/>
          <w:szCs w:val="28"/>
        </w:rPr>
        <w:t xml:space="preserve">для </w:t>
      </w:r>
      <w:r w:rsidRPr="00F5422E">
        <w:rPr>
          <w:rFonts w:ascii="Times New Roman" w:hAnsi="Times New Roman" w:cs="Times New Roman"/>
          <w:sz w:val="28"/>
          <w:szCs w:val="28"/>
        </w:rPr>
        <w:t>зняття труднощів або бути використані для формування, поглиблення та автоматиз</w:t>
      </w:r>
      <w:r>
        <w:rPr>
          <w:rFonts w:ascii="Times New Roman" w:hAnsi="Times New Roman" w:cs="Times New Roman"/>
          <w:sz w:val="28"/>
          <w:szCs w:val="28"/>
        </w:rPr>
        <w:t>ації практичних знань та вмінь.</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lang w:eastAsia="en-US"/>
        </w:rPr>
      </w:pPr>
      <w:r w:rsidRPr="00F5422E">
        <w:rPr>
          <w:rFonts w:ascii="Times New Roman" w:hAnsi="Times New Roman" w:cs="Times New Roman"/>
          <w:sz w:val="28"/>
          <w:szCs w:val="28"/>
          <w:lang w:eastAsia="en-US"/>
        </w:rPr>
        <w:t>Типи ігор можна розділити за віковими категоріями. Зокрема з молодшими школярами великий успіх мають вивчення скоромовок, а також розробка ситуацій, закріплена монологічною чи діалогічною формою висловлювання. Серед характерних ігор для цього віку можна перерахувати: «Гра в м’яч», «Вгадай назву», «Знайди предмет», «Вигадай розповідь за малюнком» тощо. Середній шкільний вік характеризується духом суперництва, таким чином, доцільним буде застосовувати ігри-змагання.Як вже зазначалося, учні старших класів зосереджені на особистісному відчутті світу, тому особливу цікавість для них нестимуть дискусії з обговоренням прочитаних книжок або переглянутих фільмів. Участь у драматизаціях п’єс дає можливість розкрити свій потенціал, висловити власні думки та емоції, а також розширює горизонти для тісного контакту з однокласниками, руйнуючи між ними бар’єри.</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lang w:eastAsia="en-US"/>
        </w:rPr>
      </w:pPr>
      <w:r w:rsidRPr="00F5422E">
        <w:rPr>
          <w:rFonts w:ascii="Times New Roman" w:hAnsi="Times New Roman" w:cs="Times New Roman"/>
          <w:b/>
          <w:sz w:val="28"/>
          <w:szCs w:val="28"/>
          <w:u w:val="single"/>
          <w:lang w:eastAsia="en-US"/>
        </w:rPr>
        <w:t>Приклад гри:</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lang w:eastAsia="en-US"/>
        </w:rPr>
      </w:pPr>
      <w:r w:rsidRPr="00F5422E">
        <w:rPr>
          <w:rFonts w:ascii="Times New Roman" w:hAnsi="Times New Roman" w:cs="Times New Roman"/>
          <w:b/>
          <w:sz w:val="28"/>
          <w:szCs w:val="28"/>
          <w:lang w:eastAsia="en-US"/>
        </w:rPr>
        <w:t>Ціль:</w:t>
      </w:r>
      <w:r w:rsidRPr="00F5422E">
        <w:rPr>
          <w:rFonts w:ascii="Times New Roman" w:hAnsi="Times New Roman" w:cs="Times New Roman"/>
          <w:sz w:val="28"/>
          <w:szCs w:val="28"/>
          <w:lang w:eastAsia="en-US"/>
        </w:rPr>
        <w:t xml:space="preserve"> вивчення лексики</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lang w:eastAsia="en-US"/>
        </w:rPr>
      </w:pPr>
      <w:r w:rsidRPr="00F5422E">
        <w:rPr>
          <w:rFonts w:ascii="Times New Roman" w:hAnsi="Times New Roman" w:cs="Times New Roman"/>
          <w:b/>
          <w:sz w:val="28"/>
          <w:szCs w:val="28"/>
          <w:lang w:eastAsia="en-US"/>
        </w:rPr>
        <w:t>Обладнання:</w:t>
      </w:r>
      <w:r>
        <w:rPr>
          <w:rFonts w:ascii="Times New Roman" w:hAnsi="Times New Roman" w:cs="Times New Roman"/>
          <w:sz w:val="28"/>
          <w:szCs w:val="28"/>
          <w:lang w:eastAsia="en-US"/>
        </w:rPr>
        <w:t xml:space="preserve"> м’яч</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lang w:eastAsia="en-US"/>
        </w:rPr>
      </w:pPr>
      <w:r w:rsidRPr="00F5422E">
        <w:rPr>
          <w:rFonts w:ascii="Times New Roman" w:hAnsi="Times New Roman" w:cs="Times New Roman"/>
          <w:sz w:val="28"/>
          <w:szCs w:val="28"/>
          <w:lang w:eastAsia="en-US"/>
        </w:rPr>
        <w:lastRenderedPageBreak/>
        <w:t>Діти стають в круг, і вчитель кидає м’яча одному з учнів, називаючи слово українською мовою. Учень має зловити м’яч, назвати відповідний еквівалент англійською мовою та кинути м’яч назад вчителю. Вчитель кидає м’яч іншому учневі з новим словом та гра продовжується.Таким же чином можна вивчати і граматичні конструкції. В цьому випадку необхідні дві команди. Представник першої вигадує речення з вивченим дієсловом, кидає м’яч супротивнику та вимовляє речення, упускаючи дієслово. Той, хто спіймав м’яч</w:t>
      </w:r>
      <w:r>
        <w:rPr>
          <w:rFonts w:ascii="Times New Roman" w:hAnsi="Times New Roman" w:cs="Times New Roman"/>
          <w:sz w:val="28"/>
          <w:szCs w:val="28"/>
          <w:lang w:eastAsia="en-US"/>
        </w:rPr>
        <w:t>,</w:t>
      </w:r>
      <w:r w:rsidRPr="00F5422E">
        <w:rPr>
          <w:rFonts w:ascii="Times New Roman" w:hAnsi="Times New Roman" w:cs="Times New Roman"/>
          <w:sz w:val="28"/>
          <w:szCs w:val="28"/>
          <w:lang w:eastAsia="en-US"/>
        </w:rPr>
        <w:t xml:space="preserve"> повинен повторити речення та вста</w:t>
      </w:r>
      <w:r>
        <w:rPr>
          <w:rFonts w:ascii="Times New Roman" w:hAnsi="Times New Roman" w:cs="Times New Roman"/>
          <w:sz w:val="28"/>
          <w:szCs w:val="28"/>
          <w:lang w:eastAsia="en-US"/>
        </w:rPr>
        <w:t xml:space="preserve">вити в нього потрібне дієслово </w:t>
      </w:r>
      <w:r w:rsidRPr="00F5422E">
        <w:rPr>
          <w:rFonts w:ascii="Times New Roman" w:hAnsi="Times New Roman" w:cs="Times New Roman"/>
          <w:sz w:val="28"/>
          <w:szCs w:val="28"/>
          <w:lang w:eastAsia="en-US"/>
        </w:rPr>
        <w:t>[6].</w:t>
      </w:r>
    </w:p>
    <w:p w:rsidR="0059673B" w:rsidRPr="001B7107" w:rsidRDefault="0059673B" w:rsidP="0059673B">
      <w:pPr>
        <w:tabs>
          <w:tab w:val="left" w:pos="2745"/>
        </w:tabs>
        <w:spacing w:after="0" w:line="360" w:lineRule="auto"/>
        <w:ind w:firstLine="851"/>
        <w:jc w:val="both"/>
        <w:rPr>
          <w:rFonts w:ascii="Times New Roman" w:hAnsi="Times New Roman" w:cs="Times New Roman"/>
          <w:sz w:val="28"/>
          <w:szCs w:val="28"/>
          <w:lang w:eastAsia="en-US"/>
        </w:rPr>
      </w:pPr>
      <w:r w:rsidRPr="00F5422E">
        <w:rPr>
          <w:rFonts w:ascii="Times New Roman" w:hAnsi="Times New Roman" w:cs="Times New Roman"/>
          <w:b/>
          <w:sz w:val="28"/>
          <w:szCs w:val="28"/>
          <w:u w:val="single"/>
          <w:lang w:eastAsia="en-US"/>
        </w:rPr>
        <w:t>Приклад гри-поділу:</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lang w:eastAsia="en-US"/>
        </w:rPr>
      </w:pPr>
      <w:r w:rsidRPr="00F5422E">
        <w:rPr>
          <w:rFonts w:ascii="Times New Roman" w:hAnsi="Times New Roman" w:cs="Times New Roman"/>
          <w:b/>
          <w:sz w:val="28"/>
          <w:szCs w:val="28"/>
          <w:lang w:eastAsia="en-US"/>
        </w:rPr>
        <w:t>Назва:</w:t>
      </w:r>
      <w:r w:rsidRPr="00F5422E">
        <w:rPr>
          <w:rFonts w:ascii="Times New Roman" w:hAnsi="Times New Roman" w:cs="Times New Roman"/>
          <w:sz w:val="28"/>
          <w:szCs w:val="28"/>
          <w:lang w:eastAsia="en-US"/>
        </w:rPr>
        <w:t xml:space="preserve"> «Synonym roll partners»</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lang w:eastAsia="en-US"/>
        </w:rPr>
      </w:pPr>
      <w:r w:rsidRPr="00F5422E">
        <w:rPr>
          <w:rFonts w:ascii="Times New Roman" w:hAnsi="Times New Roman" w:cs="Times New Roman"/>
          <w:b/>
          <w:sz w:val="28"/>
          <w:szCs w:val="28"/>
          <w:lang w:eastAsia="en-US"/>
        </w:rPr>
        <w:t>Ціль:</w:t>
      </w:r>
      <w:r w:rsidRPr="00F5422E">
        <w:rPr>
          <w:rFonts w:ascii="Times New Roman" w:hAnsi="Times New Roman" w:cs="Times New Roman"/>
          <w:sz w:val="28"/>
          <w:szCs w:val="28"/>
          <w:lang w:eastAsia="en-US"/>
        </w:rPr>
        <w:t xml:space="preserve"> поділ учнів на групи</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lang w:eastAsia="en-US"/>
        </w:rPr>
      </w:pPr>
      <w:r w:rsidRPr="00F5422E">
        <w:rPr>
          <w:rFonts w:ascii="Times New Roman" w:hAnsi="Times New Roman" w:cs="Times New Roman"/>
          <w:b/>
          <w:sz w:val="28"/>
          <w:szCs w:val="28"/>
          <w:lang w:eastAsia="en-US"/>
        </w:rPr>
        <w:t>Обладнання:</w:t>
      </w:r>
      <w:r w:rsidRPr="00F5422E">
        <w:rPr>
          <w:rFonts w:ascii="Times New Roman" w:hAnsi="Times New Roman" w:cs="Times New Roman"/>
          <w:sz w:val="28"/>
          <w:szCs w:val="28"/>
          <w:lang w:eastAsia="en-US"/>
        </w:rPr>
        <w:t xml:space="preserve"> картинки булочок з парними словами-синонімами</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lang w:eastAsia="en-US"/>
        </w:rPr>
      </w:pPr>
      <w:r w:rsidRPr="00F5422E">
        <w:rPr>
          <w:rFonts w:ascii="Times New Roman" w:hAnsi="Times New Roman" w:cs="Times New Roman"/>
          <w:sz w:val="28"/>
          <w:szCs w:val="28"/>
          <w:lang w:eastAsia="en-US"/>
        </w:rPr>
        <w:t>Назва цього методу є каламбуром, що співзвучний зі словосполученням «cinnamon roll», що означає «булочка з корицею». На картинках із зображеннями булочок надруковані слова. У кожної картинки є пара, на якій надруковане слово-синонім (наприклад: choose – select, hurry – rush тощо). Таким чином, учні мають знайти свою пару за синонімо</w:t>
      </w:r>
      <w:r>
        <w:rPr>
          <w:rFonts w:ascii="Times New Roman" w:hAnsi="Times New Roman" w:cs="Times New Roman"/>
          <w:sz w:val="28"/>
          <w:szCs w:val="28"/>
          <w:lang w:eastAsia="en-US"/>
        </w:rPr>
        <w:t xml:space="preserve">м </w:t>
      </w:r>
      <w:r w:rsidRPr="00F5422E">
        <w:rPr>
          <w:rFonts w:ascii="Times New Roman" w:hAnsi="Times New Roman" w:cs="Times New Roman"/>
          <w:sz w:val="28"/>
          <w:szCs w:val="28"/>
          <w:lang w:eastAsia="en-US"/>
        </w:rPr>
        <w:t>[</w:t>
      </w:r>
      <w:r>
        <w:rPr>
          <w:rFonts w:ascii="Times New Roman" w:hAnsi="Times New Roman" w:cs="Times New Roman"/>
          <w:sz w:val="28"/>
          <w:szCs w:val="28"/>
          <w:lang w:eastAsia="en-US"/>
        </w:rPr>
        <w:t>7</w:t>
      </w:r>
      <w:r w:rsidRPr="00F5422E">
        <w:rPr>
          <w:rFonts w:ascii="Times New Roman" w:hAnsi="Times New Roman" w:cs="Times New Roman"/>
          <w:sz w:val="28"/>
          <w:szCs w:val="28"/>
          <w:lang w:eastAsia="en-US"/>
        </w:rPr>
        <w:t>]</w:t>
      </w:r>
      <w:r w:rsidRPr="00F5422E">
        <w:rPr>
          <w:rFonts w:ascii="Times New Roman" w:hAnsi="Times New Roman" w:cs="Times New Roman"/>
          <w:sz w:val="28"/>
          <w:szCs w:val="28"/>
        </w:rPr>
        <w:t>.</w:t>
      </w:r>
    </w:p>
    <w:p w:rsidR="0059673B" w:rsidRPr="00242014" w:rsidRDefault="0059673B" w:rsidP="0059673B">
      <w:pPr>
        <w:tabs>
          <w:tab w:val="left" w:pos="2745"/>
        </w:tabs>
        <w:spacing w:after="0" w:line="360" w:lineRule="auto"/>
        <w:ind w:firstLine="851"/>
        <w:jc w:val="both"/>
        <w:rPr>
          <w:rFonts w:ascii="Times New Roman" w:hAnsi="Times New Roman" w:cs="Times New Roman"/>
          <w:sz w:val="28"/>
          <w:szCs w:val="28"/>
        </w:rPr>
      </w:pPr>
      <w:r w:rsidRPr="00F5422E">
        <w:rPr>
          <w:rFonts w:ascii="Times New Roman" w:hAnsi="Times New Roman" w:cs="Times New Roman"/>
          <w:sz w:val="28"/>
          <w:szCs w:val="28"/>
        </w:rPr>
        <w:t>Велику роль у грі відіграє активність вчителя та його мова: запальна, енергійна та чітка, здатна заряджати учнів ентузіазмом. Гра не розрахована на вказування на помилки вчителем: це знизить мотивацію школярів, учні будуть більш настороженими і скутими, а сама суть гри втратить своє значення</w:t>
      </w:r>
      <w:r w:rsidRPr="00F5422E">
        <w:rPr>
          <w:rFonts w:ascii="Times New Roman" w:hAnsi="Times New Roman" w:cs="Times New Roman"/>
          <w:sz w:val="28"/>
          <w:szCs w:val="28"/>
          <w:lang w:eastAsia="en-US"/>
        </w:rPr>
        <w:t>[6]</w:t>
      </w:r>
      <w:r w:rsidRPr="00F5422E">
        <w:rPr>
          <w:rFonts w:ascii="Times New Roman" w:hAnsi="Times New Roman" w:cs="Times New Roman"/>
          <w:sz w:val="28"/>
          <w:szCs w:val="28"/>
        </w:rPr>
        <w:t xml:space="preserve">. </w:t>
      </w:r>
    </w:p>
    <w:p w:rsidR="0059673B" w:rsidRPr="001B7107" w:rsidRDefault="0059673B" w:rsidP="0059673B">
      <w:pPr>
        <w:tabs>
          <w:tab w:val="left" w:pos="2745"/>
        </w:tabs>
        <w:spacing w:after="0" w:line="360" w:lineRule="auto"/>
        <w:ind w:firstLine="851"/>
        <w:jc w:val="both"/>
        <w:rPr>
          <w:rFonts w:ascii="Times New Roman" w:hAnsi="Times New Roman" w:cs="Times New Roman"/>
          <w:sz w:val="28"/>
          <w:szCs w:val="28"/>
        </w:rPr>
      </w:pPr>
      <w:r w:rsidRPr="00F5422E">
        <w:rPr>
          <w:rFonts w:ascii="Times New Roman" w:hAnsi="Times New Roman" w:cs="Times New Roman"/>
          <w:sz w:val="28"/>
          <w:szCs w:val="28"/>
        </w:rPr>
        <w:t>Другий розглянутий нами метод, метод проекту, унікальний тим, що під час його проведення поєднуються дві форми роботи учнів: індивідуально-творча та пізнавально-пошукова. Через це підвищується мотивація вивчення мови, покращуються навички мовної взаємодії та розвивається активність і самостійність учнів</w:t>
      </w:r>
      <w:r w:rsidRPr="00F5422E">
        <w:rPr>
          <w:rFonts w:ascii="Times New Roman" w:hAnsi="Times New Roman" w:cs="Times New Roman"/>
          <w:sz w:val="28"/>
          <w:szCs w:val="28"/>
          <w:lang w:eastAsia="en-US"/>
        </w:rPr>
        <w:t>[</w:t>
      </w:r>
      <w:r>
        <w:rPr>
          <w:rFonts w:ascii="Times New Roman" w:hAnsi="Times New Roman" w:cs="Times New Roman"/>
          <w:sz w:val="28"/>
          <w:szCs w:val="28"/>
          <w:lang w:eastAsia="en-US"/>
        </w:rPr>
        <w:t>8</w:t>
      </w:r>
      <w:r w:rsidRPr="00F5422E">
        <w:rPr>
          <w:rFonts w:ascii="Times New Roman" w:hAnsi="Times New Roman" w:cs="Times New Roman"/>
          <w:sz w:val="28"/>
          <w:szCs w:val="28"/>
          <w:lang w:eastAsia="en-US"/>
        </w:rPr>
        <w:t>]</w:t>
      </w:r>
      <w:r w:rsidRPr="00F5422E">
        <w:rPr>
          <w:rFonts w:ascii="Times New Roman" w:hAnsi="Times New Roman" w:cs="Times New Roman"/>
          <w:sz w:val="28"/>
          <w:szCs w:val="28"/>
        </w:rPr>
        <w:t xml:space="preserve">.Проект має свої особливості в організації: обов’язковою є наявність проблеми або критичного тезису, що стане основою комунікативно-пізнавальної діяльності. Важливою відмінністю від </w:t>
      </w:r>
      <w:r w:rsidRPr="00F5422E">
        <w:rPr>
          <w:rFonts w:ascii="Times New Roman" w:hAnsi="Times New Roman" w:cs="Times New Roman"/>
          <w:sz w:val="28"/>
          <w:szCs w:val="28"/>
        </w:rPr>
        <w:lastRenderedPageBreak/>
        <w:t>традиційних форм навчання буде майже повна самостійність учнів у плануванні та реалізації комунікативно-пізнавального змісту спілкування. У цьому випадку проектна методика мобілізуватиме сили учнів та направлятиме їх творчі здібності у комунікативно-пізнавальне русло</w:t>
      </w:r>
      <w:r w:rsidRPr="00F5422E">
        <w:rPr>
          <w:rFonts w:ascii="Times New Roman" w:hAnsi="Times New Roman" w:cs="Times New Roman"/>
          <w:sz w:val="28"/>
          <w:szCs w:val="28"/>
          <w:lang w:eastAsia="en-US"/>
        </w:rPr>
        <w:t>[</w:t>
      </w:r>
      <w:r>
        <w:rPr>
          <w:rFonts w:ascii="Times New Roman" w:hAnsi="Times New Roman" w:cs="Times New Roman"/>
          <w:sz w:val="28"/>
          <w:szCs w:val="28"/>
          <w:lang w:eastAsia="en-US"/>
        </w:rPr>
        <w:t>9</w:t>
      </w:r>
      <w:r w:rsidRPr="00F5422E">
        <w:rPr>
          <w:rFonts w:ascii="Times New Roman" w:hAnsi="Times New Roman" w:cs="Times New Roman"/>
          <w:sz w:val="28"/>
          <w:szCs w:val="28"/>
          <w:lang w:eastAsia="en-US"/>
        </w:rPr>
        <w:t>]</w:t>
      </w:r>
      <w:r>
        <w:rPr>
          <w:rFonts w:ascii="Times New Roman" w:hAnsi="Times New Roman" w:cs="Times New Roman"/>
          <w:sz w:val="28"/>
          <w:szCs w:val="28"/>
        </w:rPr>
        <w:t>.</w:t>
      </w:r>
    </w:p>
    <w:p w:rsidR="0059673B" w:rsidRPr="00E446B3" w:rsidRDefault="0059673B" w:rsidP="0059673B">
      <w:pPr>
        <w:tabs>
          <w:tab w:val="left" w:pos="2745"/>
        </w:tabs>
        <w:spacing w:after="0" w:line="360" w:lineRule="auto"/>
        <w:ind w:firstLine="851"/>
        <w:jc w:val="both"/>
        <w:rPr>
          <w:rFonts w:ascii="Times New Roman" w:hAnsi="Times New Roman" w:cs="Times New Roman"/>
          <w:sz w:val="28"/>
          <w:szCs w:val="28"/>
        </w:rPr>
      </w:pPr>
      <w:r w:rsidRPr="00F5422E">
        <w:rPr>
          <w:rFonts w:ascii="Times New Roman" w:hAnsi="Times New Roman" w:cs="Times New Roman"/>
          <w:sz w:val="28"/>
          <w:szCs w:val="28"/>
        </w:rPr>
        <w:t>У сучасних умовах, навчання із використанням одного підручника та допомогою вчителя є недостатньою для того, щоб розвити самостійність та критичність мислення, тому інформаційно-комунікаційні технології</w:t>
      </w:r>
      <w:r>
        <w:rPr>
          <w:rFonts w:ascii="Times New Roman" w:hAnsi="Times New Roman" w:cs="Times New Roman"/>
          <w:sz w:val="28"/>
          <w:szCs w:val="28"/>
        </w:rPr>
        <w:t xml:space="preserve"> набувають особливого значення</w:t>
      </w:r>
      <w:r w:rsidRPr="00F5422E">
        <w:rPr>
          <w:rFonts w:ascii="Times New Roman" w:hAnsi="Times New Roman" w:cs="Times New Roman"/>
          <w:sz w:val="28"/>
          <w:szCs w:val="28"/>
        </w:rPr>
        <w:t>. Специфікою даного методу буде розвиток здатності та готовності учня до самостійного вивчення іноземної мови, оскільки для підготовки презентації учень має провести самостійну науково-дослідницьку роботу та вибрати і скомпонувати матеріал, проробивши різноманітні джерела.Інформаційно-комунікаційні технології створюють ідеальні умови для формування інтелектуальної компетен</w:t>
      </w:r>
      <w:r>
        <w:rPr>
          <w:rFonts w:ascii="Times New Roman" w:hAnsi="Times New Roman" w:cs="Times New Roman"/>
          <w:sz w:val="28"/>
          <w:szCs w:val="28"/>
        </w:rPr>
        <w:t>тності та креативності школярів</w:t>
      </w:r>
      <w:r w:rsidRPr="00F5422E">
        <w:rPr>
          <w:rFonts w:ascii="Times New Roman" w:hAnsi="Times New Roman" w:cs="Times New Roman"/>
          <w:sz w:val="28"/>
          <w:szCs w:val="28"/>
        </w:rPr>
        <w:t>.Таким чином, необхідно особливо уважно планувати роботу з ІКТ і використовувати її тоді, коли вона дійсно необхідна на уроці</w:t>
      </w:r>
      <w:r w:rsidRPr="00F5422E">
        <w:rPr>
          <w:rFonts w:ascii="Times New Roman" w:hAnsi="Times New Roman" w:cs="Times New Roman"/>
          <w:sz w:val="28"/>
          <w:szCs w:val="28"/>
          <w:lang w:eastAsia="en-US"/>
        </w:rPr>
        <w:t>[</w:t>
      </w:r>
      <w:r>
        <w:rPr>
          <w:rFonts w:ascii="Times New Roman" w:hAnsi="Times New Roman" w:cs="Times New Roman"/>
          <w:sz w:val="28"/>
          <w:szCs w:val="28"/>
          <w:lang w:eastAsia="en-US"/>
        </w:rPr>
        <w:t>10</w:t>
      </w:r>
      <w:r w:rsidRPr="00F5422E">
        <w:rPr>
          <w:rFonts w:ascii="Times New Roman" w:hAnsi="Times New Roman" w:cs="Times New Roman"/>
          <w:sz w:val="28"/>
          <w:szCs w:val="28"/>
          <w:lang w:eastAsia="en-US"/>
        </w:rPr>
        <w:t>]</w:t>
      </w:r>
      <w:r w:rsidRPr="00F5422E">
        <w:rPr>
          <w:rFonts w:ascii="Times New Roman" w:hAnsi="Times New Roman" w:cs="Times New Roman"/>
          <w:sz w:val="28"/>
          <w:szCs w:val="28"/>
        </w:rPr>
        <w:t>.</w:t>
      </w:r>
    </w:p>
    <w:p w:rsidR="0059673B" w:rsidRPr="00F5422E" w:rsidRDefault="0059673B" w:rsidP="0059673B">
      <w:pPr>
        <w:tabs>
          <w:tab w:val="left" w:pos="2745"/>
        </w:tabs>
        <w:spacing w:after="0" w:line="360" w:lineRule="auto"/>
        <w:ind w:firstLine="851"/>
        <w:jc w:val="both"/>
        <w:rPr>
          <w:rFonts w:ascii="Times New Roman" w:hAnsi="Times New Roman" w:cs="Times New Roman"/>
          <w:sz w:val="28"/>
          <w:szCs w:val="28"/>
        </w:rPr>
      </w:pPr>
      <w:r w:rsidRPr="007C615F">
        <w:rPr>
          <w:rFonts w:ascii="Times New Roman" w:hAnsi="Times New Roman" w:cs="Times New Roman"/>
          <w:sz w:val="28"/>
          <w:szCs w:val="28"/>
        </w:rPr>
        <w:t>С</w:t>
      </w:r>
      <w:r w:rsidRPr="00F5422E">
        <w:rPr>
          <w:rFonts w:ascii="Times New Roman" w:hAnsi="Times New Roman" w:cs="Times New Roman"/>
          <w:sz w:val="28"/>
          <w:szCs w:val="28"/>
        </w:rPr>
        <w:t xml:space="preserve">учасні методи та технології підвищення мотивації на уроках іноземних мов є цінною можливістю для педагога, що може таким чином легко та ненав’язливо розкрити в своїх учнях потенціал та відпрацювати матеріал так, щоб він назавжди відклався в головах його учнів. Використання описаних методів значно спростить задачу школярів у навчанні, зробить уроки більш різноманітними та надихне їх на вивчення предмета. Змусити дитину вчитися не можна, вона сама має цього захотіти. А тому дані методи будуть допомогою для підвищення активності і розвитку мовленнєвої компетенції. </w:t>
      </w:r>
    </w:p>
    <w:p w:rsidR="0059673B" w:rsidRPr="001B7107" w:rsidRDefault="0059673B" w:rsidP="0059673B">
      <w:pPr>
        <w:spacing w:after="0" w:line="360" w:lineRule="auto"/>
        <w:ind w:firstLine="851"/>
        <w:jc w:val="center"/>
        <w:rPr>
          <w:rFonts w:ascii="Times New Roman" w:hAnsi="Times New Roman" w:cs="Times New Roman"/>
          <w:b/>
          <w:sz w:val="28"/>
          <w:szCs w:val="28"/>
        </w:rPr>
      </w:pPr>
      <w:r w:rsidRPr="001B7107">
        <w:rPr>
          <w:rFonts w:ascii="Times New Roman" w:hAnsi="Times New Roman" w:cs="Times New Roman"/>
          <w:b/>
          <w:sz w:val="28"/>
          <w:szCs w:val="28"/>
        </w:rPr>
        <w:t>Література:</w:t>
      </w:r>
    </w:p>
    <w:p w:rsidR="0059673B" w:rsidRPr="0059673B" w:rsidRDefault="0059673B" w:rsidP="0059673B">
      <w:pPr>
        <w:tabs>
          <w:tab w:val="left" w:pos="2745"/>
        </w:tabs>
        <w:spacing w:after="0" w:line="360" w:lineRule="auto"/>
        <w:ind w:firstLine="851"/>
        <w:jc w:val="both"/>
        <w:rPr>
          <w:rFonts w:ascii="Times New Roman" w:hAnsi="Times New Roman" w:cs="Times New Roman"/>
          <w:sz w:val="28"/>
          <w:szCs w:val="28"/>
        </w:rPr>
      </w:pPr>
      <w:r w:rsidRPr="003C01AF">
        <w:rPr>
          <w:rFonts w:ascii="Times New Roman" w:hAnsi="Times New Roman" w:cs="Times New Roman"/>
          <w:sz w:val="28"/>
          <w:szCs w:val="28"/>
        </w:rPr>
        <w:t>1</w:t>
      </w:r>
      <w:r>
        <w:rPr>
          <w:rFonts w:ascii="Times New Roman" w:hAnsi="Times New Roman" w:cs="Times New Roman"/>
          <w:sz w:val="28"/>
          <w:szCs w:val="28"/>
        </w:rPr>
        <w:t xml:space="preserve">. </w:t>
      </w:r>
      <w:r w:rsidRPr="00F5422E">
        <w:rPr>
          <w:rFonts w:ascii="Times New Roman" w:hAnsi="Times New Roman" w:cs="Times New Roman"/>
          <w:sz w:val="28"/>
          <w:szCs w:val="28"/>
        </w:rPr>
        <w:t>Ассев, В.Г. Мотивация поведения и формирования личности. – Москва : Мысль, 1976</w:t>
      </w:r>
      <w:r w:rsidRPr="0059673B">
        <w:rPr>
          <w:rFonts w:ascii="Times New Roman" w:hAnsi="Times New Roman" w:cs="Times New Roman"/>
          <w:sz w:val="28"/>
          <w:szCs w:val="28"/>
        </w:rPr>
        <w:t>. – 158 с.</w:t>
      </w:r>
    </w:p>
    <w:p w:rsidR="0059673B" w:rsidRPr="0059673B" w:rsidRDefault="0059673B" w:rsidP="0059673B">
      <w:pPr>
        <w:tabs>
          <w:tab w:val="left" w:pos="2745"/>
        </w:tabs>
        <w:spacing w:after="0" w:line="360" w:lineRule="auto"/>
        <w:ind w:firstLine="851"/>
        <w:jc w:val="both"/>
        <w:rPr>
          <w:rFonts w:ascii="Times New Roman" w:hAnsi="Times New Roman" w:cs="Times New Roman"/>
          <w:sz w:val="28"/>
          <w:szCs w:val="28"/>
        </w:rPr>
      </w:pPr>
      <w:r w:rsidRPr="0059673B">
        <w:rPr>
          <w:rFonts w:ascii="Times New Roman" w:hAnsi="Times New Roman" w:cs="Times New Roman"/>
          <w:sz w:val="28"/>
          <w:szCs w:val="28"/>
        </w:rPr>
        <w:t>2. Ахраменко Е. В. Проект на уроке английского языка // Молодой ученый. — 2013. — №12. — С. 404-406.</w:t>
      </w:r>
    </w:p>
    <w:p w:rsidR="0059673B" w:rsidRPr="0059673B" w:rsidRDefault="0059673B" w:rsidP="0059673B">
      <w:pPr>
        <w:tabs>
          <w:tab w:val="left" w:pos="2745"/>
        </w:tabs>
        <w:spacing w:after="0" w:line="360" w:lineRule="auto"/>
        <w:ind w:firstLine="851"/>
        <w:jc w:val="both"/>
        <w:rPr>
          <w:rFonts w:ascii="Times New Roman" w:hAnsi="Times New Roman" w:cs="Times New Roman"/>
          <w:sz w:val="28"/>
          <w:szCs w:val="28"/>
          <w:lang w:val="en-US"/>
        </w:rPr>
      </w:pPr>
      <w:r w:rsidRPr="0059673B">
        <w:rPr>
          <w:rFonts w:ascii="Times New Roman" w:hAnsi="Times New Roman" w:cs="Times New Roman"/>
          <w:sz w:val="28"/>
          <w:szCs w:val="28"/>
        </w:rPr>
        <w:lastRenderedPageBreak/>
        <w:t xml:space="preserve">3. Бадалян Л.Р. Формирование учебной мотивации. </w:t>
      </w:r>
      <w:r w:rsidRPr="0059673B">
        <w:rPr>
          <w:rFonts w:ascii="Times New Roman" w:hAnsi="Times New Roman" w:cs="Times New Roman"/>
          <w:sz w:val="28"/>
          <w:szCs w:val="28"/>
          <w:lang w:val="en-US"/>
        </w:rPr>
        <w:t xml:space="preserve">URL: </w:t>
      </w:r>
      <w:hyperlink r:id="rId32" w:history="1">
        <w:r w:rsidRPr="0059673B">
          <w:rPr>
            <w:rStyle w:val="a8"/>
            <w:rFonts w:ascii="Times New Roman" w:hAnsi="Times New Roman"/>
            <w:color w:val="auto"/>
            <w:sz w:val="28"/>
            <w:szCs w:val="28"/>
            <w:u w:val="none"/>
            <w:lang w:val="en-US"/>
          </w:rPr>
          <w:t>https://urok.1sept.ru/articles/103767</w:t>
        </w:r>
      </w:hyperlink>
    </w:p>
    <w:p w:rsidR="0059673B" w:rsidRPr="0059673B" w:rsidRDefault="0059673B" w:rsidP="0059673B">
      <w:pPr>
        <w:tabs>
          <w:tab w:val="left" w:pos="2745"/>
        </w:tabs>
        <w:spacing w:after="0" w:line="360" w:lineRule="auto"/>
        <w:ind w:firstLine="851"/>
        <w:jc w:val="both"/>
        <w:rPr>
          <w:rFonts w:ascii="Times New Roman" w:hAnsi="Times New Roman" w:cs="Times New Roman"/>
          <w:sz w:val="28"/>
          <w:szCs w:val="28"/>
          <w:lang w:val="en-US"/>
        </w:rPr>
      </w:pPr>
      <w:r w:rsidRPr="0059673B">
        <w:rPr>
          <w:rFonts w:ascii="Times New Roman" w:hAnsi="Times New Roman" w:cs="Times New Roman"/>
          <w:sz w:val="28"/>
          <w:szCs w:val="28"/>
        </w:rPr>
        <w:t xml:space="preserve">4. Калимуллина Л.И. Игры на уроках английского языка. </w:t>
      </w:r>
      <w:r w:rsidRPr="0059673B">
        <w:rPr>
          <w:rFonts w:ascii="Times New Roman" w:hAnsi="Times New Roman" w:cs="Times New Roman"/>
          <w:sz w:val="28"/>
          <w:szCs w:val="28"/>
          <w:lang w:val="en-US"/>
        </w:rPr>
        <w:t>URL: https://urok.1sept.ru/articles/311838</w:t>
      </w:r>
    </w:p>
    <w:p w:rsidR="0059673B" w:rsidRPr="0059673B" w:rsidRDefault="0059673B" w:rsidP="0059673B">
      <w:pPr>
        <w:tabs>
          <w:tab w:val="left" w:pos="2745"/>
        </w:tabs>
        <w:spacing w:after="0" w:line="360" w:lineRule="auto"/>
        <w:ind w:firstLine="851"/>
        <w:jc w:val="both"/>
        <w:rPr>
          <w:rFonts w:ascii="Times New Roman" w:hAnsi="Times New Roman" w:cs="Times New Roman"/>
          <w:sz w:val="28"/>
          <w:szCs w:val="28"/>
        </w:rPr>
      </w:pPr>
      <w:r w:rsidRPr="0059673B">
        <w:rPr>
          <w:rFonts w:ascii="Times New Roman" w:hAnsi="Times New Roman" w:cs="Times New Roman"/>
          <w:sz w:val="28"/>
          <w:szCs w:val="28"/>
        </w:rPr>
        <w:t>5. Комков И.Ф. О некоторых методах начального обучения иностранным языкам в школе // Государственное учебно-педегогическое издательство Министерства Просвещения БССР. – 1963. – 170с.</w:t>
      </w:r>
    </w:p>
    <w:p w:rsidR="0059673B" w:rsidRPr="0059673B" w:rsidRDefault="0059673B" w:rsidP="0059673B">
      <w:pPr>
        <w:tabs>
          <w:tab w:val="left" w:pos="2745"/>
        </w:tabs>
        <w:spacing w:after="0" w:line="360" w:lineRule="auto"/>
        <w:ind w:firstLine="851"/>
        <w:jc w:val="both"/>
        <w:rPr>
          <w:rFonts w:ascii="Times New Roman" w:hAnsi="Times New Roman" w:cs="Times New Roman"/>
          <w:sz w:val="28"/>
          <w:szCs w:val="28"/>
        </w:rPr>
      </w:pPr>
      <w:r w:rsidRPr="0059673B">
        <w:rPr>
          <w:rFonts w:ascii="Times New Roman" w:hAnsi="Times New Roman" w:cs="Times New Roman"/>
          <w:sz w:val="28"/>
          <w:szCs w:val="28"/>
        </w:rPr>
        <w:t>6. Конышева, А. В. Английский язык. Современные методы обучения / А. В. Конышева. — Минск: Тетра Системс, 2007. — 352 с.</w:t>
      </w:r>
    </w:p>
    <w:p w:rsidR="0059673B" w:rsidRPr="0059673B" w:rsidRDefault="0059673B" w:rsidP="0059673B">
      <w:pPr>
        <w:tabs>
          <w:tab w:val="left" w:pos="2745"/>
        </w:tabs>
        <w:spacing w:after="0" w:line="360" w:lineRule="auto"/>
        <w:ind w:firstLine="851"/>
        <w:jc w:val="both"/>
        <w:rPr>
          <w:rFonts w:ascii="Times New Roman" w:hAnsi="Times New Roman" w:cs="Times New Roman"/>
          <w:sz w:val="28"/>
          <w:szCs w:val="28"/>
        </w:rPr>
      </w:pPr>
      <w:r w:rsidRPr="0059673B">
        <w:rPr>
          <w:rFonts w:ascii="Times New Roman" w:hAnsi="Times New Roman" w:cs="Times New Roman"/>
          <w:sz w:val="28"/>
          <w:szCs w:val="28"/>
        </w:rPr>
        <w:t>7. Лосева Т. В., Кузнецова К. В., Игейсинова Г. М. Использование мультимедийных презентаций на уроках английского языка // Молодой ученый. — 2015. — №24. — С. 990-992.</w:t>
      </w:r>
    </w:p>
    <w:p w:rsidR="0059673B" w:rsidRPr="0059673B" w:rsidRDefault="0059673B" w:rsidP="0059673B">
      <w:pPr>
        <w:tabs>
          <w:tab w:val="left" w:pos="2745"/>
        </w:tabs>
        <w:spacing w:after="0" w:line="360" w:lineRule="auto"/>
        <w:ind w:firstLine="851"/>
        <w:jc w:val="both"/>
        <w:rPr>
          <w:rFonts w:ascii="Times New Roman" w:hAnsi="Times New Roman" w:cs="Times New Roman"/>
          <w:sz w:val="28"/>
          <w:szCs w:val="28"/>
        </w:rPr>
      </w:pPr>
      <w:r w:rsidRPr="0059673B">
        <w:rPr>
          <w:rFonts w:ascii="Times New Roman" w:hAnsi="Times New Roman" w:cs="Times New Roman"/>
          <w:sz w:val="28"/>
          <w:szCs w:val="28"/>
        </w:rPr>
        <w:t>8. Сухомлинский, В.А. Сердце отдаю детям. – Киев : Радянська школа, 1969. – 246 с.</w:t>
      </w:r>
    </w:p>
    <w:p w:rsidR="0059673B" w:rsidRPr="0059673B" w:rsidRDefault="0059673B" w:rsidP="0059673B">
      <w:pPr>
        <w:tabs>
          <w:tab w:val="left" w:pos="2745"/>
        </w:tabs>
        <w:spacing w:after="0" w:line="360" w:lineRule="auto"/>
        <w:ind w:firstLine="851"/>
        <w:jc w:val="both"/>
        <w:rPr>
          <w:rFonts w:ascii="Times New Roman" w:hAnsi="Times New Roman" w:cs="Times New Roman"/>
          <w:sz w:val="28"/>
          <w:szCs w:val="28"/>
          <w:lang w:val="en-US"/>
        </w:rPr>
      </w:pPr>
      <w:r w:rsidRPr="0059673B">
        <w:rPr>
          <w:rFonts w:ascii="Times New Roman" w:hAnsi="Times New Roman" w:cs="Times New Roman"/>
          <w:sz w:val="28"/>
          <w:szCs w:val="28"/>
          <w:lang w:val="en-US"/>
        </w:rPr>
        <w:t xml:space="preserve">9. </w:t>
      </w:r>
      <w:r w:rsidRPr="0059673B">
        <w:rPr>
          <w:rFonts w:ascii="Times New Roman" w:hAnsi="Times New Roman" w:cs="Times New Roman"/>
          <w:sz w:val="28"/>
          <w:szCs w:val="28"/>
          <w:shd w:val="clear" w:color="auto" w:fill="FFFFFF"/>
          <w:lang w:val="en-US"/>
        </w:rPr>
        <w:t>Mowrer, O. H. (1938). Preparatory set (expectancy)—a determinant in motivation and learning.</w:t>
      </w:r>
      <w:r w:rsidRPr="0059673B">
        <w:rPr>
          <w:rStyle w:val="a9"/>
          <w:rFonts w:ascii="Times New Roman" w:hAnsi="Times New Roman"/>
          <w:sz w:val="28"/>
          <w:szCs w:val="28"/>
          <w:shd w:val="clear" w:color="auto" w:fill="FFFFFF"/>
          <w:lang w:val="en-US"/>
        </w:rPr>
        <w:t>Psychological Review, 45</w:t>
      </w:r>
      <w:r w:rsidRPr="0059673B">
        <w:rPr>
          <w:rFonts w:ascii="Times New Roman" w:hAnsi="Times New Roman" w:cs="Times New Roman"/>
          <w:sz w:val="28"/>
          <w:szCs w:val="28"/>
          <w:shd w:val="clear" w:color="auto" w:fill="FFFFFF"/>
          <w:lang w:val="en-US"/>
        </w:rPr>
        <w:t>(1), 62–91.</w:t>
      </w:r>
      <w:hyperlink r:id="rId33" w:tgtFrame="_blank" w:history="1">
        <w:r w:rsidRPr="0059673B">
          <w:rPr>
            <w:rStyle w:val="a8"/>
            <w:rFonts w:ascii="Times New Roman" w:hAnsi="Times New Roman"/>
            <w:color w:val="auto"/>
            <w:sz w:val="28"/>
            <w:szCs w:val="28"/>
            <w:u w:val="none"/>
            <w:shd w:val="clear" w:color="auto" w:fill="FFFFFF"/>
            <w:lang w:val="en-US"/>
          </w:rPr>
          <w:t>https://doi.org/10.1037/h0060829</w:t>
        </w:r>
      </w:hyperlink>
    </w:p>
    <w:p w:rsidR="0059673B" w:rsidRPr="0059673B" w:rsidRDefault="0059673B" w:rsidP="0059673B">
      <w:pPr>
        <w:tabs>
          <w:tab w:val="left" w:pos="2745"/>
        </w:tabs>
        <w:spacing w:after="0" w:line="360" w:lineRule="auto"/>
        <w:ind w:firstLine="851"/>
        <w:jc w:val="both"/>
        <w:rPr>
          <w:rFonts w:ascii="Times New Roman" w:hAnsi="Times New Roman" w:cs="Times New Roman"/>
          <w:sz w:val="28"/>
          <w:szCs w:val="28"/>
          <w:lang w:val="en-US"/>
        </w:rPr>
      </w:pPr>
      <w:r w:rsidRPr="00CD2C0A">
        <w:rPr>
          <w:rFonts w:ascii="Times New Roman" w:hAnsi="Times New Roman" w:cs="Times New Roman"/>
          <w:sz w:val="28"/>
          <w:szCs w:val="28"/>
          <w:lang w:val="en-US"/>
        </w:rPr>
        <w:t xml:space="preserve">10. </w:t>
      </w:r>
      <w:r w:rsidRPr="0059673B">
        <w:rPr>
          <w:rFonts w:ascii="Times New Roman" w:hAnsi="Times New Roman" w:cs="Times New Roman"/>
          <w:sz w:val="28"/>
          <w:szCs w:val="28"/>
          <w:lang w:val="en-US"/>
        </w:rPr>
        <w:t xml:space="preserve">Quick and Creative Ways to Group and Partner Students. </w:t>
      </w:r>
      <w:r>
        <w:rPr>
          <w:rFonts w:ascii="Times New Roman" w:hAnsi="Times New Roman" w:cs="Times New Roman"/>
          <w:sz w:val="28"/>
          <w:szCs w:val="28"/>
          <w:lang w:val="en-US"/>
        </w:rPr>
        <w:t xml:space="preserve">URL: </w:t>
      </w:r>
      <w:r w:rsidRPr="0059673B">
        <w:rPr>
          <w:rFonts w:ascii="Times New Roman" w:hAnsi="Times New Roman" w:cs="Times New Roman"/>
          <w:sz w:val="28"/>
          <w:szCs w:val="28"/>
          <w:lang w:val="en-US"/>
        </w:rPr>
        <w:t>https://www.pinterest.co.uk/amp/pin/359513982725085848/</w:t>
      </w:r>
    </w:p>
    <w:p w:rsidR="0059673B" w:rsidRPr="00622240" w:rsidRDefault="0059673B" w:rsidP="0059673B">
      <w:pPr>
        <w:tabs>
          <w:tab w:val="left" w:pos="2745"/>
        </w:tabs>
        <w:spacing w:after="0" w:line="360" w:lineRule="auto"/>
        <w:jc w:val="both"/>
        <w:rPr>
          <w:rFonts w:ascii="Times New Roman" w:hAnsi="Times New Roman" w:cs="Times New Roman"/>
          <w:sz w:val="28"/>
          <w:szCs w:val="28"/>
          <w:lang w:val="en-US"/>
        </w:rPr>
      </w:pPr>
    </w:p>
    <w:p w:rsidR="006C0B1E" w:rsidRPr="006C0B1E" w:rsidRDefault="006C0B1E" w:rsidP="006C0B1E">
      <w:pPr>
        <w:jc w:val="right"/>
        <w:rPr>
          <w:rFonts w:ascii="Times New Roman" w:hAnsi="Times New Roman" w:cs="Times New Roman"/>
          <w:b/>
          <w:sz w:val="28"/>
          <w:lang w:val="uk-UA"/>
        </w:rPr>
      </w:pPr>
      <w:r w:rsidRPr="006C0B1E">
        <w:rPr>
          <w:rFonts w:ascii="Times New Roman" w:hAnsi="Times New Roman" w:cs="Times New Roman"/>
          <w:b/>
          <w:sz w:val="28"/>
          <w:lang w:val="uk-UA"/>
        </w:rPr>
        <w:t>Корнієнко І. Б.</w:t>
      </w:r>
    </w:p>
    <w:p w:rsidR="006C0B1E" w:rsidRPr="006C0B1E" w:rsidRDefault="006C0B1E" w:rsidP="006C0B1E">
      <w:pPr>
        <w:jc w:val="right"/>
        <w:rPr>
          <w:rFonts w:ascii="Times New Roman" w:hAnsi="Times New Roman" w:cs="Times New Roman"/>
          <w:sz w:val="28"/>
          <w:lang w:val="uk-UA"/>
        </w:rPr>
      </w:pPr>
      <w:r w:rsidRPr="006C0B1E">
        <w:rPr>
          <w:rFonts w:ascii="Times New Roman" w:hAnsi="Times New Roman" w:cs="Times New Roman"/>
          <w:sz w:val="28"/>
          <w:lang w:val="uk-UA"/>
        </w:rPr>
        <w:t xml:space="preserve">студент групи </w:t>
      </w:r>
      <w:r w:rsidRPr="006C0B1E">
        <w:rPr>
          <w:rFonts w:ascii="Times New Roman" w:hAnsi="Times New Roman" w:cs="Times New Roman"/>
          <w:sz w:val="28"/>
        </w:rPr>
        <w:t>192</w:t>
      </w:r>
      <w:r w:rsidRPr="006C0B1E">
        <w:rPr>
          <w:rFonts w:ascii="Times New Roman" w:hAnsi="Times New Roman" w:cs="Times New Roman"/>
          <w:sz w:val="28"/>
          <w:lang w:val="en-US"/>
        </w:rPr>
        <w:t>CK</w:t>
      </w:r>
      <w:r w:rsidRPr="006C0B1E">
        <w:rPr>
          <w:rFonts w:ascii="Times New Roman" w:hAnsi="Times New Roman" w:cs="Times New Roman"/>
          <w:sz w:val="28"/>
          <w:lang w:val="uk-UA"/>
        </w:rPr>
        <w:t>механіко-математичного факультету</w:t>
      </w:r>
    </w:p>
    <w:p w:rsidR="006C0B1E" w:rsidRPr="006C0B1E" w:rsidRDefault="006C0B1E" w:rsidP="006C0B1E">
      <w:pPr>
        <w:jc w:val="right"/>
        <w:rPr>
          <w:rFonts w:ascii="Times New Roman" w:hAnsi="Times New Roman" w:cs="Times New Roman"/>
          <w:sz w:val="28"/>
          <w:lang w:val="uk-UA"/>
        </w:rPr>
      </w:pPr>
      <w:r w:rsidRPr="006C0B1E">
        <w:rPr>
          <w:rFonts w:ascii="Times New Roman" w:hAnsi="Times New Roman" w:cs="Times New Roman"/>
          <w:sz w:val="28"/>
          <w:lang w:val="uk-UA"/>
        </w:rPr>
        <w:t>Миколаївський національний університет іменіВ. О. Сухомлинського</w:t>
      </w:r>
    </w:p>
    <w:p w:rsidR="006C0B1E" w:rsidRPr="006C0B1E" w:rsidRDefault="006C0B1E" w:rsidP="006C0B1E">
      <w:pPr>
        <w:spacing w:after="0" w:line="360" w:lineRule="auto"/>
        <w:jc w:val="right"/>
        <w:rPr>
          <w:rFonts w:ascii="Times New Roman" w:hAnsi="Times New Roman" w:cs="Times New Roman"/>
          <w:sz w:val="28"/>
          <w:szCs w:val="28"/>
          <w:lang w:val="uk-UA"/>
        </w:rPr>
      </w:pPr>
      <w:r w:rsidRPr="006C0B1E">
        <w:rPr>
          <w:rFonts w:ascii="Times New Roman" w:hAnsi="Times New Roman" w:cs="Times New Roman"/>
          <w:sz w:val="28"/>
          <w:szCs w:val="28"/>
          <w:lang w:val="uk-UA"/>
        </w:rPr>
        <w:t xml:space="preserve">Науковий керівник – викладач кафедри загальної </w:t>
      </w:r>
    </w:p>
    <w:p w:rsidR="006C0B1E" w:rsidRPr="006C0B1E" w:rsidRDefault="006C0B1E" w:rsidP="006C0B1E">
      <w:pPr>
        <w:spacing w:after="0" w:line="360" w:lineRule="auto"/>
        <w:jc w:val="right"/>
        <w:rPr>
          <w:rFonts w:ascii="Times New Roman" w:hAnsi="Times New Roman" w:cs="Times New Roman"/>
          <w:sz w:val="28"/>
          <w:szCs w:val="28"/>
          <w:lang w:val="uk-UA"/>
        </w:rPr>
      </w:pPr>
      <w:r w:rsidRPr="006C0B1E">
        <w:rPr>
          <w:rFonts w:ascii="Times New Roman" w:hAnsi="Times New Roman" w:cs="Times New Roman"/>
          <w:sz w:val="28"/>
          <w:szCs w:val="28"/>
          <w:lang w:val="uk-UA"/>
        </w:rPr>
        <w:t xml:space="preserve">та прикладної лінгвістики </w:t>
      </w:r>
      <w:r w:rsidRPr="006C0B1E">
        <w:rPr>
          <w:rFonts w:ascii="Times New Roman" w:hAnsi="Times New Roman" w:cs="Times New Roman"/>
          <w:b/>
          <w:sz w:val="28"/>
          <w:szCs w:val="28"/>
          <w:lang w:val="uk-UA"/>
        </w:rPr>
        <w:t>АйзіковаЛ.В.</w:t>
      </w:r>
    </w:p>
    <w:p w:rsidR="006C0B1E" w:rsidRPr="006C0B1E" w:rsidRDefault="006C0B1E" w:rsidP="006C0B1E">
      <w:pPr>
        <w:spacing w:after="0" w:line="360" w:lineRule="auto"/>
        <w:jc w:val="center"/>
        <w:rPr>
          <w:rFonts w:ascii="Times New Roman" w:hAnsi="Times New Roman" w:cs="Times New Roman"/>
          <w:b/>
          <w:sz w:val="28"/>
          <w:szCs w:val="28"/>
          <w:lang w:val="uk-UA"/>
        </w:rPr>
      </w:pPr>
      <w:r w:rsidRPr="006C0B1E">
        <w:rPr>
          <w:rFonts w:ascii="Times New Roman" w:hAnsi="Times New Roman" w:cs="Times New Roman"/>
          <w:b/>
          <w:sz w:val="28"/>
          <w:szCs w:val="28"/>
          <w:lang w:val="uk-UA"/>
        </w:rPr>
        <w:t>ОРГАНІЗАЦІЯ САМОСТІЙНОЇ РОБОТИ З ПІДГОТОВКИ</w:t>
      </w:r>
    </w:p>
    <w:p w:rsidR="006C0B1E" w:rsidRPr="006C0B1E" w:rsidRDefault="006C0B1E" w:rsidP="006C0B1E">
      <w:pPr>
        <w:spacing w:after="0" w:line="360" w:lineRule="auto"/>
        <w:jc w:val="center"/>
        <w:rPr>
          <w:rFonts w:ascii="Times New Roman" w:hAnsi="Times New Roman" w:cs="Times New Roman"/>
          <w:b/>
          <w:sz w:val="28"/>
          <w:szCs w:val="28"/>
          <w:lang w:val="uk-UA"/>
        </w:rPr>
      </w:pPr>
      <w:r w:rsidRPr="006C0B1E">
        <w:rPr>
          <w:rFonts w:ascii="Times New Roman" w:hAnsi="Times New Roman" w:cs="Times New Roman"/>
          <w:b/>
          <w:sz w:val="28"/>
          <w:szCs w:val="28"/>
          <w:lang w:val="uk-UA"/>
        </w:rPr>
        <w:t>ДО ПРОФЕСІЙНОГО ІНШОМОВНОГОСПІЛКУВАННЯ</w:t>
      </w:r>
    </w:p>
    <w:p w:rsidR="006C0B1E" w:rsidRPr="006C0B1E" w:rsidRDefault="006C0B1E" w:rsidP="006C0B1E">
      <w:pPr>
        <w:spacing w:after="0" w:line="360" w:lineRule="auto"/>
        <w:jc w:val="center"/>
        <w:rPr>
          <w:rFonts w:ascii="Times New Roman" w:hAnsi="Times New Roman" w:cs="Times New Roman"/>
          <w:b/>
          <w:sz w:val="28"/>
          <w:szCs w:val="28"/>
          <w:lang w:val="uk-UA"/>
        </w:rPr>
      </w:pPr>
      <w:r w:rsidRPr="006C0B1E">
        <w:rPr>
          <w:rFonts w:ascii="Times New Roman" w:hAnsi="Times New Roman" w:cs="Times New Roman"/>
          <w:b/>
          <w:sz w:val="28"/>
          <w:szCs w:val="28"/>
          <w:lang w:val="uk-UA"/>
        </w:rPr>
        <w:t>МАЙБУТНІХ ФАХІВЦІВ У ГАЛУЗІ ІНФОРМАЦІЙНИХТЕХНОЛОГІЙ</w:t>
      </w:r>
    </w:p>
    <w:p w:rsidR="006C0B1E" w:rsidRPr="00622240" w:rsidRDefault="006C0B1E" w:rsidP="006C0B1E">
      <w:pPr>
        <w:spacing w:after="0" w:line="360" w:lineRule="auto"/>
        <w:ind w:firstLine="709"/>
        <w:jc w:val="both"/>
        <w:rPr>
          <w:rStyle w:val="jlqj4b"/>
          <w:rFonts w:ascii="Times New Roman" w:hAnsi="Times New Roman" w:cs="Times New Roman"/>
          <w:i/>
          <w:sz w:val="28"/>
          <w:szCs w:val="28"/>
          <w:lang w:val="en-US"/>
        </w:rPr>
      </w:pPr>
      <w:r w:rsidRPr="00622240">
        <w:rPr>
          <w:rStyle w:val="jlqj4b"/>
          <w:rFonts w:ascii="Times New Roman" w:hAnsi="Times New Roman" w:cs="Times New Roman"/>
          <w:i/>
          <w:sz w:val="28"/>
          <w:szCs w:val="28"/>
          <w:lang w:val="en-US"/>
        </w:rPr>
        <w:lastRenderedPageBreak/>
        <w:t xml:space="preserve">The article is devoted to the analysis of approaches to the organization of independent work on preparation for professional foreign language communication of future specialists in the field of information technologies.It is determined that independent work requires clear planning and appropriate </w:t>
      </w:r>
      <w:r w:rsidRPr="00967487">
        <w:rPr>
          <w:rStyle w:val="jlqj4b"/>
          <w:rFonts w:ascii="Times New Roman" w:hAnsi="Times New Roman" w:cs="Times New Roman"/>
          <w:i/>
          <w:sz w:val="28"/>
          <w:szCs w:val="28"/>
          <w:lang w:val="en-US"/>
        </w:rPr>
        <w:t>supervising</w:t>
      </w:r>
      <w:r w:rsidRPr="00622240">
        <w:rPr>
          <w:rStyle w:val="jlqj4b"/>
          <w:rFonts w:ascii="Times New Roman" w:hAnsi="Times New Roman" w:cs="Times New Roman"/>
          <w:i/>
          <w:sz w:val="28"/>
          <w:szCs w:val="28"/>
          <w:lang w:val="en-US"/>
        </w:rPr>
        <w:t xml:space="preserve">, which help to find a direction to improve the quality of work and increase the level of student self-management. </w:t>
      </w:r>
    </w:p>
    <w:p w:rsidR="006C0B1E" w:rsidRPr="006C0B1E" w:rsidRDefault="006C0B1E" w:rsidP="006C0B1E">
      <w:pPr>
        <w:spacing w:after="0" w:line="360" w:lineRule="auto"/>
        <w:ind w:firstLine="709"/>
        <w:jc w:val="both"/>
        <w:rPr>
          <w:rFonts w:ascii="Times New Roman" w:hAnsi="Times New Roman" w:cs="Times New Roman"/>
          <w:i/>
          <w:sz w:val="28"/>
          <w:szCs w:val="28"/>
          <w:lang w:val="uk-UA"/>
        </w:rPr>
      </w:pPr>
      <w:r w:rsidRPr="00622240">
        <w:rPr>
          <w:rStyle w:val="jlqj4b"/>
          <w:rFonts w:ascii="Times New Roman" w:hAnsi="Times New Roman" w:cs="Times New Roman"/>
          <w:b/>
          <w:sz w:val="28"/>
          <w:szCs w:val="28"/>
          <w:lang w:val="en-US"/>
        </w:rPr>
        <w:t>Key words:</w:t>
      </w:r>
      <w:r w:rsidRPr="00622240">
        <w:rPr>
          <w:rStyle w:val="jlqj4b"/>
          <w:rFonts w:ascii="Times New Roman" w:hAnsi="Times New Roman" w:cs="Times New Roman"/>
          <w:sz w:val="28"/>
          <w:szCs w:val="28"/>
          <w:lang w:val="en-US"/>
        </w:rPr>
        <w:t xml:space="preserve"> independent work, professional foreign language communication, future IT specialists.</w:t>
      </w:r>
    </w:p>
    <w:p w:rsidR="006C0B1E" w:rsidRPr="006C0B1E" w:rsidRDefault="006C0B1E" w:rsidP="006C0B1E">
      <w:pPr>
        <w:spacing w:after="0" w:line="360" w:lineRule="auto"/>
        <w:ind w:firstLine="709"/>
        <w:jc w:val="both"/>
        <w:rPr>
          <w:rFonts w:ascii="Times New Roman" w:hAnsi="Times New Roman" w:cs="Times New Roman"/>
          <w:i/>
          <w:sz w:val="28"/>
          <w:szCs w:val="28"/>
          <w:lang w:val="uk-UA"/>
        </w:rPr>
      </w:pPr>
      <w:r w:rsidRPr="006C0B1E">
        <w:rPr>
          <w:rFonts w:ascii="Times New Roman" w:hAnsi="Times New Roman" w:cs="Times New Roman"/>
          <w:i/>
          <w:sz w:val="28"/>
          <w:szCs w:val="28"/>
          <w:lang w:val="uk-UA"/>
        </w:rPr>
        <w:t>Стаття присвячена аналізу підходів до організації самостійної роботи з підготовки до професійного іншомовного спілкування майбутніх фахівців у галузі інформаційних технологій. Визначено, що самостійна робота потребує чіткого планування й відповідного керування, яке допоможе знайти напрямок, що сприяє підвищенню якості та збільшенню рівня самостійності студентів.</w:t>
      </w:r>
    </w:p>
    <w:p w:rsidR="006C0B1E" w:rsidRPr="006C0B1E" w:rsidRDefault="006C0B1E" w:rsidP="006C0B1E">
      <w:pPr>
        <w:spacing w:after="0" w:line="360" w:lineRule="auto"/>
        <w:ind w:firstLine="709"/>
        <w:jc w:val="both"/>
        <w:rPr>
          <w:rFonts w:ascii="Times New Roman" w:hAnsi="Times New Roman" w:cs="Times New Roman"/>
          <w:i/>
          <w:sz w:val="28"/>
          <w:szCs w:val="28"/>
          <w:lang w:val="uk-UA"/>
        </w:rPr>
      </w:pPr>
      <w:r w:rsidRPr="006C0B1E">
        <w:rPr>
          <w:rFonts w:ascii="Times New Roman" w:hAnsi="Times New Roman" w:cs="Times New Roman"/>
          <w:b/>
          <w:i/>
          <w:sz w:val="28"/>
          <w:szCs w:val="28"/>
          <w:lang w:val="uk-UA"/>
        </w:rPr>
        <w:t>Ключові слова:</w:t>
      </w:r>
      <w:r w:rsidRPr="006C0B1E">
        <w:rPr>
          <w:rFonts w:ascii="Times New Roman" w:hAnsi="Times New Roman" w:cs="Times New Roman"/>
          <w:i/>
          <w:sz w:val="28"/>
          <w:szCs w:val="28"/>
          <w:lang w:val="uk-UA"/>
        </w:rPr>
        <w:t xml:space="preserve"> самостійна робота, професійне іномовне спілкування, </w:t>
      </w:r>
      <w:r w:rsidRPr="006C0B1E">
        <w:rPr>
          <w:rFonts w:ascii="Times New Roman" w:hAnsi="Times New Roman" w:cs="Times New Roman"/>
          <w:i/>
          <w:sz w:val="28"/>
          <w:lang w:val="uk-UA"/>
        </w:rPr>
        <w:t>майбутні фахівці в галузі ІТ.</w:t>
      </w:r>
    </w:p>
    <w:p w:rsidR="006C0B1E" w:rsidRPr="006C0B1E" w:rsidRDefault="006C0B1E" w:rsidP="006C0B1E">
      <w:pPr>
        <w:spacing w:after="0" w:line="360" w:lineRule="auto"/>
        <w:ind w:firstLine="709"/>
        <w:jc w:val="both"/>
        <w:rPr>
          <w:rFonts w:ascii="Times New Roman" w:hAnsi="Times New Roman" w:cs="Times New Roman"/>
          <w:sz w:val="28"/>
          <w:szCs w:val="28"/>
          <w:lang w:val="uk-UA"/>
        </w:rPr>
      </w:pPr>
      <w:r w:rsidRPr="006C0B1E">
        <w:rPr>
          <w:rFonts w:ascii="Times New Roman" w:hAnsi="Times New Roman" w:cs="Times New Roman"/>
          <w:sz w:val="28"/>
          <w:szCs w:val="28"/>
          <w:lang w:val="uk-UA"/>
        </w:rPr>
        <w:t xml:space="preserve">Соціально-економічні зміни, що відбуваються в Україні та на всесвітньому ринку праці, розвиток міжнародних відносин та крос-культурної взаємодії, необхідність інтеграції до світової спільноти висунули нові вимоги до підготовки фахівців різних галузей. Організація самостійної підготовки до професійного іншомовного спілкування має допомогти сучасним фахівцям оволодінню таким навичкам як іншомовне мислення та спілкування в процесі виконання професійних обов’язків. </w:t>
      </w:r>
    </w:p>
    <w:p w:rsidR="006C0B1E" w:rsidRPr="006C0B1E" w:rsidRDefault="006C0B1E" w:rsidP="006C0B1E">
      <w:pPr>
        <w:spacing w:after="0" w:line="360" w:lineRule="auto"/>
        <w:ind w:firstLine="709"/>
        <w:jc w:val="both"/>
        <w:rPr>
          <w:rFonts w:ascii="Times New Roman" w:hAnsi="Times New Roman" w:cs="Times New Roman"/>
          <w:sz w:val="28"/>
          <w:szCs w:val="28"/>
          <w:lang w:val="uk-UA"/>
        </w:rPr>
      </w:pPr>
      <w:r w:rsidRPr="006C0B1E">
        <w:rPr>
          <w:rFonts w:ascii="Times New Roman" w:hAnsi="Times New Roman" w:cs="Times New Roman"/>
          <w:sz w:val="28"/>
          <w:szCs w:val="28"/>
          <w:lang w:val="uk-UA"/>
        </w:rPr>
        <w:t>Це можливо через формування у студентів необхідних комунікативних навичок та здібностей у сферах професійного спілкування в усній та писемній формах. Під такими здібностями мається на увазі спроможність студентів розуміти необхідну інформацію, тобто правильно її сприймати та використовувати.Правильне сприйняття інформації означає, що студент має знаходитися на такому освітньому рівні фахових знань та навичок, щоб бути спроможним чітко диференціювати окремі поняття та терміни.</w:t>
      </w:r>
    </w:p>
    <w:p w:rsidR="006C0B1E" w:rsidRPr="006C0B1E" w:rsidRDefault="006C0B1E" w:rsidP="006C0B1E">
      <w:pPr>
        <w:spacing w:after="0" w:line="360" w:lineRule="auto"/>
        <w:ind w:firstLine="709"/>
        <w:jc w:val="both"/>
        <w:rPr>
          <w:rFonts w:ascii="Times New Roman" w:hAnsi="Times New Roman" w:cs="Times New Roman"/>
          <w:sz w:val="28"/>
          <w:szCs w:val="28"/>
          <w:lang w:val="uk-UA"/>
        </w:rPr>
      </w:pPr>
      <w:r w:rsidRPr="006C0B1E">
        <w:rPr>
          <w:rFonts w:ascii="Times New Roman" w:hAnsi="Times New Roman" w:cs="Times New Roman"/>
          <w:sz w:val="28"/>
          <w:szCs w:val="28"/>
          <w:lang w:val="uk-UA"/>
        </w:rPr>
        <w:lastRenderedPageBreak/>
        <w:t>Питання організації самостійної роботи під час навчання досліджували як закордонні так і вітчизняні вчені. У наукових працях В.Андрущенка, М.Асаналіева, К.Бабенко, Р.Гуревича, О.Євдокимова, А.Івасишина, В.Кременя, І.Лернера, П.Подкасістого, Є.Полат, С.Самігіна, М.Сметанськогота ін. показано, що самостійна робота дозволяє успішно зміцнювати знання та підвищувати освітній рівень студента, розвивати пізнавальні здібності та навички, а також досліджено нові форми оптимізації самостійної роботи, і розроблено методики її планування, організації і контролю.</w:t>
      </w:r>
    </w:p>
    <w:p w:rsidR="006C0B1E" w:rsidRPr="006C0B1E" w:rsidRDefault="006C0B1E" w:rsidP="006C0B1E">
      <w:pPr>
        <w:spacing w:after="0" w:line="360" w:lineRule="auto"/>
        <w:ind w:firstLine="709"/>
        <w:jc w:val="both"/>
        <w:rPr>
          <w:rFonts w:ascii="Times New Roman" w:hAnsi="Times New Roman" w:cs="Times New Roman"/>
          <w:sz w:val="28"/>
          <w:szCs w:val="28"/>
          <w:lang w:val="uk-UA"/>
        </w:rPr>
      </w:pPr>
      <w:r w:rsidRPr="006C0B1E">
        <w:rPr>
          <w:rFonts w:ascii="Times New Roman" w:hAnsi="Times New Roman" w:cs="Times New Roman"/>
          <w:sz w:val="28"/>
          <w:szCs w:val="28"/>
          <w:lang w:val="uk-UA"/>
        </w:rPr>
        <w:t>Самостійна робота – це вид розумової діяльності, за якої студент самостійно опрацьовує практичне завдання, питання або тему використовуючи власні знання отримані з підручників, книг, лекцій, лабораторних або ж практичних занять.Однак, незважаючи на чималий перелік наукових досліджень, що з’явилися останнім часом, проблема формування іншомовної професійної компетентності майбутніх фахівців у галузі інформаційних технологій все ж таки залишається нерозв’язаною. Навчання іноземної мови відбувається без урахування особистісних запитів студентів та орієнтації на їхні професійні потреби, що призводить до зниження їхньої пізнавальної активності. У результаті цього чимало потенційних спеціалістіввтрачають інтерес до іноземної мови і, відповідно, знижується рівень знань, фахівець не отримує достатньої іншомовної підготовки й зіштовхується із суттєвими труднощами в застосуванні іноземної мови в ситуаціях професійного спілкування. З огляду на актуальність зазначеної проблематики, метою статті є аналіз способів організації самостійної роботи студентів, спрямованої на їхню підготовку до професійного іншомовного спілкування як майбутніх фахівців у галузі інформаційних технологій.</w:t>
      </w:r>
    </w:p>
    <w:p w:rsidR="006C0B1E" w:rsidRPr="006C0B1E" w:rsidRDefault="006C0B1E" w:rsidP="006C0B1E">
      <w:pPr>
        <w:spacing w:after="0" w:line="360" w:lineRule="auto"/>
        <w:ind w:firstLine="709"/>
        <w:jc w:val="both"/>
        <w:rPr>
          <w:rFonts w:ascii="Times New Roman" w:hAnsi="Times New Roman" w:cs="Times New Roman"/>
          <w:sz w:val="28"/>
          <w:szCs w:val="28"/>
          <w:lang w:val="uk-UA"/>
        </w:rPr>
      </w:pPr>
      <w:r w:rsidRPr="006C0B1E">
        <w:rPr>
          <w:rFonts w:ascii="Times New Roman" w:hAnsi="Times New Roman" w:cs="Times New Roman"/>
          <w:sz w:val="28"/>
          <w:szCs w:val="28"/>
          <w:lang w:val="uk-UA"/>
        </w:rPr>
        <w:t xml:space="preserve">Сучасна вища освіта змінила пріоритетз передачі інформації на управління навчально-пізнавальною діяльністю та формування у студентів навичок самостійної роботи та підготовки. Науковці, що досліджують </w:t>
      </w:r>
      <w:r w:rsidRPr="006C0B1E">
        <w:rPr>
          <w:rFonts w:ascii="Times New Roman" w:hAnsi="Times New Roman" w:cs="Times New Roman"/>
          <w:sz w:val="28"/>
          <w:szCs w:val="28"/>
          <w:lang w:val="uk-UA"/>
        </w:rPr>
        <w:lastRenderedPageBreak/>
        <w:t>проблему організації самостійної роботи студентів (С.Архангельський, В.Буряк, М. Гарунов, Є.Голант, Б.Іоганзен, С. Зіновьєв, В. Козаков, О.Молібог, Р. Нізамов, М. Нікандров, П. Підкасистий та ін.), пропонують дещо відмінні трактування цього поняття різний зміст. Так, поняття «самостійна робота» трактують як:самостійний пошук необхідної інформації, набуття знань, використання цих знань для розв'язання навчальних, наукових і професійних завдань (С.Архангельський);діяльність, що складається з багатьох елементів: творчого сприйняття й осмислення навчального матеріалу в ході лекції, підготовки до занять, екзаменів, заліків, виконання курсових і дипломних робіт (О.Молібог);різноманітні види індивідуальної, групової пізнавальної діяльності студентів на заняттях або у поза-аудиторний час без безпосереднього керівництва, але під наглядом викладача (Р. Нізамов);система заходів, спрямованих на виховання активності та самостійності як рис особистості, на набуття вмінь і навичок раціонального отримання корисної інформації (Б. Іоганзен).Ряд авторів (В. Граф, І. Ільясов, В. Ляудіс) розглядають її як систему організації педагогічних умов, що забезпечують управління навчальною діяльністю, яка відбувається за відсутності викладача. В окремих підходах самостійна робота ототожнюється з самоосвітою (С.Зіновьєв).</w:t>
      </w:r>
    </w:p>
    <w:p w:rsidR="006C0B1E" w:rsidRPr="006C0B1E" w:rsidRDefault="006C0B1E" w:rsidP="006C0B1E">
      <w:pPr>
        <w:spacing w:after="0" w:line="360" w:lineRule="auto"/>
        <w:ind w:firstLine="709"/>
        <w:jc w:val="both"/>
        <w:rPr>
          <w:rFonts w:ascii="Times New Roman" w:hAnsi="Times New Roman" w:cs="Times New Roman"/>
          <w:sz w:val="28"/>
          <w:szCs w:val="28"/>
          <w:lang w:val="uk-UA"/>
        </w:rPr>
      </w:pPr>
      <w:r w:rsidRPr="006C0B1E">
        <w:rPr>
          <w:rFonts w:ascii="Times New Roman" w:hAnsi="Times New Roman" w:cs="Times New Roman"/>
          <w:sz w:val="28"/>
          <w:szCs w:val="28"/>
          <w:lang w:val="uk-UA"/>
        </w:rPr>
        <w:t>Тож, у загальному уявленні самостійна робота являє собою комплекс, який складається з різних видів діяльності, спрямованих на самостійне вивчення та засвоєння нового матеріалу, та систему заходів, які навчатьсамостійному знаходженню нових знань та виокремленню їх найважливішої частини.</w:t>
      </w:r>
    </w:p>
    <w:p w:rsidR="006C0B1E" w:rsidRPr="006C0B1E" w:rsidRDefault="006C0B1E" w:rsidP="006C0B1E">
      <w:pPr>
        <w:spacing w:after="0" w:line="360" w:lineRule="auto"/>
        <w:ind w:firstLine="709"/>
        <w:jc w:val="both"/>
        <w:rPr>
          <w:rFonts w:ascii="Times New Roman" w:hAnsi="Times New Roman" w:cs="Times New Roman"/>
          <w:sz w:val="28"/>
          <w:szCs w:val="28"/>
          <w:lang w:val="uk-UA"/>
        </w:rPr>
      </w:pPr>
      <w:r w:rsidRPr="006C0B1E">
        <w:rPr>
          <w:rFonts w:ascii="Times New Roman" w:hAnsi="Times New Roman" w:cs="Times New Roman"/>
          <w:sz w:val="28"/>
          <w:szCs w:val="28"/>
          <w:lang w:val="uk-UA"/>
        </w:rPr>
        <w:t xml:space="preserve">Самостійна робота буває фронтальною, груповою та індивідуальною залежно від форми її організації, а також аудиторною чи поза-аудиторною, коли мова йдеться про її місце у навчальному процесі. Фронтальна самостійна робота передбачає постановку пізнавального завдання, над яким усі працюють разом, а викладач спрямовує творчу активність і контролює результат. Групова самостійна робота відбувається в групах, де кожен </w:t>
      </w:r>
      <w:r w:rsidRPr="006C0B1E">
        <w:rPr>
          <w:rFonts w:ascii="Times New Roman" w:hAnsi="Times New Roman" w:cs="Times New Roman"/>
          <w:sz w:val="28"/>
          <w:szCs w:val="28"/>
          <w:lang w:val="uk-UA"/>
        </w:rPr>
        <w:lastRenderedPageBreak/>
        <w:t>приймає участь у вирішенні пізнавального завдання на засадах співпраці та взаємодопомоги. Індивідуальна форма самостійної роботи вимагає від викладача, спираючись на особистісно-орієнтований підхід, забезпечити кожного студента завданнями, які повинні бути підібрані з урахуванням його рівня підготовленості та навчальних можливостей. Студенти самостійно виконують лексико-граматичні вправи, працюють з текстами фахового напрямку та відеоматеріалами, готують доповіді, реферати, презентації, консультуючись з викладачем, якщо виникає потреба.</w:t>
      </w:r>
    </w:p>
    <w:p w:rsidR="006C0B1E" w:rsidRPr="006C0B1E" w:rsidRDefault="006C0B1E" w:rsidP="006C0B1E">
      <w:pPr>
        <w:spacing w:after="0" w:line="360" w:lineRule="auto"/>
        <w:ind w:firstLine="709"/>
        <w:jc w:val="both"/>
        <w:rPr>
          <w:rFonts w:ascii="Times New Roman" w:hAnsi="Times New Roman" w:cs="Times New Roman"/>
          <w:sz w:val="28"/>
          <w:szCs w:val="28"/>
          <w:lang w:val="uk-UA"/>
        </w:rPr>
      </w:pPr>
      <w:r w:rsidRPr="006C0B1E">
        <w:rPr>
          <w:rFonts w:ascii="Times New Roman" w:hAnsi="Times New Roman" w:cs="Times New Roman"/>
          <w:sz w:val="28"/>
          <w:szCs w:val="28"/>
          <w:lang w:val="uk-UA"/>
        </w:rPr>
        <w:t xml:space="preserve">Основою самостійної підготовки до іншомовного спілкування є саме мовленнєва діяльність. Під мовленнєвою діяльністю розуміється ситуація, коли для спілкування з іншими людьми людина використовує мовлення. Існує кілька видів мовленнєвої діяльності:1) Слухання(аудіювання) є основою спілкування. Для фахівців багатьох професійних напрямків вміння сприймати та розуміти усне мовлення є необхідним критерієм успіху у досягненні мети. Прослуховування різних діалогів між працівниками або професійних доповідей,перегляд фільмів та відео допоможе студентам набути необхідних загальних та термінологічних знань.2) Читання є важливою складовою для спроможності студента вилучати інформацію з письмового тексту. Робота з текстом </w:t>
      </w:r>
      <w:r w:rsidRPr="006C0B1E">
        <w:rPr>
          <w:rFonts w:ascii="Times New Roman" w:hAnsi="Times New Roman" w:cs="Times New Roman"/>
          <w:sz w:val="28"/>
          <w:szCs w:val="28"/>
        </w:rPr>
        <w:t>–</w:t>
      </w:r>
      <w:r w:rsidRPr="006C0B1E">
        <w:rPr>
          <w:rFonts w:ascii="Times New Roman" w:hAnsi="Times New Roman" w:cs="Times New Roman"/>
          <w:sz w:val="28"/>
          <w:szCs w:val="28"/>
          <w:lang w:val="uk-UA"/>
        </w:rPr>
        <w:t xml:space="preserve">це завдання, яке може виконуватися дистанційно, а отже якнайкраще підходить для самостійного виконання. Загалом у методиці виділяють кілька основних видів читання:переглядове, ознайомлювальне, пошукове, вивчаюче, критичне.В залежності від виду діяльності буде варіюватись перевірка набутих знань.3) Письмо охоплює як володіння правилами орфографії, знання лексики, граматики і пунктуації, так і пошук інформації та її використання як основи для самостійного створення контенту.4) Говоріння є не менш важливим етапом у вивченні іноземної мови. Цей вид діяльності може реалізовуватися у форматі самостійної роботи під час підготовки монологічних висловлювань, промов, створення умовно комунікативних ситуацій для парної та групової роботи, тощо. </w:t>
      </w:r>
    </w:p>
    <w:p w:rsidR="006C0B1E" w:rsidRPr="006C0B1E" w:rsidRDefault="006C0B1E" w:rsidP="006C0B1E">
      <w:pPr>
        <w:spacing w:after="0" w:line="360" w:lineRule="auto"/>
        <w:ind w:firstLine="709"/>
        <w:jc w:val="both"/>
        <w:rPr>
          <w:rFonts w:ascii="Times New Roman" w:hAnsi="Times New Roman" w:cs="Times New Roman"/>
          <w:sz w:val="28"/>
          <w:szCs w:val="28"/>
          <w:lang w:val="uk-UA"/>
        </w:rPr>
      </w:pPr>
      <w:r w:rsidRPr="006C0B1E">
        <w:rPr>
          <w:rFonts w:ascii="Times New Roman" w:hAnsi="Times New Roman" w:cs="Times New Roman"/>
          <w:sz w:val="28"/>
          <w:szCs w:val="28"/>
          <w:lang w:val="uk-UA"/>
        </w:rPr>
        <w:lastRenderedPageBreak/>
        <w:t xml:space="preserve">Отже, організація самостійної роботи з підготовки до професійного іншомовного спілкування майбутніх фахівців у галузі інформаційних технологій потребує чіткого планування й відповідного керування, яке буде допомагати знайти напрямок, що сприятиме підвищенню якості праці та збільшенню рівня самостійності студентів. Успіх багато в чому залежить від зацікавленості студентів, організаційних навичок викладачів та цілеспрямованості й готовності до кропіткої праці з обох сторін. </w:t>
      </w:r>
    </w:p>
    <w:p w:rsidR="006C0B1E" w:rsidRPr="006C0B1E" w:rsidRDefault="006C0B1E" w:rsidP="006C0B1E">
      <w:pPr>
        <w:spacing w:after="0" w:line="360" w:lineRule="auto"/>
        <w:contextualSpacing/>
        <w:jc w:val="center"/>
        <w:rPr>
          <w:rFonts w:ascii="Times New Roman" w:hAnsi="Times New Roman" w:cs="Times New Roman"/>
          <w:b/>
          <w:color w:val="000000" w:themeColor="text1"/>
          <w:sz w:val="28"/>
          <w:szCs w:val="28"/>
          <w:lang w:val="uk-UA"/>
        </w:rPr>
      </w:pPr>
      <w:r w:rsidRPr="006C0B1E">
        <w:rPr>
          <w:rFonts w:ascii="Times New Roman" w:hAnsi="Times New Roman" w:cs="Times New Roman"/>
          <w:b/>
          <w:color w:val="000000" w:themeColor="text1"/>
          <w:sz w:val="28"/>
          <w:szCs w:val="28"/>
          <w:lang w:val="uk-UA"/>
        </w:rPr>
        <w:t>Література:</w:t>
      </w:r>
    </w:p>
    <w:p w:rsidR="006C0B1E" w:rsidRPr="006C0B1E" w:rsidRDefault="006C0B1E" w:rsidP="006C0B1E">
      <w:pPr>
        <w:pStyle w:val="a7"/>
        <w:numPr>
          <w:ilvl w:val="0"/>
          <w:numId w:val="39"/>
        </w:numPr>
        <w:spacing w:after="0" w:line="360" w:lineRule="auto"/>
        <w:ind w:left="0" w:firstLine="4"/>
        <w:jc w:val="both"/>
        <w:rPr>
          <w:rFonts w:ascii="Times New Roman" w:hAnsi="Times New Roman"/>
          <w:sz w:val="28"/>
          <w:szCs w:val="28"/>
          <w:lang w:val="uk-UA"/>
        </w:rPr>
      </w:pPr>
      <w:r w:rsidRPr="006C0B1E">
        <w:rPr>
          <w:rFonts w:ascii="Times New Roman" w:hAnsi="Times New Roman"/>
          <w:sz w:val="28"/>
          <w:szCs w:val="28"/>
          <w:lang w:val="uk-UA"/>
        </w:rPr>
        <w:t>Гальскова Н.Д., Гез Н.Д. Теория</w:t>
      </w:r>
      <w:r w:rsidR="001B68F7">
        <w:rPr>
          <w:rFonts w:ascii="Times New Roman" w:hAnsi="Times New Roman"/>
          <w:sz w:val="28"/>
          <w:szCs w:val="28"/>
          <w:lang w:val="uk-UA"/>
        </w:rPr>
        <w:t xml:space="preserve"> </w:t>
      </w:r>
      <w:r w:rsidRPr="006C0B1E">
        <w:rPr>
          <w:rFonts w:ascii="Times New Roman" w:hAnsi="Times New Roman"/>
          <w:sz w:val="28"/>
          <w:szCs w:val="28"/>
          <w:lang w:val="uk-UA"/>
        </w:rPr>
        <w:t>обучения</w:t>
      </w:r>
      <w:r w:rsidR="001B68F7">
        <w:rPr>
          <w:rFonts w:ascii="Times New Roman" w:hAnsi="Times New Roman"/>
          <w:sz w:val="28"/>
          <w:szCs w:val="28"/>
          <w:lang w:val="uk-UA"/>
        </w:rPr>
        <w:t xml:space="preserve"> </w:t>
      </w:r>
      <w:r w:rsidRPr="006C0B1E">
        <w:rPr>
          <w:rFonts w:ascii="Times New Roman" w:hAnsi="Times New Roman"/>
          <w:sz w:val="28"/>
          <w:szCs w:val="28"/>
          <w:lang w:val="uk-UA"/>
        </w:rPr>
        <w:t>иностранным</w:t>
      </w:r>
      <w:r w:rsidR="001B68F7">
        <w:rPr>
          <w:rFonts w:ascii="Times New Roman" w:hAnsi="Times New Roman"/>
          <w:sz w:val="28"/>
          <w:szCs w:val="28"/>
          <w:lang w:val="uk-UA"/>
        </w:rPr>
        <w:t xml:space="preserve"> </w:t>
      </w:r>
      <w:r w:rsidRPr="006C0B1E">
        <w:rPr>
          <w:rFonts w:ascii="Times New Roman" w:hAnsi="Times New Roman"/>
          <w:sz w:val="28"/>
          <w:szCs w:val="28"/>
          <w:lang w:val="uk-UA"/>
        </w:rPr>
        <w:t>языкам. Лингводидактика и методика. Учебное</w:t>
      </w:r>
      <w:r w:rsidR="001B68F7">
        <w:rPr>
          <w:rFonts w:ascii="Times New Roman" w:hAnsi="Times New Roman"/>
          <w:sz w:val="28"/>
          <w:szCs w:val="28"/>
          <w:lang w:val="uk-UA"/>
        </w:rPr>
        <w:t xml:space="preserve"> </w:t>
      </w:r>
      <w:r w:rsidRPr="006C0B1E">
        <w:rPr>
          <w:rFonts w:ascii="Times New Roman" w:hAnsi="Times New Roman"/>
          <w:sz w:val="28"/>
          <w:szCs w:val="28"/>
          <w:lang w:val="uk-UA"/>
        </w:rPr>
        <w:t>пособие для студентов</w:t>
      </w:r>
      <w:r w:rsidR="001B68F7">
        <w:rPr>
          <w:rFonts w:ascii="Times New Roman" w:hAnsi="Times New Roman"/>
          <w:sz w:val="28"/>
          <w:szCs w:val="28"/>
          <w:lang w:val="uk-UA"/>
        </w:rPr>
        <w:t xml:space="preserve"> </w:t>
      </w:r>
      <w:r w:rsidRPr="006C0B1E">
        <w:rPr>
          <w:rFonts w:ascii="Times New Roman" w:hAnsi="Times New Roman"/>
          <w:sz w:val="28"/>
          <w:szCs w:val="28"/>
          <w:lang w:val="uk-UA"/>
        </w:rPr>
        <w:t>лингвистических</w:t>
      </w:r>
      <w:r w:rsidR="001B68F7">
        <w:rPr>
          <w:rFonts w:ascii="Times New Roman" w:hAnsi="Times New Roman"/>
          <w:sz w:val="28"/>
          <w:szCs w:val="28"/>
          <w:lang w:val="uk-UA"/>
        </w:rPr>
        <w:t xml:space="preserve"> </w:t>
      </w:r>
      <w:r w:rsidRPr="006C0B1E">
        <w:rPr>
          <w:rFonts w:ascii="Times New Roman" w:hAnsi="Times New Roman"/>
          <w:sz w:val="28"/>
          <w:szCs w:val="28"/>
          <w:lang w:val="uk-UA"/>
        </w:rPr>
        <w:t>университетов и факультетов</w:t>
      </w:r>
      <w:r w:rsidR="001B68F7">
        <w:rPr>
          <w:rFonts w:ascii="Times New Roman" w:hAnsi="Times New Roman"/>
          <w:sz w:val="28"/>
          <w:szCs w:val="28"/>
          <w:lang w:val="uk-UA"/>
        </w:rPr>
        <w:t xml:space="preserve"> </w:t>
      </w:r>
      <w:r w:rsidRPr="006C0B1E">
        <w:rPr>
          <w:rFonts w:ascii="Times New Roman" w:hAnsi="Times New Roman"/>
          <w:sz w:val="28"/>
          <w:szCs w:val="28"/>
          <w:lang w:val="uk-UA"/>
        </w:rPr>
        <w:t>иностранных</w:t>
      </w:r>
      <w:r w:rsidR="001B68F7">
        <w:rPr>
          <w:rFonts w:ascii="Times New Roman" w:hAnsi="Times New Roman"/>
          <w:sz w:val="28"/>
          <w:szCs w:val="28"/>
          <w:lang w:val="uk-UA"/>
        </w:rPr>
        <w:t xml:space="preserve"> </w:t>
      </w:r>
      <w:r w:rsidRPr="006C0B1E">
        <w:rPr>
          <w:rFonts w:ascii="Times New Roman" w:hAnsi="Times New Roman"/>
          <w:sz w:val="28"/>
          <w:szCs w:val="28"/>
          <w:lang w:val="uk-UA"/>
        </w:rPr>
        <w:t>языков</w:t>
      </w:r>
      <w:r w:rsidR="001B68F7">
        <w:rPr>
          <w:rFonts w:ascii="Times New Roman" w:hAnsi="Times New Roman"/>
          <w:sz w:val="28"/>
          <w:szCs w:val="28"/>
          <w:lang w:val="uk-UA"/>
        </w:rPr>
        <w:t xml:space="preserve"> </w:t>
      </w:r>
      <w:r w:rsidRPr="006C0B1E">
        <w:rPr>
          <w:rFonts w:ascii="Times New Roman" w:hAnsi="Times New Roman"/>
          <w:sz w:val="28"/>
          <w:szCs w:val="28"/>
          <w:lang w:val="uk-UA"/>
        </w:rPr>
        <w:t>высших пед. учеб. заведений /– М.: Издательский центр «Академия», 2006 – 336 с.</w:t>
      </w:r>
    </w:p>
    <w:p w:rsidR="006C0B1E" w:rsidRPr="006C0B1E" w:rsidRDefault="006C0B1E" w:rsidP="006C0B1E">
      <w:pPr>
        <w:pStyle w:val="a7"/>
        <w:numPr>
          <w:ilvl w:val="0"/>
          <w:numId w:val="39"/>
        </w:numPr>
        <w:spacing w:after="0" w:line="360" w:lineRule="auto"/>
        <w:ind w:left="0" w:firstLine="4"/>
        <w:jc w:val="both"/>
        <w:rPr>
          <w:rFonts w:ascii="Times New Roman" w:hAnsi="Times New Roman"/>
          <w:sz w:val="28"/>
          <w:szCs w:val="28"/>
          <w:lang w:val="uk-UA"/>
        </w:rPr>
      </w:pPr>
      <w:r w:rsidRPr="006C0B1E">
        <w:rPr>
          <w:rFonts w:ascii="Times New Roman" w:hAnsi="Times New Roman"/>
          <w:sz w:val="28"/>
          <w:szCs w:val="28"/>
          <w:lang w:val="uk-UA"/>
        </w:rPr>
        <w:t>Герасименко Н. О. Дидактичні умови організації самостійної роботи студентів педагогічних університетів в процесі навчання іноземних мов: дис. ... канд. пед. наук: 13.00.09 / Н. О. Герасименко. – Кривий Ріг, 2012. – 215 с.</w:t>
      </w:r>
    </w:p>
    <w:p w:rsidR="006C0B1E" w:rsidRPr="006C0B1E" w:rsidRDefault="006C0B1E" w:rsidP="006C0B1E">
      <w:pPr>
        <w:pStyle w:val="a7"/>
        <w:numPr>
          <w:ilvl w:val="0"/>
          <w:numId w:val="39"/>
        </w:numPr>
        <w:spacing w:after="0" w:line="360" w:lineRule="auto"/>
        <w:ind w:left="0" w:firstLine="4"/>
        <w:jc w:val="both"/>
        <w:rPr>
          <w:rFonts w:ascii="Times New Roman" w:hAnsi="Times New Roman"/>
          <w:sz w:val="28"/>
          <w:szCs w:val="28"/>
          <w:lang w:val="uk-UA"/>
        </w:rPr>
      </w:pPr>
      <w:r w:rsidRPr="006C0B1E">
        <w:rPr>
          <w:rFonts w:ascii="Times New Roman" w:hAnsi="Times New Roman"/>
          <w:sz w:val="28"/>
          <w:szCs w:val="28"/>
          <w:lang w:val="uk-UA"/>
        </w:rPr>
        <w:t>Можаровська О.Е. Формування готовності до професійно-орієнтованого іншомовного спілкування майбутніх фахівців у коледжах технічного профілю: автореф. дис. на здобуття наук. ступеня канд. пед. наук: спец. 13.00.04 Вінницький національний університет. – К., 2016.</w:t>
      </w:r>
    </w:p>
    <w:p w:rsidR="006C0B1E" w:rsidRPr="00DB68BE" w:rsidRDefault="006C0B1E" w:rsidP="006C0B1E">
      <w:pPr>
        <w:pStyle w:val="a7"/>
        <w:numPr>
          <w:ilvl w:val="0"/>
          <w:numId w:val="39"/>
        </w:numPr>
        <w:spacing w:after="0" w:line="360" w:lineRule="auto"/>
        <w:ind w:left="0" w:firstLine="4"/>
        <w:jc w:val="both"/>
        <w:rPr>
          <w:rFonts w:ascii="Times New Roman" w:hAnsi="Times New Roman"/>
          <w:sz w:val="28"/>
          <w:szCs w:val="28"/>
          <w:lang w:val="uk-UA"/>
        </w:rPr>
      </w:pPr>
      <w:r w:rsidRPr="006C0B1E">
        <w:rPr>
          <w:rFonts w:ascii="Times New Roman" w:hAnsi="Times New Roman"/>
          <w:sz w:val="28"/>
          <w:szCs w:val="28"/>
          <w:lang w:val="uk-UA"/>
        </w:rPr>
        <w:t xml:space="preserve">Нагорна Н.О., </w:t>
      </w:r>
      <w:r w:rsidRPr="006C0B1E">
        <w:rPr>
          <w:rStyle w:val="spelle"/>
          <w:rFonts w:ascii="Times New Roman" w:hAnsi="Times New Roman"/>
          <w:sz w:val="28"/>
          <w:szCs w:val="28"/>
          <w:lang w:val="uk-UA"/>
        </w:rPr>
        <w:t>Васюк</w:t>
      </w:r>
      <w:r w:rsidRPr="006C0B1E">
        <w:rPr>
          <w:rFonts w:ascii="Times New Roman" w:hAnsi="Times New Roman"/>
          <w:sz w:val="28"/>
          <w:szCs w:val="28"/>
          <w:lang w:val="uk-UA"/>
        </w:rPr>
        <w:t xml:space="preserve"> С.О., Нагорний В.В., Донченко А.О. </w:t>
      </w:r>
      <w:r w:rsidRPr="00DB68BE">
        <w:rPr>
          <w:rStyle w:val="a8"/>
          <w:rFonts w:ascii="Times New Roman" w:hAnsi="Times New Roman"/>
          <w:color w:val="auto"/>
          <w:sz w:val="28"/>
          <w:szCs w:val="28"/>
          <w:u w:val="none"/>
          <w:lang w:val="uk-UA"/>
        </w:rPr>
        <w:t xml:space="preserve">Особливості організації самостійної роботи студентів у закладах вищої освіти / </w:t>
      </w:r>
      <w:r w:rsidRPr="00DB68BE">
        <w:rPr>
          <w:rFonts w:ascii="Times New Roman" w:hAnsi="Times New Roman"/>
          <w:sz w:val="28"/>
          <w:szCs w:val="28"/>
          <w:lang w:val="uk-UA"/>
        </w:rPr>
        <w:t>Альманах науки, No 8(17). – 2018 р. – С.32-35.</w:t>
      </w:r>
    </w:p>
    <w:p w:rsidR="006C0B1E" w:rsidRPr="006C0B1E" w:rsidRDefault="006C0B1E" w:rsidP="006C0B1E">
      <w:pPr>
        <w:pStyle w:val="a7"/>
        <w:numPr>
          <w:ilvl w:val="0"/>
          <w:numId w:val="39"/>
        </w:numPr>
        <w:spacing w:after="0" w:line="360" w:lineRule="auto"/>
        <w:ind w:left="0" w:firstLine="4"/>
        <w:jc w:val="both"/>
        <w:rPr>
          <w:rFonts w:ascii="Times New Roman" w:hAnsi="Times New Roman"/>
          <w:sz w:val="28"/>
          <w:szCs w:val="28"/>
          <w:lang w:val="uk-UA"/>
        </w:rPr>
      </w:pPr>
      <w:r w:rsidRPr="006C0B1E">
        <w:rPr>
          <w:rFonts w:ascii="Times New Roman" w:hAnsi="Times New Roman"/>
          <w:sz w:val="28"/>
          <w:szCs w:val="28"/>
          <w:lang w:val="uk-UA"/>
        </w:rPr>
        <w:t xml:space="preserve">Сура Н.А. </w:t>
      </w:r>
      <w:r w:rsidRPr="006C0B1E">
        <w:rPr>
          <w:rFonts w:ascii="Times New Roman" w:hAnsi="Times New Roman"/>
          <w:bCs/>
          <w:sz w:val="28"/>
          <w:szCs w:val="28"/>
          <w:lang w:val="uk-UA"/>
        </w:rPr>
        <w:t>Професійна іншомовна підготовка як складова вищої професійної освіти</w:t>
      </w:r>
      <w:r w:rsidRPr="006C0B1E">
        <w:rPr>
          <w:rFonts w:ascii="Times New Roman" w:hAnsi="Times New Roman"/>
          <w:sz w:val="28"/>
          <w:szCs w:val="28"/>
          <w:lang w:val="uk-UA"/>
        </w:rPr>
        <w:t xml:space="preserve"> / Науковий вісник Миколаївського національного університету імені В. О. Сухомлинського. Педагогічні науки. - 2015. - № 1. - С. 296-300. </w:t>
      </w:r>
    </w:p>
    <w:p w:rsidR="006C0B1E" w:rsidRPr="006C0B1E" w:rsidRDefault="006C0B1E" w:rsidP="006C0B1E">
      <w:pPr>
        <w:pStyle w:val="a7"/>
        <w:numPr>
          <w:ilvl w:val="0"/>
          <w:numId w:val="39"/>
        </w:numPr>
        <w:spacing w:after="0" w:line="360" w:lineRule="auto"/>
        <w:ind w:left="0" w:firstLine="4"/>
        <w:jc w:val="both"/>
        <w:rPr>
          <w:rFonts w:ascii="Times New Roman" w:hAnsi="Times New Roman"/>
          <w:sz w:val="28"/>
          <w:szCs w:val="28"/>
          <w:lang w:val="uk-UA"/>
        </w:rPr>
      </w:pPr>
      <w:r w:rsidRPr="006C0B1E">
        <w:rPr>
          <w:rFonts w:ascii="Times New Roman" w:hAnsi="Times New Roman"/>
          <w:sz w:val="28"/>
          <w:szCs w:val="28"/>
          <w:lang w:val="uk-UA"/>
        </w:rPr>
        <w:t xml:space="preserve">Фіногєєва Т.Є., Петров О.Г. </w:t>
      </w:r>
      <w:r w:rsidRPr="006C0B1E">
        <w:rPr>
          <w:rFonts w:ascii="Times New Roman" w:hAnsi="Times New Roman"/>
          <w:bCs/>
          <w:sz w:val="28"/>
          <w:szCs w:val="28"/>
          <w:lang w:val="uk-UA"/>
        </w:rPr>
        <w:t>Дефініція «самостійна робота» в науковому апараті дидактики вищої школи</w:t>
      </w:r>
      <w:r w:rsidRPr="006C0B1E">
        <w:rPr>
          <w:rFonts w:ascii="Times New Roman" w:hAnsi="Times New Roman"/>
          <w:sz w:val="28"/>
          <w:szCs w:val="28"/>
          <w:lang w:val="uk-UA"/>
        </w:rPr>
        <w:t>/ Вісник Луганського національного університету імені Тараса Шевченка. Педагогічні науки. - 2012. - № 22(3). - С. 218-224. 5.</w:t>
      </w:r>
      <w:r w:rsidRPr="006C0B1E">
        <w:rPr>
          <w:rFonts w:ascii="Times New Roman" w:hAnsi="Times New Roman"/>
          <w:sz w:val="28"/>
          <w:szCs w:val="28"/>
          <w:lang w:val="uk-UA"/>
        </w:rPr>
        <w:tab/>
      </w:r>
    </w:p>
    <w:p w:rsidR="006C0B1E" w:rsidRPr="006C0B1E" w:rsidRDefault="006C0B1E" w:rsidP="0059673B">
      <w:pPr>
        <w:tabs>
          <w:tab w:val="left" w:pos="2745"/>
        </w:tabs>
        <w:spacing w:after="0" w:line="360" w:lineRule="auto"/>
        <w:jc w:val="both"/>
        <w:rPr>
          <w:rFonts w:ascii="Times New Roman" w:hAnsi="Times New Roman" w:cs="Times New Roman"/>
          <w:sz w:val="28"/>
          <w:szCs w:val="28"/>
        </w:rPr>
      </w:pPr>
    </w:p>
    <w:p w:rsidR="0059673B" w:rsidRPr="0059673B" w:rsidRDefault="0059673B" w:rsidP="00C708AF">
      <w:pPr>
        <w:spacing w:after="0" w:line="360" w:lineRule="auto"/>
        <w:ind w:firstLine="709"/>
        <w:jc w:val="both"/>
        <w:rPr>
          <w:rFonts w:ascii="Times New Roman" w:hAnsi="Times New Roman"/>
          <w:sz w:val="28"/>
          <w:szCs w:val="28"/>
          <w:lang w:val="en-US"/>
        </w:rPr>
      </w:pPr>
    </w:p>
    <w:p w:rsidR="00CB67D2" w:rsidRDefault="00CB67D2" w:rsidP="00CB67D2">
      <w:pPr>
        <w:spacing w:after="0" w:line="360" w:lineRule="auto"/>
        <w:jc w:val="right"/>
        <w:rPr>
          <w:rFonts w:ascii="Times New Roman" w:hAnsi="Times New Roman" w:cs="Times New Roman"/>
          <w:sz w:val="28"/>
          <w:szCs w:val="28"/>
          <w:lang w:val="uk-UA"/>
        </w:rPr>
      </w:pPr>
      <w:r>
        <w:rPr>
          <w:rFonts w:ascii="Times New Roman" w:hAnsi="Times New Roman" w:cs="Times New Roman"/>
          <w:b/>
          <w:sz w:val="28"/>
          <w:szCs w:val="28"/>
          <w:lang w:val="uk-UA"/>
        </w:rPr>
        <w:t>Механцева В.</w:t>
      </w:r>
    </w:p>
    <w:p w:rsidR="00CB67D2" w:rsidRPr="009711C5" w:rsidRDefault="00CB67D2" w:rsidP="00CB67D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316</w:t>
      </w:r>
      <w:r w:rsidRPr="009711C5">
        <w:rPr>
          <w:rFonts w:ascii="Times New Roman" w:hAnsi="Times New Roman" w:cs="Times New Roman"/>
          <w:sz w:val="28"/>
          <w:szCs w:val="28"/>
          <w:lang w:val="uk-UA"/>
        </w:rPr>
        <w:t xml:space="preserve"> групи</w:t>
      </w:r>
      <w:r>
        <w:rPr>
          <w:rFonts w:ascii="Times New Roman" w:hAnsi="Times New Roman" w:cs="Times New Roman"/>
          <w:sz w:val="28"/>
          <w:szCs w:val="28"/>
          <w:lang w:val="uk-UA"/>
        </w:rPr>
        <w:t xml:space="preserve"> філологічного </w:t>
      </w:r>
      <w:r w:rsidRPr="009711C5">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p>
    <w:p w:rsidR="00CB67D2" w:rsidRPr="009711C5" w:rsidRDefault="00CB67D2" w:rsidP="00CB67D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Миколаївського національного</w:t>
      </w:r>
      <w:r w:rsidRPr="009711C5">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9711C5">
        <w:rPr>
          <w:rFonts w:ascii="Times New Roman" w:hAnsi="Times New Roman" w:cs="Times New Roman"/>
          <w:sz w:val="28"/>
          <w:szCs w:val="28"/>
          <w:lang w:val="uk-UA"/>
        </w:rPr>
        <w:t xml:space="preserve"> імені В.О.Сухомлинського</w:t>
      </w:r>
    </w:p>
    <w:p w:rsidR="00CB67D2" w:rsidRDefault="00CB67D2" w:rsidP="00CB67D2">
      <w:pPr>
        <w:spacing w:after="0" w:line="360" w:lineRule="auto"/>
        <w:jc w:val="right"/>
        <w:rPr>
          <w:rFonts w:ascii="Times New Roman" w:hAnsi="Times New Roman" w:cs="Times New Roman"/>
          <w:b/>
          <w:sz w:val="28"/>
          <w:szCs w:val="28"/>
          <w:lang w:val="uk-UA"/>
        </w:rPr>
      </w:pPr>
      <w:r>
        <w:rPr>
          <w:rFonts w:ascii="Times New Roman" w:hAnsi="Times New Roman" w:cs="Times New Roman"/>
          <w:sz w:val="28"/>
          <w:szCs w:val="28"/>
          <w:lang w:val="uk-UA"/>
        </w:rPr>
        <w:t>Науковий керівник - д.пед</w:t>
      </w:r>
      <w:r w:rsidRPr="009711C5">
        <w:rPr>
          <w:rFonts w:ascii="Times New Roman" w:hAnsi="Times New Roman" w:cs="Times New Roman"/>
          <w:sz w:val="28"/>
          <w:szCs w:val="28"/>
          <w:lang w:val="uk-UA"/>
        </w:rPr>
        <w:t xml:space="preserve">.н., доц. </w:t>
      </w:r>
      <w:r>
        <w:rPr>
          <w:rFonts w:ascii="Times New Roman" w:hAnsi="Times New Roman" w:cs="Times New Roman"/>
          <w:b/>
          <w:sz w:val="28"/>
          <w:szCs w:val="28"/>
          <w:lang w:val="uk-UA"/>
        </w:rPr>
        <w:t>Рускуліс Л. В.</w:t>
      </w:r>
    </w:p>
    <w:p w:rsidR="00CB67D2" w:rsidRDefault="00CB67D2" w:rsidP="00CB67D2">
      <w:pPr>
        <w:spacing w:after="0" w:line="360" w:lineRule="auto"/>
        <w:jc w:val="center"/>
        <w:rPr>
          <w:rFonts w:ascii="Times New Roman" w:eastAsia="Calibri" w:hAnsi="Times New Roman" w:cs="Times New Roman"/>
          <w:b/>
          <w:caps/>
          <w:sz w:val="28"/>
          <w:szCs w:val="28"/>
          <w:lang w:val="uk-UA"/>
        </w:rPr>
      </w:pPr>
    </w:p>
    <w:p w:rsidR="00CB67D2" w:rsidRPr="002A0423" w:rsidRDefault="00CB67D2" w:rsidP="00CB67D2">
      <w:pPr>
        <w:spacing w:after="0" w:line="360" w:lineRule="auto"/>
        <w:jc w:val="center"/>
        <w:rPr>
          <w:rFonts w:ascii="Times New Roman" w:eastAsia="Calibri" w:hAnsi="Times New Roman" w:cs="Times New Roman"/>
          <w:b/>
          <w:caps/>
          <w:sz w:val="28"/>
          <w:szCs w:val="28"/>
        </w:rPr>
      </w:pPr>
      <w:r w:rsidRPr="002A0423">
        <w:rPr>
          <w:rFonts w:ascii="Times New Roman" w:eastAsia="Calibri" w:hAnsi="Times New Roman" w:cs="Times New Roman"/>
          <w:b/>
          <w:caps/>
          <w:sz w:val="28"/>
          <w:szCs w:val="28"/>
        </w:rPr>
        <w:t>Вербалізація символів «добро» і «зло» в казках (на матеріалі казок І. Франка «Коли ще звірі говорили»)</w:t>
      </w:r>
    </w:p>
    <w:p w:rsidR="00CB67D2" w:rsidRPr="002A0423" w:rsidRDefault="00CB67D2" w:rsidP="00CB67D2">
      <w:pPr>
        <w:spacing w:after="0" w:line="360" w:lineRule="auto"/>
        <w:ind w:firstLine="709"/>
        <w:jc w:val="both"/>
        <w:rPr>
          <w:rFonts w:ascii="Times New Roman" w:eastAsia="Calibri" w:hAnsi="Times New Roman" w:cs="Times New Roman"/>
          <w:b/>
          <w:sz w:val="28"/>
          <w:szCs w:val="28"/>
        </w:rPr>
      </w:pPr>
    </w:p>
    <w:p w:rsidR="00CB67D2" w:rsidRPr="002A0423"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shd w:val="clear" w:color="auto" w:fill="FFFFFF"/>
        </w:rPr>
        <w:t>Добро й зло – категорії, в яких даються позитивна й негативна оцінки суспільних та природних явищ відповідно до ціннісних орієнтацій певних соціальних груп і класів. Добро й зло в найзагальнішій ф</w:t>
      </w:r>
      <w:r>
        <w:rPr>
          <w:rFonts w:ascii="Times New Roman" w:eastAsia="Calibri" w:hAnsi="Times New Roman" w:cs="Times New Roman"/>
          <w:sz w:val="28"/>
          <w:szCs w:val="28"/>
          <w:shd w:val="clear" w:color="auto" w:fill="FFFFFF"/>
        </w:rPr>
        <w:t>ормі означають: добро</w:t>
      </w:r>
      <w:r>
        <w:rPr>
          <w:rFonts w:ascii="Times New Roman" w:eastAsia="Calibri" w:hAnsi="Times New Roman" w:cs="Times New Roman"/>
          <w:sz w:val="28"/>
          <w:szCs w:val="28"/>
          <w:shd w:val="clear" w:color="auto" w:fill="FFFFFF"/>
          <w:lang w:val="uk-UA"/>
        </w:rPr>
        <w:t> </w:t>
      </w:r>
      <w:r w:rsidRPr="002A0423">
        <w:rPr>
          <w:rFonts w:ascii="Times New Roman" w:eastAsia="Calibri" w:hAnsi="Times New Roman" w:cs="Times New Roman"/>
          <w:sz w:val="28"/>
          <w:szCs w:val="28"/>
          <w:shd w:val="clear" w:color="auto" w:fill="FFFFFF"/>
        </w:rPr>
        <w:t>– належне й морально-позитивне в учинках і мотивах діяльності людей, у явищах соціальної дійсності; зло – морально-негативне, негоже.</w:t>
      </w:r>
    </w:p>
    <w:p w:rsidR="00CB67D2" w:rsidRPr="002A0423"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 xml:space="preserve">У збірці Івана Франка «Коли ще звірі говорили» символом добра виступають образи тварин, яких не раз покарало життя. Вони є дуже розумними, та завжди вигадують план, як перемогти звірів, які хочуть із них познущатися. </w:t>
      </w:r>
    </w:p>
    <w:p w:rsidR="00CB67D2" w:rsidRPr="002A0423"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 xml:space="preserve">Образ </w:t>
      </w:r>
      <w:r w:rsidRPr="002A0423">
        <w:rPr>
          <w:rFonts w:ascii="Times New Roman" w:eastAsia="Calibri" w:hAnsi="Times New Roman" w:cs="Times New Roman"/>
          <w:b/>
          <w:sz w:val="28"/>
          <w:szCs w:val="28"/>
        </w:rPr>
        <w:t>добра</w:t>
      </w:r>
      <w:r w:rsidRPr="002A0423">
        <w:rPr>
          <w:rFonts w:ascii="Times New Roman" w:eastAsia="Calibri" w:hAnsi="Times New Roman" w:cs="Times New Roman"/>
          <w:sz w:val="28"/>
          <w:szCs w:val="28"/>
        </w:rPr>
        <w:t xml:space="preserve"> уособлюють переважно свійські маленькі беззахисні тварини, а саме: осел, кобила, пес, їжак, рак та  шпак (6 лексем)</w:t>
      </w:r>
    </w:p>
    <w:p w:rsidR="00CB67D2" w:rsidRPr="002A0423"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І. Франко в образі Осла втілює такі риси, як: працелюбність</w:t>
      </w:r>
      <w:r w:rsidRPr="002A0423">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1</w:t>
      </w:r>
      <w:r w:rsidRPr="002A0423">
        <w:rPr>
          <w:rFonts w:ascii="Times New Roman" w:eastAsia="Calibri" w:hAnsi="Times New Roman" w:cs="Times New Roman"/>
          <w:sz w:val="28"/>
          <w:szCs w:val="28"/>
          <w:shd w:val="clear" w:color="auto" w:fill="FFFFFF"/>
        </w:rPr>
        <w:t>, с. 5]</w:t>
      </w:r>
      <w:r w:rsidRPr="002A0423">
        <w:rPr>
          <w:rFonts w:ascii="Times New Roman" w:eastAsia="Calibri" w:hAnsi="Times New Roman" w:cs="Times New Roman"/>
          <w:sz w:val="28"/>
          <w:szCs w:val="28"/>
        </w:rPr>
        <w:t xml:space="preserve">, мудрість, хоч, зазвичай, в українському світосприйнятті осел виступає дурною твариною, проте І. Франко змалював його дуже розумною твариною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23].</w:t>
      </w:r>
    </w:p>
    <w:p w:rsidR="00CB67D2" w:rsidRPr="002A0423" w:rsidRDefault="00CB67D2" w:rsidP="00CB67D2">
      <w:pPr>
        <w:spacing w:after="0" w:line="360" w:lineRule="auto"/>
        <w:ind w:firstLine="709"/>
        <w:jc w:val="both"/>
        <w:rPr>
          <w:rFonts w:ascii="Times New Roman" w:eastAsia="Calibri" w:hAnsi="Times New Roman" w:cs="Times New Roman"/>
          <w:i/>
          <w:sz w:val="28"/>
          <w:szCs w:val="28"/>
        </w:rPr>
      </w:pPr>
      <w:r w:rsidRPr="002A0423">
        <w:rPr>
          <w:rFonts w:ascii="Times New Roman" w:eastAsia="Calibri" w:hAnsi="Times New Roman" w:cs="Times New Roman"/>
          <w:sz w:val="28"/>
          <w:szCs w:val="28"/>
        </w:rPr>
        <w:t xml:space="preserve">Ця тварина замальовується в казках «Осел і Лев»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6]</w:t>
      </w:r>
      <w:r w:rsidRPr="002A0423">
        <w:rPr>
          <w:rFonts w:ascii="Times New Roman" w:eastAsia="Calibri" w:hAnsi="Times New Roman" w:cs="Times New Roman"/>
          <w:sz w:val="28"/>
          <w:szCs w:val="28"/>
        </w:rPr>
        <w:t xml:space="preserve"> та «Вовк у старостах»</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w:t>
      </w:r>
      <w:r w:rsidRPr="002A0423">
        <w:rPr>
          <w:rFonts w:ascii="Times New Roman" w:eastAsia="Calibri" w:hAnsi="Times New Roman" w:cs="Times New Roman"/>
          <w:sz w:val="28"/>
          <w:szCs w:val="28"/>
        </w:rPr>
        <w:t>. Ослу вдається, завдяки своєму розуму обдурити Лева та зберегти власне життя. Осел – дуже працелюбна та витривала тварина, якій довелося пережити від хазяїна багато знущань.</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i/>
          <w:sz w:val="28"/>
          <w:szCs w:val="28"/>
          <w:lang w:eastAsia="uk-UA"/>
        </w:rPr>
      </w:pPr>
      <w:r w:rsidRPr="002A0423">
        <w:rPr>
          <w:rFonts w:ascii="Times New Roman" w:eastAsia="Times New Roman" w:hAnsi="Times New Roman" w:cs="Times New Roman"/>
          <w:sz w:val="28"/>
          <w:szCs w:val="28"/>
          <w:lang w:eastAsia="uk-UA"/>
        </w:rPr>
        <w:lastRenderedPageBreak/>
        <w:t xml:space="preserve">У казках І. Франка образ кобила – це добро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14].</w:t>
      </w:r>
      <w:r>
        <w:rPr>
          <w:rFonts w:ascii="Times New Roman" w:eastAsia="Times New Roman" w:hAnsi="Times New Roman" w:cs="Times New Roman"/>
          <w:sz w:val="28"/>
          <w:szCs w:val="28"/>
          <w:lang w:eastAsia="uk-UA"/>
        </w:rPr>
        <w:t xml:space="preserve"> Ця тварина замальовується </w:t>
      </w:r>
      <w:r w:rsidRPr="002A0423">
        <w:rPr>
          <w:rFonts w:ascii="Times New Roman" w:eastAsia="Times New Roman" w:hAnsi="Times New Roman" w:cs="Times New Roman"/>
          <w:sz w:val="28"/>
          <w:szCs w:val="28"/>
          <w:lang w:eastAsia="uk-UA"/>
        </w:rPr>
        <w:t xml:space="preserve">у казці «Як лисиця сама себе обдурила»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14].</w:t>
      </w:r>
    </w:p>
    <w:p w:rsidR="00CB67D2" w:rsidRPr="00750CB2"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b/>
          <w:sz w:val="28"/>
          <w:szCs w:val="28"/>
          <w:shd w:val="clear" w:color="auto" w:fill="FFFFFF"/>
        </w:rPr>
        <w:t>Пес</w:t>
      </w:r>
      <w:r w:rsidRPr="002A0423">
        <w:rPr>
          <w:rFonts w:ascii="Times New Roman" w:eastAsia="Calibri" w:hAnsi="Times New Roman" w:cs="Times New Roman"/>
          <w:sz w:val="28"/>
          <w:szCs w:val="28"/>
          <w:shd w:val="clear" w:color="auto" w:fill="FFFFFF"/>
        </w:rPr>
        <w:t xml:space="preserve"> – уособлює вірність, пильність, знатність, (собаки і соколи – емблеми знаті). У творчості І. Франка</w:t>
      </w:r>
      <w:r w:rsidR="001B68F7">
        <w:rPr>
          <w:rFonts w:ascii="Times New Roman" w:eastAsia="Calibri" w:hAnsi="Times New Roman" w:cs="Times New Roman"/>
          <w:sz w:val="28"/>
          <w:szCs w:val="28"/>
          <w:shd w:val="clear" w:color="auto" w:fill="FFFFFF"/>
        </w:rPr>
        <w:t xml:space="preserve"> </w:t>
      </w:r>
      <w:r w:rsidRPr="002A0423">
        <w:rPr>
          <w:rFonts w:ascii="Times New Roman" w:eastAsia="Calibri" w:hAnsi="Times New Roman" w:cs="Times New Roman"/>
          <w:sz w:val="28"/>
          <w:szCs w:val="28"/>
          <w:shd w:val="clear" w:color="auto" w:fill="FFFFFF"/>
        </w:rPr>
        <w:t>ця</w:t>
      </w:r>
      <w:r w:rsidR="001B68F7">
        <w:rPr>
          <w:rFonts w:ascii="Times New Roman" w:eastAsia="Calibri" w:hAnsi="Times New Roman" w:cs="Times New Roman"/>
          <w:sz w:val="28"/>
          <w:szCs w:val="28"/>
          <w:shd w:val="clear" w:color="auto" w:fill="FFFFFF"/>
        </w:rPr>
        <w:t xml:space="preserve"> </w:t>
      </w:r>
      <w:r w:rsidRPr="002A0423">
        <w:rPr>
          <w:rFonts w:ascii="Times New Roman" w:eastAsia="Calibri" w:hAnsi="Times New Roman" w:cs="Times New Roman"/>
          <w:sz w:val="28"/>
          <w:szCs w:val="28"/>
          <w:shd w:val="clear" w:color="auto" w:fill="FFFFFF"/>
        </w:rPr>
        <w:t>тварина</w:t>
      </w:r>
      <w:r w:rsidR="001B68F7">
        <w:rPr>
          <w:rFonts w:ascii="Times New Roman" w:eastAsia="Calibri" w:hAnsi="Times New Roman" w:cs="Times New Roman"/>
          <w:sz w:val="28"/>
          <w:szCs w:val="28"/>
          <w:shd w:val="clear" w:color="auto" w:fill="FFFFFF"/>
        </w:rPr>
        <w:t xml:space="preserve"> </w:t>
      </w:r>
      <w:r w:rsidRPr="002A0423">
        <w:rPr>
          <w:rFonts w:ascii="Times New Roman" w:eastAsia="Calibri" w:hAnsi="Times New Roman" w:cs="Times New Roman"/>
          <w:sz w:val="28"/>
          <w:szCs w:val="28"/>
        </w:rPr>
        <w:t>постає перед нами в образі вірного друга, захисника домівки, охоронника</w:t>
      </w:r>
      <w:r w:rsidR="001B68F7">
        <w:rPr>
          <w:rFonts w:ascii="Times New Roman" w:eastAsia="Calibri" w:hAnsi="Times New Roman" w:cs="Times New Roman"/>
          <w:sz w:val="28"/>
          <w:szCs w:val="28"/>
        </w:rPr>
        <w:t xml:space="preserve">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67]</w:t>
      </w:r>
      <w:r w:rsidRPr="002A0423">
        <w:rPr>
          <w:rFonts w:ascii="Times New Roman" w:eastAsia="Calibri" w:hAnsi="Times New Roman" w:cs="Times New Roman"/>
          <w:sz w:val="28"/>
          <w:szCs w:val="28"/>
        </w:rPr>
        <w:t xml:space="preserve"> та дружелюбної тварини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68]</w:t>
      </w:r>
      <w:r w:rsidRPr="002A0423">
        <w:rPr>
          <w:rFonts w:ascii="Times New Roman" w:eastAsia="Calibri" w:hAnsi="Times New Roman" w:cs="Times New Roman"/>
          <w:sz w:val="28"/>
          <w:szCs w:val="28"/>
        </w:rPr>
        <w:t xml:space="preserve"> . Ця тварина живе за принципами, яких не можна нехтувати. Він завжди вірний своєму хазяїну, й заради нього здатен піти на все. У казках можна простежити велику відмінність диких тварин від свійських. Образ Собаки змальовується в таких казках: «Лис та шпак»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25]</w:t>
      </w:r>
      <w:r w:rsidRPr="002A0423">
        <w:rPr>
          <w:rFonts w:ascii="Times New Roman" w:eastAsia="Calibri" w:hAnsi="Times New Roman" w:cs="Times New Roman"/>
          <w:sz w:val="28"/>
          <w:szCs w:val="28"/>
        </w:rPr>
        <w:t xml:space="preserve">, «Війна Собаки та Вовка»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56]</w:t>
      </w:r>
      <w:r w:rsidRPr="002A0423">
        <w:rPr>
          <w:rFonts w:ascii="Times New Roman" w:eastAsia="Calibri" w:hAnsi="Times New Roman" w:cs="Times New Roman"/>
          <w:sz w:val="28"/>
          <w:szCs w:val="28"/>
        </w:rPr>
        <w:t xml:space="preserve">,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67]</w:t>
      </w:r>
      <w:r w:rsidRPr="002A0423">
        <w:rPr>
          <w:rFonts w:ascii="Times New Roman" w:eastAsia="Calibri" w:hAnsi="Times New Roman" w:cs="Times New Roman"/>
          <w:sz w:val="28"/>
          <w:szCs w:val="28"/>
        </w:rPr>
        <w:t>, «Фарбований Лис» [</w:t>
      </w:r>
      <w:r>
        <w:rPr>
          <w:rFonts w:ascii="Times New Roman" w:eastAsia="Calibri" w:hAnsi="Times New Roman" w:cs="Times New Roman"/>
          <w:sz w:val="28"/>
          <w:szCs w:val="28"/>
        </w:rPr>
        <w:t>1</w:t>
      </w:r>
      <w:r w:rsidRPr="002A0423">
        <w:rPr>
          <w:rFonts w:ascii="Times New Roman" w:eastAsia="Calibri" w:hAnsi="Times New Roman" w:cs="Times New Roman"/>
          <w:sz w:val="28"/>
          <w:szCs w:val="28"/>
        </w:rPr>
        <w:t>, с. 80].</w:t>
      </w:r>
    </w:p>
    <w:p w:rsidR="00CB67D2" w:rsidRDefault="00CB67D2" w:rsidP="00CB67D2">
      <w:pPr>
        <w:spacing w:after="0" w:line="360" w:lineRule="auto"/>
        <w:ind w:firstLine="709"/>
        <w:jc w:val="both"/>
        <w:rPr>
          <w:rFonts w:ascii="Times New Roman" w:eastAsia="Calibri" w:hAnsi="Times New Roman" w:cs="Times New Roman"/>
          <w:sz w:val="28"/>
          <w:szCs w:val="28"/>
          <w:lang w:val="uk-UA"/>
        </w:rPr>
      </w:pPr>
      <w:r w:rsidRPr="002A0423">
        <w:rPr>
          <w:rFonts w:ascii="Times New Roman" w:eastAsia="Calibri" w:hAnsi="Times New Roman" w:cs="Times New Roman"/>
          <w:sz w:val="28"/>
          <w:szCs w:val="28"/>
        </w:rPr>
        <w:t xml:space="preserve">Рак постає перед нами лише в однійказці «Лисиця та Рак»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12]</w:t>
      </w:r>
      <w:r w:rsidRPr="002A0423">
        <w:rPr>
          <w:rFonts w:ascii="Times New Roman" w:eastAsia="Calibri" w:hAnsi="Times New Roman" w:cs="Times New Roman"/>
          <w:sz w:val="28"/>
          <w:szCs w:val="28"/>
        </w:rPr>
        <w:t>. Йогообраз більш</w:t>
      </w:r>
      <w:r w:rsidR="001B68F7">
        <w:rPr>
          <w:rFonts w:ascii="Times New Roman" w:eastAsia="Calibri" w:hAnsi="Times New Roman" w:cs="Times New Roman"/>
          <w:sz w:val="28"/>
          <w:szCs w:val="28"/>
        </w:rPr>
        <w:t xml:space="preserve"> </w:t>
      </w:r>
      <w:r w:rsidRPr="002A0423">
        <w:rPr>
          <w:rFonts w:ascii="Times New Roman" w:eastAsia="Calibri" w:hAnsi="Times New Roman" w:cs="Times New Roman"/>
          <w:sz w:val="28"/>
          <w:szCs w:val="28"/>
        </w:rPr>
        <w:t>нейтральний. Однак</w:t>
      </w:r>
      <w:r w:rsidR="001B68F7">
        <w:rPr>
          <w:rFonts w:ascii="Times New Roman" w:eastAsia="Calibri" w:hAnsi="Times New Roman" w:cs="Times New Roman"/>
          <w:sz w:val="28"/>
          <w:szCs w:val="28"/>
        </w:rPr>
        <w:t xml:space="preserve"> </w:t>
      </w:r>
      <w:r w:rsidRPr="002A0423">
        <w:rPr>
          <w:rFonts w:ascii="Times New Roman" w:eastAsia="Calibri" w:hAnsi="Times New Roman" w:cs="Times New Roman"/>
          <w:sz w:val="28"/>
          <w:szCs w:val="28"/>
        </w:rPr>
        <w:t>можна</w:t>
      </w:r>
      <w:r w:rsidR="001B68F7">
        <w:rPr>
          <w:rFonts w:ascii="Times New Roman" w:eastAsia="Calibri" w:hAnsi="Times New Roman" w:cs="Times New Roman"/>
          <w:sz w:val="28"/>
          <w:szCs w:val="28"/>
        </w:rPr>
        <w:t xml:space="preserve"> </w:t>
      </w:r>
      <w:r w:rsidRPr="002A0423">
        <w:rPr>
          <w:rFonts w:ascii="Times New Roman" w:eastAsia="Calibri" w:hAnsi="Times New Roman" w:cs="Times New Roman"/>
          <w:sz w:val="28"/>
          <w:szCs w:val="28"/>
        </w:rPr>
        <w:t>константувати, що</w:t>
      </w:r>
      <w:r w:rsidR="001B68F7">
        <w:rPr>
          <w:rFonts w:ascii="Times New Roman" w:eastAsia="Calibri" w:hAnsi="Times New Roman" w:cs="Times New Roman"/>
          <w:sz w:val="28"/>
          <w:szCs w:val="28"/>
        </w:rPr>
        <w:t xml:space="preserve"> </w:t>
      </w:r>
      <w:r w:rsidRPr="002A0423">
        <w:rPr>
          <w:rFonts w:ascii="Times New Roman" w:eastAsia="Calibri" w:hAnsi="Times New Roman" w:cs="Times New Roman"/>
          <w:sz w:val="28"/>
          <w:szCs w:val="28"/>
        </w:rPr>
        <w:t>вінвідноситься до позитивних</w:t>
      </w:r>
      <w:r w:rsidR="001B68F7">
        <w:rPr>
          <w:rFonts w:ascii="Times New Roman" w:eastAsia="Calibri" w:hAnsi="Times New Roman" w:cs="Times New Roman"/>
          <w:sz w:val="28"/>
          <w:szCs w:val="28"/>
        </w:rPr>
        <w:t xml:space="preserve"> </w:t>
      </w:r>
      <w:r w:rsidRPr="002A0423">
        <w:rPr>
          <w:rFonts w:ascii="Times New Roman" w:eastAsia="Calibri" w:hAnsi="Times New Roman" w:cs="Times New Roman"/>
          <w:sz w:val="28"/>
          <w:szCs w:val="28"/>
        </w:rPr>
        <w:t>героїв, оскільки є дужерозумним і перемагає</w:t>
      </w:r>
      <w:r w:rsidR="001B68F7">
        <w:rPr>
          <w:rFonts w:ascii="Times New Roman" w:eastAsia="Calibri" w:hAnsi="Times New Roman" w:cs="Times New Roman"/>
          <w:sz w:val="28"/>
          <w:szCs w:val="28"/>
        </w:rPr>
        <w:t xml:space="preserve"> </w:t>
      </w:r>
      <w:r w:rsidRPr="002A0423">
        <w:rPr>
          <w:rFonts w:ascii="Times New Roman" w:eastAsia="Calibri" w:hAnsi="Times New Roman" w:cs="Times New Roman"/>
          <w:sz w:val="28"/>
          <w:szCs w:val="28"/>
        </w:rPr>
        <w:t>найхитрішу</w:t>
      </w:r>
      <w:r w:rsidR="001B68F7">
        <w:rPr>
          <w:rFonts w:ascii="Times New Roman" w:eastAsia="Calibri" w:hAnsi="Times New Roman" w:cs="Times New Roman"/>
          <w:sz w:val="28"/>
          <w:szCs w:val="28"/>
        </w:rPr>
        <w:t xml:space="preserve"> </w:t>
      </w:r>
      <w:r w:rsidRPr="002A0423">
        <w:rPr>
          <w:rFonts w:ascii="Times New Roman" w:eastAsia="Calibri" w:hAnsi="Times New Roman" w:cs="Times New Roman"/>
          <w:sz w:val="28"/>
          <w:szCs w:val="28"/>
        </w:rPr>
        <w:t xml:space="preserve">тварину в лісі. </w:t>
      </w:r>
    </w:p>
    <w:p w:rsidR="00CB67D2" w:rsidRPr="002A0423"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Шпак постає перед нами як мудрий [</w:t>
      </w:r>
      <w:r>
        <w:rPr>
          <w:rFonts w:ascii="Times New Roman" w:eastAsia="Calibri" w:hAnsi="Times New Roman" w:cs="Times New Roman"/>
          <w:sz w:val="28"/>
          <w:szCs w:val="28"/>
        </w:rPr>
        <w:t>3</w:t>
      </w:r>
      <w:r w:rsidRPr="002A0423">
        <w:rPr>
          <w:rFonts w:ascii="Times New Roman" w:eastAsia="Calibri" w:hAnsi="Times New Roman" w:cs="Times New Roman"/>
          <w:sz w:val="28"/>
          <w:szCs w:val="28"/>
        </w:rPr>
        <w:t xml:space="preserve">, с. 25], добрий </w:t>
      </w:r>
      <w:r w:rsidRPr="002A0423">
        <w:rPr>
          <w:rFonts w:ascii="Times New Roman" w:eastAsia="Calibri" w:hAnsi="Times New Roman" w:cs="Times New Roman"/>
          <w:sz w:val="28"/>
          <w:szCs w:val="28"/>
          <w:shd w:val="clear" w:color="auto" w:fill="FFFFFF"/>
        </w:rPr>
        <w:t>(«Дрозд горює, Дрозд нудьгує, як йому Лиса з ями добути…»)</w:t>
      </w:r>
      <w:r w:rsidRPr="002A0423">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Pr="002A0423">
        <w:rPr>
          <w:rFonts w:ascii="Times New Roman" w:eastAsia="Calibri" w:hAnsi="Times New Roman" w:cs="Times New Roman"/>
          <w:sz w:val="28"/>
          <w:szCs w:val="28"/>
        </w:rPr>
        <w:t>, с. 26] та чемний  [</w:t>
      </w:r>
      <w:r>
        <w:rPr>
          <w:rFonts w:ascii="Times New Roman" w:eastAsia="Calibri" w:hAnsi="Times New Roman" w:cs="Times New Roman"/>
          <w:sz w:val="28"/>
          <w:szCs w:val="28"/>
        </w:rPr>
        <w:t>3</w:t>
      </w:r>
      <w:r w:rsidRPr="002A0423">
        <w:rPr>
          <w:rFonts w:ascii="Times New Roman" w:eastAsia="Calibri" w:hAnsi="Times New Roman" w:cs="Times New Roman"/>
          <w:sz w:val="28"/>
          <w:szCs w:val="28"/>
        </w:rPr>
        <w:t xml:space="preserve">, с. 26] птах, над яким знущається Лисиця. Заради своїх дітей він йде на суперечку з лисицею, й завдяки своїй мудрості отримує над нею перемогу. Його образ замальовується в казці «Лисиця та Шпак»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25].</w:t>
      </w:r>
    </w:p>
    <w:p w:rsidR="00CB67D2" w:rsidRPr="002A0423"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 xml:space="preserve">Однак І. Франко змальовує їжака як символ добра та вихованості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19]</w:t>
      </w:r>
      <w:r w:rsidRPr="002A0423">
        <w:rPr>
          <w:rFonts w:ascii="Times New Roman" w:eastAsia="Calibri" w:hAnsi="Times New Roman" w:cs="Times New Roman"/>
          <w:sz w:val="28"/>
          <w:szCs w:val="28"/>
        </w:rPr>
        <w:t xml:space="preserve">, тварину, що захищає свою родину, й завдяки своєму розуму не дає насміхатися над собою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19].</w:t>
      </w:r>
      <w:r w:rsidRPr="002A0423">
        <w:rPr>
          <w:rFonts w:ascii="Times New Roman" w:eastAsia="Calibri" w:hAnsi="Times New Roman" w:cs="Times New Roman"/>
          <w:sz w:val="28"/>
          <w:szCs w:val="28"/>
        </w:rPr>
        <w:t xml:space="preserve"> Він доводить, що не слабак, і так  захищає свою гідність та гідність своєї родини. </w:t>
      </w:r>
    </w:p>
    <w:p w:rsidR="00CB67D2" w:rsidRPr="0035609C" w:rsidRDefault="00CB67D2" w:rsidP="00CB67D2">
      <w:pPr>
        <w:spacing w:after="0" w:line="360" w:lineRule="auto"/>
        <w:ind w:firstLine="709"/>
        <w:jc w:val="both"/>
        <w:rPr>
          <w:rFonts w:ascii="Times New Roman" w:eastAsia="Calibri" w:hAnsi="Times New Roman" w:cs="Times New Roman"/>
          <w:sz w:val="28"/>
          <w:szCs w:val="28"/>
          <w:lang w:val="uk-UA"/>
        </w:rPr>
      </w:pPr>
      <w:r w:rsidRPr="002A0423">
        <w:rPr>
          <w:rFonts w:ascii="Times New Roman" w:eastAsia="Calibri" w:hAnsi="Times New Roman" w:cs="Times New Roman"/>
          <w:sz w:val="28"/>
          <w:szCs w:val="28"/>
        </w:rPr>
        <w:t>Аналіз лексем, що є репрезентують символи добра демонструють, що образ осла зустрічається 2 рази, кобили – 2 рази, собаки – 4 рази, рака – 1 раз, шпака – 1раз та їжак – 1 раз. Наші дослідження продемонструємо в діаграмі 1.</w:t>
      </w:r>
    </w:p>
    <w:p w:rsidR="00CB67D2" w:rsidRPr="002A0423"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 xml:space="preserve">Отже, проаналізовані позитивні образи тварин в казках Івана Франка,  творять добро для себе та інших звірів. Усі вони наділені розумом, відвагою </w:t>
      </w:r>
      <w:r w:rsidRPr="002A0423">
        <w:rPr>
          <w:rFonts w:ascii="Times New Roman" w:eastAsia="Calibri" w:hAnsi="Times New Roman" w:cs="Times New Roman"/>
          <w:sz w:val="28"/>
          <w:szCs w:val="28"/>
        </w:rPr>
        <w:lastRenderedPageBreak/>
        <w:t>та хитрістю. Саме ці риси допомагають їм перемогти зло. Провідним образом добра в казках І.Франка є пес.</w:t>
      </w:r>
    </w:p>
    <w:p w:rsidR="00CB67D2" w:rsidRPr="002A0423"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 xml:space="preserve">Тварини в збірці Івана Франка «Коли ще звірі говорили» також виступають в образі </w:t>
      </w:r>
      <w:r w:rsidRPr="002A0423">
        <w:rPr>
          <w:rFonts w:ascii="Times New Roman" w:eastAsia="Calibri" w:hAnsi="Times New Roman" w:cs="Times New Roman"/>
          <w:b/>
          <w:i/>
          <w:sz w:val="28"/>
          <w:szCs w:val="28"/>
        </w:rPr>
        <w:t>зли</w:t>
      </w:r>
      <w:r w:rsidRPr="002A0423">
        <w:rPr>
          <w:rFonts w:ascii="Times New Roman" w:eastAsia="Calibri" w:hAnsi="Times New Roman" w:cs="Times New Roman"/>
          <w:b/>
          <w:sz w:val="28"/>
          <w:szCs w:val="28"/>
        </w:rPr>
        <w:t>х</w:t>
      </w:r>
      <w:r w:rsidRPr="002A0423">
        <w:rPr>
          <w:rFonts w:ascii="Times New Roman" w:eastAsia="Calibri" w:hAnsi="Times New Roman" w:cs="Times New Roman"/>
          <w:sz w:val="28"/>
          <w:szCs w:val="28"/>
        </w:rPr>
        <w:t>, страшних, безжалісних, обманливих. До них уналежнено тих, що мають силу, вони більші за розмірами від інших та вважають себе найрозумнішими, а саме: ведмідь, лев, лисиця, вовк, гадюка, кіт, кабан, синиця та сорока (9 лексем).</w:t>
      </w:r>
    </w:p>
    <w:p w:rsidR="00CB67D2" w:rsidRPr="002A0423"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 xml:space="preserve">Ці тварини обманюють інших, використовують їх для власної втіхи, знущаються та насміхаються з них. Така тварина може зрадити свого кращого друга. Однак вони дуже дурні, а найхитрішу лисицю завжди обманюють та провчають. </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i/>
          <w:sz w:val="28"/>
          <w:szCs w:val="28"/>
          <w:lang w:eastAsia="uk-UA"/>
        </w:rPr>
      </w:pPr>
      <w:r w:rsidRPr="002A0423">
        <w:rPr>
          <w:rFonts w:ascii="Times New Roman" w:eastAsia="Times New Roman" w:hAnsi="Times New Roman" w:cs="Times New Roman"/>
          <w:sz w:val="28"/>
          <w:szCs w:val="28"/>
          <w:lang w:eastAsia="uk-UA"/>
        </w:rPr>
        <w:t xml:space="preserve">У казках І. Франка Лев постає перед нами, звичайно, як цар звірів (цей образ закладено в свідомості більшості народів світу)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6],</w:t>
      </w:r>
      <w:r w:rsidRPr="002A0423">
        <w:rPr>
          <w:rFonts w:ascii="Times New Roman" w:eastAsia="Times New Roman" w:hAnsi="Times New Roman" w:cs="Times New Roman"/>
          <w:sz w:val="28"/>
          <w:szCs w:val="28"/>
          <w:lang w:eastAsia="uk-UA"/>
        </w:rPr>
        <w:t xml:space="preserve"> проте на відміну від загальноприйнятого образу мужнього, хороброго та розумного Царя звірів, у Франка він постає перед нами, як дурна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6]</w:t>
      </w:r>
      <w:r w:rsidRPr="002A0423">
        <w:rPr>
          <w:rFonts w:ascii="Times New Roman" w:eastAsia="Times New Roman" w:hAnsi="Times New Roman" w:cs="Times New Roman"/>
          <w:sz w:val="28"/>
          <w:szCs w:val="28"/>
          <w:lang w:eastAsia="uk-UA"/>
        </w:rPr>
        <w:t xml:space="preserve"> та боягузлива тварина («</w:t>
      </w:r>
      <w:r w:rsidRPr="002A0423">
        <w:rPr>
          <w:rFonts w:ascii="Times New Roman" w:eastAsia="Times New Roman" w:hAnsi="Times New Roman" w:cs="Times New Roman"/>
          <w:sz w:val="28"/>
          <w:szCs w:val="28"/>
          <w:shd w:val="clear" w:color="auto" w:fill="FFFFFF"/>
          <w:lang w:eastAsia="uk-UA"/>
        </w:rPr>
        <w:t> </w:t>
      </w:r>
      <w:r w:rsidRPr="002A0423">
        <w:rPr>
          <w:rFonts w:ascii="Times New Roman" w:eastAsia="Times New Roman" w:hAnsi="Times New Roman" w:cs="Times New Roman"/>
          <w:i/>
          <w:sz w:val="28"/>
          <w:szCs w:val="28"/>
          <w:shd w:val="clear" w:color="auto" w:fill="FFFFFF"/>
          <w:lang w:eastAsia="uk-UA"/>
        </w:rPr>
        <w:t xml:space="preserve">Я?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7]</w:t>
      </w:r>
      <w:r w:rsidRPr="002A0423">
        <w:rPr>
          <w:rFonts w:ascii="Times New Roman" w:eastAsia="Times New Roman" w:hAnsi="Times New Roman" w:cs="Times New Roman"/>
          <w:sz w:val="28"/>
          <w:szCs w:val="28"/>
          <w:lang w:eastAsia="uk-UA"/>
        </w:rPr>
        <w:t xml:space="preserve">. Риси його характеру зовсім не притаманні справжньому царю. Він вважає, що кращого за нього ніде немає. Проте його дуже легко обманює та до смерті лякає звичайнісінький осел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7].</w:t>
      </w:r>
    </w:p>
    <w:p w:rsidR="00CB67D2" w:rsidRPr="002A0423" w:rsidRDefault="00CB67D2" w:rsidP="00CB67D2">
      <w:pPr>
        <w:spacing w:after="0" w:line="360" w:lineRule="auto"/>
        <w:ind w:firstLine="709"/>
        <w:jc w:val="both"/>
        <w:rPr>
          <w:rFonts w:ascii="Times New Roman" w:eastAsia="Calibri" w:hAnsi="Times New Roman" w:cs="Times New Roman"/>
          <w:sz w:val="28"/>
          <w:szCs w:val="28"/>
          <w:shd w:val="clear" w:color="auto" w:fill="FFFFFF"/>
        </w:rPr>
      </w:pPr>
      <w:r w:rsidRPr="002A0423">
        <w:rPr>
          <w:rFonts w:ascii="Times New Roman" w:eastAsia="Calibri" w:hAnsi="Times New Roman" w:cs="Times New Roman"/>
          <w:sz w:val="28"/>
          <w:szCs w:val="28"/>
        </w:rPr>
        <w:t xml:space="preserve">Вовк постає у творах І.Франка в образі підступної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22]</w:t>
      </w:r>
      <w:r w:rsidRPr="002A0423">
        <w:rPr>
          <w:rFonts w:ascii="Times New Roman" w:eastAsia="Calibri" w:hAnsi="Times New Roman" w:cs="Times New Roman"/>
          <w:sz w:val="28"/>
          <w:szCs w:val="28"/>
        </w:rPr>
        <w:t xml:space="preserve">, яка служить злим героям. Вовк завжди на добро віддячує злом, проте через свою дурість отримує по заслугах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23]</w:t>
      </w:r>
      <w:r w:rsidRPr="002A0423">
        <w:rPr>
          <w:rFonts w:ascii="Times New Roman" w:eastAsia="Calibri" w:hAnsi="Times New Roman" w:cs="Times New Roman"/>
          <w:sz w:val="28"/>
          <w:szCs w:val="28"/>
        </w:rPr>
        <w:t xml:space="preserve">. Він іноді постає перед нами як брат лисиці </w:t>
      </w:r>
      <w:r w:rsidRPr="002A0423">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52]</w:t>
      </w:r>
      <w:r w:rsidRPr="002A0423">
        <w:rPr>
          <w:rFonts w:ascii="Times New Roman" w:eastAsia="Calibri" w:hAnsi="Times New Roman" w:cs="Times New Roman"/>
          <w:sz w:val="28"/>
          <w:szCs w:val="28"/>
        </w:rPr>
        <w:t xml:space="preserve"> або найкращим другом пса </w:t>
      </w:r>
      <w:r w:rsidRPr="002A0423">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68].</w:t>
      </w:r>
      <w:r w:rsidRPr="002A0423">
        <w:rPr>
          <w:rFonts w:ascii="Times New Roman" w:eastAsia="Calibri" w:hAnsi="Times New Roman" w:cs="Times New Roman"/>
          <w:sz w:val="28"/>
          <w:szCs w:val="28"/>
        </w:rPr>
        <w:t xml:space="preserve"> Проте з такою твариною краще не мати ніяких дружелюбних зв’язків тому, що вона заради своєї втіхи може зрадити будь-кого. Образ вовка постає перед нами у казках: «Осел і Лев», «Як лисиця сама себе обдурила», «Заєць та Їжак», «Лис та Шпак», «Корольок та Ведмідь», «Лисичка-кума», «Війна Собаки та Вовка». Як ми бачимо образ вовка є одним із провідних у казках І. Франка.</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i/>
          <w:sz w:val="28"/>
          <w:szCs w:val="28"/>
          <w:lang w:eastAsia="uk-UA"/>
        </w:rPr>
      </w:pPr>
      <w:r w:rsidRPr="002A0423">
        <w:rPr>
          <w:rFonts w:ascii="Times New Roman" w:eastAsia="Times New Roman" w:hAnsi="Times New Roman" w:cs="Times New Roman"/>
          <w:sz w:val="28"/>
          <w:szCs w:val="28"/>
          <w:lang w:eastAsia="uk-UA"/>
        </w:rPr>
        <w:t xml:space="preserve">Образ Лисиці в казках І. Франка є провідним. Він наявний майже у всіх казках. Лисиця замальовується як підступна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xml:space="preserve">, с. 65] </w:t>
      </w:r>
      <w:r w:rsidRPr="002A0423">
        <w:rPr>
          <w:rFonts w:ascii="Times New Roman" w:eastAsia="Times New Roman" w:hAnsi="Times New Roman" w:cs="Times New Roman"/>
          <w:sz w:val="28"/>
          <w:szCs w:val="28"/>
          <w:lang w:eastAsia="uk-UA"/>
        </w:rPr>
        <w:t xml:space="preserve">та хитра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74]</w:t>
      </w:r>
      <w:r w:rsidRPr="002A0423">
        <w:rPr>
          <w:rFonts w:ascii="Times New Roman" w:eastAsia="Times New Roman" w:hAnsi="Times New Roman" w:cs="Times New Roman"/>
          <w:sz w:val="28"/>
          <w:szCs w:val="28"/>
          <w:lang w:eastAsia="uk-UA"/>
        </w:rPr>
        <w:t xml:space="preserve">. Іноді Лисиця допомагає добрим звірям перемогти зло. Проте такі вчинки вона </w:t>
      </w:r>
      <w:r w:rsidRPr="002A0423">
        <w:rPr>
          <w:rFonts w:ascii="Times New Roman" w:eastAsia="Times New Roman" w:hAnsi="Times New Roman" w:cs="Times New Roman"/>
          <w:sz w:val="28"/>
          <w:szCs w:val="28"/>
          <w:lang w:eastAsia="uk-UA"/>
        </w:rPr>
        <w:lastRenderedPageBreak/>
        <w:t xml:space="preserve">робить лише через свою хитрість. Вона допомагає лише тим, хто може їй добре віддячити. А тих, хто не може нічого їй дати, навіть якщо це найкращий друг, вона зраджує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54]</w:t>
      </w:r>
      <w:r w:rsidRPr="002A0423">
        <w:rPr>
          <w:rFonts w:ascii="Times New Roman" w:eastAsia="Times New Roman" w:hAnsi="Times New Roman" w:cs="Times New Roman"/>
          <w:sz w:val="28"/>
          <w:szCs w:val="28"/>
          <w:lang w:eastAsia="uk-UA"/>
        </w:rPr>
        <w:t xml:space="preserve">. Лисиця прагне завжди обдурити всіх, робить так, аби тварини ненавиділи один одного через її примхи. Однак хоч цей звір і дуже хитрий, проте не дуже мудрий. Саме через свою дурість можемо побачити, як він не раз розплачується за свої вчинки дуже дорого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66]</w:t>
      </w:r>
      <w:r w:rsidRPr="002A0423">
        <w:rPr>
          <w:rFonts w:ascii="Times New Roman" w:eastAsia="Times New Roman" w:hAnsi="Times New Roman" w:cs="Times New Roman"/>
          <w:sz w:val="28"/>
          <w:szCs w:val="28"/>
          <w:lang w:eastAsia="uk-UA"/>
        </w:rPr>
        <w:t>.</w:t>
      </w:r>
    </w:p>
    <w:p w:rsidR="00CB67D2" w:rsidRPr="002A0423" w:rsidRDefault="00CB67D2" w:rsidP="00CB67D2">
      <w:pPr>
        <w:spacing w:after="0" w:line="360" w:lineRule="auto"/>
        <w:ind w:firstLine="709"/>
        <w:contextualSpacing/>
        <w:jc w:val="both"/>
        <w:rPr>
          <w:rFonts w:ascii="Times New Roman" w:eastAsia="Calibri" w:hAnsi="Times New Roman" w:cs="Times New Roman"/>
          <w:sz w:val="28"/>
          <w:szCs w:val="28"/>
          <w:shd w:val="clear" w:color="auto" w:fill="FFFFFF"/>
        </w:rPr>
      </w:pPr>
      <w:r w:rsidRPr="002A0423">
        <w:rPr>
          <w:rFonts w:ascii="Times New Roman" w:eastAsia="Calibri" w:hAnsi="Times New Roman" w:cs="Times New Roman"/>
          <w:sz w:val="28"/>
          <w:szCs w:val="28"/>
        </w:rPr>
        <w:t>Такий образ простежується в казках: «Лисиця та Рак», «Як Лисиця сама себе обдурила», «Лисиця та Шпак», «Лисичка та Журавель», «Лисичка-кума», «Три мішка хитростей», «Фарбований лис».</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2A0423">
        <w:rPr>
          <w:rFonts w:ascii="Times New Roman" w:eastAsia="Times New Roman" w:hAnsi="Times New Roman" w:cs="Times New Roman"/>
          <w:sz w:val="28"/>
          <w:szCs w:val="28"/>
          <w:lang w:eastAsia="uk-UA"/>
        </w:rPr>
        <w:t xml:space="preserve">Кабан постає перед нами в образі дурної тварини. Він через свою дурість навіть вбив сам себе </w:t>
      </w:r>
      <w:r w:rsidRPr="002A0423">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43]</w:t>
      </w:r>
      <w:r w:rsidRPr="002A0423">
        <w:rPr>
          <w:rFonts w:ascii="Times New Roman" w:eastAsia="Times New Roman" w:hAnsi="Times New Roman" w:cs="Times New Roman"/>
          <w:sz w:val="28"/>
          <w:szCs w:val="28"/>
          <w:lang w:eastAsia="uk-UA"/>
        </w:rPr>
        <w:t xml:space="preserve">. Кабан товаришує зі звірями яким притаманні погані риси характеру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43]</w:t>
      </w:r>
      <w:r w:rsidRPr="002A0423">
        <w:rPr>
          <w:rFonts w:ascii="Times New Roman" w:eastAsia="Times New Roman" w:hAnsi="Times New Roman" w:cs="Times New Roman"/>
          <w:sz w:val="28"/>
          <w:szCs w:val="28"/>
          <w:lang w:eastAsia="uk-UA"/>
        </w:rPr>
        <w:t>.</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i/>
          <w:sz w:val="28"/>
          <w:szCs w:val="28"/>
          <w:lang w:eastAsia="uk-UA"/>
        </w:rPr>
      </w:pPr>
      <w:r w:rsidRPr="002A0423">
        <w:rPr>
          <w:rFonts w:ascii="Times New Roman" w:eastAsia="Times New Roman" w:hAnsi="Times New Roman" w:cs="Times New Roman"/>
          <w:sz w:val="28"/>
          <w:szCs w:val="28"/>
          <w:lang w:eastAsia="uk-UA"/>
        </w:rPr>
        <w:t>Ведмідь у збірці «Коли ще звірі говорили» змальовується двояко: в казці «Корольок та Ведмідь», не зважаючи на свою силу, він постає перед нами як дурна та боягузлива тварина,</w:t>
      </w:r>
      <w:r>
        <w:rPr>
          <w:rFonts w:ascii="Times New Roman" w:eastAsia="Times New Roman" w:hAnsi="Times New Roman" w:cs="Times New Roman"/>
          <w:sz w:val="28"/>
          <w:szCs w:val="28"/>
          <w:lang w:eastAsia="uk-UA"/>
        </w:rPr>
        <w:t xml:space="preserve"> яка злякалась крихітного птаха</w:t>
      </w:r>
      <w:r w:rsidRPr="002A0423">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43]</w:t>
      </w:r>
      <w:r w:rsidRPr="002A0423">
        <w:rPr>
          <w:rFonts w:ascii="Times New Roman" w:eastAsia="Times New Roman" w:hAnsi="Times New Roman" w:cs="Times New Roman"/>
          <w:sz w:val="28"/>
          <w:szCs w:val="28"/>
          <w:lang w:eastAsia="uk-UA"/>
        </w:rPr>
        <w:t>. У казці «Заєць та Ведмідь» він постає перед нам в образі хижого звіра, царя звірів, як</w:t>
      </w:r>
      <w:r>
        <w:rPr>
          <w:rFonts w:ascii="Times New Roman" w:eastAsia="Times New Roman" w:hAnsi="Times New Roman" w:cs="Times New Roman"/>
          <w:sz w:val="28"/>
          <w:szCs w:val="28"/>
          <w:lang w:eastAsia="uk-UA"/>
        </w:rPr>
        <w:t>ий знущається над всіма звірами</w:t>
      </w:r>
      <w:r w:rsidRPr="002A0423">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xml:space="preserve">, с. 34]. </w:t>
      </w:r>
      <w:r w:rsidRPr="002A0423">
        <w:rPr>
          <w:rFonts w:ascii="Times New Roman" w:eastAsia="Times New Roman" w:hAnsi="Times New Roman" w:cs="Times New Roman"/>
          <w:sz w:val="28"/>
          <w:szCs w:val="28"/>
          <w:lang w:eastAsia="uk-UA"/>
        </w:rPr>
        <w:t xml:space="preserve">Тому можна сказати, що Ведмідь – дурна,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xml:space="preserve">, с. 41], </w:t>
      </w:r>
      <w:r w:rsidRPr="002A0423">
        <w:rPr>
          <w:rFonts w:ascii="Times New Roman" w:eastAsia="Times New Roman" w:hAnsi="Times New Roman" w:cs="Times New Roman"/>
          <w:sz w:val="28"/>
          <w:szCs w:val="28"/>
          <w:lang w:eastAsia="uk-UA"/>
        </w:rPr>
        <w:t xml:space="preserve">боягузлива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35],</w:t>
      </w:r>
      <w:r w:rsidRPr="002A0423">
        <w:rPr>
          <w:rFonts w:ascii="Times New Roman" w:eastAsia="Times New Roman" w:hAnsi="Times New Roman" w:cs="Times New Roman"/>
          <w:sz w:val="28"/>
          <w:szCs w:val="28"/>
          <w:lang w:eastAsia="uk-UA"/>
        </w:rPr>
        <w:t xml:space="preserve"> нікчемна тварина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37]</w:t>
      </w:r>
      <w:r w:rsidRPr="002A0423">
        <w:rPr>
          <w:rFonts w:ascii="Times New Roman" w:eastAsia="Times New Roman" w:hAnsi="Times New Roman" w:cs="Times New Roman"/>
          <w:i/>
          <w:sz w:val="28"/>
          <w:szCs w:val="28"/>
          <w:lang w:eastAsia="uk-UA"/>
        </w:rPr>
        <w:t>.</w:t>
      </w:r>
    </w:p>
    <w:p w:rsidR="00CB67D2" w:rsidRPr="00750CB2" w:rsidRDefault="00CB67D2" w:rsidP="00CB67D2">
      <w:pPr>
        <w:spacing w:after="0"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 xml:space="preserve">У казках І. Франка </w:t>
      </w:r>
      <w:r w:rsidRPr="002A0423">
        <w:rPr>
          <w:rFonts w:ascii="Times New Roman" w:eastAsia="Calibri" w:hAnsi="Times New Roman" w:cs="Times New Roman"/>
          <w:sz w:val="28"/>
          <w:szCs w:val="28"/>
        </w:rPr>
        <w:t xml:space="preserve">образ </w:t>
      </w:r>
      <w:r>
        <w:rPr>
          <w:rFonts w:ascii="Times New Roman" w:eastAsia="Calibri" w:hAnsi="Times New Roman" w:cs="Times New Roman"/>
          <w:sz w:val="28"/>
          <w:szCs w:val="28"/>
          <w:lang w:val="uk-UA"/>
        </w:rPr>
        <w:t xml:space="preserve">сороки </w:t>
      </w:r>
      <w:r w:rsidRPr="002A0423">
        <w:rPr>
          <w:rFonts w:ascii="Times New Roman" w:eastAsia="Calibri" w:hAnsi="Times New Roman" w:cs="Times New Roman"/>
          <w:sz w:val="28"/>
          <w:szCs w:val="28"/>
        </w:rPr>
        <w:t>постає як символ тварини, що розносить чутки лісом. Вона брехлива та невдячна</w:t>
      </w:r>
      <w:r w:rsidRPr="002A0423">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40].</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i/>
          <w:sz w:val="28"/>
          <w:szCs w:val="28"/>
          <w:lang w:eastAsia="uk-UA"/>
        </w:rPr>
      </w:pPr>
      <w:r>
        <w:rPr>
          <w:rFonts w:ascii="Times New Roman" w:eastAsia="Calibri" w:hAnsi="Times New Roman" w:cs="Times New Roman"/>
          <w:sz w:val="28"/>
          <w:szCs w:val="28"/>
          <w:lang w:val="uk-UA"/>
        </w:rPr>
        <w:t xml:space="preserve">У </w:t>
      </w:r>
      <w:r w:rsidRPr="002A0423">
        <w:rPr>
          <w:rFonts w:ascii="Times New Roman" w:eastAsia="Times New Roman" w:hAnsi="Times New Roman" w:cs="Times New Roman"/>
          <w:sz w:val="28"/>
          <w:szCs w:val="28"/>
          <w:lang w:eastAsia="uk-UA"/>
        </w:rPr>
        <w:t xml:space="preserve">казці «Мурко і Бурко» кіт постає перед нами в образі хорошого друга. Проте цей образ оманливий. Через голод він зраджує свого друга, обманює його і попри заборону господарів вбиває пташенят. Його зовсім не мучать докори сумління. Для нього головне </w:t>
      </w:r>
      <w:r w:rsidRPr="002A0423">
        <w:rPr>
          <w:rFonts w:ascii="Times New Roman" w:eastAsia="Times New Roman" w:hAnsi="Times New Roman" w:cs="Times New Roman"/>
          <w:i/>
          <w:sz w:val="28"/>
          <w:szCs w:val="28"/>
          <w:shd w:val="clear" w:color="auto" w:fill="FFFFFF"/>
          <w:lang w:eastAsia="uk-UA"/>
        </w:rPr>
        <w:t xml:space="preserve">– </w:t>
      </w:r>
      <w:r w:rsidRPr="002A0423">
        <w:rPr>
          <w:rFonts w:ascii="Times New Roman" w:eastAsia="Times New Roman" w:hAnsi="Times New Roman" w:cs="Times New Roman"/>
          <w:sz w:val="28"/>
          <w:szCs w:val="28"/>
          <w:lang w:eastAsia="uk-UA"/>
        </w:rPr>
        <w:t xml:space="preserve">задовольнити свою втіху. Але через свою дурість, зрадливість та злобу він був роздертий своїм колишнім другом Бурком, який на відміну від Мурка ставить свої обов’язки й моральні цінності перед усім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68]</w:t>
      </w:r>
      <w:r w:rsidRPr="002A0423">
        <w:rPr>
          <w:rFonts w:ascii="Times New Roman" w:eastAsia="Times New Roman" w:hAnsi="Times New Roman" w:cs="Times New Roman"/>
          <w:i/>
          <w:sz w:val="28"/>
          <w:szCs w:val="28"/>
          <w:lang w:eastAsia="uk-UA"/>
        </w:rPr>
        <w:t>.</w:t>
      </w:r>
    </w:p>
    <w:p w:rsidR="00CB67D2" w:rsidRPr="002A0423"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lastRenderedPageBreak/>
        <w:t xml:space="preserve">У казці «Ворона та Гадюка» гадюка постає перед нами в образі злодійки яка краде чужі яйця і живиться ними. Вона думає тільки про себе і вбиває одним за одного маленьких пташенят. Але за своє зло вона розплачується власним життям </w:t>
      </w:r>
      <w:r w:rsidRPr="002A0423">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3</w:t>
      </w:r>
      <w:r w:rsidRPr="002A0423">
        <w:rPr>
          <w:rFonts w:ascii="Times New Roman" w:eastAsia="Calibri" w:hAnsi="Times New Roman" w:cs="Times New Roman"/>
          <w:sz w:val="28"/>
          <w:szCs w:val="28"/>
          <w:shd w:val="clear" w:color="auto" w:fill="FFFFFF"/>
        </w:rPr>
        <w:t>, с. 39].</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i/>
          <w:sz w:val="28"/>
          <w:szCs w:val="28"/>
          <w:lang w:eastAsia="uk-UA"/>
        </w:rPr>
      </w:pPr>
      <w:r w:rsidRPr="002A0423">
        <w:rPr>
          <w:rFonts w:ascii="Times New Roman" w:eastAsia="Times New Roman" w:hAnsi="Times New Roman" w:cs="Times New Roman"/>
          <w:sz w:val="28"/>
          <w:szCs w:val="28"/>
          <w:lang w:eastAsia="uk-UA"/>
        </w:rPr>
        <w:t xml:space="preserve">У казці «Як синиця море </w:t>
      </w:r>
      <w:r>
        <w:rPr>
          <w:rFonts w:ascii="Times New Roman" w:eastAsia="Times New Roman" w:hAnsi="Times New Roman" w:cs="Times New Roman"/>
          <w:sz w:val="28"/>
          <w:szCs w:val="28"/>
          <w:lang w:eastAsia="uk-UA"/>
        </w:rPr>
        <w:t>спалити хотіла» синиця виступає</w:t>
      </w:r>
      <w:r w:rsidRPr="002A0423">
        <w:rPr>
          <w:rFonts w:ascii="Times New Roman" w:eastAsia="Times New Roman" w:hAnsi="Times New Roman" w:cs="Times New Roman"/>
          <w:sz w:val="28"/>
          <w:szCs w:val="28"/>
          <w:lang w:eastAsia="uk-UA"/>
        </w:rPr>
        <w:t xml:space="preserve"> в образі дурної пташки, яка через свою дурість розгнівалася на море й хотіла його знищити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81]</w:t>
      </w:r>
      <w:r w:rsidRPr="002A0423">
        <w:rPr>
          <w:rFonts w:ascii="Times New Roman" w:eastAsia="Times New Roman" w:hAnsi="Times New Roman" w:cs="Times New Roman"/>
          <w:sz w:val="28"/>
          <w:szCs w:val="28"/>
          <w:lang w:eastAsia="uk-UA"/>
        </w:rPr>
        <w:t xml:space="preserve">. Але їй це не вдалося, і вона покинула цю справу. Послухавши пораду Орла, звила собі нове гніздо й почала жити без озлоби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83]</w:t>
      </w:r>
      <w:r w:rsidRPr="002A0423">
        <w:rPr>
          <w:rFonts w:ascii="Times New Roman" w:eastAsia="Times New Roman" w:hAnsi="Times New Roman" w:cs="Times New Roman"/>
          <w:sz w:val="28"/>
          <w:szCs w:val="28"/>
          <w:lang w:eastAsia="uk-UA"/>
        </w:rPr>
        <w:t>.</w:t>
      </w:r>
    </w:p>
    <w:p w:rsidR="00CB67D2" w:rsidRPr="0035609C" w:rsidRDefault="00CB67D2" w:rsidP="00CB67D2">
      <w:pPr>
        <w:spacing w:after="0" w:line="360" w:lineRule="auto"/>
        <w:ind w:firstLine="709"/>
        <w:jc w:val="both"/>
        <w:rPr>
          <w:rFonts w:ascii="Times New Roman" w:eastAsia="Calibri" w:hAnsi="Times New Roman" w:cs="Times New Roman"/>
          <w:sz w:val="28"/>
          <w:szCs w:val="28"/>
          <w:lang w:val="uk-UA"/>
        </w:rPr>
      </w:pPr>
      <w:r w:rsidRPr="002A0423">
        <w:rPr>
          <w:rFonts w:ascii="Times New Roman" w:eastAsia="Calibri" w:hAnsi="Times New Roman" w:cs="Times New Roman"/>
          <w:sz w:val="28"/>
          <w:szCs w:val="28"/>
        </w:rPr>
        <w:t xml:space="preserve">Проаналізувавши образи-символи зла в тваринному світі (на матеріалі збірки І. Франка «Коли ще звірі говорили») констатуємо, що образ лева зустрічається – 1 раз, вовка – 6 разів, лисиці – 8 разів, кабана – 1 раз, ведмедя – 2 рази, сороки, кота, гадюки та синиці – по-одному разу. </w:t>
      </w:r>
    </w:p>
    <w:p w:rsidR="00CB67D2" w:rsidRDefault="00CB67D2" w:rsidP="00CB67D2">
      <w:pPr>
        <w:spacing w:after="0" w:line="360" w:lineRule="auto"/>
        <w:ind w:firstLine="709"/>
        <w:jc w:val="both"/>
        <w:rPr>
          <w:rFonts w:ascii="Times New Roman" w:eastAsia="Calibri" w:hAnsi="Times New Roman" w:cs="Times New Roman"/>
          <w:sz w:val="28"/>
          <w:szCs w:val="28"/>
          <w:lang w:val="uk-UA"/>
        </w:rPr>
      </w:pPr>
      <w:r w:rsidRPr="002A0423">
        <w:rPr>
          <w:rFonts w:ascii="Times New Roman" w:eastAsia="Calibri" w:hAnsi="Times New Roman" w:cs="Times New Roman"/>
          <w:sz w:val="28"/>
          <w:szCs w:val="28"/>
        </w:rPr>
        <w:t>Отже, тварини, що виступають образами зла в казках І. Франка, здіснюють погані вчинки, знущаються над іншими тваринами та обманюють їх, але за свою поведінку завжди отримують по заслугах. Саме завдяки цьому читач зрозуміє, як правильно потрібно чинити й що буває з тим, хто не слухається, оступається, вважає себе найкращим та робить зло.</w:t>
      </w:r>
    </w:p>
    <w:p w:rsidR="00CB67D2" w:rsidRPr="002A0423"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Також у казковій спадщині І. Франка замальовуються звірі, що одночасно втілюють як добро, так і зло, а саме: заєць, журавель та ворона (3 лексеми).</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2A0423">
        <w:rPr>
          <w:rFonts w:ascii="Times New Roman" w:eastAsia="Times New Roman" w:hAnsi="Times New Roman" w:cs="Times New Roman"/>
          <w:sz w:val="28"/>
          <w:szCs w:val="28"/>
          <w:lang w:eastAsia="uk-UA"/>
        </w:rPr>
        <w:t xml:space="preserve">У казках «Заєць та Ведмідь» і «Заєць та Їжак» перед нами постають зовсім протилежні образи. У казці «Заєць та Ведмідь» </w:t>
      </w:r>
      <w:r w:rsidRPr="00A40F6E">
        <w:rPr>
          <w:rFonts w:ascii="Times New Roman" w:eastAsia="Times New Roman" w:hAnsi="Times New Roman" w:cs="Times New Roman"/>
          <w:b/>
          <w:sz w:val="28"/>
          <w:szCs w:val="28"/>
          <w:lang w:eastAsia="uk-UA"/>
        </w:rPr>
        <w:t>заєць</w:t>
      </w:r>
      <w:r w:rsidRPr="002A0423">
        <w:rPr>
          <w:rFonts w:ascii="Times New Roman" w:eastAsia="Times New Roman" w:hAnsi="Times New Roman" w:cs="Times New Roman"/>
          <w:sz w:val="28"/>
          <w:szCs w:val="28"/>
          <w:lang w:eastAsia="uk-UA"/>
        </w:rPr>
        <w:t xml:space="preserve"> – це образ добра. </w:t>
      </w:r>
      <w:r>
        <w:rPr>
          <w:rFonts w:ascii="Times New Roman" w:eastAsia="Times New Roman" w:hAnsi="Times New Roman" w:cs="Times New Roman"/>
          <w:sz w:val="28"/>
          <w:szCs w:val="28"/>
          <w:lang w:eastAsia="uk-UA"/>
        </w:rPr>
        <w:t>Він замальовується як розумна</w:t>
      </w:r>
      <w:r w:rsidRPr="002A0423">
        <w:rPr>
          <w:rFonts w:ascii="Times New Roman" w:eastAsia="Times New Roman" w:hAnsi="Times New Roman" w:cs="Times New Roman"/>
          <w:sz w:val="28"/>
          <w:szCs w:val="28"/>
          <w:lang w:eastAsia="uk-UA"/>
        </w:rPr>
        <w:t xml:space="preserve">та хоробра тварина, яка врятувала усіх мешканців лісу </w:t>
      </w:r>
      <w:r w:rsidRPr="002A0423">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39].</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2A0423">
        <w:rPr>
          <w:rFonts w:ascii="Times New Roman" w:eastAsia="Times New Roman" w:hAnsi="Times New Roman" w:cs="Times New Roman"/>
          <w:sz w:val="28"/>
          <w:szCs w:val="28"/>
          <w:lang w:eastAsia="uk-UA"/>
        </w:rPr>
        <w:t xml:space="preserve">У казці «Заєць та Їжак» І.Франко змальовує зайця в образі зла, як горду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20]</w:t>
      </w:r>
      <w:r w:rsidRPr="002A0423">
        <w:rPr>
          <w:rFonts w:ascii="Times New Roman" w:eastAsia="Times New Roman" w:hAnsi="Times New Roman" w:cs="Times New Roman"/>
          <w:sz w:val="28"/>
          <w:szCs w:val="28"/>
          <w:lang w:eastAsia="uk-UA"/>
        </w:rPr>
        <w:t>.</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i/>
          <w:sz w:val="28"/>
          <w:szCs w:val="28"/>
          <w:lang w:eastAsia="uk-UA"/>
        </w:rPr>
      </w:pPr>
      <w:r w:rsidRPr="002A0423">
        <w:rPr>
          <w:rFonts w:ascii="Times New Roman" w:eastAsia="Times New Roman" w:hAnsi="Times New Roman" w:cs="Times New Roman"/>
          <w:sz w:val="28"/>
          <w:szCs w:val="28"/>
          <w:lang w:eastAsia="uk-UA"/>
        </w:rPr>
        <w:t xml:space="preserve">У творчості І. Франка </w:t>
      </w:r>
      <w:r w:rsidRPr="00A40F6E">
        <w:rPr>
          <w:rFonts w:ascii="Times New Roman" w:eastAsia="Times New Roman" w:hAnsi="Times New Roman" w:cs="Times New Roman"/>
          <w:b/>
          <w:sz w:val="28"/>
          <w:szCs w:val="28"/>
          <w:lang w:eastAsia="uk-UA"/>
        </w:rPr>
        <w:t>журавель</w:t>
      </w:r>
      <w:r w:rsidRPr="002A0423">
        <w:rPr>
          <w:rFonts w:ascii="Times New Roman" w:eastAsia="Times New Roman" w:hAnsi="Times New Roman" w:cs="Times New Roman"/>
          <w:sz w:val="28"/>
          <w:szCs w:val="28"/>
          <w:lang w:eastAsia="uk-UA"/>
        </w:rPr>
        <w:t xml:space="preserve"> змальовується хитрим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49]. Саме тому образ журавля є неоднозначним.</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uk-UA"/>
        </w:rPr>
      </w:pPr>
      <w:r w:rsidRPr="002A0423">
        <w:rPr>
          <w:rFonts w:ascii="Times New Roman" w:eastAsia="Times New Roman" w:hAnsi="Times New Roman" w:cs="Times New Roman"/>
          <w:sz w:val="28"/>
          <w:szCs w:val="28"/>
          <w:lang w:eastAsia="uk-UA"/>
        </w:rPr>
        <w:lastRenderedPageBreak/>
        <w:t xml:space="preserve">У казці «Ворона і Гадюка» </w:t>
      </w:r>
      <w:r w:rsidRPr="00A40F6E">
        <w:rPr>
          <w:rFonts w:ascii="Times New Roman" w:eastAsia="Times New Roman" w:hAnsi="Times New Roman" w:cs="Times New Roman"/>
          <w:b/>
          <w:sz w:val="28"/>
          <w:szCs w:val="28"/>
          <w:lang w:eastAsia="uk-UA"/>
        </w:rPr>
        <w:t>ворона</w:t>
      </w:r>
      <w:r w:rsidRPr="002A0423">
        <w:rPr>
          <w:rFonts w:ascii="Times New Roman" w:eastAsia="Times New Roman" w:hAnsi="Times New Roman" w:cs="Times New Roman"/>
          <w:sz w:val="28"/>
          <w:szCs w:val="28"/>
          <w:lang w:eastAsia="uk-UA"/>
        </w:rPr>
        <w:t xml:space="preserve"> замальовується, як добрий птах, якому заподіяли шкоду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40].</w:t>
      </w:r>
    </w:p>
    <w:p w:rsidR="00CB67D2" w:rsidRPr="002A0423" w:rsidRDefault="00CB67D2" w:rsidP="00CB67D2">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lang w:eastAsia="uk-UA"/>
        </w:rPr>
        <w:t xml:space="preserve">У казці «Ворони та Сови» </w:t>
      </w:r>
      <w:r w:rsidRPr="002A0423">
        <w:rPr>
          <w:rFonts w:ascii="Times New Roman" w:eastAsia="Times New Roman" w:hAnsi="Times New Roman" w:cs="Times New Roman"/>
          <w:sz w:val="28"/>
          <w:szCs w:val="28"/>
          <w:lang w:eastAsia="uk-UA"/>
        </w:rPr>
        <w:t xml:space="preserve">ворона постає перед нами в образі дурного птаха, який вів війну через свою ж провину </w:t>
      </w:r>
      <w:r w:rsidRPr="002A042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3</w:t>
      </w:r>
      <w:r w:rsidRPr="002A0423">
        <w:rPr>
          <w:rFonts w:ascii="Times New Roman" w:eastAsia="Times New Roman" w:hAnsi="Times New Roman" w:cs="Times New Roman"/>
          <w:sz w:val="28"/>
          <w:szCs w:val="28"/>
          <w:shd w:val="clear" w:color="auto" w:fill="FFFFFF"/>
          <w:lang w:eastAsia="uk-UA"/>
        </w:rPr>
        <w:t>, с. 98].</w:t>
      </w:r>
    </w:p>
    <w:p w:rsidR="00CB67D2" w:rsidRPr="0035609C" w:rsidRDefault="00CB67D2" w:rsidP="00CB67D2">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2A0423">
        <w:rPr>
          <w:rFonts w:ascii="Times New Roman" w:eastAsia="Times New Roman" w:hAnsi="Times New Roman" w:cs="Times New Roman"/>
          <w:sz w:val="28"/>
          <w:szCs w:val="28"/>
          <w:shd w:val="clear" w:color="auto" w:fill="FFFFFF"/>
          <w:lang w:eastAsia="uk-UA"/>
        </w:rPr>
        <w:t>Отже, тварини, що виступають і символами добра, й зла не є провідними в казках І. Франка: образ зайця зустрічається 5 разів, ворони – 3 рази, а журавля – 1 раз. Проведені дослідження продемонструємо в діаграмі 3.</w:t>
      </w:r>
    </w:p>
    <w:p w:rsidR="00CB67D2" w:rsidRPr="007801D7"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 xml:space="preserve">Найчастіше в казках зустрічаються звірі, які символізують зло. Образів добрих тварин у І.Франка менше, проте така різниця в кількості персонажів показує, що добро може перемогти зло, навіть, якщо його вдвічі менше. Найрідше в казках змальовуються звірі, що одночасно є представниками і добра, і зла. </w:t>
      </w:r>
    </w:p>
    <w:p w:rsidR="00CB67D2" w:rsidRDefault="00CB67D2" w:rsidP="00CB67D2">
      <w:pPr>
        <w:spacing w:after="0" w:line="360" w:lineRule="auto"/>
        <w:ind w:firstLine="709"/>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Отже, кількісний аналіз лексем, що вербалізують символи-образи «добро» та «зло» в збірці І.Франка «Коли ще звірі говорили», представлено 18 лексемами, де переважну кількість становлять слова-символи, що уособлюють зло.</w:t>
      </w:r>
    </w:p>
    <w:p w:rsidR="00CB67D2" w:rsidRPr="003D4B31" w:rsidRDefault="00CB67D2" w:rsidP="00CB67D2">
      <w:pPr>
        <w:spacing w:after="0" w:line="360" w:lineRule="auto"/>
        <w:ind w:firstLine="709"/>
        <w:jc w:val="center"/>
        <w:rPr>
          <w:rFonts w:ascii="Times New Roman" w:eastAsia="Calibri" w:hAnsi="Times New Roman" w:cs="Times New Roman"/>
          <w:b/>
          <w:sz w:val="28"/>
          <w:szCs w:val="28"/>
          <w:lang w:val="uk-UA"/>
        </w:rPr>
      </w:pPr>
      <w:r w:rsidRPr="003D4B31">
        <w:rPr>
          <w:rFonts w:ascii="Times New Roman" w:eastAsia="Calibri" w:hAnsi="Times New Roman" w:cs="Times New Roman"/>
          <w:b/>
          <w:sz w:val="28"/>
          <w:szCs w:val="28"/>
          <w:lang w:val="uk-UA"/>
        </w:rPr>
        <w:t>ЛІТЕРАТУРА:</w:t>
      </w:r>
    </w:p>
    <w:p w:rsidR="00CB67D2" w:rsidRDefault="00CB67D2" w:rsidP="00CB67D2">
      <w:pPr>
        <w:numPr>
          <w:ilvl w:val="0"/>
          <w:numId w:val="40"/>
        </w:numPr>
        <w:spacing w:after="0" w:line="360" w:lineRule="auto"/>
        <w:ind w:left="567" w:hanging="567"/>
        <w:contextualSpacing/>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Маслова, В. А. Лингвокультурология: учеб. пособие для студ. высш. учеб. заведений М.: Издательский центр «Академия», 2001. 208 с.</w:t>
      </w:r>
    </w:p>
    <w:p w:rsidR="00CB67D2" w:rsidRPr="002A0423" w:rsidRDefault="00CB67D2" w:rsidP="00CB67D2">
      <w:pPr>
        <w:numPr>
          <w:ilvl w:val="0"/>
          <w:numId w:val="40"/>
        </w:numPr>
        <w:spacing w:after="0" w:line="360" w:lineRule="auto"/>
        <w:ind w:left="567" w:hanging="567"/>
        <w:jc w:val="both"/>
        <w:rPr>
          <w:rFonts w:ascii="Times New Roman" w:eastAsia="Calibri" w:hAnsi="Times New Roman" w:cs="Times New Roman"/>
          <w:sz w:val="28"/>
          <w:szCs w:val="28"/>
        </w:rPr>
      </w:pPr>
      <w:r w:rsidRPr="002A0423">
        <w:rPr>
          <w:rFonts w:ascii="Times New Roman" w:eastAsia="Calibri" w:hAnsi="Times New Roman" w:cs="Times New Roman"/>
          <w:sz w:val="28"/>
          <w:szCs w:val="28"/>
        </w:rPr>
        <w:t>Словник символів культури України: навч. посіб. для студентів історичних спеціальностей вищих навчальних закладів / За ред. В. П. Коцура, О. І. Потапенка, М. К. Дмитренка, В. В. Куйбіди. 3-е вид., доповнене і виправлене. К. : Міленіум, 2005. 352 с.</w:t>
      </w:r>
    </w:p>
    <w:p w:rsidR="00CB67D2" w:rsidRPr="001B68F7" w:rsidRDefault="00CB67D2" w:rsidP="001B68F7">
      <w:pPr>
        <w:pStyle w:val="a7"/>
        <w:numPr>
          <w:ilvl w:val="0"/>
          <w:numId w:val="40"/>
        </w:numPr>
        <w:ind w:left="567" w:hanging="567"/>
        <w:rPr>
          <w:rFonts w:ascii="Times New Roman" w:hAnsi="Times New Roman"/>
          <w:sz w:val="28"/>
          <w:szCs w:val="28"/>
        </w:rPr>
      </w:pPr>
      <w:r w:rsidRPr="003D4B31">
        <w:rPr>
          <w:rFonts w:ascii="Times New Roman" w:hAnsi="Times New Roman"/>
          <w:sz w:val="28"/>
          <w:szCs w:val="28"/>
        </w:rPr>
        <w:t xml:space="preserve">Франко І Коли ще звірі говорили: казки для дітей; упоряд. та передм. І. Андрусяка; худож. Т. Кудиненко. К. : Національний книжковий проект, </w:t>
      </w:r>
      <w:r w:rsidR="001B68F7">
        <w:rPr>
          <w:rFonts w:ascii="Times New Roman" w:hAnsi="Times New Roman"/>
          <w:sz w:val="28"/>
          <w:szCs w:val="28"/>
        </w:rPr>
        <w:t>2010. 147 с.</w:t>
      </w:r>
    </w:p>
    <w:p w:rsidR="00CB67D2" w:rsidRPr="00CB67D2" w:rsidRDefault="00CB67D2" w:rsidP="00CB67D2">
      <w:pPr>
        <w:spacing w:after="0" w:line="360" w:lineRule="auto"/>
        <w:ind w:firstLine="709"/>
        <w:jc w:val="right"/>
        <w:rPr>
          <w:rFonts w:ascii="Times New Roman" w:hAnsi="Times New Roman" w:cs="Times New Roman"/>
          <w:b/>
          <w:sz w:val="28"/>
          <w:szCs w:val="28"/>
          <w:lang w:val="uk-UA"/>
        </w:rPr>
      </w:pPr>
      <w:r w:rsidRPr="00CB67D2">
        <w:rPr>
          <w:rFonts w:ascii="Times New Roman" w:hAnsi="Times New Roman" w:cs="Times New Roman"/>
          <w:b/>
          <w:sz w:val="28"/>
          <w:szCs w:val="28"/>
          <w:lang w:val="uk-UA"/>
        </w:rPr>
        <w:t>Чижик А.</w:t>
      </w:r>
    </w:p>
    <w:p w:rsidR="00CB67D2" w:rsidRPr="00CB67D2" w:rsidRDefault="00CB67D2" w:rsidP="00CB67D2">
      <w:pPr>
        <w:spacing w:after="0" w:line="360" w:lineRule="auto"/>
        <w:ind w:firstLine="709"/>
        <w:jc w:val="right"/>
        <w:rPr>
          <w:rFonts w:ascii="Times New Roman" w:hAnsi="Times New Roman" w:cs="Times New Roman"/>
          <w:sz w:val="28"/>
          <w:szCs w:val="28"/>
          <w:lang w:val="uk-UA"/>
        </w:rPr>
      </w:pPr>
      <w:r w:rsidRPr="00CB67D2">
        <w:rPr>
          <w:rFonts w:ascii="Times New Roman" w:hAnsi="Times New Roman" w:cs="Times New Roman"/>
          <w:sz w:val="28"/>
          <w:szCs w:val="28"/>
          <w:lang w:val="uk-UA"/>
        </w:rPr>
        <w:t xml:space="preserve">студентка 316 групи філологічного факультету </w:t>
      </w:r>
    </w:p>
    <w:p w:rsidR="00CB67D2" w:rsidRPr="00CB67D2" w:rsidRDefault="00CB67D2" w:rsidP="00CB67D2">
      <w:pPr>
        <w:spacing w:after="0" w:line="360" w:lineRule="auto"/>
        <w:ind w:firstLine="709"/>
        <w:jc w:val="right"/>
        <w:rPr>
          <w:rFonts w:ascii="Times New Roman" w:hAnsi="Times New Roman" w:cs="Times New Roman"/>
          <w:sz w:val="28"/>
          <w:szCs w:val="28"/>
          <w:lang w:val="uk-UA"/>
        </w:rPr>
      </w:pPr>
      <w:r w:rsidRPr="00CB67D2">
        <w:rPr>
          <w:rFonts w:ascii="Times New Roman" w:hAnsi="Times New Roman" w:cs="Times New Roman"/>
          <w:sz w:val="28"/>
          <w:szCs w:val="28"/>
          <w:lang w:val="uk-UA"/>
        </w:rPr>
        <w:t>Миколаївського національного університету ім. В. О. Сухомлинського</w:t>
      </w:r>
    </w:p>
    <w:p w:rsidR="00CB67D2" w:rsidRPr="00CB67D2" w:rsidRDefault="00CB67D2" w:rsidP="00CB67D2">
      <w:pPr>
        <w:spacing w:after="0" w:line="360" w:lineRule="auto"/>
        <w:ind w:firstLine="709"/>
        <w:jc w:val="right"/>
        <w:rPr>
          <w:rFonts w:ascii="Times New Roman" w:hAnsi="Times New Roman" w:cs="Times New Roman"/>
          <w:sz w:val="28"/>
          <w:szCs w:val="28"/>
          <w:lang w:val="uk-UA"/>
        </w:rPr>
      </w:pPr>
      <w:r w:rsidRPr="00CB67D2">
        <w:rPr>
          <w:rFonts w:ascii="Times New Roman" w:hAnsi="Times New Roman" w:cs="Times New Roman"/>
          <w:sz w:val="28"/>
          <w:szCs w:val="28"/>
          <w:lang w:val="uk-UA"/>
        </w:rPr>
        <w:lastRenderedPageBreak/>
        <w:t xml:space="preserve">Науковий керівник – к. філол. н., доц. </w:t>
      </w:r>
      <w:r w:rsidRPr="00CB67D2">
        <w:rPr>
          <w:rFonts w:ascii="Times New Roman" w:hAnsi="Times New Roman" w:cs="Times New Roman"/>
          <w:b/>
          <w:sz w:val="28"/>
          <w:szCs w:val="28"/>
          <w:lang w:val="uk-UA"/>
        </w:rPr>
        <w:t>Родіонова І. Г.</w:t>
      </w:r>
    </w:p>
    <w:p w:rsidR="00CB67D2" w:rsidRPr="00CB67D2" w:rsidRDefault="00CB67D2" w:rsidP="00CB67D2">
      <w:pPr>
        <w:spacing w:after="0" w:line="360" w:lineRule="auto"/>
        <w:ind w:firstLine="709"/>
        <w:jc w:val="right"/>
        <w:rPr>
          <w:rFonts w:ascii="Times New Roman" w:hAnsi="Times New Roman" w:cs="Times New Roman"/>
          <w:sz w:val="28"/>
          <w:szCs w:val="28"/>
          <w:lang w:val="uk-UA"/>
        </w:rPr>
      </w:pPr>
    </w:p>
    <w:p w:rsidR="00CB67D2" w:rsidRPr="00CB67D2" w:rsidRDefault="00CB67D2" w:rsidP="00CB67D2">
      <w:pPr>
        <w:spacing w:after="0" w:line="360" w:lineRule="auto"/>
        <w:ind w:firstLine="709"/>
        <w:jc w:val="center"/>
        <w:rPr>
          <w:rFonts w:ascii="Times New Roman" w:hAnsi="Times New Roman" w:cs="Times New Roman"/>
          <w:b/>
          <w:sz w:val="28"/>
          <w:szCs w:val="28"/>
          <w:lang w:val="uk-UA"/>
        </w:rPr>
      </w:pPr>
      <w:r w:rsidRPr="00CB67D2">
        <w:rPr>
          <w:rFonts w:ascii="Times New Roman" w:hAnsi="Times New Roman" w:cs="Times New Roman"/>
          <w:b/>
          <w:sz w:val="28"/>
          <w:szCs w:val="28"/>
          <w:lang w:val="uk-UA"/>
        </w:rPr>
        <w:t xml:space="preserve">РОНДИЧНА СИСТЕМА В РОМАНІ АЛЛИ РОГАШКО </w:t>
      </w:r>
    </w:p>
    <w:p w:rsidR="00CB67D2" w:rsidRPr="00CB67D2" w:rsidRDefault="00CB67D2" w:rsidP="00CB67D2">
      <w:pPr>
        <w:spacing w:after="0" w:line="360" w:lineRule="auto"/>
        <w:ind w:firstLine="709"/>
        <w:jc w:val="center"/>
        <w:rPr>
          <w:rFonts w:ascii="Times New Roman" w:hAnsi="Times New Roman" w:cs="Times New Roman"/>
          <w:b/>
          <w:sz w:val="28"/>
          <w:szCs w:val="28"/>
          <w:lang w:val="uk-UA"/>
        </w:rPr>
      </w:pPr>
      <w:r w:rsidRPr="00CB67D2">
        <w:rPr>
          <w:rFonts w:ascii="Times New Roman" w:hAnsi="Times New Roman" w:cs="Times New Roman"/>
          <w:b/>
          <w:sz w:val="28"/>
          <w:szCs w:val="28"/>
          <w:lang w:val="uk-UA"/>
        </w:rPr>
        <w:t>«ОСІННЄ РОНДО МІСЯЧНОЇ НОЧІ»</w:t>
      </w:r>
    </w:p>
    <w:p w:rsidR="00CB67D2" w:rsidRPr="00CB67D2" w:rsidRDefault="00CB67D2" w:rsidP="00CB67D2">
      <w:pPr>
        <w:spacing w:after="0" w:line="360" w:lineRule="auto"/>
        <w:ind w:firstLine="709"/>
        <w:jc w:val="center"/>
        <w:rPr>
          <w:rFonts w:ascii="Times New Roman" w:hAnsi="Times New Roman" w:cs="Times New Roman"/>
          <w:b/>
          <w:sz w:val="28"/>
          <w:szCs w:val="28"/>
          <w:lang w:val="uk-UA"/>
        </w:rPr>
      </w:pPr>
    </w:p>
    <w:p w:rsidR="00CB67D2" w:rsidRPr="00CB67D2" w:rsidRDefault="00CB67D2" w:rsidP="00CB67D2">
      <w:pPr>
        <w:spacing w:after="0" w:line="360" w:lineRule="auto"/>
        <w:ind w:firstLine="709"/>
        <w:jc w:val="both"/>
        <w:rPr>
          <w:rFonts w:ascii="Times New Roman" w:hAnsi="Times New Roman" w:cs="Times New Roman"/>
          <w:i/>
          <w:sz w:val="28"/>
          <w:szCs w:val="28"/>
          <w:lang w:val="uk-UA"/>
        </w:rPr>
      </w:pPr>
      <w:r w:rsidRPr="00CB67D2">
        <w:rPr>
          <w:rFonts w:ascii="Times New Roman" w:hAnsi="Times New Roman" w:cs="Times New Roman"/>
          <w:i/>
          <w:sz w:val="28"/>
          <w:szCs w:val="28"/>
          <w:lang w:val="uk-UA"/>
        </w:rPr>
        <w:t xml:space="preserve">Анотація: У розвідці проаналізовано архітектоніку роману «Осіннє рондо місячної ночі»; виявлено, як в тексті проявляється рондична система. З’ясовано, що  жанр рондо актуалізований на змістовому й структурному рівнях тексту. </w:t>
      </w:r>
    </w:p>
    <w:p w:rsidR="00CB67D2" w:rsidRPr="00CB67D2" w:rsidRDefault="00CB67D2" w:rsidP="00CB67D2">
      <w:pPr>
        <w:spacing w:after="0" w:line="360" w:lineRule="auto"/>
        <w:ind w:firstLine="709"/>
        <w:jc w:val="both"/>
        <w:rPr>
          <w:rFonts w:ascii="Times New Roman" w:hAnsi="Times New Roman" w:cs="Times New Roman"/>
          <w:i/>
          <w:sz w:val="28"/>
          <w:szCs w:val="28"/>
          <w:lang w:val="uk-UA"/>
        </w:rPr>
      </w:pPr>
      <w:r w:rsidRPr="00CB67D2">
        <w:rPr>
          <w:rFonts w:ascii="Times New Roman" w:hAnsi="Times New Roman" w:cs="Times New Roman"/>
          <w:i/>
          <w:sz w:val="28"/>
          <w:szCs w:val="28"/>
          <w:lang w:val="uk-UA"/>
        </w:rPr>
        <w:t xml:space="preserve">Ключові слова: рондо, символ, роман, герої, система. </w:t>
      </w:r>
    </w:p>
    <w:p w:rsidR="00CB67D2" w:rsidRPr="00CB67D2" w:rsidRDefault="00CB67D2" w:rsidP="00CB67D2">
      <w:pPr>
        <w:spacing w:after="0" w:line="360" w:lineRule="auto"/>
        <w:ind w:firstLine="709"/>
        <w:jc w:val="both"/>
        <w:rPr>
          <w:rFonts w:ascii="Times New Roman" w:hAnsi="Times New Roman" w:cs="Times New Roman"/>
          <w:i/>
          <w:sz w:val="28"/>
          <w:szCs w:val="28"/>
          <w:lang w:val="uk-UA"/>
        </w:rPr>
      </w:pPr>
    </w:p>
    <w:p w:rsidR="00CB67D2" w:rsidRPr="00CB67D2" w:rsidRDefault="00CB67D2" w:rsidP="00CB67D2">
      <w:pPr>
        <w:spacing w:after="0" w:line="360" w:lineRule="auto"/>
        <w:ind w:firstLine="709"/>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Алла Рогашко – українська письменниця, журналістка, редакторка. Пише прозові твори, сценарії. Твори публікувалися в альманасі «Нова проза», художньо-літературному порталі «Захід – Схід», на книжному порталі «Буквоїд», у збірках малої прози («Львів. Смаколики. Різдво», «Львів. Вишні. Дощі»). У видавництві «Клуб сімейного дозвілля» (Харків) вийшли друком три романи письменниці: «Осіннє рондо місячної ночі» (2015), «Крізь безодню до світла» (2016), «Її сукня» (2017) та у «Мандрівці» видано її четвертий роман «Сни з колодязя» (2019). Авторка цікавиться музикою, театром, кіно, психологією.</w:t>
      </w:r>
    </w:p>
    <w:p w:rsidR="00CB67D2" w:rsidRPr="00CB67D2" w:rsidRDefault="00CB67D2" w:rsidP="00CB67D2">
      <w:pPr>
        <w:spacing w:after="0" w:line="360" w:lineRule="auto"/>
        <w:ind w:firstLine="709"/>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Перший роман «Осіннє рондо місячної ночі» став своєрідним освідченням Алли Рогашко в коханні Львову, який разом із героями Софією і Степаном, Любкою та Любомиром є містичним персонажем твору. В одному зі своїх інтерв</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 xml:space="preserve">ю письменниця сказала: «Цього роману могло б не бути якби не моя непояснимо-сильна любов до Львова. Дякую тобі, Львове, за те, що даруєш моїй душі натхнення, що даєш сили жити далі, незважаючи ні на що…». Стародавнє галицьке місто зображується загадковим, містичним, саме в ньому знаходиться невидимий «портал», яким починають свою подорож довжиною у понад століття душі героїв цього твору. </w:t>
      </w:r>
    </w:p>
    <w:p w:rsidR="00CB67D2" w:rsidRPr="00CB67D2" w:rsidRDefault="00CB67D2" w:rsidP="00CB67D2">
      <w:pPr>
        <w:spacing w:after="0" w:line="360" w:lineRule="auto"/>
        <w:ind w:firstLine="709"/>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lastRenderedPageBreak/>
        <w:t>Роман Алли Рогашко «Осіннє рондо місячної ночі» – своєрідний літературний експеримент, співвідносний з вимогами винесеної в назву музично-літературної форми (рондо). Тож мета нашої розвідки – з</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 xml:space="preserve">ясувати особливості функціонування в тексті твору рондичної системи. </w:t>
      </w:r>
    </w:p>
    <w:p w:rsidR="00CB67D2" w:rsidRPr="00CB67D2" w:rsidRDefault="00CB67D2" w:rsidP="00CB67D2">
      <w:pPr>
        <w:spacing w:after="0" w:line="360" w:lineRule="auto"/>
        <w:ind w:firstLine="709"/>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Рондо (італ. rondo від фр. rondeau – «коло», «рух колом») – жанрово-строфічна організація вірша, сформована у середньовічній французькій поезії (</w:t>
      </w:r>
      <w:r w:rsidRPr="00CB67D2">
        <w:rPr>
          <w:rFonts w:ascii="Times New Roman" w:hAnsi="Times New Roman" w:cs="Times New Roman"/>
          <w:sz w:val="28"/>
          <w:szCs w:val="28"/>
        </w:rPr>
        <w:t>X</w:t>
      </w:r>
      <w:r w:rsidRPr="00CB67D2">
        <w:rPr>
          <w:rFonts w:ascii="Times New Roman" w:hAnsi="Times New Roman" w:cs="Times New Roman"/>
          <w:sz w:val="28"/>
          <w:szCs w:val="28"/>
          <w:lang w:val="uk-UA"/>
        </w:rPr>
        <w:t>І</w:t>
      </w:r>
      <w:r w:rsidRPr="00CB67D2">
        <w:rPr>
          <w:rFonts w:ascii="Times New Roman" w:hAnsi="Times New Roman" w:cs="Times New Roman"/>
          <w:sz w:val="28"/>
          <w:szCs w:val="28"/>
        </w:rPr>
        <w:t>V</w:t>
      </w:r>
      <w:r w:rsidRPr="00CB67D2">
        <w:rPr>
          <w:rFonts w:ascii="Times New Roman" w:hAnsi="Times New Roman" w:cs="Times New Roman"/>
          <w:sz w:val="28"/>
          <w:szCs w:val="28"/>
          <w:lang w:val="uk-UA"/>
        </w:rPr>
        <w:t xml:space="preserve"> ст.), похідна від ронделя; музична форма, в якій неодноразове (не менше 3-х) проведення головної теми (рефрену) чергуються з відмінними один від одного епізодами; є найпоширенішою музичною формою з рефреном. </w:t>
      </w:r>
      <w:r w:rsidRPr="00CB67D2">
        <w:rPr>
          <w:rFonts w:ascii="Times New Roman" w:hAnsi="Times New Roman" w:cs="Times New Roman"/>
          <w:sz w:val="28"/>
          <w:szCs w:val="28"/>
        </w:rPr>
        <w:t xml:space="preserve">Основним вважається канонічне </w:t>
      </w:r>
      <w:r w:rsidRPr="00CB67D2">
        <w:rPr>
          <w:rFonts w:ascii="Times New Roman" w:hAnsi="Times New Roman" w:cs="Times New Roman"/>
          <w:sz w:val="28"/>
          <w:szCs w:val="28"/>
          <w:lang w:val="uk-UA"/>
        </w:rPr>
        <w:t>рондо</w:t>
      </w:r>
      <w:r w:rsidRPr="00CB67D2">
        <w:rPr>
          <w:rFonts w:ascii="Times New Roman" w:hAnsi="Times New Roman" w:cs="Times New Roman"/>
          <w:sz w:val="28"/>
          <w:szCs w:val="28"/>
        </w:rPr>
        <w:t xml:space="preserve"> з тринадцяти рядків на дві рими</w:t>
      </w:r>
      <w:r w:rsidRPr="00CB67D2">
        <w:rPr>
          <w:rFonts w:ascii="Times New Roman" w:hAnsi="Times New Roman" w:cs="Times New Roman"/>
          <w:sz w:val="28"/>
          <w:szCs w:val="28"/>
          <w:lang w:val="uk-UA"/>
        </w:rPr>
        <w:t>:</w:t>
      </w:r>
      <w:r w:rsidRPr="00CB67D2">
        <w:rPr>
          <w:rFonts w:ascii="Times New Roman" w:hAnsi="Times New Roman" w:cs="Times New Roman"/>
          <w:sz w:val="28"/>
          <w:szCs w:val="28"/>
        </w:rPr>
        <w:t xml:space="preserve"> </w:t>
      </w:r>
      <w:r w:rsidRPr="00CB67D2">
        <w:rPr>
          <w:rFonts w:ascii="Times New Roman" w:hAnsi="Times New Roman" w:cs="Times New Roman"/>
          <w:sz w:val="28"/>
          <w:szCs w:val="28"/>
          <w:lang w:val="uk-UA"/>
        </w:rPr>
        <w:t>рима першого рядка повторюється в другому, п</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ятому, шостому, десятому, одинадцятому віршових рядках, друга рима – у третьому, четвертому, сьомому, дванадцятому віршових рядках. Восьмий та останній верси повторюють початок першого.  Застосовують також рондо з одинадцяти та п’ятнадцяти віршових рядків (В. Вуатюр), трапляються приклади переускладненого рондо (К. Маро), неримовані слова якого після восьмого верса, повторюючись наприкінці віршового твору, формують своєрідний лейтмотив, в якому відображена основна ідея [2,  с.355].</w:t>
      </w:r>
    </w:p>
    <w:p w:rsidR="00CB67D2" w:rsidRPr="00CB67D2" w:rsidRDefault="00CB67D2" w:rsidP="00CB67D2">
      <w:pPr>
        <w:spacing w:after="0" w:line="360" w:lineRule="auto"/>
        <w:ind w:firstLine="709"/>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 xml:space="preserve">Так, Алла Рогашко у своєму романі, в розділі «Із розмови двох янголів» (замість передмови) окреслює координати художнього моделювання: </w:t>
      </w:r>
      <w:r w:rsidRPr="00CB67D2">
        <w:rPr>
          <w:rFonts w:ascii="Times New Roman" w:hAnsi="Times New Roman" w:cs="Times New Roman"/>
          <w:i/>
          <w:sz w:val="28"/>
          <w:szCs w:val="28"/>
          <w:lang w:val="uk-UA"/>
        </w:rPr>
        <w:t xml:space="preserve">«…під ліхтарем – Він і Вона… А ще – звучить Музика. Усе це разом – то є Рондо. Осіннє Рондо місячної ночі, що повторюється знову і знову» </w:t>
      </w:r>
      <w:r w:rsidRPr="00CB67D2">
        <w:rPr>
          <w:rFonts w:ascii="Times New Roman" w:hAnsi="Times New Roman" w:cs="Times New Roman"/>
          <w:sz w:val="28"/>
          <w:szCs w:val="28"/>
          <w:lang w:val="uk-UA"/>
        </w:rPr>
        <w:t xml:space="preserve">[3,  с.5]. Мотив рондо виявляємо вже на початку твору. Це історія кохання Софії та Степана – трагічно загиблої пари, що циклічно повторюється в наш час, і знаходить своє відображення в долях Любки та Любомира. Завдяки перипетіям життя стає ареною щасливих і нещасливих збігів обставин, які примхливо змінюються. Таким чином, маємо сентиментально-мелодраматичний сюжет, в якому експлуатується семантичний код – «свій за духом, душевними якостями – чужий за духом, душевними якостями», соціальний контекст у першій парі слугує важливим семантичним нюансом (Софія Полонська – </w:t>
      </w:r>
      <w:r w:rsidRPr="00CB67D2">
        <w:rPr>
          <w:rFonts w:ascii="Times New Roman" w:hAnsi="Times New Roman" w:cs="Times New Roman"/>
          <w:sz w:val="28"/>
          <w:szCs w:val="28"/>
          <w:lang w:val="uk-UA"/>
        </w:rPr>
        <w:lastRenderedPageBreak/>
        <w:t xml:space="preserve">представниця польської знаті, Степан – простолюдин), тоді як у другій парі (Любка, Любомир) на перший план виходить сюжет пошуку «свого» партнера. Ця сюжетна схема, коли «героїня мусить у незнайомцеві упізнати «свого» чоловіка», закладена у сентиментально-мелодраматичних романах, широко розроблюваних авторами сучасної масової літератури [4, с.316].    </w:t>
      </w:r>
    </w:p>
    <w:p w:rsidR="00CB67D2" w:rsidRPr="00CB67D2" w:rsidRDefault="00CB67D2" w:rsidP="00CB67D2">
      <w:pPr>
        <w:spacing w:after="0" w:line="360" w:lineRule="auto"/>
        <w:ind w:firstLine="709"/>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Поряд з реалістичними героями діє «</w:t>
      </w:r>
      <w:r w:rsidRPr="00CB67D2">
        <w:rPr>
          <w:rFonts w:ascii="Times New Roman" w:hAnsi="Times New Roman" w:cs="Times New Roman"/>
          <w:i/>
          <w:sz w:val="28"/>
          <w:szCs w:val="28"/>
          <w:lang w:val="uk-UA"/>
        </w:rPr>
        <w:t>якась незвідана химерна сила»</w:t>
      </w:r>
      <w:r w:rsidRPr="00CB67D2">
        <w:rPr>
          <w:rFonts w:ascii="Times New Roman" w:hAnsi="Times New Roman" w:cs="Times New Roman"/>
          <w:sz w:val="28"/>
          <w:szCs w:val="28"/>
          <w:lang w:val="uk-UA"/>
        </w:rPr>
        <w:t>, що намагається зламати двох закоханих, зруйнувати їхнє життя. Ця сила знаходить своє втілення в образі пані, «</w:t>
      </w:r>
      <w:r w:rsidRPr="00CB67D2">
        <w:rPr>
          <w:rFonts w:ascii="Times New Roman" w:hAnsi="Times New Roman" w:cs="Times New Roman"/>
          <w:i/>
          <w:sz w:val="28"/>
          <w:szCs w:val="28"/>
          <w:lang w:val="uk-UA"/>
        </w:rPr>
        <w:t>зодягненої в довгу чорну сукню, поверх якої висів чорний лискучий плащ. Її чорне, як смола волосся було зібране на потилиці в пишну гульку, скріплену шпильками, і ледь прикрите чорним крислатим капелюшком, пов</w:t>
      </w:r>
      <w:r w:rsidRPr="00CB67D2">
        <w:rPr>
          <w:rFonts w:ascii="Times New Roman" w:hAnsi="Times New Roman" w:cs="Times New Roman"/>
          <w:i/>
          <w:sz w:val="28"/>
          <w:szCs w:val="28"/>
        </w:rPr>
        <w:t>’</w:t>
      </w:r>
      <w:r w:rsidRPr="00CB67D2">
        <w:rPr>
          <w:rFonts w:ascii="Times New Roman" w:hAnsi="Times New Roman" w:cs="Times New Roman"/>
          <w:i/>
          <w:sz w:val="28"/>
          <w:szCs w:val="28"/>
          <w:lang w:val="uk-UA"/>
        </w:rPr>
        <w:t>язаним темною стрічкою</w:t>
      </w:r>
      <w:r w:rsidRPr="00CB67D2">
        <w:rPr>
          <w:rFonts w:ascii="Times New Roman" w:hAnsi="Times New Roman" w:cs="Times New Roman"/>
          <w:sz w:val="28"/>
          <w:szCs w:val="28"/>
          <w:lang w:val="uk-UA"/>
        </w:rPr>
        <w:t>» [3, с.12].  Епізоди з появою жінки, що «загубилася в часі» й постійно ставить одне і те ж запитання: «Яка зараз година? Мені конче потрібно знати, яка зараз година», кілька разів повторювані у творі. Примітно те, що являється вона лише жінкам (розмовляє лише з ними). Варто звернути увагу й на те, що Софії ця пані з</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являється у вигляді привабливої жінки років тридцяти, а Любці – старою бабцею, років за дев</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яносто. Пов’язані з жінкою в чорному повторювані фрагменти тексту значні за обсягом і змістовно варіативні, що відповідає принципу рондо, вони становлять своєрідний рефрен роману, певно відображаючи й динаміку сюжету [1, с. 99]. Значне символічне навантаження несуть солярні образи: «небо у зорях… і місяць уповні… величезний і сліпучий»; флористичні: «бліді квіти» на деревах і тривожна поведінка ворон, схожа на осінь весна тощо – «в своїй повторюваності утворюють мережу перегуків, що сприймаються як система містичних знаків, яка орієнтує на тривожний розвиток дії, навіює думку про циклічність і відносність часу, його тяглість і сталість, сприяє ефекту ретардації, універсалізації й масштабуванню зображуваних подій» [1, с. 98].</w:t>
      </w:r>
    </w:p>
    <w:p w:rsidR="00CB67D2" w:rsidRPr="00CB67D2" w:rsidRDefault="00CB67D2" w:rsidP="00CB67D2">
      <w:pPr>
        <w:spacing w:after="0" w:line="360" w:lineRule="auto"/>
        <w:ind w:firstLine="709"/>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 xml:space="preserve">Поєднання доль двох пов’язаних у часі закоханих пар – зі світів старого і нового Львова – в А. Рогашко художньо обіграно, зокрема, у вигляді химерних пригадувань, дежавю, передчуттів героїв. При цьому часові й </w:t>
      </w:r>
      <w:r w:rsidRPr="00CB67D2">
        <w:rPr>
          <w:rFonts w:ascii="Times New Roman" w:hAnsi="Times New Roman" w:cs="Times New Roman"/>
          <w:sz w:val="28"/>
          <w:szCs w:val="28"/>
          <w:lang w:val="uk-UA"/>
        </w:rPr>
        <w:lastRenderedPageBreak/>
        <w:t xml:space="preserve">просторові атрибути обох історій перегукуються, забезпечуючи впізнаваність і відповідне системне нагадування в тексті, а також містять власну внутрішню логічну схему. Наприклад, зустріч Любки з її милим відбувається навесні, а тимчасовий розрив – восени, такий самий символізм витриманий в часі зустрічі й розлуки закоханих часів старого Львова </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1</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 xml:space="preserve">. Стиль рондо проявляється в систематичній повторюваності снів: Любці сниться її Коханий. Так само Любомиру в снах з’являється Любка. </w:t>
      </w:r>
    </w:p>
    <w:p w:rsidR="00CB67D2" w:rsidRPr="00CB67D2" w:rsidRDefault="00CB67D2" w:rsidP="00CB67D2">
      <w:pPr>
        <w:spacing w:after="0" w:line="360" w:lineRule="auto"/>
        <w:ind w:firstLine="709"/>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Чи не найефектніше рондична система втілюється в музиці, яка пронизує увесь текст роману. Письменниця використала твори Ф. Шопена та Л. ван Бетховена. Це логічно, адже в творчому доробку цих композиторів чимало творів у жанрі рондо. «</w:t>
      </w:r>
      <w:r w:rsidRPr="00CB67D2">
        <w:rPr>
          <w:rFonts w:ascii="Times New Roman" w:hAnsi="Times New Roman" w:cs="Times New Roman"/>
          <w:i/>
          <w:sz w:val="28"/>
          <w:szCs w:val="28"/>
          <w:lang w:val="uk-UA"/>
        </w:rPr>
        <w:t xml:space="preserve">Хтось виконував на фортепіано Шопена» </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3, с.7</w:t>
      </w:r>
      <w:r w:rsidRPr="00CB67D2">
        <w:rPr>
          <w:rFonts w:ascii="Times New Roman" w:hAnsi="Times New Roman" w:cs="Times New Roman"/>
          <w:sz w:val="28"/>
          <w:szCs w:val="28"/>
        </w:rPr>
        <w:t>]</w:t>
      </w:r>
      <w:r w:rsidRPr="00CB67D2">
        <w:rPr>
          <w:rFonts w:ascii="Times New Roman" w:hAnsi="Times New Roman" w:cs="Times New Roman"/>
          <w:i/>
          <w:sz w:val="28"/>
          <w:szCs w:val="28"/>
          <w:lang w:val="uk-UA"/>
        </w:rPr>
        <w:t xml:space="preserve">; «Попри навантаження роботою, у думках постійно зринав образ кралі Софії, що музикувала Шопена» </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3, с.9</w:t>
      </w:r>
      <w:r w:rsidRPr="00CB67D2">
        <w:rPr>
          <w:rFonts w:ascii="Times New Roman" w:hAnsi="Times New Roman" w:cs="Times New Roman"/>
          <w:sz w:val="28"/>
          <w:szCs w:val="28"/>
        </w:rPr>
        <w:t>]</w:t>
      </w:r>
      <w:r w:rsidRPr="00CB67D2">
        <w:rPr>
          <w:rFonts w:ascii="Times New Roman" w:hAnsi="Times New Roman" w:cs="Times New Roman"/>
          <w:i/>
          <w:sz w:val="28"/>
          <w:szCs w:val="28"/>
          <w:lang w:val="uk-UA"/>
        </w:rPr>
        <w:t xml:space="preserve">. </w:t>
      </w:r>
      <w:r w:rsidRPr="00CB67D2">
        <w:rPr>
          <w:rFonts w:ascii="Times New Roman" w:hAnsi="Times New Roman" w:cs="Times New Roman"/>
          <w:sz w:val="28"/>
          <w:szCs w:val="28"/>
          <w:lang w:val="uk-UA"/>
        </w:rPr>
        <w:t xml:space="preserve">Якщо в першій частині твору Софія виконує твори Шопена, то в другій Любомир оприявнює свої емоції за допомогою гри на фортепіано: </w:t>
      </w:r>
      <w:r w:rsidRPr="00CB67D2">
        <w:rPr>
          <w:rFonts w:ascii="Times New Roman" w:hAnsi="Times New Roman" w:cs="Times New Roman"/>
          <w:i/>
          <w:sz w:val="28"/>
          <w:szCs w:val="28"/>
        </w:rPr>
        <w:t>«чарівна музика» «...була невід’ємною частиною життя Любомира. [...] Серце уважно слухало її і розуміло. Музика сформувала його світогляд, сприйняття життя. Він міг піднестися над повсякденністю... й доторкнутися душею цього неймовірно прекрасного світу під назвою Музика»</w:t>
      </w:r>
      <w:r w:rsidRPr="00CB67D2">
        <w:rPr>
          <w:rFonts w:ascii="Times New Roman" w:hAnsi="Times New Roman" w:cs="Times New Roman"/>
          <w:i/>
          <w:sz w:val="28"/>
          <w:szCs w:val="28"/>
          <w:lang w:val="uk-UA"/>
        </w:rPr>
        <w:t xml:space="preserve"> </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3, с.111</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 xml:space="preserve">; </w:t>
      </w:r>
      <w:r w:rsidRPr="00CB67D2">
        <w:rPr>
          <w:rFonts w:ascii="Times New Roman" w:hAnsi="Times New Roman" w:cs="Times New Roman"/>
          <w:i/>
          <w:sz w:val="28"/>
          <w:szCs w:val="28"/>
          <w:lang w:val="uk-UA"/>
        </w:rPr>
        <w:t>«Він сідав за фортепіано і через музику виплескував розбурхані емоції, шукаючи відповіді на свої численні питання…»</w:t>
      </w:r>
      <w:r w:rsidRPr="00CB67D2">
        <w:rPr>
          <w:rFonts w:ascii="Times New Roman" w:hAnsi="Times New Roman" w:cs="Times New Roman"/>
          <w:sz w:val="28"/>
          <w:szCs w:val="28"/>
          <w:lang w:val="uk-UA"/>
        </w:rPr>
        <w:t xml:space="preserve"> </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3, с.112</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 Любомира і Любку пов</w:t>
      </w:r>
      <w:r w:rsidRPr="00CB67D2">
        <w:rPr>
          <w:rFonts w:ascii="Times New Roman" w:hAnsi="Times New Roman" w:cs="Times New Roman"/>
          <w:sz w:val="28"/>
          <w:szCs w:val="28"/>
        </w:rPr>
        <w:t>’</w:t>
      </w:r>
      <w:r w:rsidRPr="00CB67D2">
        <w:rPr>
          <w:rFonts w:ascii="Times New Roman" w:hAnsi="Times New Roman" w:cs="Times New Roman"/>
          <w:sz w:val="28"/>
          <w:szCs w:val="28"/>
          <w:lang w:val="uk-UA"/>
        </w:rPr>
        <w:t xml:space="preserve">язує «Місячна соната» Л. ван Бетховена – в контексті роману це набуває символічного значення. Варто також згадати, що в творі постійно звучить «симфонія старого міста» Львова. Це підкреслює особливості структури тексту, вказує на канони музичної форми рондо. </w:t>
      </w:r>
    </w:p>
    <w:p w:rsidR="00CB67D2" w:rsidRPr="00CB67D2" w:rsidRDefault="00CB67D2" w:rsidP="00CB67D2">
      <w:pPr>
        <w:spacing w:after="0" w:line="360" w:lineRule="auto"/>
        <w:ind w:firstLine="709"/>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 xml:space="preserve">Отже, роман Алли Рогашко «Осіннє рондо місячної ночі» має цікаву  й оригінальну структуру, тісно пов’язану з мистецьким жанром рондо. Характерні ознаки рондичної системи проявляються як на змістовому, так і структурному (формальному) рівнях твору: повторювана історія двох закоханих пар, але упродовж роману відбувається еволюція розвитку відносин сучасної пари й у фіналі Любка з Любомиром отримують імунітет </w:t>
      </w:r>
      <w:r w:rsidRPr="00CB67D2">
        <w:rPr>
          <w:rFonts w:ascii="Times New Roman" w:hAnsi="Times New Roman" w:cs="Times New Roman"/>
          <w:sz w:val="28"/>
          <w:szCs w:val="28"/>
          <w:lang w:val="uk-UA"/>
        </w:rPr>
        <w:lastRenderedPageBreak/>
        <w:t xml:space="preserve">від страшних химер минулого (то їхня Любов, то їхнє рондо місячної ночі). Роман насичений символами (достатньо нагадати опорні лексеми заголовку роману), які підкреслюють містичність та міфопоетичність твору, що, як зауважує А. Гурдуз, відповідає мозаїчному типу і принципово відрізняється від аналогічних систем переважної більшості любовних містично-фентезійних романів України кінця ХХ – початку ХХІ ст., в основі яких лежить комбінаторна (лінійно-мозаїчна) модель [1]. У фінальних епізодах роману виявляємо узагальнюючі інтонації, що, в свою чергу, увиразнюють ідею твору – дві долі, дві історії кохання і один шанс виправити історію, тож не варто губитися у часі, за своє кохання потрібно боротися й не втрачати надію. </w:t>
      </w:r>
    </w:p>
    <w:p w:rsidR="00CB67D2" w:rsidRPr="00CB67D2" w:rsidRDefault="00CB67D2" w:rsidP="00CB67D2">
      <w:pPr>
        <w:spacing w:after="0" w:line="360" w:lineRule="auto"/>
        <w:ind w:firstLine="709"/>
        <w:jc w:val="both"/>
        <w:rPr>
          <w:rFonts w:ascii="Times New Roman" w:hAnsi="Times New Roman" w:cs="Times New Roman"/>
          <w:sz w:val="28"/>
          <w:szCs w:val="28"/>
          <w:lang w:val="uk-UA"/>
        </w:rPr>
      </w:pPr>
    </w:p>
    <w:p w:rsidR="00CB67D2" w:rsidRPr="00CB67D2" w:rsidRDefault="00CB67D2" w:rsidP="00CB67D2">
      <w:pPr>
        <w:spacing w:after="0" w:line="360" w:lineRule="auto"/>
        <w:ind w:firstLine="709"/>
        <w:jc w:val="center"/>
        <w:rPr>
          <w:rFonts w:ascii="Times New Roman" w:hAnsi="Times New Roman" w:cs="Times New Roman"/>
          <w:b/>
          <w:sz w:val="28"/>
          <w:szCs w:val="28"/>
          <w:lang w:val="uk-UA"/>
        </w:rPr>
      </w:pPr>
      <w:r w:rsidRPr="00CB67D2">
        <w:rPr>
          <w:rFonts w:ascii="Times New Roman" w:hAnsi="Times New Roman" w:cs="Times New Roman"/>
          <w:b/>
          <w:sz w:val="28"/>
          <w:szCs w:val="28"/>
          <w:lang w:val="uk-UA"/>
        </w:rPr>
        <w:t>ЛІТЕРАТУРА</w:t>
      </w:r>
    </w:p>
    <w:p w:rsidR="00CB67D2" w:rsidRPr="00CB67D2" w:rsidRDefault="00CB67D2" w:rsidP="00CB67D2">
      <w:pPr>
        <w:numPr>
          <w:ilvl w:val="0"/>
          <w:numId w:val="41"/>
        </w:numPr>
        <w:tabs>
          <w:tab w:val="clear" w:pos="1774"/>
          <w:tab w:val="num" w:pos="567"/>
        </w:tabs>
        <w:spacing w:after="0" w:line="360" w:lineRule="auto"/>
        <w:ind w:left="567" w:hanging="567"/>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 xml:space="preserve">Гурдуз А. Структурна домінанта міфопоетики роману Алли Рогашко «Осіннє Рондо місячної ночі». Науковий вісник МНУ імені В. О. Сухомлинського. Філологічні науки (Літературознавство). № 2 (18), листопад, 2016. С. 96-101. </w:t>
      </w:r>
    </w:p>
    <w:p w:rsidR="00CB67D2" w:rsidRPr="00CB67D2" w:rsidRDefault="00CB67D2" w:rsidP="00CB67D2">
      <w:pPr>
        <w:numPr>
          <w:ilvl w:val="0"/>
          <w:numId w:val="41"/>
        </w:numPr>
        <w:tabs>
          <w:tab w:val="clear" w:pos="1774"/>
          <w:tab w:val="num" w:pos="567"/>
        </w:tabs>
        <w:spacing w:after="0" w:line="360" w:lineRule="auto"/>
        <w:ind w:left="567" w:hanging="567"/>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 xml:space="preserve">Літературознавча енциклопедія: У двох томах. Т. 2. /Авт.-уклад. Ю. І. Ковалів. К.: ВЦ «Академія», 2007. 624 с. </w:t>
      </w:r>
    </w:p>
    <w:p w:rsidR="00CB67D2" w:rsidRPr="00CB67D2" w:rsidRDefault="00CB67D2" w:rsidP="00CB67D2">
      <w:pPr>
        <w:numPr>
          <w:ilvl w:val="0"/>
          <w:numId w:val="41"/>
        </w:numPr>
        <w:tabs>
          <w:tab w:val="clear" w:pos="1774"/>
          <w:tab w:val="num" w:pos="567"/>
        </w:tabs>
        <w:spacing w:after="0" w:line="360" w:lineRule="auto"/>
        <w:ind w:left="567" w:hanging="567"/>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Рогашко А. Осіннє Рондо місячної ночі : роман; передм. Г. Пагутяк. Харків : Книжковий клуб «Клуб сімейного дозвілля», 2015.  208 с.</w:t>
      </w:r>
    </w:p>
    <w:p w:rsidR="00CB67D2" w:rsidRPr="00CB67D2" w:rsidRDefault="00CB67D2" w:rsidP="00CB67D2">
      <w:pPr>
        <w:numPr>
          <w:ilvl w:val="0"/>
          <w:numId w:val="41"/>
        </w:numPr>
        <w:tabs>
          <w:tab w:val="clear" w:pos="1774"/>
          <w:tab w:val="num" w:pos="567"/>
        </w:tabs>
        <w:spacing w:after="0" w:line="360" w:lineRule="auto"/>
        <w:ind w:left="567" w:hanging="567"/>
        <w:jc w:val="both"/>
        <w:rPr>
          <w:rFonts w:ascii="Times New Roman" w:hAnsi="Times New Roman" w:cs="Times New Roman"/>
          <w:sz w:val="28"/>
          <w:szCs w:val="28"/>
          <w:lang w:val="uk-UA"/>
        </w:rPr>
      </w:pPr>
      <w:r w:rsidRPr="00CB67D2">
        <w:rPr>
          <w:rFonts w:ascii="Times New Roman" w:hAnsi="Times New Roman" w:cs="Times New Roman"/>
          <w:sz w:val="28"/>
          <w:szCs w:val="28"/>
          <w:lang w:val="uk-UA"/>
        </w:rPr>
        <w:t xml:space="preserve">Романенко О. Семіосфера української масової літератури: Текст. Читач. Епоха. К.: 2014. 364 с. </w:t>
      </w:r>
    </w:p>
    <w:p w:rsidR="00CB67D2" w:rsidRPr="00C74322" w:rsidRDefault="00CB67D2" w:rsidP="00CB67D2">
      <w:pPr>
        <w:spacing w:line="360" w:lineRule="auto"/>
        <w:ind w:firstLine="709"/>
        <w:jc w:val="both"/>
        <w:rPr>
          <w:sz w:val="28"/>
          <w:szCs w:val="28"/>
          <w:lang w:val="uk-UA"/>
        </w:rPr>
      </w:pPr>
    </w:p>
    <w:p w:rsidR="00106D1E" w:rsidRPr="00B70CA7" w:rsidRDefault="00106D1E" w:rsidP="00106D1E">
      <w:pPr>
        <w:pStyle w:val="a6"/>
        <w:shd w:val="clear" w:color="auto" w:fill="FFFFFF"/>
        <w:spacing w:before="0" w:beforeAutospacing="0" w:after="0" w:afterAutospacing="0" w:line="360" w:lineRule="auto"/>
        <w:ind w:firstLine="709"/>
        <w:jc w:val="right"/>
        <w:rPr>
          <w:bCs/>
          <w:color w:val="000000"/>
          <w:sz w:val="28"/>
          <w:szCs w:val="28"/>
          <w:lang w:val="uk-UA"/>
        </w:rPr>
      </w:pPr>
      <w:r w:rsidRPr="00B70CA7">
        <w:rPr>
          <w:rStyle w:val="a5"/>
          <w:color w:val="000000"/>
          <w:sz w:val="28"/>
          <w:szCs w:val="28"/>
          <w:lang w:val="uk-UA"/>
        </w:rPr>
        <w:t xml:space="preserve">Садова Г.Ю., </w:t>
      </w:r>
      <w:r w:rsidRPr="00B70CA7">
        <w:rPr>
          <w:rStyle w:val="a5"/>
          <w:color w:val="000000"/>
          <w:sz w:val="28"/>
          <w:szCs w:val="28"/>
        </w:rPr>
        <w:t>Ахме</w:t>
      </w:r>
      <w:r w:rsidRPr="00B70CA7">
        <w:rPr>
          <w:rStyle w:val="a5"/>
          <w:color w:val="000000"/>
          <w:sz w:val="28"/>
          <w:szCs w:val="28"/>
          <w:lang w:val="uk-UA"/>
        </w:rPr>
        <w:t>д</w:t>
      </w:r>
      <w:r w:rsidRPr="00B70CA7">
        <w:rPr>
          <w:rStyle w:val="a5"/>
          <w:color w:val="000000"/>
          <w:sz w:val="28"/>
          <w:szCs w:val="28"/>
        </w:rPr>
        <w:t xml:space="preserve">ова </w:t>
      </w:r>
      <w:r w:rsidRPr="00B70CA7">
        <w:rPr>
          <w:rStyle w:val="a5"/>
          <w:color w:val="000000"/>
          <w:sz w:val="28"/>
          <w:szCs w:val="28"/>
          <w:lang w:val="uk-UA"/>
        </w:rPr>
        <w:t>С. </w:t>
      </w:r>
    </w:p>
    <w:p w:rsidR="00106D1E" w:rsidRPr="0066077D" w:rsidRDefault="00106D1E" w:rsidP="00106D1E">
      <w:pPr>
        <w:pStyle w:val="a6"/>
        <w:shd w:val="clear" w:color="auto" w:fill="FFFFFF"/>
        <w:spacing w:before="0" w:beforeAutospacing="0" w:after="0" w:afterAutospacing="0" w:line="360" w:lineRule="auto"/>
        <w:ind w:firstLine="709"/>
        <w:jc w:val="right"/>
        <w:rPr>
          <w:b/>
          <w:color w:val="000000"/>
          <w:sz w:val="28"/>
          <w:szCs w:val="28"/>
        </w:rPr>
      </w:pPr>
      <w:r w:rsidRPr="00EF015C">
        <w:rPr>
          <w:rStyle w:val="a5"/>
          <w:color w:val="000000"/>
          <w:sz w:val="28"/>
          <w:szCs w:val="28"/>
          <w:lang w:val="uk-UA"/>
        </w:rPr>
        <w:t> </w:t>
      </w:r>
      <w:r w:rsidRPr="0066077D">
        <w:rPr>
          <w:rStyle w:val="a5"/>
          <w:b w:val="0"/>
          <w:color w:val="000000"/>
          <w:sz w:val="28"/>
          <w:szCs w:val="28"/>
          <w:lang w:val="uk-UA"/>
        </w:rPr>
        <w:t>Миколаївський національний університет імені В.О.Сухомлинського</w:t>
      </w:r>
    </w:p>
    <w:p w:rsidR="00106D1E" w:rsidRPr="00EF015C" w:rsidRDefault="00106D1E" w:rsidP="00106D1E">
      <w:pPr>
        <w:pStyle w:val="a6"/>
        <w:shd w:val="clear" w:color="auto" w:fill="FFFFFF"/>
        <w:spacing w:before="0" w:beforeAutospacing="0" w:after="0" w:afterAutospacing="0" w:line="360" w:lineRule="auto"/>
        <w:ind w:firstLine="709"/>
        <w:jc w:val="both"/>
        <w:rPr>
          <w:color w:val="000000"/>
          <w:sz w:val="28"/>
          <w:szCs w:val="28"/>
        </w:rPr>
      </w:pPr>
      <w:r w:rsidRPr="00EF015C">
        <w:rPr>
          <w:color w:val="000000"/>
          <w:sz w:val="28"/>
          <w:szCs w:val="28"/>
          <w:lang w:val="uk-UA"/>
        </w:rPr>
        <w:t> </w:t>
      </w:r>
    </w:p>
    <w:p w:rsidR="00106D1E" w:rsidRPr="00EF015C" w:rsidRDefault="00106D1E" w:rsidP="00106D1E">
      <w:pPr>
        <w:pStyle w:val="a6"/>
        <w:shd w:val="clear" w:color="auto" w:fill="FFFFFF"/>
        <w:spacing w:before="0" w:beforeAutospacing="0" w:after="0" w:afterAutospacing="0" w:line="360" w:lineRule="auto"/>
        <w:ind w:firstLine="709"/>
        <w:jc w:val="center"/>
        <w:rPr>
          <w:rStyle w:val="a5"/>
          <w:color w:val="000000"/>
          <w:sz w:val="28"/>
          <w:szCs w:val="28"/>
          <w:lang w:val="uk-UA"/>
        </w:rPr>
      </w:pPr>
      <w:r w:rsidRPr="00EF015C">
        <w:rPr>
          <w:rStyle w:val="a5"/>
          <w:color w:val="000000"/>
          <w:sz w:val="28"/>
          <w:szCs w:val="28"/>
          <w:lang w:val="uk-UA"/>
        </w:rPr>
        <w:t>КОМПАРАТИВНІ КОНСТРУКЦІЇ У ТУКРМЕНСЬКОМУ ФОЛЬКЛОРНОМУ ДИСКУРСІ</w:t>
      </w:r>
    </w:p>
    <w:p w:rsidR="00106D1E" w:rsidRPr="00EF015C" w:rsidRDefault="00106D1E" w:rsidP="00106D1E">
      <w:pPr>
        <w:pStyle w:val="a6"/>
        <w:shd w:val="clear" w:color="auto" w:fill="FFFFFF"/>
        <w:spacing w:before="0" w:beforeAutospacing="0" w:after="0" w:afterAutospacing="0" w:line="360" w:lineRule="auto"/>
        <w:ind w:firstLine="709"/>
        <w:jc w:val="both"/>
        <w:rPr>
          <w:b/>
          <w:bCs/>
          <w:color w:val="000000"/>
          <w:sz w:val="28"/>
          <w:szCs w:val="28"/>
          <w:lang w:val="uk-UA"/>
        </w:rPr>
      </w:pPr>
    </w:p>
    <w:p w:rsidR="00106D1E" w:rsidRPr="00EF015C" w:rsidRDefault="00106D1E" w:rsidP="00106D1E">
      <w:pPr>
        <w:spacing w:after="0" w:line="360" w:lineRule="auto"/>
        <w:ind w:firstLine="709"/>
        <w:jc w:val="both"/>
        <w:rPr>
          <w:rFonts w:ascii="Times New Roman" w:hAnsi="Times New Roman" w:cs="Times New Roman"/>
          <w:i/>
          <w:sz w:val="28"/>
          <w:szCs w:val="28"/>
          <w:lang w:val="en-US"/>
        </w:rPr>
      </w:pPr>
      <w:r w:rsidRPr="00EF015C">
        <w:rPr>
          <w:rFonts w:ascii="Times New Roman" w:hAnsi="Times New Roman" w:cs="Times New Roman"/>
          <w:i/>
          <w:sz w:val="28"/>
          <w:szCs w:val="28"/>
          <w:lang w:val="en-US"/>
        </w:rPr>
        <w:lastRenderedPageBreak/>
        <w:t>The article analyzes the world folklore picture as one of the incarnations of the world picture of traditional folk culture. One of the most vivid means of the world folklore picture representation is gradational</w:t>
      </w:r>
      <w:r w:rsidRPr="00EF015C">
        <w:rPr>
          <w:rFonts w:ascii="Times New Roman" w:hAnsi="Times New Roman" w:cs="Times New Roman"/>
          <w:i/>
          <w:color w:val="FF0000"/>
          <w:sz w:val="28"/>
          <w:szCs w:val="28"/>
          <w:lang w:val="en-US"/>
        </w:rPr>
        <w:t xml:space="preserve"> </w:t>
      </w:r>
      <w:r w:rsidRPr="00EF015C">
        <w:rPr>
          <w:rFonts w:ascii="Times New Roman" w:hAnsi="Times New Roman" w:cs="Times New Roman"/>
          <w:i/>
          <w:sz w:val="28"/>
          <w:szCs w:val="28"/>
          <w:lang w:val="en-US"/>
        </w:rPr>
        <w:t>proverbs with an adjective in the comparative degree. Gradation is a comparison, since the degree of intensity of an object quality is only a degree in comparison with the intensity of the other objects corresponding quality.</w:t>
      </w:r>
    </w:p>
    <w:p w:rsidR="00106D1E" w:rsidRPr="00EF015C" w:rsidRDefault="00106D1E" w:rsidP="00106D1E">
      <w:pPr>
        <w:spacing w:after="0" w:line="360" w:lineRule="auto"/>
        <w:ind w:firstLine="709"/>
        <w:jc w:val="both"/>
        <w:rPr>
          <w:rFonts w:ascii="Times New Roman" w:hAnsi="Times New Roman" w:cs="Times New Roman"/>
          <w:i/>
          <w:sz w:val="28"/>
          <w:szCs w:val="28"/>
          <w:lang w:val="uk-UA"/>
        </w:rPr>
      </w:pPr>
      <w:r w:rsidRPr="00EF015C">
        <w:rPr>
          <w:rFonts w:ascii="Times New Roman" w:hAnsi="Times New Roman" w:cs="Times New Roman"/>
          <w:b/>
          <w:i/>
          <w:sz w:val="28"/>
          <w:szCs w:val="28"/>
          <w:lang w:val="en-US"/>
        </w:rPr>
        <w:t>Key words:</w:t>
      </w:r>
      <w:r w:rsidRPr="00EF015C">
        <w:rPr>
          <w:rFonts w:ascii="Times New Roman" w:hAnsi="Times New Roman" w:cs="Times New Roman"/>
          <w:i/>
          <w:sz w:val="28"/>
          <w:szCs w:val="28"/>
          <w:lang w:val="en-US"/>
        </w:rPr>
        <w:t xml:space="preserve"> gradational construction, comparative, concept sphere, proverb, basis of comparison, world folklore picture.</w:t>
      </w:r>
    </w:p>
    <w:p w:rsidR="00106D1E" w:rsidRPr="00EF015C" w:rsidRDefault="00106D1E" w:rsidP="00106D1E">
      <w:pPr>
        <w:spacing w:after="0" w:line="360" w:lineRule="auto"/>
        <w:ind w:firstLine="709"/>
        <w:jc w:val="both"/>
        <w:rPr>
          <w:rFonts w:ascii="Times New Roman" w:hAnsi="Times New Roman" w:cs="Times New Roman"/>
          <w:i/>
          <w:sz w:val="28"/>
          <w:szCs w:val="28"/>
          <w:lang w:val="uk-UA"/>
        </w:rPr>
      </w:pPr>
    </w:p>
    <w:p w:rsidR="00106D1E" w:rsidRPr="006F33A3" w:rsidRDefault="00106D1E" w:rsidP="00106D1E">
      <w:pPr>
        <w:spacing w:after="0" w:line="360" w:lineRule="auto"/>
        <w:ind w:firstLine="709"/>
        <w:jc w:val="both"/>
        <w:rPr>
          <w:rFonts w:ascii="Times New Roman" w:hAnsi="Times New Roman" w:cs="Times New Roman"/>
          <w:color w:val="000000"/>
          <w:sz w:val="28"/>
          <w:szCs w:val="28"/>
          <w:lang w:val="uk-UA"/>
        </w:rPr>
      </w:pPr>
      <w:r w:rsidRPr="006F33A3">
        <w:rPr>
          <w:rFonts w:ascii="Times New Roman" w:hAnsi="Times New Roman" w:cs="Times New Roman"/>
          <w:color w:val="000000"/>
          <w:sz w:val="28"/>
          <w:szCs w:val="28"/>
          <w:lang w:val="uk-UA"/>
        </w:rPr>
        <w:t>Фольклорна картина світу розглядається як «одна з іпостасей, одне з втілень картини світу традиційної народної культури» [1, с. 11]. Поряд з відображенням у фольклорній картині світу народного досвіду в ній полягає д</w:t>
      </w:r>
      <w:r>
        <w:rPr>
          <w:rFonts w:ascii="Times New Roman" w:hAnsi="Times New Roman" w:cs="Times New Roman"/>
          <w:color w:val="000000"/>
          <w:sz w:val="28"/>
          <w:szCs w:val="28"/>
          <w:lang w:val="uk-UA"/>
        </w:rPr>
        <w:t>а</w:t>
      </w:r>
      <w:r w:rsidRPr="006F33A3">
        <w:rPr>
          <w:rFonts w:ascii="Times New Roman" w:hAnsi="Times New Roman" w:cs="Times New Roman"/>
          <w:color w:val="000000"/>
          <w:sz w:val="28"/>
          <w:szCs w:val="28"/>
          <w:lang w:val="uk-UA"/>
        </w:rPr>
        <w:t>вній погляд на світ, що втілився в численних сте</w:t>
      </w:r>
      <w:r>
        <w:rPr>
          <w:rFonts w:ascii="Times New Roman" w:hAnsi="Times New Roman" w:cs="Times New Roman"/>
          <w:color w:val="000000"/>
          <w:sz w:val="28"/>
          <w:szCs w:val="28"/>
          <w:lang w:val="uk-UA"/>
        </w:rPr>
        <w:t>реотипах, якими рясніють паремії</w:t>
      </w:r>
      <w:r w:rsidRPr="006F33A3">
        <w:rPr>
          <w:rFonts w:ascii="Times New Roman" w:hAnsi="Times New Roman" w:cs="Times New Roman"/>
          <w:color w:val="000000"/>
          <w:sz w:val="28"/>
          <w:szCs w:val="28"/>
          <w:lang w:val="uk-UA"/>
        </w:rPr>
        <w:t xml:space="preserve">. Фольклорна картина світу відрізняється від мовної картини світу як за складом компонентів, так і за будовою. Оскільки у фольклорній картині світу фіксуються донаукові, наївні, міфологічні уявлення, набір найбільш істотних з них, </w:t>
      </w:r>
      <w:r>
        <w:rPr>
          <w:rFonts w:ascii="Times New Roman" w:hAnsi="Times New Roman" w:cs="Times New Roman"/>
          <w:color w:val="000000"/>
          <w:sz w:val="28"/>
          <w:szCs w:val="28"/>
          <w:lang w:val="uk-UA"/>
        </w:rPr>
        <w:t>що</w:t>
      </w:r>
      <w:r w:rsidRPr="006F33A3">
        <w:rPr>
          <w:rFonts w:ascii="Times New Roman" w:hAnsi="Times New Roman" w:cs="Times New Roman"/>
          <w:color w:val="000000"/>
          <w:sz w:val="28"/>
          <w:szCs w:val="28"/>
          <w:lang w:val="uk-UA"/>
        </w:rPr>
        <w:t xml:space="preserve"> зазнали концептуалізації, не збігається з </w:t>
      </w:r>
      <w:r>
        <w:rPr>
          <w:rFonts w:ascii="Times New Roman" w:hAnsi="Times New Roman" w:cs="Times New Roman"/>
          <w:color w:val="000000"/>
          <w:sz w:val="28"/>
          <w:szCs w:val="28"/>
          <w:lang w:val="uk-UA"/>
        </w:rPr>
        <w:t>сучасною мовною картиною</w:t>
      </w:r>
      <w:r w:rsidRPr="006F33A3">
        <w:rPr>
          <w:rFonts w:ascii="Times New Roman" w:hAnsi="Times New Roman" w:cs="Times New Roman"/>
          <w:color w:val="000000"/>
          <w:sz w:val="28"/>
          <w:szCs w:val="28"/>
          <w:lang w:val="uk-UA"/>
        </w:rPr>
        <w:t xml:space="preserve"> світу в цілому. </w:t>
      </w:r>
      <w:r>
        <w:rPr>
          <w:rFonts w:ascii="Times New Roman" w:hAnsi="Times New Roman" w:cs="Times New Roman"/>
          <w:color w:val="000000"/>
          <w:sz w:val="28"/>
          <w:szCs w:val="28"/>
          <w:lang w:val="uk-UA"/>
        </w:rPr>
        <w:t>Крім цього, ф</w:t>
      </w:r>
      <w:r w:rsidRPr="006F33A3">
        <w:rPr>
          <w:rFonts w:ascii="Times New Roman" w:hAnsi="Times New Roman" w:cs="Times New Roman"/>
          <w:color w:val="000000"/>
          <w:sz w:val="28"/>
          <w:szCs w:val="28"/>
          <w:lang w:val="uk-UA"/>
        </w:rPr>
        <w:t xml:space="preserve">ольклорні концепти, які на понятійному рівні </w:t>
      </w:r>
      <w:r>
        <w:rPr>
          <w:rFonts w:ascii="Times New Roman" w:hAnsi="Times New Roman" w:cs="Times New Roman"/>
          <w:color w:val="000000"/>
          <w:sz w:val="28"/>
          <w:szCs w:val="28"/>
          <w:lang w:val="uk-UA"/>
        </w:rPr>
        <w:t>співпадають</w:t>
      </w:r>
      <w:r w:rsidRPr="006F33A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із загальнокультурними</w:t>
      </w:r>
      <w:r w:rsidRPr="006F33A3">
        <w:rPr>
          <w:rFonts w:ascii="Times New Roman" w:hAnsi="Times New Roman" w:cs="Times New Roman"/>
          <w:color w:val="000000"/>
          <w:sz w:val="28"/>
          <w:szCs w:val="28"/>
          <w:lang w:val="uk-UA"/>
        </w:rPr>
        <w:t>, можуть відрізнятися від них на образному рівні.</w:t>
      </w:r>
    </w:p>
    <w:p w:rsidR="00106D1E" w:rsidRPr="006F33A3" w:rsidRDefault="00106D1E" w:rsidP="00106D1E">
      <w:pPr>
        <w:spacing w:after="0" w:line="360" w:lineRule="auto"/>
        <w:ind w:firstLine="709"/>
        <w:jc w:val="both"/>
        <w:rPr>
          <w:rFonts w:ascii="Times New Roman" w:hAnsi="Times New Roman" w:cs="Times New Roman"/>
          <w:color w:val="000000"/>
          <w:sz w:val="28"/>
          <w:szCs w:val="28"/>
          <w:lang w:val="uk-UA"/>
        </w:rPr>
      </w:pPr>
      <w:r w:rsidRPr="006F33A3">
        <w:rPr>
          <w:rFonts w:ascii="Times New Roman" w:hAnsi="Times New Roman" w:cs="Times New Roman"/>
          <w:color w:val="000000"/>
          <w:sz w:val="28"/>
          <w:szCs w:val="28"/>
          <w:lang w:val="uk-UA"/>
        </w:rPr>
        <w:t xml:space="preserve">Метою </w:t>
      </w:r>
      <w:r>
        <w:rPr>
          <w:rFonts w:ascii="Times New Roman" w:hAnsi="Times New Roman" w:cs="Times New Roman"/>
          <w:color w:val="000000"/>
          <w:sz w:val="28"/>
          <w:szCs w:val="28"/>
          <w:lang w:val="uk-UA"/>
        </w:rPr>
        <w:t>нашого досліждення</w:t>
      </w:r>
      <w:r w:rsidRPr="006F33A3">
        <w:rPr>
          <w:rFonts w:ascii="Times New Roman" w:hAnsi="Times New Roman" w:cs="Times New Roman"/>
          <w:color w:val="000000"/>
          <w:sz w:val="28"/>
          <w:szCs w:val="28"/>
          <w:lang w:val="uk-UA"/>
        </w:rPr>
        <w:t xml:space="preserve"> є ви</w:t>
      </w:r>
      <w:r>
        <w:rPr>
          <w:rFonts w:ascii="Times New Roman" w:hAnsi="Times New Roman" w:cs="Times New Roman"/>
          <w:color w:val="000000"/>
          <w:sz w:val="28"/>
          <w:szCs w:val="28"/>
          <w:lang w:val="uk-UA"/>
        </w:rPr>
        <w:t>явлення специфіки компаративних</w:t>
      </w:r>
      <w:r w:rsidRPr="006F33A3">
        <w:rPr>
          <w:rFonts w:ascii="Times New Roman" w:hAnsi="Times New Roman" w:cs="Times New Roman"/>
          <w:color w:val="000000"/>
          <w:sz w:val="28"/>
          <w:szCs w:val="28"/>
          <w:lang w:val="uk-UA"/>
        </w:rPr>
        <w:t xml:space="preserve"> конструкцій в туркменській фольклорної картині світу шляхом аналізу паремій з різними компаративами. Нами було проаналізовано </w:t>
      </w:r>
      <w:r>
        <w:rPr>
          <w:rFonts w:ascii="Times New Roman" w:hAnsi="Times New Roman" w:cs="Times New Roman"/>
          <w:color w:val="000000"/>
          <w:sz w:val="28"/>
          <w:szCs w:val="28"/>
          <w:lang w:val="uk-UA"/>
        </w:rPr>
        <w:t xml:space="preserve">близько </w:t>
      </w:r>
      <w:r w:rsidRPr="006F33A3">
        <w:rPr>
          <w:rFonts w:ascii="Times New Roman" w:hAnsi="Times New Roman" w:cs="Times New Roman"/>
          <w:color w:val="000000"/>
          <w:sz w:val="28"/>
          <w:szCs w:val="28"/>
          <w:lang w:val="uk-UA"/>
        </w:rPr>
        <w:t xml:space="preserve">760 туркменських прислів'їв і </w:t>
      </w:r>
      <w:r>
        <w:rPr>
          <w:rFonts w:ascii="Times New Roman" w:hAnsi="Times New Roman" w:cs="Times New Roman"/>
          <w:color w:val="000000"/>
          <w:sz w:val="28"/>
          <w:szCs w:val="28"/>
          <w:lang w:val="uk-UA"/>
        </w:rPr>
        <w:t>приказок, що зібрав і переклав Б. А. Карриєв</w:t>
      </w:r>
      <w:r w:rsidRPr="006F33A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4</w:t>
      </w:r>
      <w:r w:rsidRPr="006F33A3">
        <w:rPr>
          <w:rFonts w:ascii="Times New Roman" w:hAnsi="Times New Roman" w:cs="Times New Roman"/>
          <w:color w:val="000000"/>
          <w:sz w:val="28"/>
          <w:szCs w:val="28"/>
          <w:lang w:val="uk-UA"/>
        </w:rPr>
        <w:t>].</w:t>
      </w:r>
    </w:p>
    <w:p w:rsidR="00106D1E" w:rsidRDefault="00106D1E" w:rsidP="00106D1E">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Компаративні утворення</w:t>
      </w:r>
      <w:r w:rsidRPr="006F33A3">
        <w:rPr>
          <w:rFonts w:ascii="Times New Roman" w:hAnsi="Times New Roman" w:cs="Times New Roman"/>
          <w:color w:val="000000"/>
          <w:sz w:val="28"/>
          <w:szCs w:val="28"/>
          <w:lang w:val="uk-UA"/>
        </w:rPr>
        <w:t xml:space="preserve"> отримали досить широке висвітлення в наук</w:t>
      </w:r>
      <w:r>
        <w:rPr>
          <w:rFonts w:ascii="Times New Roman" w:hAnsi="Times New Roman" w:cs="Times New Roman"/>
          <w:color w:val="000000"/>
          <w:sz w:val="28"/>
          <w:szCs w:val="28"/>
          <w:lang w:val="uk-UA"/>
        </w:rPr>
        <w:t>овій лінгвістичній літературі [5</w:t>
      </w:r>
      <w:r w:rsidRPr="006F33A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Як відомо, на сучасному етапі з</w:t>
      </w:r>
      <w:r w:rsidRPr="006F33A3">
        <w:rPr>
          <w:rFonts w:ascii="Times New Roman" w:hAnsi="Times New Roman" w:cs="Times New Roman"/>
          <w:color w:val="000000"/>
          <w:sz w:val="28"/>
          <w:szCs w:val="28"/>
          <w:lang w:val="uk-UA"/>
        </w:rPr>
        <w:t>дійснюється аналіз компаративних конструкці</w:t>
      </w:r>
      <w:r>
        <w:rPr>
          <w:rFonts w:ascii="Times New Roman" w:hAnsi="Times New Roman" w:cs="Times New Roman"/>
          <w:color w:val="000000"/>
          <w:sz w:val="28"/>
          <w:szCs w:val="28"/>
          <w:lang w:val="uk-UA"/>
        </w:rPr>
        <w:t>й в контексті картини світу (В. Н. Телія, Н. П. Тропіна, А. Д. Шмельов та інші</w:t>
      </w:r>
      <w:r w:rsidRPr="006F33A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Проте а</w:t>
      </w:r>
      <w:r w:rsidRPr="006F33A3">
        <w:rPr>
          <w:rFonts w:ascii="Times New Roman" w:hAnsi="Times New Roman" w:cs="Times New Roman"/>
          <w:color w:val="000000"/>
          <w:sz w:val="28"/>
          <w:szCs w:val="28"/>
          <w:lang w:val="uk-UA"/>
        </w:rPr>
        <w:t xml:space="preserve">спекти теоретичного осмислення </w:t>
      </w:r>
      <w:r>
        <w:rPr>
          <w:rFonts w:ascii="Times New Roman" w:hAnsi="Times New Roman" w:cs="Times New Roman"/>
          <w:color w:val="000000"/>
          <w:sz w:val="28"/>
          <w:szCs w:val="28"/>
          <w:lang w:val="uk-UA"/>
        </w:rPr>
        <w:t>фольклорної</w:t>
      </w:r>
      <w:r w:rsidRPr="006F33A3">
        <w:rPr>
          <w:rFonts w:ascii="Times New Roman" w:hAnsi="Times New Roman" w:cs="Times New Roman"/>
          <w:color w:val="000000"/>
          <w:sz w:val="28"/>
          <w:szCs w:val="28"/>
          <w:lang w:val="uk-UA"/>
        </w:rPr>
        <w:t xml:space="preserve"> моделі світу, </w:t>
      </w:r>
      <w:r>
        <w:rPr>
          <w:rFonts w:ascii="Times New Roman" w:hAnsi="Times New Roman" w:cs="Times New Roman"/>
          <w:color w:val="000000"/>
          <w:sz w:val="28"/>
          <w:szCs w:val="28"/>
          <w:lang w:val="uk-UA"/>
        </w:rPr>
        <w:t>практичного опису її складових та</w:t>
      </w:r>
      <w:r w:rsidRPr="006F33A3">
        <w:rPr>
          <w:rFonts w:ascii="Times New Roman" w:hAnsi="Times New Roman" w:cs="Times New Roman"/>
          <w:color w:val="000000"/>
          <w:sz w:val="28"/>
          <w:szCs w:val="28"/>
          <w:lang w:val="uk-UA"/>
        </w:rPr>
        <w:t xml:space="preserve"> їх взаємодії в художньому тексті, вимагають суттєвого аналізу.</w:t>
      </w:r>
    </w:p>
    <w:p w:rsidR="00106D1E" w:rsidRPr="00B71184" w:rsidRDefault="00106D1E" w:rsidP="00106D1E">
      <w:pPr>
        <w:pStyle w:val="HTML"/>
        <w:spacing w:line="360" w:lineRule="auto"/>
        <w:ind w:firstLine="709"/>
        <w:jc w:val="both"/>
        <w:rPr>
          <w:rFonts w:ascii="Times New Roman" w:hAnsi="Times New Roman" w:cs="Times New Roman"/>
          <w:i/>
          <w:color w:val="442222"/>
          <w:sz w:val="28"/>
          <w:szCs w:val="28"/>
        </w:rPr>
      </w:pPr>
      <w:r w:rsidRPr="00B71184">
        <w:rPr>
          <w:rFonts w:ascii="Times New Roman" w:hAnsi="Times New Roman" w:cs="Times New Roman"/>
          <w:color w:val="000000"/>
          <w:sz w:val="28"/>
          <w:szCs w:val="28"/>
        </w:rPr>
        <w:lastRenderedPageBreak/>
        <w:t xml:space="preserve">Одним з яскравих засобів репрезнтації туркменської фольклорної картини світу є градаційні паремії з прикметником в порівняльному ступені: </w:t>
      </w:r>
      <w:r w:rsidRPr="00B71184">
        <w:rPr>
          <w:rFonts w:ascii="Times New Roman" w:hAnsi="Times New Roman" w:cs="Times New Roman"/>
          <w:i/>
          <w:color w:val="000000" w:themeColor="text1"/>
          <w:sz w:val="28"/>
          <w:szCs w:val="28"/>
          <w:shd w:val="clear" w:color="auto" w:fill="FFFFFF"/>
        </w:rPr>
        <w:t xml:space="preserve">Лучше знать одно ремесло хорошо, чем десять плохо; </w:t>
      </w:r>
      <w:r w:rsidRPr="00B71184">
        <w:rPr>
          <w:rFonts w:ascii="Times New Roman" w:hAnsi="Times New Roman" w:cs="Times New Roman"/>
          <w:i/>
          <w:color w:val="000000" w:themeColor="text1"/>
          <w:sz w:val="28"/>
          <w:szCs w:val="28"/>
        </w:rPr>
        <w:t>Чем есть мед с укорами, лучше глотать ком земли без попреков</w:t>
      </w:r>
      <w:r>
        <w:rPr>
          <w:rFonts w:ascii="Times New Roman" w:hAnsi="Times New Roman" w:cs="Times New Roman"/>
          <w:i/>
          <w:color w:val="000000" w:themeColor="text1"/>
          <w:sz w:val="28"/>
          <w:szCs w:val="28"/>
        </w:rPr>
        <w:t xml:space="preserve">; </w:t>
      </w:r>
      <w:r w:rsidRPr="00B71184">
        <w:rPr>
          <w:rFonts w:ascii="Times New Roman" w:hAnsi="Times New Roman" w:cs="Times New Roman"/>
          <w:i/>
          <w:color w:val="442222"/>
          <w:sz w:val="28"/>
          <w:szCs w:val="28"/>
        </w:rPr>
        <w:t>Живая мышь лучше мертвого льва</w:t>
      </w:r>
      <w:r>
        <w:rPr>
          <w:rFonts w:ascii="Times New Roman" w:hAnsi="Times New Roman" w:cs="Times New Roman"/>
          <w:color w:val="442222"/>
          <w:sz w:val="28"/>
          <w:szCs w:val="28"/>
        </w:rPr>
        <w:t xml:space="preserve">; </w:t>
      </w:r>
      <w:r w:rsidRPr="00B71184">
        <w:rPr>
          <w:rFonts w:ascii="Times New Roman" w:hAnsi="Times New Roman" w:cs="Times New Roman"/>
          <w:i/>
          <w:color w:val="442222"/>
          <w:sz w:val="28"/>
          <w:szCs w:val="28"/>
        </w:rPr>
        <w:t>Чем идти на рынок без денег, лучше в могилу без савана; Лучше меньше, чем много; лучше краше, чем немного.</w:t>
      </w:r>
    </w:p>
    <w:p w:rsidR="00106D1E" w:rsidRPr="00B71184" w:rsidRDefault="00106D1E" w:rsidP="00106D1E">
      <w:pPr>
        <w:pStyle w:val="HTML"/>
        <w:spacing w:line="360" w:lineRule="auto"/>
        <w:ind w:firstLine="709"/>
        <w:jc w:val="both"/>
        <w:rPr>
          <w:rFonts w:ascii="Times New Roman" w:hAnsi="Times New Roman" w:cs="Times New Roman"/>
          <w:color w:val="442222"/>
          <w:sz w:val="28"/>
          <w:szCs w:val="28"/>
          <w:u w:val="single"/>
        </w:rPr>
      </w:pPr>
      <w:r>
        <w:rPr>
          <w:rFonts w:ascii="Times New Roman" w:hAnsi="Times New Roman" w:cs="Times New Roman"/>
          <w:color w:val="000000"/>
          <w:sz w:val="28"/>
          <w:szCs w:val="28"/>
        </w:rPr>
        <w:t>Структура градаційної</w:t>
      </w:r>
      <w:r w:rsidRPr="006F3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паремії хоча і відповідає мовній</w:t>
      </w:r>
      <w:r w:rsidRPr="006F33A3">
        <w:rPr>
          <w:rFonts w:ascii="Times New Roman" w:hAnsi="Times New Roman" w:cs="Times New Roman"/>
          <w:color w:val="000000"/>
          <w:sz w:val="28"/>
          <w:szCs w:val="28"/>
        </w:rPr>
        <w:t xml:space="preserve"> моделі порівняння, але має певні особливості. У всіх градаційний пареміях, неза</w:t>
      </w:r>
      <w:r>
        <w:rPr>
          <w:rFonts w:ascii="Times New Roman" w:hAnsi="Times New Roman" w:cs="Times New Roman"/>
          <w:color w:val="000000"/>
          <w:sz w:val="28"/>
          <w:szCs w:val="28"/>
        </w:rPr>
        <w:t>лежно від походження компаратива</w:t>
      </w:r>
      <w:r w:rsidRPr="006F33A3">
        <w:rPr>
          <w:rFonts w:ascii="Times New Roman" w:hAnsi="Times New Roman" w:cs="Times New Roman"/>
          <w:color w:val="000000"/>
          <w:sz w:val="28"/>
          <w:szCs w:val="28"/>
        </w:rPr>
        <w:t>, загальна характеристика порів</w:t>
      </w:r>
      <w:r>
        <w:rPr>
          <w:rFonts w:ascii="Times New Roman" w:hAnsi="Times New Roman" w:cs="Times New Roman"/>
          <w:color w:val="000000"/>
          <w:sz w:val="28"/>
          <w:szCs w:val="28"/>
        </w:rPr>
        <w:t>нюваних сутностей є несуттєвою</w:t>
      </w:r>
      <w:r w:rsidRPr="006F33A3">
        <w:rPr>
          <w:rFonts w:ascii="Times New Roman" w:hAnsi="Times New Roman" w:cs="Times New Roman"/>
          <w:color w:val="000000"/>
          <w:sz w:val="28"/>
          <w:szCs w:val="28"/>
        </w:rPr>
        <w:t xml:space="preserve">. Порівняння в </w:t>
      </w:r>
      <w:r>
        <w:rPr>
          <w:rFonts w:ascii="Times New Roman" w:hAnsi="Times New Roman" w:cs="Times New Roman"/>
          <w:color w:val="000000"/>
          <w:sz w:val="28"/>
          <w:szCs w:val="28"/>
        </w:rPr>
        <w:t>цих</w:t>
      </w:r>
      <w:r w:rsidRPr="006F33A3">
        <w:rPr>
          <w:rFonts w:ascii="Times New Roman" w:hAnsi="Times New Roman" w:cs="Times New Roman"/>
          <w:color w:val="000000"/>
          <w:sz w:val="28"/>
          <w:szCs w:val="28"/>
        </w:rPr>
        <w:t xml:space="preserve"> конструкціях здійснюється на підставі фокусування на ступінь прояву в порівнюваних явищах певних якостей. Том</w:t>
      </w:r>
      <w:r>
        <w:rPr>
          <w:rFonts w:ascii="Times New Roman" w:hAnsi="Times New Roman" w:cs="Times New Roman"/>
          <w:color w:val="000000"/>
          <w:sz w:val="28"/>
          <w:szCs w:val="28"/>
        </w:rPr>
        <w:t>у якість може бути не закріпленою</w:t>
      </w:r>
      <w:r w:rsidRPr="006F33A3">
        <w:rPr>
          <w:rFonts w:ascii="Times New Roman" w:hAnsi="Times New Roman" w:cs="Times New Roman"/>
          <w:color w:val="000000"/>
          <w:sz w:val="28"/>
          <w:szCs w:val="28"/>
        </w:rPr>
        <w:t xml:space="preserve"> за семантикою аргументів при їх зіставленні:</w:t>
      </w:r>
      <w:r w:rsidRPr="002032D1">
        <w:rPr>
          <w:color w:val="442222"/>
          <w:sz w:val="27"/>
          <w:szCs w:val="27"/>
        </w:rPr>
        <w:t xml:space="preserve"> </w:t>
      </w:r>
      <w:r>
        <w:rPr>
          <w:rFonts w:ascii="Times New Roman" w:hAnsi="Times New Roman" w:cs="Times New Roman"/>
          <w:i/>
          <w:color w:val="000000" w:themeColor="text1"/>
          <w:sz w:val="28"/>
          <w:szCs w:val="28"/>
        </w:rPr>
        <w:t xml:space="preserve">Гость старше отца; Дитя сильнее шаха; </w:t>
      </w:r>
      <w:r w:rsidRPr="00DA3FAB">
        <w:rPr>
          <w:rFonts w:ascii="Times New Roman" w:hAnsi="Times New Roman" w:cs="Times New Roman"/>
          <w:i/>
          <w:color w:val="000000" w:themeColor="text1"/>
          <w:sz w:val="28"/>
          <w:szCs w:val="28"/>
        </w:rPr>
        <w:t>Язык острее сабли.</w:t>
      </w:r>
    </w:p>
    <w:p w:rsidR="00106D1E" w:rsidRPr="00DA3FAB" w:rsidRDefault="00106D1E" w:rsidP="00106D1E">
      <w:pPr>
        <w:spacing w:after="0" w:line="360" w:lineRule="auto"/>
        <w:ind w:firstLine="709"/>
        <w:jc w:val="both"/>
        <w:rPr>
          <w:rFonts w:ascii="Times New Roman" w:hAnsi="Times New Roman" w:cs="Times New Roman"/>
          <w:i/>
          <w:color w:val="000000" w:themeColor="text1"/>
          <w:sz w:val="28"/>
          <w:szCs w:val="28"/>
          <w:lang w:val="uk-UA"/>
        </w:rPr>
      </w:pPr>
      <w:r w:rsidRPr="006F33A3">
        <w:rPr>
          <w:rFonts w:ascii="Times New Roman" w:hAnsi="Times New Roman" w:cs="Times New Roman"/>
          <w:color w:val="000000"/>
          <w:sz w:val="28"/>
          <w:szCs w:val="28"/>
          <w:lang w:val="uk-UA"/>
        </w:rPr>
        <w:t>Розповсюджувачі, як і інші другорядні члени, є необов'язковими елементами, оскільки, відповідно до синтаксичними теоріями, їх усунення не руйнує си</w:t>
      </w:r>
      <w:r>
        <w:rPr>
          <w:rFonts w:ascii="Times New Roman" w:hAnsi="Times New Roman" w:cs="Times New Roman"/>
          <w:color w:val="000000"/>
          <w:sz w:val="28"/>
          <w:szCs w:val="28"/>
          <w:lang w:val="uk-UA"/>
        </w:rPr>
        <w:t xml:space="preserve">нтаксичну цілісність речення: </w:t>
      </w:r>
      <w:r w:rsidRPr="00AC6E5B">
        <w:rPr>
          <w:rFonts w:ascii="Times New Roman" w:hAnsi="Times New Roman" w:cs="Times New Roman"/>
          <w:i/>
          <w:color w:val="000000" w:themeColor="text1"/>
          <w:sz w:val="28"/>
          <w:szCs w:val="28"/>
          <w:lang w:val="uk-UA"/>
        </w:rPr>
        <w:t>Доброе слово слаще меда; Лучше хороший конец, чем начало; Зайцу родной холм дороже всего; Свое чрево ближе родни.</w:t>
      </w:r>
    </w:p>
    <w:p w:rsidR="00106D1E" w:rsidRDefault="00106D1E" w:rsidP="00106D1E">
      <w:pPr>
        <w:spacing w:after="0" w:line="360" w:lineRule="auto"/>
        <w:ind w:firstLine="709"/>
        <w:jc w:val="both"/>
        <w:rPr>
          <w:rFonts w:ascii="Times New Roman" w:hAnsi="Times New Roman" w:cs="Times New Roman"/>
          <w:color w:val="000000"/>
          <w:sz w:val="28"/>
          <w:szCs w:val="28"/>
          <w:lang w:val="uk-UA"/>
        </w:rPr>
      </w:pPr>
      <w:r w:rsidRPr="006F33A3">
        <w:rPr>
          <w:rFonts w:ascii="Times New Roman" w:hAnsi="Times New Roman" w:cs="Times New Roman"/>
          <w:color w:val="000000"/>
          <w:sz w:val="28"/>
          <w:szCs w:val="28"/>
          <w:lang w:val="uk-UA"/>
        </w:rPr>
        <w:t xml:space="preserve"> Витяг розповсюджувачів не вплив</w:t>
      </w:r>
      <w:r>
        <w:rPr>
          <w:rFonts w:ascii="Times New Roman" w:hAnsi="Times New Roman" w:cs="Times New Roman"/>
          <w:color w:val="000000"/>
          <w:sz w:val="28"/>
          <w:szCs w:val="28"/>
          <w:lang w:val="uk-UA"/>
        </w:rPr>
        <w:t>ає також і на структуру паремії: *</w:t>
      </w:r>
      <w:r>
        <w:rPr>
          <w:rFonts w:ascii="Times New Roman" w:hAnsi="Times New Roman" w:cs="Times New Roman"/>
          <w:i/>
          <w:color w:val="000000" w:themeColor="text1"/>
          <w:sz w:val="28"/>
          <w:szCs w:val="28"/>
          <w:lang w:val="uk-UA"/>
        </w:rPr>
        <w:t>С</w:t>
      </w:r>
      <w:r w:rsidRPr="00DA3FAB">
        <w:rPr>
          <w:rFonts w:ascii="Times New Roman" w:hAnsi="Times New Roman" w:cs="Times New Roman"/>
          <w:i/>
          <w:color w:val="000000" w:themeColor="text1"/>
          <w:sz w:val="28"/>
          <w:szCs w:val="28"/>
        </w:rPr>
        <w:t xml:space="preserve">лово слаще меда; </w:t>
      </w:r>
      <w:r>
        <w:rPr>
          <w:rFonts w:ascii="Times New Roman" w:hAnsi="Times New Roman" w:cs="Times New Roman"/>
          <w:i/>
          <w:color w:val="000000" w:themeColor="text1"/>
          <w:sz w:val="28"/>
          <w:szCs w:val="28"/>
          <w:lang w:val="uk-UA"/>
        </w:rPr>
        <w:t>*</w:t>
      </w:r>
      <w:r w:rsidRPr="00DA3FAB">
        <w:rPr>
          <w:rFonts w:ascii="Times New Roman" w:hAnsi="Times New Roman" w:cs="Times New Roman"/>
          <w:i/>
          <w:color w:val="000000" w:themeColor="text1"/>
          <w:sz w:val="28"/>
          <w:szCs w:val="28"/>
        </w:rPr>
        <w:t xml:space="preserve">Лучше конец, чем начало; </w:t>
      </w:r>
      <w:r>
        <w:rPr>
          <w:rFonts w:ascii="Times New Roman" w:hAnsi="Times New Roman" w:cs="Times New Roman"/>
          <w:i/>
          <w:color w:val="000000" w:themeColor="text1"/>
          <w:sz w:val="28"/>
          <w:szCs w:val="28"/>
          <w:lang w:val="uk-UA"/>
        </w:rPr>
        <w:t>*</w:t>
      </w:r>
      <w:r w:rsidRPr="00DA3FAB">
        <w:rPr>
          <w:rFonts w:ascii="Times New Roman" w:hAnsi="Times New Roman" w:cs="Times New Roman"/>
          <w:i/>
          <w:color w:val="000000" w:themeColor="text1"/>
          <w:sz w:val="28"/>
          <w:szCs w:val="28"/>
        </w:rPr>
        <w:t xml:space="preserve">Зайцу холм дороже всего; </w:t>
      </w:r>
      <w:r>
        <w:rPr>
          <w:rFonts w:ascii="Times New Roman" w:hAnsi="Times New Roman" w:cs="Times New Roman"/>
          <w:i/>
          <w:color w:val="000000" w:themeColor="text1"/>
          <w:sz w:val="28"/>
          <w:szCs w:val="28"/>
          <w:lang w:val="uk-UA"/>
        </w:rPr>
        <w:t>*Ч</w:t>
      </w:r>
      <w:r w:rsidRPr="00DA3FAB">
        <w:rPr>
          <w:rFonts w:ascii="Times New Roman" w:hAnsi="Times New Roman" w:cs="Times New Roman"/>
          <w:i/>
          <w:color w:val="000000" w:themeColor="text1"/>
          <w:sz w:val="28"/>
          <w:szCs w:val="28"/>
        </w:rPr>
        <w:t>рево ближе родни.</w:t>
      </w:r>
      <w:r>
        <w:rPr>
          <w:rFonts w:ascii="Times New Roman" w:hAnsi="Times New Roman" w:cs="Times New Roman"/>
          <w:i/>
          <w:color w:val="000000" w:themeColor="text1"/>
          <w:sz w:val="28"/>
          <w:szCs w:val="28"/>
          <w:lang w:val="uk-UA"/>
        </w:rPr>
        <w:t xml:space="preserve"> </w:t>
      </w:r>
      <w:r w:rsidRPr="006F33A3">
        <w:rPr>
          <w:rFonts w:ascii="Times New Roman" w:hAnsi="Times New Roman" w:cs="Times New Roman"/>
          <w:color w:val="000000"/>
          <w:sz w:val="28"/>
          <w:szCs w:val="28"/>
          <w:lang w:val="uk-UA"/>
        </w:rPr>
        <w:t>Однак з семантично</w:t>
      </w:r>
      <w:r>
        <w:rPr>
          <w:rFonts w:ascii="Times New Roman" w:hAnsi="Times New Roman" w:cs="Times New Roman"/>
          <w:color w:val="000000"/>
          <w:sz w:val="28"/>
          <w:szCs w:val="28"/>
          <w:lang w:val="uk-UA"/>
        </w:rPr>
        <w:t>ї точки зору вилучення з паремії</w:t>
      </w:r>
      <w:r w:rsidRPr="006F33A3">
        <w:rPr>
          <w:rFonts w:ascii="Times New Roman" w:hAnsi="Times New Roman" w:cs="Times New Roman"/>
          <w:color w:val="000000"/>
          <w:sz w:val="28"/>
          <w:szCs w:val="28"/>
          <w:lang w:val="uk-UA"/>
        </w:rPr>
        <w:t xml:space="preserve"> розповсюджувачів веде до появи алогічних утворень. В цьому і полягає особливість паремійних висловлювань.</w:t>
      </w:r>
    </w:p>
    <w:p w:rsidR="00106D1E" w:rsidRDefault="00106D1E" w:rsidP="00106D1E">
      <w:pPr>
        <w:spacing w:after="0" w:line="360" w:lineRule="auto"/>
        <w:ind w:firstLine="709"/>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color w:val="000000"/>
          <w:sz w:val="28"/>
          <w:szCs w:val="28"/>
          <w:lang w:val="uk-UA"/>
        </w:rPr>
        <w:t>Розповсюджувачі сутностей, що порівнюються у межах однієї паремії, відіграють</w:t>
      </w:r>
      <w:r w:rsidRPr="006F33A3">
        <w:rPr>
          <w:rFonts w:ascii="Times New Roman" w:hAnsi="Times New Roman" w:cs="Times New Roman"/>
          <w:color w:val="000000"/>
          <w:sz w:val="28"/>
          <w:szCs w:val="28"/>
          <w:lang w:val="uk-UA"/>
        </w:rPr>
        <w:t xml:space="preserve"> істо</w:t>
      </w:r>
      <w:r>
        <w:rPr>
          <w:rFonts w:ascii="Times New Roman" w:hAnsi="Times New Roman" w:cs="Times New Roman"/>
          <w:color w:val="000000"/>
          <w:sz w:val="28"/>
          <w:szCs w:val="28"/>
          <w:lang w:val="uk-UA"/>
        </w:rPr>
        <w:t>тну роль при визначенні переваги</w:t>
      </w:r>
      <w:r w:rsidRPr="006F33A3">
        <w:rPr>
          <w:rFonts w:ascii="Times New Roman" w:hAnsi="Times New Roman" w:cs="Times New Roman"/>
          <w:color w:val="000000"/>
          <w:sz w:val="28"/>
          <w:szCs w:val="28"/>
          <w:lang w:val="uk-UA"/>
        </w:rPr>
        <w:t xml:space="preserve"> при порівнянні</w:t>
      </w:r>
      <w:r>
        <w:rPr>
          <w:rFonts w:ascii="Times New Roman" w:hAnsi="Times New Roman" w:cs="Times New Roman"/>
          <w:color w:val="000000"/>
          <w:sz w:val="28"/>
          <w:szCs w:val="28"/>
          <w:lang w:val="uk-UA"/>
        </w:rPr>
        <w:t>:</w:t>
      </w:r>
      <w:r w:rsidRPr="006659A3">
        <w:rPr>
          <w:color w:val="442222"/>
          <w:sz w:val="27"/>
          <w:szCs w:val="27"/>
          <w:lang w:val="uk-UA"/>
        </w:rPr>
        <w:t xml:space="preserve"> </w:t>
      </w:r>
      <w:r w:rsidRPr="00AC6E5B">
        <w:rPr>
          <w:rFonts w:ascii="Times New Roman" w:hAnsi="Times New Roman" w:cs="Times New Roman"/>
          <w:i/>
          <w:color w:val="000000" w:themeColor="text1"/>
          <w:sz w:val="28"/>
          <w:szCs w:val="28"/>
          <w:lang w:val="uk-UA"/>
        </w:rPr>
        <w:t>Лучше иметь неопозоренное лицо, чем бессчетную казну.</w:t>
      </w:r>
      <w:r w:rsidRPr="00AC6E5B">
        <w:rPr>
          <w:rFonts w:ascii="Times New Roman" w:hAnsi="Times New Roman" w:cs="Times New Roman"/>
          <w:i/>
          <w:color w:val="000000" w:themeColor="text1"/>
          <w:sz w:val="28"/>
          <w:szCs w:val="28"/>
          <w:shd w:val="clear" w:color="auto" w:fill="FFFFFF"/>
          <w:lang w:val="uk-UA"/>
        </w:rPr>
        <w:t xml:space="preserve"> </w:t>
      </w:r>
      <w:r w:rsidRPr="00B77F1F">
        <w:rPr>
          <w:rFonts w:ascii="Times New Roman" w:hAnsi="Times New Roman" w:cs="Times New Roman"/>
          <w:i/>
          <w:color w:val="000000" w:themeColor="text1"/>
          <w:sz w:val="28"/>
          <w:szCs w:val="28"/>
          <w:shd w:val="clear" w:color="auto" w:fill="FFFFFF"/>
        </w:rPr>
        <w:t>Лучше благополучный конец, чем хорошее начал</w:t>
      </w:r>
      <w:r>
        <w:rPr>
          <w:rFonts w:ascii="Times New Roman" w:hAnsi="Times New Roman" w:cs="Times New Roman"/>
          <w:i/>
          <w:color w:val="000000" w:themeColor="text1"/>
          <w:sz w:val="28"/>
          <w:szCs w:val="28"/>
          <w:shd w:val="clear" w:color="auto" w:fill="FFFFFF"/>
        </w:rPr>
        <w:t>о.</w:t>
      </w:r>
    </w:p>
    <w:p w:rsidR="00106D1E" w:rsidRDefault="00106D1E" w:rsidP="00106D1E">
      <w:pPr>
        <w:spacing w:after="0" w:line="360" w:lineRule="auto"/>
        <w:ind w:firstLine="709"/>
        <w:jc w:val="both"/>
        <w:rPr>
          <w:rFonts w:ascii="Times New Roman" w:hAnsi="Times New Roman" w:cs="Times New Roman"/>
          <w:i/>
          <w:color w:val="000000" w:themeColor="text1"/>
          <w:sz w:val="28"/>
          <w:szCs w:val="28"/>
          <w:lang w:val="uk-UA"/>
        </w:rPr>
      </w:pPr>
      <w:r w:rsidRPr="006F33A3">
        <w:rPr>
          <w:rFonts w:ascii="Times New Roman" w:hAnsi="Times New Roman" w:cs="Times New Roman"/>
          <w:color w:val="000000"/>
          <w:sz w:val="28"/>
          <w:szCs w:val="28"/>
          <w:lang w:val="uk-UA"/>
        </w:rPr>
        <w:t>Розповсюджувач також сприяє зняттю парадоксальності:</w:t>
      </w:r>
      <w:r w:rsidRPr="00CE1A7E">
        <w:rPr>
          <w:color w:val="442222"/>
          <w:sz w:val="27"/>
          <w:szCs w:val="27"/>
        </w:rPr>
        <w:t xml:space="preserve"> </w:t>
      </w:r>
      <w:r w:rsidRPr="003F2020">
        <w:rPr>
          <w:rFonts w:ascii="Times New Roman" w:hAnsi="Times New Roman" w:cs="Times New Roman"/>
          <w:i/>
          <w:color w:val="000000" w:themeColor="text1"/>
          <w:sz w:val="28"/>
          <w:szCs w:val="28"/>
        </w:rPr>
        <w:t>Чем вечерняя прибыль, лучше утренний убыток; Чем пуд ума, лучше фунт счастья.</w:t>
      </w:r>
    </w:p>
    <w:p w:rsidR="00106D1E" w:rsidRPr="00E32B01" w:rsidRDefault="00106D1E" w:rsidP="00106D1E">
      <w:pPr>
        <w:spacing w:after="0" w:line="360" w:lineRule="auto"/>
        <w:ind w:firstLine="709"/>
        <w:jc w:val="both"/>
        <w:rPr>
          <w:rFonts w:ascii="Times New Roman" w:hAnsi="Times New Roman" w:cs="Times New Roman"/>
          <w:i/>
          <w:color w:val="000000" w:themeColor="text1"/>
          <w:sz w:val="28"/>
          <w:szCs w:val="28"/>
          <w:lang w:val="uk-UA"/>
        </w:rPr>
      </w:pPr>
      <w:r w:rsidRPr="006F33A3">
        <w:rPr>
          <w:rFonts w:ascii="Times New Roman" w:hAnsi="Times New Roman" w:cs="Times New Roman"/>
          <w:color w:val="000000"/>
          <w:sz w:val="28"/>
          <w:szCs w:val="28"/>
          <w:lang w:val="uk-UA"/>
        </w:rPr>
        <w:lastRenderedPageBreak/>
        <w:t>Паремії з</w:t>
      </w:r>
      <w:r>
        <w:rPr>
          <w:rFonts w:ascii="Times New Roman" w:hAnsi="Times New Roman" w:cs="Times New Roman"/>
          <w:color w:val="000000"/>
          <w:sz w:val="28"/>
          <w:szCs w:val="28"/>
          <w:lang w:val="uk-UA"/>
        </w:rPr>
        <w:t>і сполучник</w:t>
      </w:r>
      <w:r w:rsidRPr="006F33A3">
        <w:rPr>
          <w:rFonts w:ascii="Times New Roman" w:hAnsi="Times New Roman" w:cs="Times New Roman"/>
          <w:color w:val="000000"/>
          <w:sz w:val="28"/>
          <w:szCs w:val="28"/>
          <w:lang w:val="uk-UA"/>
        </w:rPr>
        <w:t xml:space="preserve">ом </w:t>
      </w:r>
      <w:r w:rsidRPr="003F2020">
        <w:rPr>
          <w:rFonts w:ascii="Times New Roman" w:hAnsi="Times New Roman" w:cs="Times New Roman"/>
          <w:i/>
          <w:color w:val="000000"/>
          <w:sz w:val="28"/>
          <w:szCs w:val="28"/>
          <w:lang w:val="uk-UA"/>
        </w:rPr>
        <w:t>що</w:t>
      </w:r>
      <w:r w:rsidRPr="006F33A3">
        <w:rPr>
          <w:rFonts w:ascii="Times New Roman" w:hAnsi="Times New Roman" w:cs="Times New Roman"/>
          <w:color w:val="000000"/>
          <w:sz w:val="28"/>
          <w:szCs w:val="28"/>
          <w:lang w:val="uk-UA"/>
        </w:rPr>
        <w:t xml:space="preserve"> нечисленні, вони демонструють семантичне ототожнення порівнюваних сутностей за їх якостями:</w:t>
      </w:r>
      <w:r>
        <w:rPr>
          <w:rFonts w:ascii="Times New Roman" w:hAnsi="Times New Roman" w:cs="Times New Roman"/>
          <w:color w:val="000000"/>
          <w:sz w:val="28"/>
          <w:szCs w:val="28"/>
          <w:lang w:val="uk-UA"/>
        </w:rPr>
        <w:t xml:space="preserve"> </w:t>
      </w:r>
      <w:r w:rsidRPr="00E32B01">
        <w:rPr>
          <w:rFonts w:ascii="Times New Roman" w:hAnsi="Times New Roman" w:cs="Times New Roman"/>
          <w:i/>
          <w:color w:val="000000" w:themeColor="text1"/>
          <w:sz w:val="28"/>
          <w:szCs w:val="28"/>
          <w:shd w:val="clear" w:color="auto" w:fill="FFFFFF"/>
        </w:rPr>
        <w:t>Жизнь без любви, что год без весны</w:t>
      </w:r>
      <w:r w:rsidRPr="00E32B01">
        <w:rPr>
          <w:rFonts w:ascii="Times New Roman" w:hAnsi="Times New Roman" w:cs="Times New Roman"/>
          <w:i/>
          <w:color w:val="000000" w:themeColor="text1"/>
          <w:sz w:val="28"/>
          <w:szCs w:val="28"/>
          <w:shd w:val="clear" w:color="auto" w:fill="FFFFFF"/>
          <w:lang w:val="uk-UA"/>
        </w:rPr>
        <w:t xml:space="preserve">; </w:t>
      </w:r>
      <w:r w:rsidRPr="00E32B01">
        <w:rPr>
          <w:rFonts w:ascii="Times New Roman" w:hAnsi="Times New Roman" w:cs="Times New Roman"/>
          <w:i/>
          <w:color w:val="000000" w:themeColor="text1"/>
          <w:sz w:val="28"/>
          <w:szCs w:val="28"/>
        </w:rPr>
        <w:t>Две перекочевки - что один погром</w:t>
      </w:r>
      <w:r w:rsidRPr="00E32B01">
        <w:rPr>
          <w:rFonts w:ascii="Times New Roman" w:hAnsi="Times New Roman" w:cs="Times New Roman"/>
          <w:i/>
          <w:color w:val="000000" w:themeColor="text1"/>
          <w:sz w:val="28"/>
          <w:szCs w:val="28"/>
          <w:lang w:val="uk-UA"/>
        </w:rPr>
        <w:t xml:space="preserve">; </w:t>
      </w:r>
      <w:r w:rsidRPr="00E32B01">
        <w:rPr>
          <w:rFonts w:ascii="Times New Roman" w:hAnsi="Times New Roman" w:cs="Times New Roman"/>
          <w:i/>
          <w:color w:val="000000" w:themeColor="text1"/>
          <w:sz w:val="28"/>
          <w:szCs w:val="28"/>
        </w:rPr>
        <w:t>Находка бедняка – все равно, что бег клячи.</w:t>
      </w:r>
    </w:p>
    <w:p w:rsidR="00106D1E" w:rsidRPr="00FC2465" w:rsidRDefault="00106D1E" w:rsidP="00106D1E">
      <w:pPr>
        <w:spacing w:after="0" w:line="360" w:lineRule="auto"/>
        <w:ind w:firstLine="709"/>
        <w:jc w:val="both"/>
        <w:rPr>
          <w:rFonts w:ascii="Times New Roman" w:hAnsi="Times New Roman" w:cs="Times New Roman"/>
          <w:i/>
          <w:color w:val="000000" w:themeColor="text1"/>
          <w:sz w:val="28"/>
          <w:szCs w:val="28"/>
          <w:lang w:val="uk-UA"/>
        </w:rPr>
      </w:pPr>
      <w:r>
        <w:rPr>
          <w:rFonts w:ascii="Times New Roman" w:hAnsi="Times New Roman" w:cs="Times New Roman"/>
          <w:sz w:val="28"/>
          <w:szCs w:val="28"/>
          <w:lang w:val="uk-UA"/>
        </w:rPr>
        <w:t>Отже</w:t>
      </w:r>
      <w:r w:rsidRPr="00FC2465">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w:t>
      </w:r>
      <w:r w:rsidRPr="00FC2465">
        <w:rPr>
          <w:rFonts w:ascii="Times New Roman" w:hAnsi="Times New Roman" w:cs="Times New Roman"/>
          <w:sz w:val="28"/>
          <w:szCs w:val="28"/>
          <w:lang w:val="uk-UA"/>
        </w:rPr>
        <w:t xml:space="preserve"> аналізу туркменського фольклорного диску</w:t>
      </w:r>
      <w:r>
        <w:rPr>
          <w:rFonts w:ascii="Times New Roman" w:hAnsi="Times New Roman" w:cs="Times New Roman"/>
          <w:sz w:val="28"/>
          <w:szCs w:val="28"/>
          <w:lang w:val="uk-UA"/>
        </w:rPr>
        <w:t>рсу виявлено два характерні типи</w:t>
      </w:r>
      <w:r w:rsidRPr="00FC2465">
        <w:rPr>
          <w:rFonts w:ascii="Times New Roman" w:hAnsi="Times New Roman" w:cs="Times New Roman"/>
          <w:sz w:val="28"/>
          <w:szCs w:val="28"/>
          <w:lang w:val="uk-UA"/>
        </w:rPr>
        <w:t xml:space="preserve"> компаративних конструкці</w:t>
      </w:r>
      <w:r>
        <w:rPr>
          <w:rFonts w:ascii="Times New Roman" w:hAnsi="Times New Roman" w:cs="Times New Roman"/>
          <w:sz w:val="28"/>
          <w:szCs w:val="28"/>
          <w:lang w:val="uk-UA"/>
        </w:rPr>
        <w:t>й: з прикметником в порівняльному ступені та</w:t>
      </w:r>
      <w:r w:rsidRPr="00FC2465">
        <w:rPr>
          <w:rFonts w:ascii="Times New Roman" w:hAnsi="Times New Roman" w:cs="Times New Roman"/>
          <w:sz w:val="28"/>
          <w:szCs w:val="28"/>
          <w:lang w:val="uk-UA"/>
        </w:rPr>
        <w:t xml:space="preserve"> з</w:t>
      </w:r>
      <w:r>
        <w:rPr>
          <w:rFonts w:ascii="Times New Roman" w:hAnsi="Times New Roman" w:cs="Times New Roman"/>
          <w:sz w:val="28"/>
          <w:szCs w:val="28"/>
          <w:lang w:val="uk-UA"/>
        </w:rPr>
        <w:t>і</w:t>
      </w:r>
      <w:r w:rsidRPr="00FC2465">
        <w:rPr>
          <w:rFonts w:ascii="Times New Roman" w:hAnsi="Times New Roman" w:cs="Times New Roman"/>
          <w:sz w:val="28"/>
          <w:szCs w:val="28"/>
          <w:lang w:val="uk-UA"/>
        </w:rPr>
        <w:t xml:space="preserve"> с</w:t>
      </w:r>
      <w:r>
        <w:rPr>
          <w:rFonts w:ascii="Times New Roman" w:hAnsi="Times New Roman" w:cs="Times New Roman"/>
          <w:sz w:val="28"/>
          <w:szCs w:val="28"/>
          <w:lang w:val="uk-UA"/>
        </w:rPr>
        <w:t>получником</w:t>
      </w:r>
      <w:r w:rsidRPr="00FC2465">
        <w:rPr>
          <w:rFonts w:ascii="Times New Roman" w:hAnsi="Times New Roman" w:cs="Times New Roman"/>
          <w:sz w:val="28"/>
          <w:szCs w:val="28"/>
          <w:lang w:val="uk-UA"/>
        </w:rPr>
        <w:t xml:space="preserve"> </w:t>
      </w:r>
      <w:r w:rsidRPr="00FC2465">
        <w:rPr>
          <w:rFonts w:ascii="Times New Roman" w:hAnsi="Times New Roman" w:cs="Times New Roman"/>
          <w:i/>
          <w:sz w:val="28"/>
          <w:szCs w:val="28"/>
          <w:lang w:val="uk-UA"/>
        </w:rPr>
        <w:t>що</w:t>
      </w:r>
      <w:r w:rsidRPr="00FC2465">
        <w:rPr>
          <w:rFonts w:ascii="Times New Roman" w:hAnsi="Times New Roman" w:cs="Times New Roman"/>
          <w:sz w:val="28"/>
          <w:szCs w:val="28"/>
          <w:lang w:val="uk-UA"/>
        </w:rPr>
        <w:t>. У градаційний пареміях загал</w:t>
      </w:r>
      <w:r>
        <w:rPr>
          <w:rFonts w:ascii="Times New Roman" w:hAnsi="Times New Roman" w:cs="Times New Roman"/>
          <w:sz w:val="28"/>
          <w:szCs w:val="28"/>
          <w:lang w:val="uk-UA"/>
        </w:rPr>
        <w:t>ьна характеристика зіставлюваних сутностей є несуттєвою</w:t>
      </w:r>
      <w:r w:rsidRPr="00FC2465">
        <w:rPr>
          <w:rFonts w:ascii="Times New Roman" w:hAnsi="Times New Roman" w:cs="Times New Roman"/>
          <w:sz w:val="28"/>
          <w:szCs w:val="28"/>
          <w:lang w:val="uk-UA"/>
        </w:rPr>
        <w:t xml:space="preserve">. Порівняння в </w:t>
      </w:r>
      <w:r>
        <w:rPr>
          <w:rFonts w:ascii="Times New Roman" w:hAnsi="Times New Roman" w:cs="Times New Roman"/>
          <w:sz w:val="28"/>
          <w:szCs w:val="28"/>
          <w:lang w:val="uk-UA"/>
        </w:rPr>
        <w:t>ци</w:t>
      </w:r>
      <w:r w:rsidRPr="00FC2465">
        <w:rPr>
          <w:rFonts w:ascii="Times New Roman" w:hAnsi="Times New Roman" w:cs="Times New Roman"/>
          <w:sz w:val="28"/>
          <w:szCs w:val="28"/>
          <w:lang w:val="uk-UA"/>
        </w:rPr>
        <w:t>х конструкціях здійснюється на підставі фокусування на ступінь прояву в порівнюваних явищах певних якостей. Запропонована інтерпретація семантичних властивостей градаційний конструкцій обумовлює можливість порівняння явищ не тільки з однієї концептосфери, але також з різних концептосфер.</w:t>
      </w:r>
    </w:p>
    <w:p w:rsidR="00106D1E" w:rsidRPr="006F33A3" w:rsidRDefault="00106D1E" w:rsidP="00106D1E">
      <w:pPr>
        <w:pStyle w:val="a6"/>
        <w:shd w:val="clear" w:color="auto" w:fill="FFFFFF"/>
        <w:spacing w:before="0" w:beforeAutospacing="0" w:after="0" w:afterAutospacing="0" w:line="360" w:lineRule="auto"/>
        <w:ind w:firstLine="709"/>
        <w:jc w:val="both"/>
        <w:rPr>
          <w:rFonts w:eastAsiaTheme="minorEastAsia"/>
          <w:sz w:val="28"/>
          <w:szCs w:val="28"/>
          <w:lang w:val="uk-UA"/>
        </w:rPr>
      </w:pPr>
      <w:r>
        <w:rPr>
          <w:rFonts w:eastAsiaTheme="minorEastAsia"/>
          <w:sz w:val="28"/>
          <w:szCs w:val="28"/>
          <w:lang w:val="uk-UA"/>
        </w:rPr>
        <w:t>Розповсюджувачі та лімітативи, наділяючи порівнювані сутності</w:t>
      </w:r>
      <w:r w:rsidRPr="006F33A3">
        <w:rPr>
          <w:rFonts w:eastAsiaTheme="minorEastAsia"/>
          <w:sz w:val="28"/>
          <w:szCs w:val="28"/>
          <w:lang w:val="uk-UA"/>
        </w:rPr>
        <w:t xml:space="preserve"> контрастними властиво</w:t>
      </w:r>
      <w:r>
        <w:rPr>
          <w:rFonts w:eastAsiaTheme="minorEastAsia"/>
          <w:sz w:val="28"/>
          <w:szCs w:val="28"/>
          <w:lang w:val="uk-UA"/>
        </w:rPr>
        <w:t>стями, сприяють не тільки зняттю</w:t>
      </w:r>
      <w:r w:rsidRPr="006F33A3">
        <w:rPr>
          <w:rFonts w:eastAsiaTheme="minorEastAsia"/>
          <w:sz w:val="28"/>
          <w:szCs w:val="28"/>
          <w:lang w:val="uk-UA"/>
        </w:rPr>
        <w:t xml:space="preserve"> парадо</w:t>
      </w:r>
      <w:r>
        <w:rPr>
          <w:rFonts w:eastAsiaTheme="minorEastAsia"/>
          <w:sz w:val="28"/>
          <w:szCs w:val="28"/>
          <w:lang w:val="uk-UA"/>
        </w:rPr>
        <w:t>ксальності, подоланню тривіальності, але й</w:t>
      </w:r>
      <w:r w:rsidRPr="006F33A3">
        <w:rPr>
          <w:rFonts w:eastAsiaTheme="minorEastAsia"/>
          <w:sz w:val="28"/>
          <w:szCs w:val="28"/>
          <w:lang w:val="uk-UA"/>
        </w:rPr>
        <w:t xml:space="preserve"> розстановці акцентів </w:t>
      </w:r>
      <w:r>
        <w:rPr>
          <w:rFonts w:eastAsiaTheme="minorEastAsia"/>
          <w:sz w:val="28"/>
          <w:szCs w:val="28"/>
          <w:lang w:val="uk-UA"/>
        </w:rPr>
        <w:t xml:space="preserve">у </w:t>
      </w:r>
      <w:r w:rsidRPr="006F33A3">
        <w:rPr>
          <w:rFonts w:eastAsiaTheme="minorEastAsia"/>
          <w:sz w:val="28"/>
          <w:szCs w:val="28"/>
          <w:lang w:val="uk-UA"/>
        </w:rPr>
        <w:t>пріоритетності тієї чи іншої концептосфери.</w:t>
      </w:r>
    </w:p>
    <w:p w:rsidR="00106D1E" w:rsidRPr="006F33A3" w:rsidRDefault="00106D1E" w:rsidP="00106D1E">
      <w:pPr>
        <w:pStyle w:val="a6"/>
        <w:shd w:val="clear" w:color="auto" w:fill="FFFFFF"/>
        <w:spacing w:before="0" w:beforeAutospacing="0" w:after="0" w:afterAutospacing="0" w:line="360" w:lineRule="auto"/>
        <w:ind w:firstLine="709"/>
        <w:jc w:val="both"/>
        <w:rPr>
          <w:rFonts w:eastAsiaTheme="minorEastAsia"/>
          <w:sz w:val="28"/>
          <w:szCs w:val="28"/>
          <w:lang w:val="uk-UA"/>
        </w:rPr>
      </w:pPr>
      <w:r>
        <w:rPr>
          <w:rFonts w:eastAsiaTheme="minorEastAsia"/>
          <w:sz w:val="28"/>
          <w:szCs w:val="28"/>
          <w:lang w:val="uk-UA"/>
        </w:rPr>
        <w:t>У пареміях зі сполучником</w:t>
      </w:r>
      <w:r w:rsidRPr="006F33A3">
        <w:rPr>
          <w:rFonts w:eastAsiaTheme="minorEastAsia"/>
          <w:sz w:val="28"/>
          <w:szCs w:val="28"/>
          <w:lang w:val="uk-UA"/>
        </w:rPr>
        <w:t xml:space="preserve"> </w:t>
      </w:r>
      <w:r w:rsidRPr="00415D45">
        <w:rPr>
          <w:rFonts w:eastAsiaTheme="minorEastAsia"/>
          <w:i/>
          <w:sz w:val="28"/>
          <w:szCs w:val="28"/>
          <w:lang w:val="uk-UA"/>
        </w:rPr>
        <w:t>що</w:t>
      </w:r>
      <w:r w:rsidRPr="006F33A3">
        <w:rPr>
          <w:rFonts w:eastAsiaTheme="minorEastAsia"/>
          <w:sz w:val="28"/>
          <w:szCs w:val="28"/>
          <w:lang w:val="uk-UA"/>
        </w:rPr>
        <w:t xml:space="preserve"> переважно здійсню</w:t>
      </w:r>
      <w:r>
        <w:rPr>
          <w:rFonts w:eastAsiaTheme="minorEastAsia"/>
          <w:sz w:val="28"/>
          <w:szCs w:val="28"/>
          <w:lang w:val="uk-UA"/>
        </w:rPr>
        <w:t>ється семантичне ототожнення відносно до невизначених</w:t>
      </w:r>
      <w:r w:rsidRPr="006F33A3">
        <w:rPr>
          <w:rFonts w:eastAsiaTheme="minorEastAsia"/>
          <w:sz w:val="28"/>
          <w:szCs w:val="28"/>
          <w:lang w:val="uk-UA"/>
        </w:rPr>
        <w:t xml:space="preserve"> якост</w:t>
      </w:r>
      <w:r>
        <w:rPr>
          <w:rFonts w:eastAsiaTheme="minorEastAsia"/>
          <w:sz w:val="28"/>
          <w:szCs w:val="28"/>
          <w:lang w:val="uk-UA"/>
        </w:rPr>
        <w:t>ей</w:t>
      </w:r>
      <w:r w:rsidRPr="006F33A3">
        <w:rPr>
          <w:rFonts w:eastAsiaTheme="minorEastAsia"/>
          <w:sz w:val="28"/>
          <w:szCs w:val="28"/>
          <w:lang w:val="uk-UA"/>
        </w:rPr>
        <w:t>, тобто якісне порівняння.</w:t>
      </w:r>
    </w:p>
    <w:p w:rsidR="00106D1E" w:rsidRPr="006F33A3" w:rsidRDefault="00106D1E" w:rsidP="00106D1E">
      <w:pPr>
        <w:pStyle w:val="a6"/>
        <w:shd w:val="clear" w:color="auto" w:fill="FFFFFF"/>
        <w:spacing w:before="0" w:beforeAutospacing="0" w:after="0" w:afterAutospacing="0" w:line="360" w:lineRule="auto"/>
        <w:ind w:firstLine="709"/>
        <w:jc w:val="both"/>
        <w:rPr>
          <w:sz w:val="28"/>
          <w:szCs w:val="28"/>
          <w:lang w:val="uk-UA"/>
        </w:rPr>
      </w:pPr>
      <w:r w:rsidRPr="006F33A3">
        <w:rPr>
          <w:rFonts w:eastAsiaTheme="minorEastAsia"/>
          <w:sz w:val="28"/>
          <w:szCs w:val="28"/>
          <w:lang w:val="uk-UA"/>
        </w:rPr>
        <w:t>Оскільки всі прислів'я та приказки будуються на співвіднесенні зовнішньої</w:t>
      </w:r>
      <w:r>
        <w:rPr>
          <w:rFonts w:eastAsiaTheme="minorEastAsia"/>
          <w:sz w:val="28"/>
          <w:szCs w:val="28"/>
          <w:lang w:val="uk-UA"/>
        </w:rPr>
        <w:t xml:space="preserve"> семантичної форми з внутрішньою</w:t>
      </w:r>
      <w:r w:rsidRPr="006F33A3">
        <w:rPr>
          <w:rFonts w:eastAsiaTheme="minorEastAsia"/>
          <w:sz w:val="28"/>
          <w:szCs w:val="28"/>
          <w:lang w:val="uk-UA"/>
        </w:rPr>
        <w:t xml:space="preserve">, то порівняння завжди пронизує паремію. Тому звернення до </w:t>
      </w:r>
      <w:r>
        <w:rPr>
          <w:rFonts w:eastAsiaTheme="minorEastAsia"/>
          <w:sz w:val="28"/>
          <w:szCs w:val="28"/>
          <w:lang w:val="uk-UA"/>
        </w:rPr>
        <w:t>паремій</w:t>
      </w:r>
      <w:r w:rsidRPr="006F33A3">
        <w:rPr>
          <w:rFonts w:eastAsiaTheme="minorEastAsia"/>
          <w:sz w:val="28"/>
          <w:szCs w:val="28"/>
          <w:lang w:val="uk-UA"/>
        </w:rPr>
        <w:t>, в основі яких лежить порівняння як різновид співвіднесення, є перспективним не тільки для оп</w:t>
      </w:r>
      <w:r>
        <w:rPr>
          <w:rFonts w:eastAsiaTheme="minorEastAsia"/>
          <w:sz w:val="28"/>
          <w:szCs w:val="28"/>
          <w:lang w:val="uk-UA"/>
        </w:rPr>
        <w:t>ису категорії порівняння, але й</w:t>
      </w:r>
      <w:r w:rsidRPr="006F33A3">
        <w:rPr>
          <w:rFonts w:eastAsiaTheme="minorEastAsia"/>
          <w:sz w:val="28"/>
          <w:szCs w:val="28"/>
          <w:lang w:val="uk-UA"/>
        </w:rPr>
        <w:t xml:space="preserve"> для розуміння семантичної природи, властивостей, а також механізмів побудови всіх прислів'їв і приказок. Аналіз мовного матеріалу в </w:t>
      </w:r>
      <w:r>
        <w:rPr>
          <w:rFonts w:eastAsiaTheme="minorEastAsia"/>
          <w:sz w:val="28"/>
          <w:szCs w:val="28"/>
          <w:lang w:val="uk-UA"/>
        </w:rPr>
        <w:t>компаративних</w:t>
      </w:r>
      <w:r w:rsidRPr="006F33A3">
        <w:rPr>
          <w:rFonts w:eastAsiaTheme="minorEastAsia"/>
          <w:sz w:val="28"/>
          <w:szCs w:val="28"/>
          <w:lang w:val="uk-UA"/>
        </w:rPr>
        <w:t xml:space="preserve"> конструкціях дозволяє заглянути глибше в надра національної свідомості, </w:t>
      </w:r>
      <w:r>
        <w:rPr>
          <w:rFonts w:eastAsiaTheme="minorEastAsia"/>
          <w:sz w:val="28"/>
          <w:szCs w:val="28"/>
          <w:lang w:val="uk-UA"/>
        </w:rPr>
        <w:t xml:space="preserve">що </w:t>
      </w:r>
      <w:r w:rsidRPr="006F33A3">
        <w:rPr>
          <w:rFonts w:eastAsiaTheme="minorEastAsia"/>
          <w:sz w:val="28"/>
          <w:szCs w:val="28"/>
          <w:lang w:val="uk-UA"/>
        </w:rPr>
        <w:t>репрезен</w:t>
      </w:r>
      <w:r>
        <w:rPr>
          <w:rFonts w:eastAsiaTheme="minorEastAsia"/>
          <w:sz w:val="28"/>
          <w:szCs w:val="28"/>
          <w:lang w:val="uk-UA"/>
        </w:rPr>
        <w:t>тована в фольклорній</w:t>
      </w:r>
      <w:r w:rsidRPr="006F33A3">
        <w:rPr>
          <w:rFonts w:eastAsiaTheme="minorEastAsia"/>
          <w:sz w:val="28"/>
          <w:szCs w:val="28"/>
          <w:lang w:val="uk-UA"/>
        </w:rPr>
        <w:t xml:space="preserve"> картині світу.</w:t>
      </w:r>
    </w:p>
    <w:p w:rsidR="00106D1E" w:rsidRPr="00EF015C" w:rsidRDefault="00106D1E" w:rsidP="00106D1E">
      <w:pPr>
        <w:pStyle w:val="a6"/>
        <w:shd w:val="clear" w:color="auto" w:fill="FFFFFF"/>
        <w:spacing w:before="0" w:beforeAutospacing="0" w:after="0" w:afterAutospacing="0" w:line="360" w:lineRule="auto"/>
        <w:ind w:firstLine="709"/>
        <w:jc w:val="center"/>
        <w:rPr>
          <w:b/>
          <w:color w:val="000000"/>
          <w:sz w:val="28"/>
          <w:szCs w:val="28"/>
          <w:lang w:val="uk-UA"/>
        </w:rPr>
      </w:pPr>
      <w:r w:rsidRPr="00EF015C">
        <w:rPr>
          <w:b/>
          <w:color w:val="000000"/>
          <w:sz w:val="28"/>
          <w:szCs w:val="28"/>
          <w:lang w:val="uk-UA"/>
        </w:rPr>
        <w:t>Література</w:t>
      </w:r>
    </w:p>
    <w:p w:rsidR="00106D1E" w:rsidRPr="00E04025" w:rsidRDefault="00106D1E" w:rsidP="00106D1E">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lastRenderedPageBreak/>
        <w:t xml:space="preserve">1. </w:t>
      </w:r>
      <w:r w:rsidRPr="00E04025">
        <w:rPr>
          <w:rFonts w:ascii="Times New Roman" w:hAnsi="Times New Roman" w:cs="Times New Roman"/>
          <w:color w:val="000000" w:themeColor="text1"/>
          <w:sz w:val="28"/>
          <w:szCs w:val="28"/>
        </w:rPr>
        <w:t xml:space="preserve">Артеменко Е. Б. Язык русского фольклора и традиционная народная культура (опыт интерпретации). </w:t>
      </w:r>
      <w:r w:rsidRPr="00E04025">
        <w:rPr>
          <w:rFonts w:ascii="Times New Roman" w:hAnsi="Times New Roman" w:cs="Times New Roman"/>
          <w:i/>
          <w:color w:val="000000" w:themeColor="text1"/>
          <w:sz w:val="28"/>
          <w:szCs w:val="28"/>
        </w:rPr>
        <w:t>Славянская народная культура и современный мир</w:t>
      </w:r>
      <w:r w:rsidRPr="00E04025">
        <w:rPr>
          <w:rFonts w:ascii="Times New Roman" w:hAnsi="Times New Roman" w:cs="Times New Roman"/>
          <w:color w:val="000000" w:themeColor="text1"/>
          <w:sz w:val="28"/>
          <w:szCs w:val="28"/>
        </w:rPr>
        <w:t>. Москва : Государственный республиканский центр русского фольклора, 2003. Вып. 5. С. 7–21.</w:t>
      </w:r>
    </w:p>
    <w:p w:rsidR="00106D1E" w:rsidRDefault="00106D1E" w:rsidP="00106D1E">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Pr="00E04025">
        <w:rPr>
          <w:rFonts w:ascii="Times New Roman" w:hAnsi="Times New Roman" w:cs="Times New Roman"/>
          <w:color w:val="000000" w:themeColor="text1"/>
          <w:sz w:val="28"/>
          <w:szCs w:val="28"/>
          <w:lang w:val="uk-UA"/>
        </w:rPr>
        <w:t>Вежбицкая</w:t>
      </w:r>
      <w:r w:rsidRPr="00E04025">
        <w:rPr>
          <w:rFonts w:ascii="Times New Roman" w:hAnsi="Times New Roman" w:cs="Times New Roman"/>
          <w:color w:val="000000" w:themeColor="text1"/>
          <w:sz w:val="28"/>
          <w:szCs w:val="28"/>
        </w:rPr>
        <w:t> </w:t>
      </w:r>
      <w:r w:rsidRPr="00E04025">
        <w:rPr>
          <w:rFonts w:ascii="Times New Roman" w:hAnsi="Times New Roman" w:cs="Times New Roman"/>
          <w:color w:val="000000" w:themeColor="text1"/>
          <w:sz w:val="28"/>
          <w:szCs w:val="28"/>
          <w:lang w:val="uk-UA"/>
        </w:rPr>
        <w:t>А. Сравнение</w:t>
      </w:r>
      <w:r>
        <w:rPr>
          <w:rFonts w:ascii="Times New Roman" w:hAnsi="Times New Roman" w:cs="Times New Roman"/>
          <w:color w:val="000000" w:themeColor="text1"/>
          <w:sz w:val="28"/>
          <w:szCs w:val="28"/>
          <w:lang w:val="uk-UA"/>
        </w:rPr>
        <w:t xml:space="preserve"> – градация – метафора. </w:t>
      </w:r>
      <w:r w:rsidRPr="006E20B2">
        <w:rPr>
          <w:rFonts w:ascii="Times New Roman" w:hAnsi="Times New Roman" w:cs="Times New Roman"/>
          <w:i/>
          <w:color w:val="000000" w:themeColor="text1"/>
          <w:sz w:val="28"/>
          <w:szCs w:val="28"/>
          <w:lang w:val="uk-UA"/>
        </w:rPr>
        <w:t>Теория метафоры</w:t>
      </w:r>
      <w:r>
        <w:rPr>
          <w:rFonts w:ascii="Times New Roman" w:hAnsi="Times New Roman" w:cs="Times New Roman"/>
          <w:color w:val="000000" w:themeColor="text1"/>
          <w:sz w:val="28"/>
          <w:szCs w:val="28"/>
          <w:lang w:val="uk-UA"/>
        </w:rPr>
        <w:t xml:space="preserve">. </w:t>
      </w:r>
      <w:r w:rsidRPr="00E04025">
        <w:rPr>
          <w:rFonts w:ascii="Times New Roman" w:hAnsi="Times New Roman" w:cs="Times New Roman"/>
          <w:color w:val="000000" w:themeColor="text1"/>
          <w:sz w:val="28"/>
          <w:szCs w:val="28"/>
          <w:lang w:val="uk-UA"/>
        </w:rPr>
        <w:t xml:space="preserve"> М</w:t>
      </w:r>
      <w:r>
        <w:rPr>
          <w:rFonts w:ascii="Times New Roman" w:hAnsi="Times New Roman" w:cs="Times New Roman"/>
          <w:color w:val="000000" w:themeColor="text1"/>
          <w:sz w:val="28"/>
          <w:szCs w:val="28"/>
          <w:lang w:val="uk-UA"/>
        </w:rPr>
        <w:t xml:space="preserve">осква </w:t>
      </w:r>
      <w:r w:rsidRPr="00E04025">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 xml:space="preserve"> </w:t>
      </w:r>
      <w:r w:rsidRPr="00E04025">
        <w:rPr>
          <w:rFonts w:ascii="Times New Roman" w:hAnsi="Times New Roman" w:cs="Times New Roman"/>
          <w:color w:val="000000" w:themeColor="text1"/>
          <w:sz w:val="28"/>
          <w:szCs w:val="28"/>
          <w:lang w:val="uk-UA"/>
        </w:rPr>
        <w:t xml:space="preserve">Прогресс, 1990. </w:t>
      </w:r>
      <w:r>
        <w:rPr>
          <w:rFonts w:ascii="Times New Roman" w:hAnsi="Times New Roman" w:cs="Times New Roman"/>
          <w:color w:val="000000" w:themeColor="text1"/>
          <w:sz w:val="28"/>
          <w:szCs w:val="28"/>
          <w:lang w:val="uk-UA"/>
        </w:rPr>
        <w:t>С. 133–</w:t>
      </w:r>
      <w:r w:rsidRPr="00E04025">
        <w:rPr>
          <w:rFonts w:ascii="Times New Roman" w:hAnsi="Times New Roman" w:cs="Times New Roman"/>
          <w:color w:val="000000" w:themeColor="text1"/>
          <w:sz w:val="28"/>
          <w:szCs w:val="28"/>
          <w:lang w:val="uk-UA"/>
        </w:rPr>
        <w:t xml:space="preserve">152. </w:t>
      </w:r>
    </w:p>
    <w:p w:rsidR="00106D1E" w:rsidRDefault="00106D1E" w:rsidP="00106D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72674C">
        <w:rPr>
          <w:rFonts w:ascii="Times New Roman" w:hAnsi="Times New Roman" w:cs="Times New Roman"/>
          <w:sz w:val="28"/>
          <w:szCs w:val="28"/>
        </w:rPr>
        <w:t>Садовая А. Ю. К вопросу о семантической</w:t>
      </w:r>
      <w:r>
        <w:rPr>
          <w:rFonts w:ascii="Times New Roman" w:hAnsi="Times New Roman" w:cs="Times New Roman"/>
          <w:sz w:val="28"/>
          <w:szCs w:val="28"/>
          <w:lang w:val="uk-UA"/>
        </w:rPr>
        <w:t xml:space="preserve"> </w:t>
      </w:r>
      <w:r w:rsidRPr="0072674C">
        <w:rPr>
          <w:rFonts w:ascii="Times New Roman" w:hAnsi="Times New Roman" w:cs="Times New Roman"/>
          <w:sz w:val="28"/>
          <w:szCs w:val="28"/>
        </w:rPr>
        <w:t xml:space="preserve">интерпретации градационных конструкуций (на материале пословиц и поговорок). </w:t>
      </w:r>
      <w:r w:rsidRPr="0072674C">
        <w:rPr>
          <w:rFonts w:ascii="Times New Roman" w:hAnsi="Times New Roman" w:cs="Times New Roman"/>
          <w:i/>
          <w:sz w:val="28"/>
          <w:szCs w:val="28"/>
        </w:rPr>
        <w:t xml:space="preserve">Система і структура східнослов’янських мов: До 170-річчя з </w:t>
      </w:r>
      <w:r>
        <w:rPr>
          <w:rFonts w:ascii="Times New Roman" w:hAnsi="Times New Roman" w:cs="Times New Roman"/>
          <w:i/>
          <w:sz w:val="28"/>
          <w:szCs w:val="28"/>
        </w:rPr>
        <w:t>дня народження О</w:t>
      </w:r>
      <w:r>
        <w:rPr>
          <w:rFonts w:ascii="Times New Roman" w:hAnsi="Times New Roman" w:cs="Times New Roman"/>
          <w:i/>
          <w:sz w:val="28"/>
          <w:szCs w:val="28"/>
          <w:lang w:val="uk-UA"/>
        </w:rPr>
        <w:t>. </w:t>
      </w:r>
      <w:r w:rsidRPr="0072674C">
        <w:rPr>
          <w:rFonts w:ascii="Times New Roman" w:hAnsi="Times New Roman" w:cs="Times New Roman"/>
          <w:i/>
          <w:sz w:val="28"/>
          <w:szCs w:val="28"/>
        </w:rPr>
        <w:t>О.</w:t>
      </w:r>
      <w:r>
        <w:rPr>
          <w:rFonts w:ascii="Times New Roman" w:hAnsi="Times New Roman" w:cs="Times New Roman"/>
          <w:i/>
          <w:sz w:val="28"/>
          <w:szCs w:val="28"/>
          <w:lang w:val="uk-UA"/>
        </w:rPr>
        <w:t> </w:t>
      </w:r>
      <w:r w:rsidRPr="0072674C">
        <w:rPr>
          <w:rFonts w:ascii="Times New Roman" w:hAnsi="Times New Roman" w:cs="Times New Roman"/>
          <w:i/>
          <w:sz w:val="28"/>
          <w:szCs w:val="28"/>
        </w:rPr>
        <w:t>Потебні: Збірник наукових праць</w:t>
      </w:r>
      <w:r w:rsidRPr="0072674C">
        <w:rPr>
          <w:rFonts w:ascii="Times New Roman" w:hAnsi="Times New Roman" w:cs="Times New Roman"/>
          <w:sz w:val="28"/>
          <w:szCs w:val="28"/>
        </w:rPr>
        <w:t xml:space="preserve"> / Редкол.: В. І. Гончаров (відп. ред.) та ін. Київ : Знання України, 2005. С. 174–179.</w:t>
      </w:r>
    </w:p>
    <w:p w:rsidR="00106D1E" w:rsidRPr="00E611E3" w:rsidRDefault="00106D1E" w:rsidP="00106D1E">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kern w:val="36"/>
          <w:sz w:val="28"/>
          <w:szCs w:val="28"/>
          <w:lang w:val="uk-UA"/>
        </w:rPr>
        <w:t>4.</w:t>
      </w:r>
      <w:r w:rsidRPr="00E677D3">
        <w:rPr>
          <w:rFonts w:ascii="Times New Roman" w:eastAsia="Times New Roman" w:hAnsi="Times New Roman" w:cs="Times New Roman"/>
          <w:bCs/>
          <w:color w:val="000000" w:themeColor="text1"/>
          <w:kern w:val="36"/>
          <w:sz w:val="28"/>
          <w:szCs w:val="28"/>
        </w:rPr>
        <w:t>Туркменские пословицы и</w:t>
      </w:r>
      <w:r>
        <w:rPr>
          <w:rFonts w:ascii="Times New Roman" w:eastAsia="Times New Roman" w:hAnsi="Times New Roman" w:cs="Times New Roman"/>
          <w:bCs/>
          <w:color w:val="000000" w:themeColor="text1"/>
          <w:kern w:val="36"/>
          <w:sz w:val="28"/>
          <w:szCs w:val="28"/>
        </w:rPr>
        <w:t xml:space="preserve"> поговорки </w:t>
      </w:r>
      <w:r>
        <w:rPr>
          <w:rFonts w:ascii="Times New Roman" w:eastAsia="Times New Roman" w:hAnsi="Times New Roman" w:cs="Times New Roman"/>
          <w:bCs/>
          <w:color w:val="000000" w:themeColor="text1"/>
          <w:kern w:val="36"/>
          <w:sz w:val="28"/>
          <w:szCs w:val="28"/>
          <w:lang w:val="uk-UA"/>
        </w:rPr>
        <w:t xml:space="preserve">/ </w:t>
      </w:r>
      <w:r>
        <w:rPr>
          <w:rFonts w:ascii="Times New Roman" w:eastAsia="Times New Roman" w:hAnsi="Times New Roman" w:cs="Times New Roman"/>
          <w:bCs/>
          <w:color w:val="000000" w:themeColor="text1"/>
          <w:kern w:val="36"/>
          <w:sz w:val="28"/>
          <w:szCs w:val="28"/>
        </w:rPr>
        <w:t>перев</w:t>
      </w:r>
      <w:r>
        <w:rPr>
          <w:rFonts w:ascii="Times New Roman" w:eastAsia="Times New Roman" w:hAnsi="Times New Roman" w:cs="Times New Roman"/>
          <w:bCs/>
          <w:color w:val="000000" w:themeColor="text1"/>
          <w:kern w:val="36"/>
          <w:sz w:val="28"/>
          <w:szCs w:val="28"/>
          <w:lang w:val="uk-UA"/>
        </w:rPr>
        <w:t>од</w:t>
      </w:r>
      <w:r>
        <w:rPr>
          <w:rFonts w:ascii="Times New Roman" w:eastAsia="Times New Roman" w:hAnsi="Times New Roman" w:cs="Times New Roman"/>
          <w:bCs/>
          <w:color w:val="000000" w:themeColor="text1"/>
          <w:kern w:val="36"/>
          <w:sz w:val="28"/>
          <w:szCs w:val="28"/>
        </w:rPr>
        <w:t xml:space="preserve"> Б.</w:t>
      </w:r>
      <w:r>
        <w:rPr>
          <w:rFonts w:ascii="Times New Roman" w:eastAsia="Times New Roman" w:hAnsi="Times New Roman" w:cs="Times New Roman"/>
          <w:bCs/>
          <w:color w:val="000000" w:themeColor="text1"/>
          <w:kern w:val="36"/>
          <w:sz w:val="28"/>
          <w:szCs w:val="28"/>
          <w:lang w:val="uk-UA"/>
        </w:rPr>
        <w:t> </w:t>
      </w:r>
      <w:r>
        <w:rPr>
          <w:rFonts w:ascii="Times New Roman" w:eastAsia="Times New Roman" w:hAnsi="Times New Roman" w:cs="Times New Roman"/>
          <w:bCs/>
          <w:color w:val="000000" w:themeColor="text1"/>
          <w:kern w:val="36"/>
          <w:sz w:val="28"/>
          <w:szCs w:val="28"/>
        </w:rPr>
        <w:t>А.</w:t>
      </w:r>
      <w:r>
        <w:rPr>
          <w:rFonts w:ascii="Times New Roman" w:eastAsia="Times New Roman" w:hAnsi="Times New Roman" w:cs="Times New Roman"/>
          <w:bCs/>
          <w:color w:val="000000" w:themeColor="text1"/>
          <w:kern w:val="36"/>
          <w:sz w:val="28"/>
          <w:szCs w:val="28"/>
          <w:lang w:val="uk-UA"/>
        </w:rPr>
        <w:t> </w:t>
      </w:r>
      <w:r>
        <w:rPr>
          <w:rFonts w:ascii="Times New Roman" w:eastAsia="Times New Roman" w:hAnsi="Times New Roman" w:cs="Times New Roman"/>
          <w:bCs/>
          <w:color w:val="000000" w:themeColor="text1"/>
          <w:kern w:val="36"/>
          <w:sz w:val="28"/>
          <w:szCs w:val="28"/>
        </w:rPr>
        <w:t>Каррыев</w:t>
      </w:r>
      <w:r>
        <w:rPr>
          <w:rFonts w:ascii="Times New Roman" w:eastAsia="Times New Roman" w:hAnsi="Times New Roman" w:cs="Times New Roman"/>
          <w:bCs/>
          <w:color w:val="000000" w:themeColor="text1"/>
          <w:kern w:val="36"/>
          <w:sz w:val="28"/>
          <w:szCs w:val="28"/>
          <w:lang w:val="uk-UA"/>
        </w:rPr>
        <w:t>.</w:t>
      </w:r>
      <w:r w:rsidRPr="00E04025">
        <w:rPr>
          <w:rFonts w:ascii="Times New Roman" w:eastAsia="Times New Roman" w:hAnsi="Times New Roman" w:cs="Times New Roman"/>
          <w:bCs/>
          <w:color w:val="000000" w:themeColor="text1"/>
          <w:kern w:val="36"/>
          <w:sz w:val="28"/>
          <w:szCs w:val="28"/>
          <w:lang w:val="uk-UA"/>
        </w:rPr>
        <w:t xml:space="preserve"> </w:t>
      </w:r>
      <w:r w:rsidRPr="001A2C2F">
        <w:rPr>
          <w:rFonts w:ascii="Times New Roman" w:eastAsia="Times New Roman" w:hAnsi="Times New Roman" w:cs="Times New Roman"/>
          <w:bCs/>
          <w:i/>
          <w:color w:val="000000" w:themeColor="text1"/>
          <w:kern w:val="36"/>
          <w:sz w:val="28"/>
          <w:szCs w:val="28"/>
          <w:lang w:val="uk-UA"/>
        </w:rPr>
        <w:t>Литературное наследие</w:t>
      </w:r>
      <w:r>
        <w:rPr>
          <w:rFonts w:ascii="Times New Roman" w:eastAsia="Times New Roman" w:hAnsi="Times New Roman" w:cs="Times New Roman"/>
          <w:bCs/>
          <w:i/>
          <w:color w:val="000000" w:themeColor="text1"/>
          <w:kern w:val="36"/>
          <w:sz w:val="28"/>
          <w:szCs w:val="28"/>
          <w:lang w:val="uk-UA"/>
        </w:rPr>
        <w:t xml:space="preserve">. </w:t>
      </w:r>
      <w:r w:rsidRPr="000A1CA1">
        <w:rPr>
          <w:rFonts w:ascii="Times New Roman" w:eastAsia="Times New Roman" w:hAnsi="Times New Roman" w:cs="Times New Roman"/>
          <w:bCs/>
          <w:color w:val="000000" w:themeColor="text1"/>
          <w:kern w:val="36"/>
          <w:sz w:val="28"/>
          <w:szCs w:val="28"/>
        </w:rPr>
        <w:t>[</w:t>
      </w:r>
      <w:r>
        <w:rPr>
          <w:rFonts w:ascii="Times New Roman" w:eastAsia="Times New Roman" w:hAnsi="Times New Roman" w:cs="Times New Roman"/>
          <w:bCs/>
          <w:color w:val="000000" w:themeColor="text1"/>
          <w:kern w:val="36"/>
          <w:sz w:val="28"/>
          <w:szCs w:val="28"/>
          <w:lang w:val="uk-UA"/>
        </w:rPr>
        <w:t>Електронний ресурс</w:t>
      </w:r>
      <w:r w:rsidRPr="000A1CA1">
        <w:rPr>
          <w:rFonts w:ascii="Times New Roman" w:eastAsia="Times New Roman" w:hAnsi="Times New Roman" w:cs="Times New Roman"/>
          <w:bCs/>
          <w:color w:val="000000" w:themeColor="text1"/>
          <w:kern w:val="36"/>
          <w:sz w:val="28"/>
          <w:szCs w:val="28"/>
        </w:rPr>
        <w:t>].</w:t>
      </w:r>
      <w:r w:rsidRPr="00E04025">
        <w:rPr>
          <w:rFonts w:ascii="Times New Roman" w:eastAsia="Times New Roman" w:hAnsi="Times New Roman" w:cs="Times New Roman"/>
          <w:bCs/>
          <w:color w:val="000000" w:themeColor="text1"/>
          <w:kern w:val="36"/>
          <w:sz w:val="28"/>
          <w:szCs w:val="28"/>
          <w:lang w:val="uk-UA"/>
        </w:rPr>
        <w:t xml:space="preserve"> </w:t>
      </w:r>
      <w:r>
        <w:rPr>
          <w:rFonts w:ascii="Times New Roman" w:eastAsia="Times New Roman" w:hAnsi="Times New Roman" w:cs="Times New Roman"/>
          <w:bCs/>
          <w:color w:val="000000" w:themeColor="text1"/>
          <w:kern w:val="36"/>
          <w:sz w:val="28"/>
          <w:szCs w:val="28"/>
          <w:lang w:val="uk-UA"/>
        </w:rPr>
        <w:t xml:space="preserve">Режим доступу: </w:t>
      </w:r>
      <w:hyperlink r:id="rId34" w:history="1">
        <w:r w:rsidRPr="00E611E3">
          <w:rPr>
            <w:rStyle w:val="a8"/>
            <w:rFonts w:ascii="Times New Roman" w:hAnsi="Times New Roman"/>
            <w:color w:val="000000" w:themeColor="text1"/>
            <w:sz w:val="28"/>
            <w:szCs w:val="28"/>
            <w:shd w:val="clear" w:color="auto" w:fill="FFFFFF"/>
          </w:rPr>
          <w:t>http://litena.ru/books/item/f00/s00/z0000065/st046.shtml</w:t>
        </w:r>
      </w:hyperlink>
    </w:p>
    <w:p w:rsidR="00106D1E" w:rsidRPr="00E04025" w:rsidRDefault="00106D1E" w:rsidP="00106D1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lang w:val="uk-UA"/>
        </w:rPr>
        <w:t>5.</w:t>
      </w:r>
      <w:r w:rsidRPr="00E04025">
        <w:rPr>
          <w:rFonts w:ascii="Times New Roman" w:hAnsi="Times New Roman" w:cs="Times New Roman"/>
          <w:color w:val="000000" w:themeColor="text1"/>
          <w:sz w:val="28"/>
          <w:szCs w:val="28"/>
        </w:rPr>
        <w:t>Черемисина</w:t>
      </w:r>
      <w:r w:rsidRPr="00E04025">
        <w:rPr>
          <w:rFonts w:ascii="Times New Roman" w:hAnsi="Times New Roman" w:cs="Times New Roman"/>
          <w:color w:val="000000" w:themeColor="text1"/>
          <w:sz w:val="28"/>
          <w:szCs w:val="28"/>
          <w:lang w:val="en-US"/>
        </w:rPr>
        <w:t> </w:t>
      </w:r>
      <w:r w:rsidRPr="00E04025">
        <w:rPr>
          <w:rFonts w:ascii="Times New Roman" w:hAnsi="Times New Roman" w:cs="Times New Roman"/>
          <w:color w:val="000000" w:themeColor="text1"/>
          <w:sz w:val="28"/>
          <w:szCs w:val="28"/>
        </w:rPr>
        <w:t>М.</w:t>
      </w:r>
      <w:r w:rsidRPr="00E04025">
        <w:rPr>
          <w:rFonts w:ascii="Times New Roman" w:hAnsi="Times New Roman" w:cs="Times New Roman"/>
          <w:color w:val="000000" w:themeColor="text1"/>
          <w:sz w:val="28"/>
          <w:szCs w:val="28"/>
          <w:lang w:val="en-US"/>
        </w:rPr>
        <w:t> </w:t>
      </w:r>
      <w:r w:rsidRPr="00E04025">
        <w:rPr>
          <w:rFonts w:ascii="Times New Roman" w:hAnsi="Times New Roman" w:cs="Times New Roman"/>
          <w:color w:val="000000" w:themeColor="text1"/>
          <w:sz w:val="28"/>
          <w:szCs w:val="28"/>
        </w:rPr>
        <w:t>И. Сравнительные конструкции русского языка</w:t>
      </w:r>
      <w:r>
        <w:rPr>
          <w:rFonts w:ascii="Times New Roman" w:hAnsi="Times New Roman" w:cs="Times New Roman"/>
          <w:color w:val="000000" w:themeColor="text1"/>
          <w:sz w:val="28"/>
          <w:szCs w:val="28"/>
          <w:lang w:val="uk-UA"/>
        </w:rPr>
        <w:t>.</w:t>
      </w:r>
      <w:r w:rsidRPr="00E04025">
        <w:rPr>
          <w:rFonts w:ascii="Times New Roman" w:hAnsi="Times New Roman" w:cs="Times New Roman"/>
          <w:color w:val="000000" w:themeColor="text1"/>
          <w:sz w:val="28"/>
          <w:szCs w:val="28"/>
        </w:rPr>
        <w:t xml:space="preserve"> Новосибирск</w:t>
      </w:r>
      <w:r>
        <w:rPr>
          <w:rFonts w:ascii="Times New Roman" w:hAnsi="Times New Roman" w:cs="Times New Roman"/>
          <w:color w:val="000000" w:themeColor="text1"/>
          <w:sz w:val="28"/>
          <w:szCs w:val="28"/>
          <w:lang w:val="uk-UA"/>
        </w:rPr>
        <w:t xml:space="preserve"> </w:t>
      </w:r>
      <w:r w:rsidRPr="00E04025">
        <w:rPr>
          <w:rFonts w:ascii="Times New Roman" w:hAnsi="Times New Roman" w:cs="Times New Roman"/>
          <w:color w:val="000000" w:themeColor="text1"/>
          <w:sz w:val="28"/>
          <w:szCs w:val="28"/>
        </w:rPr>
        <w:t xml:space="preserve"> : Издательство Ново</w:t>
      </w:r>
      <w:r>
        <w:rPr>
          <w:rFonts w:ascii="Times New Roman" w:hAnsi="Times New Roman" w:cs="Times New Roman"/>
          <w:color w:val="000000" w:themeColor="text1"/>
          <w:sz w:val="28"/>
          <w:szCs w:val="28"/>
        </w:rPr>
        <w:t>сибирского университета, 1976.</w:t>
      </w:r>
      <w:r w:rsidRPr="00E04025">
        <w:rPr>
          <w:rFonts w:ascii="Times New Roman" w:hAnsi="Times New Roman" w:cs="Times New Roman"/>
          <w:color w:val="000000" w:themeColor="text1"/>
          <w:sz w:val="28"/>
          <w:szCs w:val="28"/>
        </w:rPr>
        <w:t xml:space="preserve">  270 с. </w:t>
      </w:r>
    </w:p>
    <w:p w:rsidR="00106D1E" w:rsidRPr="00E04025" w:rsidRDefault="00106D1E" w:rsidP="00106D1E">
      <w:pPr>
        <w:spacing w:after="0" w:line="360" w:lineRule="auto"/>
        <w:ind w:firstLine="709"/>
        <w:jc w:val="both"/>
        <w:rPr>
          <w:rFonts w:ascii="Times New Roman" w:hAnsi="Times New Roman" w:cs="Times New Roman"/>
          <w:color w:val="000000" w:themeColor="text1"/>
          <w:sz w:val="28"/>
          <w:szCs w:val="28"/>
        </w:rPr>
      </w:pPr>
    </w:p>
    <w:p w:rsidR="00CB67D2" w:rsidRDefault="00CB67D2" w:rsidP="00CB67D2">
      <w:pPr>
        <w:spacing w:line="360" w:lineRule="auto"/>
        <w:ind w:firstLine="709"/>
        <w:jc w:val="both"/>
        <w:rPr>
          <w:sz w:val="28"/>
          <w:szCs w:val="28"/>
        </w:rPr>
      </w:pPr>
    </w:p>
    <w:p w:rsidR="00580D3A" w:rsidRPr="008643FE" w:rsidRDefault="00580D3A" w:rsidP="00580D3A">
      <w:pPr>
        <w:pStyle w:val="a6"/>
        <w:shd w:val="clear" w:color="auto" w:fill="FFFFFF"/>
        <w:spacing w:before="0" w:beforeAutospacing="0" w:after="0" w:afterAutospacing="0" w:line="360" w:lineRule="auto"/>
        <w:ind w:firstLine="709"/>
        <w:jc w:val="right"/>
        <w:rPr>
          <w:bCs/>
          <w:color w:val="000000"/>
          <w:sz w:val="28"/>
          <w:szCs w:val="28"/>
          <w:lang w:val="uk-UA"/>
        </w:rPr>
      </w:pPr>
      <w:r w:rsidRPr="008643FE">
        <w:rPr>
          <w:rStyle w:val="a5"/>
          <w:color w:val="000000"/>
          <w:sz w:val="28"/>
          <w:szCs w:val="28"/>
          <w:lang w:val="uk-UA"/>
        </w:rPr>
        <w:t xml:space="preserve">Садова Г.Ю., </w:t>
      </w:r>
      <w:r w:rsidRPr="008643FE">
        <w:rPr>
          <w:rStyle w:val="a5"/>
          <w:color w:val="000000"/>
          <w:sz w:val="28"/>
          <w:szCs w:val="28"/>
        </w:rPr>
        <w:t xml:space="preserve">Худайбергенова </w:t>
      </w:r>
      <w:r w:rsidRPr="008643FE">
        <w:rPr>
          <w:rStyle w:val="a5"/>
          <w:color w:val="000000"/>
          <w:sz w:val="28"/>
          <w:szCs w:val="28"/>
          <w:lang w:val="uk-UA"/>
        </w:rPr>
        <w:t>Д. </w:t>
      </w:r>
    </w:p>
    <w:p w:rsidR="00580D3A" w:rsidRPr="0066077D" w:rsidRDefault="00580D3A" w:rsidP="00580D3A">
      <w:pPr>
        <w:pStyle w:val="a6"/>
        <w:shd w:val="clear" w:color="auto" w:fill="FFFFFF"/>
        <w:spacing w:before="0" w:beforeAutospacing="0" w:after="0" w:afterAutospacing="0" w:line="360" w:lineRule="auto"/>
        <w:ind w:firstLine="709"/>
        <w:jc w:val="right"/>
        <w:rPr>
          <w:b/>
          <w:color w:val="000000"/>
          <w:sz w:val="28"/>
          <w:szCs w:val="28"/>
        </w:rPr>
      </w:pPr>
      <w:r w:rsidRPr="0066077D">
        <w:rPr>
          <w:rStyle w:val="a5"/>
          <w:b w:val="0"/>
          <w:color w:val="000000"/>
          <w:sz w:val="28"/>
          <w:szCs w:val="28"/>
          <w:lang w:val="uk-UA"/>
        </w:rPr>
        <w:t>Миколаївський національний університет імені В.О.Сухомлинського</w:t>
      </w:r>
    </w:p>
    <w:p w:rsidR="00580D3A" w:rsidRPr="0066077D" w:rsidRDefault="00580D3A" w:rsidP="00580D3A">
      <w:pPr>
        <w:pStyle w:val="Style6"/>
        <w:widowControl/>
        <w:spacing w:line="360" w:lineRule="auto"/>
        <w:ind w:firstLine="709"/>
        <w:jc w:val="center"/>
        <w:rPr>
          <w:rStyle w:val="FontStyle25"/>
          <w:b w:val="0"/>
          <w:sz w:val="28"/>
          <w:szCs w:val="28"/>
          <w:lang w:eastAsia="uk-UA"/>
        </w:rPr>
      </w:pPr>
    </w:p>
    <w:p w:rsidR="00580D3A" w:rsidRPr="00887C5C" w:rsidRDefault="00580D3A" w:rsidP="00580D3A">
      <w:pPr>
        <w:pStyle w:val="Style6"/>
        <w:widowControl/>
        <w:spacing w:line="360" w:lineRule="auto"/>
        <w:ind w:firstLine="709"/>
        <w:jc w:val="center"/>
        <w:rPr>
          <w:rStyle w:val="FontStyle25"/>
          <w:sz w:val="28"/>
          <w:szCs w:val="28"/>
          <w:lang w:val="uk-UA" w:eastAsia="uk-UA"/>
        </w:rPr>
      </w:pPr>
      <w:r w:rsidRPr="00887C5C">
        <w:rPr>
          <w:rStyle w:val="FontStyle25"/>
          <w:sz w:val="28"/>
          <w:szCs w:val="28"/>
          <w:lang w:val="uk-UA" w:eastAsia="uk-UA"/>
        </w:rPr>
        <w:t xml:space="preserve">ОСОБЛИВОСТІ ФОНОСЕМАЕТИЧНОГО ВПЛИВУ  РЕКЛАМИ </w:t>
      </w:r>
    </w:p>
    <w:p w:rsidR="00580D3A" w:rsidRDefault="00580D3A" w:rsidP="00580D3A">
      <w:pPr>
        <w:pStyle w:val="Style6"/>
        <w:widowControl/>
        <w:spacing w:line="360" w:lineRule="auto"/>
        <w:ind w:firstLine="709"/>
        <w:jc w:val="center"/>
        <w:rPr>
          <w:rStyle w:val="FontStyle25"/>
          <w:sz w:val="28"/>
          <w:szCs w:val="28"/>
          <w:lang w:val="uk-UA" w:eastAsia="uk-UA"/>
        </w:rPr>
      </w:pPr>
      <w:r w:rsidRPr="00887C5C">
        <w:rPr>
          <w:rStyle w:val="FontStyle25"/>
          <w:sz w:val="28"/>
          <w:szCs w:val="28"/>
          <w:lang w:val="uk-UA" w:eastAsia="uk-UA"/>
        </w:rPr>
        <w:t>ХАРЧОВОЇ ПРОМИСЛОВОСТІ</w:t>
      </w:r>
    </w:p>
    <w:p w:rsidR="00580D3A" w:rsidRPr="00887C5C" w:rsidRDefault="00580D3A" w:rsidP="00580D3A">
      <w:pPr>
        <w:pStyle w:val="Style6"/>
        <w:widowControl/>
        <w:spacing w:line="360" w:lineRule="auto"/>
        <w:ind w:firstLine="709"/>
        <w:jc w:val="center"/>
        <w:rPr>
          <w:rStyle w:val="FontStyle25"/>
          <w:sz w:val="28"/>
          <w:szCs w:val="28"/>
          <w:lang w:val="uk-UA" w:eastAsia="uk-UA"/>
        </w:rPr>
      </w:pPr>
    </w:p>
    <w:p w:rsidR="00580D3A" w:rsidRPr="00580D3A" w:rsidRDefault="00580D3A" w:rsidP="00580D3A">
      <w:pPr>
        <w:pStyle w:val="Style6"/>
        <w:spacing w:line="360" w:lineRule="auto"/>
        <w:ind w:firstLine="709"/>
        <w:rPr>
          <w:rStyle w:val="FontStyle25"/>
          <w:b w:val="0"/>
          <w:i/>
          <w:sz w:val="28"/>
          <w:szCs w:val="28"/>
          <w:lang w:val="uk-UA" w:eastAsia="uk-UA"/>
        </w:rPr>
      </w:pPr>
      <w:r w:rsidRPr="00580D3A">
        <w:rPr>
          <w:rStyle w:val="FontStyle25"/>
          <w:b w:val="0"/>
          <w:i/>
          <w:sz w:val="28"/>
          <w:szCs w:val="28"/>
          <w:lang w:val="uk-UA" w:eastAsia="uk-UA"/>
        </w:rPr>
        <w:t>The article considers the influence of the names of Ukrainian food products on the potential consumer and analyzes their phonosemantic characteristics. The phonosemantic influence of the names of food products on the human subconscious is determined, the phonosemantic evaluation of the names of food products is carried out with the help of the computer program VAAL.</w:t>
      </w:r>
    </w:p>
    <w:p w:rsidR="00580D3A" w:rsidRPr="00580D3A" w:rsidRDefault="00580D3A" w:rsidP="00580D3A">
      <w:pPr>
        <w:pStyle w:val="Style6"/>
        <w:spacing w:line="360" w:lineRule="auto"/>
        <w:ind w:firstLine="709"/>
        <w:rPr>
          <w:rStyle w:val="FontStyle25"/>
          <w:b w:val="0"/>
          <w:i/>
          <w:sz w:val="28"/>
          <w:szCs w:val="28"/>
          <w:lang w:val="uk-UA" w:eastAsia="uk-UA"/>
        </w:rPr>
      </w:pPr>
      <w:r w:rsidRPr="00580D3A">
        <w:rPr>
          <w:rStyle w:val="FontStyle25"/>
          <w:b w:val="0"/>
          <w:i/>
          <w:sz w:val="28"/>
          <w:szCs w:val="28"/>
          <w:lang w:val="uk-UA" w:eastAsia="uk-UA"/>
        </w:rPr>
        <w:t xml:space="preserve">Key words: advertising discourse, phonosemantic analysis, phonosemantic </w:t>
      </w:r>
      <w:r w:rsidRPr="00580D3A">
        <w:rPr>
          <w:rStyle w:val="FontStyle25"/>
          <w:b w:val="0"/>
          <w:i/>
          <w:sz w:val="28"/>
          <w:szCs w:val="28"/>
          <w:lang w:val="uk-UA" w:eastAsia="uk-UA"/>
        </w:rPr>
        <w:lastRenderedPageBreak/>
        <w:t>influence.</w:t>
      </w:r>
    </w:p>
    <w:p w:rsidR="00580D3A" w:rsidRPr="00580D3A" w:rsidRDefault="00580D3A" w:rsidP="00580D3A">
      <w:pPr>
        <w:pStyle w:val="Style6"/>
        <w:spacing w:line="360" w:lineRule="auto"/>
        <w:ind w:firstLine="709"/>
        <w:rPr>
          <w:rStyle w:val="FontStyle25"/>
          <w:b w:val="0"/>
          <w:i/>
          <w:sz w:val="28"/>
          <w:szCs w:val="28"/>
          <w:lang w:val="uk-UA" w:eastAsia="uk-UA"/>
        </w:rPr>
      </w:pPr>
    </w:p>
    <w:p w:rsidR="00580D3A" w:rsidRPr="00580D3A" w:rsidRDefault="00580D3A" w:rsidP="00580D3A">
      <w:pPr>
        <w:widowControl w:val="0"/>
        <w:spacing w:after="0" w:line="360" w:lineRule="auto"/>
        <w:ind w:firstLine="709"/>
        <w:jc w:val="both"/>
        <w:rPr>
          <w:rFonts w:ascii="Times New Roman" w:hAnsi="Times New Roman" w:cs="Times New Roman"/>
          <w:sz w:val="28"/>
          <w:szCs w:val="28"/>
          <w:lang w:val="uk-UA"/>
        </w:rPr>
      </w:pPr>
      <w:r w:rsidRPr="00580D3A">
        <w:rPr>
          <w:rStyle w:val="FontStyle12"/>
          <w:sz w:val="28"/>
          <w:szCs w:val="28"/>
          <w:lang w:val="uk-UA"/>
        </w:rPr>
        <w:t xml:space="preserve">Одним з важливих елементів рекламного тексту, навколо якого формулюється основний зміст повідомлення, є назва товару або фірми, що виготовляє певний продукт, що позначається терміном «рекламне </w:t>
      </w:r>
      <w:r w:rsidRPr="00580D3A">
        <w:rPr>
          <w:rFonts w:ascii="Times New Roman" w:hAnsi="Times New Roman" w:cs="Times New Roman"/>
          <w:bCs/>
          <w:sz w:val="28"/>
          <w:szCs w:val="28"/>
          <w:lang w:val="uk-UA"/>
        </w:rPr>
        <w:t>ім’я»</w:t>
      </w:r>
      <w:r w:rsidRPr="00580D3A">
        <w:rPr>
          <w:rStyle w:val="FontStyle12"/>
          <w:sz w:val="28"/>
          <w:szCs w:val="28"/>
          <w:lang w:val="uk-UA"/>
        </w:rPr>
        <w:t xml:space="preserve">. </w:t>
      </w:r>
      <w:r w:rsidRPr="00580D3A">
        <w:rPr>
          <w:rFonts w:ascii="Times New Roman" w:hAnsi="Times New Roman" w:cs="Times New Roman"/>
          <w:bCs/>
          <w:sz w:val="28"/>
          <w:szCs w:val="28"/>
          <w:lang w:val="uk-UA"/>
        </w:rPr>
        <w:t xml:space="preserve">Це ім’я рекламованого об’єкта – підприємства, товару, продавця, ідеї, політика або партії – створює враження й може перетворитися на дорогий бренд [1, с. 12]. Специфіка рекламних текстів привертає увагу науковців [1, с. 8], але дослідження фоносемантичного впливу назв виробів харчової промисловості проводиться вперше. </w:t>
      </w:r>
      <w:r w:rsidRPr="00580D3A">
        <w:rPr>
          <w:rStyle w:val="rvts6"/>
          <w:sz w:val="28"/>
          <w:szCs w:val="28"/>
        </w:rPr>
        <w:t>Вивчення мови реклами видається своєчасним, оскільки якість мовного наповнення рекламних звернень істотно впливає на якість рекламування, а також на мовне середовище сучасного українця.</w:t>
      </w:r>
    </w:p>
    <w:p w:rsidR="00580D3A" w:rsidRPr="00580D3A" w:rsidRDefault="00580D3A" w:rsidP="00580D3A">
      <w:pPr>
        <w:widowControl w:val="0"/>
        <w:spacing w:after="0" w:line="360" w:lineRule="auto"/>
        <w:ind w:firstLine="709"/>
        <w:jc w:val="both"/>
        <w:rPr>
          <w:rFonts w:ascii="Times New Roman" w:hAnsi="Times New Roman" w:cs="Times New Roman"/>
          <w:sz w:val="28"/>
          <w:szCs w:val="28"/>
          <w:lang w:val="uk-UA"/>
        </w:rPr>
      </w:pPr>
      <w:r w:rsidRPr="00580D3A">
        <w:rPr>
          <w:rFonts w:ascii="Times New Roman" w:hAnsi="Times New Roman" w:cs="Times New Roman"/>
          <w:sz w:val="28"/>
          <w:szCs w:val="28"/>
          <w:lang w:val="uk-UA"/>
        </w:rPr>
        <w:t xml:space="preserve">Метою дослідження є визначити </w:t>
      </w:r>
      <w:r w:rsidRPr="00580D3A">
        <w:rPr>
          <w:rStyle w:val="FontStyle25"/>
          <w:sz w:val="28"/>
          <w:szCs w:val="28"/>
          <w:lang w:val="uk-UA" w:eastAsia="uk-UA"/>
        </w:rPr>
        <w:t xml:space="preserve">фоносемантичний </w:t>
      </w:r>
      <w:r w:rsidRPr="00580D3A">
        <w:rPr>
          <w:rFonts w:ascii="Times New Roman" w:hAnsi="Times New Roman" w:cs="Times New Roman"/>
          <w:sz w:val="28"/>
          <w:szCs w:val="28"/>
          <w:lang w:val="uk-UA"/>
        </w:rPr>
        <w:t xml:space="preserve">вплив назв виробів харчової промисловості на підсвідомість людини. </w:t>
      </w:r>
      <w:r w:rsidRPr="00580D3A">
        <w:rPr>
          <w:rFonts w:ascii="Times New Roman" w:hAnsi="Times New Roman" w:cs="Times New Roman"/>
          <w:color w:val="000000"/>
          <w:sz w:val="28"/>
          <w:szCs w:val="28"/>
          <w:lang w:val="uk-UA"/>
        </w:rPr>
        <w:t xml:space="preserve">За назвою, або, вірніше, звучанням торгової марки можна якоюсь мірою спрогнозувати той шлях, який чекає його носія. Можна співвіднести це з назвами конкурентів й оцінити, як і наскільки складніше або легше буде знайти розвиток та зростання. При деяких вміннях і відповідних методиках можна достатньо точно передбачити перспективи існування торгової марки на ринку товарів та послуг. </w:t>
      </w:r>
    </w:p>
    <w:p w:rsidR="00580D3A" w:rsidRPr="00580D3A" w:rsidRDefault="00580D3A" w:rsidP="00580D3A">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580D3A">
        <w:rPr>
          <w:rFonts w:ascii="Times New Roman" w:hAnsi="Times New Roman" w:cs="Times New Roman"/>
          <w:color w:val="000000"/>
          <w:sz w:val="28"/>
          <w:szCs w:val="28"/>
          <w:lang w:val="uk-UA"/>
        </w:rPr>
        <w:t xml:space="preserve">Окрім виключно смислового навантаження назва як послідовність звуків несе ще масу інформації, що прихована від свідомого сприйняття, але впливає на підсвідомість. Отже назва має  також семантичне навантаження (значення слова), і, що іноді важливіше, емоційне, яке визначається фоносемантикою (фонетичним значенням) та іншими параметрами, найважливішим з яких вважаються звуко-колірні асоціації. </w:t>
      </w:r>
    </w:p>
    <w:p w:rsidR="00580D3A" w:rsidRPr="00580D3A" w:rsidRDefault="00580D3A" w:rsidP="00580D3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580D3A">
        <w:rPr>
          <w:rFonts w:ascii="Times New Roman" w:hAnsi="Times New Roman" w:cs="Times New Roman"/>
          <w:color w:val="000000"/>
          <w:sz w:val="28"/>
          <w:szCs w:val="28"/>
          <w:lang w:val="uk-UA"/>
        </w:rPr>
        <w:t xml:space="preserve">Теорія фоносемантичичного впливу детально викладена в працях С. В. Вороніна, А. П. Журавльова, В. І. Кушерник, О. В. Найдеш, Н. Л. Львової, І. Черепанової та інших і, більш того, реалізована у ряді </w:t>
      </w:r>
      <w:r w:rsidRPr="00580D3A">
        <w:rPr>
          <w:rFonts w:ascii="Times New Roman" w:hAnsi="Times New Roman" w:cs="Times New Roman"/>
          <w:color w:val="000000"/>
          <w:sz w:val="28"/>
          <w:szCs w:val="28"/>
          <w:lang w:val="uk-UA"/>
        </w:rPr>
        <w:lastRenderedPageBreak/>
        <w:t>комп’ютерних програм, таких як ДІАТОН [11], ВААЛ [10].</w:t>
      </w:r>
      <w:r w:rsidRPr="00580D3A">
        <w:rPr>
          <w:rFonts w:ascii="Times New Roman" w:hAnsi="Times New Roman" w:cs="Times New Roman"/>
          <w:sz w:val="28"/>
          <w:szCs w:val="28"/>
          <w:lang w:val="uk-UA"/>
        </w:rPr>
        <w:t xml:space="preserve"> За допомогою цих програм </w:t>
      </w:r>
      <w:r w:rsidRPr="00580D3A">
        <w:rPr>
          <w:rFonts w:ascii="Times New Roman" w:hAnsi="Times New Roman" w:cs="Times New Roman"/>
          <w:color w:val="000000"/>
          <w:sz w:val="28"/>
          <w:szCs w:val="28"/>
          <w:lang w:val="uk-UA"/>
        </w:rPr>
        <w:t>можна відстежувати або вкладати інформацію, що недоступна для свідомості та впливає на людину через сферу несвідомого. Вони здійснюють фоносемантичний аналіз слова (тексту) за допомогою списку якостей (ознак), з якими асоціюється певне слово із зазначенням ступеня асоціації.</w:t>
      </w:r>
      <w:r w:rsidRPr="00580D3A">
        <w:rPr>
          <w:rFonts w:ascii="Times New Roman" w:hAnsi="Times New Roman" w:cs="Times New Roman"/>
          <w:sz w:val="28"/>
          <w:szCs w:val="28"/>
          <w:lang w:val="uk-UA"/>
        </w:rPr>
        <w:t xml:space="preserve"> </w:t>
      </w:r>
    </w:p>
    <w:p w:rsidR="00580D3A" w:rsidRPr="00580D3A" w:rsidRDefault="00580D3A" w:rsidP="00580D3A">
      <w:pPr>
        <w:widowControl w:val="0"/>
        <w:spacing w:after="0" w:line="360" w:lineRule="auto"/>
        <w:ind w:firstLine="709"/>
        <w:jc w:val="both"/>
        <w:rPr>
          <w:rFonts w:ascii="Times New Roman" w:hAnsi="Times New Roman" w:cs="Times New Roman"/>
          <w:sz w:val="28"/>
          <w:szCs w:val="28"/>
          <w:lang w:val="uk-UA"/>
        </w:rPr>
      </w:pPr>
      <w:r w:rsidRPr="00580D3A">
        <w:rPr>
          <w:rFonts w:ascii="Times New Roman" w:hAnsi="Times New Roman" w:cs="Times New Roman"/>
          <w:color w:val="000000"/>
          <w:sz w:val="28"/>
          <w:szCs w:val="28"/>
          <w:lang w:val="uk-UA"/>
        </w:rPr>
        <w:t xml:space="preserve">Для </w:t>
      </w:r>
      <w:r w:rsidRPr="00580D3A">
        <w:rPr>
          <w:rFonts w:ascii="Times New Roman" w:hAnsi="Times New Roman" w:cs="Times New Roman"/>
          <w:sz w:val="28"/>
          <w:szCs w:val="28"/>
          <w:lang w:val="uk-UA"/>
        </w:rPr>
        <w:t>визначення ролі фоносемантики у створенні назв виробів харчової промисловості ми провели психолінгвістичний експеримент, що складався із трьох етапів. На першому було зібрано назви товарів харчової промисловості, що рекламуються (300 назв) та визначено їх фоносемантичну оцінку за допомогою комп’ютерної програми ВААЛ-міні.</w:t>
      </w:r>
    </w:p>
    <w:p w:rsidR="00580D3A" w:rsidRPr="00580D3A" w:rsidRDefault="00580D3A" w:rsidP="00580D3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580D3A">
        <w:rPr>
          <w:rFonts w:ascii="Times New Roman" w:hAnsi="Times New Roman" w:cs="Times New Roman"/>
          <w:sz w:val="28"/>
          <w:szCs w:val="28"/>
          <w:lang w:val="uk-UA"/>
        </w:rPr>
        <w:t xml:space="preserve">На другому етапі відбувається ранжирування назв, відібраних на попередній стадії, шляхом опитування 100 респондентів різних соціальних груп. Їм було запропоновано питальники, що складалися з дев’яти груп видів продукції, які містять 6-12 варіантів назв для кожної групи. Наприклад, варіанти назв для кетчупу чи майонезу: </w:t>
      </w:r>
      <w:r w:rsidRPr="00580D3A">
        <w:rPr>
          <w:rFonts w:ascii="Times New Roman" w:hAnsi="Times New Roman" w:cs="Times New Roman"/>
          <w:i/>
          <w:sz w:val="28"/>
          <w:szCs w:val="28"/>
          <w:lang w:val="uk-UA"/>
        </w:rPr>
        <w:t>ВЕРЕС, ТОРЧІН, РІДНИЙ КРАЙ, ОДАРИН, ЧУМАК, ОЛКОМ.</w:t>
      </w:r>
      <w:r w:rsidRPr="00580D3A">
        <w:rPr>
          <w:rFonts w:ascii="Times New Roman" w:hAnsi="Times New Roman" w:cs="Times New Roman"/>
          <w:sz w:val="28"/>
          <w:szCs w:val="28"/>
          <w:lang w:val="uk-UA"/>
        </w:rPr>
        <w:t xml:space="preserve"> Серед запропонованих варіантів треба обрати три найкращі за звучанням назви для кожного виду продукції.</w:t>
      </w:r>
    </w:p>
    <w:p w:rsidR="00580D3A" w:rsidRPr="00580D3A" w:rsidRDefault="00580D3A" w:rsidP="00580D3A">
      <w:pPr>
        <w:pStyle w:val="ac"/>
        <w:spacing w:line="360" w:lineRule="auto"/>
        <w:ind w:firstLine="709"/>
      </w:pPr>
      <w:r w:rsidRPr="00580D3A">
        <w:t xml:space="preserve">Безумовними лідерами за підсумками попереднього тестування стало дев’ять назв, що набрали найбільше голосів «за» (більше 50% опитаних відзначили назви як вдалі). Це </w:t>
      </w:r>
      <w:r w:rsidRPr="00580D3A">
        <w:rPr>
          <w:i/>
        </w:rPr>
        <w:t>укр.: ВЕРЕС, РІДНИЙ КРАЙ, ОЛЕЙНА, ЛАСУНЯ, КОЛОСОК, МЛИН, ГУРМАНІКА, МЯСКО, СМАК.</w:t>
      </w:r>
    </w:p>
    <w:p w:rsidR="00580D3A" w:rsidRPr="00580D3A" w:rsidRDefault="00580D3A" w:rsidP="00580D3A">
      <w:pPr>
        <w:pStyle w:val="ac"/>
        <w:spacing w:line="360" w:lineRule="auto"/>
        <w:ind w:firstLine="709"/>
      </w:pPr>
      <w:r w:rsidRPr="00580D3A">
        <w:t xml:space="preserve">Друге місце назв-лідерів зайняли ті, що за підсумками опитування вибрали від 50% до 45% респондентів: </w:t>
      </w:r>
      <w:r w:rsidRPr="00580D3A">
        <w:rPr>
          <w:i/>
        </w:rPr>
        <w:t>укр.ФОРЕС, ЩЕДРИЙ ДАР, СТОЖАР, ЧУДО, СЛАВІЯ, БУРЕНКА, МОЛОЧНА РОДИНА, ВІОЛА, ДОБРЯНА</w:t>
      </w:r>
      <w:r w:rsidRPr="00580D3A">
        <w:t>.</w:t>
      </w:r>
    </w:p>
    <w:p w:rsidR="00580D3A" w:rsidRPr="00580D3A" w:rsidRDefault="00580D3A" w:rsidP="00580D3A">
      <w:pPr>
        <w:pStyle w:val="ac"/>
        <w:spacing w:line="360" w:lineRule="auto"/>
        <w:ind w:firstLine="709"/>
      </w:pPr>
      <w:r w:rsidRPr="00580D3A">
        <w:t xml:space="preserve">Третє й четверте місця ділять між собою назви, що набрали не менше 30% голосів опитаних – це </w:t>
      </w:r>
      <w:r w:rsidRPr="00580D3A">
        <w:rPr>
          <w:i/>
        </w:rPr>
        <w:t xml:space="preserve">укр.: ТОРЧИН, ЧУМАК, МАЕСТРО ДЕ ОЛІВА, ДАНОН, ЗЛАГОДА, ФАННІ, ЩОДНЯ, ВЕСЕЛИЙ МОЛОЧНИК, КЛУБ СИРА, РИЖИЙ АП, ЖМЕНЬКА, НАШ ПРОДУКТ; рос.: НА ЗДОРОВЬЕ, </w:t>
      </w:r>
      <w:r w:rsidRPr="00580D3A">
        <w:rPr>
          <w:i/>
        </w:rPr>
        <w:lastRenderedPageBreak/>
        <w:t>КОРОВКА</w:t>
      </w:r>
      <w:r w:rsidRPr="00580D3A">
        <w:t>.</w:t>
      </w:r>
    </w:p>
    <w:p w:rsidR="00580D3A" w:rsidRPr="00580D3A" w:rsidRDefault="00580D3A" w:rsidP="00580D3A">
      <w:pPr>
        <w:pStyle w:val="ae"/>
        <w:widowControl w:val="0"/>
        <w:spacing w:after="0" w:line="360" w:lineRule="auto"/>
        <w:ind w:left="0" w:firstLine="709"/>
        <w:jc w:val="both"/>
        <w:rPr>
          <w:rFonts w:ascii="Times New Roman" w:hAnsi="Times New Roman"/>
          <w:sz w:val="28"/>
          <w:szCs w:val="28"/>
          <w:lang w:val="uk-UA"/>
        </w:rPr>
      </w:pPr>
      <w:r w:rsidRPr="00580D3A">
        <w:rPr>
          <w:rFonts w:ascii="Times New Roman" w:hAnsi="Times New Roman"/>
          <w:sz w:val="28"/>
          <w:szCs w:val="28"/>
          <w:lang w:val="uk-UA"/>
        </w:rPr>
        <w:t xml:space="preserve">Інші назви, що не ввійшли до списку лідерів, набрали найменше голосів в цілому (від 0% до 15%), тому їх можна вважати оціненими негативно стосовно звучання. До них належать такі назви: </w:t>
      </w:r>
      <w:r w:rsidRPr="00580D3A">
        <w:rPr>
          <w:rFonts w:ascii="Times New Roman" w:hAnsi="Times New Roman"/>
          <w:i/>
          <w:sz w:val="28"/>
          <w:szCs w:val="28"/>
          <w:lang w:val="uk-UA"/>
        </w:rPr>
        <w:t>укр.: ОЛКОМ, ГОЛДЕН КІНГС, АФІНА ГОЛД, КОМО, ГАЛАКТОН, ВАЛІО, МОЛОЧАР, БІЛОСВІТ, КРЕМЕЗ, СМАЧНОГО ВАМ, БІЛОЗГАР, НІКІТЧЕНКО, СКВІРЯНКА, АЛІПЛЄКС, БЕСТ АЛЬТЕРНАТИВА, ТАКІ СПРАВИ, ІДЕКС, ПЕРЕВАЛЬСК; рос.: ФИРМОВОЕ МАСЕЛКО, ЛЮБИМЧИК</w:t>
      </w:r>
      <w:r w:rsidRPr="00580D3A">
        <w:rPr>
          <w:rFonts w:ascii="Times New Roman" w:hAnsi="Times New Roman"/>
          <w:sz w:val="28"/>
          <w:szCs w:val="28"/>
          <w:lang w:val="uk-UA"/>
        </w:rPr>
        <w:t>.</w:t>
      </w:r>
    </w:p>
    <w:p w:rsidR="00580D3A" w:rsidRPr="00580D3A" w:rsidRDefault="00580D3A" w:rsidP="00580D3A">
      <w:pPr>
        <w:pStyle w:val="ae"/>
        <w:widowControl w:val="0"/>
        <w:spacing w:after="0" w:line="360" w:lineRule="auto"/>
        <w:ind w:left="0" w:firstLine="709"/>
        <w:jc w:val="both"/>
        <w:rPr>
          <w:rFonts w:ascii="Times New Roman" w:hAnsi="Times New Roman"/>
          <w:sz w:val="28"/>
          <w:szCs w:val="28"/>
          <w:lang w:val="uk-UA"/>
        </w:rPr>
      </w:pPr>
      <w:r w:rsidRPr="00580D3A">
        <w:rPr>
          <w:rFonts w:ascii="Times New Roman" w:hAnsi="Times New Roman"/>
          <w:sz w:val="28"/>
          <w:szCs w:val="28"/>
          <w:lang w:val="uk-UA"/>
        </w:rPr>
        <w:t xml:space="preserve">На третьому етапі експерименту ми провели порівняльний аналіз результатів опитування респондентів та комп’ютерної оцінки назв товарів та встановили, що частина назв-лідерів за результатами тестування системою ВААЛ-міні відрізняється від підсумків опитування. </w:t>
      </w:r>
    </w:p>
    <w:p w:rsidR="00580D3A" w:rsidRPr="00580D3A" w:rsidRDefault="00580D3A" w:rsidP="00580D3A">
      <w:pPr>
        <w:pStyle w:val="ae"/>
        <w:widowControl w:val="0"/>
        <w:spacing w:after="0" w:line="360" w:lineRule="auto"/>
        <w:ind w:left="0" w:firstLine="709"/>
        <w:jc w:val="both"/>
        <w:rPr>
          <w:rFonts w:ascii="Times New Roman" w:hAnsi="Times New Roman"/>
          <w:sz w:val="28"/>
          <w:szCs w:val="28"/>
          <w:lang w:val="uk-UA"/>
        </w:rPr>
      </w:pPr>
      <w:r w:rsidRPr="00580D3A">
        <w:rPr>
          <w:rFonts w:ascii="Times New Roman" w:hAnsi="Times New Roman"/>
          <w:sz w:val="28"/>
          <w:szCs w:val="28"/>
          <w:lang w:val="uk-UA"/>
        </w:rPr>
        <w:t xml:space="preserve">У результаті 45% оцінок назв товарів харчової промисловості програмою ВААЛ і респондентами  співпало. Наприклад, лідерами за результатами опитування у групі назв для кетчупу та майонезу стали дві: </w:t>
      </w:r>
      <w:r w:rsidRPr="00580D3A">
        <w:rPr>
          <w:rFonts w:ascii="Times New Roman" w:hAnsi="Times New Roman"/>
          <w:i/>
          <w:sz w:val="28"/>
          <w:szCs w:val="28"/>
          <w:lang w:val="uk-UA"/>
        </w:rPr>
        <w:t>ВЕРЕС</w:t>
      </w:r>
      <w:r w:rsidRPr="00580D3A">
        <w:rPr>
          <w:rFonts w:ascii="Times New Roman" w:hAnsi="Times New Roman"/>
          <w:sz w:val="28"/>
          <w:szCs w:val="28"/>
          <w:lang w:val="uk-UA"/>
        </w:rPr>
        <w:t xml:space="preserve"> та </w:t>
      </w:r>
      <w:r w:rsidRPr="00580D3A">
        <w:rPr>
          <w:rFonts w:ascii="Times New Roman" w:hAnsi="Times New Roman"/>
          <w:i/>
          <w:sz w:val="28"/>
          <w:szCs w:val="28"/>
          <w:lang w:val="uk-UA"/>
        </w:rPr>
        <w:t>РІДНИЙ КРАЙ</w:t>
      </w:r>
      <w:r w:rsidRPr="00580D3A">
        <w:rPr>
          <w:rFonts w:ascii="Times New Roman" w:hAnsi="Times New Roman"/>
          <w:sz w:val="28"/>
          <w:szCs w:val="28"/>
          <w:lang w:val="uk-UA"/>
        </w:rPr>
        <w:t xml:space="preserve">, яким ВААЛ також дала позитивні оцінки: </w:t>
      </w:r>
      <w:r w:rsidRPr="00580D3A">
        <w:rPr>
          <w:rFonts w:ascii="Times New Roman" w:hAnsi="Times New Roman"/>
          <w:i/>
          <w:sz w:val="28"/>
          <w:szCs w:val="28"/>
          <w:lang w:val="uk-UA"/>
        </w:rPr>
        <w:t>ВЕРЕС</w:t>
      </w:r>
      <w:r w:rsidRPr="00580D3A">
        <w:rPr>
          <w:rFonts w:ascii="Times New Roman" w:hAnsi="Times New Roman"/>
          <w:sz w:val="28"/>
          <w:szCs w:val="28"/>
          <w:lang w:val="uk-UA"/>
        </w:rPr>
        <w:t xml:space="preserve"> – короткий, ніжний, швидкий, холодний, сильний; </w:t>
      </w:r>
      <w:r w:rsidRPr="00580D3A">
        <w:rPr>
          <w:rFonts w:ascii="Times New Roman" w:hAnsi="Times New Roman"/>
          <w:i/>
          <w:sz w:val="28"/>
          <w:szCs w:val="28"/>
          <w:lang w:val="uk-UA"/>
        </w:rPr>
        <w:t>РІДНИЙ КРАЙ</w:t>
      </w:r>
      <w:r w:rsidRPr="00580D3A">
        <w:rPr>
          <w:rFonts w:ascii="Times New Roman" w:hAnsi="Times New Roman"/>
          <w:sz w:val="28"/>
          <w:szCs w:val="28"/>
          <w:lang w:val="uk-UA"/>
        </w:rPr>
        <w:t xml:space="preserve"> – теплий, світлий, м’який. А для назв олії найкращою за звучанням обрали назву </w:t>
      </w:r>
      <w:r w:rsidRPr="00580D3A">
        <w:rPr>
          <w:rFonts w:ascii="Times New Roman" w:hAnsi="Times New Roman"/>
          <w:i/>
          <w:sz w:val="28"/>
          <w:szCs w:val="28"/>
          <w:lang w:val="uk-UA"/>
        </w:rPr>
        <w:t>ОЛЕЙНА</w:t>
      </w:r>
      <w:r w:rsidRPr="00580D3A">
        <w:rPr>
          <w:rFonts w:ascii="Times New Roman" w:hAnsi="Times New Roman"/>
          <w:sz w:val="28"/>
          <w:szCs w:val="28"/>
          <w:lang w:val="uk-UA"/>
        </w:rPr>
        <w:t xml:space="preserve">, яка охарактеризована також ВААЛ як </w:t>
      </w:r>
      <w:r w:rsidRPr="00580D3A">
        <w:rPr>
          <w:rFonts w:ascii="Times New Roman" w:hAnsi="Times New Roman"/>
          <w:color w:val="000000"/>
          <w:sz w:val="28"/>
          <w:szCs w:val="28"/>
          <w:lang w:val="uk-UA"/>
        </w:rPr>
        <w:t xml:space="preserve">яскрава, гучна, гладка, активна, безпечна, округла, світла, гарна, хороша. </w:t>
      </w:r>
    </w:p>
    <w:p w:rsidR="00580D3A" w:rsidRPr="00580D3A" w:rsidRDefault="00580D3A" w:rsidP="00580D3A">
      <w:pPr>
        <w:pStyle w:val="2"/>
        <w:widowControl w:val="0"/>
        <w:spacing w:line="360" w:lineRule="auto"/>
        <w:ind w:firstLine="709"/>
        <w:rPr>
          <w:rFonts w:ascii="Times New Roman" w:hAnsi="Times New Roman" w:cs="Times New Roman"/>
          <w:color w:val="000000"/>
          <w:sz w:val="28"/>
          <w:szCs w:val="28"/>
        </w:rPr>
      </w:pPr>
      <w:r w:rsidRPr="00580D3A">
        <w:rPr>
          <w:rFonts w:ascii="Times New Roman" w:hAnsi="Times New Roman" w:cs="Times New Roman"/>
          <w:color w:val="000000"/>
          <w:sz w:val="28"/>
          <w:szCs w:val="28"/>
        </w:rPr>
        <w:t xml:space="preserve">Найкращою назвою сиру респонденти обрали </w:t>
      </w:r>
      <w:r w:rsidRPr="00580D3A">
        <w:rPr>
          <w:rFonts w:ascii="Times New Roman" w:hAnsi="Times New Roman" w:cs="Times New Roman"/>
          <w:i/>
          <w:color w:val="000000"/>
          <w:sz w:val="28"/>
          <w:szCs w:val="28"/>
        </w:rPr>
        <w:t xml:space="preserve">ДОБРЯНА, </w:t>
      </w:r>
      <w:r w:rsidRPr="00580D3A">
        <w:rPr>
          <w:rFonts w:ascii="Times New Roman" w:hAnsi="Times New Roman" w:cs="Times New Roman"/>
          <w:color w:val="000000"/>
          <w:sz w:val="28"/>
          <w:szCs w:val="28"/>
        </w:rPr>
        <w:t xml:space="preserve">і програма ВААЛ – міні оцінила також цю назву як хорошу, величаву, мужню, сильну, гучну, хоробру, велику, рухливу, швидку, активну, яскраву, радісну. Найгіршою назвою для сиру було визначено </w:t>
      </w:r>
      <w:r w:rsidRPr="00580D3A">
        <w:rPr>
          <w:rFonts w:ascii="Times New Roman" w:hAnsi="Times New Roman" w:cs="Times New Roman"/>
          <w:i/>
          <w:sz w:val="28"/>
          <w:szCs w:val="28"/>
        </w:rPr>
        <w:t xml:space="preserve">НІКІТЧЕНКО, </w:t>
      </w:r>
      <w:r w:rsidRPr="00580D3A">
        <w:rPr>
          <w:rFonts w:ascii="Times New Roman" w:hAnsi="Times New Roman" w:cs="Times New Roman"/>
          <w:sz w:val="28"/>
          <w:szCs w:val="28"/>
        </w:rPr>
        <w:t>яку комп’ютерна програма оцінила п’ятьма слабкими по впливовості характеристиками (ніжна, слабка, гаряча, тиха, маленька).</w:t>
      </w:r>
    </w:p>
    <w:p w:rsidR="00580D3A" w:rsidRPr="00580D3A" w:rsidRDefault="00580D3A" w:rsidP="00EE2536">
      <w:pPr>
        <w:pStyle w:val="2"/>
        <w:widowControl w:val="0"/>
        <w:spacing w:line="360" w:lineRule="auto"/>
        <w:ind w:firstLine="709"/>
        <w:jc w:val="both"/>
        <w:rPr>
          <w:rFonts w:ascii="Times New Roman" w:hAnsi="Times New Roman" w:cs="Times New Roman"/>
          <w:sz w:val="28"/>
          <w:szCs w:val="28"/>
        </w:rPr>
      </w:pPr>
      <w:r w:rsidRPr="00580D3A">
        <w:rPr>
          <w:rFonts w:ascii="Times New Roman" w:hAnsi="Times New Roman" w:cs="Times New Roman"/>
          <w:sz w:val="28"/>
          <w:szCs w:val="28"/>
        </w:rPr>
        <w:t xml:space="preserve">Ми з’ясували, що 35% оцінок співпало частково, тобто респонденти вважають позитивною назву, а програма ВААЛ дала не тільки позитивні, а й декілька негативних фоносемантичних характеристик. Наприклад, для назви молока найкращою обрано назву </w:t>
      </w:r>
      <w:r w:rsidRPr="00580D3A">
        <w:rPr>
          <w:rFonts w:ascii="Times New Roman" w:hAnsi="Times New Roman" w:cs="Times New Roman"/>
          <w:i/>
          <w:sz w:val="28"/>
          <w:szCs w:val="28"/>
        </w:rPr>
        <w:t>МОЛОЧНА РОДИНА</w:t>
      </w:r>
      <w:r w:rsidRPr="00580D3A">
        <w:rPr>
          <w:rFonts w:ascii="Times New Roman" w:hAnsi="Times New Roman" w:cs="Times New Roman"/>
          <w:sz w:val="28"/>
          <w:szCs w:val="28"/>
        </w:rPr>
        <w:t xml:space="preserve">, яка проявляє такі три </w:t>
      </w:r>
      <w:r w:rsidRPr="00580D3A">
        <w:rPr>
          <w:rFonts w:ascii="Times New Roman" w:hAnsi="Times New Roman" w:cs="Times New Roman"/>
          <w:sz w:val="28"/>
          <w:szCs w:val="28"/>
        </w:rPr>
        <w:lastRenderedPageBreak/>
        <w:t xml:space="preserve">позитивні фоносемантичні характеристики: великий, холодний, сильний, і дві негативні – темний, твердий. Найкращу за опитуванням назву для глазурованого сирка </w:t>
      </w:r>
      <w:r w:rsidRPr="00580D3A">
        <w:rPr>
          <w:rFonts w:ascii="Times New Roman" w:hAnsi="Times New Roman" w:cs="Times New Roman"/>
          <w:i/>
          <w:sz w:val="28"/>
          <w:szCs w:val="28"/>
        </w:rPr>
        <w:t xml:space="preserve">ГУРМАНІКА </w:t>
      </w:r>
      <w:r w:rsidRPr="00580D3A">
        <w:rPr>
          <w:rFonts w:ascii="Times New Roman" w:hAnsi="Times New Roman" w:cs="Times New Roman"/>
          <w:sz w:val="28"/>
          <w:szCs w:val="28"/>
        </w:rPr>
        <w:t xml:space="preserve">ВААЛ характеризує якнезграбну, мужню, сильну. </w:t>
      </w:r>
    </w:p>
    <w:p w:rsidR="00580D3A" w:rsidRPr="00580D3A" w:rsidRDefault="00580D3A" w:rsidP="00EE2536">
      <w:pPr>
        <w:pStyle w:val="2"/>
        <w:widowControl w:val="0"/>
        <w:spacing w:line="360" w:lineRule="auto"/>
        <w:ind w:firstLine="709"/>
        <w:jc w:val="both"/>
        <w:rPr>
          <w:rFonts w:ascii="Times New Roman" w:hAnsi="Times New Roman" w:cs="Times New Roman"/>
          <w:i/>
          <w:sz w:val="28"/>
          <w:szCs w:val="28"/>
        </w:rPr>
      </w:pPr>
      <w:r w:rsidRPr="00580D3A">
        <w:rPr>
          <w:rFonts w:ascii="Times New Roman" w:hAnsi="Times New Roman" w:cs="Times New Roman"/>
          <w:sz w:val="28"/>
          <w:szCs w:val="28"/>
        </w:rPr>
        <w:t xml:space="preserve">Для назв круп респонденти визначили найменш милозвучними </w:t>
      </w:r>
      <w:r w:rsidRPr="00580D3A">
        <w:rPr>
          <w:rFonts w:ascii="Times New Roman" w:hAnsi="Times New Roman" w:cs="Times New Roman"/>
          <w:i/>
          <w:sz w:val="28"/>
          <w:szCs w:val="28"/>
        </w:rPr>
        <w:t xml:space="preserve">СКВІРЯНКА, АЛІПЛЄКС, БЕСТ АЛЬТЕРНАТИВА, </w:t>
      </w:r>
      <w:r w:rsidRPr="00580D3A">
        <w:rPr>
          <w:rFonts w:ascii="Times New Roman" w:hAnsi="Times New Roman" w:cs="Times New Roman"/>
          <w:sz w:val="28"/>
          <w:szCs w:val="28"/>
        </w:rPr>
        <w:t>тоді як</w:t>
      </w:r>
      <w:r w:rsidRPr="00580D3A">
        <w:rPr>
          <w:rFonts w:ascii="Times New Roman" w:hAnsi="Times New Roman" w:cs="Times New Roman"/>
          <w:color w:val="000000"/>
          <w:sz w:val="28"/>
          <w:szCs w:val="28"/>
        </w:rPr>
        <w:t>результати фоносемантичного аналізу наступні:</w:t>
      </w:r>
      <w:r w:rsidRPr="00580D3A">
        <w:rPr>
          <w:rFonts w:ascii="Times New Roman" w:hAnsi="Times New Roman" w:cs="Times New Roman"/>
          <w:i/>
          <w:sz w:val="28"/>
          <w:szCs w:val="28"/>
        </w:rPr>
        <w:t xml:space="preserve"> БЕСТ АЛЬТЕРНАТИВА –</w:t>
      </w:r>
      <w:r w:rsidRPr="00580D3A">
        <w:rPr>
          <w:rFonts w:ascii="Times New Roman" w:hAnsi="Times New Roman" w:cs="Times New Roman"/>
          <w:color w:val="000000"/>
          <w:sz w:val="28"/>
          <w:szCs w:val="28"/>
        </w:rPr>
        <w:t xml:space="preserve"> сильна, темна, тверда; </w:t>
      </w:r>
      <w:r w:rsidRPr="00580D3A">
        <w:rPr>
          <w:rFonts w:ascii="Times New Roman" w:hAnsi="Times New Roman" w:cs="Times New Roman"/>
          <w:i/>
          <w:sz w:val="28"/>
          <w:szCs w:val="28"/>
        </w:rPr>
        <w:t>АЛІПЛЄКС –</w:t>
      </w:r>
      <w:r w:rsidRPr="00580D3A">
        <w:rPr>
          <w:rFonts w:ascii="Times New Roman" w:hAnsi="Times New Roman" w:cs="Times New Roman"/>
          <w:sz w:val="28"/>
          <w:szCs w:val="28"/>
        </w:rPr>
        <w:t xml:space="preserve"> великий, сильний, твердий; </w:t>
      </w:r>
      <w:r w:rsidRPr="00580D3A">
        <w:rPr>
          <w:rFonts w:ascii="Times New Roman" w:hAnsi="Times New Roman" w:cs="Times New Roman"/>
          <w:i/>
          <w:sz w:val="28"/>
          <w:szCs w:val="28"/>
        </w:rPr>
        <w:t xml:space="preserve">СКВІРЯНКА – </w:t>
      </w:r>
      <w:r w:rsidRPr="00580D3A">
        <w:rPr>
          <w:rFonts w:ascii="Times New Roman" w:hAnsi="Times New Roman" w:cs="Times New Roman"/>
          <w:sz w:val="28"/>
          <w:szCs w:val="28"/>
        </w:rPr>
        <w:t xml:space="preserve">м’яка. </w:t>
      </w:r>
    </w:p>
    <w:p w:rsidR="00580D3A" w:rsidRPr="00580D3A" w:rsidRDefault="00580D3A" w:rsidP="00EE2536">
      <w:pPr>
        <w:pStyle w:val="2"/>
        <w:widowControl w:val="0"/>
        <w:spacing w:line="360" w:lineRule="auto"/>
        <w:ind w:firstLine="709"/>
        <w:jc w:val="both"/>
        <w:rPr>
          <w:rFonts w:ascii="Times New Roman" w:hAnsi="Times New Roman" w:cs="Times New Roman"/>
          <w:sz w:val="28"/>
          <w:szCs w:val="28"/>
        </w:rPr>
      </w:pPr>
      <w:r w:rsidRPr="00580D3A">
        <w:rPr>
          <w:rFonts w:ascii="Times New Roman" w:hAnsi="Times New Roman" w:cs="Times New Roman"/>
          <w:sz w:val="28"/>
          <w:szCs w:val="28"/>
        </w:rPr>
        <w:t xml:space="preserve">Під час аналізу було також встановлено, що взагалі не співпало 20% оцінок. Так, наприклад, 36% респондентів обрало одним з найкращих рекламне ім’я </w:t>
      </w:r>
      <w:r w:rsidRPr="00580D3A">
        <w:rPr>
          <w:rFonts w:ascii="Times New Roman" w:hAnsi="Times New Roman" w:cs="Times New Roman"/>
          <w:i/>
          <w:sz w:val="28"/>
          <w:szCs w:val="28"/>
        </w:rPr>
        <w:t>ФАННІ</w:t>
      </w:r>
      <w:r w:rsidRPr="00580D3A">
        <w:rPr>
          <w:rFonts w:ascii="Times New Roman" w:hAnsi="Times New Roman" w:cs="Times New Roman"/>
          <w:sz w:val="28"/>
          <w:szCs w:val="28"/>
        </w:rPr>
        <w:t xml:space="preserve"> для назви йогуртів, а ВААЛ дала 15 негативних характеристик – поганий, страшний, шорсткий, незграбний, злий, темний, тяжкий, слабкий, тихий, сумний, повільний, пасивний, тьмяний, засмучений. </w:t>
      </w:r>
    </w:p>
    <w:p w:rsidR="00580D3A" w:rsidRPr="00580D3A" w:rsidRDefault="00580D3A" w:rsidP="00EE2536">
      <w:pPr>
        <w:pStyle w:val="2"/>
        <w:widowControl w:val="0"/>
        <w:spacing w:line="360" w:lineRule="auto"/>
        <w:ind w:firstLine="709"/>
        <w:jc w:val="both"/>
        <w:rPr>
          <w:rFonts w:ascii="Times New Roman" w:hAnsi="Times New Roman" w:cs="Times New Roman"/>
          <w:sz w:val="28"/>
          <w:szCs w:val="28"/>
        </w:rPr>
      </w:pPr>
      <w:r w:rsidRPr="00580D3A">
        <w:rPr>
          <w:rFonts w:ascii="Times New Roman" w:hAnsi="Times New Roman" w:cs="Times New Roman"/>
          <w:sz w:val="28"/>
          <w:szCs w:val="28"/>
        </w:rPr>
        <w:t xml:space="preserve">Цікавим є приклад із назвою масла </w:t>
      </w:r>
      <w:r w:rsidRPr="00580D3A">
        <w:rPr>
          <w:rFonts w:ascii="Times New Roman" w:hAnsi="Times New Roman" w:cs="Times New Roman"/>
          <w:i/>
          <w:sz w:val="28"/>
          <w:szCs w:val="28"/>
        </w:rPr>
        <w:t>ВАЛІО</w:t>
      </w:r>
      <w:r w:rsidRPr="00580D3A">
        <w:rPr>
          <w:rFonts w:ascii="Times New Roman" w:hAnsi="Times New Roman" w:cs="Times New Roman"/>
          <w:sz w:val="28"/>
          <w:szCs w:val="28"/>
        </w:rPr>
        <w:t xml:space="preserve">, яку респонденти визначили однією з найгірших за звуковим наповненням, тоді як комп’ютерна програма оцінила її з позитивної сторони, давши такі  характеристики:  хороший, простий, округлий, добрий, величавий, сильний, гучний, великий, веселий, яскравий, радісний. </w:t>
      </w:r>
    </w:p>
    <w:p w:rsidR="00580D3A" w:rsidRPr="00580D3A" w:rsidRDefault="00580D3A" w:rsidP="00EE2536">
      <w:pPr>
        <w:widowControl w:val="0"/>
        <w:spacing w:after="0" w:line="360" w:lineRule="auto"/>
        <w:ind w:firstLine="709"/>
        <w:jc w:val="both"/>
        <w:rPr>
          <w:rFonts w:ascii="Times New Roman" w:hAnsi="Times New Roman" w:cs="Times New Roman"/>
          <w:sz w:val="28"/>
          <w:szCs w:val="28"/>
          <w:lang w:val="uk-UA"/>
        </w:rPr>
      </w:pPr>
      <w:r w:rsidRPr="00580D3A">
        <w:rPr>
          <w:rFonts w:ascii="Times New Roman" w:hAnsi="Times New Roman" w:cs="Times New Roman"/>
          <w:sz w:val="28"/>
          <w:szCs w:val="28"/>
          <w:lang w:val="uk-UA"/>
        </w:rPr>
        <w:t>Причина  таких  результатів дуже проста й криється в наступному. На нашу думку, відповідаючи на питання анкети (відзначаючи три назви, що сподобалися), респонденти насамперед орієнтуються на значеннєве навантаження й усілякі відтінки значень, що несе назва. Крім цього, на сприйняття назв виробів харчової промисловості впливає власний досвід респондента, пов’язаний із позамовними чинниками: смак, вигляд, вартість, реклама товарів, назви яких він повинен оцінити.</w:t>
      </w:r>
    </w:p>
    <w:p w:rsidR="00580D3A" w:rsidRPr="00580D3A" w:rsidRDefault="00580D3A" w:rsidP="00580D3A">
      <w:pPr>
        <w:widowControl w:val="0"/>
        <w:spacing w:after="0" w:line="360" w:lineRule="auto"/>
        <w:ind w:firstLine="709"/>
        <w:jc w:val="both"/>
        <w:rPr>
          <w:rFonts w:ascii="Times New Roman" w:hAnsi="Times New Roman" w:cs="Times New Roman"/>
          <w:sz w:val="28"/>
          <w:szCs w:val="28"/>
          <w:lang w:val="uk-UA"/>
        </w:rPr>
      </w:pPr>
      <w:r w:rsidRPr="00580D3A">
        <w:rPr>
          <w:rFonts w:ascii="Times New Roman" w:hAnsi="Times New Roman" w:cs="Times New Roman"/>
          <w:sz w:val="28"/>
          <w:szCs w:val="28"/>
          <w:lang w:val="uk-UA"/>
        </w:rPr>
        <w:t xml:space="preserve">Психолінгвістична система ВААЛ значеннєвий фактор не розглядає зовсім, а зосереджує увагу лише на аспекті звучання назви (на сполученні звуків), що конструюють підсвідомий образ. Тому навіть сама вдала назва, унікальна з погляду змісту й повідомлення, що воно несе, може показати не </w:t>
      </w:r>
      <w:r w:rsidRPr="00580D3A">
        <w:rPr>
          <w:rFonts w:ascii="Times New Roman" w:hAnsi="Times New Roman" w:cs="Times New Roman"/>
          <w:sz w:val="28"/>
          <w:szCs w:val="28"/>
          <w:lang w:val="uk-UA"/>
        </w:rPr>
        <w:lastRenderedPageBreak/>
        <w:t xml:space="preserve">кращий результат на психолінгвістичному програмному тестуванні (як це і відбулося в цьому випадку). Крім цього, на сприйняття назв виробів харчової промисловості впливає власний досвід респондента, пов’язаний із позамовними чинниками: смак, вигляд, вартість, реклама товарів, назви яких він повинен оцінити.  </w:t>
      </w:r>
    </w:p>
    <w:p w:rsidR="00580D3A" w:rsidRPr="00580D3A" w:rsidRDefault="00580D3A" w:rsidP="00580D3A">
      <w:pPr>
        <w:widowControl w:val="0"/>
        <w:spacing w:after="0" w:line="360" w:lineRule="auto"/>
        <w:ind w:firstLine="709"/>
        <w:jc w:val="both"/>
        <w:rPr>
          <w:rFonts w:ascii="Times New Roman" w:hAnsi="Times New Roman" w:cs="Times New Roman"/>
          <w:sz w:val="28"/>
          <w:szCs w:val="28"/>
          <w:lang w:val="uk-UA"/>
        </w:rPr>
      </w:pPr>
      <w:r w:rsidRPr="00580D3A">
        <w:rPr>
          <w:rFonts w:ascii="Times New Roman" w:hAnsi="Times New Roman" w:cs="Times New Roman"/>
          <w:sz w:val="28"/>
          <w:szCs w:val="28"/>
          <w:lang w:val="uk-UA"/>
        </w:rPr>
        <w:t xml:space="preserve">Однак невідповідність результатів опитування й тестування програмою ВААЛ не повинне вводити в оману: важливо враховувати, що основною метою дослідженням є опитування респондентів, а перевірка назв за фоносемантичним критерієм скоріше служить додатковою інформацією, що допомагає зорієнтуватися й вибрати найкращий варіант назви товару певного виду продукції. Розглядаючи з таких позицій процес вибору назви, можна в порівняно короткий термін при обмежених витратах зусиль, часу й ресурсів досягти оптимального співвідношення «витрати/результат». </w:t>
      </w:r>
    </w:p>
    <w:p w:rsidR="00580D3A" w:rsidRPr="00580D3A" w:rsidRDefault="00580D3A" w:rsidP="00580D3A">
      <w:pPr>
        <w:widowControl w:val="0"/>
        <w:spacing w:after="0" w:line="360" w:lineRule="auto"/>
        <w:ind w:firstLine="709"/>
        <w:jc w:val="both"/>
        <w:rPr>
          <w:rFonts w:ascii="Times New Roman" w:hAnsi="Times New Roman" w:cs="Times New Roman"/>
          <w:sz w:val="28"/>
          <w:szCs w:val="28"/>
          <w:lang w:val="uk-UA"/>
        </w:rPr>
      </w:pPr>
      <w:r w:rsidRPr="00580D3A">
        <w:rPr>
          <w:rFonts w:ascii="Times New Roman" w:hAnsi="Times New Roman" w:cs="Times New Roman"/>
          <w:sz w:val="28"/>
          <w:szCs w:val="28"/>
          <w:lang w:val="uk-UA"/>
        </w:rPr>
        <w:t>Фоносемантична оцінка назв за допомогою комп’ютерної програми ВААЛ і оцінка звучання назв в більшості випадків співпадає, що свідчить про важливість врахування фоносемантичного критерію для створення вдалого за впливовістю на споживача рекламного імені.</w:t>
      </w:r>
    </w:p>
    <w:p w:rsidR="00580D3A" w:rsidRPr="00580D3A" w:rsidRDefault="00580D3A" w:rsidP="00580D3A">
      <w:pPr>
        <w:widowControl w:val="0"/>
        <w:spacing w:after="0" w:line="360" w:lineRule="auto"/>
        <w:ind w:firstLine="709"/>
        <w:jc w:val="both"/>
        <w:rPr>
          <w:rFonts w:ascii="Times New Roman" w:hAnsi="Times New Roman" w:cs="Times New Roman"/>
          <w:sz w:val="28"/>
          <w:szCs w:val="28"/>
          <w:lang w:val="uk-UA"/>
        </w:rPr>
      </w:pPr>
    </w:p>
    <w:p w:rsidR="00580D3A" w:rsidRPr="00580D3A" w:rsidRDefault="00580D3A" w:rsidP="00580D3A">
      <w:pPr>
        <w:spacing w:after="0" w:line="360" w:lineRule="auto"/>
        <w:ind w:firstLine="709"/>
        <w:jc w:val="center"/>
        <w:rPr>
          <w:rFonts w:ascii="Times New Roman" w:hAnsi="Times New Roman" w:cs="Times New Roman"/>
          <w:b/>
          <w:sz w:val="28"/>
          <w:szCs w:val="28"/>
          <w:lang w:val="uk-UA"/>
        </w:rPr>
      </w:pPr>
      <w:r w:rsidRPr="00580D3A">
        <w:rPr>
          <w:rFonts w:ascii="Times New Roman" w:hAnsi="Times New Roman" w:cs="Times New Roman"/>
          <w:b/>
          <w:sz w:val="28"/>
          <w:szCs w:val="28"/>
          <w:lang w:val="uk-UA"/>
        </w:rPr>
        <w:t>Література</w:t>
      </w:r>
    </w:p>
    <w:p w:rsidR="00580D3A" w:rsidRPr="00580D3A" w:rsidRDefault="00580D3A" w:rsidP="00580D3A">
      <w:pPr>
        <w:widowControl w:val="0"/>
        <w:numPr>
          <w:ilvl w:val="1"/>
          <w:numId w:val="42"/>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C51B1">
        <w:rPr>
          <w:rStyle w:val="a5"/>
          <w:rFonts w:ascii="Times New Roman" w:hAnsi="Times New Roman" w:cs="Times New Roman"/>
          <w:b w:val="0"/>
          <w:sz w:val="28"/>
          <w:szCs w:val="28"/>
          <w:lang w:val="uk-UA"/>
        </w:rPr>
        <w:t>Пирогов Ю. К., Баранов А. Н., Паршин П. Б. Рекламный текст : семиотика и лингвистика</w:t>
      </w:r>
      <w:r w:rsidRPr="00580D3A">
        <w:rPr>
          <w:rStyle w:val="a5"/>
          <w:rFonts w:ascii="Times New Roman" w:hAnsi="Times New Roman" w:cs="Times New Roman"/>
          <w:sz w:val="28"/>
          <w:szCs w:val="28"/>
          <w:lang w:val="uk-UA"/>
        </w:rPr>
        <w:t xml:space="preserve">. </w:t>
      </w:r>
      <w:r w:rsidRPr="00580D3A">
        <w:rPr>
          <w:rFonts w:ascii="Times New Roman" w:hAnsi="Times New Roman" w:cs="Times New Roman"/>
          <w:sz w:val="28"/>
          <w:szCs w:val="28"/>
          <w:lang w:val="uk-UA"/>
        </w:rPr>
        <w:t>М. : Издательствово международного института рекламы, 2001. 272 с.</w:t>
      </w:r>
    </w:p>
    <w:p w:rsidR="00580D3A" w:rsidRPr="00580D3A" w:rsidRDefault="00580D3A" w:rsidP="00580D3A">
      <w:pPr>
        <w:widowControl w:val="0"/>
        <w:numPr>
          <w:ilvl w:val="1"/>
          <w:numId w:val="42"/>
        </w:numPr>
        <w:spacing w:after="0" w:line="360" w:lineRule="auto"/>
        <w:ind w:left="0" w:firstLine="709"/>
        <w:jc w:val="both"/>
        <w:rPr>
          <w:rFonts w:ascii="Times New Roman" w:hAnsi="Times New Roman" w:cs="Times New Roman"/>
          <w:color w:val="000000"/>
          <w:sz w:val="28"/>
          <w:szCs w:val="28"/>
          <w:lang w:val="uk-UA"/>
        </w:rPr>
      </w:pPr>
      <w:r w:rsidRPr="00580D3A">
        <w:rPr>
          <w:rFonts w:ascii="Times New Roman" w:hAnsi="Times New Roman" w:cs="Times New Roman"/>
          <w:sz w:val="28"/>
          <w:szCs w:val="28"/>
          <w:lang w:val="uk-UA"/>
        </w:rPr>
        <w:t xml:space="preserve">ВААЛ </w:t>
      </w:r>
      <w:r w:rsidRPr="00580D3A">
        <w:rPr>
          <w:rFonts w:ascii="Times New Roman" w:hAnsi="Times New Roman" w:cs="Times New Roman"/>
          <w:color w:val="000000"/>
          <w:sz w:val="28"/>
          <w:szCs w:val="28"/>
          <w:lang w:val="uk-UA"/>
        </w:rPr>
        <w:t xml:space="preserve">[Електронний ресурс] . </w:t>
      </w:r>
      <w:r w:rsidRPr="00580D3A">
        <w:rPr>
          <w:rFonts w:ascii="Times New Roman" w:hAnsi="Times New Roman" w:cs="Times New Roman"/>
          <w:sz w:val="28"/>
          <w:szCs w:val="28"/>
          <w:lang w:val="uk-UA"/>
        </w:rPr>
        <w:t>–</w:t>
      </w:r>
      <w:r w:rsidRPr="00580D3A">
        <w:rPr>
          <w:rFonts w:ascii="Times New Roman" w:hAnsi="Times New Roman" w:cs="Times New Roman"/>
          <w:color w:val="000000"/>
          <w:sz w:val="28"/>
          <w:szCs w:val="28"/>
          <w:lang w:val="uk-UA"/>
        </w:rPr>
        <w:t xml:space="preserve"> Режим доступу : </w:t>
      </w:r>
      <w:hyperlink r:id="rId35" w:history="1">
        <w:r w:rsidRPr="00580D3A">
          <w:rPr>
            <w:rStyle w:val="a8"/>
            <w:rFonts w:ascii="Times New Roman" w:hAnsi="Times New Roman"/>
            <w:color w:val="000000"/>
            <w:sz w:val="28"/>
            <w:szCs w:val="28"/>
            <w:lang w:val="uk-UA"/>
          </w:rPr>
          <w:t>http://www.vaal.ru</w:t>
        </w:r>
      </w:hyperlink>
    </w:p>
    <w:p w:rsidR="00580D3A" w:rsidRPr="00580D3A" w:rsidRDefault="00580D3A" w:rsidP="00580D3A">
      <w:pPr>
        <w:widowControl w:val="0"/>
        <w:numPr>
          <w:ilvl w:val="1"/>
          <w:numId w:val="42"/>
        </w:numPr>
        <w:spacing w:after="0" w:line="360" w:lineRule="auto"/>
        <w:ind w:left="0" w:firstLine="709"/>
        <w:jc w:val="both"/>
        <w:rPr>
          <w:rFonts w:ascii="Times New Roman" w:hAnsi="Times New Roman" w:cs="Times New Roman"/>
          <w:sz w:val="28"/>
          <w:szCs w:val="28"/>
          <w:lang w:val="uk-UA"/>
        </w:rPr>
      </w:pPr>
      <w:r w:rsidRPr="00580D3A">
        <w:rPr>
          <w:rFonts w:ascii="Times New Roman" w:hAnsi="Times New Roman" w:cs="Times New Roman"/>
          <w:color w:val="000000"/>
          <w:sz w:val="28"/>
          <w:szCs w:val="28"/>
          <w:lang w:val="uk-UA"/>
        </w:rPr>
        <w:t xml:space="preserve">Діатон [Електронний ресурс] . </w:t>
      </w:r>
      <w:r w:rsidRPr="00580D3A">
        <w:rPr>
          <w:rFonts w:ascii="Times New Roman" w:hAnsi="Times New Roman" w:cs="Times New Roman"/>
          <w:sz w:val="28"/>
          <w:szCs w:val="28"/>
          <w:lang w:val="uk-UA"/>
        </w:rPr>
        <w:t>–</w:t>
      </w:r>
      <w:r w:rsidRPr="00580D3A">
        <w:rPr>
          <w:rFonts w:ascii="Times New Roman" w:hAnsi="Times New Roman" w:cs="Times New Roman"/>
          <w:color w:val="000000"/>
          <w:sz w:val="28"/>
          <w:szCs w:val="28"/>
          <w:lang w:val="uk-UA"/>
        </w:rPr>
        <w:t xml:space="preserve"> Режим доступу : http://</w:t>
      </w:r>
      <w:hyperlink r:id="rId36" w:history="1">
        <w:r w:rsidRPr="00580D3A">
          <w:rPr>
            <w:rStyle w:val="a8"/>
            <w:rFonts w:ascii="Times New Roman" w:hAnsi="Times New Roman"/>
            <w:color w:val="000000"/>
            <w:sz w:val="28"/>
            <w:szCs w:val="28"/>
            <w:lang w:val="uk-UA"/>
          </w:rPr>
          <w:t>www.diatone.ru</w:t>
        </w:r>
      </w:hyperlink>
    </w:p>
    <w:p w:rsidR="00580D3A" w:rsidRPr="00580D3A" w:rsidRDefault="00580D3A" w:rsidP="00580D3A">
      <w:pPr>
        <w:spacing w:line="360" w:lineRule="auto"/>
        <w:jc w:val="both"/>
        <w:rPr>
          <w:sz w:val="28"/>
          <w:szCs w:val="28"/>
          <w:lang w:val="uk-UA"/>
        </w:rPr>
      </w:pPr>
    </w:p>
    <w:p w:rsidR="00CB67D2" w:rsidRPr="00862B6A" w:rsidRDefault="00CB67D2" w:rsidP="00CB67D2">
      <w:pPr>
        <w:spacing w:line="360" w:lineRule="auto"/>
        <w:rPr>
          <w:b/>
          <w:sz w:val="28"/>
          <w:szCs w:val="28"/>
          <w:lang w:val="uk-UA"/>
        </w:rPr>
      </w:pPr>
    </w:p>
    <w:p w:rsidR="008B22BA" w:rsidRPr="00A70461" w:rsidRDefault="008B22BA" w:rsidP="00EB19F3">
      <w:pPr>
        <w:tabs>
          <w:tab w:val="left" w:pos="985"/>
        </w:tabs>
        <w:spacing w:after="0" w:line="360" w:lineRule="auto"/>
        <w:jc w:val="both"/>
        <w:rPr>
          <w:rFonts w:ascii="Times New Roman" w:hAnsi="Times New Roman" w:cs="Times New Roman"/>
          <w:spacing w:val="-4"/>
          <w:sz w:val="28"/>
          <w:szCs w:val="28"/>
          <w:lang w:val="uk-UA"/>
        </w:rPr>
      </w:pPr>
    </w:p>
    <w:p w:rsidR="00EB19F3" w:rsidRPr="0035255B" w:rsidRDefault="00EB19F3" w:rsidP="00EB19F3">
      <w:pPr>
        <w:tabs>
          <w:tab w:val="left" w:pos="398"/>
        </w:tabs>
        <w:spacing w:before="35" w:after="0" w:line="360" w:lineRule="auto"/>
        <w:jc w:val="both"/>
        <w:rPr>
          <w:rFonts w:ascii="Times New Roman" w:hAnsi="Times New Roman" w:cs="Times New Roman"/>
          <w:sz w:val="28"/>
          <w:szCs w:val="28"/>
          <w:lang w:val="uk-UA"/>
        </w:rPr>
      </w:pPr>
    </w:p>
    <w:p w:rsidR="00EB19F3" w:rsidRPr="00A93166" w:rsidRDefault="00EB19F3" w:rsidP="00EB19F3">
      <w:pPr>
        <w:spacing w:after="0" w:line="360" w:lineRule="auto"/>
        <w:jc w:val="both"/>
        <w:rPr>
          <w:rFonts w:ascii="Times New Roman" w:hAnsi="Times New Roman" w:cs="Times New Roman"/>
          <w:sz w:val="28"/>
          <w:szCs w:val="28"/>
          <w:lang w:val="uk-UA"/>
        </w:rPr>
      </w:pPr>
    </w:p>
    <w:p w:rsidR="00EB19F3" w:rsidRPr="009711C5" w:rsidRDefault="00EB19F3" w:rsidP="00EB19F3">
      <w:pPr>
        <w:spacing w:after="0" w:line="360" w:lineRule="auto"/>
        <w:jc w:val="center"/>
        <w:rPr>
          <w:rFonts w:ascii="Times New Roman" w:hAnsi="Times New Roman" w:cs="Times New Roman"/>
          <w:sz w:val="28"/>
          <w:szCs w:val="28"/>
          <w:lang w:val="uk-UA"/>
        </w:rPr>
      </w:pPr>
    </w:p>
    <w:p w:rsidR="00EB19F3" w:rsidRPr="0035255B" w:rsidRDefault="00EB19F3" w:rsidP="00EB19F3">
      <w:pPr>
        <w:rPr>
          <w:lang w:val="uk-UA"/>
        </w:rPr>
      </w:pPr>
    </w:p>
    <w:p w:rsidR="00EB19F3" w:rsidRPr="0035255B" w:rsidRDefault="00EB19F3">
      <w:pPr>
        <w:rPr>
          <w:lang w:val="uk-UA"/>
        </w:rPr>
      </w:pPr>
    </w:p>
    <w:p w:rsidR="00084165" w:rsidRPr="0035255B" w:rsidRDefault="00084165">
      <w:pPr>
        <w:rPr>
          <w:lang w:val="uk-UA"/>
        </w:rPr>
      </w:pPr>
    </w:p>
    <w:sectPr w:rsidR="00084165" w:rsidRPr="0035255B" w:rsidSect="00FC6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ource Sans Pro">
    <w:altName w:val="Cambria Math"/>
    <w:charset w:val="00"/>
    <w:family w:val="swiss"/>
    <w:pitch w:val="variable"/>
    <w:sig w:usb0="600002F7" w:usb1="02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CC"/>
    <w:family w:val="auto"/>
    <w:notTrueType/>
    <w:pitch w:val="default"/>
    <w:sig w:usb0="00000201" w:usb1="00000000" w:usb2="00000000" w:usb3="00000000" w:csb0="00000004" w:csb1="00000000"/>
  </w:font>
  <w:font w:name="BlissPro-Light">
    <w:altName w:val="MS Gothic"/>
    <w:charset w:val="80"/>
    <w:family w:val="swiss"/>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Elder Futhark">
    <w:altName w:val="Calibri"/>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927"/>
        </w:tabs>
        <w:ind w:left="927" w:hanging="360"/>
      </w:pPr>
      <w:rPr>
        <w:sz w:val="28"/>
        <w:szCs w:val="28"/>
      </w:rPr>
    </w:lvl>
  </w:abstractNum>
  <w:abstractNum w:abstractNumId="1">
    <w:nsid w:val="01553B81"/>
    <w:multiLevelType w:val="hybridMultilevel"/>
    <w:tmpl w:val="E21E179A"/>
    <w:lvl w:ilvl="0" w:tplc="04220001">
      <w:start w:val="1"/>
      <w:numFmt w:val="bullet"/>
      <w:lvlText w:val=""/>
      <w:lvlJc w:val="left"/>
      <w:pPr>
        <w:ind w:left="1070" w:hanging="360"/>
      </w:pPr>
      <w:rPr>
        <w:rFonts w:ascii="Symbol" w:hAnsi="Symbol"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2">
    <w:nsid w:val="03767C74"/>
    <w:multiLevelType w:val="hybridMultilevel"/>
    <w:tmpl w:val="F878C0DC"/>
    <w:lvl w:ilvl="0" w:tplc="5948B2BA">
      <w:start w:val="1"/>
      <w:numFmt w:val="decimal"/>
      <w:lvlText w:val="%1."/>
      <w:lvlJc w:val="left"/>
      <w:pPr>
        <w:ind w:left="1070" w:hanging="360"/>
      </w:pPr>
      <w:rPr>
        <w:rFonts w:ascii="Times New Roman" w:eastAsia="Times New Roman" w:hAnsi="Times New Roman" w:cs="Times New Roman"/>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03FD3134"/>
    <w:multiLevelType w:val="hybridMultilevel"/>
    <w:tmpl w:val="92961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74012"/>
    <w:multiLevelType w:val="hybridMultilevel"/>
    <w:tmpl w:val="DE9467F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AF63A7"/>
    <w:multiLevelType w:val="hybridMultilevel"/>
    <w:tmpl w:val="CB0E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57B05"/>
    <w:multiLevelType w:val="hybridMultilevel"/>
    <w:tmpl w:val="F4C00BAE"/>
    <w:lvl w:ilvl="0" w:tplc="40BE4A0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B1EFB"/>
    <w:multiLevelType w:val="hybridMultilevel"/>
    <w:tmpl w:val="B212D584"/>
    <w:lvl w:ilvl="0" w:tplc="5F5CDE6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861BCD"/>
    <w:multiLevelType w:val="hybridMultilevel"/>
    <w:tmpl w:val="D26E6FC0"/>
    <w:lvl w:ilvl="0" w:tplc="A6DCBCBA">
      <w:start w:val="1"/>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7457DC"/>
    <w:multiLevelType w:val="hybridMultilevel"/>
    <w:tmpl w:val="9148EC4E"/>
    <w:lvl w:ilvl="0" w:tplc="107A9178">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F2DA4"/>
    <w:multiLevelType w:val="hybridMultilevel"/>
    <w:tmpl w:val="2EC0D25C"/>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D65623B"/>
    <w:multiLevelType w:val="hybridMultilevel"/>
    <w:tmpl w:val="9DCC2B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F122015"/>
    <w:multiLevelType w:val="hybridMultilevel"/>
    <w:tmpl w:val="1AF0C07C"/>
    <w:lvl w:ilvl="0" w:tplc="9A6EDE1A">
      <w:start w:val="1"/>
      <w:numFmt w:val="decimal"/>
      <w:lvlText w:val="%1."/>
      <w:lvlJc w:val="left"/>
      <w:pPr>
        <w:ind w:left="720" w:hanging="360"/>
      </w:pPr>
      <w:rPr>
        <w:rFonts w:ascii="Source Sans Pro" w:hAnsi="Source Sans Pro" w:cstheme="minorBidi" w:hint="default"/>
        <w:color w:val="333333"/>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0B4289"/>
    <w:multiLevelType w:val="hybridMultilevel"/>
    <w:tmpl w:val="8190DBFA"/>
    <w:lvl w:ilvl="0" w:tplc="F5A096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60160"/>
    <w:multiLevelType w:val="hybridMultilevel"/>
    <w:tmpl w:val="02D2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A3D82"/>
    <w:multiLevelType w:val="hybridMultilevel"/>
    <w:tmpl w:val="09FC82B4"/>
    <w:lvl w:ilvl="0" w:tplc="8624B0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6472C0"/>
    <w:multiLevelType w:val="hybridMultilevel"/>
    <w:tmpl w:val="0CB6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9661F"/>
    <w:multiLevelType w:val="hybridMultilevel"/>
    <w:tmpl w:val="E31891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40F5053"/>
    <w:multiLevelType w:val="hybridMultilevel"/>
    <w:tmpl w:val="751A04F2"/>
    <w:lvl w:ilvl="0" w:tplc="70A4AEE8">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7BB3088"/>
    <w:multiLevelType w:val="hybridMultilevel"/>
    <w:tmpl w:val="41C20218"/>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nsid w:val="3D22020E"/>
    <w:multiLevelType w:val="hybridMultilevel"/>
    <w:tmpl w:val="E9B0BCDA"/>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515BEC"/>
    <w:multiLevelType w:val="hybridMultilevel"/>
    <w:tmpl w:val="EF5C4B5A"/>
    <w:lvl w:ilvl="0" w:tplc="102CB5F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4540F87"/>
    <w:multiLevelType w:val="hybridMultilevel"/>
    <w:tmpl w:val="9C8082D6"/>
    <w:lvl w:ilvl="0" w:tplc="D2106E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9C796A"/>
    <w:multiLevelType w:val="hybridMultilevel"/>
    <w:tmpl w:val="3B6AB234"/>
    <w:lvl w:ilvl="0" w:tplc="D2106E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0469A4"/>
    <w:multiLevelType w:val="hybridMultilevel"/>
    <w:tmpl w:val="1D5829D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nsid w:val="4B105B04"/>
    <w:multiLevelType w:val="hybridMultilevel"/>
    <w:tmpl w:val="D0281704"/>
    <w:lvl w:ilvl="0" w:tplc="3E92C1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4C383C95"/>
    <w:multiLevelType w:val="hybridMultilevel"/>
    <w:tmpl w:val="F71EDDB0"/>
    <w:lvl w:ilvl="0" w:tplc="4EA4641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4F0E7FF6"/>
    <w:multiLevelType w:val="hybridMultilevel"/>
    <w:tmpl w:val="545A8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A2910"/>
    <w:multiLevelType w:val="hybridMultilevel"/>
    <w:tmpl w:val="E96E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E3DA4"/>
    <w:multiLevelType w:val="hybridMultilevel"/>
    <w:tmpl w:val="09A438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766975"/>
    <w:multiLevelType w:val="hybridMultilevel"/>
    <w:tmpl w:val="F3FA52F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CD7F3D"/>
    <w:multiLevelType w:val="multilevel"/>
    <w:tmpl w:val="2D9E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61BE1412"/>
    <w:multiLevelType w:val="hybridMultilevel"/>
    <w:tmpl w:val="61D49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2437453"/>
    <w:multiLevelType w:val="hybridMultilevel"/>
    <w:tmpl w:val="4096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0B6A01"/>
    <w:multiLevelType w:val="hybridMultilevel"/>
    <w:tmpl w:val="D3B08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5F7251"/>
    <w:multiLevelType w:val="hybridMultilevel"/>
    <w:tmpl w:val="5B4E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0550E6"/>
    <w:multiLevelType w:val="hybridMultilevel"/>
    <w:tmpl w:val="92FC32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EA3739"/>
    <w:multiLevelType w:val="hybridMultilevel"/>
    <w:tmpl w:val="9020C488"/>
    <w:lvl w:ilvl="0" w:tplc="3452A74E">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E2B2F1D"/>
    <w:multiLevelType w:val="hybridMultilevel"/>
    <w:tmpl w:val="337200CE"/>
    <w:lvl w:ilvl="0" w:tplc="BCFC833C">
      <w:start w:val="1"/>
      <w:numFmt w:val="decimal"/>
      <w:lvlText w:val="%1."/>
      <w:lvlJc w:val="left"/>
      <w:pPr>
        <w:ind w:left="600" w:hanging="60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0AA7D00"/>
    <w:multiLevelType w:val="hybridMultilevel"/>
    <w:tmpl w:val="409C01C2"/>
    <w:lvl w:ilvl="0" w:tplc="0419000F">
      <w:start w:val="1"/>
      <w:numFmt w:val="decimal"/>
      <w:lvlText w:val="%1."/>
      <w:lvlJc w:val="left"/>
      <w:pPr>
        <w:tabs>
          <w:tab w:val="num" w:pos="720"/>
        </w:tabs>
        <w:ind w:left="720" w:hanging="360"/>
      </w:pPr>
    </w:lvl>
    <w:lvl w:ilvl="1" w:tplc="B67E86E4">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2A73E47"/>
    <w:multiLevelType w:val="hybridMultilevel"/>
    <w:tmpl w:val="E522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F91030"/>
    <w:multiLevelType w:val="hybridMultilevel"/>
    <w:tmpl w:val="62DE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6"/>
  </w:num>
  <w:num w:numId="5">
    <w:abstractNumId w:val="35"/>
  </w:num>
  <w:num w:numId="6">
    <w:abstractNumId w:val="40"/>
  </w:num>
  <w:num w:numId="7">
    <w:abstractNumId w:val="41"/>
  </w:num>
  <w:num w:numId="8">
    <w:abstractNumId w:val="14"/>
  </w:num>
  <w:num w:numId="9">
    <w:abstractNumId w:val="3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32"/>
  </w:num>
  <w:num w:numId="14">
    <w:abstractNumId w:val="17"/>
  </w:num>
  <w:num w:numId="15">
    <w:abstractNumId w:val="29"/>
  </w:num>
  <w:num w:numId="16">
    <w:abstractNumId w:val="19"/>
  </w:num>
  <w:num w:numId="17">
    <w:abstractNumId w:val="16"/>
  </w:num>
  <w:num w:numId="18">
    <w:abstractNumId w:val="3"/>
  </w:num>
  <w:num w:numId="19">
    <w:abstractNumId w:val="23"/>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3"/>
  </w:num>
  <w:num w:numId="24">
    <w:abstractNumId w:val="12"/>
  </w:num>
  <w:num w:numId="25">
    <w:abstractNumId w:val="27"/>
  </w:num>
  <w:num w:numId="26">
    <w:abstractNumId w:val="11"/>
  </w:num>
  <w:num w:numId="27">
    <w:abstractNumId w:val="5"/>
  </w:num>
  <w:num w:numId="28">
    <w:abstractNumId w:val="38"/>
  </w:num>
  <w:num w:numId="29">
    <w:abstractNumId w:val="28"/>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0"/>
  </w:num>
  <w:num w:numId="34">
    <w:abstractNumId w:val="15"/>
  </w:num>
  <w:num w:numId="35">
    <w:abstractNumId w:val="9"/>
  </w:num>
  <w:num w:numId="36">
    <w:abstractNumId w:val="25"/>
  </w:num>
  <w:num w:numId="37">
    <w:abstractNumId w:val="1"/>
  </w:num>
  <w:num w:numId="38">
    <w:abstractNumId w:val="24"/>
  </w:num>
  <w:num w:numId="39">
    <w:abstractNumId w:val="7"/>
  </w:num>
  <w:num w:numId="40">
    <w:abstractNumId w:val="10"/>
  </w:num>
  <w:num w:numId="41">
    <w:abstractNumId w:val="18"/>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7660B1"/>
    <w:rsid w:val="0000094C"/>
    <w:rsid w:val="00004392"/>
    <w:rsid w:val="000106F9"/>
    <w:rsid w:val="0001599B"/>
    <w:rsid w:val="00020D27"/>
    <w:rsid w:val="00021C07"/>
    <w:rsid w:val="00040AE9"/>
    <w:rsid w:val="000435B1"/>
    <w:rsid w:val="00044A3E"/>
    <w:rsid w:val="00067A7B"/>
    <w:rsid w:val="00080EA8"/>
    <w:rsid w:val="00081320"/>
    <w:rsid w:val="000813D7"/>
    <w:rsid w:val="00084165"/>
    <w:rsid w:val="0008445B"/>
    <w:rsid w:val="0009297F"/>
    <w:rsid w:val="000B4147"/>
    <w:rsid w:val="000C40CA"/>
    <w:rsid w:val="000C4DB1"/>
    <w:rsid w:val="000C54E6"/>
    <w:rsid w:val="000D1950"/>
    <w:rsid w:val="000D22CC"/>
    <w:rsid w:val="000D705E"/>
    <w:rsid w:val="00106D1E"/>
    <w:rsid w:val="00114220"/>
    <w:rsid w:val="00116413"/>
    <w:rsid w:val="00120846"/>
    <w:rsid w:val="001218FE"/>
    <w:rsid w:val="00126306"/>
    <w:rsid w:val="00127D62"/>
    <w:rsid w:val="001512EB"/>
    <w:rsid w:val="00154467"/>
    <w:rsid w:val="00157C2A"/>
    <w:rsid w:val="001658C9"/>
    <w:rsid w:val="0017084C"/>
    <w:rsid w:val="00197868"/>
    <w:rsid w:val="001A5F03"/>
    <w:rsid w:val="001B6436"/>
    <w:rsid w:val="001B68F7"/>
    <w:rsid w:val="001B6ED2"/>
    <w:rsid w:val="001C72B1"/>
    <w:rsid w:val="001C7E96"/>
    <w:rsid w:val="001D16BF"/>
    <w:rsid w:val="00200D5F"/>
    <w:rsid w:val="00220AB5"/>
    <w:rsid w:val="0022490A"/>
    <w:rsid w:val="0023256B"/>
    <w:rsid w:val="00233C12"/>
    <w:rsid w:val="0023753E"/>
    <w:rsid w:val="00246E91"/>
    <w:rsid w:val="002560E0"/>
    <w:rsid w:val="00256EF1"/>
    <w:rsid w:val="0026063A"/>
    <w:rsid w:val="00267265"/>
    <w:rsid w:val="00270334"/>
    <w:rsid w:val="00274801"/>
    <w:rsid w:val="00274ED5"/>
    <w:rsid w:val="00274F83"/>
    <w:rsid w:val="00286140"/>
    <w:rsid w:val="00297A16"/>
    <w:rsid w:val="002A2049"/>
    <w:rsid w:val="002A45B0"/>
    <w:rsid w:val="002C1541"/>
    <w:rsid w:val="002C2171"/>
    <w:rsid w:val="002D3742"/>
    <w:rsid w:val="002D4813"/>
    <w:rsid w:val="002D58CC"/>
    <w:rsid w:val="002E10A2"/>
    <w:rsid w:val="002E1C04"/>
    <w:rsid w:val="002F1F49"/>
    <w:rsid w:val="00304413"/>
    <w:rsid w:val="00304613"/>
    <w:rsid w:val="00310E2E"/>
    <w:rsid w:val="003111C5"/>
    <w:rsid w:val="003132F8"/>
    <w:rsid w:val="003202E7"/>
    <w:rsid w:val="00322965"/>
    <w:rsid w:val="003230A1"/>
    <w:rsid w:val="003358AA"/>
    <w:rsid w:val="00350198"/>
    <w:rsid w:val="003515C0"/>
    <w:rsid w:val="0035255B"/>
    <w:rsid w:val="00357E5D"/>
    <w:rsid w:val="0036085B"/>
    <w:rsid w:val="00383417"/>
    <w:rsid w:val="003A0B57"/>
    <w:rsid w:val="003A19EC"/>
    <w:rsid w:val="003C1385"/>
    <w:rsid w:val="003C252B"/>
    <w:rsid w:val="003C2B70"/>
    <w:rsid w:val="003C3932"/>
    <w:rsid w:val="003C39E5"/>
    <w:rsid w:val="003C51B1"/>
    <w:rsid w:val="003D12C9"/>
    <w:rsid w:val="003E09FA"/>
    <w:rsid w:val="003E1BF2"/>
    <w:rsid w:val="003E69C0"/>
    <w:rsid w:val="00401B42"/>
    <w:rsid w:val="004045B7"/>
    <w:rsid w:val="004055D7"/>
    <w:rsid w:val="00426EEE"/>
    <w:rsid w:val="00427305"/>
    <w:rsid w:val="00442245"/>
    <w:rsid w:val="00442268"/>
    <w:rsid w:val="00444C85"/>
    <w:rsid w:val="00450DC9"/>
    <w:rsid w:val="00454EE4"/>
    <w:rsid w:val="00456A86"/>
    <w:rsid w:val="00460288"/>
    <w:rsid w:val="0046339B"/>
    <w:rsid w:val="004656FD"/>
    <w:rsid w:val="00466BE6"/>
    <w:rsid w:val="004678B5"/>
    <w:rsid w:val="00474FA7"/>
    <w:rsid w:val="00476EA3"/>
    <w:rsid w:val="00477E3E"/>
    <w:rsid w:val="00483DB8"/>
    <w:rsid w:val="004C0A34"/>
    <w:rsid w:val="004D5A8C"/>
    <w:rsid w:val="004E033C"/>
    <w:rsid w:val="004E28C6"/>
    <w:rsid w:val="004E5EAD"/>
    <w:rsid w:val="004F48F4"/>
    <w:rsid w:val="005059B8"/>
    <w:rsid w:val="005123F5"/>
    <w:rsid w:val="0051777B"/>
    <w:rsid w:val="00520AB7"/>
    <w:rsid w:val="005314C8"/>
    <w:rsid w:val="00534DF6"/>
    <w:rsid w:val="00566E12"/>
    <w:rsid w:val="00580D3A"/>
    <w:rsid w:val="00584D5F"/>
    <w:rsid w:val="005864F3"/>
    <w:rsid w:val="0059673B"/>
    <w:rsid w:val="005976B9"/>
    <w:rsid w:val="005A0CB4"/>
    <w:rsid w:val="005A3B9A"/>
    <w:rsid w:val="005C289F"/>
    <w:rsid w:val="005C4B91"/>
    <w:rsid w:val="005C71CE"/>
    <w:rsid w:val="005C723E"/>
    <w:rsid w:val="005D1902"/>
    <w:rsid w:val="005D5D70"/>
    <w:rsid w:val="00611893"/>
    <w:rsid w:val="006167F8"/>
    <w:rsid w:val="00622240"/>
    <w:rsid w:val="0062407A"/>
    <w:rsid w:val="006242AF"/>
    <w:rsid w:val="00636DB5"/>
    <w:rsid w:val="0063714D"/>
    <w:rsid w:val="00641D17"/>
    <w:rsid w:val="00654F72"/>
    <w:rsid w:val="0066077D"/>
    <w:rsid w:val="0066678D"/>
    <w:rsid w:val="006922D4"/>
    <w:rsid w:val="00697D95"/>
    <w:rsid w:val="006A38A4"/>
    <w:rsid w:val="006A4EB3"/>
    <w:rsid w:val="006A7F15"/>
    <w:rsid w:val="006B2EB9"/>
    <w:rsid w:val="006B6A14"/>
    <w:rsid w:val="006C0B1E"/>
    <w:rsid w:val="006E0129"/>
    <w:rsid w:val="006F08B1"/>
    <w:rsid w:val="006F14D1"/>
    <w:rsid w:val="006F1C8D"/>
    <w:rsid w:val="007008DF"/>
    <w:rsid w:val="00713F0E"/>
    <w:rsid w:val="00722DF9"/>
    <w:rsid w:val="0072451C"/>
    <w:rsid w:val="00726053"/>
    <w:rsid w:val="00730C87"/>
    <w:rsid w:val="00735EF5"/>
    <w:rsid w:val="00741187"/>
    <w:rsid w:val="0074232E"/>
    <w:rsid w:val="00757A93"/>
    <w:rsid w:val="0076067C"/>
    <w:rsid w:val="007660B1"/>
    <w:rsid w:val="007712DC"/>
    <w:rsid w:val="0077353E"/>
    <w:rsid w:val="00774195"/>
    <w:rsid w:val="00777F9F"/>
    <w:rsid w:val="007A4789"/>
    <w:rsid w:val="007A7703"/>
    <w:rsid w:val="007B1124"/>
    <w:rsid w:val="007C0473"/>
    <w:rsid w:val="007D0077"/>
    <w:rsid w:val="007D65A7"/>
    <w:rsid w:val="007E2EC1"/>
    <w:rsid w:val="007F2973"/>
    <w:rsid w:val="00802994"/>
    <w:rsid w:val="00825C82"/>
    <w:rsid w:val="00832F10"/>
    <w:rsid w:val="008335B5"/>
    <w:rsid w:val="00836D9A"/>
    <w:rsid w:val="00840680"/>
    <w:rsid w:val="008407C1"/>
    <w:rsid w:val="00857EA7"/>
    <w:rsid w:val="00866852"/>
    <w:rsid w:val="00874A8C"/>
    <w:rsid w:val="008878DD"/>
    <w:rsid w:val="00891DCF"/>
    <w:rsid w:val="008A6255"/>
    <w:rsid w:val="008B15B8"/>
    <w:rsid w:val="008B22BA"/>
    <w:rsid w:val="008B27AF"/>
    <w:rsid w:val="008C04AE"/>
    <w:rsid w:val="008C46A9"/>
    <w:rsid w:val="008D67F9"/>
    <w:rsid w:val="008E0ACC"/>
    <w:rsid w:val="008E3991"/>
    <w:rsid w:val="00910A32"/>
    <w:rsid w:val="0091112E"/>
    <w:rsid w:val="009345E1"/>
    <w:rsid w:val="00935CB2"/>
    <w:rsid w:val="009376EF"/>
    <w:rsid w:val="00967487"/>
    <w:rsid w:val="00983726"/>
    <w:rsid w:val="00984EAF"/>
    <w:rsid w:val="00985D68"/>
    <w:rsid w:val="00986E9E"/>
    <w:rsid w:val="009A4284"/>
    <w:rsid w:val="009A72A0"/>
    <w:rsid w:val="009B3120"/>
    <w:rsid w:val="009C3408"/>
    <w:rsid w:val="009C421A"/>
    <w:rsid w:val="009C784E"/>
    <w:rsid w:val="009D4569"/>
    <w:rsid w:val="009E385D"/>
    <w:rsid w:val="009F76DF"/>
    <w:rsid w:val="00A209D4"/>
    <w:rsid w:val="00A238AE"/>
    <w:rsid w:val="00A24DA8"/>
    <w:rsid w:val="00A35114"/>
    <w:rsid w:val="00A3623A"/>
    <w:rsid w:val="00A36782"/>
    <w:rsid w:val="00A47CD9"/>
    <w:rsid w:val="00A50A74"/>
    <w:rsid w:val="00A533E6"/>
    <w:rsid w:val="00A53747"/>
    <w:rsid w:val="00A53A82"/>
    <w:rsid w:val="00A63310"/>
    <w:rsid w:val="00A65A1B"/>
    <w:rsid w:val="00A70461"/>
    <w:rsid w:val="00A75F60"/>
    <w:rsid w:val="00A763A1"/>
    <w:rsid w:val="00A87FA0"/>
    <w:rsid w:val="00AD171D"/>
    <w:rsid w:val="00AD4C27"/>
    <w:rsid w:val="00AE4693"/>
    <w:rsid w:val="00AF4735"/>
    <w:rsid w:val="00AF596C"/>
    <w:rsid w:val="00B00A5A"/>
    <w:rsid w:val="00B0401E"/>
    <w:rsid w:val="00B1596B"/>
    <w:rsid w:val="00B163CE"/>
    <w:rsid w:val="00B27298"/>
    <w:rsid w:val="00B32A15"/>
    <w:rsid w:val="00B4147B"/>
    <w:rsid w:val="00B51055"/>
    <w:rsid w:val="00B64465"/>
    <w:rsid w:val="00B77442"/>
    <w:rsid w:val="00B8179A"/>
    <w:rsid w:val="00B905DE"/>
    <w:rsid w:val="00B944C0"/>
    <w:rsid w:val="00BA22F3"/>
    <w:rsid w:val="00BD2320"/>
    <w:rsid w:val="00BD6384"/>
    <w:rsid w:val="00BF65B3"/>
    <w:rsid w:val="00C13174"/>
    <w:rsid w:val="00C153D8"/>
    <w:rsid w:val="00C2037A"/>
    <w:rsid w:val="00C23B58"/>
    <w:rsid w:val="00C243F2"/>
    <w:rsid w:val="00C36B52"/>
    <w:rsid w:val="00C469DB"/>
    <w:rsid w:val="00C508DC"/>
    <w:rsid w:val="00C533AA"/>
    <w:rsid w:val="00C60F5F"/>
    <w:rsid w:val="00C61C5D"/>
    <w:rsid w:val="00C708AF"/>
    <w:rsid w:val="00C763D5"/>
    <w:rsid w:val="00C837D1"/>
    <w:rsid w:val="00C853C9"/>
    <w:rsid w:val="00C86087"/>
    <w:rsid w:val="00C94302"/>
    <w:rsid w:val="00C95793"/>
    <w:rsid w:val="00C964CB"/>
    <w:rsid w:val="00C97BD5"/>
    <w:rsid w:val="00CA0429"/>
    <w:rsid w:val="00CB67D2"/>
    <w:rsid w:val="00CB690E"/>
    <w:rsid w:val="00CB6BBE"/>
    <w:rsid w:val="00CD4CF4"/>
    <w:rsid w:val="00CE323C"/>
    <w:rsid w:val="00CE6F82"/>
    <w:rsid w:val="00CF44B6"/>
    <w:rsid w:val="00CF6405"/>
    <w:rsid w:val="00D05844"/>
    <w:rsid w:val="00D067D4"/>
    <w:rsid w:val="00D102DF"/>
    <w:rsid w:val="00D15A52"/>
    <w:rsid w:val="00D1685D"/>
    <w:rsid w:val="00D16FC5"/>
    <w:rsid w:val="00D35BB3"/>
    <w:rsid w:val="00D418E9"/>
    <w:rsid w:val="00D546B3"/>
    <w:rsid w:val="00D55341"/>
    <w:rsid w:val="00D60AE6"/>
    <w:rsid w:val="00D6294A"/>
    <w:rsid w:val="00D65867"/>
    <w:rsid w:val="00D74E2C"/>
    <w:rsid w:val="00D77873"/>
    <w:rsid w:val="00D80744"/>
    <w:rsid w:val="00D8403F"/>
    <w:rsid w:val="00D9226F"/>
    <w:rsid w:val="00DA06BF"/>
    <w:rsid w:val="00DA07FC"/>
    <w:rsid w:val="00DB3B60"/>
    <w:rsid w:val="00DB68BE"/>
    <w:rsid w:val="00DC49D6"/>
    <w:rsid w:val="00DD72B1"/>
    <w:rsid w:val="00DE2821"/>
    <w:rsid w:val="00DF0AE6"/>
    <w:rsid w:val="00DF7553"/>
    <w:rsid w:val="00E001EB"/>
    <w:rsid w:val="00E13143"/>
    <w:rsid w:val="00E2049F"/>
    <w:rsid w:val="00E229F1"/>
    <w:rsid w:val="00E24E31"/>
    <w:rsid w:val="00E34105"/>
    <w:rsid w:val="00E34A6C"/>
    <w:rsid w:val="00E354CC"/>
    <w:rsid w:val="00E451A0"/>
    <w:rsid w:val="00E51741"/>
    <w:rsid w:val="00E60292"/>
    <w:rsid w:val="00E660AF"/>
    <w:rsid w:val="00E748FA"/>
    <w:rsid w:val="00E8136E"/>
    <w:rsid w:val="00E82519"/>
    <w:rsid w:val="00E9341E"/>
    <w:rsid w:val="00EB080C"/>
    <w:rsid w:val="00EB19F3"/>
    <w:rsid w:val="00EB628F"/>
    <w:rsid w:val="00EB6BD7"/>
    <w:rsid w:val="00ED6AB1"/>
    <w:rsid w:val="00EE10A7"/>
    <w:rsid w:val="00EE2536"/>
    <w:rsid w:val="00EE4675"/>
    <w:rsid w:val="00EE66DA"/>
    <w:rsid w:val="00EE6886"/>
    <w:rsid w:val="00EE6A0C"/>
    <w:rsid w:val="00EF08D5"/>
    <w:rsid w:val="00EF0C3A"/>
    <w:rsid w:val="00EF1923"/>
    <w:rsid w:val="00EF5E82"/>
    <w:rsid w:val="00F004F0"/>
    <w:rsid w:val="00F117B0"/>
    <w:rsid w:val="00F1313B"/>
    <w:rsid w:val="00F1471C"/>
    <w:rsid w:val="00F14A62"/>
    <w:rsid w:val="00F153A2"/>
    <w:rsid w:val="00F225EB"/>
    <w:rsid w:val="00F37B17"/>
    <w:rsid w:val="00F4156C"/>
    <w:rsid w:val="00F429F4"/>
    <w:rsid w:val="00F44090"/>
    <w:rsid w:val="00F5341A"/>
    <w:rsid w:val="00F53D97"/>
    <w:rsid w:val="00F6198B"/>
    <w:rsid w:val="00F61E3D"/>
    <w:rsid w:val="00F65CCA"/>
    <w:rsid w:val="00F66717"/>
    <w:rsid w:val="00F70E94"/>
    <w:rsid w:val="00F87DFF"/>
    <w:rsid w:val="00F97AEB"/>
    <w:rsid w:val="00FB0C6F"/>
    <w:rsid w:val="00FB406B"/>
    <w:rsid w:val="00FB7290"/>
    <w:rsid w:val="00FC6FDF"/>
    <w:rsid w:val="00FD6ED7"/>
    <w:rsid w:val="00FE335C"/>
    <w:rsid w:val="00FE5A04"/>
    <w:rsid w:val="00FF4B50"/>
    <w:rsid w:val="00FF7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0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0B1"/>
    <w:rPr>
      <w:rFonts w:ascii="Tahoma" w:hAnsi="Tahoma" w:cs="Tahoma"/>
      <w:sz w:val="16"/>
      <w:szCs w:val="16"/>
    </w:rPr>
  </w:style>
  <w:style w:type="character" w:styleId="a5">
    <w:name w:val="Strong"/>
    <w:qFormat/>
    <w:rsid w:val="007660B1"/>
    <w:rPr>
      <w:b/>
      <w:bCs/>
    </w:rPr>
  </w:style>
  <w:style w:type="paragraph" w:styleId="a6">
    <w:name w:val="Normal (Web)"/>
    <w:basedOn w:val="a"/>
    <w:uiPriority w:val="99"/>
    <w:rsid w:val="00766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60291112">
    <w:name w:val="xfm_60291112"/>
    <w:basedOn w:val="a0"/>
    <w:rsid w:val="0076067C"/>
  </w:style>
  <w:style w:type="paragraph" w:styleId="a7">
    <w:name w:val="List Paragraph"/>
    <w:basedOn w:val="a"/>
    <w:uiPriority w:val="34"/>
    <w:qFormat/>
    <w:rsid w:val="00020D27"/>
    <w:pPr>
      <w:ind w:left="720"/>
      <w:contextualSpacing/>
    </w:pPr>
    <w:rPr>
      <w:rFonts w:ascii="Calibri" w:eastAsia="Calibri" w:hAnsi="Calibri" w:cs="Times New Roman"/>
      <w:lang w:eastAsia="en-US"/>
    </w:rPr>
  </w:style>
  <w:style w:type="character" w:styleId="a8">
    <w:name w:val="Hyperlink"/>
    <w:basedOn w:val="a0"/>
    <w:uiPriority w:val="99"/>
    <w:rsid w:val="00020D27"/>
    <w:rPr>
      <w:rFonts w:cs="Times New Roman"/>
      <w:color w:val="0000FF"/>
      <w:u w:val="single"/>
    </w:rPr>
  </w:style>
  <w:style w:type="paragraph" w:styleId="HTML">
    <w:name w:val="HTML Preformatted"/>
    <w:basedOn w:val="a"/>
    <w:link w:val="HTML0"/>
    <w:uiPriority w:val="99"/>
    <w:rsid w:val="000D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0D22CC"/>
    <w:rPr>
      <w:rFonts w:ascii="Courier New" w:eastAsia="Times New Roman" w:hAnsi="Courier New" w:cs="Courier New"/>
      <w:sz w:val="20"/>
      <w:szCs w:val="20"/>
      <w:lang w:val="uk-UA" w:eastAsia="uk-UA"/>
    </w:rPr>
  </w:style>
  <w:style w:type="character" w:customStyle="1" w:styleId="viiyi">
    <w:name w:val="viiyi"/>
    <w:basedOn w:val="a0"/>
    <w:rsid w:val="00FB406B"/>
  </w:style>
  <w:style w:type="character" w:customStyle="1" w:styleId="jlqj4b">
    <w:name w:val="jlqj4b"/>
    <w:basedOn w:val="a0"/>
    <w:rsid w:val="00FB406B"/>
  </w:style>
  <w:style w:type="character" w:styleId="a9">
    <w:name w:val="Emphasis"/>
    <w:basedOn w:val="a0"/>
    <w:uiPriority w:val="20"/>
    <w:qFormat/>
    <w:rsid w:val="00454EE4"/>
    <w:rPr>
      <w:rFonts w:cs="Times New Roman"/>
      <w:i/>
      <w:iCs/>
    </w:rPr>
  </w:style>
  <w:style w:type="table" w:styleId="aa">
    <w:name w:val="Table Grid"/>
    <w:basedOn w:val="a1"/>
    <w:uiPriority w:val="59"/>
    <w:rsid w:val="000C54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C421A"/>
    <w:pPr>
      <w:spacing w:after="0" w:line="240" w:lineRule="auto"/>
    </w:pPr>
    <w:rPr>
      <w:rFonts w:eastAsiaTheme="minorHAnsi"/>
      <w:lang w:eastAsia="en-US"/>
    </w:rPr>
  </w:style>
  <w:style w:type="character" w:customStyle="1" w:styleId="hps">
    <w:name w:val="hps"/>
    <w:basedOn w:val="a0"/>
    <w:rsid w:val="006242AF"/>
  </w:style>
  <w:style w:type="character" w:customStyle="1" w:styleId="atn">
    <w:name w:val="atn"/>
    <w:basedOn w:val="a0"/>
    <w:rsid w:val="006242AF"/>
  </w:style>
  <w:style w:type="paragraph" w:customStyle="1" w:styleId="c0">
    <w:name w:val="c0"/>
    <w:basedOn w:val="a"/>
    <w:rsid w:val="004422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3">
    <w:name w:val="c3"/>
    <w:basedOn w:val="a0"/>
    <w:rsid w:val="00442268"/>
  </w:style>
  <w:style w:type="character" w:customStyle="1" w:styleId="c1">
    <w:name w:val="c1"/>
    <w:basedOn w:val="a0"/>
    <w:rsid w:val="00442268"/>
  </w:style>
  <w:style w:type="paragraph" w:styleId="ac">
    <w:name w:val="Body Text"/>
    <w:basedOn w:val="a"/>
    <w:link w:val="ad"/>
    <w:uiPriority w:val="1"/>
    <w:qFormat/>
    <w:rsid w:val="00E354CC"/>
    <w:pPr>
      <w:widowControl w:val="0"/>
      <w:autoSpaceDE w:val="0"/>
      <w:autoSpaceDN w:val="0"/>
      <w:spacing w:after="0" w:line="240" w:lineRule="auto"/>
      <w:ind w:left="224" w:firstLine="360"/>
      <w:jc w:val="both"/>
    </w:pPr>
    <w:rPr>
      <w:rFonts w:ascii="Times New Roman" w:eastAsia="Times New Roman" w:hAnsi="Times New Roman" w:cs="Times New Roman"/>
      <w:sz w:val="28"/>
      <w:szCs w:val="28"/>
      <w:lang w:val="uk-UA" w:eastAsia="en-US"/>
    </w:rPr>
  </w:style>
  <w:style w:type="character" w:customStyle="1" w:styleId="ad">
    <w:name w:val="Основной текст Знак"/>
    <w:basedOn w:val="a0"/>
    <w:link w:val="ac"/>
    <w:uiPriority w:val="99"/>
    <w:rsid w:val="00E354CC"/>
    <w:rPr>
      <w:rFonts w:ascii="Times New Roman" w:eastAsia="Times New Roman" w:hAnsi="Times New Roman" w:cs="Times New Roman"/>
      <w:sz w:val="28"/>
      <w:szCs w:val="28"/>
      <w:lang w:val="uk-UA" w:eastAsia="en-US"/>
    </w:rPr>
  </w:style>
  <w:style w:type="character" w:customStyle="1" w:styleId="y2iqfc">
    <w:name w:val="y2iqfc"/>
    <w:basedOn w:val="a0"/>
    <w:rsid w:val="00A53747"/>
  </w:style>
  <w:style w:type="paragraph" w:customStyle="1" w:styleId="rvps8">
    <w:name w:val="rvps8"/>
    <w:basedOn w:val="a"/>
    <w:rsid w:val="00E001EB"/>
    <w:pPr>
      <w:spacing w:after="0" w:line="240" w:lineRule="auto"/>
      <w:ind w:firstLine="432"/>
      <w:jc w:val="both"/>
    </w:pPr>
    <w:rPr>
      <w:rFonts w:ascii="Times New Roman" w:eastAsia="Times New Roman" w:hAnsi="Times New Roman" w:cs="Times New Roman"/>
      <w:sz w:val="24"/>
      <w:szCs w:val="24"/>
    </w:rPr>
  </w:style>
  <w:style w:type="character" w:customStyle="1" w:styleId="rvts6">
    <w:name w:val="rvts6"/>
    <w:basedOn w:val="a0"/>
    <w:rsid w:val="00E001EB"/>
    <w:rPr>
      <w:rFonts w:ascii="Times New Roman" w:hAnsi="Times New Roman" w:cs="Times New Roman" w:hint="default"/>
      <w:sz w:val="24"/>
      <w:szCs w:val="24"/>
    </w:rPr>
  </w:style>
  <w:style w:type="paragraph" w:customStyle="1" w:styleId="Default">
    <w:name w:val="Default"/>
    <w:rsid w:val="00C708AF"/>
    <w:pPr>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spelle">
    <w:name w:val="spelle"/>
    <w:basedOn w:val="a0"/>
    <w:rsid w:val="006C0B1E"/>
  </w:style>
  <w:style w:type="paragraph" w:styleId="2">
    <w:name w:val="Body Text 2"/>
    <w:basedOn w:val="a"/>
    <w:link w:val="20"/>
    <w:uiPriority w:val="99"/>
    <w:semiHidden/>
    <w:unhideWhenUsed/>
    <w:rsid w:val="00580D3A"/>
    <w:pPr>
      <w:spacing w:after="120" w:line="480" w:lineRule="auto"/>
    </w:pPr>
  </w:style>
  <w:style w:type="character" w:customStyle="1" w:styleId="20">
    <w:name w:val="Основной текст 2 Знак"/>
    <w:basedOn w:val="a0"/>
    <w:link w:val="2"/>
    <w:uiPriority w:val="99"/>
    <w:semiHidden/>
    <w:rsid w:val="00580D3A"/>
  </w:style>
  <w:style w:type="paragraph" w:styleId="ae">
    <w:name w:val="Body Text Indent"/>
    <w:basedOn w:val="a"/>
    <w:link w:val="af"/>
    <w:uiPriority w:val="99"/>
    <w:semiHidden/>
    <w:unhideWhenUsed/>
    <w:rsid w:val="00580D3A"/>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uiPriority w:val="99"/>
    <w:semiHidden/>
    <w:rsid w:val="00580D3A"/>
    <w:rPr>
      <w:rFonts w:ascii="Calibri" w:eastAsia="Times New Roman" w:hAnsi="Calibri" w:cs="Times New Roman"/>
    </w:rPr>
  </w:style>
  <w:style w:type="paragraph" w:customStyle="1" w:styleId="Style6">
    <w:name w:val="Style6"/>
    <w:basedOn w:val="a"/>
    <w:uiPriority w:val="99"/>
    <w:rsid w:val="00580D3A"/>
    <w:pPr>
      <w:widowControl w:val="0"/>
      <w:autoSpaceDE w:val="0"/>
      <w:autoSpaceDN w:val="0"/>
      <w:adjustRightInd w:val="0"/>
      <w:spacing w:after="0" w:line="482" w:lineRule="exact"/>
      <w:ind w:firstLine="720"/>
      <w:jc w:val="both"/>
    </w:pPr>
    <w:rPr>
      <w:rFonts w:ascii="Times New Roman" w:eastAsia="Times New Roman" w:hAnsi="Times New Roman" w:cs="Times New Roman"/>
      <w:sz w:val="24"/>
      <w:szCs w:val="24"/>
    </w:rPr>
  </w:style>
  <w:style w:type="character" w:customStyle="1" w:styleId="FontStyle12">
    <w:name w:val="Font Style12"/>
    <w:rsid w:val="00580D3A"/>
    <w:rPr>
      <w:rFonts w:ascii="Times New Roman" w:hAnsi="Times New Roman" w:cs="Times New Roman" w:hint="default"/>
      <w:sz w:val="26"/>
      <w:szCs w:val="26"/>
    </w:rPr>
  </w:style>
  <w:style w:type="character" w:customStyle="1" w:styleId="FontStyle25">
    <w:name w:val="Font Style25"/>
    <w:rsid w:val="00580D3A"/>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98913198">
      <w:bodyDiv w:val="1"/>
      <w:marLeft w:val="0"/>
      <w:marRight w:val="0"/>
      <w:marTop w:val="0"/>
      <w:marBottom w:val="0"/>
      <w:divBdr>
        <w:top w:val="none" w:sz="0" w:space="0" w:color="auto"/>
        <w:left w:val="none" w:sz="0" w:space="0" w:color="auto"/>
        <w:bottom w:val="none" w:sz="0" w:space="0" w:color="auto"/>
        <w:right w:val="none" w:sz="0" w:space="0" w:color="auto"/>
      </w:divBdr>
    </w:div>
    <w:div w:id="13642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nova.com.ua/posts/4264-dodatky-i-platformy-dlia-zmishanoho-ta-dystantsiinoho-navchannia" TargetMode="External"/><Relationship Id="rId13" Type="http://schemas.openxmlformats.org/officeDocument/2006/relationships/hyperlink" Target="https://refdb.ru/look/2613738.html" TargetMode="External"/><Relationship Id="rId18" Type="http://schemas.openxmlformats.org/officeDocument/2006/relationships/hyperlink" Target="http://molodyvcheny.in.ua/files/journal/2018/2.1/26.pdf" TargetMode="External"/><Relationship Id="rId26" Type="http://schemas.openxmlformats.org/officeDocument/2006/relationships/hyperlink" Target="https://educalingo.com/en/dic-en/allusive" TargetMode="External"/><Relationship Id="rId3" Type="http://schemas.openxmlformats.org/officeDocument/2006/relationships/styles" Target="styles.xml"/><Relationship Id="rId21" Type="http://schemas.openxmlformats.org/officeDocument/2006/relationships/hyperlink" Target="https://www.cambridge.org/core/journals/anglo-saxon-england/article/abs/reformed-nowell-codex-and-the-beowulf-manuscript" TargetMode="External"/><Relationship Id="rId34" Type="http://schemas.openxmlformats.org/officeDocument/2006/relationships/hyperlink" Target="http://litena.ru/books/item/f00/s00/z0000065/st046.shtml" TargetMode="External"/><Relationship Id="rId7" Type="http://schemas.openxmlformats.org/officeDocument/2006/relationships/hyperlink" Target="https://www.kmu.gov.ua/storage/app/media/reforms/ukrainska-shkola-compressed.pdf" TargetMode="External"/><Relationship Id="rId12" Type="http://schemas.openxmlformats.org/officeDocument/2006/relationships/hyperlink" Target="http://molodyvcheny.in.ua/files/journal/2015/10/72.pdf" TargetMode="External"/><Relationship Id="rId17" Type="http://schemas.openxmlformats.org/officeDocument/2006/relationships/hyperlink" Target="http://nbuv.gov.ua/UJRN/pena_2014_61-62_21" TargetMode="External"/><Relationship Id="rId25" Type="http://schemas.openxmlformats.org/officeDocument/2006/relationships/hyperlink" Target="https://educalingo" TargetMode="External"/><Relationship Id="rId33" Type="http://schemas.openxmlformats.org/officeDocument/2006/relationships/hyperlink" Target="https://psycnet.apa.org/doi/10.1037/h006082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direct.net/sopids-46-4.html" TargetMode="External"/><Relationship Id="rId20" Type="http://schemas.openxmlformats.org/officeDocument/2006/relationships/hyperlink" Target="https://www.poetryfoundation.org/poems/43521/beowulf-old-english-version" TargetMode="External"/><Relationship Id="rId29" Type="http://schemas.openxmlformats.org/officeDocument/2006/relationships/hyperlink" Target="http://elibrary.kubg.edu.ua/id/eprint/18424/1/A_Kozachuk_NZ_23_I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library.kubg.edu.ua/id/eprint/1850/1/V_Koidan_Kherson_FLMD_PI.pdf" TargetMode="External"/><Relationship Id="rId24" Type="http://schemas.openxmlformats.org/officeDocument/2006/relationships/hyperlink" Target="http://www.signwriting.org" TargetMode="External"/><Relationship Id="rId32" Type="http://schemas.openxmlformats.org/officeDocument/2006/relationships/hyperlink" Target="https://urok.1sept.ru/articles/10376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nschool86.ru/uk/glagol-i-formy/osobennosti-angliiskogo-udareniya-i-intonacii-angliiskii-ritm.html" TargetMode="External"/><Relationship Id="rId23" Type="http://schemas.openxmlformats.org/officeDocument/2006/relationships/hyperlink" Target="https://www.gutenberg.org/files/16328/16328-h/16328-h.htm" TargetMode="External"/><Relationship Id="rId28" Type="http://schemas.openxmlformats.org/officeDocument/2006/relationships/hyperlink" Target="https://coollib.net/b/463493-dzho-aberkrombi-na-lezi-klinka" TargetMode="External"/><Relationship Id="rId36" Type="http://schemas.openxmlformats.org/officeDocument/2006/relationships/hyperlink" Target="http://www.diatone.ru" TargetMode="External"/><Relationship Id="rId10" Type="http://schemas.openxmlformats.org/officeDocument/2006/relationships/hyperlink" Target="http://festival.1september.ru/articles/212523/" TargetMode="External"/><Relationship Id="rId19" Type="http://schemas.openxmlformats.org/officeDocument/2006/relationships/hyperlink" Target="http://ulfdalir.narod.ru/literature/Melnikova_E_Inscriptions/origin.htm" TargetMode="External"/><Relationship Id="rId31" Type="http://schemas.openxmlformats.org/officeDocument/2006/relationships/hyperlink" Target="https://zakon.rada.gov.ua/laws/show/z0703-13"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2018-2019/inozemni-movi-10-11-19.09.2017.pdf" TargetMode="External"/><Relationship Id="rId14" Type="http://schemas.openxmlformats.org/officeDocument/2006/relationships/hyperlink" Target="http://studcon.org/navchannya-intonaciyi-inozemnoyi-angliyskoyi-movy-v-pochatkoviy-shkoli?page=1" TargetMode="External"/><Relationship Id="rId22" Type="http://schemas.openxmlformats.org/officeDocument/2006/relationships/hyperlink" Target="http://www.uky.edu/~kiernan/Thorkelin/Th_1/" TargetMode="External"/><Relationship Id="rId27" Type="http://schemas.openxmlformats.org/officeDocument/2006/relationships/hyperlink" Target="https://royallib.com/book/Abercrombie_Joe/The_Blade_Itself.html" TargetMode="External"/><Relationship Id="rId30" Type="http://schemas.openxmlformats.org/officeDocument/2006/relationships/hyperlink" Target="http://www.psibook.com/20/17/96" TargetMode="External"/><Relationship Id="rId35" Type="http://schemas.openxmlformats.org/officeDocument/2006/relationships/hyperlink" Target="http://www.va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A6D3-F8A4-4417-907C-A3ABE8BA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260</Pages>
  <Words>67577</Words>
  <Characters>385194</Characters>
  <Application>Microsoft Office Word</Application>
  <DocSecurity>0</DocSecurity>
  <Lines>3209</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339</cp:revision>
  <dcterms:created xsi:type="dcterms:W3CDTF">2021-04-13T19:40:00Z</dcterms:created>
  <dcterms:modified xsi:type="dcterms:W3CDTF">2021-05-04T10:52:00Z</dcterms:modified>
</cp:coreProperties>
</file>