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5C" w:rsidRPr="00FB737C" w:rsidRDefault="0010655C" w:rsidP="0010655C">
      <w:pPr>
        <w:jc w:val="center"/>
        <w:rPr>
          <w:rFonts w:ascii="Times New Roman" w:hAnsi="Times New Roman"/>
          <w:sz w:val="32"/>
          <w:szCs w:val="28"/>
          <w:lang w:val="uk-UA"/>
        </w:rPr>
      </w:pPr>
      <w:r w:rsidRPr="00FB737C">
        <w:rPr>
          <w:rFonts w:ascii="Times New Roman" w:hAnsi="Times New Roman"/>
          <w:sz w:val="32"/>
          <w:szCs w:val="28"/>
        </w:rPr>
        <w:t>АНОТАЦІЯ НАВЧАЛЬН</w:t>
      </w:r>
      <w:r w:rsidRPr="00FB737C">
        <w:rPr>
          <w:rFonts w:ascii="Times New Roman" w:hAnsi="Times New Roman"/>
          <w:sz w:val="32"/>
          <w:szCs w:val="28"/>
          <w:lang w:val="uk-UA"/>
        </w:rPr>
        <w:t>ИХ</w:t>
      </w:r>
      <w:r w:rsidRPr="00FB737C">
        <w:rPr>
          <w:rFonts w:ascii="Times New Roman" w:hAnsi="Times New Roman"/>
          <w:sz w:val="32"/>
          <w:szCs w:val="28"/>
        </w:rPr>
        <w:t xml:space="preserve"> ДИСЦИПЛІН</w:t>
      </w:r>
    </w:p>
    <w:p w:rsidR="0010655C" w:rsidRPr="00FB737C" w:rsidRDefault="0010655C" w:rsidP="0010655C">
      <w:pPr>
        <w:jc w:val="center"/>
        <w:rPr>
          <w:rFonts w:ascii="Times New Roman" w:hAnsi="Times New Roman"/>
          <w:sz w:val="32"/>
          <w:szCs w:val="28"/>
          <w:lang w:val="uk-UA"/>
        </w:rPr>
      </w:pPr>
      <w:r w:rsidRPr="00FB737C">
        <w:rPr>
          <w:rFonts w:ascii="Times New Roman" w:hAnsi="Times New Roman"/>
          <w:sz w:val="32"/>
          <w:szCs w:val="28"/>
          <w:lang w:val="uk-UA"/>
        </w:rPr>
        <w:t>ЦИКЛ ДИСЦИПЛІН ВІЛЬНОГО ВИБОРУ СТУДЕНТІВ</w:t>
      </w:r>
    </w:p>
    <w:p w:rsidR="0010655C" w:rsidRDefault="0010655C" w:rsidP="0010655C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  <w:proofErr w:type="spellStart"/>
      <w:r w:rsidRPr="00FB737C">
        <w:rPr>
          <w:rFonts w:ascii="Times New Roman" w:hAnsi="Times New Roman"/>
          <w:b/>
          <w:sz w:val="32"/>
          <w:szCs w:val="28"/>
        </w:rPr>
        <w:t>Напрям</w:t>
      </w:r>
      <w:proofErr w:type="spellEnd"/>
      <w:r w:rsidRPr="00FB737C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FB737C">
        <w:rPr>
          <w:rFonts w:ascii="Times New Roman" w:hAnsi="Times New Roman"/>
          <w:b/>
          <w:sz w:val="32"/>
          <w:szCs w:val="28"/>
        </w:rPr>
        <w:t>підготовки</w:t>
      </w:r>
      <w:proofErr w:type="spellEnd"/>
      <w:r w:rsidRPr="00FB737C">
        <w:rPr>
          <w:rFonts w:ascii="Times New Roman" w:hAnsi="Times New Roman"/>
          <w:b/>
          <w:sz w:val="32"/>
          <w:szCs w:val="28"/>
        </w:rPr>
        <w:t xml:space="preserve">: </w:t>
      </w:r>
    </w:p>
    <w:p w:rsidR="0010655C" w:rsidRDefault="0010655C" w:rsidP="0010655C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  <w:r w:rsidRPr="00FB737C">
        <w:rPr>
          <w:rFonts w:ascii="Times New Roman" w:hAnsi="Times New Roman"/>
          <w:b/>
          <w:sz w:val="32"/>
          <w:szCs w:val="28"/>
          <w:lang w:val="uk-UA"/>
        </w:rPr>
        <w:t>035.043 Філологія. Германські мови та літератури (переклад включно)</w:t>
      </w:r>
      <w:r>
        <w:rPr>
          <w:rFonts w:ascii="Times New Roman" w:hAnsi="Times New Roman"/>
          <w:b/>
          <w:sz w:val="32"/>
          <w:szCs w:val="28"/>
          <w:lang w:val="uk-UA"/>
        </w:rPr>
        <w:t>, перша – німецька</w:t>
      </w:r>
    </w:p>
    <w:p w:rsidR="0010655C" w:rsidRDefault="0010655C" w:rsidP="0010655C">
      <w:pPr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Ступінь «</w:t>
      </w:r>
      <w:r>
        <w:rPr>
          <w:rFonts w:ascii="Times New Roman" w:hAnsi="Times New Roman"/>
          <w:b/>
          <w:sz w:val="32"/>
          <w:szCs w:val="28"/>
          <w:lang w:val="uk-UA"/>
        </w:rPr>
        <w:t>ма</w:t>
      </w:r>
      <w:bookmarkStart w:id="0" w:name="_GoBack"/>
      <w:bookmarkEnd w:id="0"/>
      <w:r>
        <w:rPr>
          <w:rFonts w:ascii="Times New Roman" w:hAnsi="Times New Roman"/>
          <w:b/>
          <w:sz w:val="32"/>
          <w:szCs w:val="28"/>
          <w:lang w:val="uk-UA"/>
        </w:rPr>
        <w:t>гістр</w:t>
      </w:r>
      <w:r>
        <w:rPr>
          <w:rFonts w:ascii="Times New Roman" w:hAnsi="Times New Roman"/>
          <w:b/>
          <w:sz w:val="32"/>
          <w:szCs w:val="28"/>
          <w:lang w:val="uk-UA"/>
        </w:rPr>
        <w:t>»</w:t>
      </w:r>
    </w:p>
    <w:p w:rsidR="0010655C" w:rsidRDefault="0010655C" w:rsidP="00D8512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0180F" w:rsidRDefault="00D85121" w:rsidP="00D8512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ТЕОРІЯ ПЕРЕКЛАДУ</w:t>
      </w:r>
    </w:p>
    <w:p w:rsidR="00D85121" w:rsidRPr="00D85121" w:rsidRDefault="00D85121" w:rsidP="00D851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D85121">
        <w:rPr>
          <w:rFonts w:ascii="Times New Roman" w:hAnsi="Times New Roman"/>
          <w:b/>
          <w:sz w:val="28"/>
          <w:szCs w:val="28"/>
          <w:lang w:val="uk-UA"/>
        </w:rPr>
        <w:t>Ідентифікація.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95"/>
        <w:gridCol w:w="4456"/>
      </w:tblGrid>
      <w:tr w:rsidR="00D85121" w:rsidTr="0061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1" w:rsidRPr="003B338A" w:rsidRDefault="00D85121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Шифр: </w:t>
            </w:r>
            <w:r w:rsidR="003B338A" w:rsidRPr="003B338A">
              <w:rPr>
                <w:rFonts w:ascii="Times New Roman" w:hAnsi="Times New Roman"/>
                <w:sz w:val="28"/>
                <w:szCs w:val="28"/>
              </w:rPr>
              <w:t>3.12 ДВС ІІ.2.01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1" w:rsidRPr="003B338A" w:rsidRDefault="00D85121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Характеристика навчального курсу</w:t>
            </w:r>
          </w:p>
        </w:tc>
      </w:tr>
      <w:tr w:rsidR="00D85121" w:rsidTr="0061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1" w:rsidRPr="003B338A" w:rsidRDefault="00D85121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Кількість кредитів відповідних </w:t>
            </w:r>
            <w:r w:rsidRPr="003B338A"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  <w:r w:rsidRPr="003B338A">
              <w:rPr>
                <w:rFonts w:ascii="Times New Roman" w:hAnsi="Times New Roman"/>
                <w:sz w:val="28"/>
                <w:szCs w:val="28"/>
              </w:rPr>
              <w:t>: 3</w:t>
            </w:r>
          </w:p>
          <w:p w:rsidR="00D85121" w:rsidRPr="003B338A" w:rsidRDefault="00D85121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Загальна кількість годин: 90 год.</w:t>
            </w:r>
          </w:p>
          <w:p w:rsidR="00D85121" w:rsidRPr="003B338A" w:rsidRDefault="00D85121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Тижневих годин</w:t>
            </w:r>
            <w:r w:rsidR="003B338A" w:rsidRPr="003B338A">
              <w:rPr>
                <w:rFonts w:ascii="Times New Roman" w:hAnsi="Times New Roman"/>
                <w:sz w:val="28"/>
                <w:szCs w:val="28"/>
              </w:rPr>
              <w:t>: 1</w:t>
            </w:r>
            <w:r w:rsidRPr="003B338A">
              <w:rPr>
                <w:rFonts w:ascii="Times New Roman" w:hAnsi="Times New Roman"/>
                <w:sz w:val="28"/>
                <w:szCs w:val="28"/>
              </w:rPr>
              <w:t xml:space="preserve"> год.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21" w:rsidRPr="003B338A" w:rsidRDefault="00D85121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За вибором студентів</w:t>
            </w:r>
          </w:p>
          <w:p w:rsidR="00D85121" w:rsidRPr="0010655C" w:rsidRDefault="00D85121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55C">
              <w:rPr>
                <w:rFonts w:ascii="Times New Roman" w:hAnsi="Times New Roman"/>
                <w:sz w:val="28"/>
                <w:szCs w:val="28"/>
              </w:rPr>
              <w:t>Курс: І</w:t>
            </w:r>
          </w:p>
          <w:p w:rsidR="00D85121" w:rsidRPr="003B338A" w:rsidRDefault="00D85121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Семестр: І </w:t>
            </w:r>
          </w:p>
          <w:p w:rsidR="00D85121" w:rsidRPr="003B338A" w:rsidRDefault="00D85121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Лекції:</w:t>
            </w:r>
            <w:r w:rsidR="003B338A" w:rsidRPr="003B338A">
              <w:rPr>
                <w:rFonts w:ascii="Times New Roman" w:hAnsi="Times New Roman"/>
                <w:sz w:val="28"/>
                <w:szCs w:val="28"/>
              </w:rPr>
              <w:t xml:space="preserve"> 6 год</w:t>
            </w:r>
          </w:p>
          <w:p w:rsidR="00D85121" w:rsidRPr="003B338A" w:rsidRDefault="00D85121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Практичні заняття: </w:t>
            </w:r>
            <w:r w:rsidR="003B338A" w:rsidRPr="003B338A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3B338A">
              <w:rPr>
                <w:rFonts w:ascii="Times New Roman" w:hAnsi="Times New Roman"/>
                <w:sz w:val="28"/>
                <w:szCs w:val="28"/>
              </w:rPr>
              <w:t>год.</w:t>
            </w:r>
          </w:p>
          <w:p w:rsidR="00D85121" w:rsidRPr="003B338A" w:rsidRDefault="00D85121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Самостійна робота: </w:t>
            </w:r>
            <w:r w:rsidR="003B338A" w:rsidRPr="003B338A">
              <w:rPr>
                <w:rFonts w:ascii="Times New Roman" w:hAnsi="Times New Roman"/>
                <w:sz w:val="28"/>
                <w:szCs w:val="28"/>
              </w:rPr>
              <w:t xml:space="preserve">76 </w:t>
            </w:r>
            <w:r w:rsidRPr="003B338A">
              <w:rPr>
                <w:rFonts w:ascii="Times New Roman" w:hAnsi="Times New Roman"/>
                <w:sz w:val="28"/>
                <w:szCs w:val="28"/>
              </w:rPr>
              <w:t>год.</w:t>
            </w:r>
          </w:p>
          <w:p w:rsidR="00D85121" w:rsidRPr="003B338A" w:rsidRDefault="003B338A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Вид контролю: </w:t>
            </w:r>
            <w:r w:rsidR="00D85121" w:rsidRPr="003B338A"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</w:tbl>
    <w:p w:rsidR="00D0180F" w:rsidRDefault="00D0180F" w:rsidP="003B18A4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85121" w:rsidRDefault="00D85121" w:rsidP="00D851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2467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2. </w:t>
      </w:r>
      <w:r w:rsidRPr="00D85121">
        <w:rPr>
          <w:rFonts w:ascii="Times New Roman" w:hAnsi="Times New Roman"/>
          <w:b/>
          <w:sz w:val="28"/>
          <w:szCs w:val="28"/>
          <w:lang w:val="uk-UA"/>
        </w:rPr>
        <w:t>Мета курсу.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="00D0180F" w:rsidRPr="00D85121">
        <w:rPr>
          <w:rFonts w:ascii="Times New Roman" w:hAnsi="Times New Roman"/>
          <w:sz w:val="28"/>
          <w:szCs w:val="28"/>
          <w:lang w:val="uk-UA"/>
        </w:rPr>
        <w:t xml:space="preserve">Метою курсу «Теорія перекладу» є </w:t>
      </w:r>
      <w:r w:rsidRPr="00D85121">
        <w:rPr>
          <w:rFonts w:ascii="Times New Roman" w:hAnsi="Times New Roman"/>
          <w:sz w:val="28"/>
          <w:szCs w:val="28"/>
          <w:lang w:val="uk-UA"/>
        </w:rPr>
        <w:t xml:space="preserve">ознайомлення студентів із теоретичними засадами сучасного вітчизняного і зарубіжного </w:t>
      </w:r>
      <w:proofErr w:type="spellStart"/>
      <w:r w:rsidRPr="00D85121">
        <w:rPr>
          <w:rFonts w:ascii="Times New Roman" w:hAnsi="Times New Roman"/>
          <w:sz w:val="28"/>
          <w:szCs w:val="28"/>
          <w:lang w:val="uk-UA"/>
        </w:rPr>
        <w:t>перекладознавства</w:t>
      </w:r>
      <w:proofErr w:type="spellEnd"/>
      <w:r w:rsidRPr="00D85121">
        <w:rPr>
          <w:rFonts w:ascii="Times New Roman" w:hAnsi="Times New Roman"/>
          <w:sz w:val="28"/>
          <w:szCs w:val="28"/>
          <w:lang w:val="uk-UA"/>
        </w:rPr>
        <w:t>; формування й розвиток навичок самостійного перекладу текстів різних жанрів та теоретичного аналізу застосованих перекладацьких рішень.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E544CA" w:rsidRDefault="00D85121" w:rsidP="00D8512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E544CA">
        <w:rPr>
          <w:rFonts w:ascii="Times New Roman" w:hAnsi="Times New Roman"/>
          <w:b/>
          <w:sz w:val="28"/>
          <w:szCs w:val="28"/>
          <w:lang w:val="uk-UA"/>
        </w:rPr>
        <w:t>Опис курсу.</w:t>
      </w:r>
      <w:r w:rsidRPr="006A415A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A14C71" w:rsidRPr="00E544CA">
        <w:rPr>
          <w:rFonts w:ascii="Times New Roman" w:hAnsi="Times New Roman"/>
          <w:sz w:val="28"/>
          <w:szCs w:val="28"/>
          <w:lang w:val="uk-UA"/>
        </w:rPr>
        <w:t xml:space="preserve">Курс «Теорія перекладу» знайомить з актуальними питаннями теорії перекладу, </w:t>
      </w:r>
      <w:r w:rsidR="00E544CA" w:rsidRPr="00E544CA">
        <w:rPr>
          <w:rFonts w:ascii="Times New Roman" w:hAnsi="Times New Roman"/>
          <w:sz w:val="28"/>
          <w:szCs w:val="28"/>
          <w:lang w:val="uk-UA"/>
        </w:rPr>
        <w:t>з</w:t>
      </w:r>
      <w:r w:rsidR="00E544CA" w:rsidRPr="00E544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544CA" w:rsidRPr="00E544CA">
        <w:rPr>
          <w:rFonts w:ascii="Times New Roman" w:hAnsi="Times New Roman"/>
          <w:sz w:val="28"/>
          <w:szCs w:val="28"/>
          <w:lang w:val="uk-UA"/>
        </w:rPr>
        <w:t>основними положеннями сучасних ситуативних і трансформаційних моделей перекладу; з основними положеннями функціональної, культурологічної і філософської концепцій перекладу; з системою перекладацьких засобів, що властива кожній моделі; з сучасними популярними методами перекладу текстів різних жанрів.</w:t>
      </w:r>
    </w:p>
    <w:p w:rsidR="00E544CA" w:rsidRPr="00386F3C" w:rsidRDefault="00E544CA" w:rsidP="00386F3C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BB0E78">
        <w:rPr>
          <w:rFonts w:ascii="Times New Roman" w:hAnsi="Times New Roman"/>
          <w:b/>
          <w:sz w:val="28"/>
          <w:szCs w:val="28"/>
          <w:lang w:val="uk-UA"/>
        </w:rPr>
        <w:t>Завдання курсу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 w:rsidR="00386F3C" w:rsidRPr="00386F3C">
        <w:rPr>
          <w:rFonts w:ascii="Times New Roman" w:hAnsi="Times New Roman"/>
          <w:sz w:val="28"/>
        </w:rPr>
        <w:t xml:space="preserve"> </w:t>
      </w:r>
      <w:proofErr w:type="spellStart"/>
      <w:r w:rsidR="00386F3C">
        <w:rPr>
          <w:rFonts w:ascii="Times New Roman" w:hAnsi="Times New Roman"/>
          <w:sz w:val="28"/>
        </w:rPr>
        <w:t>розвиток</w:t>
      </w:r>
      <w:proofErr w:type="spellEnd"/>
      <w:r w:rsidR="00386F3C">
        <w:rPr>
          <w:rFonts w:ascii="Times New Roman" w:hAnsi="Times New Roman"/>
          <w:sz w:val="28"/>
        </w:rPr>
        <w:t xml:space="preserve"> </w:t>
      </w:r>
      <w:proofErr w:type="spellStart"/>
      <w:r w:rsidR="00386F3C">
        <w:rPr>
          <w:rFonts w:ascii="Times New Roman" w:hAnsi="Times New Roman"/>
          <w:sz w:val="28"/>
        </w:rPr>
        <w:t>теоретичних</w:t>
      </w:r>
      <w:proofErr w:type="spellEnd"/>
      <w:r w:rsidR="00386F3C">
        <w:rPr>
          <w:rFonts w:ascii="Times New Roman" w:hAnsi="Times New Roman"/>
          <w:sz w:val="28"/>
        </w:rPr>
        <w:t xml:space="preserve"> </w:t>
      </w:r>
      <w:proofErr w:type="spellStart"/>
      <w:r w:rsidR="00386F3C">
        <w:rPr>
          <w:rFonts w:ascii="Times New Roman" w:hAnsi="Times New Roman"/>
          <w:sz w:val="28"/>
        </w:rPr>
        <w:t>знань</w:t>
      </w:r>
      <w:proofErr w:type="spellEnd"/>
      <w:r w:rsidR="00386F3C">
        <w:rPr>
          <w:rFonts w:ascii="Times New Roman" w:hAnsi="Times New Roman"/>
          <w:sz w:val="28"/>
        </w:rPr>
        <w:t xml:space="preserve"> з перекладу; </w:t>
      </w:r>
      <w:proofErr w:type="spellStart"/>
      <w:r w:rsidR="00386F3C">
        <w:rPr>
          <w:rFonts w:ascii="Times New Roman" w:hAnsi="Times New Roman"/>
          <w:sz w:val="28"/>
        </w:rPr>
        <w:t>виробка</w:t>
      </w:r>
      <w:proofErr w:type="spellEnd"/>
      <w:r w:rsidR="00386F3C">
        <w:rPr>
          <w:rFonts w:ascii="Times New Roman" w:hAnsi="Times New Roman"/>
          <w:sz w:val="28"/>
        </w:rPr>
        <w:t xml:space="preserve"> </w:t>
      </w:r>
      <w:proofErr w:type="spellStart"/>
      <w:r w:rsidR="00386F3C">
        <w:rPr>
          <w:rFonts w:ascii="Times New Roman" w:hAnsi="Times New Roman"/>
          <w:sz w:val="28"/>
        </w:rPr>
        <w:t>вмінь</w:t>
      </w:r>
      <w:proofErr w:type="spellEnd"/>
      <w:r w:rsidR="00386F3C">
        <w:rPr>
          <w:rFonts w:ascii="Times New Roman" w:hAnsi="Times New Roman"/>
          <w:sz w:val="28"/>
        </w:rPr>
        <w:t xml:space="preserve"> практичного </w:t>
      </w:r>
      <w:proofErr w:type="spellStart"/>
      <w:r w:rsidR="00386F3C">
        <w:rPr>
          <w:rFonts w:ascii="Times New Roman" w:hAnsi="Times New Roman"/>
          <w:sz w:val="28"/>
        </w:rPr>
        <w:t>застосування</w:t>
      </w:r>
      <w:proofErr w:type="spellEnd"/>
      <w:r w:rsidR="00386F3C">
        <w:rPr>
          <w:rFonts w:ascii="Times New Roman" w:hAnsi="Times New Roman"/>
          <w:sz w:val="28"/>
        </w:rPr>
        <w:t xml:space="preserve"> </w:t>
      </w:r>
      <w:proofErr w:type="spellStart"/>
      <w:r w:rsidR="00386F3C">
        <w:rPr>
          <w:rFonts w:ascii="Times New Roman" w:hAnsi="Times New Roman"/>
          <w:sz w:val="28"/>
        </w:rPr>
        <w:t>перекладацьких</w:t>
      </w:r>
      <w:proofErr w:type="spellEnd"/>
      <w:r w:rsidR="00386F3C">
        <w:rPr>
          <w:rFonts w:ascii="Times New Roman" w:hAnsi="Times New Roman"/>
          <w:sz w:val="28"/>
        </w:rPr>
        <w:t xml:space="preserve"> </w:t>
      </w:r>
      <w:proofErr w:type="spellStart"/>
      <w:r w:rsidR="00386F3C">
        <w:rPr>
          <w:rFonts w:ascii="Times New Roman" w:hAnsi="Times New Roman"/>
          <w:sz w:val="28"/>
        </w:rPr>
        <w:t>прийомів</w:t>
      </w:r>
      <w:proofErr w:type="spellEnd"/>
      <w:r w:rsidR="00386F3C">
        <w:rPr>
          <w:rFonts w:ascii="Times New Roman" w:hAnsi="Times New Roman"/>
          <w:sz w:val="28"/>
        </w:rPr>
        <w:t xml:space="preserve"> в </w:t>
      </w:r>
      <w:proofErr w:type="spellStart"/>
      <w:r w:rsidR="00386F3C">
        <w:rPr>
          <w:rFonts w:ascii="Times New Roman" w:hAnsi="Times New Roman"/>
          <w:sz w:val="28"/>
        </w:rPr>
        <w:t>умовах</w:t>
      </w:r>
      <w:proofErr w:type="spellEnd"/>
      <w:r w:rsidR="00386F3C">
        <w:rPr>
          <w:rFonts w:ascii="Times New Roman" w:hAnsi="Times New Roman"/>
          <w:sz w:val="28"/>
        </w:rPr>
        <w:t xml:space="preserve"> </w:t>
      </w:r>
      <w:proofErr w:type="spellStart"/>
      <w:r w:rsidR="00386F3C">
        <w:rPr>
          <w:rFonts w:ascii="Times New Roman" w:hAnsi="Times New Roman"/>
          <w:sz w:val="28"/>
        </w:rPr>
        <w:t>усного</w:t>
      </w:r>
      <w:proofErr w:type="spellEnd"/>
      <w:r w:rsidR="00386F3C">
        <w:rPr>
          <w:rFonts w:ascii="Times New Roman" w:hAnsi="Times New Roman"/>
          <w:sz w:val="28"/>
          <w:lang w:val="uk-UA"/>
        </w:rPr>
        <w:t xml:space="preserve">, </w:t>
      </w:r>
      <w:r w:rsidR="00386F3C">
        <w:rPr>
          <w:rFonts w:ascii="Times New Roman" w:hAnsi="Times New Roman"/>
          <w:sz w:val="28"/>
        </w:rPr>
        <w:t xml:space="preserve">а </w:t>
      </w:r>
      <w:proofErr w:type="spellStart"/>
      <w:r w:rsidR="00386F3C">
        <w:rPr>
          <w:rFonts w:ascii="Times New Roman" w:hAnsi="Times New Roman"/>
          <w:sz w:val="28"/>
        </w:rPr>
        <w:t>також</w:t>
      </w:r>
      <w:proofErr w:type="spellEnd"/>
      <w:r w:rsidR="00386F3C">
        <w:rPr>
          <w:rFonts w:ascii="Times New Roman" w:hAnsi="Times New Roman"/>
          <w:sz w:val="28"/>
        </w:rPr>
        <w:t xml:space="preserve"> </w:t>
      </w:r>
      <w:proofErr w:type="spellStart"/>
      <w:r w:rsidR="00386F3C">
        <w:rPr>
          <w:rFonts w:ascii="Times New Roman" w:hAnsi="Times New Roman"/>
          <w:sz w:val="28"/>
        </w:rPr>
        <w:t>письмового</w:t>
      </w:r>
      <w:proofErr w:type="spellEnd"/>
      <w:r w:rsidR="00386F3C">
        <w:rPr>
          <w:rFonts w:ascii="Times New Roman" w:hAnsi="Times New Roman"/>
          <w:sz w:val="28"/>
        </w:rPr>
        <w:t xml:space="preserve"> </w:t>
      </w:r>
      <w:proofErr w:type="spellStart"/>
      <w:r w:rsidR="00386F3C">
        <w:rPr>
          <w:rFonts w:ascii="Times New Roman" w:hAnsi="Times New Roman"/>
          <w:sz w:val="28"/>
        </w:rPr>
        <w:t>перекладів</w:t>
      </w:r>
      <w:proofErr w:type="spellEnd"/>
      <w:r w:rsidR="00386F3C">
        <w:rPr>
          <w:rFonts w:ascii="Times New Roman" w:hAnsi="Times New Roman"/>
          <w:sz w:val="28"/>
        </w:rPr>
        <w:t xml:space="preserve"> з </w:t>
      </w:r>
      <w:r w:rsidR="00386F3C">
        <w:rPr>
          <w:rFonts w:ascii="Times New Roman" w:hAnsi="Times New Roman"/>
          <w:sz w:val="28"/>
          <w:lang w:val="uk-UA"/>
        </w:rPr>
        <w:t>німецької</w:t>
      </w:r>
      <w:r w:rsidR="00386F3C">
        <w:rPr>
          <w:rFonts w:ascii="Times New Roman" w:hAnsi="Times New Roman"/>
          <w:sz w:val="28"/>
        </w:rPr>
        <w:t xml:space="preserve"> </w:t>
      </w:r>
      <w:proofErr w:type="spellStart"/>
      <w:r w:rsidR="00386F3C">
        <w:rPr>
          <w:rFonts w:ascii="Times New Roman" w:hAnsi="Times New Roman"/>
          <w:sz w:val="28"/>
        </w:rPr>
        <w:t>мови</w:t>
      </w:r>
      <w:proofErr w:type="spellEnd"/>
      <w:r w:rsidR="00386F3C">
        <w:rPr>
          <w:rFonts w:ascii="Times New Roman" w:hAnsi="Times New Roman"/>
          <w:sz w:val="28"/>
        </w:rPr>
        <w:t xml:space="preserve"> та на </w:t>
      </w:r>
      <w:r w:rsidR="00386F3C">
        <w:rPr>
          <w:rFonts w:ascii="Times New Roman" w:hAnsi="Times New Roman"/>
          <w:sz w:val="28"/>
          <w:lang w:val="uk-UA"/>
        </w:rPr>
        <w:t>німецьку</w:t>
      </w:r>
      <w:r w:rsidR="00386F3C">
        <w:rPr>
          <w:rFonts w:ascii="Times New Roman" w:hAnsi="Times New Roman"/>
          <w:sz w:val="28"/>
        </w:rPr>
        <w:t xml:space="preserve"> </w:t>
      </w:r>
      <w:proofErr w:type="spellStart"/>
      <w:r w:rsidR="00386F3C">
        <w:rPr>
          <w:rFonts w:ascii="Times New Roman" w:hAnsi="Times New Roman"/>
          <w:sz w:val="28"/>
        </w:rPr>
        <w:t>мову</w:t>
      </w:r>
      <w:proofErr w:type="spellEnd"/>
      <w:r w:rsidR="00386F3C">
        <w:rPr>
          <w:rFonts w:ascii="Times New Roman" w:hAnsi="Times New Roman"/>
          <w:sz w:val="28"/>
          <w:lang w:val="uk-UA"/>
        </w:rPr>
        <w:t>.</w:t>
      </w:r>
    </w:p>
    <w:p w:rsidR="00386F3C" w:rsidRDefault="00386F3C" w:rsidP="00E544CA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86F3C" w:rsidRDefault="00386F3C" w:rsidP="00386F3C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Cs/>
          <w:sz w:val="28"/>
          <w:szCs w:val="28"/>
          <w:lang w:val="uk-UA"/>
        </w:rPr>
        <w:t>ІСТОРІЯ ПЕРЕКЛАДУ</w:t>
      </w:r>
    </w:p>
    <w:p w:rsidR="00386F3C" w:rsidRPr="00D85121" w:rsidRDefault="00386F3C" w:rsidP="00386F3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D85121">
        <w:rPr>
          <w:rFonts w:ascii="Times New Roman" w:hAnsi="Times New Roman"/>
          <w:b/>
          <w:sz w:val="28"/>
          <w:szCs w:val="28"/>
          <w:lang w:val="uk-UA"/>
        </w:rPr>
        <w:t>Ідентифікація.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95"/>
        <w:gridCol w:w="4456"/>
      </w:tblGrid>
      <w:tr w:rsidR="00386F3C" w:rsidTr="0061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3C" w:rsidRPr="003B338A" w:rsidRDefault="003B338A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Шифр: 3.12 ДВС ІІ.2.01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3C" w:rsidRDefault="00386F3C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навчального курсу</w:t>
            </w:r>
          </w:p>
        </w:tc>
      </w:tr>
      <w:tr w:rsidR="00386F3C" w:rsidTr="0061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8A" w:rsidRPr="003B338A" w:rsidRDefault="003B338A" w:rsidP="003B33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38A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3B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338A">
              <w:rPr>
                <w:rFonts w:ascii="Times New Roman" w:hAnsi="Times New Roman"/>
                <w:sz w:val="28"/>
                <w:szCs w:val="28"/>
              </w:rPr>
              <w:t>кредитів</w:t>
            </w:r>
            <w:proofErr w:type="spellEnd"/>
            <w:r w:rsidRPr="003B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338A">
              <w:rPr>
                <w:rFonts w:ascii="Times New Roman" w:hAnsi="Times New Roman"/>
                <w:sz w:val="28"/>
                <w:szCs w:val="28"/>
              </w:rPr>
              <w:t>відповідних</w:t>
            </w:r>
            <w:proofErr w:type="spellEnd"/>
            <w:r w:rsidRPr="003B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338A">
              <w:rPr>
                <w:rFonts w:ascii="Times New Roman" w:hAnsi="Times New Roman"/>
                <w:sz w:val="28"/>
                <w:szCs w:val="28"/>
              </w:rPr>
              <w:lastRenderedPageBreak/>
              <w:t>ECTS: 3</w:t>
            </w:r>
          </w:p>
          <w:p w:rsidR="003B338A" w:rsidRPr="003B338A" w:rsidRDefault="003B338A" w:rsidP="003B33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338A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Pr="003B33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338A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3B338A">
              <w:rPr>
                <w:rFonts w:ascii="Times New Roman" w:hAnsi="Times New Roman"/>
                <w:sz w:val="28"/>
                <w:szCs w:val="28"/>
              </w:rPr>
              <w:t xml:space="preserve"> годин: 90 год.</w:t>
            </w:r>
          </w:p>
          <w:p w:rsidR="00386F3C" w:rsidRPr="003B338A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Тижневих годин: 1 год.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8A" w:rsidRPr="003B338A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lastRenderedPageBreak/>
              <w:t>За вибором студентів</w:t>
            </w:r>
          </w:p>
          <w:p w:rsidR="003B338A" w:rsidRPr="0010655C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55C">
              <w:rPr>
                <w:rFonts w:ascii="Times New Roman" w:hAnsi="Times New Roman"/>
                <w:sz w:val="28"/>
                <w:szCs w:val="28"/>
              </w:rPr>
              <w:lastRenderedPageBreak/>
              <w:t>Курс: І</w:t>
            </w:r>
          </w:p>
          <w:p w:rsidR="003B338A" w:rsidRPr="003B338A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Семестр: І </w:t>
            </w:r>
          </w:p>
          <w:p w:rsidR="003B338A" w:rsidRPr="003B338A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Лекції: 6 год</w:t>
            </w:r>
          </w:p>
          <w:p w:rsidR="003B338A" w:rsidRPr="003B338A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Практичні заняття: 8 год.</w:t>
            </w:r>
          </w:p>
          <w:p w:rsidR="003B338A" w:rsidRPr="003B338A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Самостійна робота: 76 год.</w:t>
            </w:r>
          </w:p>
          <w:p w:rsidR="00386F3C" w:rsidRPr="00D85121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Вид контролю: екзамен</w:t>
            </w:r>
          </w:p>
        </w:tc>
      </w:tr>
    </w:tbl>
    <w:p w:rsidR="00386F3C" w:rsidRDefault="00386F3C" w:rsidP="00E544CA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D0180F" w:rsidRDefault="00E544CA" w:rsidP="00386F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2467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2. </w:t>
      </w:r>
      <w:r w:rsidRPr="00D85121">
        <w:rPr>
          <w:rFonts w:ascii="Times New Roman" w:hAnsi="Times New Roman"/>
          <w:b/>
          <w:sz w:val="28"/>
          <w:szCs w:val="28"/>
          <w:lang w:val="uk-UA"/>
        </w:rPr>
        <w:t>Мета курсу.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E544CA">
        <w:rPr>
          <w:rFonts w:ascii="Times New Roman" w:hAnsi="Times New Roman"/>
          <w:sz w:val="28"/>
          <w:szCs w:val="28"/>
        </w:rPr>
        <w:t xml:space="preserve">Мета курсу </w:t>
      </w:r>
      <w:proofErr w:type="spellStart"/>
      <w:r w:rsidRPr="00E544CA">
        <w:rPr>
          <w:rFonts w:ascii="Times New Roman" w:hAnsi="Times New Roman"/>
          <w:sz w:val="28"/>
          <w:szCs w:val="28"/>
        </w:rPr>
        <w:t>полягає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544CA">
        <w:rPr>
          <w:rFonts w:ascii="Times New Roman" w:hAnsi="Times New Roman"/>
          <w:sz w:val="28"/>
          <w:szCs w:val="28"/>
        </w:rPr>
        <w:t>ознайомленні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4CA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E544CA">
        <w:rPr>
          <w:rFonts w:ascii="Times New Roman" w:hAnsi="Times New Roman"/>
          <w:sz w:val="28"/>
          <w:szCs w:val="28"/>
        </w:rPr>
        <w:t>роллю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44CA">
        <w:rPr>
          <w:rFonts w:ascii="Times New Roman" w:hAnsi="Times New Roman"/>
          <w:sz w:val="28"/>
          <w:szCs w:val="28"/>
        </w:rPr>
        <w:t>місцем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544CA">
        <w:rPr>
          <w:rFonts w:ascii="Times New Roman" w:hAnsi="Times New Roman"/>
          <w:sz w:val="28"/>
          <w:szCs w:val="28"/>
        </w:rPr>
        <w:t>еволюцією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перекладу як виду </w:t>
      </w:r>
      <w:proofErr w:type="spellStart"/>
      <w:r w:rsidRPr="00E544CA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E544CA">
        <w:rPr>
          <w:rFonts w:ascii="Times New Roman" w:hAnsi="Times New Roman"/>
          <w:sz w:val="28"/>
          <w:szCs w:val="28"/>
        </w:rPr>
        <w:t>умовах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4CA">
        <w:rPr>
          <w:rFonts w:ascii="Times New Roman" w:hAnsi="Times New Roman"/>
          <w:sz w:val="28"/>
          <w:szCs w:val="28"/>
        </w:rPr>
        <w:t>різних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4CA">
        <w:rPr>
          <w:rFonts w:ascii="Times New Roman" w:hAnsi="Times New Roman"/>
          <w:sz w:val="28"/>
          <w:szCs w:val="28"/>
        </w:rPr>
        <w:t>соціо-історичних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4CA">
        <w:rPr>
          <w:rFonts w:ascii="Times New Roman" w:hAnsi="Times New Roman"/>
          <w:sz w:val="28"/>
          <w:szCs w:val="28"/>
        </w:rPr>
        <w:t>епох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544CA">
        <w:rPr>
          <w:rFonts w:ascii="Times New Roman" w:hAnsi="Times New Roman"/>
          <w:sz w:val="28"/>
          <w:szCs w:val="28"/>
        </w:rPr>
        <w:t>культурних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4CA">
        <w:rPr>
          <w:rFonts w:ascii="Times New Roman" w:hAnsi="Times New Roman"/>
          <w:sz w:val="28"/>
          <w:szCs w:val="28"/>
        </w:rPr>
        <w:t>станів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4CA">
        <w:rPr>
          <w:rFonts w:ascii="Times New Roman" w:hAnsi="Times New Roman"/>
          <w:sz w:val="28"/>
          <w:szCs w:val="28"/>
        </w:rPr>
        <w:t>суспільства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44CA">
        <w:rPr>
          <w:rFonts w:ascii="Times New Roman" w:hAnsi="Times New Roman"/>
          <w:sz w:val="28"/>
          <w:szCs w:val="28"/>
        </w:rPr>
        <w:t>впливом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перекладу на </w:t>
      </w:r>
      <w:proofErr w:type="spellStart"/>
      <w:r w:rsidRPr="00E544CA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культур та </w:t>
      </w:r>
      <w:proofErr w:type="spellStart"/>
      <w:r w:rsidRPr="00E544CA">
        <w:rPr>
          <w:rFonts w:ascii="Times New Roman" w:hAnsi="Times New Roman"/>
          <w:sz w:val="28"/>
          <w:szCs w:val="28"/>
        </w:rPr>
        <w:t>національних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4CA">
        <w:rPr>
          <w:rFonts w:ascii="Times New Roman" w:hAnsi="Times New Roman"/>
          <w:sz w:val="28"/>
          <w:szCs w:val="28"/>
        </w:rPr>
        <w:t>мов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E544CA">
        <w:rPr>
          <w:rFonts w:ascii="Times New Roman" w:hAnsi="Times New Roman"/>
          <w:sz w:val="28"/>
          <w:szCs w:val="28"/>
        </w:rPr>
        <w:t>поширення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4CA">
        <w:rPr>
          <w:rFonts w:ascii="Times New Roman" w:hAnsi="Times New Roman"/>
          <w:sz w:val="28"/>
          <w:szCs w:val="28"/>
        </w:rPr>
        <w:t>знань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544CA">
        <w:rPr>
          <w:rFonts w:ascii="Times New Roman" w:hAnsi="Times New Roman"/>
          <w:sz w:val="28"/>
          <w:szCs w:val="28"/>
        </w:rPr>
        <w:t>релігій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44CA">
        <w:rPr>
          <w:rFonts w:ascii="Times New Roman" w:hAnsi="Times New Roman"/>
          <w:sz w:val="28"/>
          <w:szCs w:val="28"/>
        </w:rPr>
        <w:t>еволюцію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4CA">
        <w:rPr>
          <w:rFonts w:ascii="Times New Roman" w:hAnsi="Times New Roman"/>
          <w:sz w:val="28"/>
          <w:szCs w:val="28"/>
        </w:rPr>
        <w:t>принципів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перекладу та </w:t>
      </w:r>
      <w:proofErr w:type="spellStart"/>
      <w:r w:rsidRPr="00E544CA">
        <w:rPr>
          <w:rFonts w:ascii="Times New Roman" w:hAnsi="Times New Roman"/>
          <w:sz w:val="28"/>
          <w:szCs w:val="28"/>
        </w:rPr>
        <w:t>перекладацької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думки, </w:t>
      </w:r>
      <w:proofErr w:type="spellStart"/>
      <w:r w:rsidRPr="00E544CA">
        <w:rPr>
          <w:rFonts w:ascii="Times New Roman" w:hAnsi="Times New Roman"/>
          <w:sz w:val="28"/>
          <w:szCs w:val="28"/>
        </w:rPr>
        <w:t>перекладацькими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44CA">
        <w:rPr>
          <w:rFonts w:ascii="Times New Roman" w:hAnsi="Times New Roman"/>
          <w:sz w:val="28"/>
          <w:szCs w:val="28"/>
        </w:rPr>
        <w:t>персоналіями</w:t>
      </w:r>
      <w:proofErr w:type="spellEnd"/>
      <w:r w:rsidRPr="00E544CA">
        <w:rPr>
          <w:rFonts w:ascii="Times New Roman" w:hAnsi="Times New Roman"/>
          <w:sz w:val="28"/>
          <w:szCs w:val="28"/>
        </w:rPr>
        <w:t>.</w:t>
      </w:r>
    </w:p>
    <w:p w:rsidR="00A146AC" w:rsidRDefault="00E544CA" w:rsidP="00386F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E544CA">
        <w:rPr>
          <w:rFonts w:ascii="Times New Roman" w:hAnsi="Times New Roman"/>
          <w:b/>
          <w:sz w:val="28"/>
          <w:szCs w:val="28"/>
          <w:lang w:val="uk-UA"/>
        </w:rPr>
        <w:t>Опис курсу.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B18A4" w:rsidRPr="00D85121">
        <w:rPr>
          <w:rFonts w:ascii="Times New Roman" w:hAnsi="Times New Roman"/>
          <w:sz w:val="28"/>
          <w:szCs w:val="28"/>
          <w:lang w:val="uk-UA"/>
        </w:rPr>
        <w:t xml:space="preserve">У курсі </w:t>
      </w:r>
      <w:r>
        <w:rPr>
          <w:rFonts w:ascii="Times New Roman" w:hAnsi="Times New Roman"/>
          <w:sz w:val="28"/>
          <w:szCs w:val="28"/>
          <w:lang w:val="uk-UA"/>
        </w:rPr>
        <w:t xml:space="preserve">«Історія перекладу» </w:t>
      </w:r>
      <w:r w:rsidR="003B18A4" w:rsidRPr="00D85121">
        <w:rPr>
          <w:rFonts w:ascii="Times New Roman" w:hAnsi="Times New Roman"/>
          <w:sz w:val="28"/>
          <w:szCs w:val="28"/>
          <w:lang w:val="uk-UA"/>
        </w:rPr>
        <w:t>викладаються головні положення іст</w:t>
      </w:r>
      <w:r>
        <w:rPr>
          <w:rFonts w:ascii="Times New Roman" w:hAnsi="Times New Roman"/>
          <w:sz w:val="28"/>
          <w:szCs w:val="28"/>
          <w:lang w:val="uk-UA"/>
        </w:rPr>
        <w:t xml:space="preserve">орії перекладу, </w:t>
      </w:r>
      <w:r w:rsidRPr="00E544CA">
        <w:rPr>
          <w:rFonts w:ascii="Times New Roman" w:hAnsi="Times New Roman"/>
          <w:sz w:val="28"/>
          <w:szCs w:val="28"/>
          <w:lang w:val="uk-UA"/>
        </w:rPr>
        <w:t>історії перекладацької думки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Pr="00E544CA">
        <w:rPr>
          <w:rFonts w:ascii="Times New Roman" w:hAnsi="Times New Roman"/>
          <w:sz w:val="28"/>
          <w:szCs w:val="28"/>
          <w:lang w:val="uk-UA"/>
        </w:rPr>
        <w:t>основні етапи розвитку мистецтва перекладу</w:t>
      </w:r>
      <w:r w:rsidR="003B18A4" w:rsidRPr="00D85121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Розглядаються </w:t>
      </w:r>
      <w:r w:rsidRPr="00E544CA">
        <w:rPr>
          <w:rFonts w:ascii="Times New Roman" w:hAnsi="Times New Roman"/>
          <w:sz w:val="28"/>
          <w:szCs w:val="28"/>
          <w:lang w:val="uk-UA"/>
        </w:rPr>
        <w:t>етапи розвитку перекладу та думок про переклад, сучасний стан д</w:t>
      </w:r>
      <w:r>
        <w:rPr>
          <w:rFonts w:ascii="Times New Roman" w:hAnsi="Times New Roman"/>
          <w:sz w:val="28"/>
          <w:szCs w:val="28"/>
          <w:lang w:val="uk-UA"/>
        </w:rPr>
        <w:t xml:space="preserve">исципліни, її моделі та методи. </w:t>
      </w:r>
    </w:p>
    <w:p w:rsidR="00E544CA" w:rsidRDefault="00E544CA" w:rsidP="00E544C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BB0E78">
        <w:rPr>
          <w:rFonts w:ascii="Times New Roman" w:hAnsi="Times New Roman"/>
          <w:b/>
          <w:sz w:val="28"/>
          <w:szCs w:val="28"/>
          <w:lang w:val="uk-UA"/>
        </w:rPr>
        <w:t>Завдання курсу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44CA">
        <w:rPr>
          <w:rFonts w:ascii="Times New Roman" w:hAnsi="Times New Roman"/>
          <w:sz w:val="28"/>
          <w:szCs w:val="28"/>
          <w:lang w:val="uk-UA"/>
        </w:rPr>
        <w:t xml:space="preserve">набуття теоретичних знань з історії перекладу, обізнаність студентів з роллю перекладу в розвитку світової культури та зміцненні міжнародних </w:t>
      </w:r>
      <w:proofErr w:type="spellStart"/>
      <w:r w:rsidRPr="00E544CA">
        <w:rPr>
          <w:rFonts w:ascii="Times New Roman" w:hAnsi="Times New Roman"/>
          <w:sz w:val="28"/>
          <w:szCs w:val="28"/>
          <w:lang w:val="uk-UA"/>
        </w:rPr>
        <w:t>зв’язків</w:t>
      </w:r>
      <w:proofErr w:type="spellEnd"/>
      <w:r w:rsidRPr="00E544CA">
        <w:rPr>
          <w:rFonts w:ascii="Times New Roman" w:hAnsi="Times New Roman"/>
          <w:sz w:val="28"/>
          <w:szCs w:val="28"/>
          <w:lang w:val="uk-UA"/>
        </w:rPr>
        <w:t>.</w:t>
      </w:r>
    </w:p>
    <w:p w:rsidR="00386F3C" w:rsidRDefault="00386F3C" w:rsidP="00E544C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6F3C" w:rsidRDefault="00386F3C" w:rsidP="00E544C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5444" w:rsidRDefault="003E5444" w:rsidP="00386F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E5444" w:rsidRDefault="003E5444" w:rsidP="00386F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86F3C" w:rsidRPr="00386F3C" w:rsidRDefault="00386F3C" w:rsidP="00386F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6F3C">
        <w:rPr>
          <w:rFonts w:ascii="Times New Roman" w:hAnsi="Times New Roman"/>
          <w:b/>
          <w:sz w:val="28"/>
          <w:szCs w:val="28"/>
          <w:lang w:val="uk-UA"/>
        </w:rPr>
        <w:t>ПЕРЕКЛАД ТЕХНІЧНОЇ ЛІТЕРАТУРИ</w:t>
      </w:r>
    </w:p>
    <w:p w:rsidR="00386F3C" w:rsidRPr="00D85121" w:rsidRDefault="00386F3C" w:rsidP="00386F3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D85121">
        <w:rPr>
          <w:rFonts w:ascii="Times New Roman" w:hAnsi="Times New Roman"/>
          <w:b/>
          <w:sz w:val="28"/>
          <w:szCs w:val="28"/>
          <w:lang w:val="uk-UA"/>
        </w:rPr>
        <w:t>Ідентифікація.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95"/>
        <w:gridCol w:w="4456"/>
      </w:tblGrid>
      <w:tr w:rsidR="00386F3C" w:rsidTr="0061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3C" w:rsidRPr="003B338A" w:rsidRDefault="00386F3C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Шифр: </w:t>
            </w:r>
            <w:r w:rsidR="003B338A" w:rsidRPr="003B338A">
              <w:rPr>
                <w:rFonts w:ascii="Times New Roman" w:hAnsi="Times New Roman"/>
                <w:sz w:val="28"/>
                <w:szCs w:val="28"/>
              </w:rPr>
              <w:t>3.12 ДВС ІІ.2.03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3C" w:rsidRPr="003B338A" w:rsidRDefault="00386F3C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Характеристика навчального курсу</w:t>
            </w:r>
          </w:p>
        </w:tc>
      </w:tr>
      <w:tr w:rsidR="00386F3C" w:rsidTr="0061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3C" w:rsidRPr="003B338A" w:rsidRDefault="00386F3C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Кількість кредитів відповідних </w:t>
            </w:r>
            <w:r w:rsidRPr="003B338A"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  <w:r w:rsidRPr="003B338A">
              <w:rPr>
                <w:rFonts w:ascii="Times New Roman" w:hAnsi="Times New Roman"/>
                <w:sz w:val="28"/>
                <w:szCs w:val="28"/>
              </w:rPr>
              <w:t>: 3</w:t>
            </w:r>
          </w:p>
          <w:p w:rsidR="00386F3C" w:rsidRPr="003B338A" w:rsidRDefault="00386F3C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Загальна кількість годин: 90 год.</w:t>
            </w:r>
          </w:p>
          <w:p w:rsidR="00386F3C" w:rsidRPr="003B338A" w:rsidRDefault="00386F3C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Тижневих годин: 2 год.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3C" w:rsidRPr="003B338A" w:rsidRDefault="00386F3C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За вибором студентів</w:t>
            </w:r>
          </w:p>
          <w:p w:rsidR="00386F3C" w:rsidRPr="003B338A" w:rsidRDefault="00386F3C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Курс: І</w:t>
            </w:r>
          </w:p>
          <w:p w:rsidR="00386F3C" w:rsidRPr="003B338A" w:rsidRDefault="00386F3C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Семестр: І </w:t>
            </w:r>
          </w:p>
          <w:p w:rsidR="00386F3C" w:rsidRPr="003B338A" w:rsidRDefault="00386F3C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Практичні заняття: </w:t>
            </w:r>
            <w:r w:rsidR="003B338A" w:rsidRPr="003B338A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r w:rsidRPr="003B338A">
              <w:rPr>
                <w:rFonts w:ascii="Times New Roman" w:hAnsi="Times New Roman"/>
                <w:sz w:val="28"/>
                <w:szCs w:val="28"/>
              </w:rPr>
              <w:t>год.</w:t>
            </w:r>
          </w:p>
          <w:p w:rsidR="00386F3C" w:rsidRPr="003B338A" w:rsidRDefault="00386F3C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Самостійна робота: </w:t>
            </w:r>
            <w:r w:rsidR="003B338A" w:rsidRPr="003B338A">
              <w:rPr>
                <w:rFonts w:ascii="Times New Roman" w:hAnsi="Times New Roman"/>
                <w:sz w:val="28"/>
                <w:szCs w:val="28"/>
              </w:rPr>
              <w:t xml:space="preserve">60 </w:t>
            </w:r>
            <w:r w:rsidRPr="003B338A">
              <w:rPr>
                <w:rFonts w:ascii="Times New Roman" w:hAnsi="Times New Roman"/>
                <w:sz w:val="28"/>
                <w:szCs w:val="28"/>
              </w:rPr>
              <w:t>год.</w:t>
            </w:r>
          </w:p>
          <w:p w:rsidR="00386F3C" w:rsidRPr="003B338A" w:rsidRDefault="00386F3C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Вид контролю: екзамен</w:t>
            </w:r>
          </w:p>
        </w:tc>
      </w:tr>
    </w:tbl>
    <w:p w:rsidR="00386F3C" w:rsidRDefault="00386F3C" w:rsidP="00386F3C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386F3C" w:rsidRPr="00386F3C" w:rsidRDefault="00386F3C" w:rsidP="00386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67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2. </w:t>
      </w:r>
      <w:r w:rsidRPr="00D85121">
        <w:rPr>
          <w:rFonts w:ascii="Times New Roman" w:hAnsi="Times New Roman"/>
          <w:b/>
          <w:sz w:val="28"/>
          <w:szCs w:val="28"/>
          <w:lang w:val="uk-UA"/>
        </w:rPr>
        <w:t>Мета курсу.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E544CA">
        <w:rPr>
          <w:rFonts w:ascii="Times New Roman" w:hAnsi="Times New Roman"/>
          <w:sz w:val="28"/>
          <w:szCs w:val="28"/>
        </w:rPr>
        <w:t xml:space="preserve">Мета курсу </w:t>
      </w:r>
      <w:proofErr w:type="spellStart"/>
      <w:r w:rsidRPr="00E544CA">
        <w:rPr>
          <w:rFonts w:ascii="Times New Roman" w:hAnsi="Times New Roman"/>
          <w:sz w:val="28"/>
          <w:szCs w:val="28"/>
        </w:rPr>
        <w:t>полягає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54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F3C">
        <w:rPr>
          <w:rFonts w:ascii="Times New Roman" w:hAnsi="Times New Roman"/>
          <w:sz w:val="28"/>
          <w:szCs w:val="28"/>
        </w:rPr>
        <w:t>формуванн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Pr="00386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F3C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F3C">
        <w:rPr>
          <w:rFonts w:ascii="Times New Roman" w:hAnsi="Times New Roman"/>
          <w:sz w:val="28"/>
          <w:szCs w:val="28"/>
        </w:rPr>
        <w:t>знань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86F3C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F3C">
        <w:rPr>
          <w:rFonts w:ascii="Times New Roman" w:hAnsi="Times New Roman"/>
          <w:sz w:val="28"/>
          <w:szCs w:val="28"/>
        </w:rPr>
        <w:t>навичок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6F3C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86F3C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F3C">
        <w:rPr>
          <w:rFonts w:ascii="Times New Roman" w:hAnsi="Times New Roman"/>
          <w:sz w:val="28"/>
          <w:szCs w:val="28"/>
        </w:rPr>
        <w:t>якісного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 перекладу </w:t>
      </w:r>
      <w:proofErr w:type="spellStart"/>
      <w:r w:rsidRPr="00386F3C">
        <w:rPr>
          <w:rFonts w:ascii="Times New Roman" w:hAnsi="Times New Roman"/>
          <w:sz w:val="28"/>
          <w:szCs w:val="28"/>
        </w:rPr>
        <w:t>технічної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F3C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386F3C">
        <w:rPr>
          <w:rFonts w:ascii="Times New Roman" w:hAnsi="Times New Roman"/>
          <w:sz w:val="28"/>
          <w:szCs w:val="28"/>
        </w:rPr>
        <w:t>.</w:t>
      </w:r>
    </w:p>
    <w:p w:rsidR="00220116" w:rsidRDefault="00386F3C" w:rsidP="00386F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E544CA">
        <w:rPr>
          <w:rFonts w:ascii="Times New Roman" w:hAnsi="Times New Roman"/>
          <w:b/>
          <w:sz w:val="28"/>
          <w:szCs w:val="28"/>
          <w:lang w:val="uk-UA"/>
        </w:rPr>
        <w:t>Опис курсу.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85121">
        <w:rPr>
          <w:rFonts w:ascii="Times New Roman" w:hAnsi="Times New Roman"/>
          <w:sz w:val="28"/>
          <w:szCs w:val="28"/>
          <w:lang w:val="uk-UA"/>
        </w:rPr>
        <w:t xml:space="preserve">У курсі </w:t>
      </w:r>
      <w:r>
        <w:rPr>
          <w:rFonts w:ascii="Times New Roman" w:hAnsi="Times New Roman"/>
          <w:sz w:val="28"/>
          <w:szCs w:val="28"/>
          <w:lang w:val="uk-UA"/>
        </w:rPr>
        <w:t xml:space="preserve">«Переклад технічної літератури» </w:t>
      </w:r>
      <w:r w:rsidRPr="00D85121">
        <w:rPr>
          <w:rFonts w:ascii="Times New Roman" w:hAnsi="Times New Roman"/>
          <w:sz w:val="28"/>
          <w:szCs w:val="28"/>
          <w:lang w:val="uk-UA"/>
        </w:rPr>
        <w:t xml:space="preserve">викладаються </w:t>
      </w:r>
      <w:r w:rsidRPr="00386F3C">
        <w:rPr>
          <w:rFonts w:ascii="Times New Roman" w:hAnsi="Times New Roman"/>
          <w:sz w:val="28"/>
          <w:szCs w:val="28"/>
          <w:lang w:val="uk-UA"/>
        </w:rPr>
        <w:t>основні способи перекладу термінів різних структурних типів (простих, суфіксальних, префіксальних, складних двокомпонентних та багатокомпонентних)</w:t>
      </w:r>
      <w:r w:rsidR="0022011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20116" w:rsidRPr="00220116">
        <w:rPr>
          <w:lang w:val="uk-UA"/>
        </w:rPr>
        <w:t xml:space="preserve"> </w:t>
      </w:r>
      <w:r w:rsidR="00220116">
        <w:rPr>
          <w:rFonts w:ascii="Times New Roman" w:hAnsi="Times New Roman"/>
          <w:sz w:val="28"/>
          <w:szCs w:val="28"/>
          <w:lang w:val="uk-UA"/>
        </w:rPr>
        <w:t>аналізуються</w:t>
      </w:r>
      <w:r w:rsidR="00220116" w:rsidRPr="00220116">
        <w:rPr>
          <w:rFonts w:ascii="Times New Roman" w:hAnsi="Times New Roman"/>
          <w:sz w:val="28"/>
          <w:szCs w:val="28"/>
          <w:lang w:val="uk-UA"/>
        </w:rPr>
        <w:t xml:space="preserve"> головні жанрово-стилістичні домінанти технічного стил</w:t>
      </w:r>
      <w:r w:rsidR="00220116">
        <w:rPr>
          <w:rFonts w:ascii="Times New Roman" w:hAnsi="Times New Roman"/>
          <w:sz w:val="28"/>
          <w:szCs w:val="28"/>
          <w:lang w:val="uk-UA"/>
        </w:rPr>
        <w:t>ю</w:t>
      </w:r>
      <w:r w:rsidR="00220116" w:rsidRPr="00220116">
        <w:rPr>
          <w:rFonts w:ascii="Times New Roman" w:hAnsi="Times New Roman"/>
          <w:sz w:val="28"/>
          <w:szCs w:val="28"/>
          <w:lang w:val="uk-UA"/>
        </w:rPr>
        <w:t xml:space="preserve"> та особливості </w:t>
      </w:r>
      <w:r w:rsidR="00220116"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="00220116" w:rsidRPr="00220116">
        <w:rPr>
          <w:rFonts w:ascii="Times New Roman" w:hAnsi="Times New Roman"/>
          <w:sz w:val="28"/>
          <w:szCs w:val="28"/>
          <w:lang w:val="uk-UA"/>
        </w:rPr>
        <w:t>перекладу</w:t>
      </w:r>
      <w:r w:rsidR="00220116">
        <w:rPr>
          <w:rFonts w:ascii="Times New Roman" w:hAnsi="Times New Roman"/>
          <w:sz w:val="28"/>
          <w:szCs w:val="28"/>
          <w:lang w:val="uk-UA"/>
        </w:rPr>
        <w:t>.</w:t>
      </w:r>
    </w:p>
    <w:p w:rsidR="00386F3C" w:rsidRDefault="00386F3C" w:rsidP="002201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4. </w:t>
      </w:r>
      <w:r w:rsidRPr="00BB0E78">
        <w:rPr>
          <w:rFonts w:ascii="Times New Roman" w:hAnsi="Times New Roman"/>
          <w:b/>
          <w:sz w:val="28"/>
          <w:szCs w:val="28"/>
          <w:lang w:val="uk-UA"/>
        </w:rPr>
        <w:t>Завдання курсу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116" w:rsidRPr="00220116">
        <w:rPr>
          <w:rFonts w:ascii="Times New Roman" w:hAnsi="Times New Roman"/>
          <w:bCs/>
          <w:sz w:val="28"/>
          <w:szCs w:val="28"/>
          <w:lang w:val="uk-UA"/>
        </w:rPr>
        <w:t>ознайомитися з</w:t>
      </w:r>
      <w:r w:rsidR="00220116">
        <w:rPr>
          <w:rFonts w:ascii="Times New Roman" w:hAnsi="Times New Roman"/>
          <w:bCs/>
          <w:sz w:val="28"/>
          <w:szCs w:val="28"/>
          <w:lang w:val="uk-UA"/>
        </w:rPr>
        <w:t xml:space="preserve"> видами технічної і супровідної </w:t>
      </w:r>
      <w:r w:rsidR="00220116" w:rsidRPr="00220116">
        <w:rPr>
          <w:rFonts w:ascii="Times New Roman" w:hAnsi="Times New Roman"/>
          <w:bCs/>
          <w:sz w:val="28"/>
          <w:szCs w:val="28"/>
          <w:lang w:val="uk-UA"/>
        </w:rPr>
        <w:t>документації</w:t>
      </w:r>
      <w:r w:rsidR="00220116">
        <w:rPr>
          <w:rFonts w:ascii="Times New Roman" w:hAnsi="Times New Roman"/>
          <w:bCs/>
          <w:sz w:val="28"/>
          <w:szCs w:val="28"/>
          <w:lang w:val="uk-UA"/>
        </w:rPr>
        <w:t xml:space="preserve"> та набути навичок її перекладу; </w:t>
      </w:r>
      <w:r w:rsidR="00220116" w:rsidRPr="00220116">
        <w:rPr>
          <w:rFonts w:ascii="Times New Roman" w:hAnsi="Times New Roman"/>
          <w:sz w:val="28"/>
          <w:szCs w:val="28"/>
          <w:lang w:val="uk-UA"/>
        </w:rPr>
        <w:t>ознайомити студентів із поняттями, що складають прагматичний аспект перекладу, розглянути головні труднощі при перекладі певн</w:t>
      </w:r>
      <w:r w:rsidR="00220116">
        <w:rPr>
          <w:rFonts w:ascii="Times New Roman" w:hAnsi="Times New Roman"/>
          <w:sz w:val="28"/>
          <w:szCs w:val="28"/>
          <w:lang w:val="uk-UA"/>
        </w:rPr>
        <w:t>их</w:t>
      </w:r>
      <w:r w:rsidR="00220116" w:rsidRPr="002201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116">
        <w:rPr>
          <w:rFonts w:ascii="Times New Roman" w:hAnsi="Times New Roman"/>
          <w:sz w:val="28"/>
          <w:szCs w:val="28"/>
          <w:lang w:val="uk-UA"/>
        </w:rPr>
        <w:t>термінів.</w:t>
      </w:r>
    </w:p>
    <w:p w:rsidR="00220116" w:rsidRDefault="00220116" w:rsidP="002201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20116" w:rsidRPr="00386F3C" w:rsidRDefault="00220116" w:rsidP="003B338A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20116">
        <w:rPr>
          <w:rFonts w:ascii="Times New Roman" w:hAnsi="Times New Roman"/>
          <w:b/>
          <w:sz w:val="28"/>
          <w:szCs w:val="28"/>
          <w:lang w:val="uk-UA"/>
        </w:rPr>
        <w:t>ПЕРЕКЛАД ГРОМАДСЬКО-ПОЛІТИЧНОЇ ЛІТЕРАТУРИ</w:t>
      </w:r>
    </w:p>
    <w:p w:rsidR="00220116" w:rsidRPr="00D85121" w:rsidRDefault="00220116" w:rsidP="002201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D85121">
        <w:rPr>
          <w:rFonts w:ascii="Times New Roman" w:hAnsi="Times New Roman"/>
          <w:b/>
          <w:sz w:val="28"/>
          <w:szCs w:val="28"/>
          <w:lang w:val="uk-UA"/>
        </w:rPr>
        <w:t>Ідентифікація.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95"/>
        <w:gridCol w:w="4456"/>
      </w:tblGrid>
      <w:tr w:rsidR="00220116" w:rsidTr="0061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16" w:rsidRDefault="003B338A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Шифр: 3.12 ДВС ІІ.2.03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16" w:rsidRDefault="00220116" w:rsidP="0061128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навчального курсу</w:t>
            </w:r>
          </w:p>
        </w:tc>
      </w:tr>
      <w:tr w:rsidR="00220116" w:rsidTr="006112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8A" w:rsidRPr="003B338A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Кількість кредитів відповідних </w:t>
            </w:r>
            <w:r w:rsidRPr="003B338A">
              <w:rPr>
                <w:rFonts w:ascii="Times New Roman" w:hAnsi="Times New Roman"/>
                <w:sz w:val="28"/>
                <w:szCs w:val="28"/>
                <w:lang w:val="en-US"/>
              </w:rPr>
              <w:t>ECTS</w:t>
            </w:r>
            <w:r w:rsidRPr="003B338A">
              <w:rPr>
                <w:rFonts w:ascii="Times New Roman" w:hAnsi="Times New Roman"/>
                <w:sz w:val="28"/>
                <w:szCs w:val="28"/>
              </w:rPr>
              <w:t>: 3</w:t>
            </w:r>
          </w:p>
          <w:p w:rsidR="003B338A" w:rsidRPr="003B338A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Загальна кількість годин: 90 год.</w:t>
            </w:r>
          </w:p>
          <w:p w:rsidR="00220116" w:rsidRPr="00D85121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Тижневих годин: 2 год.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8A" w:rsidRPr="003B338A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За вибором студентів</w:t>
            </w:r>
          </w:p>
          <w:p w:rsidR="003B338A" w:rsidRPr="003B338A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Курс: І</w:t>
            </w:r>
          </w:p>
          <w:p w:rsidR="003B338A" w:rsidRPr="003B338A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 xml:space="preserve">Семестр: І </w:t>
            </w:r>
          </w:p>
          <w:p w:rsidR="003B338A" w:rsidRPr="003B338A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Практичні заняття: 30 год.</w:t>
            </w:r>
          </w:p>
          <w:p w:rsidR="003B338A" w:rsidRPr="003B338A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Самостійна робота: 60 год.</w:t>
            </w:r>
          </w:p>
          <w:p w:rsidR="00220116" w:rsidRPr="00D85121" w:rsidRDefault="003B338A" w:rsidP="003B338A">
            <w:pPr>
              <w:pStyle w:val="a3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B338A">
              <w:rPr>
                <w:rFonts w:ascii="Times New Roman" w:hAnsi="Times New Roman"/>
                <w:sz w:val="28"/>
                <w:szCs w:val="28"/>
              </w:rPr>
              <w:t>Вид контролю: екзамен</w:t>
            </w:r>
            <w:r w:rsidRPr="00D8512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</w:tr>
    </w:tbl>
    <w:p w:rsidR="00220116" w:rsidRDefault="00220116" w:rsidP="00220116">
      <w:pPr>
        <w:spacing w:line="240" w:lineRule="auto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220116" w:rsidRPr="00386F3C" w:rsidRDefault="00220116" w:rsidP="002201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673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2. </w:t>
      </w:r>
      <w:r w:rsidRPr="00D85121">
        <w:rPr>
          <w:rFonts w:ascii="Times New Roman" w:hAnsi="Times New Roman"/>
          <w:b/>
          <w:sz w:val="28"/>
          <w:szCs w:val="28"/>
          <w:lang w:val="uk-UA"/>
        </w:rPr>
        <w:t>Мета курсу.</w:t>
      </w:r>
      <w:r>
        <w:rPr>
          <w:rFonts w:ascii="Times New Roman" w:eastAsia="Calibri" w:hAnsi="Times New Roman"/>
          <w:b/>
          <w:sz w:val="28"/>
          <w:szCs w:val="28"/>
          <w:lang w:val="uk-UA"/>
        </w:rPr>
        <w:t xml:space="preserve"> </w:t>
      </w:r>
      <w:r w:rsidRPr="00E544CA">
        <w:rPr>
          <w:rFonts w:ascii="Times New Roman" w:hAnsi="Times New Roman"/>
          <w:sz w:val="28"/>
          <w:szCs w:val="28"/>
        </w:rPr>
        <w:t xml:space="preserve">Мета курсу </w:t>
      </w:r>
      <w:proofErr w:type="spellStart"/>
      <w:r w:rsidRPr="00E544CA">
        <w:rPr>
          <w:rFonts w:ascii="Times New Roman" w:hAnsi="Times New Roman"/>
          <w:sz w:val="28"/>
          <w:szCs w:val="28"/>
        </w:rPr>
        <w:t>полягає</w:t>
      </w:r>
      <w:proofErr w:type="spellEnd"/>
      <w:r w:rsidRPr="00E54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E54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F3C">
        <w:rPr>
          <w:rFonts w:ascii="Times New Roman" w:hAnsi="Times New Roman"/>
          <w:sz w:val="28"/>
          <w:szCs w:val="28"/>
        </w:rPr>
        <w:t>формуванн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Pr="00386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F3C">
        <w:rPr>
          <w:rFonts w:ascii="Times New Roman" w:hAnsi="Times New Roman"/>
          <w:sz w:val="28"/>
          <w:szCs w:val="28"/>
        </w:rPr>
        <w:t>теоретичних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F3C">
        <w:rPr>
          <w:rFonts w:ascii="Times New Roman" w:hAnsi="Times New Roman"/>
          <w:sz w:val="28"/>
          <w:szCs w:val="28"/>
        </w:rPr>
        <w:t>знань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86F3C">
        <w:rPr>
          <w:rFonts w:ascii="Times New Roman" w:hAnsi="Times New Roman"/>
          <w:sz w:val="28"/>
          <w:szCs w:val="28"/>
        </w:rPr>
        <w:t>практичних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F3C">
        <w:rPr>
          <w:rFonts w:ascii="Times New Roman" w:hAnsi="Times New Roman"/>
          <w:sz w:val="28"/>
          <w:szCs w:val="28"/>
        </w:rPr>
        <w:t>навичок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6F3C">
        <w:rPr>
          <w:rFonts w:ascii="Times New Roman" w:hAnsi="Times New Roman"/>
          <w:sz w:val="28"/>
          <w:szCs w:val="28"/>
        </w:rPr>
        <w:t>необхідних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86F3C">
        <w:rPr>
          <w:rFonts w:ascii="Times New Roman" w:hAnsi="Times New Roman"/>
          <w:sz w:val="28"/>
          <w:szCs w:val="28"/>
        </w:rPr>
        <w:t>здійснення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F3C">
        <w:rPr>
          <w:rFonts w:ascii="Times New Roman" w:hAnsi="Times New Roman"/>
          <w:sz w:val="28"/>
          <w:szCs w:val="28"/>
        </w:rPr>
        <w:t>якісного</w:t>
      </w:r>
      <w:proofErr w:type="spellEnd"/>
      <w:r w:rsidRPr="00386F3C">
        <w:rPr>
          <w:rFonts w:ascii="Times New Roman" w:hAnsi="Times New Roman"/>
          <w:sz w:val="28"/>
          <w:szCs w:val="28"/>
        </w:rPr>
        <w:t xml:space="preserve"> перекладу </w:t>
      </w:r>
      <w:r>
        <w:rPr>
          <w:rFonts w:ascii="Times New Roman" w:hAnsi="Times New Roman"/>
          <w:sz w:val="28"/>
          <w:szCs w:val="28"/>
          <w:lang w:val="uk-UA"/>
        </w:rPr>
        <w:t>громадсько-політичної</w:t>
      </w:r>
      <w:r w:rsidRPr="00386F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6F3C">
        <w:rPr>
          <w:rFonts w:ascii="Times New Roman" w:hAnsi="Times New Roman"/>
          <w:sz w:val="28"/>
          <w:szCs w:val="28"/>
        </w:rPr>
        <w:t>літератури</w:t>
      </w:r>
      <w:proofErr w:type="spellEnd"/>
      <w:r w:rsidRPr="00386F3C">
        <w:rPr>
          <w:rFonts w:ascii="Times New Roman" w:hAnsi="Times New Roman"/>
          <w:sz w:val="28"/>
          <w:szCs w:val="28"/>
        </w:rPr>
        <w:t>.</w:t>
      </w:r>
    </w:p>
    <w:p w:rsidR="00220116" w:rsidRDefault="00220116" w:rsidP="002201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Pr="00E544CA">
        <w:rPr>
          <w:rFonts w:ascii="Times New Roman" w:hAnsi="Times New Roman"/>
          <w:b/>
          <w:sz w:val="28"/>
          <w:szCs w:val="28"/>
          <w:lang w:val="uk-UA"/>
        </w:rPr>
        <w:t>Опис курсу.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85121">
        <w:rPr>
          <w:rFonts w:ascii="Times New Roman" w:hAnsi="Times New Roman"/>
          <w:sz w:val="28"/>
          <w:szCs w:val="28"/>
          <w:lang w:val="uk-UA"/>
        </w:rPr>
        <w:t xml:space="preserve">У курсі </w:t>
      </w:r>
      <w:r>
        <w:rPr>
          <w:rFonts w:ascii="Times New Roman" w:hAnsi="Times New Roman"/>
          <w:sz w:val="28"/>
          <w:szCs w:val="28"/>
          <w:lang w:val="uk-UA"/>
        </w:rPr>
        <w:t xml:space="preserve">«Переклад громадсько-політичної літератури» </w:t>
      </w:r>
      <w:r w:rsidRPr="00D85121">
        <w:rPr>
          <w:rFonts w:ascii="Times New Roman" w:hAnsi="Times New Roman"/>
          <w:sz w:val="28"/>
          <w:szCs w:val="28"/>
          <w:lang w:val="uk-UA"/>
        </w:rPr>
        <w:t xml:space="preserve">викладаються </w:t>
      </w:r>
      <w:r w:rsidRPr="00386F3C">
        <w:rPr>
          <w:rFonts w:ascii="Times New Roman" w:hAnsi="Times New Roman"/>
          <w:sz w:val="28"/>
          <w:szCs w:val="28"/>
          <w:lang w:val="uk-UA"/>
        </w:rPr>
        <w:t xml:space="preserve">основні способи перекладу </w:t>
      </w:r>
      <w:r w:rsidRPr="00220116">
        <w:rPr>
          <w:rFonts w:ascii="Times New Roman" w:hAnsi="Times New Roman"/>
          <w:sz w:val="28"/>
          <w:szCs w:val="28"/>
          <w:lang w:val="uk-UA"/>
        </w:rPr>
        <w:t>суспільно-політичної термінології, її значень і сфер вживання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386F3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0116">
        <w:rPr>
          <w:rFonts w:ascii="Times New Roman" w:hAnsi="Times New Roman"/>
          <w:sz w:val="28"/>
          <w:szCs w:val="28"/>
          <w:lang w:val="uk-UA"/>
        </w:rPr>
        <w:t>типові проблеми, що виникаю</w:t>
      </w:r>
      <w:r>
        <w:rPr>
          <w:rFonts w:ascii="Times New Roman" w:hAnsi="Times New Roman"/>
          <w:sz w:val="28"/>
          <w:szCs w:val="28"/>
          <w:lang w:val="uk-UA"/>
        </w:rPr>
        <w:t>ть під час галузевого перекладу, аналізуються</w:t>
      </w:r>
      <w:r w:rsidRPr="00220116">
        <w:rPr>
          <w:rFonts w:ascii="Times New Roman" w:hAnsi="Times New Roman"/>
          <w:sz w:val="28"/>
          <w:szCs w:val="28"/>
          <w:lang w:val="uk-UA"/>
        </w:rPr>
        <w:t xml:space="preserve"> головні жанрово-стилістичні домінанти </w:t>
      </w:r>
      <w:r w:rsidR="003E5444" w:rsidRPr="003E5444">
        <w:rPr>
          <w:rFonts w:ascii="Times New Roman" w:hAnsi="Times New Roman"/>
          <w:sz w:val="28"/>
          <w:szCs w:val="28"/>
          <w:lang w:val="uk-UA"/>
        </w:rPr>
        <w:t>суспільно-політичної галузі</w:t>
      </w:r>
      <w:r w:rsidRPr="00220116">
        <w:rPr>
          <w:rFonts w:ascii="Times New Roman" w:hAnsi="Times New Roman"/>
          <w:sz w:val="28"/>
          <w:szCs w:val="28"/>
          <w:lang w:val="uk-UA"/>
        </w:rPr>
        <w:t xml:space="preserve"> та особливості </w:t>
      </w:r>
      <w:r w:rsidR="003E5444">
        <w:rPr>
          <w:rFonts w:ascii="Times New Roman" w:hAnsi="Times New Roman"/>
          <w:sz w:val="28"/>
          <w:szCs w:val="28"/>
          <w:lang w:val="uk-UA"/>
        </w:rPr>
        <w:t>їх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0116">
        <w:rPr>
          <w:rFonts w:ascii="Times New Roman" w:hAnsi="Times New Roman"/>
          <w:sz w:val="28"/>
          <w:szCs w:val="28"/>
          <w:lang w:val="uk-UA"/>
        </w:rPr>
        <w:t>перекладу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20116" w:rsidRDefault="00220116" w:rsidP="002201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</w:t>
      </w:r>
      <w:r w:rsidRPr="00BB0E78">
        <w:rPr>
          <w:rFonts w:ascii="Times New Roman" w:hAnsi="Times New Roman"/>
          <w:b/>
          <w:sz w:val="28"/>
          <w:szCs w:val="28"/>
          <w:lang w:val="uk-UA"/>
        </w:rPr>
        <w:t>Завдання курсу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0116">
        <w:rPr>
          <w:rFonts w:ascii="Times New Roman" w:hAnsi="Times New Roman"/>
          <w:bCs/>
          <w:sz w:val="28"/>
          <w:szCs w:val="28"/>
          <w:lang w:val="uk-UA"/>
        </w:rPr>
        <w:t>ознайомити з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E5444" w:rsidRPr="003E5444">
        <w:rPr>
          <w:rFonts w:ascii="Times New Roman" w:hAnsi="Times New Roman"/>
          <w:sz w:val="28"/>
          <w:szCs w:val="28"/>
          <w:lang w:val="uk-UA"/>
        </w:rPr>
        <w:t>основни</w:t>
      </w:r>
      <w:r w:rsidR="003E5444">
        <w:rPr>
          <w:rFonts w:ascii="Times New Roman" w:hAnsi="Times New Roman"/>
          <w:sz w:val="28"/>
          <w:szCs w:val="28"/>
          <w:lang w:val="uk-UA"/>
        </w:rPr>
        <w:t>ми</w:t>
      </w:r>
      <w:r w:rsidR="003E5444" w:rsidRPr="003E5444">
        <w:rPr>
          <w:rFonts w:ascii="Times New Roman" w:hAnsi="Times New Roman"/>
          <w:sz w:val="28"/>
          <w:szCs w:val="28"/>
          <w:lang w:val="uk-UA"/>
        </w:rPr>
        <w:t xml:space="preserve"> прийом</w:t>
      </w:r>
      <w:r w:rsidR="003E5444">
        <w:rPr>
          <w:rFonts w:ascii="Times New Roman" w:hAnsi="Times New Roman"/>
          <w:sz w:val="28"/>
          <w:szCs w:val="28"/>
          <w:lang w:val="uk-UA"/>
        </w:rPr>
        <w:t>ами</w:t>
      </w:r>
      <w:r w:rsidR="003E5444" w:rsidRPr="003E5444">
        <w:rPr>
          <w:rFonts w:ascii="Times New Roman" w:hAnsi="Times New Roman"/>
          <w:sz w:val="28"/>
          <w:szCs w:val="28"/>
          <w:lang w:val="uk-UA"/>
        </w:rPr>
        <w:t xml:space="preserve"> перекладу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3E5444">
        <w:rPr>
          <w:rFonts w:ascii="Times New Roman" w:hAnsi="Times New Roman"/>
          <w:sz w:val="28"/>
          <w:szCs w:val="28"/>
          <w:lang w:val="uk-UA"/>
        </w:rPr>
        <w:t>громадсько-політичної</w:t>
      </w:r>
      <w:r w:rsidR="003E5444" w:rsidRPr="003E5444">
        <w:rPr>
          <w:rFonts w:ascii="Times New Roman" w:hAnsi="Times New Roman"/>
          <w:sz w:val="28"/>
          <w:szCs w:val="28"/>
          <w:lang w:val="uk-UA"/>
        </w:rPr>
        <w:t xml:space="preserve"> літератури</w:t>
      </w:r>
      <w:r w:rsidR="003E544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набути навичок її перекладу; </w:t>
      </w:r>
      <w:r w:rsidRPr="00220116">
        <w:rPr>
          <w:rFonts w:ascii="Times New Roman" w:hAnsi="Times New Roman"/>
          <w:sz w:val="28"/>
          <w:szCs w:val="28"/>
          <w:lang w:val="uk-UA"/>
        </w:rPr>
        <w:t xml:space="preserve">ознайомити студентів із поняттями, що складають прагматичний аспект перекладу, розглянути головні труднощі у відтворенні </w:t>
      </w:r>
      <w:r w:rsidR="003E5444">
        <w:rPr>
          <w:rFonts w:ascii="Times New Roman" w:hAnsi="Times New Roman"/>
          <w:sz w:val="28"/>
          <w:szCs w:val="28"/>
          <w:lang w:val="uk-UA"/>
        </w:rPr>
        <w:t xml:space="preserve">впливу на адресата </w:t>
      </w:r>
      <w:r w:rsidRPr="00220116">
        <w:rPr>
          <w:rFonts w:ascii="Times New Roman" w:hAnsi="Times New Roman"/>
          <w:sz w:val="28"/>
          <w:szCs w:val="28"/>
          <w:lang w:val="uk-UA"/>
        </w:rPr>
        <w:t>при перекладі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86F3C" w:rsidRPr="003E5444" w:rsidRDefault="00386F3C" w:rsidP="00E544C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386F3C" w:rsidRPr="003E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4B7"/>
    <w:multiLevelType w:val="hybridMultilevel"/>
    <w:tmpl w:val="0ADAABBC"/>
    <w:lvl w:ilvl="0" w:tplc="EDF68E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8225A"/>
    <w:multiLevelType w:val="multilevel"/>
    <w:tmpl w:val="20DE2F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A286C08"/>
    <w:multiLevelType w:val="hybridMultilevel"/>
    <w:tmpl w:val="F3E666A6"/>
    <w:lvl w:ilvl="0" w:tplc="EDF68EA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90FC8"/>
    <w:multiLevelType w:val="hybridMultilevel"/>
    <w:tmpl w:val="74149F32"/>
    <w:lvl w:ilvl="0" w:tplc="E35823D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107EB"/>
    <w:multiLevelType w:val="hybridMultilevel"/>
    <w:tmpl w:val="6030A04C"/>
    <w:lvl w:ilvl="0" w:tplc="EDF68E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A4"/>
    <w:rsid w:val="00080428"/>
    <w:rsid w:val="0010655C"/>
    <w:rsid w:val="00220116"/>
    <w:rsid w:val="0022309C"/>
    <w:rsid w:val="00386F3C"/>
    <w:rsid w:val="003B18A4"/>
    <w:rsid w:val="003B338A"/>
    <w:rsid w:val="003E5444"/>
    <w:rsid w:val="00524673"/>
    <w:rsid w:val="006A415A"/>
    <w:rsid w:val="00A146AC"/>
    <w:rsid w:val="00A14C71"/>
    <w:rsid w:val="00BB0E78"/>
    <w:rsid w:val="00BF6252"/>
    <w:rsid w:val="00D0180F"/>
    <w:rsid w:val="00D85121"/>
    <w:rsid w:val="00E5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010C"/>
  <w15:docId w15:val="{558292F1-ADF3-4DAC-B505-B2C9CDB7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8A4"/>
    <w:pPr>
      <w:ind w:left="720"/>
      <w:contextualSpacing/>
    </w:pPr>
    <w:rPr>
      <w:rFonts w:eastAsia="Calibri"/>
      <w:lang w:val="uk-UA" w:eastAsia="en-US"/>
    </w:rPr>
  </w:style>
  <w:style w:type="table" w:styleId="a4">
    <w:name w:val="Table Grid"/>
    <w:basedOn w:val="a1"/>
    <w:rsid w:val="003B18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2018-09-10T17:21:00Z</dcterms:created>
  <dcterms:modified xsi:type="dcterms:W3CDTF">2018-09-11T06:39:00Z</dcterms:modified>
</cp:coreProperties>
</file>