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D1" w:rsidRPr="007077FB" w:rsidRDefault="003742D1" w:rsidP="003742D1">
      <w:pPr>
        <w:spacing w:line="276" w:lineRule="auto"/>
        <w:jc w:val="center"/>
        <w:rPr>
          <w:b/>
          <w:caps/>
          <w:sz w:val="28"/>
          <w:szCs w:val="28"/>
          <w:lang w:val="uk-UA"/>
        </w:rPr>
      </w:pPr>
      <w:bookmarkStart w:id="0" w:name="_GoBack"/>
      <w:bookmarkEnd w:id="0"/>
    </w:p>
    <w:p w:rsidR="003742D1" w:rsidRPr="007077FB" w:rsidRDefault="003742D1" w:rsidP="003742D1">
      <w:pPr>
        <w:spacing w:line="276" w:lineRule="auto"/>
        <w:jc w:val="center"/>
        <w:rPr>
          <w:b/>
          <w:caps/>
          <w:sz w:val="28"/>
          <w:szCs w:val="28"/>
        </w:rPr>
      </w:pPr>
      <w:r w:rsidRPr="007077FB">
        <w:rPr>
          <w:b/>
          <w:caps/>
          <w:sz w:val="28"/>
          <w:szCs w:val="28"/>
          <w:lang w:val="uk-UA"/>
        </w:rPr>
        <w:t>Міністерство освіти і науки, молоді та спорту України</w:t>
      </w:r>
    </w:p>
    <w:p w:rsidR="003742D1" w:rsidRPr="007077FB" w:rsidRDefault="003742D1" w:rsidP="003742D1">
      <w:pPr>
        <w:spacing w:line="276" w:lineRule="auto"/>
        <w:jc w:val="center"/>
        <w:rPr>
          <w:b/>
          <w:bCs/>
          <w:iCs/>
          <w:caps/>
          <w:sz w:val="28"/>
          <w:szCs w:val="28"/>
          <w:lang w:val="uk-UA"/>
        </w:rPr>
      </w:pPr>
      <w:r w:rsidRPr="007077FB">
        <w:rPr>
          <w:b/>
          <w:bCs/>
          <w:iCs/>
          <w:caps/>
          <w:sz w:val="28"/>
          <w:szCs w:val="28"/>
          <w:lang w:val="uk-UA"/>
        </w:rPr>
        <w:t>МИКОЛАЇВСЬКИЙ Національний університет</w:t>
      </w:r>
    </w:p>
    <w:p w:rsidR="003742D1" w:rsidRPr="007077FB" w:rsidRDefault="003742D1" w:rsidP="003742D1">
      <w:pPr>
        <w:spacing w:line="276" w:lineRule="auto"/>
        <w:jc w:val="center"/>
        <w:rPr>
          <w:b/>
          <w:bCs/>
          <w:iCs/>
          <w:caps/>
          <w:sz w:val="28"/>
          <w:szCs w:val="28"/>
          <w:lang w:val="uk-UA"/>
        </w:rPr>
      </w:pPr>
      <w:r w:rsidRPr="007077FB">
        <w:rPr>
          <w:b/>
          <w:bCs/>
          <w:iCs/>
          <w:caps/>
          <w:sz w:val="28"/>
          <w:szCs w:val="28"/>
          <w:lang w:val="uk-UA"/>
        </w:rPr>
        <w:t xml:space="preserve">імені В.О. Сухомлинського </w:t>
      </w:r>
    </w:p>
    <w:p w:rsidR="003742D1" w:rsidRPr="00A048AB" w:rsidRDefault="003742D1" w:rsidP="003742D1">
      <w:pPr>
        <w:spacing w:line="276" w:lineRule="auto"/>
        <w:jc w:val="both"/>
        <w:rPr>
          <w:b/>
          <w:bCs/>
          <w:iCs/>
          <w:sz w:val="28"/>
          <w:szCs w:val="28"/>
        </w:rPr>
      </w:pPr>
    </w:p>
    <w:p w:rsidR="003742D1" w:rsidRPr="007077FB" w:rsidRDefault="003742D1" w:rsidP="003742D1">
      <w:pPr>
        <w:spacing w:line="276" w:lineRule="auto"/>
        <w:jc w:val="center"/>
        <w:rPr>
          <w:bCs/>
          <w:iCs/>
          <w:sz w:val="28"/>
          <w:szCs w:val="28"/>
          <w:lang w:val="uk-UA"/>
        </w:rPr>
      </w:pPr>
      <w:r w:rsidRPr="007077FB">
        <w:rPr>
          <w:bCs/>
          <w:iCs/>
          <w:sz w:val="28"/>
          <w:szCs w:val="28"/>
          <w:lang w:val="uk-UA"/>
        </w:rPr>
        <w:t xml:space="preserve">Кафедра </w:t>
      </w:r>
      <w:r w:rsidR="00B464C8">
        <w:rPr>
          <w:bCs/>
          <w:iCs/>
          <w:sz w:val="28"/>
          <w:szCs w:val="28"/>
          <w:lang w:val="uk-UA"/>
        </w:rPr>
        <w:t xml:space="preserve">германської філології та </w:t>
      </w:r>
      <w:r>
        <w:rPr>
          <w:bCs/>
          <w:iCs/>
          <w:sz w:val="28"/>
          <w:szCs w:val="28"/>
          <w:lang w:val="uk-UA"/>
        </w:rPr>
        <w:t>перекладу</w:t>
      </w:r>
    </w:p>
    <w:p w:rsidR="003742D1" w:rsidRPr="007077FB" w:rsidRDefault="003742D1" w:rsidP="003742D1">
      <w:pPr>
        <w:pBdr>
          <w:bottom w:val="single" w:sz="12" w:space="1" w:color="auto"/>
        </w:pBdr>
        <w:spacing w:line="276" w:lineRule="auto"/>
        <w:jc w:val="both"/>
        <w:rPr>
          <w:b/>
          <w:bCs/>
          <w:iCs/>
          <w:sz w:val="28"/>
          <w:szCs w:val="28"/>
          <w:lang w:val="uk-UA"/>
        </w:rPr>
      </w:pPr>
    </w:p>
    <w:p w:rsidR="003742D1" w:rsidRPr="007077FB" w:rsidRDefault="003742D1" w:rsidP="003742D1">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Навчально-методичний комплекс</w:t>
      </w:r>
    </w:p>
    <w:p w:rsidR="003742D1" w:rsidRPr="007077FB" w:rsidRDefault="003742D1" w:rsidP="003742D1">
      <w:pPr>
        <w:pBdr>
          <w:bottom w:val="single" w:sz="12" w:space="1" w:color="auto"/>
        </w:pBdr>
        <w:spacing w:line="276" w:lineRule="auto"/>
        <w:jc w:val="center"/>
        <w:rPr>
          <w:b/>
          <w:bCs/>
          <w:iCs/>
          <w:caps/>
          <w:sz w:val="28"/>
          <w:szCs w:val="28"/>
          <w:lang w:val="uk-UA"/>
        </w:rPr>
      </w:pPr>
      <w:r w:rsidRPr="007077FB">
        <w:rPr>
          <w:b/>
          <w:bCs/>
          <w:iCs/>
          <w:caps/>
          <w:sz w:val="28"/>
          <w:szCs w:val="28"/>
          <w:lang w:val="uk-UA"/>
        </w:rPr>
        <w:t>навчальної дисципліни</w:t>
      </w:r>
    </w:p>
    <w:p w:rsidR="003742D1" w:rsidRPr="007077FB" w:rsidRDefault="003742D1" w:rsidP="003742D1">
      <w:pPr>
        <w:pBdr>
          <w:bottom w:val="single" w:sz="12" w:space="1" w:color="auto"/>
        </w:pBdr>
        <w:spacing w:line="276" w:lineRule="auto"/>
        <w:jc w:val="center"/>
        <w:rPr>
          <w:b/>
          <w:bCs/>
          <w:iCs/>
          <w:sz w:val="28"/>
          <w:szCs w:val="28"/>
          <w:lang w:val="uk-UA"/>
        </w:rPr>
      </w:pPr>
    </w:p>
    <w:p w:rsidR="003742D1" w:rsidRPr="007077FB" w:rsidRDefault="003742D1" w:rsidP="003742D1">
      <w:pPr>
        <w:pBdr>
          <w:bottom w:val="single" w:sz="12" w:space="1" w:color="auto"/>
        </w:pBdr>
        <w:spacing w:line="276" w:lineRule="auto"/>
        <w:jc w:val="center"/>
        <w:rPr>
          <w:b/>
          <w:bCs/>
          <w:iCs/>
          <w:sz w:val="28"/>
          <w:szCs w:val="28"/>
          <w:lang w:val="uk-UA"/>
        </w:rPr>
      </w:pPr>
      <w:r>
        <w:rPr>
          <w:b/>
          <w:bCs/>
          <w:iCs/>
          <w:sz w:val="28"/>
          <w:szCs w:val="28"/>
          <w:lang w:val="uk-UA"/>
        </w:rPr>
        <w:t>Послідовний переклад та техніки нотування</w:t>
      </w:r>
    </w:p>
    <w:p w:rsidR="003742D1" w:rsidRPr="007077FB" w:rsidRDefault="003742D1" w:rsidP="003742D1">
      <w:pPr>
        <w:spacing w:line="276" w:lineRule="auto"/>
        <w:jc w:val="both"/>
        <w:rPr>
          <w:bCs/>
          <w:iCs/>
          <w:sz w:val="28"/>
          <w:szCs w:val="28"/>
          <w:lang w:val="uk-UA"/>
        </w:rPr>
      </w:pPr>
    </w:p>
    <w:p w:rsidR="00B464C8" w:rsidRPr="00B464C8" w:rsidRDefault="003742D1" w:rsidP="00B464C8">
      <w:pPr>
        <w:spacing w:line="360" w:lineRule="auto"/>
        <w:jc w:val="center"/>
        <w:rPr>
          <w:lang w:val="uk-UA"/>
        </w:rPr>
      </w:pPr>
      <w:r w:rsidRPr="00A048AB">
        <w:rPr>
          <w:lang w:val="uk-UA"/>
        </w:rPr>
        <w:t xml:space="preserve"> </w:t>
      </w:r>
      <w:r w:rsidR="00B464C8" w:rsidRPr="00B464C8">
        <w:rPr>
          <w:lang w:val="uk-UA"/>
        </w:rPr>
        <w:t>Ступінь бакалавра</w:t>
      </w:r>
    </w:p>
    <w:p w:rsidR="00B464C8" w:rsidRPr="00B464C8" w:rsidRDefault="00B464C8" w:rsidP="00B464C8">
      <w:pPr>
        <w:spacing w:line="360" w:lineRule="auto"/>
        <w:jc w:val="center"/>
        <w:rPr>
          <w:lang w:val="uk-UA"/>
        </w:rPr>
      </w:pPr>
      <w:r w:rsidRPr="00B464C8">
        <w:rPr>
          <w:lang w:val="uk-UA"/>
        </w:rPr>
        <w:t>Галузь знань 03 Гуманітарні науки</w:t>
      </w:r>
    </w:p>
    <w:p w:rsidR="00B464C8" w:rsidRPr="00B464C8" w:rsidRDefault="00B464C8" w:rsidP="00B464C8">
      <w:pPr>
        <w:spacing w:line="360" w:lineRule="auto"/>
        <w:jc w:val="center"/>
        <w:rPr>
          <w:lang w:val="uk-UA"/>
        </w:rPr>
      </w:pPr>
      <w:r w:rsidRPr="00B464C8">
        <w:rPr>
          <w:lang w:val="uk-UA"/>
        </w:rPr>
        <w:t>035 Філологія</w:t>
      </w:r>
    </w:p>
    <w:p w:rsidR="00B464C8" w:rsidRPr="00B464C8" w:rsidRDefault="00B464C8" w:rsidP="00B464C8">
      <w:pPr>
        <w:spacing w:line="360" w:lineRule="auto"/>
        <w:jc w:val="center"/>
        <w:rPr>
          <w:lang w:val="uk-UA"/>
        </w:rPr>
      </w:pPr>
      <w:r w:rsidRPr="00B464C8">
        <w:rPr>
          <w:lang w:val="uk-UA"/>
        </w:rPr>
        <w:t>Код та найменування спеціальності</w:t>
      </w:r>
    </w:p>
    <w:p w:rsidR="00B464C8" w:rsidRPr="00B464C8" w:rsidRDefault="00B464C8" w:rsidP="00B464C8">
      <w:pPr>
        <w:spacing w:line="360" w:lineRule="auto"/>
        <w:jc w:val="center"/>
        <w:rPr>
          <w:lang w:val="uk-UA"/>
        </w:rPr>
      </w:pPr>
      <w:r w:rsidRPr="00B464C8">
        <w:rPr>
          <w:lang w:val="uk-UA"/>
        </w:rPr>
        <w:t>035.04 Філологія (Германські мови та література (переклад включно))</w:t>
      </w:r>
    </w:p>
    <w:p w:rsidR="00B464C8" w:rsidRPr="00B464C8" w:rsidRDefault="00B464C8" w:rsidP="00B464C8">
      <w:pPr>
        <w:spacing w:line="360" w:lineRule="auto"/>
        <w:jc w:val="center"/>
        <w:rPr>
          <w:lang w:val="uk-UA"/>
        </w:rPr>
      </w:pPr>
      <w:r w:rsidRPr="00B464C8">
        <w:rPr>
          <w:lang w:val="uk-UA"/>
        </w:rPr>
        <w:t>Предметна спеціалізація</w:t>
      </w:r>
    </w:p>
    <w:p w:rsidR="00B464C8" w:rsidRPr="00B464C8" w:rsidRDefault="00B464C8" w:rsidP="00B464C8">
      <w:pPr>
        <w:spacing w:line="360" w:lineRule="auto"/>
        <w:jc w:val="center"/>
        <w:rPr>
          <w:lang w:val="uk-UA"/>
        </w:rPr>
      </w:pPr>
    </w:p>
    <w:p w:rsidR="00B464C8" w:rsidRPr="00B464C8" w:rsidRDefault="00B464C8" w:rsidP="00B464C8">
      <w:pPr>
        <w:spacing w:line="360" w:lineRule="auto"/>
        <w:jc w:val="center"/>
        <w:rPr>
          <w:lang w:val="uk-UA"/>
        </w:rPr>
      </w:pPr>
      <w:r w:rsidRPr="00B464C8">
        <w:rPr>
          <w:lang w:val="uk-UA"/>
        </w:rPr>
        <w:t xml:space="preserve"> Переклад</w:t>
      </w:r>
    </w:p>
    <w:p w:rsidR="00B464C8" w:rsidRPr="00B464C8" w:rsidRDefault="00B464C8" w:rsidP="00B464C8">
      <w:pPr>
        <w:spacing w:line="360" w:lineRule="auto"/>
        <w:jc w:val="center"/>
        <w:rPr>
          <w:lang w:val="uk-UA"/>
        </w:rPr>
      </w:pPr>
      <w:r w:rsidRPr="00B464C8">
        <w:rPr>
          <w:lang w:val="uk-UA"/>
        </w:rPr>
        <w:t xml:space="preserve">Освітня програма </w:t>
      </w:r>
    </w:p>
    <w:p w:rsidR="003742D1" w:rsidRPr="007077FB" w:rsidRDefault="00B464C8" w:rsidP="00B464C8">
      <w:pPr>
        <w:spacing w:line="360" w:lineRule="auto"/>
        <w:jc w:val="center"/>
        <w:rPr>
          <w:bCs/>
          <w:iCs/>
          <w:sz w:val="28"/>
          <w:szCs w:val="28"/>
          <w:lang w:val="uk-UA"/>
        </w:rPr>
      </w:pPr>
      <w:r w:rsidRPr="00B464C8">
        <w:rPr>
          <w:lang w:val="uk-UA"/>
        </w:rPr>
        <w:t>Факультет іноземної філології</w:t>
      </w:r>
    </w:p>
    <w:p w:rsidR="003742D1" w:rsidRPr="007077FB" w:rsidRDefault="003742D1" w:rsidP="003742D1">
      <w:pPr>
        <w:spacing w:line="276" w:lineRule="auto"/>
        <w:jc w:val="right"/>
        <w:rPr>
          <w:bCs/>
          <w:iCs/>
          <w:sz w:val="28"/>
          <w:szCs w:val="28"/>
          <w:lang w:val="uk-UA"/>
        </w:rPr>
      </w:pPr>
      <w:r w:rsidRPr="007077FB">
        <w:rPr>
          <w:bCs/>
          <w:iCs/>
          <w:sz w:val="28"/>
          <w:szCs w:val="28"/>
          <w:lang w:val="uk-UA"/>
        </w:rPr>
        <w:t>Автори:</w:t>
      </w:r>
    </w:p>
    <w:p w:rsidR="003742D1" w:rsidRPr="007077FB" w:rsidRDefault="003742D1" w:rsidP="003742D1">
      <w:pPr>
        <w:spacing w:line="276" w:lineRule="auto"/>
        <w:jc w:val="right"/>
        <w:rPr>
          <w:bCs/>
          <w:iCs/>
          <w:sz w:val="28"/>
          <w:szCs w:val="28"/>
          <w:lang w:val="uk-UA"/>
        </w:rPr>
      </w:pPr>
      <w:r>
        <w:rPr>
          <w:bCs/>
          <w:iCs/>
          <w:sz w:val="28"/>
          <w:szCs w:val="28"/>
          <w:lang w:val="uk-UA"/>
        </w:rPr>
        <w:t>к.п.н, доц. Абабілова Н.М.</w:t>
      </w:r>
    </w:p>
    <w:p w:rsidR="003742D1" w:rsidRPr="00A048AB" w:rsidRDefault="003742D1" w:rsidP="003742D1">
      <w:pPr>
        <w:spacing w:line="276" w:lineRule="auto"/>
        <w:jc w:val="right"/>
        <w:rPr>
          <w:bCs/>
          <w:iCs/>
          <w:sz w:val="16"/>
          <w:szCs w:val="16"/>
          <w:lang w:val="uk-UA"/>
        </w:rPr>
      </w:pPr>
      <w:r w:rsidRPr="00A048AB">
        <w:rPr>
          <w:bCs/>
          <w:iCs/>
          <w:sz w:val="16"/>
          <w:szCs w:val="16"/>
          <w:lang w:val="uk-UA"/>
        </w:rPr>
        <w:t xml:space="preserve">Посада, прізвище та ініціали </w:t>
      </w:r>
    </w:p>
    <w:p w:rsidR="003742D1" w:rsidRPr="007077FB" w:rsidRDefault="003742D1" w:rsidP="003742D1">
      <w:pPr>
        <w:spacing w:line="276" w:lineRule="auto"/>
        <w:rPr>
          <w:sz w:val="28"/>
          <w:szCs w:val="28"/>
          <w:lang w:val="uk-UA"/>
        </w:rPr>
      </w:pPr>
    </w:p>
    <w:p w:rsidR="003742D1" w:rsidRPr="007077FB" w:rsidRDefault="003742D1" w:rsidP="003742D1">
      <w:pPr>
        <w:spacing w:line="276" w:lineRule="auto"/>
        <w:rPr>
          <w:sz w:val="28"/>
          <w:szCs w:val="28"/>
          <w:lang w:val="uk-UA"/>
        </w:rPr>
      </w:pPr>
      <w:r w:rsidRPr="007077FB">
        <w:rPr>
          <w:sz w:val="28"/>
          <w:szCs w:val="28"/>
          <w:lang w:val="uk-UA"/>
        </w:rPr>
        <w:t>Затверджено на засіданні кафедри від «_____» ___________ 20__р.</w:t>
      </w:r>
    </w:p>
    <w:p w:rsidR="003742D1" w:rsidRPr="007077FB" w:rsidRDefault="003742D1" w:rsidP="003742D1">
      <w:pPr>
        <w:spacing w:line="276" w:lineRule="auto"/>
        <w:rPr>
          <w:sz w:val="28"/>
          <w:szCs w:val="28"/>
          <w:lang w:val="uk-UA"/>
        </w:rPr>
      </w:pPr>
      <w:r w:rsidRPr="007077FB">
        <w:rPr>
          <w:sz w:val="28"/>
          <w:szCs w:val="28"/>
          <w:lang w:val="uk-UA"/>
        </w:rPr>
        <w:t>Затверджено на засіданні навчально-медодичної комісії факультету(інституту)                           «_____» ___________ 20__р.</w:t>
      </w:r>
    </w:p>
    <w:p w:rsidR="003742D1" w:rsidRPr="007077FB" w:rsidRDefault="003742D1" w:rsidP="003742D1">
      <w:pPr>
        <w:spacing w:before="120" w:line="276" w:lineRule="auto"/>
        <w:rPr>
          <w:sz w:val="28"/>
          <w:szCs w:val="28"/>
          <w:lang w:val="uk-UA"/>
        </w:rPr>
      </w:pPr>
      <w:r w:rsidRPr="007077FB">
        <w:rPr>
          <w:sz w:val="28"/>
          <w:szCs w:val="28"/>
          <w:lang w:val="uk-UA"/>
        </w:rPr>
        <w:t>Затверджено на засіданні Вченої ради факультету(інституту)</w:t>
      </w:r>
    </w:p>
    <w:p w:rsidR="003742D1" w:rsidRPr="007077FB" w:rsidRDefault="003742D1" w:rsidP="003742D1">
      <w:pPr>
        <w:spacing w:line="276" w:lineRule="auto"/>
        <w:rPr>
          <w:sz w:val="28"/>
          <w:szCs w:val="28"/>
          <w:lang w:val="uk-UA"/>
        </w:rPr>
      </w:pPr>
      <w:r w:rsidRPr="007077FB">
        <w:rPr>
          <w:sz w:val="28"/>
          <w:szCs w:val="28"/>
          <w:lang w:val="uk-UA"/>
        </w:rPr>
        <w:t xml:space="preserve">                                                                 «_____» ___________ 20__р.</w:t>
      </w:r>
    </w:p>
    <w:p w:rsidR="003742D1" w:rsidRPr="007077FB" w:rsidRDefault="003742D1" w:rsidP="003742D1">
      <w:pPr>
        <w:spacing w:before="120" w:line="276" w:lineRule="auto"/>
        <w:rPr>
          <w:sz w:val="28"/>
          <w:szCs w:val="28"/>
          <w:lang w:val="uk-UA"/>
        </w:rPr>
      </w:pPr>
    </w:p>
    <w:p w:rsidR="003742D1" w:rsidRPr="007077FB" w:rsidRDefault="003742D1" w:rsidP="003742D1">
      <w:pPr>
        <w:spacing w:before="120" w:line="276" w:lineRule="auto"/>
        <w:jc w:val="center"/>
        <w:rPr>
          <w:sz w:val="28"/>
          <w:szCs w:val="28"/>
          <w:lang w:val="uk-UA"/>
        </w:rPr>
      </w:pPr>
      <w:r w:rsidRPr="007077FB">
        <w:rPr>
          <w:sz w:val="28"/>
          <w:szCs w:val="28"/>
          <w:lang w:val="uk-UA"/>
        </w:rPr>
        <w:t>Миколаїв 20</w:t>
      </w:r>
      <w:r>
        <w:rPr>
          <w:sz w:val="28"/>
          <w:szCs w:val="28"/>
          <w:lang w:val="uk-UA"/>
        </w:rPr>
        <w:t>1</w:t>
      </w:r>
      <w:r w:rsidR="00B464C8">
        <w:rPr>
          <w:sz w:val="28"/>
          <w:szCs w:val="28"/>
          <w:lang w:val="uk-UA"/>
        </w:rPr>
        <w:t>8</w:t>
      </w:r>
    </w:p>
    <w:p w:rsidR="003742D1" w:rsidRPr="003742D1" w:rsidRDefault="003742D1" w:rsidP="003742D1">
      <w:pPr>
        <w:spacing w:line="276" w:lineRule="auto"/>
        <w:jc w:val="both"/>
        <w:rPr>
          <w:sz w:val="28"/>
          <w:szCs w:val="28"/>
        </w:rPr>
      </w:pPr>
    </w:p>
    <w:p w:rsidR="003742D1" w:rsidRPr="003742D1" w:rsidRDefault="003742D1" w:rsidP="003742D1">
      <w:pPr>
        <w:spacing w:line="276" w:lineRule="auto"/>
        <w:jc w:val="both"/>
        <w:rPr>
          <w:sz w:val="28"/>
          <w:szCs w:val="28"/>
        </w:rPr>
      </w:pPr>
    </w:p>
    <w:p w:rsidR="003742D1" w:rsidRPr="003742D1" w:rsidRDefault="003742D1" w:rsidP="003742D1">
      <w:pPr>
        <w:spacing w:line="276" w:lineRule="auto"/>
        <w:jc w:val="both"/>
        <w:rPr>
          <w:sz w:val="28"/>
          <w:szCs w:val="28"/>
        </w:rPr>
      </w:pPr>
    </w:p>
    <w:p w:rsidR="003742D1" w:rsidRPr="003742D1" w:rsidRDefault="003742D1" w:rsidP="003742D1">
      <w:pPr>
        <w:spacing w:line="276" w:lineRule="auto"/>
        <w:jc w:val="both"/>
        <w:rPr>
          <w:sz w:val="28"/>
          <w:szCs w:val="28"/>
        </w:rPr>
      </w:pPr>
    </w:p>
    <w:p w:rsidR="003742D1" w:rsidRPr="003742D1" w:rsidRDefault="003742D1" w:rsidP="003742D1">
      <w:pPr>
        <w:spacing w:line="276" w:lineRule="auto"/>
        <w:jc w:val="both"/>
        <w:rPr>
          <w:sz w:val="28"/>
          <w:szCs w:val="28"/>
        </w:rPr>
      </w:pPr>
    </w:p>
    <w:p w:rsidR="003742D1" w:rsidRPr="00AB112B" w:rsidRDefault="003742D1" w:rsidP="003742D1">
      <w:pPr>
        <w:pStyle w:val="a8"/>
        <w:jc w:val="center"/>
        <w:rPr>
          <w:sz w:val="28"/>
          <w:szCs w:val="28"/>
        </w:rPr>
      </w:pPr>
      <w:r w:rsidRPr="00AB112B">
        <w:rPr>
          <w:sz w:val="28"/>
          <w:szCs w:val="28"/>
        </w:rPr>
        <w:lastRenderedPageBreak/>
        <w:t>ЗМІ</w:t>
      </w:r>
      <w:proofErr w:type="gramStart"/>
      <w:r w:rsidRPr="00AB112B">
        <w:rPr>
          <w:sz w:val="28"/>
          <w:szCs w:val="28"/>
        </w:rPr>
        <w:t>СТ</w:t>
      </w:r>
      <w:proofErr w:type="gramEnd"/>
    </w:p>
    <w:p w:rsidR="003742D1" w:rsidRPr="00AB112B" w:rsidRDefault="003742D1" w:rsidP="003742D1">
      <w:pPr>
        <w:pStyle w:val="a8"/>
        <w:rPr>
          <w:sz w:val="28"/>
          <w:szCs w:val="28"/>
        </w:rPr>
      </w:pPr>
      <w:r w:rsidRPr="00AB112B">
        <w:rPr>
          <w:sz w:val="28"/>
          <w:szCs w:val="28"/>
        </w:rPr>
        <w:t xml:space="preserve">1. Витяги з ОКХ, ОПП </w:t>
      </w:r>
      <w:proofErr w:type="gramStart"/>
      <w:r w:rsidRPr="00AB112B">
        <w:rPr>
          <w:sz w:val="28"/>
          <w:szCs w:val="28"/>
        </w:rPr>
        <w:t>спец</w:t>
      </w:r>
      <w:proofErr w:type="gramEnd"/>
      <w:r w:rsidRPr="00AB112B">
        <w:rPr>
          <w:sz w:val="28"/>
          <w:szCs w:val="28"/>
        </w:rPr>
        <w:t xml:space="preserve">іальності. </w:t>
      </w:r>
    </w:p>
    <w:p w:rsidR="003742D1" w:rsidRPr="00AB112B" w:rsidRDefault="003742D1" w:rsidP="003742D1">
      <w:pPr>
        <w:pStyle w:val="a8"/>
        <w:rPr>
          <w:sz w:val="28"/>
          <w:szCs w:val="28"/>
        </w:rPr>
      </w:pPr>
      <w:r w:rsidRPr="00AB112B">
        <w:rPr>
          <w:sz w:val="28"/>
          <w:szCs w:val="28"/>
        </w:rPr>
        <w:t xml:space="preserve">2. Навчальна програма дисципліни. </w:t>
      </w:r>
    </w:p>
    <w:p w:rsidR="003742D1" w:rsidRPr="00AB112B" w:rsidRDefault="003742D1" w:rsidP="003742D1">
      <w:pPr>
        <w:pStyle w:val="a8"/>
        <w:rPr>
          <w:sz w:val="28"/>
          <w:szCs w:val="28"/>
        </w:rPr>
      </w:pPr>
      <w:r w:rsidRPr="00AB112B">
        <w:rPr>
          <w:sz w:val="28"/>
          <w:szCs w:val="28"/>
        </w:rPr>
        <w:t xml:space="preserve">3. Робоча навчальна програма дисципліни. </w:t>
      </w:r>
    </w:p>
    <w:p w:rsidR="003742D1" w:rsidRPr="00AB112B" w:rsidRDefault="003742D1" w:rsidP="003742D1">
      <w:pPr>
        <w:pStyle w:val="a8"/>
        <w:rPr>
          <w:sz w:val="28"/>
          <w:szCs w:val="28"/>
        </w:rPr>
      </w:pPr>
      <w:r w:rsidRPr="00AB112B">
        <w:rPr>
          <w:sz w:val="28"/>
          <w:szCs w:val="28"/>
        </w:rPr>
        <w:t>4. Засоби діагностики навчальних досягнень студенті</w:t>
      </w:r>
      <w:proofErr w:type="gramStart"/>
      <w:r w:rsidRPr="00AB112B">
        <w:rPr>
          <w:sz w:val="28"/>
          <w:szCs w:val="28"/>
        </w:rPr>
        <w:t>в</w:t>
      </w:r>
      <w:proofErr w:type="gramEnd"/>
      <w:r w:rsidRPr="00AB112B">
        <w:rPr>
          <w:sz w:val="28"/>
          <w:szCs w:val="28"/>
        </w:rPr>
        <w:t xml:space="preserve">. </w:t>
      </w:r>
    </w:p>
    <w:p w:rsidR="003742D1" w:rsidRPr="00AB112B" w:rsidRDefault="00B464C8" w:rsidP="003742D1">
      <w:pPr>
        <w:pStyle w:val="a8"/>
        <w:rPr>
          <w:sz w:val="28"/>
          <w:szCs w:val="28"/>
        </w:rPr>
      </w:pPr>
      <w:r>
        <w:rPr>
          <w:sz w:val="28"/>
          <w:szCs w:val="28"/>
          <w:lang w:val="uk-UA"/>
        </w:rPr>
        <w:t>5</w:t>
      </w:r>
      <w:r w:rsidR="003742D1">
        <w:rPr>
          <w:sz w:val="28"/>
          <w:szCs w:val="28"/>
          <w:lang w:val="uk-UA"/>
        </w:rPr>
        <w:t xml:space="preserve">. </w:t>
      </w:r>
      <w:r w:rsidR="003742D1" w:rsidRPr="00AB112B">
        <w:rPr>
          <w:sz w:val="28"/>
          <w:szCs w:val="28"/>
        </w:rPr>
        <w:t xml:space="preserve">Інструктивно-методичні матеріали до практичних </w:t>
      </w:r>
      <w:proofErr w:type="gramStart"/>
      <w:r w:rsidR="003742D1" w:rsidRPr="00AB112B">
        <w:rPr>
          <w:sz w:val="28"/>
          <w:szCs w:val="28"/>
        </w:rPr>
        <w:t>занять</w:t>
      </w:r>
      <w:proofErr w:type="gramEnd"/>
      <w:r w:rsidR="003742D1" w:rsidRPr="00AB112B">
        <w:rPr>
          <w:sz w:val="28"/>
          <w:szCs w:val="28"/>
        </w:rPr>
        <w:t xml:space="preserve">. </w:t>
      </w:r>
    </w:p>
    <w:p w:rsidR="003742D1" w:rsidRPr="00AB112B" w:rsidRDefault="00B464C8" w:rsidP="003742D1">
      <w:pPr>
        <w:pStyle w:val="a8"/>
        <w:rPr>
          <w:sz w:val="28"/>
          <w:szCs w:val="28"/>
        </w:rPr>
      </w:pPr>
      <w:r>
        <w:rPr>
          <w:sz w:val="28"/>
          <w:szCs w:val="28"/>
          <w:lang w:val="uk-UA"/>
        </w:rPr>
        <w:t>6</w:t>
      </w:r>
      <w:r w:rsidR="003742D1" w:rsidRPr="00AB112B">
        <w:rPr>
          <w:sz w:val="28"/>
          <w:szCs w:val="28"/>
        </w:rPr>
        <w:t xml:space="preserve">. Контрольні завдання до практичних занять. </w:t>
      </w:r>
    </w:p>
    <w:p w:rsidR="003742D1" w:rsidRPr="00AB112B" w:rsidRDefault="00B464C8" w:rsidP="003742D1">
      <w:pPr>
        <w:pStyle w:val="a8"/>
        <w:rPr>
          <w:sz w:val="28"/>
          <w:szCs w:val="28"/>
        </w:rPr>
      </w:pPr>
      <w:r>
        <w:rPr>
          <w:sz w:val="28"/>
          <w:szCs w:val="28"/>
          <w:lang w:val="uk-UA"/>
        </w:rPr>
        <w:t>7</w:t>
      </w:r>
      <w:r w:rsidR="003742D1" w:rsidRPr="00AB112B">
        <w:rPr>
          <w:sz w:val="28"/>
          <w:szCs w:val="28"/>
        </w:rPr>
        <w:t>.</w:t>
      </w:r>
      <w:r w:rsidR="003742D1" w:rsidRPr="00AB112B">
        <w:rPr>
          <w:sz w:val="28"/>
          <w:szCs w:val="28"/>
          <w:lang w:val="uk-UA"/>
        </w:rPr>
        <w:t xml:space="preserve"> </w:t>
      </w:r>
      <w:r w:rsidR="003742D1" w:rsidRPr="00AB112B">
        <w:rPr>
          <w:sz w:val="28"/>
          <w:szCs w:val="28"/>
        </w:rPr>
        <w:t>Методичні матеріали, що забезпечують самостійну роботу студенті</w:t>
      </w:r>
      <w:proofErr w:type="gramStart"/>
      <w:r w:rsidR="003742D1" w:rsidRPr="00AB112B">
        <w:rPr>
          <w:sz w:val="28"/>
          <w:szCs w:val="28"/>
        </w:rPr>
        <w:t>в</w:t>
      </w:r>
      <w:proofErr w:type="gramEnd"/>
      <w:r w:rsidR="003742D1" w:rsidRPr="00AB112B">
        <w:rPr>
          <w:sz w:val="28"/>
          <w:szCs w:val="28"/>
        </w:rPr>
        <w:t xml:space="preserve">. </w:t>
      </w:r>
    </w:p>
    <w:p w:rsidR="003742D1" w:rsidRDefault="00B464C8" w:rsidP="00E36B40">
      <w:pPr>
        <w:spacing w:line="360" w:lineRule="auto"/>
        <w:rPr>
          <w:sz w:val="28"/>
          <w:szCs w:val="28"/>
        </w:rPr>
      </w:pPr>
      <w:r>
        <w:rPr>
          <w:sz w:val="28"/>
          <w:szCs w:val="28"/>
          <w:lang w:val="uk-UA"/>
        </w:rPr>
        <w:t>8</w:t>
      </w:r>
      <w:r w:rsidR="003742D1" w:rsidRPr="00AB112B">
        <w:rPr>
          <w:sz w:val="28"/>
          <w:szCs w:val="28"/>
        </w:rPr>
        <w:t xml:space="preserve">. </w:t>
      </w:r>
      <w:r w:rsidR="003742D1">
        <w:rPr>
          <w:sz w:val="28"/>
          <w:szCs w:val="28"/>
        </w:rPr>
        <w:t>Завдання для заліку</w:t>
      </w:r>
    </w:p>
    <w:p w:rsidR="003742D1" w:rsidRPr="00AB112B" w:rsidRDefault="00B464C8" w:rsidP="00E36B40">
      <w:pPr>
        <w:spacing w:line="360" w:lineRule="auto"/>
        <w:rPr>
          <w:sz w:val="28"/>
          <w:szCs w:val="28"/>
        </w:rPr>
      </w:pPr>
      <w:r>
        <w:rPr>
          <w:sz w:val="28"/>
          <w:szCs w:val="28"/>
          <w:lang w:val="uk-UA"/>
        </w:rPr>
        <w:t>9</w:t>
      </w:r>
      <w:r w:rsidR="003742D1">
        <w:rPr>
          <w:sz w:val="28"/>
          <w:szCs w:val="28"/>
        </w:rPr>
        <w:t>. Навчально-методичне забезпечення</w:t>
      </w:r>
    </w:p>
    <w:p w:rsidR="003742D1" w:rsidRPr="00914A0F" w:rsidRDefault="003742D1" w:rsidP="00E36B40">
      <w:pPr>
        <w:spacing w:line="360" w:lineRule="auto"/>
        <w:jc w:val="both"/>
        <w:rPr>
          <w:sz w:val="28"/>
          <w:szCs w:val="28"/>
        </w:rPr>
      </w:pPr>
    </w:p>
    <w:p w:rsidR="003742D1" w:rsidRPr="00914A0F" w:rsidRDefault="003742D1" w:rsidP="003742D1">
      <w:pPr>
        <w:spacing w:line="276" w:lineRule="auto"/>
        <w:jc w:val="both"/>
        <w:rPr>
          <w:sz w:val="28"/>
          <w:szCs w:val="28"/>
        </w:rPr>
      </w:pPr>
    </w:p>
    <w:p w:rsidR="003742D1" w:rsidRPr="00914A0F" w:rsidRDefault="003742D1" w:rsidP="003742D1">
      <w:pPr>
        <w:spacing w:line="276" w:lineRule="auto"/>
        <w:jc w:val="both"/>
        <w:rPr>
          <w:sz w:val="28"/>
          <w:szCs w:val="28"/>
        </w:rPr>
      </w:pPr>
    </w:p>
    <w:p w:rsidR="003742D1" w:rsidRPr="00914A0F" w:rsidRDefault="003742D1" w:rsidP="003742D1">
      <w:pPr>
        <w:spacing w:line="276" w:lineRule="auto"/>
        <w:jc w:val="both"/>
        <w:rPr>
          <w:sz w:val="28"/>
          <w:szCs w:val="28"/>
        </w:rPr>
      </w:pPr>
    </w:p>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Pr="003742D1" w:rsidRDefault="003742D1" w:rsidP="003742D1"/>
    <w:p w:rsidR="003742D1" w:rsidRDefault="003742D1" w:rsidP="003742D1">
      <w:pPr>
        <w:rPr>
          <w:lang w:val="uk-UA"/>
        </w:rPr>
      </w:pPr>
    </w:p>
    <w:p w:rsidR="00E36B40" w:rsidRDefault="00E36B40" w:rsidP="003742D1">
      <w:pPr>
        <w:rPr>
          <w:lang w:val="uk-UA"/>
        </w:rPr>
      </w:pPr>
    </w:p>
    <w:p w:rsidR="00E36B40" w:rsidRPr="00E36B40" w:rsidRDefault="00E36B40" w:rsidP="003742D1">
      <w:pPr>
        <w:rPr>
          <w:lang w:val="uk-UA"/>
        </w:rPr>
      </w:pPr>
    </w:p>
    <w:p w:rsidR="003742D1" w:rsidRPr="003742D1" w:rsidRDefault="003742D1" w:rsidP="003742D1"/>
    <w:p w:rsidR="003742D1" w:rsidRPr="003742D1" w:rsidRDefault="003742D1" w:rsidP="003742D1"/>
    <w:p w:rsidR="003742D1" w:rsidRPr="00AB112B" w:rsidRDefault="003742D1" w:rsidP="003742D1">
      <w:pPr>
        <w:pStyle w:val="a8"/>
        <w:jc w:val="center"/>
        <w:rPr>
          <w:sz w:val="28"/>
          <w:szCs w:val="28"/>
        </w:rPr>
      </w:pPr>
      <w:r w:rsidRPr="00AB112B">
        <w:rPr>
          <w:sz w:val="28"/>
          <w:szCs w:val="28"/>
        </w:rPr>
        <w:lastRenderedPageBreak/>
        <w:t xml:space="preserve">1. Витяги з ОКХ, ОПП </w:t>
      </w:r>
      <w:proofErr w:type="gramStart"/>
      <w:r w:rsidRPr="00AB112B">
        <w:rPr>
          <w:sz w:val="28"/>
          <w:szCs w:val="28"/>
        </w:rPr>
        <w:t>спец</w:t>
      </w:r>
      <w:proofErr w:type="gramEnd"/>
      <w:r w:rsidRPr="00AB112B">
        <w:rPr>
          <w:sz w:val="28"/>
          <w:szCs w:val="28"/>
        </w:rPr>
        <w:t>іальності.</w:t>
      </w:r>
    </w:p>
    <w:p w:rsidR="003742D1" w:rsidRPr="00914A0F" w:rsidRDefault="003742D1" w:rsidP="003742D1"/>
    <w:p w:rsidR="003742D1" w:rsidRPr="00925C70" w:rsidRDefault="003742D1" w:rsidP="003742D1">
      <w:pPr>
        <w:tabs>
          <w:tab w:val="left" w:pos="540"/>
        </w:tabs>
        <w:ind w:firstLine="567"/>
        <w:jc w:val="both"/>
        <w:rPr>
          <w:sz w:val="28"/>
          <w:szCs w:val="28"/>
          <w:lang w:val="uk-UA"/>
        </w:rPr>
      </w:pPr>
      <w:r w:rsidRPr="00925C70">
        <w:rPr>
          <w:sz w:val="28"/>
          <w:szCs w:val="28"/>
          <w:lang w:val="uk-UA"/>
        </w:rPr>
        <w:t xml:space="preserve">Курс «Послідовний переклад та техніки нотування» ставить за </w:t>
      </w:r>
      <w:r w:rsidRPr="00925C70">
        <w:rPr>
          <w:b/>
          <w:bCs/>
          <w:sz w:val="28"/>
          <w:szCs w:val="28"/>
          <w:lang w:val="uk-UA"/>
        </w:rPr>
        <w:t>мету</w:t>
      </w:r>
      <w:r w:rsidRPr="00925C70">
        <w:rPr>
          <w:sz w:val="28"/>
          <w:szCs w:val="28"/>
          <w:lang w:val="uk-UA"/>
        </w:rPr>
        <w:t xml:space="preserve"> отримання необхідних знань і навичок скороченого запису при послідовному перекладі.</w:t>
      </w:r>
    </w:p>
    <w:p w:rsidR="003742D1" w:rsidRPr="00925C70" w:rsidRDefault="003742D1" w:rsidP="003742D1">
      <w:pPr>
        <w:ind w:firstLine="567"/>
        <w:jc w:val="both"/>
        <w:rPr>
          <w:sz w:val="28"/>
          <w:szCs w:val="28"/>
          <w:lang w:val="uk-UA"/>
        </w:rPr>
      </w:pPr>
      <w:r w:rsidRPr="00925C70">
        <w:rPr>
          <w:sz w:val="28"/>
          <w:szCs w:val="28"/>
          <w:lang w:val="uk-UA"/>
        </w:rPr>
        <w:t xml:space="preserve">Крім цього, </w:t>
      </w:r>
      <w:r w:rsidRPr="00925C70">
        <w:rPr>
          <w:i/>
          <w:iCs/>
          <w:sz w:val="28"/>
          <w:szCs w:val="28"/>
          <w:lang w:val="uk-UA"/>
        </w:rPr>
        <w:t>практична мета</w:t>
      </w:r>
      <w:r w:rsidRPr="00925C70">
        <w:rPr>
          <w:sz w:val="28"/>
          <w:szCs w:val="28"/>
          <w:lang w:val="uk-UA"/>
        </w:rPr>
        <w:t xml:space="preserve"> полягає в формуванні у студентів лінгвокраїнознавчої компетентності; забезпеченні достатньо вільного, нормативно правильного, функціонально адекватного усного перекладу; поєднання навичок часткової і постійної координації двох мовних систем.</w:t>
      </w:r>
    </w:p>
    <w:p w:rsidR="003742D1" w:rsidRPr="00925C70" w:rsidRDefault="003742D1" w:rsidP="003742D1">
      <w:pPr>
        <w:ind w:firstLine="567"/>
        <w:jc w:val="both"/>
        <w:rPr>
          <w:sz w:val="28"/>
          <w:szCs w:val="28"/>
          <w:lang w:val="uk-UA"/>
        </w:rPr>
      </w:pPr>
      <w:r w:rsidRPr="00925C70">
        <w:rPr>
          <w:sz w:val="28"/>
          <w:szCs w:val="28"/>
          <w:lang w:val="uk-UA"/>
        </w:rPr>
        <w:t xml:space="preserve">Звідси постають </w:t>
      </w:r>
      <w:r w:rsidRPr="00925C70">
        <w:rPr>
          <w:b/>
          <w:sz w:val="28"/>
          <w:szCs w:val="28"/>
          <w:lang w:val="uk-UA"/>
        </w:rPr>
        <w:t>основні завдання</w:t>
      </w:r>
      <w:r w:rsidRPr="00925C70">
        <w:rPr>
          <w:sz w:val="28"/>
          <w:szCs w:val="28"/>
          <w:lang w:val="uk-UA"/>
        </w:rPr>
        <w:t xml:space="preserve"> вивчення даної дисципліни:</w:t>
      </w:r>
    </w:p>
    <w:p w:rsidR="003742D1" w:rsidRPr="00925C70" w:rsidRDefault="003742D1" w:rsidP="003742D1">
      <w:pPr>
        <w:widowControl w:val="0"/>
        <w:numPr>
          <w:ilvl w:val="0"/>
          <w:numId w:val="2"/>
        </w:numPr>
        <w:suppressAutoHyphens/>
        <w:autoSpaceDN w:val="0"/>
        <w:jc w:val="both"/>
        <w:textAlignment w:val="baseline"/>
        <w:rPr>
          <w:sz w:val="28"/>
          <w:szCs w:val="28"/>
          <w:lang w:val="uk-UA"/>
        </w:rPr>
      </w:pPr>
      <w:r w:rsidRPr="00925C70">
        <w:rPr>
          <w:sz w:val="28"/>
          <w:szCs w:val="28"/>
          <w:lang w:val="uk-UA"/>
        </w:rPr>
        <w:t>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w:t>
      </w:r>
    </w:p>
    <w:p w:rsidR="003742D1" w:rsidRPr="00925C70" w:rsidRDefault="003742D1" w:rsidP="003742D1">
      <w:pPr>
        <w:widowControl w:val="0"/>
        <w:numPr>
          <w:ilvl w:val="0"/>
          <w:numId w:val="2"/>
        </w:numPr>
        <w:suppressAutoHyphens/>
        <w:autoSpaceDN w:val="0"/>
        <w:jc w:val="both"/>
        <w:textAlignment w:val="baseline"/>
        <w:rPr>
          <w:sz w:val="28"/>
          <w:szCs w:val="28"/>
          <w:lang w:val="uk-UA"/>
        </w:rPr>
      </w:pPr>
      <w:r w:rsidRPr="00925C70">
        <w:rPr>
          <w:sz w:val="28"/>
          <w:szCs w:val="28"/>
          <w:lang w:val="uk-UA"/>
        </w:rPr>
        <w:t>удосконалити вміння студентів виконувати роль посередника в усному спілкуванні з високим рівнем якості перекладу;</w:t>
      </w:r>
    </w:p>
    <w:p w:rsidR="003742D1" w:rsidRPr="00925C70" w:rsidRDefault="003742D1" w:rsidP="003742D1">
      <w:pPr>
        <w:widowControl w:val="0"/>
        <w:numPr>
          <w:ilvl w:val="0"/>
          <w:numId w:val="2"/>
        </w:numPr>
        <w:suppressAutoHyphens/>
        <w:autoSpaceDN w:val="0"/>
        <w:jc w:val="both"/>
        <w:textAlignment w:val="baseline"/>
        <w:rPr>
          <w:sz w:val="28"/>
          <w:szCs w:val="28"/>
          <w:lang w:val="uk-UA"/>
        </w:rPr>
      </w:pPr>
      <w:r w:rsidRPr="00925C70">
        <w:rPr>
          <w:sz w:val="28"/>
          <w:szCs w:val="28"/>
          <w:lang w:val="uk-UA"/>
        </w:rPr>
        <w:t>всебічно збагатити словниковий запас студентів та підвищити їх загальноосвітній рівень.</w:t>
      </w:r>
    </w:p>
    <w:p w:rsidR="003742D1" w:rsidRPr="00925C70" w:rsidRDefault="003742D1" w:rsidP="003742D1">
      <w:pPr>
        <w:ind w:firstLine="567"/>
        <w:jc w:val="both"/>
        <w:rPr>
          <w:sz w:val="28"/>
          <w:szCs w:val="28"/>
          <w:lang w:val="uk-UA"/>
        </w:rPr>
      </w:pPr>
      <w:r w:rsidRPr="00925C70">
        <w:rPr>
          <w:sz w:val="28"/>
          <w:szCs w:val="28"/>
          <w:lang w:val="uk-UA"/>
        </w:rPr>
        <w:t>Необхідність зафіксувати кожну думку оратора (але не кожне слово), незалежно від темпу мовлення, зумовлює особливу скорочену форму записів, складовими компонентами якої є:</w:t>
      </w:r>
    </w:p>
    <w:p w:rsidR="003742D1" w:rsidRPr="00925C70" w:rsidRDefault="003742D1" w:rsidP="003742D1">
      <w:pPr>
        <w:numPr>
          <w:ilvl w:val="1"/>
          <w:numId w:val="2"/>
        </w:numPr>
        <w:jc w:val="both"/>
        <w:rPr>
          <w:sz w:val="28"/>
          <w:szCs w:val="28"/>
          <w:lang w:val="uk-UA"/>
        </w:rPr>
      </w:pPr>
      <w:r w:rsidRPr="00925C70">
        <w:rPr>
          <w:sz w:val="28"/>
          <w:szCs w:val="28"/>
          <w:lang w:val="uk-UA"/>
        </w:rPr>
        <w:t>смисловий аналіз, який забезпечує «економне» формулювання кожного речення, яке, у свою чергу, виконує функції опорного пункту пам’яті;</w:t>
      </w:r>
    </w:p>
    <w:p w:rsidR="003742D1" w:rsidRPr="00925C70" w:rsidRDefault="003742D1" w:rsidP="003742D1">
      <w:pPr>
        <w:numPr>
          <w:ilvl w:val="1"/>
          <w:numId w:val="2"/>
        </w:numPr>
        <w:jc w:val="both"/>
        <w:rPr>
          <w:sz w:val="28"/>
          <w:szCs w:val="28"/>
          <w:lang w:val="uk-UA"/>
        </w:rPr>
      </w:pPr>
      <w:r w:rsidRPr="00925C70">
        <w:rPr>
          <w:sz w:val="28"/>
          <w:szCs w:val="28"/>
          <w:lang w:val="uk-UA"/>
        </w:rPr>
        <w:t>скорочений літерний запис, що ґрунтується на відомому положенні теорії інформації про надлишковість мови;</w:t>
      </w:r>
    </w:p>
    <w:p w:rsidR="003742D1" w:rsidRPr="00925C70" w:rsidRDefault="003742D1" w:rsidP="003742D1">
      <w:pPr>
        <w:numPr>
          <w:ilvl w:val="1"/>
          <w:numId w:val="2"/>
        </w:numPr>
        <w:jc w:val="both"/>
        <w:rPr>
          <w:sz w:val="28"/>
          <w:szCs w:val="28"/>
          <w:lang w:val="uk-UA"/>
        </w:rPr>
      </w:pPr>
      <w:r w:rsidRPr="00925C70">
        <w:rPr>
          <w:sz w:val="28"/>
          <w:szCs w:val="28"/>
          <w:lang w:val="uk-UA"/>
        </w:rPr>
        <w:t>вертикальне розміщення записів, яке забезпечує економічність і наочність, а також відображає наявні у реченні синтаксичні зв’язки;</w:t>
      </w:r>
    </w:p>
    <w:p w:rsidR="003742D1" w:rsidRPr="00925C70" w:rsidRDefault="003742D1" w:rsidP="003742D1">
      <w:pPr>
        <w:numPr>
          <w:ilvl w:val="1"/>
          <w:numId w:val="2"/>
        </w:numPr>
        <w:jc w:val="both"/>
        <w:rPr>
          <w:sz w:val="28"/>
          <w:szCs w:val="28"/>
          <w:lang w:val="uk-UA"/>
        </w:rPr>
      </w:pPr>
      <w:r w:rsidRPr="00925C70">
        <w:rPr>
          <w:sz w:val="28"/>
          <w:szCs w:val="28"/>
          <w:lang w:val="uk-UA"/>
        </w:rPr>
        <w:t>система символів, які мають узагальнене значення, тобто позначають не окреме слово, а групу понять, що мають схожі семантичні ознаки.</w:t>
      </w:r>
    </w:p>
    <w:p w:rsidR="003742D1" w:rsidRPr="00925C70" w:rsidRDefault="003742D1" w:rsidP="003742D1">
      <w:pPr>
        <w:ind w:firstLine="567"/>
        <w:jc w:val="both"/>
        <w:rPr>
          <w:sz w:val="28"/>
          <w:szCs w:val="28"/>
          <w:lang w:val="uk-UA"/>
        </w:rPr>
      </w:pPr>
      <w:r w:rsidRPr="00925C70">
        <w:rPr>
          <w:sz w:val="28"/>
          <w:szCs w:val="28"/>
          <w:lang w:val="uk-UA"/>
        </w:rPr>
        <w:t>Практичний курс побудований таким чином, аби у випадку необхідності студенти могли самостійно відпрацювати усі особливості системи і отримати необхідні знання і навички скороченого запису при послідовному перекладі.</w:t>
      </w:r>
    </w:p>
    <w:p w:rsidR="003742D1" w:rsidRPr="00925C70" w:rsidRDefault="003742D1" w:rsidP="003742D1">
      <w:pPr>
        <w:ind w:firstLine="567"/>
        <w:jc w:val="both"/>
        <w:rPr>
          <w:sz w:val="28"/>
          <w:szCs w:val="28"/>
          <w:lang w:val="uk-UA"/>
        </w:rPr>
      </w:pPr>
      <w:r w:rsidRPr="00925C70">
        <w:rPr>
          <w:sz w:val="28"/>
          <w:szCs w:val="28"/>
          <w:lang w:val="uk-UA"/>
        </w:rPr>
        <w:t xml:space="preserve">Наприкінці курсу студенти-перекладачі </w:t>
      </w:r>
      <w:r w:rsidRPr="00925C70">
        <w:rPr>
          <w:b/>
          <w:bCs/>
          <w:sz w:val="28"/>
          <w:szCs w:val="28"/>
          <w:lang w:val="uk-UA"/>
        </w:rPr>
        <w:t>мають володіти наступними вміннями та навичками</w:t>
      </w:r>
      <w:r w:rsidRPr="00925C70">
        <w:rPr>
          <w:sz w:val="28"/>
          <w:szCs w:val="28"/>
          <w:lang w:val="uk-UA"/>
        </w:rPr>
        <w:t>:</w:t>
      </w:r>
    </w:p>
    <w:p w:rsidR="003742D1" w:rsidRPr="00925C70" w:rsidRDefault="003742D1" w:rsidP="003742D1">
      <w:pPr>
        <w:numPr>
          <w:ilvl w:val="0"/>
          <w:numId w:val="1"/>
        </w:numPr>
        <w:ind w:left="0"/>
        <w:jc w:val="both"/>
        <w:rPr>
          <w:sz w:val="28"/>
          <w:szCs w:val="28"/>
          <w:lang w:val="uk-UA"/>
        </w:rPr>
      </w:pPr>
      <w:r w:rsidRPr="00925C70">
        <w:rPr>
          <w:sz w:val="28"/>
          <w:szCs w:val="28"/>
          <w:lang w:val="uk-UA"/>
        </w:rPr>
        <w:t>швидко і правильно сприймати і розуміти усний текст;</w:t>
      </w:r>
    </w:p>
    <w:p w:rsidR="003742D1" w:rsidRPr="00925C70" w:rsidRDefault="003742D1" w:rsidP="003742D1">
      <w:pPr>
        <w:numPr>
          <w:ilvl w:val="0"/>
          <w:numId w:val="1"/>
        </w:numPr>
        <w:ind w:left="0"/>
        <w:jc w:val="both"/>
        <w:rPr>
          <w:sz w:val="28"/>
          <w:szCs w:val="28"/>
          <w:lang w:val="uk-UA"/>
        </w:rPr>
      </w:pPr>
      <w:r w:rsidRPr="00925C70">
        <w:rPr>
          <w:sz w:val="28"/>
          <w:szCs w:val="28"/>
          <w:lang w:val="uk-UA"/>
        </w:rPr>
        <w:t>швидко і правильно фіксувати кожну думку оратора незалежно від темпу мовлення за допомогою особливої скороченої форми записів;</w:t>
      </w:r>
    </w:p>
    <w:p w:rsidR="003742D1" w:rsidRPr="00925C70" w:rsidRDefault="003742D1" w:rsidP="003742D1">
      <w:pPr>
        <w:numPr>
          <w:ilvl w:val="0"/>
          <w:numId w:val="1"/>
        </w:numPr>
        <w:ind w:left="0"/>
        <w:jc w:val="both"/>
        <w:rPr>
          <w:sz w:val="28"/>
          <w:szCs w:val="28"/>
          <w:lang w:val="uk-UA"/>
        </w:rPr>
      </w:pPr>
      <w:r w:rsidRPr="00925C70">
        <w:rPr>
          <w:sz w:val="28"/>
          <w:szCs w:val="28"/>
          <w:lang w:val="uk-UA"/>
        </w:rPr>
        <w:t>використовувати найбільш уживані символи, а також тематично пов’язані з ними лексичні одиниці, засвоєння яких розширює можливості студентів в межах громадсько-політичної тематики;</w:t>
      </w:r>
    </w:p>
    <w:p w:rsidR="003742D1" w:rsidRPr="00925C70" w:rsidRDefault="003742D1" w:rsidP="003742D1">
      <w:pPr>
        <w:numPr>
          <w:ilvl w:val="0"/>
          <w:numId w:val="1"/>
        </w:numPr>
        <w:ind w:left="0"/>
        <w:jc w:val="both"/>
        <w:rPr>
          <w:sz w:val="28"/>
          <w:szCs w:val="28"/>
          <w:lang w:val="uk-UA"/>
        </w:rPr>
      </w:pPr>
      <w:r w:rsidRPr="00925C70">
        <w:rPr>
          <w:sz w:val="28"/>
          <w:szCs w:val="28"/>
          <w:lang w:val="uk-UA"/>
        </w:rPr>
        <w:t>швидко переключатися від однієї мовної системи до іншої;</w:t>
      </w:r>
    </w:p>
    <w:p w:rsidR="003742D1" w:rsidRPr="00925C70" w:rsidRDefault="003742D1" w:rsidP="003742D1">
      <w:pPr>
        <w:numPr>
          <w:ilvl w:val="0"/>
          <w:numId w:val="1"/>
        </w:numPr>
        <w:ind w:left="0"/>
        <w:jc w:val="both"/>
        <w:rPr>
          <w:sz w:val="28"/>
          <w:szCs w:val="28"/>
          <w:lang w:val="uk-UA"/>
        </w:rPr>
      </w:pPr>
      <w:r w:rsidRPr="00925C70">
        <w:rPr>
          <w:sz w:val="28"/>
          <w:szCs w:val="28"/>
          <w:lang w:val="uk-UA"/>
        </w:rPr>
        <w:t>достатньо швидко робити нормативно правильний, функціонально адекватний переклад.</w:t>
      </w:r>
    </w:p>
    <w:p w:rsidR="003742D1" w:rsidRDefault="003742D1" w:rsidP="003742D1">
      <w:pPr>
        <w:ind w:firstLine="709"/>
        <w:jc w:val="both"/>
        <w:rPr>
          <w:sz w:val="28"/>
          <w:szCs w:val="28"/>
          <w:lang w:val="uk-UA"/>
        </w:rPr>
      </w:pPr>
    </w:p>
    <w:p w:rsidR="003742D1" w:rsidRDefault="003742D1" w:rsidP="003742D1">
      <w:pPr>
        <w:ind w:firstLine="709"/>
        <w:jc w:val="both"/>
        <w:rPr>
          <w:sz w:val="28"/>
          <w:szCs w:val="28"/>
          <w:lang w:val="uk-UA"/>
        </w:rPr>
      </w:pPr>
    </w:p>
    <w:p w:rsidR="003742D1" w:rsidRDefault="003742D1" w:rsidP="003742D1">
      <w:pPr>
        <w:ind w:firstLine="709"/>
        <w:jc w:val="both"/>
        <w:rPr>
          <w:sz w:val="28"/>
          <w:szCs w:val="28"/>
          <w:lang w:val="uk-UA"/>
        </w:rPr>
      </w:pPr>
    </w:p>
    <w:p w:rsidR="003742D1" w:rsidRPr="00925C70" w:rsidRDefault="003742D1" w:rsidP="003742D1">
      <w:pPr>
        <w:ind w:firstLine="709"/>
        <w:jc w:val="both"/>
        <w:rPr>
          <w:sz w:val="28"/>
          <w:szCs w:val="28"/>
          <w:lang w:val="uk-UA"/>
        </w:rPr>
      </w:pPr>
      <w:r w:rsidRPr="00925C70">
        <w:rPr>
          <w:sz w:val="28"/>
          <w:szCs w:val="28"/>
          <w:lang w:val="uk-UA"/>
        </w:rPr>
        <w:lastRenderedPageBreak/>
        <w:t xml:space="preserve">У результаті вивчення курсу студент оволодіває такими компетентностями: </w:t>
      </w:r>
    </w:p>
    <w:p w:rsidR="003742D1" w:rsidRPr="00925C70" w:rsidRDefault="003742D1" w:rsidP="003742D1">
      <w:pPr>
        <w:tabs>
          <w:tab w:val="left" w:pos="284"/>
          <w:tab w:val="left" w:pos="567"/>
        </w:tabs>
        <w:jc w:val="center"/>
        <w:rPr>
          <w:b/>
          <w:sz w:val="28"/>
          <w:szCs w:val="28"/>
          <w:lang w:val="uk-UA"/>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3742D1" w:rsidRPr="00925C70" w:rsidTr="005A0ED8">
        <w:trPr>
          <w:trHeight w:val="144"/>
        </w:trPr>
        <w:tc>
          <w:tcPr>
            <w:tcW w:w="1702" w:type="dxa"/>
            <w:tcBorders>
              <w:top w:val="single" w:sz="4" w:space="0" w:color="auto"/>
              <w:left w:val="single" w:sz="4" w:space="0" w:color="auto"/>
              <w:bottom w:val="single" w:sz="4" w:space="0" w:color="auto"/>
              <w:right w:val="single" w:sz="4" w:space="0" w:color="auto"/>
            </w:tcBorders>
            <w:hideMark/>
          </w:tcPr>
          <w:p w:rsidR="003742D1" w:rsidRPr="00925C70" w:rsidRDefault="003742D1" w:rsidP="005A0ED8">
            <w:pPr>
              <w:jc w:val="both"/>
              <w:rPr>
                <w:i/>
                <w:sz w:val="28"/>
                <w:szCs w:val="28"/>
                <w:lang w:val="uk-UA" w:eastAsia="en-US"/>
              </w:rPr>
            </w:pPr>
            <w:r w:rsidRPr="00925C70">
              <w:rPr>
                <w:i/>
                <w:sz w:val="28"/>
                <w:szCs w:val="28"/>
                <w:lang w:val="uk-UA"/>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3742D1" w:rsidRPr="00925C70" w:rsidRDefault="003742D1" w:rsidP="005A0ED8">
            <w:pPr>
              <w:numPr>
                <w:ilvl w:val="0"/>
                <w:numId w:val="3"/>
              </w:numPr>
              <w:tabs>
                <w:tab w:val="left" w:pos="5"/>
                <w:tab w:val="left" w:pos="288"/>
              </w:tabs>
              <w:ind w:left="0" w:hanging="5"/>
              <w:jc w:val="both"/>
              <w:rPr>
                <w:sz w:val="28"/>
                <w:szCs w:val="28"/>
                <w:lang w:val="uk-UA"/>
              </w:rPr>
            </w:pPr>
            <w:r w:rsidRPr="00925C70">
              <w:rPr>
                <w:b/>
                <w:sz w:val="28"/>
                <w:szCs w:val="28"/>
                <w:lang w:val="uk-UA"/>
              </w:rPr>
              <w:t>Соціальна компетентність</w:t>
            </w:r>
            <w:r w:rsidRPr="00925C70">
              <w:rPr>
                <w:sz w:val="28"/>
                <w:szCs w:val="28"/>
                <w:lang w:val="uk-UA"/>
              </w:rPr>
              <w:t xml:space="preserve">. </w:t>
            </w:r>
            <w:r w:rsidRPr="00925C70">
              <w:rPr>
                <w:sz w:val="28"/>
                <w:szCs w:val="28"/>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742D1" w:rsidRPr="00925C70" w:rsidRDefault="003742D1" w:rsidP="005A0ED8">
            <w:pPr>
              <w:numPr>
                <w:ilvl w:val="0"/>
                <w:numId w:val="4"/>
              </w:numPr>
              <w:tabs>
                <w:tab w:val="left" w:pos="5"/>
                <w:tab w:val="left" w:pos="288"/>
              </w:tabs>
              <w:ind w:left="0" w:hanging="5"/>
              <w:jc w:val="both"/>
              <w:rPr>
                <w:sz w:val="28"/>
                <w:szCs w:val="28"/>
                <w:lang w:val="uk-UA"/>
              </w:rPr>
            </w:pPr>
            <w:r w:rsidRPr="00925C70">
              <w:rPr>
                <w:b/>
                <w:sz w:val="28"/>
                <w:szCs w:val="28"/>
                <w:lang w:val="uk-UA"/>
              </w:rPr>
              <w:t>Загальнокультурна компетентність</w:t>
            </w:r>
            <w:r w:rsidRPr="00925C70">
              <w:rPr>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742D1" w:rsidRPr="00925C70" w:rsidRDefault="003742D1" w:rsidP="005A0ED8">
            <w:pPr>
              <w:numPr>
                <w:ilvl w:val="0"/>
                <w:numId w:val="4"/>
              </w:numPr>
              <w:tabs>
                <w:tab w:val="left" w:pos="5"/>
                <w:tab w:val="left" w:pos="288"/>
              </w:tabs>
              <w:ind w:left="0" w:hanging="5"/>
              <w:jc w:val="both"/>
              <w:rPr>
                <w:sz w:val="28"/>
                <w:szCs w:val="28"/>
                <w:lang w:val="uk-UA"/>
              </w:rPr>
            </w:pPr>
            <w:r w:rsidRPr="00925C70">
              <w:rPr>
                <w:b/>
                <w:sz w:val="28"/>
                <w:szCs w:val="28"/>
                <w:lang w:val="uk-UA"/>
              </w:rPr>
              <w:t>Компетентності з інформаційних і комунікаційних технологій</w:t>
            </w:r>
            <w:r w:rsidRPr="00925C70">
              <w:rPr>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742D1" w:rsidRPr="00925C70" w:rsidRDefault="003742D1" w:rsidP="005A0ED8">
            <w:pPr>
              <w:numPr>
                <w:ilvl w:val="0"/>
                <w:numId w:val="4"/>
              </w:numPr>
              <w:tabs>
                <w:tab w:val="left" w:pos="5"/>
                <w:tab w:val="left" w:pos="288"/>
              </w:tabs>
              <w:ind w:left="0" w:hanging="5"/>
              <w:jc w:val="both"/>
              <w:rPr>
                <w:sz w:val="28"/>
                <w:szCs w:val="28"/>
                <w:lang w:val="uk-UA"/>
              </w:rPr>
            </w:pPr>
            <w:r w:rsidRPr="00925C70">
              <w:rPr>
                <w:b/>
                <w:sz w:val="28"/>
                <w:szCs w:val="28"/>
                <w:lang w:val="uk-UA"/>
              </w:rPr>
              <w:t xml:space="preserve">Здатність навчатися упродовж життя як база професійного та життєвого самовизначення </w:t>
            </w:r>
            <w:r w:rsidRPr="00925C70">
              <w:rPr>
                <w:sz w:val="28"/>
                <w:szCs w:val="28"/>
                <w:lang w:val="uk-UA"/>
              </w:rPr>
              <w:t>(long life learning competence). Усвідомлює свою діяльність і прагне її вдосконалити</w:t>
            </w:r>
          </w:p>
        </w:tc>
      </w:tr>
      <w:tr w:rsidR="003742D1" w:rsidRPr="00925C70" w:rsidTr="005A0ED8">
        <w:trPr>
          <w:trHeight w:val="1324"/>
        </w:trPr>
        <w:tc>
          <w:tcPr>
            <w:tcW w:w="1702" w:type="dxa"/>
            <w:tcBorders>
              <w:top w:val="single" w:sz="4" w:space="0" w:color="auto"/>
              <w:left w:val="single" w:sz="4" w:space="0" w:color="auto"/>
              <w:bottom w:val="single" w:sz="4" w:space="0" w:color="auto"/>
              <w:right w:val="single" w:sz="4" w:space="0" w:color="auto"/>
            </w:tcBorders>
            <w:hideMark/>
          </w:tcPr>
          <w:p w:rsidR="003742D1" w:rsidRPr="00925C70" w:rsidRDefault="003742D1" w:rsidP="005A0ED8">
            <w:pPr>
              <w:jc w:val="both"/>
              <w:rPr>
                <w:i/>
                <w:sz w:val="28"/>
                <w:szCs w:val="28"/>
                <w:lang w:val="uk-UA" w:eastAsia="en-US"/>
              </w:rPr>
            </w:pPr>
            <w:r w:rsidRPr="00925C70">
              <w:rPr>
                <w:i/>
                <w:sz w:val="28"/>
                <w:szCs w:val="28"/>
                <w:lang w:val="uk-UA"/>
              </w:rPr>
              <w:t>Фахові</w:t>
            </w:r>
          </w:p>
        </w:tc>
        <w:tc>
          <w:tcPr>
            <w:tcW w:w="8476" w:type="dxa"/>
            <w:tcBorders>
              <w:top w:val="single" w:sz="4" w:space="0" w:color="auto"/>
              <w:left w:val="single" w:sz="4" w:space="0" w:color="auto"/>
              <w:bottom w:val="single" w:sz="4" w:space="0" w:color="auto"/>
              <w:right w:val="single" w:sz="4" w:space="0" w:color="auto"/>
            </w:tcBorders>
            <w:hideMark/>
          </w:tcPr>
          <w:p w:rsidR="003742D1" w:rsidRPr="00925C70" w:rsidRDefault="003742D1" w:rsidP="005A0ED8">
            <w:pPr>
              <w:pStyle w:val="a9"/>
              <w:numPr>
                <w:ilvl w:val="0"/>
                <w:numId w:val="4"/>
              </w:numPr>
              <w:tabs>
                <w:tab w:val="left" w:pos="288"/>
              </w:tabs>
              <w:spacing w:line="240" w:lineRule="auto"/>
              <w:ind w:left="0" w:right="0" w:hanging="5"/>
              <w:rPr>
                <w:rFonts w:ascii="Times New Roman" w:hAnsi="Times New Roman"/>
                <w:sz w:val="28"/>
                <w:szCs w:val="28"/>
                <w:lang w:val="uk-UA"/>
              </w:rPr>
            </w:pPr>
            <w:r w:rsidRPr="00925C70">
              <w:rPr>
                <w:rFonts w:ascii="Times New Roman" w:hAnsi="Times New Roman"/>
                <w:b/>
                <w:sz w:val="28"/>
                <w:szCs w:val="28"/>
                <w:lang w:val="uk-UA"/>
              </w:rPr>
              <w:t>Соціолінгвістична компетентність</w:t>
            </w:r>
            <w:r w:rsidRPr="00925C70">
              <w:rPr>
                <w:rFonts w:ascii="Times New Roman" w:hAnsi="Times New Roman"/>
                <w:sz w:val="28"/>
                <w:szCs w:val="28"/>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3742D1" w:rsidRPr="00925C70" w:rsidRDefault="003742D1" w:rsidP="005A0ED8">
            <w:pPr>
              <w:pStyle w:val="a9"/>
              <w:numPr>
                <w:ilvl w:val="0"/>
                <w:numId w:val="4"/>
              </w:numPr>
              <w:tabs>
                <w:tab w:val="left" w:pos="288"/>
              </w:tabs>
              <w:spacing w:line="240" w:lineRule="auto"/>
              <w:ind w:left="0" w:right="0" w:hanging="5"/>
              <w:rPr>
                <w:rFonts w:ascii="Times New Roman" w:hAnsi="Times New Roman"/>
                <w:sz w:val="28"/>
                <w:szCs w:val="28"/>
                <w:lang w:val="uk-UA"/>
              </w:rPr>
            </w:pPr>
            <w:r w:rsidRPr="00925C70">
              <w:rPr>
                <w:rFonts w:ascii="Times New Roman" w:hAnsi="Times New Roman"/>
                <w:b/>
                <w:sz w:val="28"/>
                <w:szCs w:val="28"/>
                <w:lang w:val="uk-UA"/>
              </w:rPr>
              <w:t>Перекладацька компетентність</w:t>
            </w:r>
            <w:r w:rsidRPr="00925C70">
              <w:rPr>
                <w:rFonts w:ascii="Times New Roman" w:hAnsi="Times New Roman"/>
                <w:sz w:val="28"/>
                <w:szCs w:val="28"/>
                <w:lang w:val="uk-UA"/>
              </w:rPr>
              <w:t>. Знання загальних  принципів перекладу, навички та уміння його здійснення.</w:t>
            </w:r>
          </w:p>
          <w:p w:rsidR="003742D1" w:rsidRPr="00925C70" w:rsidRDefault="003742D1" w:rsidP="005A0ED8">
            <w:pPr>
              <w:pStyle w:val="a9"/>
              <w:numPr>
                <w:ilvl w:val="0"/>
                <w:numId w:val="4"/>
              </w:numPr>
              <w:tabs>
                <w:tab w:val="left" w:pos="288"/>
              </w:tabs>
              <w:spacing w:line="240" w:lineRule="auto"/>
              <w:ind w:left="0" w:right="0" w:hanging="5"/>
              <w:rPr>
                <w:rFonts w:ascii="Times New Roman" w:hAnsi="Times New Roman"/>
                <w:sz w:val="28"/>
                <w:szCs w:val="28"/>
                <w:lang w:val="uk-UA"/>
              </w:rPr>
            </w:pPr>
            <w:r w:rsidRPr="00925C70">
              <w:rPr>
                <w:rFonts w:ascii="Times New Roman" w:hAnsi="Times New Roman"/>
                <w:b/>
                <w:sz w:val="28"/>
                <w:szCs w:val="28"/>
                <w:lang w:val="uk-UA"/>
              </w:rPr>
              <w:t>Екстралінгвістична компетентність</w:t>
            </w:r>
            <w:r w:rsidRPr="00925C70">
              <w:rPr>
                <w:rFonts w:ascii="Times New Roman" w:hAnsi="Times New Roman"/>
                <w:sz w:val="28"/>
                <w:szCs w:val="28"/>
                <w:lang w:val="uk-UA"/>
              </w:rPr>
              <w:t xml:space="preserve">. Знання, що виходять за межі лінгвістичних та перекладознавчих (фонові і предметні знання).  </w:t>
            </w:r>
          </w:p>
        </w:tc>
      </w:tr>
    </w:tbl>
    <w:p w:rsidR="003742D1" w:rsidRDefault="003742D1" w:rsidP="003742D1"/>
    <w:p w:rsidR="003742D1" w:rsidRPr="00AB112B" w:rsidRDefault="003742D1" w:rsidP="003742D1">
      <w:pPr>
        <w:pStyle w:val="a8"/>
        <w:jc w:val="center"/>
        <w:rPr>
          <w:sz w:val="28"/>
          <w:szCs w:val="28"/>
        </w:rPr>
      </w:pPr>
      <w:r w:rsidRPr="00AB112B">
        <w:rPr>
          <w:sz w:val="28"/>
          <w:szCs w:val="28"/>
        </w:rPr>
        <w:t>2. Навчальна програма дисципліни.</w:t>
      </w:r>
    </w:p>
    <w:p w:rsidR="00E36B40" w:rsidRPr="00623F7C" w:rsidRDefault="00E36B40" w:rsidP="00E36B40">
      <w:pPr>
        <w:pStyle w:val="Standard"/>
        <w:jc w:val="center"/>
        <w:rPr>
          <w:b/>
          <w:caps/>
        </w:rPr>
      </w:pPr>
      <w:r w:rsidRPr="00623F7C">
        <w:rPr>
          <w:b/>
          <w:caps/>
        </w:rPr>
        <w:t>Вступ</w:t>
      </w:r>
    </w:p>
    <w:p w:rsidR="00E36B40" w:rsidRPr="001F6535" w:rsidRDefault="00E36B40" w:rsidP="00E36B40">
      <w:pPr>
        <w:jc w:val="both"/>
      </w:pPr>
      <w:r w:rsidRPr="001F6535">
        <w:t>Програма вивчення варіативної навчальної дисципліни «</w:t>
      </w:r>
      <w:proofErr w:type="gramStart"/>
      <w:r w:rsidRPr="001F6535">
        <w:t>Посл</w:t>
      </w:r>
      <w:proofErr w:type="gramEnd"/>
      <w:r w:rsidRPr="001F6535">
        <w:t>ідовний переклад та техніки нотування» складена Абабіловою Н.М. для студентів за напрямом підготовки 035.04 Філологія (Германські мови та література (переклад включно))</w:t>
      </w:r>
    </w:p>
    <w:p w:rsidR="00E36B40" w:rsidRPr="00623F7C" w:rsidRDefault="00E36B40" w:rsidP="00E36B40">
      <w:pPr>
        <w:ind w:firstLine="567"/>
        <w:jc w:val="both"/>
      </w:pPr>
      <w:r w:rsidRPr="00623F7C">
        <w:rPr>
          <w:b/>
        </w:rPr>
        <w:t>Об’єктом</w:t>
      </w:r>
      <w:r w:rsidRPr="00623F7C">
        <w:t xml:space="preserve"> вивчення курсу «</w:t>
      </w:r>
      <w:proofErr w:type="gramStart"/>
      <w:r w:rsidRPr="00623F7C">
        <w:t>Посл</w:t>
      </w:r>
      <w:proofErr w:type="gramEnd"/>
      <w:r w:rsidRPr="00623F7C">
        <w:t>ідовний переклад та техніки нотування» є усний послідовний переклад, що є усним відтворенням тексту засобами іншої мови після його прослуховування.</w:t>
      </w:r>
    </w:p>
    <w:p w:rsidR="00E36B40" w:rsidRPr="00623F7C" w:rsidRDefault="00E36B40" w:rsidP="00E36B40">
      <w:pPr>
        <w:pStyle w:val="Standard"/>
        <w:ind w:firstLine="709"/>
        <w:jc w:val="both"/>
      </w:pPr>
      <w:r w:rsidRPr="00623F7C">
        <w:rPr>
          <w:b/>
          <w:bCs/>
        </w:rPr>
        <w:t>Предметом</w:t>
      </w:r>
      <w:r w:rsidRPr="00623F7C">
        <w:t xml:space="preserve"> вивчення навчальної дисципліни є сучасна система перекладацького скоропису як допоміжного засобу для пам’яті під час усної перекладацької діяльності.</w:t>
      </w:r>
    </w:p>
    <w:p w:rsidR="00E36B40" w:rsidRPr="00623F7C" w:rsidRDefault="00E36B40" w:rsidP="00E36B40">
      <w:pPr>
        <w:pStyle w:val="Standard"/>
        <w:ind w:firstLine="709"/>
        <w:jc w:val="both"/>
      </w:pPr>
      <w:r w:rsidRPr="00623F7C">
        <w:rPr>
          <w:b/>
          <w:bCs/>
        </w:rPr>
        <w:t>Міждисциплінарні зв’язки</w:t>
      </w:r>
      <w:r w:rsidRPr="00623F7C">
        <w:t>:</w:t>
      </w:r>
    </w:p>
    <w:p w:rsidR="00E36B40" w:rsidRPr="00623F7C" w:rsidRDefault="00E36B40" w:rsidP="00E36B40">
      <w:pPr>
        <w:pStyle w:val="Standard"/>
        <w:ind w:firstLine="709"/>
        <w:jc w:val="both"/>
      </w:pPr>
      <w:r w:rsidRPr="00623F7C">
        <w:t>Курс «Послідовний переклад та техніки нотування» вивчається у тісному зв’язку з такими практичними і теоретичними дисциплінами, як практика усного та писемного мовлення, практика перекладу з основної мови, особливості перекладу з української мови на англійську, теорія перекладу.</w:t>
      </w:r>
    </w:p>
    <w:p w:rsidR="00E36B40" w:rsidRPr="00623F7C" w:rsidRDefault="00E36B40" w:rsidP="00E36B40">
      <w:pPr>
        <w:pStyle w:val="Standard"/>
        <w:ind w:firstLine="709"/>
        <w:jc w:val="both"/>
      </w:pPr>
      <w:r w:rsidRPr="00623F7C">
        <w:t>Програма навчальної дисципліни складається з двох змістових модулів.</w:t>
      </w:r>
    </w:p>
    <w:p w:rsidR="00E36B40" w:rsidRPr="00623F7C" w:rsidRDefault="00E36B40" w:rsidP="00E36B40">
      <w:pPr>
        <w:pStyle w:val="Standard"/>
        <w:shd w:val="clear" w:color="auto" w:fill="FFFFFF"/>
        <w:ind w:firstLine="709"/>
        <w:jc w:val="both"/>
      </w:pPr>
      <w:r w:rsidRPr="00623F7C">
        <w:t xml:space="preserve">Програма базується на таких </w:t>
      </w:r>
      <w:r w:rsidRPr="00623F7C">
        <w:rPr>
          <w:b/>
          <w:bCs/>
        </w:rPr>
        <w:t>принципах</w:t>
      </w:r>
      <w:r w:rsidRPr="00623F7C">
        <w:rPr>
          <w:bCs/>
        </w:rPr>
        <w:t>:</w:t>
      </w:r>
    </w:p>
    <w:p w:rsidR="00E36B40" w:rsidRPr="00623F7C" w:rsidRDefault="00E36B40" w:rsidP="00E36B40">
      <w:pPr>
        <w:pStyle w:val="Standard"/>
        <w:numPr>
          <w:ilvl w:val="0"/>
          <w:numId w:val="5"/>
        </w:numPr>
        <w:shd w:val="clear" w:color="auto" w:fill="FFFFFF"/>
        <w:jc w:val="both"/>
      </w:pPr>
      <w:r w:rsidRPr="00623F7C">
        <w:rPr>
          <w:b/>
          <w:bCs/>
        </w:rPr>
        <w:t>релевантність</w:t>
      </w:r>
      <w:r w:rsidRPr="00623F7C">
        <w:rPr>
          <w:bCs/>
        </w:rPr>
        <w:t xml:space="preserve">: </w:t>
      </w:r>
      <w:r w:rsidRPr="00623F7C">
        <w:t>орієнтована на сучасні вимоги суспільства і професійні потреби студентів;</w:t>
      </w:r>
    </w:p>
    <w:p w:rsidR="00E36B40" w:rsidRPr="00623F7C" w:rsidRDefault="00E36B40" w:rsidP="00E36B40">
      <w:pPr>
        <w:pStyle w:val="Standard"/>
        <w:numPr>
          <w:ilvl w:val="0"/>
          <w:numId w:val="5"/>
        </w:numPr>
        <w:shd w:val="clear" w:color="auto" w:fill="FFFFFF"/>
        <w:jc w:val="both"/>
      </w:pPr>
      <w:r w:rsidRPr="00623F7C">
        <w:rPr>
          <w:b/>
          <w:bCs/>
        </w:rPr>
        <w:t>активність</w:t>
      </w:r>
      <w:r w:rsidRPr="00623F7C">
        <w:rPr>
          <w:bCs/>
        </w:rPr>
        <w:t xml:space="preserve">: </w:t>
      </w:r>
      <w:r w:rsidRPr="00623F7C">
        <w:t>студенти є активними учасниками навчально-виховного процесу і несуть персональну відповідальність за свій подальший освітній і професійний розвиток;</w:t>
      </w:r>
    </w:p>
    <w:p w:rsidR="00E36B40" w:rsidRPr="00623F7C" w:rsidRDefault="00E36B40" w:rsidP="00E36B40">
      <w:pPr>
        <w:pStyle w:val="Standard"/>
        <w:numPr>
          <w:ilvl w:val="0"/>
          <w:numId w:val="5"/>
        </w:numPr>
        <w:shd w:val="clear" w:color="auto" w:fill="FFFFFF"/>
        <w:jc w:val="both"/>
      </w:pPr>
      <w:r w:rsidRPr="00623F7C">
        <w:rPr>
          <w:b/>
          <w:bCs/>
        </w:rPr>
        <w:lastRenderedPageBreak/>
        <w:t>розвиток особистості</w:t>
      </w:r>
      <w:r w:rsidRPr="00623F7C">
        <w:rPr>
          <w:bCs/>
        </w:rPr>
        <w:t xml:space="preserve">: </w:t>
      </w:r>
      <w:r w:rsidRPr="00623F7C">
        <w:t>визначається важливість особистісного та інтелектуального розвитку студентів і закладаються умови для реалізації особистості;</w:t>
      </w:r>
    </w:p>
    <w:p w:rsidR="00E36B40" w:rsidRPr="00623F7C" w:rsidRDefault="00E36B40" w:rsidP="00E36B40">
      <w:pPr>
        <w:pStyle w:val="Standard"/>
        <w:numPr>
          <w:ilvl w:val="0"/>
          <w:numId w:val="5"/>
        </w:numPr>
        <w:shd w:val="clear" w:color="auto" w:fill="FFFFFF"/>
        <w:jc w:val="both"/>
      </w:pPr>
      <w:r w:rsidRPr="00623F7C">
        <w:rPr>
          <w:b/>
          <w:bCs/>
        </w:rPr>
        <w:t>професійне вдосконалення</w:t>
      </w:r>
      <w:r w:rsidRPr="00623F7C">
        <w:rPr>
          <w:bCs/>
        </w:rPr>
        <w:t xml:space="preserve">: </w:t>
      </w:r>
      <w:r w:rsidRPr="00623F7C">
        <w:t>передбачається безперервний самостійний професійний розвиток студентів протягом життя;</w:t>
      </w:r>
    </w:p>
    <w:p w:rsidR="00E36B40" w:rsidRPr="00623F7C" w:rsidRDefault="00E36B40" w:rsidP="00E36B40">
      <w:pPr>
        <w:pStyle w:val="Standard"/>
        <w:numPr>
          <w:ilvl w:val="0"/>
          <w:numId w:val="5"/>
        </w:numPr>
        <w:shd w:val="clear" w:color="auto" w:fill="FFFFFF"/>
        <w:jc w:val="both"/>
      </w:pPr>
      <w:r w:rsidRPr="00623F7C">
        <w:rPr>
          <w:b/>
          <w:bCs/>
        </w:rPr>
        <w:t>інтегративність</w:t>
      </w:r>
      <w:r w:rsidRPr="00623F7C">
        <w:rPr>
          <w:bCs/>
        </w:rPr>
        <w:t xml:space="preserve">: </w:t>
      </w:r>
      <w:r w:rsidRPr="00623F7C">
        <w:t>усі компоненти програми взаємопов’язані та взаємозумовлені.</w:t>
      </w:r>
    </w:p>
    <w:p w:rsidR="00E36B40" w:rsidRPr="00623F7C" w:rsidRDefault="00E36B40" w:rsidP="00E36B40">
      <w:pPr>
        <w:pStyle w:val="32"/>
        <w:tabs>
          <w:tab w:val="left" w:pos="1134"/>
        </w:tabs>
        <w:spacing w:before="120" w:after="120"/>
        <w:jc w:val="center"/>
        <w:rPr>
          <w:rFonts w:ascii="Times New Roman" w:hAnsi="Times New Roman"/>
          <w:b w:val="0"/>
          <w:color w:val="auto"/>
          <w:lang w:val="ru-RU"/>
        </w:rPr>
      </w:pPr>
      <w:r w:rsidRPr="00623F7C">
        <w:rPr>
          <w:rFonts w:ascii="Times New Roman" w:hAnsi="Times New Roman"/>
          <w:color w:val="auto"/>
        </w:rPr>
        <w:t>1.</w:t>
      </w:r>
      <w:r w:rsidRPr="00623F7C">
        <w:rPr>
          <w:rFonts w:ascii="Times New Roman" w:hAnsi="Times New Roman"/>
          <w:color w:val="auto"/>
          <w:lang w:val="ru-RU"/>
        </w:rPr>
        <w:t xml:space="preserve"> </w:t>
      </w:r>
      <w:r w:rsidRPr="00623F7C">
        <w:rPr>
          <w:rFonts w:ascii="Times New Roman" w:hAnsi="Times New Roman"/>
          <w:color w:val="auto"/>
        </w:rPr>
        <w:t>Мета та завдання навчальної дисципліни</w:t>
      </w:r>
    </w:p>
    <w:p w:rsidR="00E36B40" w:rsidRPr="00623F7C" w:rsidRDefault="00E36B40" w:rsidP="00E36B40">
      <w:pPr>
        <w:pStyle w:val="Textbodyindent"/>
        <w:numPr>
          <w:ilvl w:val="1"/>
          <w:numId w:val="0"/>
        </w:numPr>
        <w:ind w:firstLine="709"/>
        <w:jc w:val="both"/>
        <w:rPr>
          <w:sz w:val="24"/>
        </w:rPr>
      </w:pPr>
      <w:r w:rsidRPr="00623F7C">
        <w:rPr>
          <w:b/>
          <w:sz w:val="24"/>
        </w:rPr>
        <w:t>Метою</w:t>
      </w:r>
      <w:r w:rsidRPr="00623F7C">
        <w:rPr>
          <w:sz w:val="24"/>
        </w:rPr>
        <w:t xml:space="preserve"> викладання навчальної дисципліни «Послідовний переклад та техніки нотування» є отримання необхідних знань і навичок скороченого запису при послідовному перекладі.</w:t>
      </w:r>
    </w:p>
    <w:p w:rsidR="00E36B40" w:rsidRPr="00623F7C" w:rsidRDefault="00E36B40" w:rsidP="00E36B40">
      <w:pPr>
        <w:ind w:firstLine="709"/>
        <w:jc w:val="both"/>
      </w:pPr>
      <w:r w:rsidRPr="00623F7C">
        <w:t>1.2.</w:t>
      </w:r>
      <w:r w:rsidRPr="00623F7C">
        <w:tab/>
      </w:r>
      <w:r w:rsidRPr="00623F7C">
        <w:rPr>
          <w:b/>
        </w:rPr>
        <w:t>Основними завданнями</w:t>
      </w:r>
      <w:r w:rsidRPr="00623F7C">
        <w:t xml:space="preserve"> вивчення дисципліни</w:t>
      </w:r>
      <w:proofErr w:type="gramStart"/>
      <w:r w:rsidRPr="00623F7C">
        <w:t xml:space="preserve"> є:</w:t>
      </w:r>
      <w:proofErr w:type="gramEnd"/>
    </w:p>
    <w:p w:rsidR="00E36B40" w:rsidRPr="00623F7C" w:rsidRDefault="00E36B40" w:rsidP="00E36B40">
      <w:pPr>
        <w:widowControl w:val="0"/>
        <w:numPr>
          <w:ilvl w:val="0"/>
          <w:numId w:val="9"/>
        </w:numPr>
        <w:suppressAutoHyphens/>
        <w:autoSpaceDN w:val="0"/>
        <w:jc w:val="both"/>
        <w:textAlignment w:val="baseline"/>
      </w:pPr>
      <w:r w:rsidRPr="00623F7C">
        <w:t>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w:t>
      </w:r>
      <w:proofErr w:type="gramStart"/>
      <w:r w:rsidRPr="00623F7C">
        <w:t>в</w:t>
      </w:r>
      <w:proofErr w:type="gramEnd"/>
      <w:r w:rsidRPr="00623F7C">
        <w:t>;</w:t>
      </w:r>
    </w:p>
    <w:p w:rsidR="00E36B40" w:rsidRPr="00623F7C" w:rsidRDefault="00E36B40" w:rsidP="00E36B40">
      <w:pPr>
        <w:widowControl w:val="0"/>
        <w:numPr>
          <w:ilvl w:val="0"/>
          <w:numId w:val="9"/>
        </w:numPr>
        <w:suppressAutoHyphens/>
        <w:autoSpaceDN w:val="0"/>
        <w:jc w:val="both"/>
        <w:textAlignment w:val="baseline"/>
      </w:pPr>
      <w:r w:rsidRPr="00623F7C">
        <w:t xml:space="preserve">удосконалити вміння студентів виконувати роль посередника в усному спілкуванні з високим </w:t>
      </w:r>
      <w:proofErr w:type="gramStart"/>
      <w:r w:rsidRPr="00623F7C">
        <w:t>р</w:t>
      </w:r>
      <w:proofErr w:type="gramEnd"/>
      <w:r w:rsidRPr="00623F7C">
        <w:t>івнем якості перекладу;</w:t>
      </w:r>
    </w:p>
    <w:p w:rsidR="00E36B40" w:rsidRPr="00623F7C" w:rsidRDefault="00E36B40" w:rsidP="00E36B40">
      <w:pPr>
        <w:widowControl w:val="0"/>
        <w:numPr>
          <w:ilvl w:val="0"/>
          <w:numId w:val="9"/>
        </w:numPr>
        <w:suppressAutoHyphens/>
        <w:autoSpaceDN w:val="0"/>
        <w:jc w:val="both"/>
        <w:textAlignment w:val="baseline"/>
      </w:pPr>
      <w:r w:rsidRPr="00623F7C">
        <w:t xml:space="preserve">всебічно збагатити словниковий запас студентів та </w:t>
      </w:r>
      <w:proofErr w:type="gramStart"/>
      <w:r w:rsidRPr="00623F7C">
        <w:t>п</w:t>
      </w:r>
      <w:proofErr w:type="gramEnd"/>
      <w:r w:rsidRPr="00623F7C">
        <w:t>ідвищити їх загальноосвітній рівень.</w:t>
      </w:r>
    </w:p>
    <w:p w:rsidR="00E36B40" w:rsidRPr="00623F7C" w:rsidRDefault="00E36B40" w:rsidP="00E36B40">
      <w:pPr>
        <w:pStyle w:val="a9"/>
        <w:tabs>
          <w:tab w:val="left" w:pos="1440"/>
          <w:tab w:val="left" w:pos="1980"/>
        </w:tabs>
        <w:ind w:left="0" w:firstLine="709"/>
      </w:pPr>
      <w:r w:rsidRPr="00623F7C">
        <w:t>1.3.</w:t>
      </w:r>
      <w:r w:rsidRPr="00623F7C">
        <w:tab/>
        <w:t>Згідно з вимогами освітньо-професійної програми студенти повинні:</w:t>
      </w:r>
    </w:p>
    <w:p w:rsidR="00E36B40" w:rsidRPr="00623F7C" w:rsidRDefault="00E36B40" w:rsidP="00E36B40">
      <w:pPr>
        <w:numPr>
          <w:ilvl w:val="0"/>
          <w:numId w:val="6"/>
        </w:numPr>
        <w:shd w:val="clear" w:color="auto" w:fill="FFFFFF"/>
        <w:autoSpaceDE w:val="0"/>
        <w:autoSpaceDN w:val="0"/>
        <w:adjustRightInd w:val="0"/>
        <w:jc w:val="both"/>
      </w:pPr>
      <w:r w:rsidRPr="00623F7C">
        <w:rPr>
          <w:b/>
        </w:rPr>
        <w:t>знати</w:t>
      </w:r>
      <w:r w:rsidRPr="00623F7C">
        <w:t xml:space="preserve"> теоретичні основи перекладацького скоропису, найбільш уживані символи, а також тематично пов’язані з ними лексичні одиниці, засвоєння яких розширює можливості студентів </w:t>
      </w:r>
      <w:proofErr w:type="gramStart"/>
      <w:r w:rsidRPr="00623F7C">
        <w:t>в</w:t>
      </w:r>
      <w:proofErr w:type="gramEnd"/>
      <w:r w:rsidRPr="00623F7C">
        <w:t xml:space="preserve"> межах громадсько-політичної тематики;</w:t>
      </w:r>
    </w:p>
    <w:p w:rsidR="00E36B40" w:rsidRPr="00623F7C" w:rsidRDefault="00E36B40" w:rsidP="00E36B40">
      <w:pPr>
        <w:pStyle w:val="a9"/>
        <w:numPr>
          <w:ilvl w:val="0"/>
          <w:numId w:val="6"/>
        </w:numPr>
        <w:tabs>
          <w:tab w:val="left" w:pos="1440"/>
          <w:tab w:val="left" w:pos="1980"/>
        </w:tabs>
        <w:suppressAutoHyphens/>
        <w:autoSpaceDN w:val="0"/>
        <w:spacing w:line="240" w:lineRule="auto"/>
        <w:ind w:right="0"/>
        <w:contextualSpacing w:val="0"/>
        <w:textAlignment w:val="baseline"/>
      </w:pPr>
      <w:r w:rsidRPr="00623F7C">
        <w:rPr>
          <w:b/>
        </w:rPr>
        <w:t>вміти</w:t>
      </w:r>
      <w:r w:rsidRPr="00623F7C">
        <w:t xml:space="preserve"> швидко і правильно сприймати і розуміти усний текст; фіксувати кожну думку оратора (але не кожне слово) незалежно від темпу мовлення, що зумовлює використання особливої скороченої форми записів, складовими компонентами якої</w:t>
      </w:r>
      <w:proofErr w:type="gramStart"/>
      <w:r w:rsidRPr="00623F7C">
        <w:t xml:space="preserve"> є:</w:t>
      </w:r>
      <w:proofErr w:type="gramEnd"/>
      <w:r w:rsidRPr="00623F7C">
        <w:t xml:space="preserve"> а) смисловий аналіз, який забезпечує «економне» формулювання кожного речення, яке, у свою чергу, виконує функції опорного пункту пам’яті; б) скорочений літерний запис, що ґрунтується </w:t>
      </w:r>
      <w:proofErr w:type="gramStart"/>
      <w:r w:rsidRPr="00623F7C">
        <w:t>на</w:t>
      </w:r>
      <w:proofErr w:type="gramEnd"/>
      <w:r w:rsidRPr="00623F7C">
        <w:t xml:space="preserve"> відомому положенні теорії інформації про надлишковість мови; в) вертикальне розміщення записів, яке забезпечує економічність і наочність, а також відображає наявні у реченні синтаксичні зв’язки; г) система символі</w:t>
      </w:r>
      <w:proofErr w:type="gramStart"/>
      <w:r w:rsidRPr="00623F7C">
        <w:t>в</w:t>
      </w:r>
      <w:proofErr w:type="gramEnd"/>
      <w:r w:rsidRPr="00623F7C">
        <w:t xml:space="preserve">, </w:t>
      </w:r>
      <w:proofErr w:type="gramStart"/>
      <w:r w:rsidRPr="00623F7C">
        <w:t>як</w:t>
      </w:r>
      <w:proofErr w:type="gramEnd"/>
      <w:r w:rsidRPr="00623F7C">
        <w:t>і мають узагальнене значення, тобто позначають не окреме слово, а групу понять, що мають схожі семантичні ознаки.</w:t>
      </w:r>
    </w:p>
    <w:p w:rsidR="00E36B40" w:rsidRPr="00623F7C" w:rsidRDefault="00E36B40" w:rsidP="00E36B40">
      <w:pPr>
        <w:pStyle w:val="a9"/>
        <w:tabs>
          <w:tab w:val="left" w:pos="1260"/>
        </w:tabs>
        <w:ind w:left="0" w:firstLine="709"/>
      </w:pPr>
      <w:r w:rsidRPr="00623F7C">
        <w:t xml:space="preserve">На вивчення навчальної дисципліни відводиться </w:t>
      </w:r>
      <w:r w:rsidRPr="00B901DF">
        <w:rPr>
          <w:rFonts w:ascii="Times New Roman" w:eastAsia="Times New Roman" w:hAnsi="Times New Roman"/>
          <w:sz w:val="28"/>
          <w:szCs w:val="28"/>
          <w:lang w:eastAsia="ru-RU"/>
        </w:rPr>
        <w:t>6</w:t>
      </w:r>
      <w:r w:rsidRPr="00D91955">
        <w:rPr>
          <w:rFonts w:ascii="Times New Roman" w:eastAsia="Times New Roman" w:hAnsi="Times New Roman"/>
          <w:sz w:val="28"/>
          <w:szCs w:val="28"/>
          <w:lang w:eastAsia="ru-RU"/>
        </w:rPr>
        <w:t>0 годин/</w:t>
      </w:r>
      <w:r w:rsidRPr="00B901DF">
        <w:rPr>
          <w:rFonts w:ascii="Times New Roman" w:eastAsia="Times New Roman" w:hAnsi="Times New Roman"/>
          <w:sz w:val="28"/>
          <w:szCs w:val="28"/>
          <w:lang w:eastAsia="ru-RU"/>
        </w:rPr>
        <w:t>2</w:t>
      </w:r>
      <w:r w:rsidRPr="00D91955">
        <w:rPr>
          <w:rFonts w:ascii="Times New Roman" w:eastAsia="Times New Roman" w:hAnsi="Times New Roman"/>
          <w:sz w:val="28"/>
          <w:szCs w:val="28"/>
          <w:lang w:eastAsia="ru-RU"/>
        </w:rPr>
        <w:t xml:space="preserve"> кредити ECTS</w:t>
      </w:r>
      <w:r w:rsidRPr="00623F7C">
        <w:t>.</w:t>
      </w:r>
    </w:p>
    <w:p w:rsidR="00E36B40" w:rsidRPr="00623F7C" w:rsidRDefault="00E36B40" w:rsidP="00E36B40">
      <w:pPr>
        <w:ind w:firstLine="709"/>
        <w:jc w:val="both"/>
      </w:pPr>
      <w:r w:rsidRPr="00623F7C">
        <w:t xml:space="preserve">У результаті вивчення курсу студент оволодіває </w:t>
      </w:r>
      <w:proofErr w:type="gramStart"/>
      <w:r w:rsidRPr="00623F7C">
        <w:t>такими</w:t>
      </w:r>
      <w:proofErr w:type="gramEnd"/>
      <w:r w:rsidRPr="00623F7C">
        <w:t xml:space="preserve"> компетентностями: </w:t>
      </w:r>
    </w:p>
    <w:p w:rsidR="00E36B40" w:rsidRPr="00623F7C" w:rsidRDefault="00E36B40" w:rsidP="00E36B40">
      <w:pPr>
        <w:tabs>
          <w:tab w:val="left" w:pos="284"/>
          <w:tab w:val="left" w:pos="567"/>
        </w:tabs>
        <w:ind w:left="360"/>
        <w:jc w:val="center"/>
        <w:rPr>
          <w:b/>
        </w:rPr>
      </w:pPr>
    </w:p>
    <w:tbl>
      <w:tblPr>
        <w:tblW w:w="94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735"/>
      </w:tblGrid>
      <w:tr w:rsidR="00E36B40" w:rsidRPr="00623F7C" w:rsidTr="00D90614">
        <w:trPr>
          <w:trHeight w:val="144"/>
        </w:trPr>
        <w:tc>
          <w:tcPr>
            <w:tcW w:w="1702" w:type="dxa"/>
            <w:tcBorders>
              <w:top w:val="single" w:sz="4" w:space="0" w:color="auto"/>
              <w:left w:val="single" w:sz="4" w:space="0" w:color="auto"/>
              <w:bottom w:val="single" w:sz="4" w:space="0" w:color="auto"/>
              <w:right w:val="single" w:sz="4" w:space="0" w:color="auto"/>
            </w:tcBorders>
            <w:hideMark/>
          </w:tcPr>
          <w:p w:rsidR="00E36B40" w:rsidRPr="00623F7C" w:rsidRDefault="00E36B40" w:rsidP="00D90614">
            <w:pPr>
              <w:jc w:val="both"/>
              <w:rPr>
                <w:i/>
                <w:lang w:eastAsia="en-US"/>
              </w:rPr>
            </w:pPr>
            <w:r w:rsidRPr="00623F7C">
              <w:rPr>
                <w:i/>
              </w:rPr>
              <w:t>Загальні</w:t>
            </w:r>
          </w:p>
        </w:tc>
        <w:tc>
          <w:tcPr>
            <w:tcW w:w="7735" w:type="dxa"/>
            <w:tcBorders>
              <w:top w:val="single" w:sz="4" w:space="0" w:color="auto"/>
              <w:left w:val="single" w:sz="4" w:space="0" w:color="auto"/>
              <w:bottom w:val="single" w:sz="4" w:space="0" w:color="auto"/>
              <w:right w:val="single" w:sz="4" w:space="0" w:color="auto"/>
            </w:tcBorders>
            <w:hideMark/>
          </w:tcPr>
          <w:p w:rsidR="00E36B40" w:rsidRPr="00623F7C" w:rsidRDefault="00E36B40" w:rsidP="00E36B40">
            <w:pPr>
              <w:numPr>
                <w:ilvl w:val="0"/>
                <w:numId w:val="31"/>
              </w:numPr>
              <w:tabs>
                <w:tab w:val="left" w:pos="5"/>
                <w:tab w:val="left" w:pos="288"/>
              </w:tabs>
              <w:ind w:left="5" w:hanging="5"/>
              <w:jc w:val="both"/>
            </w:pPr>
            <w:proofErr w:type="gramStart"/>
            <w:r w:rsidRPr="00623F7C">
              <w:rPr>
                <w:b/>
              </w:rPr>
              <w:t>Соц</w:t>
            </w:r>
            <w:proofErr w:type="gramEnd"/>
            <w:r w:rsidRPr="00623F7C">
              <w:rPr>
                <w:b/>
              </w:rPr>
              <w:t>іальна компетентність</w:t>
            </w:r>
            <w:r w:rsidRPr="00623F7C">
              <w:t xml:space="preserve">. </w:t>
            </w:r>
            <w:r w:rsidRPr="00623F7C">
              <w:tab/>
              <w:t xml:space="preserve">Продуктивно співпрацювати з </w:t>
            </w:r>
            <w:proofErr w:type="gramStart"/>
            <w:r w:rsidRPr="00623F7C">
              <w:t>р</w:t>
            </w:r>
            <w:proofErr w:type="gramEnd"/>
            <w:r w:rsidRPr="00623F7C">
              <w:t>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E36B40" w:rsidRPr="00623F7C" w:rsidRDefault="00E36B40" w:rsidP="00E36B40">
            <w:pPr>
              <w:numPr>
                <w:ilvl w:val="0"/>
                <w:numId w:val="32"/>
              </w:numPr>
              <w:tabs>
                <w:tab w:val="left" w:pos="5"/>
                <w:tab w:val="left" w:pos="288"/>
              </w:tabs>
              <w:ind w:left="5" w:hanging="5"/>
              <w:jc w:val="both"/>
            </w:pPr>
            <w:r w:rsidRPr="00623F7C">
              <w:rPr>
                <w:b/>
              </w:rPr>
              <w:t>Загальнокультурна компетентність</w:t>
            </w:r>
            <w:r w:rsidRPr="00623F7C">
              <w:t xml:space="preserve">. Аналізувати й оцінювати найважливіші досягнення національної, європейської та </w:t>
            </w:r>
            <w:proofErr w:type="gramStart"/>
            <w:r w:rsidRPr="00623F7C">
              <w:t>св</w:t>
            </w:r>
            <w:proofErr w:type="gramEnd"/>
            <w:r w:rsidRPr="00623F7C">
              <w:t>ітової науки й культури, орієнтуватися в культурному та духовному контекстах сучасного українського та світового суспільства.</w:t>
            </w:r>
          </w:p>
          <w:p w:rsidR="00E36B40" w:rsidRPr="00623F7C" w:rsidRDefault="00E36B40" w:rsidP="00E36B40">
            <w:pPr>
              <w:numPr>
                <w:ilvl w:val="0"/>
                <w:numId w:val="32"/>
              </w:numPr>
              <w:tabs>
                <w:tab w:val="left" w:pos="5"/>
                <w:tab w:val="left" w:pos="288"/>
              </w:tabs>
              <w:ind w:left="5" w:hanging="5"/>
              <w:jc w:val="both"/>
            </w:pPr>
            <w:r w:rsidRPr="00623F7C">
              <w:rPr>
                <w:b/>
              </w:rPr>
              <w:t>Компетентності з інформаційних і комунікаційних технологій</w:t>
            </w:r>
            <w:r w:rsidRPr="00623F7C">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E36B40" w:rsidRPr="00623F7C" w:rsidRDefault="00E36B40" w:rsidP="00E36B40">
            <w:pPr>
              <w:numPr>
                <w:ilvl w:val="0"/>
                <w:numId w:val="32"/>
              </w:numPr>
              <w:tabs>
                <w:tab w:val="left" w:pos="5"/>
                <w:tab w:val="left" w:pos="288"/>
              </w:tabs>
              <w:ind w:left="5" w:hanging="5"/>
              <w:jc w:val="both"/>
            </w:pPr>
            <w:r w:rsidRPr="00623F7C">
              <w:rPr>
                <w:b/>
              </w:rPr>
              <w:t xml:space="preserve">Здатність навчатися упродовж життя як база професійного та життєвого самовизначення </w:t>
            </w:r>
            <w:r w:rsidRPr="00623F7C">
              <w:t>(long life learning competence). Усвідомлює свою діяльність і прагне її вдосконалити</w:t>
            </w:r>
          </w:p>
        </w:tc>
      </w:tr>
      <w:tr w:rsidR="00E36B40" w:rsidRPr="00623F7C" w:rsidTr="00D90614">
        <w:trPr>
          <w:trHeight w:val="1324"/>
        </w:trPr>
        <w:tc>
          <w:tcPr>
            <w:tcW w:w="1702" w:type="dxa"/>
            <w:tcBorders>
              <w:top w:val="single" w:sz="4" w:space="0" w:color="auto"/>
              <w:left w:val="single" w:sz="4" w:space="0" w:color="auto"/>
              <w:bottom w:val="single" w:sz="4" w:space="0" w:color="auto"/>
              <w:right w:val="single" w:sz="4" w:space="0" w:color="auto"/>
            </w:tcBorders>
            <w:hideMark/>
          </w:tcPr>
          <w:p w:rsidR="00E36B40" w:rsidRPr="00623F7C" w:rsidRDefault="00E36B40" w:rsidP="00D90614">
            <w:pPr>
              <w:jc w:val="both"/>
              <w:rPr>
                <w:i/>
                <w:lang w:eastAsia="en-US"/>
              </w:rPr>
            </w:pPr>
            <w:r w:rsidRPr="00623F7C">
              <w:rPr>
                <w:i/>
              </w:rPr>
              <w:lastRenderedPageBreak/>
              <w:t>Фахові</w:t>
            </w:r>
          </w:p>
        </w:tc>
        <w:tc>
          <w:tcPr>
            <w:tcW w:w="7735" w:type="dxa"/>
            <w:tcBorders>
              <w:top w:val="single" w:sz="4" w:space="0" w:color="auto"/>
              <w:left w:val="single" w:sz="4" w:space="0" w:color="auto"/>
              <w:bottom w:val="single" w:sz="4" w:space="0" w:color="auto"/>
              <w:right w:val="single" w:sz="4" w:space="0" w:color="auto"/>
            </w:tcBorders>
            <w:hideMark/>
          </w:tcPr>
          <w:p w:rsidR="00E36B40" w:rsidRPr="00623F7C" w:rsidRDefault="00E36B40" w:rsidP="00E36B40">
            <w:pPr>
              <w:pStyle w:val="a9"/>
              <w:numPr>
                <w:ilvl w:val="0"/>
                <w:numId w:val="32"/>
              </w:numPr>
              <w:tabs>
                <w:tab w:val="left" w:pos="288"/>
              </w:tabs>
              <w:spacing w:line="240" w:lineRule="auto"/>
              <w:ind w:left="5" w:hanging="5"/>
            </w:pPr>
            <w:proofErr w:type="gramStart"/>
            <w:r w:rsidRPr="00623F7C">
              <w:rPr>
                <w:b/>
              </w:rPr>
              <w:t>Соц</w:t>
            </w:r>
            <w:proofErr w:type="gramEnd"/>
            <w:r w:rsidRPr="00623F7C">
              <w:rPr>
                <w:b/>
              </w:rPr>
              <w:t>іолінгвістична компетентність</w:t>
            </w:r>
            <w:r w:rsidRPr="00623F7C">
              <w:t xml:space="preserve">. Знання та вміння, необхідні для здійснення </w:t>
            </w:r>
            <w:proofErr w:type="gramStart"/>
            <w:r w:rsidRPr="00623F7C">
              <w:t>соц</w:t>
            </w:r>
            <w:proofErr w:type="gramEnd"/>
            <w:r w:rsidRPr="00623F7C">
              <w:t xml:space="preserve">іального аспекту використання іноземної мови (лінгвістичні маркери мовлення). </w:t>
            </w:r>
          </w:p>
          <w:p w:rsidR="00E36B40" w:rsidRPr="00623F7C" w:rsidRDefault="00E36B40" w:rsidP="00E36B40">
            <w:pPr>
              <w:pStyle w:val="a9"/>
              <w:numPr>
                <w:ilvl w:val="0"/>
                <w:numId w:val="32"/>
              </w:numPr>
              <w:tabs>
                <w:tab w:val="left" w:pos="288"/>
              </w:tabs>
              <w:spacing w:line="240" w:lineRule="auto"/>
              <w:ind w:left="5" w:hanging="5"/>
            </w:pPr>
            <w:r w:rsidRPr="00623F7C">
              <w:rPr>
                <w:b/>
              </w:rPr>
              <w:t>Перекладацька компетентність</w:t>
            </w:r>
            <w:r w:rsidRPr="00623F7C">
              <w:t>. Знання загальних  принципі</w:t>
            </w:r>
            <w:proofErr w:type="gramStart"/>
            <w:r w:rsidRPr="00623F7C">
              <w:t>в</w:t>
            </w:r>
            <w:proofErr w:type="gramEnd"/>
            <w:r w:rsidRPr="00623F7C">
              <w:t xml:space="preserve"> </w:t>
            </w:r>
            <w:proofErr w:type="gramStart"/>
            <w:r w:rsidRPr="00623F7C">
              <w:t>перекладу</w:t>
            </w:r>
            <w:proofErr w:type="gramEnd"/>
            <w:r w:rsidRPr="00623F7C">
              <w:t>, навички та уміння його здійснення.</w:t>
            </w:r>
          </w:p>
          <w:p w:rsidR="00E36B40" w:rsidRPr="00623F7C" w:rsidRDefault="00E36B40" w:rsidP="00E36B40">
            <w:pPr>
              <w:pStyle w:val="a9"/>
              <w:numPr>
                <w:ilvl w:val="0"/>
                <w:numId w:val="32"/>
              </w:numPr>
              <w:tabs>
                <w:tab w:val="left" w:pos="288"/>
              </w:tabs>
              <w:spacing w:line="240" w:lineRule="auto"/>
              <w:ind w:left="5" w:hanging="5"/>
            </w:pPr>
            <w:r w:rsidRPr="00623F7C">
              <w:rPr>
                <w:b/>
              </w:rPr>
              <w:t>Екстралінгвістична компетентність</w:t>
            </w:r>
            <w:r w:rsidRPr="00623F7C">
              <w:t xml:space="preserve">. Знання, що виходять </w:t>
            </w:r>
            <w:proofErr w:type="gramStart"/>
            <w:r w:rsidRPr="00623F7C">
              <w:t>за</w:t>
            </w:r>
            <w:proofErr w:type="gramEnd"/>
            <w:r w:rsidRPr="00623F7C">
              <w:t xml:space="preserve"> межі лінгвістичних та перекладознавчих (фонові і предметні знання).  </w:t>
            </w:r>
          </w:p>
        </w:tc>
      </w:tr>
    </w:tbl>
    <w:p w:rsidR="00E36B40" w:rsidRPr="00623F7C" w:rsidRDefault="00E36B40" w:rsidP="00E36B40">
      <w:pPr>
        <w:pStyle w:val="a9"/>
        <w:tabs>
          <w:tab w:val="left" w:pos="1260"/>
        </w:tabs>
        <w:spacing w:before="120" w:after="120"/>
        <w:ind w:left="0"/>
        <w:jc w:val="center"/>
        <w:rPr>
          <w:b/>
        </w:rPr>
      </w:pPr>
      <w:r w:rsidRPr="00623F7C">
        <w:rPr>
          <w:b/>
        </w:rPr>
        <w:t>Інформаційний обсяг навчальної дисципліни</w:t>
      </w:r>
    </w:p>
    <w:p w:rsidR="00E36B40" w:rsidRPr="002C7F29" w:rsidRDefault="00E36B40" w:rsidP="00E36B40">
      <w:pPr>
        <w:jc w:val="both"/>
        <w:rPr>
          <w:b/>
          <w:sz w:val="28"/>
          <w:szCs w:val="28"/>
        </w:rPr>
      </w:pPr>
      <w:r w:rsidRPr="002C7F29">
        <w:rPr>
          <w:b/>
          <w:sz w:val="28"/>
          <w:szCs w:val="28"/>
        </w:rPr>
        <w:t>Кредит 1</w:t>
      </w:r>
    </w:p>
    <w:p w:rsidR="00E36B40" w:rsidRPr="002C7F29" w:rsidRDefault="00E36B40" w:rsidP="00E36B40">
      <w:pPr>
        <w:jc w:val="both"/>
        <w:rPr>
          <w:sz w:val="28"/>
          <w:szCs w:val="28"/>
        </w:rPr>
      </w:pPr>
      <w:r w:rsidRPr="002C7F29">
        <w:rPr>
          <w:bCs/>
          <w:sz w:val="28"/>
          <w:szCs w:val="28"/>
        </w:rPr>
        <w:t xml:space="preserve">Історія перекладацького скоропису, особливості </w:t>
      </w:r>
      <w:proofErr w:type="gramStart"/>
      <w:r w:rsidRPr="002C7F29">
        <w:rPr>
          <w:bCs/>
          <w:sz w:val="28"/>
          <w:szCs w:val="28"/>
        </w:rPr>
        <w:t>посл</w:t>
      </w:r>
      <w:proofErr w:type="gramEnd"/>
      <w:r w:rsidRPr="002C7F29">
        <w:rPr>
          <w:bCs/>
          <w:sz w:val="28"/>
          <w:szCs w:val="28"/>
        </w:rPr>
        <w:t xml:space="preserve">ідовного перекладу, </w:t>
      </w:r>
      <w:r w:rsidRPr="002C7F29">
        <w:rPr>
          <w:sz w:val="28"/>
          <w:szCs w:val="28"/>
        </w:rPr>
        <w:t xml:space="preserve">речевая техника, мнемотехника и переключение, универсальная переводческая скоропись </w:t>
      </w:r>
    </w:p>
    <w:p w:rsidR="00E36B40" w:rsidRPr="002C7F29" w:rsidRDefault="00E36B40" w:rsidP="00E36B40">
      <w:pPr>
        <w:jc w:val="both"/>
        <w:rPr>
          <w:b/>
          <w:bCs/>
          <w:sz w:val="28"/>
          <w:szCs w:val="28"/>
        </w:rPr>
      </w:pPr>
      <w:r w:rsidRPr="002C7F29">
        <w:rPr>
          <w:b/>
          <w:bCs/>
          <w:sz w:val="28"/>
          <w:szCs w:val="28"/>
        </w:rPr>
        <w:t>Кредит 2</w:t>
      </w:r>
    </w:p>
    <w:p w:rsidR="00E36B40" w:rsidRPr="002C7F29" w:rsidRDefault="00E36B40" w:rsidP="00E36B40">
      <w:pPr>
        <w:jc w:val="both"/>
        <w:rPr>
          <w:b/>
          <w:sz w:val="28"/>
          <w:szCs w:val="28"/>
        </w:rPr>
      </w:pPr>
      <w:r w:rsidRPr="002C7F29">
        <w:rPr>
          <w:bCs/>
          <w:sz w:val="28"/>
          <w:szCs w:val="28"/>
        </w:rPr>
        <w:t>Компоненти перекладацького скоропису. Смисловий аналіз тексту. Скорочення та скорочений літерний запис</w:t>
      </w:r>
      <w:r w:rsidRPr="002C7F29">
        <w:rPr>
          <w:sz w:val="28"/>
          <w:szCs w:val="28"/>
        </w:rPr>
        <w:t xml:space="preserve"> речевая техника, мнемотехника и переключение, универсальная переводческая скоропись</w:t>
      </w:r>
    </w:p>
    <w:p w:rsidR="00E36B40" w:rsidRDefault="00E36B40" w:rsidP="00E36B40">
      <w:pPr>
        <w:jc w:val="center"/>
        <w:rPr>
          <w:b/>
        </w:rPr>
      </w:pPr>
    </w:p>
    <w:p w:rsidR="00E36B40" w:rsidRPr="00623F7C" w:rsidRDefault="00E36B40" w:rsidP="00E36B40">
      <w:pPr>
        <w:jc w:val="center"/>
        <w:rPr>
          <w:b/>
        </w:rPr>
      </w:pPr>
      <w:r w:rsidRPr="00623F7C">
        <w:rPr>
          <w:b/>
        </w:rPr>
        <w:t xml:space="preserve">Рекомендована </w:t>
      </w:r>
      <w:proofErr w:type="gramStart"/>
      <w:r w:rsidRPr="00623F7C">
        <w:rPr>
          <w:b/>
        </w:rPr>
        <w:t>л</w:t>
      </w:r>
      <w:proofErr w:type="gramEnd"/>
      <w:r w:rsidRPr="00623F7C">
        <w:rPr>
          <w:b/>
        </w:rPr>
        <w:t>ітература</w:t>
      </w:r>
    </w:p>
    <w:p w:rsidR="00E36B40" w:rsidRPr="00623F7C" w:rsidRDefault="00E36B40" w:rsidP="00E36B40">
      <w:pPr>
        <w:spacing w:after="240"/>
        <w:jc w:val="center"/>
        <w:rPr>
          <w:b/>
        </w:rPr>
      </w:pPr>
      <w:r w:rsidRPr="00623F7C">
        <w:rPr>
          <w:b/>
        </w:rPr>
        <w:t>Базова:</w:t>
      </w:r>
    </w:p>
    <w:p w:rsidR="00E36B40" w:rsidRPr="00623F7C" w:rsidRDefault="00E36B40" w:rsidP="00E36B40">
      <w:pPr>
        <w:pStyle w:val="aa"/>
        <w:widowControl/>
        <w:numPr>
          <w:ilvl w:val="0"/>
          <w:numId w:val="7"/>
        </w:numPr>
        <w:suppressAutoHyphens w:val="0"/>
        <w:autoSpaceDN/>
        <w:spacing w:after="0"/>
        <w:jc w:val="both"/>
        <w:textAlignment w:val="auto"/>
        <w:rPr>
          <w:rFonts w:ascii="Times New Roman" w:hAnsi="Times New Roman" w:cs="Times New Roman"/>
        </w:rPr>
      </w:pPr>
      <w:r w:rsidRPr="00623F7C">
        <w:rPr>
          <w:rFonts w:ascii="Times New Roman" w:hAnsi="Times New Roman" w:cs="Times New Roman"/>
        </w:rPr>
        <w:t>Ребрій О.В. Основи перекладацького скоропису. Навчальний посібник / За ред. Л.М. Черноватого і В.І. Карабана. – Вінниця: Нова Книга, 2006. – 152 с.</w:t>
      </w:r>
    </w:p>
    <w:p w:rsidR="00E36B40" w:rsidRPr="00623F7C" w:rsidRDefault="00E36B40" w:rsidP="00E36B40">
      <w:pPr>
        <w:pStyle w:val="aa"/>
        <w:widowControl/>
        <w:numPr>
          <w:ilvl w:val="0"/>
          <w:numId w:val="7"/>
        </w:numPr>
        <w:suppressAutoHyphens w:val="0"/>
        <w:autoSpaceDN/>
        <w:spacing w:after="0"/>
        <w:jc w:val="both"/>
        <w:textAlignment w:val="auto"/>
        <w:rPr>
          <w:rFonts w:ascii="Times New Roman" w:hAnsi="Times New Roman" w:cs="Times New Roman"/>
        </w:rPr>
      </w:pPr>
      <w:r w:rsidRPr="00623F7C">
        <w:rPr>
          <w:rFonts w:ascii="Times New Roman" w:hAnsi="Times New Roman" w:cs="Times New Roman"/>
        </w:rPr>
        <w:t>Ребрій О.В. Перекладацький скоропис / За ред. Л.М. Черноватого і В.І. Карабана. – Вінниця: Поділля-2000, 2002. – 112 с.</w:t>
      </w:r>
    </w:p>
    <w:p w:rsidR="00E36B40" w:rsidRPr="00623F7C" w:rsidRDefault="00E36B40" w:rsidP="00E36B40">
      <w:pPr>
        <w:jc w:val="center"/>
        <w:rPr>
          <w:b/>
        </w:rPr>
      </w:pPr>
      <w:r w:rsidRPr="00623F7C">
        <w:rPr>
          <w:b/>
        </w:rPr>
        <w:t>Допоміжна:</w:t>
      </w:r>
    </w:p>
    <w:p w:rsidR="00E36B40" w:rsidRPr="00623F7C" w:rsidRDefault="00E36B40" w:rsidP="00E36B40">
      <w:pPr>
        <w:numPr>
          <w:ilvl w:val="1"/>
          <w:numId w:val="7"/>
        </w:numPr>
        <w:jc w:val="both"/>
      </w:pPr>
      <w:r w:rsidRPr="00623F7C">
        <w:t>Алексеева И.С. Профессиональный тренинг переводчика / Алексеева И.С. – СПб</w:t>
      </w:r>
      <w:proofErr w:type="gramStart"/>
      <w:r w:rsidRPr="00623F7C">
        <w:t xml:space="preserve">.: </w:t>
      </w:r>
      <w:proofErr w:type="gramEnd"/>
      <w:r w:rsidRPr="00623F7C">
        <w:t>Союз, 2004. – 278 с.</w:t>
      </w:r>
    </w:p>
    <w:p w:rsidR="00E36B40" w:rsidRPr="00623F7C" w:rsidRDefault="00E36B40" w:rsidP="00E36B40">
      <w:pPr>
        <w:numPr>
          <w:ilvl w:val="1"/>
          <w:numId w:val="7"/>
        </w:numPr>
        <w:jc w:val="both"/>
      </w:pPr>
      <w:r w:rsidRPr="00623F7C">
        <w:t xml:space="preserve">Карабан В.І. Теорія і практика перекладу з української мови на </w:t>
      </w:r>
      <w:proofErr w:type="gramStart"/>
      <w:r w:rsidRPr="00623F7C">
        <w:t>англ</w:t>
      </w:r>
      <w:proofErr w:type="gramEnd"/>
      <w:r w:rsidRPr="00623F7C">
        <w:t xml:space="preserve">ійську мову: Навчальний </w:t>
      </w:r>
      <w:proofErr w:type="gramStart"/>
      <w:r w:rsidRPr="00623F7C">
        <w:t>пос</w:t>
      </w:r>
      <w:proofErr w:type="gramEnd"/>
      <w:r w:rsidRPr="00623F7C">
        <w:t>ібник-довідник для студентів вищих навчальних закладів зі спеціальності «Переклад» / В’ячеслав Карабан; Джеймс Мейс. – Вінниця: НОВА КНИГА, 2003. – 608 с.</w:t>
      </w:r>
    </w:p>
    <w:p w:rsidR="00E36B40" w:rsidRPr="00623F7C" w:rsidRDefault="00E36B40" w:rsidP="00E36B40">
      <w:pPr>
        <w:numPr>
          <w:ilvl w:val="1"/>
          <w:numId w:val="7"/>
        </w:numPr>
        <w:jc w:val="both"/>
      </w:pPr>
      <w:r w:rsidRPr="00623F7C">
        <w:t xml:space="preserve">Комиссаров В.Н. </w:t>
      </w:r>
      <w:proofErr w:type="gramStart"/>
      <w:r w:rsidRPr="00623F7C">
        <w:t>Современное</w:t>
      </w:r>
      <w:proofErr w:type="gramEnd"/>
      <w:r w:rsidRPr="00623F7C">
        <w:t xml:space="preserve"> переводоведение / Комиссаров В.Н. – М.: ЭТС, 2002. – 421 с.</w:t>
      </w:r>
    </w:p>
    <w:p w:rsidR="00E36B40" w:rsidRPr="00623F7C" w:rsidRDefault="00E36B40" w:rsidP="00E36B40">
      <w:pPr>
        <w:numPr>
          <w:ilvl w:val="1"/>
          <w:numId w:val="7"/>
        </w:numPr>
        <w:jc w:val="both"/>
      </w:pPr>
      <w:r w:rsidRPr="00623F7C">
        <w:t>Корунець</w:t>
      </w:r>
      <w:proofErr w:type="gramStart"/>
      <w:r w:rsidRPr="00623F7C">
        <w:t> І.</w:t>
      </w:r>
      <w:proofErr w:type="gramEnd"/>
      <w:r w:rsidRPr="00623F7C">
        <w:t xml:space="preserve">В. Теорія і практика перекладу = </w:t>
      </w:r>
      <w:r w:rsidRPr="00623F7C">
        <w:rPr>
          <w:lang w:val="en-GB"/>
        </w:rPr>
        <w:t>Theory</w:t>
      </w:r>
      <w:r w:rsidRPr="00623F7C">
        <w:t xml:space="preserve"> </w:t>
      </w:r>
      <w:r w:rsidRPr="00623F7C">
        <w:rPr>
          <w:lang w:val="en-GB"/>
        </w:rPr>
        <w:t>and</w:t>
      </w:r>
      <w:r w:rsidRPr="00623F7C">
        <w:t xml:space="preserve"> </w:t>
      </w:r>
      <w:r w:rsidRPr="00623F7C">
        <w:rPr>
          <w:lang w:val="en-GB"/>
        </w:rPr>
        <w:t>practice</w:t>
      </w:r>
      <w:r w:rsidRPr="00623F7C">
        <w:t xml:space="preserve"> </w:t>
      </w:r>
      <w:r w:rsidRPr="00623F7C">
        <w:rPr>
          <w:lang w:val="en-GB"/>
        </w:rPr>
        <w:t>of</w:t>
      </w:r>
      <w:r w:rsidRPr="00623F7C">
        <w:t xml:space="preserve"> </w:t>
      </w:r>
      <w:r w:rsidRPr="00623F7C">
        <w:rPr>
          <w:lang w:val="en-GB"/>
        </w:rPr>
        <w:t>translation</w:t>
      </w:r>
      <w:r w:rsidRPr="00623F7C">
        <w:t xml:space="preserve">: аспектний переклад. </w:t>
      </w:r>
      <w:proofErr w:type="gramStart"/>
      <w:r w:rsidRPr="00623F7C">
        <w:t>П</w:t>
      </w:r>
      <w:proofErr w:type="gramEnd"/>
      <w:r w:rsidRPr="00623F7C">
        <w:t>ідручник / І.В. Корунець; ред. О.І. Терех. – Вінниця: НОВА КНИГА, 2003. – 448 с.</w:t>
      </w:r>
    </w:p>
    <w:p w:rsidR="00E36B40" w:rsidRPr="00623F7C" w:rsidRDefault="00E36B40" w:rsidP="00E36B40">
      <w:pPr>
        <w:numPr>
          <w:ilvl w:val="1"/>
          <w:numId w:val="7"/>
        </w:numPr>
        <w:jc w:val="both"/>
      </w:pPr>
      <w:r w:rsidRPr="00623F7C">
        <w:t>Латышев Л.К. Структура и содержание подготовки переводчиков в языковом вузе / Л.К. Латышев, В.И. Привоторов. – Курск: РОСИ, 1999. – 136 с.</w:t>
      </w:r>
    </w:p>
    <w:p w:rsidR="00E36B40" w:rsidRPr="00623F7C" w:rsidRDefault="00E36B40" w:rsidP="00E36B40">
      <w:pPr>
        <w:numPr>
          <w:ilvl w:val="1"/>
          <w:numId w:val="7"/>
        </w:numPr>
        <w:jc w:val="both"/>
      </w:pPr>
      <w:r w:rsidRPr="00623F7C">
        <w:t>Мирам Г., Гон А. Профессиональный перевод: Учебное пособие. – К.: Эльга, Ника-Центр, 2003. – 136 с. + CD</w:t>
      </w:r>
    </w:p>
    <w:p w:rsidR="00E36B40" w:rsidRPr="00623F7C" w:rsidRDefault="00E36B40" w:rsidP="00E36B40">
      <w:pPr>
        <w:numPr>
          <w:ilvl w:val="1"/>
          <w:numId w:val="7"/>
        </w:numPr>
        <w:jc w:val="both"/>
      </w:pPr>
      <w:r w:rsidRPr="00623F7C">
        <w:t xml:space="preserve">Основи перекладу = </w:t>
      </w:r>
      <w:r w:rsidRPr="00623F7C">
        <w:rPr>
          <w:lang w:val="en-GB"/>
        </w:rPr>
        <w:t>Basic</w:t>
      </w:r>
      <w:r w:rsidRPr="00623F7C">
        <w:t xml:space="preserve"> </w:t>
      </w:r>
      <w:r w:rsidRPr="00623F7C">
        <w:rPr>
          <w:lang w:val="en-GB"/>
        </w:rPr>
        <w:t>Translation</w:t>
      </w:r>
      <w:r w:rsidRPr="00623F7C">
        <w:t xml:space="preserve">: </w:t>
      </w:r>
      <w:r w:rsidRPr="00623F7C">
        <w:rPr>
          <w:lang w:val="en-GB"/>
        </w:rPr>
        <w:t>A</w:t>
      </w:r>
      <w:r w:rsidRPr="00623F7C">
        <w:t xml:space="preserve"> </w:t>
      </w:r>
      <w:r w:rsidRPr="00623F7C">
        <w:rPr>
          <w:lang w:val="en-GB"/>
        </w:rPr>
        <w:t>course</w:t>
      </w:r>
      <w:r w:rsidRPr="00623F7C">
        <w:t xml:space="preserve"> </w:t>
      </w:r>
      <w:r w:rsidRPr="00623F7C">
        <w:rPr>
          <w:lang w:val="en-GB"/>
        </w:rPr>
        <w:t>of</w:t>
      </w:r>
      <w:r w:rsidRPr="00623F7C">
        <w:t xml:space="preserve"> </w:t>
      </w:r>
      <w:r w:rsidRPr="00623F7C">
        <w:rPr>
          <w:lang w:val="en-GB"/>
        </w:rPr>
        <w:t>lectures</w:t>
      </w:r>
      <w:r w:rsidRPr="00623F7C">
        <w:t xml:space="preserve"> </w:t>
      </w:r>
      <w:r w:rsidRPr="00623F7C">
        <w:rPr>
          <w:lang w:val="en-GB"/>
        </w:rPr>
        <w:t>on</w:t>
      </w:r>
      <w:r w:rsidRPr="00623F7C">
        <w:t xml:space="preserve"> </w:t>
      </w:r>
      <w:r w:rsidRPr="00623F7C">
        <w:rPr>
          <w:lang w:val="en-GB"/>
        </w:rPr>
        <w:t>translation</w:t>
      </w:r>
      <w:r w:rsidRPr="00623F7C">
        <w:t xml:space="preserve"> </w:t>
      </w:r>
      <w:r w:rsidRPr="00623F7C">
        <w:rPr>
          <w:lang w:val="en-GB"/>
        </w:rPr>
        <w:t>theory</w:t>
      </w:r>
      <w:r w:rsidRPr="00623F7C">
        <w:t xml:space="preserve"> </w:t>
      </w:r>
      <w:r w:rsidRPr="00623F7C">
        <w:rPr>
          <w:lang w:val="en-GB"/>
        </w:rPr>
        <w:t>and</w:t>
      </w:r>
      <w:r w:rsidRPr="00623F7C">
        <w:t xml:space="preserve"> </w:t>
      </w:r>
      <w:r w:rsidRPr="00623F7C">
        <w:rPr>
          <w:lang w:val="en-GB"/>
        </w:rPr>
        <w:t>practice</w:t>
      </w:r>
      <w:r w:rsidRPr="00623F7C">
        <w:t xml:space="preserve"> </w:t>
      </w:r>
      <w:r w:rsidRPr="00623F7C">
        <w:rPr>
          <w:lang w:val="en-GB"/>
        </w:rPr>
        <w:t>for</w:t>
      </w:r>
      <w:r w:rsidRPr="00623F7C">
        <w:t xml:space="preserve"> </w:t>
      </w:r>
      <w:r w:rsidRPr="00623F7C">
        <w:rPr>
          <w:lang w:val="en-GB"/>
        </w:rPr>
        <w:t>institutes</w:t>
      </w:r>
      <w:r w:rsidRPr="00623F7C">
        <w:t xml:space="preserve"> </w:t>
      </w:r>
      <w:r w:rsidRPr="00623F7C">
        <w:rPr>
          <w:lang w:val="en-GB"/>
        </w:rPr>
        <w:t>and</w:t>
      </w:r>
      <w:r w:rsidRPr="00623F7C">
        <w:t xml:space="preserve"> </w:t>
      </w:r>
      <w:r w:rsidRPr="00623F7C">
        <w:rPr>
          <w:lang w:val="en-GB"/>
        </w:rPr>
        <w:t>departments</w:t>
      </w:r>
      <w:r w:rsidRPr="00623F7C">
        <w:t xml:space="preserve"> </w:t>
      </w:r>
      <w:r w:rsidRPr="00623F7C">
        <w:rPr>
          <w:lang w:val="en-GB"/>
        </w:rPr>
        <w:t>of</w:t>
      </w:r>
      <w:r w:rsidRPr="00623F7C">
        <w:t xml:space="preserve"> </w:t>
      </w:r>
      <w:r w:rsidRPr="00623F7C">
        <w:rPr>
          <w:lang w:val="en-GB"/>
        </w:rPr>
        <w:t>international</w:t>
      </w:r>
      <w:r w:rsidRPr="00623F7C">
        <w:t xml:space="preserve"> </w:t>
      </w:r>
      <w:r w:rsidRPr="00623F7C">
        <w:rPr>
          <w:lang w:val="en-GB"/>
        </w:rPr>
        <w:t>relations</w:t>
      </w:r>
      <w:r w:rsidRPr="00623F7C">
        <w:t xml:space="preserve">: 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w:t>
      </w:r>
      <w:proofErr w:type="gramStart"/>
      <w:r w:rsidRPr="00623F7C">
        <w:t>К.:</w:t>
      </w:r>
      <w:proofErr w:type="gramEnd"/>
      <w:r w:rsidRPr="00623F7C">
        <w:t xml:space="preserve"> Ельга, Ніка-Центр, 2002. – 240 с.</w:t>
      </w:r>
    </w:p>
    <w:p w:rsidR="00E36B40" w:rsidRPr="00623F7C" w:rsidRDefault="00E36B40" w:rsidP="00E36B40">
      <w:pPr>
        <w:numPr>
          <w:ilvl w:val="1"/>
          <w:numId w:val="7"/>
        </w:numPr>
        <w:jc w:val="both"/>
      </w:pPr>
      <w:r w:rsidRPr="00623F7C">
        <w:t>Переклад англомовної економічної літератури: економіка США. Загальні принципи: Навчальний посібник для студентів вищих навчальних закладів</w:t>
      </w:r>
      <w:proofErr w:type="gramStart"/>
      <w:r w:rsidRPr="00623F7C">
        <w:t xml:space="preserve"> / З</w:t>
      </w:r>
      <w:proofErr w:type="gramEnd"/>
      <w:r w:rsidRPr="00623F7C">
        <w:t>а ред. Л.М. Черноватого, В.І. Карабана. – Вінниця: НОВА КНИГА, 2005. – 496 с.</w:t>
      </w:r>
    </w:p>
    <w:p w:rsidR="00E36B40" w:rsidRPr="00623F7C" w:rsidRDefault="00E36B40" w:rsidP="00E36B40">
      <w:pPr>
        <w:numPr>
          <w:ilvl w:val="1"/>
          <w:numId w:val="7"/>
        </w:numPr>
        <w:jc w:val="both"/>
      </w:pPr>
      <w:r w:rsidRPr="00623F7C">
        <w:t xml:space="preserve">Петренко Н.М. </w:t>
      </w:r>
      <w:r w:rsidRPr="00623F7C">
        <w:rPr>
          <w:lang w:val="en-US"/>
        </w:rPr>
        <w:t>Interpret</w:t>
      </w:r>
      <w:r w:rsidRPr="00623F7C">
        <w:t xml:space="preserve"> </w:t>
      </w:r>
      <w:r w:rsidRPr="00623F7C">
        <w:rPr>
          <w:lang w:val="en-US"/>
        </w:rPr>
        <w:t>by</w:t>
      </w:r>
      <w:r w:rsidRPr="00623F7C">
        <w:t xml:space="preserve"> </w:t>
      </w:r>
      <w:r w:rsidRPr="00623F7C">
        <w:rPr>
          <w:lang w:val="en-US"/>
        </w:rPr>
        <w:t>Interpreting</w:t>
      </w:r>
      <w:r w:rsidRPr="00623F7C">
        <w:t xml:space="preserve">: Тренінг з усного перекладу: Навчальний </w:t>
      </w:r>
      <w:proofErr w:type="gramStart"/>
      <w:r w:rsidRPr="00623F7C">
        <w:t>пос</w:t>
      </w:r>
      <w:proofErr w:type="gramEnd"/>
      <w:r w:rsidRPr="00623F7C">
        <w:t>ібник. – К.: Центр навчальної літератури, 2003. – 260 с.</w:t>
      </w:r>
    </w:p>
    <w:p w:rsidR="00E36B40" w:rsidRPr="00623F7C" w:rsidRDefault="00E36B40" w:rsidP="00E36B40">
      <w:pPr>
        <w:numPr>
          <w:ilvl w:val="1"/>
          <w:numId w:val="7"/>
        </w:numPr>
        <w:jc w:val="both"/>
      </w:pPr>
      <w:r w:rsidRPr="00623F7C">
        <w:t>Чернов Г.В. Основы синхронного перевода. – М.: Высшая школа, 1987.</w:t>
      </w:r>
      <w:r w:rsidRPr="00623F7C">
        <w:rPr>
          <w:spacing w:val="-20"/>
        </w:rPr>
        <w:t xml:space="preserve"> – </w:t>
      </w:r>
      <w:r w:rsidRPr="00623F7C">
        <w:t>256 с.</w:t>
      </w:r>
    </w:p>
    <w:p w:rsidR="00E36B40" w:rsidRPr="00623F7C" w:rsidRDefault="00E36B40" w:rsidP="00E36B40">
      <w:pPr>
        <w:numPr>
          <w:ilvl w:val="1"/>
          <w:numId w:val="7"/>
        </w:numPr>
        <w:jc w:val="both"/>
      </w:pPr>
      <w:r w:rsidRPr="00623F7C">
        <w:lastRenderedPageBreak/>
        <w:t>Чужакин А.П. Прикладная теория устного перевода и переводческой скорописи: курс лекций / Чужакин А.П. – 2-е изд., перераб. и доп. – М.: Р. Валент, 2003. – 232 с.</w:t>
      </w:r>
    </w:p>
    <w:p w:rsidR="00E36B40" w:rsidRPr="00623F7C" w:rsidRDefault="00E36B40" w:rsidP="00E36B40">
      <w:pPr>
        <w:numPr>
          <w:ilvl w:val="1"/>
          <w:numId w:val="7"/>
        </w:numPr>
        <w:jc w:val="both"/>
        <w:rPr>
          <w:lang w:val="en-US"/>
        </w:rPr>
      </w:pPr>
      <w:r w:rsidRPr="00623F7C">
        <w:rPr>
          <w:lang w:val="en-US"/>
        </w:rPr>
        <w:t xml:space="preserve">Albl-Mikasa M. (Non-) Sense in note-taking for consecutive interpreting / M. Albl-Mikasa // Interpreting. – Amsterdam: John Benjamins, 2008. – Vol. 10. – </w:t>
      </w:r>
      <w:r w:rsidRPr="00E36B40">
        <w:rPr>
          <w:lang w:val="en-US"/>
        </w:rPr>
        <w:t xml:space="preserve">№ </w:t>
      </w:r>
      <w:r w:rsidRPr="00623F7C">
        <w:rPr>
          <w:lang w:val="en-US"/>
        </w:rPr>
        <w:t>2. – P. 197-233.</w:t>
      </w:r>
    </w:p>
    <w:p w:rsidR="00E36B40" w:rsidRPr="004C488A" w:rsidRDefault="00E36B40" w:rsidP="00E36B40">
      <w:pPr>
        <w:pStyle w:val="Textbodyindent"/>
        <w:tabs>
          <w:tab w:val="left" w:pos="1417"/>
        </w:tabs>
        <w:spacing w:after="120"/>
        <w:ind w:left="0" w:firstLine="0"/>
        <w:jc w:val="center"/>
        <w:rPr>
          <w:sz w:val="24"/>
          <w:lang w:val="ru-RU"/>
        </w:rPr>
      </w:pPr>
      <w:r w:rsidRPr="00623F7C">
        <w:rPr>
          <w:b/>
          <w:sz w:val="24"/>
        </w:rPr>
        <w:t>Форми підсумкового контролю</w:t>
      </w:r>
      <w:r>
        <w:rPr>
          <w:b/>
          <w:sz w:val="24"/>
        </w:rPr>
        <w:t>: залік</w:t>
      </w:r>
    </w:p>
    <w:p w:rsidR="00E36B40" w:rsidRPr="00623F7C" w:rsidRDefault="00E36B40" w:rsidP="00E36B40">
      <w:pPr>
        <w:pStyle w:val="Standard"/>
        <w:shd w:val="clear" w:color="auto" w:fill="FFFFFF"/>
        <w:tabs>
          <w:tab w:val="left" w:pos="0"/>
        </w:tabs>
        <w:ind w:firstLine="709"/>
        <w:jc w:val="both"/>
      </w:pPr>
    </w:p>
    <w:p w:rsidR="00E36B40" w:rsidRPr="000E4947" w:rsidRDefault="00E36B40" w:rsidP="00E36B40">
      <w:pPr>
        <w:autoSpaceDE w:val="0"/>
        <w:adjustRightInd w:val="0"/>
        <w:jc w:val="center"/>
        <w:rPr>
          <w:b/>
          <w:bCs/>
        </w:rPr>
      </w:pPr>
      <w:r w:rsidRPr="000E4947">
        <w:rPr>
          <w:b/>
          <w:bCs/>
        </w:rPr>
        <w:t xml:space="preserve"> Засоби діагностики успішності навчання</w:t>
      </w:r>
    </w:p>
    <w:p w:rsidR="00E36B40" w:rsidRPr="000E4947" w:rsidRDefault="00E36B40" w:rsidP="00E36B40">
      <w:pPr>
        <w:ind w:firstLine="709"/>
        <w:jc w:val="both"/>
      </w:pPr>
      <w:r w:rsidRPr="000E4947">
        <w:t>Діагностика знань студентів здійснюється за допомогою: усних і письмових опитувань на практичних заняттях; виконання практичних завдань; виконання  контрольної роботи, тестування, оцінювання самостійної роботи (індивідуальних завдань, проектів, есе, презентацій тощо).</w:t>
      </w:r>
    </w:p>
    <w:p w:rsidR="00E36B40" w:rsidRPr="000E4947" w:rsidRDefault="00E36B40" w:rsidP="00E36B40">
      <w:pPr>
        <w:ind w:left="454"/>
        <w:jc w:val="both"/>
      </w:pPr>
    </w:p>
    <w:p w:rsidR="00E36B40" w:rsidRPr="00623F7C" w:rsidRDefault="00E36B40" w:rsidP="00E36B40">
      <w:pPr>
        <w:pStyle w:val="Standard"/>
        <w:shd w:val="clear" w:color="auto" w:fill="FFFFFF"/>
        <w:tabs>
          <w:tab w:val="left" w:pos="0"/>
        </w:tabs>
        <w:ind w:firstLine="709"/>
        <w:jc w:val="both"/>
      </w:pPr>
      <w:r w:rsidRPr="00623F7C">
        <w:t>.</w:t>
      </w:r>
    </w:p>
    <w:p w:rsidR="003742D1" w:rsidRPr="00623F7C" w:rsidRDefault="003742D1" w:rsidP="003742D1">
      <w:pPr>
        <w:ind w:left="454"/>
        <w:jc w:val="both"/>
      </w:pPr>
    </w:p>
    <w:p w:rsidR="003742D1" w:rsidRPr="00AB112B" w:rsidRDefault="003742D1" w:rsidP="003742D1">
      <w:pPr>
        <w:pStyle w:val="a8"/>
        <w:jc w:val="center"/>
        <w:rPr>
          <w:sz w:val="28"/>
          <w:szCs w:val="28"/>
        </w:rPr>
      </w:pPr>
      <w:r w:rsidRPr="00914A0F">
        <w:rPr>
          <w:sz w:val="28"/>
          <w:szCs w:val="28"/>
        </w:rPr>
        <w:t xml:space="preserve"> </w:t>
      </w:r>
      <w:r w:rsidRPr="00AB112B">
        <w:rPr>
          <w:sz w:val="28"/>
          <w:szCs w:val="28"/>
        </w:rPr>
        <w:t>3. Робоча навчальна програма дисципліни.</w:t>
      </w:r>
    </w:p>
    <w:p w:rsidR="003742D1" w:rsidRPr="00623F7C" w:rsidRDefault="003742D1" w:rsidP="003742D1">
      <w:pPr>
        <w:pStyle w:val="Standard"/>
        <w:shd w:val="clear" w:color="auto" w:fill="FFFFFF"/>
        <w:tabs>
          <w:tab w:val="left" w:pos="0"/>
        </w:tabs>
        <w:ind w:firstLine="709"/>
        <w:jc w:val="both"/>
      </w:pPr>
    </w:p>
    <w:p w:rsidR="00E36B40" w:rsidRPr="00CD756B" w:rsidRDefault="00E36B40" w:rsidP="00E36B40">
      <w:pPr>
        <w:spacing w:after="240"/>
        <w:jc w:val="center"/>
        <w:rPr>
          <w:b/>
          <w:lang w:val="uk-UA"/>
        </w:rPr>
      </w:pPr>
      <w:r w:rsidRPr="00CD756B">
        <w:rPr>
          <w:b/>
          <w:lang w:val="uk-UA"/>
        </w:rPr>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3420"/>
      </w:tblGrid>
      <w:tr w:rsidR="00E36B40" w:rsidRPr="00CD756B" w:rsidTr="00D90614">
        <w:trPr>
          <w:trHeight w:val="803"/>
        </w:trPr>
        <w:tc>
          <w:tcPr>
            <w:tcW w:w="3960" w:type="dxa"/>
            <w:vMerge w:val="restart"/>
            <w:vAlign w:val="center"/>
          </w:tcPr>
          <w:p w:rsidR="00E36B40" w:rsidRPr="00CD756B" w:rsidRDefault="00E36B40" w:rsidP="00D90614">
            <w:pPr>
              <w:jc w:val="center"/>
              <w:rPr>
                <w:b/>
                <w:lang w:val="uk-UA"/>
              </w:rPr>
            </w:pPr>
            <w:r w:rsidRPr="00CD756B">
              <w:rPr>
                <w:b/>
                <w:lang w:val="uk-UA"/>
              </w:rPr>
              <w:t>Найменування показників</w:t>
            </w:r>
          </w:p>
        </w:tc>
        <w:tc>
          <w:tcPr>
            <w:tcW w:w="3240" w:type="dxa"/>
            <w:vMerge w:val="restart"/>
            <w:vAlign w:val="center"/>
          </w:tcPr>
          <w:p w:rsidR="00E36B40" w:rsidRPr="00CD756B" w:rsidRDefault="00E36B40" w:rsidP="00D90614">
            <w:pPr>
              <w:jc w:val="center"/>
              <w:rPr>
                <w:b/>
                <w:lang w:val="uk-UA"/>
              </w:rPr>
            </w:pPr>
            <w:r w:rsidRPr="00CD756B">
              <w:rPr>
                <w:b/>
                <w:lang w:val="uk-UA"/>
              </w:rPr>
              <w:t>Галузь знань, напрям підготовки, освітньо-кваліфікаційний рівень</w:t>
            </w:r>
          </w:p>
        </w:tc>
        <w:tc>
          <w:tcPr>
            <w:tcW w:w="3420" w:type="dxa"/>
            <w:vAlign w:val="center"/>
          </w:tcPr>
          <w:p w:rsidR="00E36B40" w:rsidRPr="00CD756B" w:rsidRDefault="00E36B40" w:rsidP="00D90614">
            <w:pPr>
              <w:jc w:val="center"/>
              <w:rPr>
                <w:b/>
                <w:lang w:val="uk-UA"/>
              </w:rPr>
            </w:pPr>
            <w:r w:rsidRPr="00CD756B">
              <w:rPr>
                <w:b/>
                <w:lang w:val="uk-UA"/>
              </w:rPr>
              <w:t>Характеристика навчальної дисципліни</w:t>
            </w:r>
          </w:p>
        </w:tc>
      </w:tr>
      <w:tr w:rsidR="00E36B40" w:rsidRPr="00CD756B" w:rsidTr="00D90614">
        <w:trPr>
          <w:trHeight w:val="549"/>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b/>
                <w:i/>
                <w:lang w:val="uk-UA"/>
              </w:rPr>
            </w:pPr>
            <w:r w:rsidRPr="00CD756B">
              <w:rPr>
                <w:b/>
                <w:i/>
                <w:lang w:val="uk-UA"/>
              </w:rPr>
              <w:t>денна форма навчання</w:t>
            </w:r>
          </w:p>
        </w:tc>
      </w:tr>
      <w:tr w:rsidR="00E36B40" w:rsidRPr="00CD756B" w:rsidTr="00D90614">
        <w:trPr>
          <w:trHeight w:val="1247"/>
        </w:trPr>
        <w:tc>
          <w:tcPr>
            <w:tcW w:w="3960" w:type="dxa"/>
            <w:vMerge w:val="restart"/>
            <w:vAlign w:val="center"/>
          </w:tcPr>
          <w:p w:rsidR="00E36B40" w:rsidRPr="00427079" w:rsidRDefault="00E36B40" w:rsidP="00D90614">
            <w:pPr>
              <w:jc w:val="center"/>
              <w:rPr>
                <w:lang w:val="en-US"/>
              </w:rPr>
            </w:pPr>
            <w:r w:rsidRPr="00CD756B">
              <w:rPr>
                <w:lang w:val="uk-UA"/>
              </w:rPr>
              <w:t xml:space="preserve">Кількість кредитів – </w:t>
            </w:r>
            <w:r>
              <w:rPr>
                <w:lang w:val="en-US"/>
              </w:rPr>
              <w:t>2</w:t>
            </w:r>
          </w:p>
          <w:p w:rsidR="00E36B40" w:rsidRPr="00CD756B" w:rsidRDefault="00E36B40" w:rsidP="00D90614">
            <w:pPr>
              <w:jc w:val="center"/>
              <w:rPr>
                <w:lang w:val="uk-UA"/>
              </w:rPr>
            </w:pPr>
            <w:r w:rsidRPr="00CD756B">
              <w:rPr>
                <w:lang w:val="uk-UA"/>
              </w:rPr>
              <w:t>(</w:t>
            </w:r>
            <w:r>
              <w:rPr>
                <w:lang w:val="uk-UA"/>
              </w:rPr>
              <w:t>І</w:t>
            </w:r>
            <w:r>
              <w:rPr>
                <w:lang w:val="en-US"/>
              </w:rPr>
              <w:t>V</w:t>
            </w:r>
            <w:r w:rsidRPr="00CD756B">
              <w:rPr>
                <w:lang w:val="uk-UA"/>
              </w:rPr>
              <w:t xml:space="preserve"> сем. – </w:t>
            </w:r>
            <w:r>
              <w:rPr>
                <w:lang w:val="uk-UA"/>
              </w:rPr>
              <w:t>2</w:t>
            </w:r>
            <w:r w:rsidRPr="00CD756B">
              <w:rPr>
                <w:lang w:val="uk-UA"/>
              </w:rPr>
              <w:t>)</w:t>
            </w:r>
          </w:p>
        </w:tc>
        <w:tc>
          <w:tcPr>
            <w:tcW w:w="3240" w:type="dxa"/>
          </w:tcPr>
          <w:p w:rsidR="00E36B40" w:rsidRPr="00CD756B" w:rsidRDefault="00E36B40" w:rsidP="00D90614">
            <w:pPr>
              <w:jc w:val="center"/>
              <w:rPr>
                <w:lang w:val="uk-UA"/>
              </w:rPr>
            </w:pPr>
            <w:r w:rsidRPr="00CD756B">
              <w:rPr>
                <w:lang w:val="uk-UA"/>
              </w:rPr>
              <w:t>Галузь знань</w:t>
            </w:r>
          </w:p>
          <w:p w:rsidR="00E36B40" w:rsidRPr="00CD756B" w:rsidRDefault="00E36B40" w:rsidP="00D90614">
            <w:pPr>
              <w:jc w:val="center"/>
              <w:rPr>
                <w:lang w:val="uk-UA"/>
              </w:rPr>
            </w:pPr>
            <w:r w:rsidRPr="00CD756B">
              <w:rPr>
                <w:lang w:val="uk-UA"/>
              </w:rPr>
              <w:t>03 Гуманітарні науки</w:t>
            </w:r>
          </w:p>
          <w:p w:rsidR="00E36B40" w:rsidRPr="00CD756B" w:rsidRDefault="00E36B40" w:rsidP="00D90614">
            <w:pPr>
              <w:jc w:val="center"/>
              <w:rPr>
                <w:lang w:val="uk-UA"/>
              </w:rPr>
            </w:pPr>
            <w:r w:rsidRPr="00CD756B">
              <w:rPr>
                <w:color w:val="FF0000"/>
                <w:lang w:val="uk-UA"/>
              </w:rPr>
              <w:t xml:space="preserve"> </w:t>
            </w:r>
          </w:p>
        </w:tc>
        <w:tc>
          <w:tcPr>
            <w:tcW w:w="3420" w:type="dxa"/>
            <w:vAlign w:val="center"/>
          </w:tcPr>
          <w:p w:rsidR="00E36B40" w:rsidRPr="00F3255C" w:rsidRDefault="00E36B40" w:rsidP="00D90614">
            <w:pPr>
              <w:jc w:val="center"/>
              <w:rPr>
                <w:lang w:val="uk-UA"/>
              </w:rPr>
            </w:pPr>
            <w:r>
              <w:rPr>
                <w:lang w:val="uk-UA"/>
              </w:rPr>
              <w:t>Варіативна</w:t>
            </w:r>
          </w:p>
        </w:tc>
      </w:tr>
      <w:tr w:rsidR="00E36B40" w:rsidRPr="00CD756B" w:rsidTr="00D90614">
        <w:trPr>
          <w:trHeight w:val="170"/>
        </w:trPr>
        <w:tc>
          <w:tcPr>
            <w:tcW w:w="3960" w:type="dxa"/>
            <w:vMerge/>
            <w:vAlign w:val="center"/>
          </w:tcPr>
          <w:p w:rsidR="00E36B40" w:rsidRPr="00CD756B" w:rsidRDefault="00E36B40" w:rsidP="00D90614">
            <w:pPr>
              <w:jc w:val="center"/>
              <w:rPr>
                <w:lang w:val="uk-UA"/>
              </w:rPr>
            </w:pPr>
          </w:p>
        </w:tc>
        <w:tc>
          <w:tcPr>
            <w:tcW w:w="3240" w:type="dxa"/>
            <w:vMerge w:val="restart"/>
            <w:vAlign w:val="center"/>
          </w:tcPr>
          <w:p w:rsidR="00E36B40" w:rsidRPr="00CD756B" w:rsidRDefault="00E36B40" w:rsidP="00D90614">
            <w:pPr>
              <w:jc w:val="center"/>
              <w:rPr>
                <w:lang w:val="en-US"/>
              </w:rPr>
            </w:pPr>
            <w:r w:rsidRPr="00CD756B">
              <w:rPr>
                <w:lang w:val="uk-UA"/>
              </w:rPr>
              <w:t xml:space="preserve">Спеціальність </w:t>
            </w:r>
          </w:p>
          <w:p w:rsidR="00E36B40" w:rsidRPr="00CD756B" w:rsidRDefault="00E36B40" w:rsidP="00D90614">
            <w:pPr>
              <w:jc w:val="center"/>
              <w:rPr>
                <w:lang w:val="uk-UA"/>
              </w:rPr>
            </w:pPr>
            <w:r w:rsidRPr="00CD756B">
              <w:rPr>
                <w:lang w:val="uk-UA"/>
              </w:rPr>
              <w:t>035 Філологія</w:t>
            </w:r>
          </w:p>
          <w:p w:rsidR="00E36B40" w:rsidRPr="00CD756B" w:rsidRDefault="00E36B40" w:rsidP="00D90614">
            <w:pPr>
              <w:rPr>
                <w:lang w:val="uk-UA"/>
              </w:rPr>
            </w:pPr>
          </w:p>
        </w:tc>
        <w:tc>
          <w:tcPr>
            <w:tcW w:w="3420" w:type="dxa"/>
            <w:vAlign w:val="center"/>
          </w:tcPr>
          <w:p w:rsidR="00E36B40" w:rsidRPr="00CD756B" w:rsidRDefault="00E36B40" w:rsidP="00D90614">
            <w:pPr>
              <w:jc w:val="center"/>
              <w:rPr>
                <w:b/>
                <w:i/>
                <w:lang w:val="uk-UA"/>
              </w:rPr>
            </w:pPr>
            <w:r w:rsidRPr="00CD756B">
              <w:rPr>
                <w:b/>
                <w:i/>
                <w:lang w:val="uk-UA"/>
              </w:rPr>
              <w:t>Рік підготовки:</w:t>
            </w:r>
          </w:p>
        </w:tc>
      </w:tr>
      <w:tr w:rsidR="00E36B40" w:rsidRPr="00CD756B" w:rsidTr="00D90614">
        <w:trPr>
          <w:trHeight w:val="207"/>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lang w:val="uk-UA"/>
              </w:rPr>
            </w:pPr>
            <w:r>
              <w:rPr>
                <w:lang w:val="uk-UA"/>
              </w:rPr>
              <w:t>2</w:t>
            </w:r>
            <w:r w:rsidRPr="00CD756B">
              <w:rPr>
                <w:lang w:val="uk-UA"/>
              </w:rPr>
              <w:t>-й</w:t>
            </w:r>
          </w:p>
        </w:tc>
      </w:tr>
      <w:tr w:rsidR="00E36B40" w:rsidRPr="00CD756B" w:rsidTr="00D90614">
        <w:trPr>
          <w:trHeight w:val="232"/>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b/>
                <w:i/>
                <w:lang w:val="uk-UA"/>
              </w:rPr>
            </w:pPr>
            <w:r w:rsidRPr="00CD756B">
              <w:rPr>
                <w:b/>
                <w:i/>
                <w:lang w:val="uk-UA"/>
              </w:rPr>
              <w:t>Семестр</w:t>
            </w:r>
          </w:p>
        </w:tc>
      </w:tr>
      <w:tr w:rsidR="00E36B40" w:rsidRPr="00CD756B" w:rsidTr="00D90614">
        <w:trPr>
          <w:trHeight w:val="655"/>
        </w:trPr>
        <w:tc>
          <w:tcPr>
            <w:tcW w:w="3960" w:type="dxa"/>
            <w:vAlign w:val="center"/>
          </w:tcPr>
          <w:p w:rsidR="00E36B40" w:rsidRPr="00CD756B" w:rsidRDefault="00E36B40" w:rsidP="00D90614">
            <w:pPr>
              <w:jc w:val="center"/>
              <w:rPr>
                <w:lang w:val="uk-UA"/>
              </w:rPr>
            </w:pPr>
            <w:r w:rsidRPr="00CD756B">
              <w:rPr>
                <w:lang w:val="uk-UA"/>
              </w:rPr>
              <w:t xml:space="preserve">Загальна кількість годин – </w:t>
            </w:r>
            <w:r>
              <w:rPr>
                <w:lang w:val="uk-UA"/>
              </w:rPr>
              <w:t>60</w:t>
            </w:r>
          </w:p>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lang w:val="uk-UA"/>
              </w:rPr>
            </w:pPr>
            <w:r>
              <w:rPr>
                <w:lang w:val="uk-UA"/>
              </w:rPr>
              <w:t>І</w:t>
            </w:r>
            <w:r>
              <w:rPr>
                <w:lang w:val="en-US"/>
              </w:rPr>
              <w:t>V</w:t>
            </w:r>
            <w:r w:rsidRPr="00CD756B">
              <w:rPr>
                <w:lang w:val="uk-UA"/>
              </w:rPr>
              <w:t xml:space="preserve"> -й</w:t>
            </w:r>
          </w:p>
        </w:tc>
      </w:tr>
      <w:tr w:rsidR="00E36B40" w:rsidRPr="00CD756B" w:rsidTr="00D90614">
        <w:trPr>
          <w:trHeight w:val="299"/>
        </w:trPr>
        <w:tc>
          <w:tcPr>
            <w:tcW w:w="3960" w:type="dxa"/>
            <w:vMerge w:val="restart"/>
            <w:vAlign w:val="center"/>
          </w:tcPr>
          <w:p w:rsidR="00E36B40" w:rsidRPr="00CD756B" w:rsidRDefault="00E36B40" w:rsidP="00D90614">
            <w:pPr>
              <w:jc w:val="center"/>
              <w:rPr>
                <w:lang w:val="uk-UA"/>
              </w:rPr>
            </w:pPr>
            <w:r w:rsidRPr="00CD756B">
              <w:rPr>
                <w:lang w:val="uk-UA"/>
              </w:rPr>
              <w:t>Тижневих годин для денної форми навчання:</w:t>
            </w:r>
          </w:p>
          <w:p w:rsidR="00E36B40" w:rsidRPr="00CD756B" w:rsidRDefault="00E36B40" w:rsidP="00D90614">
            <w:pPr>
              <w:jc w:val="center"/>
              <w:rPr>
                <w:lang w:val="uk-UA"/>
              </w:rPr>
            </w:pPr>
            <w:r w:rsidRPr="00CD756B">
              <w:rPr>
                <w:lang w:val="uk-UA"/>
              </w:rPr>
              <w:t>аудиторних –</w:t>
            </w:r>
          </w:p>
          <w:p w:rsidR="00E36B40" w:rsidRPr="00CD756B" w:rsidRDefault="00E36B40" w:rsidP="00D90614">
            <w:pPr>
              <w:jc w:val="center"/>
              <w:rPr>
                <w:lang w:val="uk-UA"/>
              </w:rPr>
            </w:pPr>
            <w:r>
              <w:rPr>
                <w:lang w:val="en-US"/>
              </w:rPr>
              <w:t>IV</w:t>
            </w:r>
            <w:r w:rsidRPr="00CD756B">
              <w:rPr>
                <w:lang w:val="uk-UA"/>
              </w:rPr>
              <w:t xml:space="preserve"> сем. – 2;</w:t>
            </w:r>
          </w:p>
          <w:p w:rsidR="00E36B40" w:rsidRPr="00CD756B" w:rsidRDefault="00E36B40" w:rsidP="00D90614">
            <w:pPr>
              <w:jc w:val="center"/>
              <w:rPr>
                <w:lang w:val="uk-UA"/>
              </w:rPr>
            </w:pPr>
          </w:p>
        </w:tc>
        <w:tc>
          <w:tcPr>
            <w:tcW w:w="3240" w:type="dxa"/>
            <w:vMerge w:val="restart"/>
            <w:vAlign w:val="center"/>
          </w:tcPr>
          <w:p w:rsidR="00E36B40" w:rsidRPr="00CD756B" w:rsidRDefault="00E36B40" w:rsidP="00D90614">
            <w:pPr>
              <w:jc w:val="center"/>
              <w:rPr>
                <w:lang w:val="uk-UA"/>
              </w:rPr>
            </w:pPr>
            <w:r w:rsidRPr="00CD756B">
              <w:rPr>
                <w:lang w:val="uk-UA"/>
              </w:rPr>
              <w:t>Ступінь:</w:t>
            </w:r>
          </w:p>
          <w:p w:rsidR="00E36B40" w:rsidRPr="00CD756B" w:rsidRDefault="00E36B40" w:rsidP="00D90614">
            <w:pPr>
              <w:jc w:val="center"/>
              <w:rPr>
                <w:lang w:val="uk-UA"/>
              </w:rPr>
            </w:pPr>
            <w:r w:rsidRPr="00CD756B">
              <w:rPr>
                <w:lang w:val="uk-UA"/>
              </w:rPr>
              <w:t>бакалавр</w:t>
            </w:r>
          </w:p>
        </w:tc>
        <w:tc>
          <w:tcPr>
            <w:tcW w:w="3420" w:type="dxa"/>
            <w:vAlign w:val="center"/>
          </w:tcPr>
          <w:p w:rsidR="00E36B40" w:rsidRPr="00CD756B" w:rsidRDefault="00E36B40" w:rsidP="00D90614">
            <w:pPr>
              <w:jc w:val="center"/>
              <w:rPr>
                <w:b/>
                <w:i/>
                <w:lang w:val="uk-UA"/>
              </w:rPr>
            </w:pPr>
            <w:r w:rsidRPr="00CD756B">
              <w:rPr>
                <w:b/>
                <w:i/>
                <w:lang w:val="uk-UA"/>
              </w:rPr>
              <w:t>Лекційні</w:t>
            </w:r>
          </w:p>
        </w:tc>
      </w:tr>
      <w:tr w:rsidR="00E36B40" w:rsidRPr="00CD756B" w:rsidTr="00D90614">
        <w:trPr>
          <w:trHeight w:val="299"/>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b/>
                <w:i/>
                <w:lang w:val="uk-UA"/>
              </w:rPr>
            </w:pPr>
          </w:p>
        </w:tc>
      </w:tr>
      <w:tr w:rsidR="00E36B40" w:rsidRPr="00CD756B" w:rsidTr="00D90614">
        <w:trPr>
          <w:trHeight w:val="299"/>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b/>
                <w:i/>
                <w:lang w:val="uk-UA"/>
              </w:rPr>
            </w:pPr>
            <w:r w:rsidRPr="00CD756B">
              <w:rPr>
                <w:b/>
                <w:i/>
                <w:lang w:val="uk-UA"/>
              </w:rPr>
              <w:t>Практичні</w:t>
            </w:r>
          </w:p>
        </w:tc>
      </w:tr>
      <w:tr w:rsidR="00E36B40" w:rsidRPr="00CD756B" w:rsidTr="00D90614">
        <w:trPr>
          <w:trHeight w:val="320"/>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lang w:val="uk-UA"/>
              </w:rPr>
            </w:pPr>
            <w:r>
              <w:rPr>
                <w:lang w:val="uk-UA"/>
              </w:rPr>
              <w:t>36</w:t>
            </w:r>
            <w:r w:rsidRPr="00CD756B">
              <w:rPr>
                <w:lang w:val="uk-UA"/>
              </w:rPr>
              <w:t xml:space="preserve"> год.</w:t>
            </w:r>
          </w:p>
        </w:tc>
      </w:tr>
      <w:tr w:rsidR="00E36B40" w:rsidRPr="00CD756B" w:rsidTr="00D90614">
        <w:trPr>
          <w:trHeight w:val="138"/>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b/>
                <w:i/>
                <w:lang w:val="uk-UA"/>
              </w:rPr>
            </w:pPr>
            <w:r w:rsidRPr="00CD756B">
              <w:rPr>
                <w:b/>
                <w:i/>
                <w:lang w:val="uk-UA"/>
              </w:rPr>
              <w:t>Самостійна робота</w:t>
            </w:r>
          </w:p>
        </w:tc>
      </w:tr>
      <w:tr w:rsidR="00E36B40" w:rsidRPr="00CD756B" w:rsidTr="00D90614">
        <w:trPr>
          <w:trHeight w:val="138"/>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lang w:val="uk-UA"/>
              </w:rPr>
            </w:pPr>
            <w:r>
              <w:rPr>
                <w:lang w:val="uk-UA"/>
              </w:rPr>
              <w:t>24</w:t>
            </w:r>
            <w:r w:rsidRPr="00CD756B">
              <w:rPr>
                <w:lang w:val="uk-UA"/>
              </w:rPr>
              <w:t xml:space="preserve"> год.</w:t>
            </w:r>
          </w:p>
        </w:tc>
      </w:tr>
      <w:tr w:rsidR="00E36B40" w:rsidRPr="00CD756B" w:rsidTr="00D90614">
        <w:trPr>
          <w:trHeight w:val="138"/>
        </w:trPr>
        <w:tc>
          <w:tcPr>
            <w:tcW w:w="3960" w:type="dxa"/>
            <w:vMerge/>
            <w:vAlign w:val="center"/>
          </w:tcPr>
          <w:p w:rsidR="00E36B40" w:rsidRPr="00CD756B" w:rsidRDefault="00E36B40" w:rsidP="00D90614">
            <w:pPr>
              <w:jc w:val="center"/>
              <w:rPr>
                <w:lang w:val="uk-UA"/>
              </w:rPr>
            </w:pPr>
          </w:p>
        </w:tc>
        <w:tc>
          <w:tcPr>
            <w:tcW w:w="3240" w:type="dxa"/>
            <w:vMerge/>
            <w:vAlign w:val="center"/>
          </w:tcPr>
          <w:p w:rsidR="00E36B40" w:rsidRPr="00CD756B" w:rsidRDefault="00E36B40" w:rsidP="00D90614">
            <w:pPr>
              <w:jc w:val="center"/>
              <w:rPr>
                <w:lang w:val="uk-UA"/>
              </w:rPr>
            </w:pPr>
          </w:p>
        </w:tc>
        <w:tc>
          <w:tcPr>
            <w:tcW w:w="3420" w:type="dxa"/>
            <w:vAlign w:val="center"/>
          </w:tcPr>
          <w:p w:rsidR="00E36B40" w:rsidRPr="00CD756B" w:rsidRDefault="00E36B40" w:rsidP="00D90614">
            <w:pPr>
              <w:jc w:val="center"/>
              <w:rPr>
                <w:lang w:val="uk-UA"/>
              </w:rPr>
            </w:pPr>
            <w:r w:rsidRPr="00CD756B">
              <w:rPr>
                <w:lang w:val="uk-UA"/>
              </w:rPr>
              <w:t>Вид контролю: залік</w:t>
            </w:r>
          </w:p>
        </w:tc>
      </w:tr>
    </w:tbl>
    <w:p w:rsidR="00E36B40" w:rsidRPr="00CD756B" w:rsidRDefault="00E36B40" w:rsidP="00E36B40">
      <w:pPr>
        <w:spacing w:before="240" w:line="360" w:lineRule="auto"/>
        <w:jc w:val="both"/>
        <w:rPr>
          <w:lang w:val="uk-UA"/>
        </w:rPr>
      </w:pPr>
      <w:r w:rsidRPr="00CD756B">
        <w:rPr>
          <w:b/>
          <w:bCs/>
          <w:lang w:val="uk-UA"/>
        </w:rPr>
        <w:t>Примітка</w:t>
      </w:r>
    </w:p>
    <w:p w:rsidR="00E36B40" w:rsidRPr="00CD756B" w:rsidRDefault="00E36B40" w:rsidP="00E36B40">
      <w:pPr>
        <w:spacing w:line="360" w:lineRule="auto"/>
        <w:jc w:val="both"/>
        <w:rPr>
          <w:lang w:val="uk-UA"/>
        </w:rPr>
      </w:pPr>
      <w:r w:rsidRPr="00CD756B">
        <w:rPr>
          <w:lang w:val="uk-UA"/>
        </w:rPr>
        <w:t>Співвідношення кількості годин аудиторних занять до самостійної роботи становить:</w:t>
      </w:r>
    </w:p>
    <w:p w:rsidR="00E36B40" w:rsidRPr="00CD756B" w:rsidRDefault="00E36B40" w:rsidP="00E36B40">
      <w:pPr>
        <w:numPr>
          <w:ilvl w:val="0"/>
          <w:numId w:val="12"/>
        </w:numPr>
        <w:spacing w:line="360" w:lineRule="auto"/>
        <w:jc w:val="both"/>
        <w:rPr>
          <w:lang w:val="uk-UA"/>
        </w:rPr>
      </w:pPr>
      <w:r>
        <w:rPr>
          <w:lang w:val="uk-UA"/>
        </w:rPr>
        <w:t xml:space="preserve">для денної форми навчання – </w:t>
      </w:r>
    </w:p>
    <w:p w:rsidR="00E36B40" w:rsidRPr="00CD756B" w:rsidRDefault="00E36B40" w:rsidP="00E36B40">
      <w:pPr>
        <w:numPr>
          <w:ilvl w:val="0"/>
          <w:numId w:val="12"/>
        </w:numPr>
        <w:spacing w:line="360" w:lineRule="auto"/>
        <w:jc w:val="both"/>
        <w:rPr>
          <w:lang w:val="uk-UA"/>
        </w:rPr>
      </w:pPr>
      <w:r w:rsidRPr="00CD756B">
        <w:rPr>
          <w:lang w:val="uk-UA"/>
        </w:rPr>
        <w:t xml:space="preserve">для заочної форми навчання – </w:t>
      </w:r>
    </w:p>
    <w:p w:rsidR="00E36B40" w:rsidRPr="00CD756B" w:rsidRDefault="00E36B40" w:rsidP="00E36B40">
      <w:pPr>
        <w:jc w:val="center"/>
        <w:rPr>
          <w:b/>
          <w:lang w:val="uk-UA"/>
        </w:rPr>
      </w:pPr>
      <w:r w:rsidRPr="00CD756B">
        <w:rPr>
          <w:lang w:val="uk-UA"/>
        </w:rPr>
        <w:br w:type="page"/>
      </w:r>
      <w:r w:rsidRPr="00CD756B">
        <w:rPr>
          <w:b/>
          <w:lang w:val="uk-UA"/>
        </w:rPr>
        <w:lastRenderedPageBreak/>
        <w:t>2. Мета та завдання навчальної дисципліни</w:t>
      </w:r>
    </w:p>
    <w:p w:rsidR="00E36B40" w:rsidRPr="00CD756B" w:rsidRDefault="00E36B40" w:rsidP="00E36B40">
      <w:pPr>
        <w:ind w:firstLine="567"/>
        <w:jc w:val="both"/>
        <w:rPr>
          <w:lang w:val="uk-UA"/>
        </w:rPr>
      </w:pPr>
      <w:r w:rsidRPr="00CD756B">
        <w:rPr>
          <w:lang w:val="uk-UA"/>
        </w:rPr>
        <w:t>Компетенція професійного перекладача становить собою систему, що включає усі необхідні передумови: знання (фонові, теми, контексту), матеріал (мовний, зокрема термінологічний) та перекладацькі дії, доведені до рівня автоматизмів. Послідовний переклад – це усне відтворення тексту засобами іншої мови після його прослуховування, що вимагає значного напруження пам’яті. Значне поширення усного послідовного перекладу поставило вимогу розробки допоміжного засобу для пам’яті, яким і є система перекладацького скоропису, що пропонується для вивчення у даному курсі.</w:t>
      </w:r>
    </w:p>
    <w:p w:rsidR="00E36B40" w:rsidRPr="00CD756B" w:rsidRDefault="00E36B40" w:rsidP="00E36B40">
      <w:pPr>
        <w:tabs>
          <w:tab w:val="left" w:pos="540"/>
        </w:tabs>
        <w:ind w:firstLine="567"/>
        <w:jc w:val="both"/>
        <w:rPr>
          <w:lang w:val="uk-UA"/>
        </w:rPr>
      </w:pPr>
      <w:r>
        <w:rPr>
          <w:lang w:val="uk-UA"/>
        </w:rPr>
        <w:t>К</w:t>
      </w:r>
      <w:r w:rsidRPr="00CD756B">
        <w:rPr>
          <w:lang w:val="uk-UA"/>
        </w:rPr>
        <w:t>урс «</w:t>
      </w:r>
      <w:r>
        <w:rPr>
          <w:lang w:val="uk-UA"/>
        </w:rPr>
        <w:t>Послідовний переклад та техніки нотування</w:t>
      </w:r>
      <w:r w:rsidRPr="00CD756B">
        <w:rPr>
          <w:lang w:val="uk-UA"/>
        </w:rPr>
        <w:t xml:space="preserve">» ставить за </w:t>
      </w:r>
      <w:r w:rsidRPr="00CD756B">
        <w:rPr>
          <w:b/>
          <w:bCs/>
          <w:lang w:val="uk-UA"/>
        </w:rPr>
        <w:t>мету</w:t>
      </w:r>
      <w:r w:rsidRPr="00CD756B">
        <w:rPr>
          <w:lang w:val="uk-UA"/>
        </w:rPr>
        <w:t xml:space="preserve"> отримання необхідних знань і навичок скороченого запису при послідовному перекладі.</w:t>
      </w:r>
    </w:p>
    <w:p w:rsidR="00E36B40" w:rsidRPr="00CD756B" w:rsidRDefault="00E36B40" w:rsidP="00E36B40">
      <w:pPr>
        <w:ind w:firstLine="567"/>
        <w:jc w:val="both"/>
        <w:rPr>
          <w:lang w:val="uk-UA"/>
        </w:rPr>
      </w:pPr>
      <w:r w:rsidRPr="00CD756B">
        <w:rPr>
          <w:lang w:val="uk-UA"/>
        </w:rPr>
        <w:t xml:space="preserve">Крім цього, </w:t>
      </w:r>
      <w:r w:rsidRPr="00CD756B">
        <w:rPr>
          <w:i/>
          <w:iCs/>
          <w:lang w:val="uk-UA"/>
        </w:rPr>
        <w:t>практична мета</w:t>
      </w:r>
      <w:r w:rsidRPr="00CD756B">
        <w:rPr>
          <w:lang w:val="uk-UA"/>
        </w:rPr>
        <w:t xml:space="preserve"> полягає в формуванні у студентів лінгвокраїнознавчої компетентності; забезпеченні достатньо вільного, нормативно правильного, функціонально адекватного усного перекладу; поєднання навичок часткової і постійної координації двох мовних систем.</w:t>
      </w:r>
    </w:p>
    <w:p w:rsidR="00E36B40" w:rsidRPr="00CD756B" w:rsidRDefault="00E36B40" w:rsidP="00E36B40">
      <w:pPr>
        <w:ind w:firstLine="567"/>
        <w:jc w:val="both"/>
        <w:rPr>
          <w:lang w:val="uk-UA"/>
        </w:rPr>
      </w:pPr>
      <w:r w:rsidRPr="00CD756B">
        <w:rPr>
          <w:lang w:val="uk-UA"/>
        </w:rPr>
        <w:t xml:space="preserve">Звідси постають </w:t>
      </w:r>
      <w:r w:rsidRPr="00CD756B">
        <w:rPr>
          <w:b/>
          <w:lang w:val="uk-UA"/>
        </w:rPr>
        <w:t>основні завдання</w:t>
      </w:r>
      <w:r w:rsidRPr="00CD756B">
        <w:rPr>
          <w:lang w:val="uk-UA"/>
        </w:rPr>
        <w:t xml:space="preserve"> вивчення даної дисципліни:</w:t>
      </w:r>
    </w:p>
    <w:p w:rsidR="00E36B40" w:rsidRPr="00CD756B" w:rsidRDefault="00E36B40" w:rsidP="00E36B40">
      <w:pPr>
        <w:widowControl w:val="0"/>
        <w:numPr>
          <w:ilvl w:val="0"/>
          <w:numId w:val="2"/>
        </w:numPr>
        <w:suppressAutoHyphens/>
        <w:autoSpaceDN w:val="0"/>
        <w:jc w:val="both"/>
        <w:textAlignment w:val="baseline"/>
        <w:rPr>
          <w:lang w:val="uk-UA"/>
        </w:rPr>
      </w:pPr>
      <w:r w:rsidRPr="00CD756B">
        <w:rPr>
          <w:lang w:val="uk-UA"/>
        </w:rPr>
        <w:t>виробити у студентів навички швидко і правильно фіксувати кожну думку оратора незалежно від темпу мовлення за допомогою особливої скороченої форми записів;</w:t>
      </w:r>
    </w:p>
    <w:p w:rsidR="00E36B40" w:rsidRPr="00CD756B" w:rsidRDefault="00E36B40" w:rsidP="00E36B40">
      <w:pPr>
        <w:widowControl w:val="0"/>
        <w:numPr>
          <w:ilvl w:val="0"/>
          <w:numId w:val="2"/>
        </w:numPr>
        <w:suppressAutoHyphens/>
        <w:autoSpaceDN w:val="0"/>
        <w:jc w:val="both"/>
        <w:textAlignment w:val="baseline"/>
        <w:rPr>
          <w:lang w:val="uk-UA"/>
        </w:rPr>
      </w:pPr>
      <w:r w:rsidRPr="00CD756B">
        <w:rPr>
          <w:lang w:val="uk-UA"/>
        </w:rPr>
        <w:t>удосконалити вміння студентів виконувати роль посередника в усному спілкуванні з високим рівнем якості перекладу;</w:t>
      </w:r>
    </w:p>
    <w:p w:rsidR="00E36B40" w:rsidRPr="00CD756B" w:rsidRDefault="00E36B40" w:rsidP="00E36B40">
      <w:pPr>
        <w:widowControl w:val="0"/>
        <w:numPr>
          <w:ilvl w:val="0"/>
          <w:numId w:val="2"/>
        </w:numPr>
        <w:suppressAutoHyphens/>
        <w:autoSpaceDN w:val="0"/>
        <w:jc w:val="both"/>
        <w:textAlignment w:val="baseline"/>
        <w:rPr>
          <w:lang w:val="uk-UA"/>
        </w:rPr>
      </w:pPr>
      <w:r w:rsidRPr="00CD756B">
        <w:rPr>
          <w:lang w:val="uk-UA"/>
        </w:rPr>
        <w:t>всебічно збагатити словниковий запас студентів та підвищити їх загальноосвітній рівень.</w:t>
      </w:r>
    </w:p>
    <w:p w:rsidR="00E36B40" w:rsidRPr="00CD756B" w:rsidRDefault="00E36B40" w:rsidP="00E36B40">
      <w:pPr>
        <w:ind w:firstLine="567"/>
        <w:jc w:val="both"/>
        <w:rPr>
          <w:lang w:val="uk-UA"/>
        </w:rPr>
      </w:pPr>
      <w:r w:rsidRPr="00CD756B">
        <w:rPr>
          <w:lang w:val="uk-UA"/>
        </w:rPr>
        <w:t>Необхідність зафіксувати кожну думку оратора (але не кожне слово), незалежно від темпу мовлення, зумовлює особливу скорочену форму записів, складовими компонентами якої є:</w:t>
      </w:r>
    </w:p>
    <w:p w:rsidR="00E36B40" w:rsidRPr="00CD756B" w:rsidRDefault="00E36B40" w:rsidP="00E36B40">
      <w:pPr>
        <w:numPr>
          <w:ilvl w:val="1"/>
          <w:numId w:val="2"/>
        </w:numPr>
        <w:jc w:val="both"/>
        <w:rPr>
          <w:lang w:val="uk-UA"/>
        </w:rPr>
      </w:pPr>
      <w:r w:rsidRPr="00CD756B">
        <w:rPr>
          <w:lang w:val="uk-UA"/>
        </w:rPr>
        <w:t>смисловий аналіз, який забезпечує «економне» формулювання кожного речення, яке, у свою чергу, виконує функції опорного пункту пам’яті;</w:t>
      </w:r>
    </w:p>
    <w:p w:rsidR="00E36B40" w:rsidRPr="00CD756B" w:rsidRDefault="00E36B40" w:rsidP="00E36B40">
      <w:pPr>
        <w:numPr>
          <w:ilvl w:val="1"/>
          <w:numId w:val="2"/>
        </w:numPr>
        <w:jc w:val="both"/>
        <w:rPr>
          <w:lang w:val="uk-UA"/>
        </w:rPr>
      </w:pPr>
      <w:r w:rsidRPr="00CD756B">
        <w:rPr>
          <w:lang w:val="uk-UA"/>
        </w:rPr>
        <w:t>скорочений літерний запис, що ґрунтується на відомому положенні теорії інформації про надлишковість мови;</w:t>
      </w:r>
    </w:p>
    <w:p w:rsidR="00E36B40" w:rsidRPr="00CD756B" w:rsidRDefault="00E36B40" w:rsidP="00E36B40">
      <w:pPr>
        <w:numPr>
          <w:ilvl w:val="1"/>
          <w:numId w:val="2"/>
        </w:numPr>
        <w:jc w:val="both"/>
        <w:rPr>
          <w:lang w:val="uk-UA"/>
        </w:rPr>
      </w:pPr>
      <w:r w:rsidRPr="00CD756B">
        <w:rPr>
          <w:lang w:val="uk-UA"/>
        </w:rPr>
        <w:t>вертикальне розміщення записів, яке забезпечує економічність і наочність, а також відображає наявні у реченні синтаксичні зв’язки;</w:t>
      </w:r>
    </w:p>
    <w:p w:rsidR="00E36B40" w:rsidRPr="00CD756B" w:rsidRDefault="00E36B40" w:rsidP="00E36B40">
      <w:pPr>
        <w:numPr>
          <w:ilvl w:val="1"/>
          <w:numId w:val="2"/>
        </w:numPr>
        <w:jc w:val="both"/>
        <w:rPr>
          <w:lang w:val="uk-UA"/>
        </w:rPr>
      </w:pPr>
      <w:r w:rsidRPr="00CD756B">
        <w:rPr>
          <w:lang w:val="uk-UA"/>
        </w:rPr>
        <w:t>система символів, які мають узагальнене значення, тобто позначають не окреме слово, а групу понять, що мають схожі семантичні ознаки.</w:t>
      </w:r>
    </w:p>
    <w:p w:rsidR="00E36B40" w:rsidRPr="00CD756B" w:rsidRDefault="00E36B40" w:rsidP="00E36B40">
      <w:pPr>
        <w:ind w:firstLine="567"/>
        <w:jc w:val="both"/>
        <w:rPr>
          <w:lang w:val="uk-UA"/>
        </w:rPr>
      </w:pPr>
      <w:r w:rsidRPr="00CD756B">
        <w:rPr>
          <w:lang w:val="uk-UA"/>
        </w:rPr>
        <w:t>Практичний курс побудований таким чином, аби у випадку необхідності студенти могли самостійно відпрацювати усі особливості системи і отримати необхідні знання і навички скороченого запису при послідовному перекладі.</w:t>
      </w:r>
    </w:p>
    <w:p w:rsidR="00E36B40" w:rsidRPr="00CD756B" w:rsidRDefault="00E36B40" w:rsidP="00E36B40">
      <w:pPr>
        <w:ind w:firstLine="567"/>
        <w:jc w:val="both"/>
        <w:rPr>
          <w:lang w:val="uk-UA"/>
        </w:rPr>
      </w:pPr>
      <w:r w:rsidRPr="00CD756B">
        <w:rPr>
          <w:lang w:val="uk-UA"/>
        </w:rPr>
        <w:t xml:space="preserve">Наприкінці курсу </w:t>
      </w:r>
      <w:r>
        <w:rPr>
          <w:lang w:val="uk-UA"/>
        </w:rPr>
        <w:t>студенти</w:t>
      </w:r>
      <w:r w:rsidRPr="00CD756B">
        <w:rPr>
          <w:lang w:val="uk-UA"/>
        </w:rPr>
        <w:t xml:space="preserve">-перекладачі </w:t>
      </w:r>
      <w:r w:rsidRPr="00CD756B">
        <w:rPr>
          <w:b/>
          <w:bCs/>
          <w:lang w:val="uk-UA"/>
        </w:rPr>
        <w:t>мають володіти наступними вміннями та навичками</w:t>
      </w:r>
      <w:r w:rsidRPr="00CD756B">
        <w:rPr>
          <w:lang w:val="uk-UA"/>
        </w:rPr>
        <w:t>:</w:t>
      </w:r>
    </w:p>
    <w:p w:rsidR="00E36B40" w:rsidRPr="00CD756B" w:rsidRDefault="00E36B40" w:rsidP="00E36B40">
      <w:pPr>
        <w:numPr>
          <w:ilvl w:val="0"/>
          <w:numId w:val="1"/>
        </w:numPr>
        <w:ind w:left="0"/>
        <w:jc w:val="both"/>
        <w:rPr>
          <w:lang w:val="uk-UA"/>
        </w:rPr>
      </w:pPr>
      <w:r w:rsidRPr="00CD756B">
        <w:rPr>
          <w:lang w:val="uk-UA"/>
        </w:rPr>
        <w:t>швидко і правильно сприймати і розуміти усний текст;</w:t>
      </w:r>
    </w:p>
    <w:p w:rsidR="00E36B40" w:rsidRPr="00CD756B" w:rsidRDefault="00E36B40" w:rsidP="00E36B40">
      <w:pPr>
        <w:numPr>
          <w:ilvl w:val="0"/>
          <w:numId w:val="1"/>
        </w:numPr>
        <w:ind w:left="0"/>
        <w:jc w:val="both"/>
        <w:rPr>
          <w:lang w:val="uk-UA"/>
        </w:rPr>
      </w:pPr>
      <w:r w:rsidRPr="00CD756B">
        <w:rPr>
          <w:lang w:val="uk-UA"/>
        </w:rPr>
        <w:t>швидко і правильно фіксувати кожну думку оратора незалежно від темпу мовлення за допомогою особливої скороченої форми записів;</w:t>
      </w:r>
    </w:p>
    <w:p w:rsidR="00E36B40" w:rsidRPr="00CD756B" w:rsidRDefault="00E36B40" w:rsidP="00E36B40">
      <w:pPr>
        <w:numPr>
          <w:ilvl w:val="0"/>
          <w:numId w:val="1"/>
        </w:numPr>
        <w:ind w:left="0"/>
        <w:jc w:val="both"/>
        <w:rPr>
          <w:lang w:val="uk-UA"/>
        </w:rPr>
      </w:pPr>
      <w:r w:rsidRPr="00CD756B">
        <w:rPr>
          <w:lang w:val="uk-UA"/>
        </w:rPr>
        <w:t>використовувати найбільш уживані символи, а також тематично пов’язані з ними лексичні одиниці, засвоєння яких розширює можливості студентів в межах громадсько-політичної тематики;</w:t>
      </w:r>
    </w:p>
    <w:p w:rsidR="00E36B40" w:rsidRPr="00CD756B" w:rsidRDefault="00E36B40" w:rsidP="00E36B40">
      <w:pPr>
        <w:numPr>
          <w:ilvl w:val="0"/>
          <w:numId w:val="1"/>
        </w:numPr>
        <w:ind w:left="0"/>
        <w:jc w:val="both"/>
        <w:rPr>
          <w:lang w:val="uk-UA"/>
        </w:rPr>
      </w:pPr>
      <w:r w:rsidRPr="00CD756B">
        <w:rPr>
          <w:lang w:val="uk-UA"/>
        </w:rPr>
        <w:t>швидко переключатися від однієї мовної системи до іншої;</w:t>
      </w:r>
    </w:p>
    <w:p w:rsidR="00E36B40" w:rsidRPr="00CD756B" w:rsidRDefault="00E36B40" w:rsidP="00E36B40">
      <w:pPr>
        <w:numPr>
          <w:ilvl w:val="0"/>
          <w:numId w:val="1"/>
        </w:numPr>
        <w:ind w:left="0"/>
        <w:jc w:val="both"/>
        <w:rPr>
          <w:lang w:val="uk-UA"/>
        </w:rPr>
      </w:pPr>
      <w:r w:rsidRPr="00CD756B">
        <w:rPr>
          <w:lang w:val="uk-UA"/>
        </w:rPr>
        <w:t>достатньо швидко робити нормативно правильний, функціонально адекватний переклад.</w:t>
      </w:r>
    </w:p>
    <w:p w:rsidR="00E36B40" w:rsidRPr="00CD756B" w:rsidRDefault="00E36B40" w:rsidP="00E36B40">
      <w:pPr>
        <w:ind w:firstLine="709"/>
        <w:jc w:val="both"/>
        <w:rPr>
          <w:lang w:val="uk-UA"/>
        </w:rPr>
      </w:pPr>
      <w:r w:rsidRPr="00CD756B">
        <w:rPr>
          <w:lang w:val="uk-UA"/>
        </w:rPr>
        <w:t xml:space="preserve">У результаті вивчення курсу студент оволодіває такими компетентностями: </w:t>
      </w:r>
    </w:p>
    <w:p w:rsidR="00E36B40" w:rsidRPr="00CD756B" w:rsidRDefault="00E36B40" w:rsidP="00E36B40">
      <w:pPr>
        <w:tabs>
          <w:tab w:val="left" w:pos="284"/>
          <w:tab w:val="left" w:pos="567"/>
        </w:tabs>
        <w:jc w:val="center"/>
        <w:rPr>
          <w:b/>
          <w:lang w:val="uk-UA"/>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476"/>
      </w:tblGrid>
      <w:tr w:rsidR="00E36B40" w:rsidRPr="00CD756B" w:rsidTr="00D90614">
        <w:trPr>
          <w:trHeight w:val="144"/>
        </w:trPr>
        <w:tc>
          <w:tcPr>
            <w:tcW w:w="1702" w:type="dxa"/>
            <w:tcBorders>
              <w:top w:val="single" w:sz="4" w:space="0" w:color="auto"/>
              <w:left w:val="single" w:sz="4" w:space="0" w:color="auto"/>
              <w:bottom w:val="single" w:sz="4" w:space="0" w:color="auto"/>
              <w:right w:val="single" w:sz="4" w:space="0" w:color="auto"/>
            </w:tcBorders>
            <w:hideMark/>
          </w:tcPr>
          <w:p w:rsidR="00E36B40" w:rsidRPr="00CD756B" w:rsidRDefault="00E36B40" w:rsidP="00D90614">
            <w:pPr>
              <w:jc w:val="both"/>
              <w:rPr>
                <w:i/>
                <w:lang w:val="uk-UA" w:eastAsia="en-US"/>
              </w:rPr>
            </w:pPr>
            <w:r w:rsidRPr="00CD756B">
              <w:rPr>
                <w:i/>
                <w:lang w:val="uk-UA"/>
              </w:rPr>
              <w:t>Загальні</w:t>
            </w:r>
          </w:p>
        </w:tc>
        <w:tc>
          <w:tcPr>
            <w:tcW w:w="8476" w:type="dxa"/>
            <w:tcBorders>
              <w:top w:val="single" w:sz="4" w:space="0" w:color="auto"/>
              <w:left w:val="single" w:sz="4" w:space="0" w:color="auto"/>
              <w:bottom w:val="single" w:sz="4" w:space="0" w:color="auto"/>
              <w:right w:val="single" w:sz="4" w:space="0" w:color="auto"/>
            </w:tcBorders>
            <w:hideMark/>
          </w:tcPr>
          <w:p w:rsidR="00E36B40" w:rsidRPr="00CD756B" w:rsidRDefault="00E36B40" w:rsidP="00E36B40">
            <w:pPr>
              <w:numPr>
                <w:ilvl w:val="0"/>
                <w:numId w:val="3"/>
              </w:numPr>
              <w:tabs>
                <w:tab w:val="left" w:pos="5"/>
                <w:tab w:val="left" w:pos="288"/>
              </w:tabs>
              <w:ind w:left="0" w:hanging="5"/>
              <w:jc w:val="both"/>
              <w:rPr>
                <w:lang w:val="uk-UA"/>
              </w:rPr>
            </w:pPr>
            <w:r w:rsidRPr="00CD756B">
              <w:rPr>
                <w:b/>
                <w:lang w:val="uk-UA"/>
              </w:rPr>
              <w:t>Соціальна компетентність</w:t>
            </w:r>
            <w:r w:rsidRPr="00CD756B">
              <w:rPr>
                <w:lang w:val="uk-UA"/>
              </w:rPr>
              <w:t xml:space="preserve">. </w:t>
            </w:r>
            <w:r w:rsidRPr="00CD756B">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E36B40" w:rsidRPr="00CD756B" w:rsidRDefault="00E36B40" w:rsidP="00E36B40">
            <w:pPr>
              <w:numPr>
                <w:ilvl w:val="0"/>
                <w:numId w:val="4"/>
              </w:numPr>
              <w:tabs>
                <w:tab w:val="left" w:pos="5"/>
                <w:tab w:val="left" w:pos="288"/>
              </w:tabs>
              <w:ind w:left="0" w:hanging="5"/>
              <w:jc w:val="both"/>
              <w:rPr>
                <w:lang w:val="uk-UA"/>
              </w:rPr>
            </w:pPr>
            <w:r w:rsidRPr="00CD756B">
              <w:rPr>
                <w:b/>
                <w:lang w:val="uk-UA"/>
              </w:rPr>
              <w:t>Загальнокультурна компетентність</w:t>
            </w:r>
            <w:r w:rsidRPr="00CD756B">
              <w:rPr>
                <w:lang w:val="uk-UA"/>
              </w:rPr>
              <w:t xml:space="preserve">. Аналізувати й оцінювати найважливіші досягнення національної, європейської та світової науки й </w:t>
            </w:r>
            <w:r w:rsidRPr="00CD756B">
              <w:rPr>
                <w:lang w:val="uk-UA"/>
              </w:rPr>
              <w:lastRenderedPageBreak/>
              <w:t>культури, орієнтуватися в культурному та духовному контекстах сучасного українського та світового суспільства.</w:t>
            </w:r>
          </w:p>
          <w:p w:rsidR="00E36B40" w:rsidRPr="00CD756B" w:rsidRDefault="00E36B40" w:rsidP="00E36B40">
            <w:pPr>
              <w:numPr>
                <w:ilvl w:val="0"/>
                <w:numId w:val="4"/>
              </w:numPr>
              <w:tabs>
                <w:tab w:val="left" w:pos="5"/>
                <w:tab w:val="left" w:pos="288"/>
              </w:tabs>
              <w:ind w:left="0" w:hanging="5"/>
              <w:jc w:val="both"/>
              <w:rPr>
                <w:lang w:val="uk-UA"/>
              </w:rPr>
            </w:pPr>
            <w:r w:rsidRPr="00CD756B">
              <w:rPr>
                <w:b/>
                <w:lang w:val="uk-UA"/>
              </w:rPr>
              <w:t>Компетентності з інформаційних і комунікаційних технологій</w:t>
            </w:r>
            <w:r w:rsidRPr="00CD756B">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E36B40" w:rsidRPr="00CD756B" w:rsidRDefault="00E36B40" w:rsidP="00E36B40">
            <w:pPr>
              <w:numPr>
                <w:ilvl w:val="0"/>
                <w:numId w:val="4"/>
              </w:numPr>
              <w:tabs>
                <w:tab w:val="left" w:pos="5"/>
                <w:tab w:val="left" w:pos="288"/>
              </w:tabs>
              <w:ind w:left="0" w:hanging="5"/>
              <w:jc w:val="both"/>
              <w:rPr>
                <w:lang w:val="uk-UA"/>
              </w:rPr>
            </w:pPr>
            <w:r w:rsidRPr="00CD756B">
              <w:rPr>
                <w:b/>
                <w:lang w:val="uk-UA"/>
              </w:rPr>
              <w:t xml:space="preserve">Здатність навчатися упродовж життя як база професійного та життєвого самовизначення </w:t>
            </w:r>
            <w:r w:rsidRPr="00CD756B">
              <w:rPr>
                <w:lang w:val="uk-UA"/>
              </w:rPr>
              <w:t>(long life learning competence). Усвідомлює свою діяльність і прагне її вдосконалити</w:t>
            </w:r>
          </w:p>
        </w:tc>
      </w:tr>
      <w:tr w:rsidR="00E36B40" w:rsidRPr="00CD756B" w:rsidTr="00D90614">
        <w:trPr>
          <w:trHeight w:val="1324"/>
        </w:trPr>
        <w:tc>
          <w:tcPr>
            <w:tcW w:w="1702" w:type="dxa"/>
            <w:tcBorders>
              <w:top w:val="single" w:sz="4" w:space="0" w:color="auto"/>
              <w:left w:val="single" w:sz="4" w:space="0" w:color="auto"/>
              <w:bottom w:val="single" w:sz="4" w:space="0" w:color="auto"/>
              <w:right w:val="single" w:sz="4" w:space="0" w:color="auto"/>
            </w:tcBorders>
            <w:hideMark/>
          </w:tcPr>
          <w:p w:rsidR="00E36B40" w:rsidRPr="00CD756B" w:rsidRDefault="00E36B40" w:rsidP="00D90614">
            <w:pPr>
              <w:jc w:val="both"/>
              <w:rPr>
                <w:i/>
                <w:lang w:val="uk-UA" w:eastAsia="en-US"/>
              </w:rPr>
            </w:pPr>
            <w:r w:rsidRPr="00CD756B">
              <w:rPr>
                <w:i/>
                <w:lang w:val="uk-UA"/>
              </w:rPr>
              <w:lastRenderedPageBreak/>
              <w:t>Фахові</w:t>
            </w:r>
          </w:p>
        </w:tc>
        <w:tc>
          <w:tcPr>
            <w:tcW w:w="8476" w:type="dxa"/>
            <w:tcBorders>
              <w:top w:val="single" w:sz="4" w:space="0" w:color="auto"/>
              <w:left w:val="single" w:sz="4" w:space="0" w:color="auto"/>
              <w:bottom w:val="single" w:sz="4" w:space="0" w:color="auto"/>
              <w:right w:val="single" w:sz="4" w:space="0" w:color="auto"/>
            </w:tcBorders>
            <w:hideMark/>
          </w:tcPr>
          <w:p w:rsidR="00E36B40" w:rsidRPr="00CD756B" w:rsidRDefault="00E36B40" w:rsidP="00E36B40">
            <w:pPr>
              <w:pStyle w:val="a9"/>
              <w:numPr>
                <w:ilvl w:val="0"/>
                <w:numId w:val="4"/>
              </w:numPr>
              <w:tabs>
                <w:tab w:val="left" w:pos="288"/>
              </w:tabs>
              <w:spacing w:line="240" w:lineRule="auto"/>
              <w:ind w:left="0" w:right="0" w:hanging="5"/>
              <w:rPr>
                <w:rFonts w:ascii="Times New Roman" w:hAnsi="Times New Roman"/>
                <w:sz w:val="24"/>
                <w:szCs w:val="24"/>
                <w:lang w:val="uk-UA"/>
              </w:rPr>
            </w:pPr>
            <w:r w:rsidRPr="00CD756B">
              <w:rPr>
                <w:rFonts w:ascii="Times New Roman" w:hAnsi="Times New Roman"/>
                <w:b/>
                <w:sz w:val="24"/>
                <w:szCs w:val="24"/>
                <w:lang w:val="uk-UA"/>
              </w:rPr>
              <w:t>Соціолінгвістична компетентність</w:t>
            </w:r>
            <w:r w:rsidRPr="00CD756B">
              <w:rPr>
                <w:rFonts w:ascii="Times New Roman" w:hAnsi="Times New Roman"/>
                <w:sz w:val="24"/>
                <w:szCs w:val="24"/>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E36B40" w:rsidRPr="00CD756B" w:rsidRDefault="00E36B40" w:rsidP="00E36B40">
            <w:pPr>
              <w:pStyle w:val="a9"/>
              <w:numPr>
                <w:ilvl w:val="0"/>
                <w:numId w:val="4"/>
              </w:numPr>
              <w:tabs>
                <w:tab w:val="left" w:pos="288"/>
              </w:tabs>
              <w:spacing w:line="240" w:lineRule="auto"/>
              <w:ind w:left="0" w:right="0" w:hanging="5"/>
              <w:rPr>
                <w:rFonts w:ascii="Times New Roman" w:hAnsi="Times New Roman"/>
                <w:sz w:val="24"/>
                <w:szCs w:val="24"/>
                <w:lang w:val="uk-UA"/>
              </w:rPr>
            </w:pPr>
            <w:r w:rsidRPr="00CD756B">
              <w:rPr>
                <w:rFonts w:ascii="Times New Roman" w:hAnsi="Times New Roman"/>
                <w:b/>
                <w:sz w:val="24"/>
                <w:szCs w:val="24"/>
                <w:lang w:val="uk-UA"/>
              </w:rPr>
              <w:t>Перекладацька компетентність</w:t>
            </w:r>
            <w:r w:rsidRPr="00CD756B">
              <w:rPr>
                <w:rFonts w:ascii="Times New Roman" w:hAnsi="Times New Roman"/>
                <w:sz w:val="24"/>
                <w:szCs w:val="24"/>
                <w:lang w:val="uk-UA"/>
              </w:rPr>
              <w:t>. Знання загальних  принципів перекладу, навички та уміння його здійснення.</w:t>
            </w:r>
          </w:p>
          <w:p w:rsidR="00E36B40" w:rsidRPr="00CD756B" w:rsidRDefault="00E36B40" w:rsidP="00E36B40">
            <w:pPr>
              <w:pStyle w:val="a9"/>
              <w:numPr>
                <w:ilvl w:val="0"/>
                <w:numId w:val="4"/>
              </w:numPr>
              <w:tabs>
                <w:tab w:val="left" w:pos="288"/>
              </w:tabs>
              <w:spacing w:line="240" w:lineRule="auto"/>
              <w:ind w:left="0" w:right="0" w:hanging="5"/>
              <w:rPr>
                <w:rFonts w:ascii="Times New Roman" w:hAnsi="Times New Roman"/>
                <w:sz w:val="24"/>
                <w:szCs w:val="24"/>
                <w:lang w:val="uk-UA"/>
              </w:rPr>
            </w:pPr>
            <w:r w:rsidRPr="00CD756B">
              <w:rPr>
                <w:rFonts w:ascii="Times New Roman" w:hAnsi="Times New Roman"/>
                <w:b/>
                <w:sz w:val="24"/>
                <w:szCs w:val="24"/>
                <w:lang w:val="uk-UA"/>
              </w:rPr>
              <w:t>Екстралінгвістична компетентність</w:t>
            </w:r>
            <w:r w:rsidRPr="00CD756B">
              <w:rPr>
                <w:rFonts w:ascii="Times New Roman" w:hAnsi="Times New Roman"/>
                <w:sz w:val="24"/>
                <w:szCs w:val="24"/>
                <w:lang w:val="uk-UA"/>
              </w:rPr>
              <w:t xml:space="preserve">. Знання, що виходять за межі лінгвістичних та перекладознавчих (фонові і предметні знання).  </w:t>
            </w:r>
          </w:p>
        </w:tc>
      </w:tr>
    </w:tbl>
    <w:p w:rsidR="00E36B40" w:rsidRPr="00CD756B" w:rsidRDefault="00E36B40" w:rsidP="00E36B40">
      <w:pPr>
        <w:jc w:val="both"/>
      </w:pPr>
    </w:p>
    <w:p w:rsidR="00E36B40" w:rsidRDefault="00E36B40" w:rsidP="00E36B40">
      <w:pPr>
        <w:jc w:val="center"/>
        <w:rPr>
          <w:b/>
          <w:bCs/>
          <w:lang w:val="en-US"/>
        </w:rPr>
      </w:pPr>
      <w:r w:rsidRPr="00CD756B">
        <w:rPr>
          <w:b/>
          <w:bCs/>
          <w:lang w:val="uk-UA"/>
        </w:rPr>
        <w:t>Структура навчальної дисципліни</w:t>
      </w:r>
    </w:p>
    <w:p w:rsidR="00E36B40" w:rsidRPr="00CD756B" w:rsidRDefault="00E36B40" w:rsidP="00E36B40">
      <w:pPr>
        <w:jc w:val="center"/>
        <w:rPr>
          <w:b/>
          <w:bCs/>
          <w:lang w:val="en-US"/>
        </w:rPr>
      </w:pPr>
    </w:p>
    <w:tbl>
      <w:tblPr>
        <w:tblW w:w="4997" w:type="pct"/>
        <w:jc w:val="right"/>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8"/>
        <w:gridCol w:w="1097"/>
        <w:gridCol w:w="496"/>
        <w:gridCol w:w="531"/>
        <w:gridCol w:w="654"/>
        <w:gridCol w:w="595"/>
        <w:gridCol w:w="584"/>
        <w:gridCol w:w="35"/>
      </w:tblGrid>
      <w:tr w:rsidR="00E36B40" w:rsidRPr="00CD756B" w:rsidTr="00D90614">
        <w:trPr>
          <w:cantSplit/>
          <w:jc w:val="right"/>
        </w:trPr>
        <w:tc>
          <w:tcPr>
            <w:tcW w:w="3060" w:type="pct"/>
            <w:vMerge w:val="restart"/>
            <w:vAlign w:val="center"/>
          </w:tcPr>
          <w:p w:rsidR="00E36B40" w:rsidRPr="00CD756B" w:rsidRDefault="00E36B40" w:rsidP="00D90614">
            <w:pPr>
              <w:jc w:val="center"/>
              <w:rPr>
                <w:b/>
                <w:lang w:val="uk-UA"/>
              </w:rPr>
            </w:pPr>
            <w:r>
              <w:rPr>
                <w:b/>
                <w:lang w:val="uk-UA"/>
              </w:rPr>
              <w:t>Кредити</w:t>
            </w:r>
          </w:p>
        </w:tc>
        <w:tc>
          <w:tcPr>
            <w:tcW w:w="1940" w:type="pct"/>
            <w:gridSpan w:val="7"/>
            <w:vAlign w:val="center"/>
          </w:tcPr>
          <w:p w:rsidR="00E36B40" w:rsidRPr="00CD756B" w:rsidRDefault="00E36B40" w:rsidP="00D90614">
            <w:pPr>
              <w:jc w:val="center"/>
              <w:rPr>
                <w:b/>
                <w:lang w:val="uk-UA"/>
              </w:rPr>
            </w:pPr>
            <w:r w:rsidRPr="00CD756B">
              <w:rPr>
                <w:b/>
                <w:lang w:val="uk-UA"/>
              </w:rPr>
              <w:t>Кількість годин</w:t>
            </w:r>
          </w:p>
        </w:tc>
      </w:tr>
      <w:tr w:rsidR="00E36B40" w:rsidRPr="00CD756B" w:rsidTr="00D90614">
        <w:trPr>
          <w:gridAfter w:val="1"/>
          <w:wAfter w:w="17" w:type="pct"/>
          <w:cantSplit/>
          <w:jc w:val="right"/>
        </w:trPr>
        <w:tc>
          <w:tcPr>
            <w:tcW w:w="3060" w:type="pct"/>
            <w:vMerge/>
            <w:vAlign w:val="center"/>
          </w:tcPr>
          <w:p w:rsidR="00E36B40" w:rsidRPr="00CD756B" w:rsidRDefault="00E36B40" w:rsidP="00D90614">
            <w:pPr>
              <w:jc w:val="center"/>
              <w:rPr>
                <w:b/>
                <w:lang w:val="uk-UA"/>
              </w:rPr>
            </w:pPr>
          </w:p>
        </w:tc>
        <w:tc>
          <w:tcPr>
            <w:tcW w:w="1923" w:type="pct"/>
            <w:gridSpan w:val="6"/>
            <w:vAlign w:val="center"/>
          </w:tcPr>
          <w:p w:rsidR="00E36B40" w:rsidRPr="00CD756B" w:rsidRDefault="00E36B40" w:rsidP="00D90614">
            <w:pPr>
              <w:jc w:val="center"/>
              <w:rPr>
                <w:b/>
                <w:lang w:val="uk-UA"/>
              </w:rPr>
            </w:pPr>
            <w:r w:rsidRPr="00CD756B">
              <w:rPr>
                <w:b/>
                <w:lang w:val="uk-UA"/>
              </w:rPr>
              <w:t>Денна форма</w:t>
            </w:r>
          </w:p>
        </w:tc>
      </w:tr>
      <w:tr w:rsidR="00E36B40" w:rsidRPr="00CD756B" w:rsidTr="00D90614">
        <w:trPr>
          <w:gridAfter w:val="1"/>
          <w:wAfter w:w="17" w:type="pct"/>
          <w:cantSplit/>
          <w:trHeight w:val="445"/>
          <w:jc w:val="right"/>
        </w:trPr>
        <w:tc>
          <w:tcPr>
            <w:tcW w:w="3060" w:type="pct"/>
            <w:vMerge/>
            <w:vAlign w:val="center"/>
          </w:tcPr>
          <w:p w:rsidR="00E36B40" w:rsidRPr="00CD756B" w:rsidRDefault="00E36B40" w:rsidP="00D90614">
            <w:pPr>
              <w:jc w:val="center"/>
              <w:rPr>
                <w:b/>
                <w:lang w:val="uk-UA"/>
              </w:rPr>
            </w:pPr>
          </w:p>
        </w:tc>
        <w:tc>
          <w:tcPr>
            <w:tcW w:w="533" w:type="pct"/>
            <w:vMerge w:val="restart"/>
            <w:shd w:val="clear" w:color="auto" w:fill="auto"/>
            <w:vAlign w:val="center"/>
          </w:tcPr>
          <w:p w:rsidR="00E36B40" w:rsidRPr="00CD756B" w:rsidRDefault="00E36B40" w:rsidP="00D90614">
            <w:pPr>
              <w:jc w:val="center"/>
              <w:rPr>
                <w:b/>
                <w:lang w:val="uk-UA"/>
              </w:rPr>
            </w:pPr>
            <w:r w:rsidRPr="00CD756B">
              <w:rPr>
                <w:b/>
                <w:lang w:val="uk-UA"/>
              </w:rPr>
              <w:t>Усього</w:t>
            </w:r>
          </w:p>
        </w:tc>
        <w:tc>
          <w:tcPr>
            <w:tcW w:w="1390" w:type="pct"/>
            <w:gridSpan w:val="5"/>
            <w:shd w:val="clear" w:color="auto" w:fill="auto"/>
            <w:vAlign w:val="center"/>
          </w:tcPr>
          <w:p w:rsidR="00E36B40" w:rsidRPr="00CD756B" w:rsidRDefault="00E36B40" w:rsidP="00D90614">
            <w:pPr>
              <w:jc w:val="center"/>
              <w:rPr>
                <w:b/>
                <w:lang w:val="uk-UA"/>
              </w:rPr>
            </w:pPr>
            <w:r w:rsidRPr="00CD756B">
              <w:rPr>
                <w:b/>
                <w:lang w:val="uk-UA"/>
              </w:rPr>
              <w:t>у тому числі</w:t>
            </w:r>
          </w:p>
        </w:tc>
      </w:tr>
      <w:tr w:rsidR="00E36B40" w:rsidRPr="00CD756B" w:rsidTr="00D90614">
        <w:trPr>
          <w:gridAfter w:val="1"/>
          <w:wAfter w:w="17" w:type="pct"/>
          <w:cantSplit/>
          <w:jc w:val="right"/>
        </w:trPr>
        <w:tc>
          <w:tcPr>
            <w:tcW w:w="3060" w:type="pct"/>
            <w:vMerge/>
            <w:vAlign w:val="center"/>
          </w:tcPr>
          <w:p w:rsidR="00E36B40" w:rsidRPr="00CD756B" w:rsidRDefault="00E36B40" w:rsidP="00D90614">
            <w:pPr>
              <w:jc w:val="center"/>
              <w:rPr>
                <w:b/>
                <w:lang w:val="uk-UA"/>
              </w:rPr>
            </w:pPr>
          </w:p>
        </w:tc>
        <w:tc>
          <w:tcPr>
            <w:tcW w:w="533" w:type="pct"/>
            <w:vMerge/>
            <w:shd w:val="clear" w:color="auto" w:fill="auto"/>
            <w:vAlign w:val="center"/>
          </w:tcPr>
          <w:p w:rsidR="00E36B40" w:rsidRPr="00CD756B" w:rsidRDefault="00E36B40" w:rsidP="00D90614">
            <w:pPr>
              <w:jc w:val="center"/>
              <w:rPr>
                <w:b/>
                <w:lang w:val="uk-UA"/>
              </w:rPr>
            </w:pPr>
          </w:p>
        </w:tc>
        <w:tc>
          <w:tcPr>
            <w:tcW w:w="241" w:type="pct"/>
            <w:shd w:val="clear" w:color="auto" w:fill="auto"/>
            <w:vAlign w:val="center"/>
          </w:tcPr>
          <w:p w:rsidR="00E36B40" w:rsidRPr="00CD756B" w:rsidRDefault="00E36B40" w:rsidP="00D90614">
            <w:pPr>
              <w:jc w:val="center"/>
              <w:rPr>
                <w:b/>
                <w:lang w:val="uk-UA"/>
              </w:rPr>
            </w:pPr>
            <w:r w:rsidRPr="00CD756B">
              <w:rPr>
                <w:b/>
                <w:lang w:val="uk-UA"/>
              </w:rPr>
              <w:t>л</w:t>
            </w:r>
          </w:p>
        </w:tc>
        <w:tc>
          <w:tcPr>
            <w:tcW w:w="258" w:type="pct"/>
            <w:vAlign w:val="center"/>
          </w:tcPr>
          <w:p w:rsidR="00E36B40" w:rsidRPr="00CD756B" w:rsidRDefault="00E36B40" w:rsidP="00D90614">
            <w:pPr>
              <w:jc w:val="center"/>
              <w:rPr>
                <w:b/>
                <w:lang w:val="uk-UA"/>
              </w:rPr>
            </w:pPr>
            <w:r w:rsidRPr="00CD756B">
              <w:rPr>
                <w:b/>
                <w:lang w:val="uk-UA"/>
              </w:rPr>
              <w:t>пр</w:t>
            </w:r>
          </w:p>
        </w:tc>
        <w:tc>
          <w:tcPr>
            <w:tcW w:w="318" w:type="pct"/>
            <w:vAlign w:val="center"/>
          </w:tcPr>
          <w:p w:rsidR="00E36B40" w:rsidRPr="00CD756B" w:rsidRDefault="00E36B40" w:rsidP="00D90614">
            <w:pPr>
              <w:jc w:val="center"/>
              <w:rPr>
                <w:b/>
                <w:lang w:val="uk-UA"/>
              </w:rPr>
            </w:pPr>
            <w:r w:rsidRPr="00CD756B">
              <w:rPr>
                <w:b/>
                <w:lang w:val="uk-UA"/>
              </w:rPr>
              <w:t>лаб</w:t>
            </w:r>
          </w:p>
        </w:tc>
        <w:tc>
          <w:tcPr>
            <w:tcW w:w="289" w:type="pct"/>
            <w:vAlign w:val="center"/>
          </w:tcPr>
          <w:p w:rsidR="00E36B40" w:rsidRPr="00CD756B" w:rsidRDefault="00E36B40" w:rsidP="00D90614">
            <w:pPr>
              <w:jc w:val="center"/>
              <w:rPr>
                <w:b/>
                <w:lang w:val="uk-UA"/>
              </w:rPr>
            </w:pPr>
            <w:r w:rsidRPr="00CD756B">
              <w:rPr>
                <w:b/>
                <w:lang w:val="uk-UA"/>
              </w:rPr>
              <w:t>інд</w:t>
            </w:r>
          </w:p>
        </w:tc>
        <w:tc>
          <w:tcPr>
            <w:tcW w:w="284" w:type="pct"/>
            <w:vAlign w:val="center"/>
          </w:tcPr>
          <w:p w:rsidR="00E36B40" w:rsidRPr="00CD756B" w:rsidRDefault="00E36B40" w:rsidP="00D90614">
            <w:pPr>
              <w:jc w:val="center"/>
              <w:rPr>
                <w:b/>
                <w:lang w:val="uk-UA"/>
              </w:rPr>
            </w:pPr>
            <w:r w:rsidRPr="00CD756B">
              <w:rPr>
                <w:b/>
                <w:lang w:val="uk-UA"/>
              </w:rPr>
              <w:t>с/р</w:t>
            </w:r>
          </w:p>
        </w:tc>
      </w:tr>
      <w:tr w:rsidR="00E36B40" w:rsidRPr="00CD756B" w:rsidTr="00D90614">
        <w:trPr>
          <w:gridAfter w:val="1"/>
          <w:wAfter w:w="17" w:type="pct"/>
          <w:trHeight w:val="455"/>
          <w:jc w:val="right"/>
        </w:trPr>
        <w:tc>
          <w:tcPr>
            <w:tcW w:w="3060" w:type="pct"/>
            <w:vAlign w:val="center"/>
          </w:tcPr>
          <w:p w:rsidR="00E36B40" w:rsidRPr="00CD756B" w:rsidRDefault="00E36B40" w:rsidP="00D90614">
            <w:pPr>
              <w:jc w:val="center"/>
              <w:rPr>
                <w:b/>
                <w:bCs/>
                <w:lang w:val="uk-UA"/>
              </w:rPr>
            </w:pPr>
            <w:r w:rsidRPr="00CD756B">
              <w:rPr>
                <w:b/>
                <w:bCs/>
                <w:lang w:val="uk-UA"/>
              </w:rPr>
              <w:t>1</w:t>
            </w:r>
          </w:p>
        </w:tc>
        <w:tc>
          <w:tcPr>
            <w:tcW w:w="533" w:type="pct"/>
            <w:shd w:val="clear" w:color="auto" w:fill="auto"/>
            <w:vAlign w:val="center"/>
          </w:tcPr>
          <w:p w:rsidR="00E36B40" w:rsidRPr="00CD756B" w:rsidRDefault="00E36B40" w:rsidP="00D90614">
            <w:pPr>
              <w:jc w:val="center"/>
              <w:rPr>
                <w:b/>
                <w:bCs/>
                <w:lang w:val="uk-UA"/>
              </w:rPr>
            </w:pPr>
            <w:r w:rsidRPr="00CD756B">
              <w:rPr>
                <w:b/>
                <w:bCs/>
                <w:lang w:val="uk-UA"/>
              </w:rPr>
              <w:t>2</w:t>
            </w:r>
          </w:p>
        </w:tc>
        <w:tc>
          <w:tcPr>
            <w:tcW w:w="241" w:type="pct"/>
            <w:shd w:val="clear" w:color="auto" w:fill="auto"/>
            <w:vAlign w:val="center"/>
          </w:tcPr>
          <w:p w:rsidR="00E36B40" w:rsidRPr="00CD756B" w:rsidRDefault="00E36B40" w:rsidP="00D90614">
            <w:pPr>
              <w:jc w:val="center"/>
              <w:rPr>
                <w:b/>
                <w:bCs/>
                <w:lang w:val="uk-UA"/>
              </w:rPr>
            </w:pPr>
            <w:r w:rsidRPr="00CD756B">
              <w:rPr>
                <w:b/>
                <w:bCs/>
                <w:lang w:val="uk-UA"/>
              </w:rPr>
              <w:t>3</w:t>
            </w:r>
          </w:p>
        </w:tc>
        <w:tc>
          <w:tcPr>
            <w:tcW w:w="258" w:type="pct"/>
            <w:vAlign w:val="center"/>
          </w:tcPr>
          <w:p w:rsidR="00E36B40" w:rsidRPr="00CD756B" w:rsidRDefault="00E36B40" w:rsidP="00D90614">
            <w:pPr>
              <w:jc w:val="center"/>
              <w:rPr>
                <w:b/>
                <w:bCs/>
                <w:lang w:val="uk-UA"/>
              </w:rPr>
            </w:pPr>
            <w:r w:rsidRPr="00CD756B">
              <w:rPr>
                <w:b/>
                <w:bCs/>
                <w:lang w:val="uk-UA"/>
              </w:rPr>
              <w:t>4</w:t>
            </w:r>
          </w:p>
        </w:tc>
        <w:tc>
          <w:tcPr>
            <w:tcW w:w="318" w:type="pct"/>
            <w:vAlign w:val="center"/>
          </w:tcPr>
          <w:p w:rsidR="00E36B40" w:rsidRPr="00CD756B" w:rsidRDefault="00E36B40" w:rsidP="00D90614">
            <w:pPr>
              <w:jc w:val="center"/>
              <w:rPr>
                <w:b/>
                <w:bCs/>
                <w:lang w:val="uk-UA"/>
              </w:rPr>
            </w:pPr>
            <w:r w:rsidRPr="00CD756B">
              <w:rPr>
                <w:b/>
                <w:bCs/>
                <w:lang w:val="uk-UA"/>
              </w:rPr>
              <w:t>5</w:t>
            </w:r>
          </w:p>
        </w:tc>
        <w:tc>
          <w:tcPr>
            <w:tcW w:w="289" w:type="pct"/>
            <w:vAlign w:val="center"/>
          </w:tcPr>
          <w:p w:rsidR="00E36B40" w:rsidRPr="00CD756B" w:rsidRDefault="00E36B40" w:rsidP="00D90614">
            <w:pPr>
              <w:jc w:val="center"/>
              <w:rPr>
                <w:b/>
                <w:bCs/>
                <w:lang w:val="uk-UA"/>
              </w:rPr>
            </w:pPr>
            <w:r w:rsidRPr="00CD756B">
              <w:rPr>
                <w:b/>
                <w:bCs/>
                <w:lang w:val="uk-UA"/>
              </w:rPr>
              <w:t>6</w:t>
            </w:r>
          </w:p>
        </w:tc>
        <w:tc>
          <w:tcPr>
            <w:tcW w:w="284" w:type="pct"/>
            <w:vAlign w:val="center"/>
          </w:tcPr>
          <w:p w:rsidR="00E36B40" w:rsidRPr="00CD756B" w:rsidRDefault="00E36B40" w:rsidP="00D90614">
            <w:pPr>
              <w:jc w:val="center"/>
              <w:rPr>
                <w:b/>
                <w:bCs/>
                <w:lang w:val="uk-UA"/>
              </w:rPr>
            </w:pPr>
            <w:r w:rsidRPr="00CD756B">
              <w:rPr>
                <w:b/>
                <w:bCs/>
                <w:lang w:val="uk-UA"/>
              </w:rPr>
              <w:t>7</w:t>
            </w:r>
          </w:p>
        </w:tc>
      </w:tr>
      <w:tr w:rsidR="00E36B40" w:rsidRPr="00CD756B" w:rsidTr="00D90614">
        <w:trPr>
          <w:jc w:val="right"/>
        </w:trPr>
        <w:tc>
          <w:tcPr>
            <w:tcW w:w="5000" w:type="pct"/>
            <w:gridSpan w:val="8"/>
          </w:tcPr>
          <w:p w:rsidR="00E36B40" w:rsidRPr="00CD756B" w:rsidRDefault="00E36B40" w:rsidP="00D90614">
            <w:pPr>
              <w:jc w:val="center"/>
              <w:rPr>
                <w:b/>
                <w:lang w:val="uk-UA"/>
              </w:rPr>
            </w:pPr>
            <w:r>
              <w:rPr>
                <w:b/>
                <w:lang w:val="uk-UA"/>
              </w:rPr>
              <w:t>Кредит</w:t>
            </w:r>
            <w:r w:rsidRPr="00CD756B">
              <w:rPr>
                <w:b/>
                <w:lang w:val="uk-UA"/>
              </w:rPr>
              <w:t xml:space="preserve"> 1 </w:t>
            </w:r>
          </w:p>
        </w:tc>
      </w:tr>
      <w:tr w:rsidR="00E36B40" w:rsidRPr="00CD756B" w:rsidTr="00D90614">
        <w:trPr>
          <w:gridAfter w:val="1"/>
          <w:wAfter w:w="17" w:type="pct"/>
          <w:jc w:val="right"/>
        </w:trPr>
        <w:tc>
          <w:tcPr>
            <w:tcW w:w="3060" w:type="pct"/>
          </w:tcPr>
          <w:p w:rsidR="00E36B40" w:rsidRPr="00CE266D" w:rsidRDefault="00E36B40" w:rsidP="00D90614">
            <w:pPr>
              <w:jc w:val="both"/>
              <w:rPr>
                <w:bCs/>
              </w:rPr>
            </w:pPr>
            <w:r w:rsidRPr="00CD756B">
              <w:rPr>
                <w:bCs/>
                <w:lang w:val="uk-UA"/>
              </w:rPr>
              <w:t>Тема 1 Історія перекладацького скоропису</w:t>
            </w:r>
            <w:r>
              <w:rPr>
                <w:bCs/>
                <w:lang w:val="uk-UA"/>
              </w:rPr>
              <w:t>, о</w:t>
            </w:r>
            <w:r w:rsidRPr="00CD756B">
              <w:rPr>
                <w:bCs/>
                <w:lang w:val="uk-UA"/>
              </w:rPr>
              <w:t>собливості послідовного перекладу</w:t>
            </w:r>
            <w:r>
              <w:rPr>
                <w:bCs/>
                <w:lang w:val="uk-UA"/>
              </w:rPr>
              <w:t xml:space="preserve">, </w:t>
            </w:r>
            <w:r>
              <w:rPr>
                <w:sz w:val="22"/>
                <w:szCs w:val="22"/>
              </w:rPr>
              <w:t xml:space="preserve">речевая техника, мнемотехника и переключение, универсальная переводческая скоропись </w:t>
            </w:r>
          </w:p>
        </w:tc>
        <w:tc>
          <w:tcPr>
            <w:tcW w:w="533" w:type="pct"/>
            <w:shd w:val="clear" w:color="auto" w:fill="auto"/>
            <w:vAlign w:val="center"/>
          </w:tcPr>
          <w:p w:rsidR="00E36B40" w:rsidRPr="00CE266D" w:rsidRDefault="00E36B40" w:rsidP="00D90614">
            <w:pPr>
              <w:jc w:val="center"/>
              <w:rPr>
                <w:lang w:val="uk-UA"/>
              </w:rPr>
            </w:pPr>
            <w:r>
              <w:rPr>
                <w:lang w:val="uk-UA"/>
              </w:rPr>
              <w:t>20</w:t>
            </w:r>
          </w:p>
        </w:tc>
        <w:tc>
          <w:tcPr>
            <w:tcW w:w="241" w:type="pct"/>
            <w:shd w:val="clear" w:color="auto" w:fill="auto"/>
            <w:vAlign w:val="center"/>
          </w:tcPr>
          <w:p w:rsidR="00E36B40" w:rsidRPr="00CD756B" w:rsidRDefault="00E36B40" w:rsidP="00D90614">
            <w:pPr>
              <w:jc w:val="center"/>
              <w:rPr>
                <w:lang w:val="uk-UA"/>
              </w:rPr>
            </w:pPr>
          </w:p>
        </w:tc>
        <w:tc>
          <w:tcPr>
            <w:tcW w:w="258" w:type="pct"/>
            <w:vAlign w:val="center"/>
          </w:tcPr>
          <w:p w:rsidR="00E36B40" w:rsidRPr="00CD756B" w:rsidRDefault="00E36B40" w:rsidP="00D90614">
            <w:pPr>
              <w:jc w:val="center"/>
              <w:rPr>
                <w:lang w:val="uk-UA"/>
              </w:rPr>
            </w:pPr>
            <w:r>
              <w:rPr>
                <w:lang w:val="uk-UA"/>
              </w:rPr>
              <w:t>10</w:t>
            </w:r>
          </w:p>
        </w:tc>
        <w:tc>
          <w:tcPr>
            <w:tcW w:w="318" w:type="pct"/>
            <w:vAlign w:val="center"/>
          </w:tcPr>
          <w:p w:rsidR="00E36B40" w:rsidRPr="00CD756B" w:rsidRDefault="00E36B40" w:rsidP="00D90614">
            <w:pPr>
              <w:jc w:val="center"/>
              <w:rPr>
                <w:lang w:val="uk-UA"/>
              </w:rPr>
            </w:pPr>
          </w:p>
        </w:tc>
        <w:tc>
          <w:tcPr>
            <w:tcW w:w="289" w:type="pct"/>
            <w:vAlign w:val="center"/>
          </w:tcPr>
          <w:p w:rsidR="00E36B40" w:rsidRPr="00CD756B" w:rsidRDefault="00E36B40" w:rsidP="00D90614">
            <w:pPr>
              <w:jc w:val="center"/>
              <w:rPr>
                <w:lang w:val="uk-UA"/>
              </w:rPr>
            </w:pPr>
          </w:p>
        </w:tc>
        <w:tc>
          <w:tcPr>
            <w:tcW w:w="284" w:type="pct"/>
            <w:vAlign w:val="center"/>
          </w:tcPr>
          <w:p w:rsidR="00E36B40" w:rsidRPr="00CD756B" w:rsidRDefault="00E36B40" w:rsidP="00D90614">
            <w:pPr>
              <w:jc w:val="center"/>
              <w:rPr>
                <w:lang w:val="en-US"/>
              </w:rPr>
            </w:pPr>
            <w:r>
              <w:rPr>
                <w:lang w:val="uk-UA"/>
              </w:rPr>
              <w:t>10</w:t>
            </w:r>
          </w:p>
        </w:tc>
      </w:tr>
      <w:tr w:rsidR="00E36B40" w:rsidRPr="00CD756B" w:rsidTr="00D90614">
        <w:trPr>
          <w:gridAfter w:val="1"/>
          <w:wAfter w:w="17" w:type="pct"/>
          <w:jc w:val="right"/>
        </w:trPr>
        <w:tc>
          <w:tcPr>
            <w:tcW w:w="4983" w:type="pct"/>
            <w:gridSpan w:val="7"/>
          </w:tcPr>
          <w:p w:rsidR="00E36B40" w:rsidRPr="00CE266D" w:rsidRDefault="00E36B40" w:rsidP="00D90614">
            <w:pPr>
              <w:jc w:val="center"/>
              <w:rPr>
                <w:b/>
                <w:lang w:val="uk-UA"/>
              </w:rPr>
            </w:pPr>
            <w:r w:rsidRPr="00CE266D">
              <w:rPr>
                <w:b/>
                <w:lang w:val="uk-UA"/>
              </w:rPr>
              <w:t>Кредит 2</w:t>
            </w:r>
          </w:p>
        </w:tc>
      </w:tr>
      <w:tr w:rsidR="00E36B40" w:rsidRPr="00CD756B" w:rsidTr="00D90614">
        <w:trPr>
          <w:gridAfter w:val="1"/>
          <w:wAfter w:w="17" w:type="pct"/>
          <w:trHeight w:val="828"/>
          <w:jc w:val="right"/>
        </w:trPr>
        <w:tc>
          <w:tcPr>
            <w:tcW w:w="3060" w:type="pct"/>
          </w:tcPr>
          <w:p w:rsidR="00E36B40" w:rsidRPr="00CD756B" w:rsidRDefault="00E36B40" w:rsidP="00D90614">
            <w:pPr>
              <w:jc w:val="both"/>
              <w:rPr>
                <w:bCs/>
                <w:lang w:val="uk-UA"/>
              </w:rPr>
            </w:pPr>
            <w:r w:rsidRPr="00CD756B">
              <w:rPr>
                <w:bCs/>
                <w:lang w:val="uk-UA"/>
              </w:rPr>
              <w:t>Тема</w:t>
            </w:r>
            <w:r>
              <w:rPr>
                <w:bCs/>
                <w:lang w:val="uk-UA"/>
              </w:rPr>
              <w:t xml:space="preserve"> 1</w:t>
            </w:r>
            <w:r w:rsidRPr="00CD756B">
              <w:rPr>
                <w:bCs/>
                <w:lang w:val="uk-UA"/>
              </w:rPr>
              <w:t xml:space="preserve"> Компоненти перекладацького скоропису. Смисловий аналіз тексту. Скорочення та скорочений літерний запис</w:t>
            </w:r>
            <w:r>
              <w:rPr>
                <w:sz w:val="22"/>
                <w:szCs w:val="22"/>
              </w:rPr>
              <w:t xml:space="preserve"> речевая техника, мнемотехника и переключение, универсальная переводческая скоропись</w:t>
            </w:r>
          </w:p>
        </w:tc>
        <w:tc>
          <w:tcPr>
            <w:tcW w:w="533" w:type="pct"/>
            <w:shd w:val="clear" w:color="auto" w:fill="auto"/>
            <w:vAlign w:val="center"/>
          </w:tcPr>
          <w:p w:rsidR="00E36B40" w:rsidRPr="00CE266D" w:rsidRDefault="00E36B40" w:rsidP="00D90614">
            <w:pPr>
              <w:jc w:val="center"/>
              <w:rPr>
                <w:lang w:val="uk-UA"/>
              </w:rPr>
            </w:pPr>
            <w:r>
              <w:rPr>
                <w:lang w:val="uk-UA"/>
              </w:rPr>
              <w:t>40</w:t>
            </w:r>
          </w:p>
        </w:tc>
        <w:tc>
          <w:tcPr>
            <w:tcW w:w="241" w:type="pct"/>
            <w:shd w:val="clear" w:color="auto" w:fill="auto"/>
            <w:vAlign w:val="center"/>
          </w:tcPr>
          <w:p w:rsidR="00E36B40" w:rsidRPr="00CD756B" w:rsidRDefault="00E36B40" w:rsidP="00D90614">
            <w:pPr>
              <w:jc w:val="center"/>
              <w:rPr>
                <w:lang w:val="uk-UA"/>
              </w:rPr>
            </w:pPr>
          </w:p>
        </w:tc>
        <w:tc>
          <w:tcPr>
            <w:tcW w:w="258" w:type="pct"/>
            <w:vAlign w:val="center"/>
          </w:tcPr>
          <w:p w:rsidR="00E36B40" w:rsidRPr="00CE266D" w:rsidRDefault="00E36B40" w:rsidP="00D90614">
            <w:pPr>
              <w:jc w:val="center"/>
              <w:rPr>
                <w:lang w:val="uk-UA"/>
              </w:rPr>
            </w:pPr>
            <w:r>
              <w:rPr>
                <w:lang w:val="uk-UA"/>
              </w:rPr>
              <w:t>26</w:t>
            </w:r>
          </w:p>
        </w:tc>
        <w:tc>
          <w:tcPr>
            <w:tcW w:w="318" w:type="pct"/>
            <w:vAlign w:val="center"/>
          </w:tcPr>
          <w:p w:rsidR="00E36B40" w:rsidRPr="00CD756B" w:rsidRDefault="00E36B40" w:rsidP="00D90614">
            <w:pPr>
              <w:jc w:val="center"/>
              <w:rPr>
                <w:lang w:val="uk-UA"/>
              </w:rPr>
            </w:pPr>
          </w:p>
        </w:tc>
        <w:tc>
          <w:tcPr>
            <w:tcW w:w="289" w:type="pct"/>
            <w:vAlign w:val="center"/>
          </w:tcPr>
          <w:p w:rsidR="00E36B40" w:rsidRPr="00CD756B" w:rsidRDefault="00E36B40" w:rsidP="00D90614">
            <w:pPr>
              <w:jc w:val="center"/>
              <w:rPr>
                <w:lang w:val="uk-UA"/>
              </w:rPr>
            </w:pPr>
          </w:p>
        </w:tc>
        <w:tc>
          <w:tcPr>
            <w:tcW w:w="284" w:type="pct"/>
            <w:vAlign w:val="center"/>
          </w:tcPr>
          <w:p w:rsidR="00E36B40" w:rsidRPr="00CE266D" w:rsidRDefault="00E36B40" w:rsidP="00D90614">
            <w:pPr>
              <w:jc w:val="center"/>
              <w:rPr>
                <w:lang w:val="uk-UA"/>
              </w:rPr>
            </w:pPr>
            <w:r>
              <w:rPr>
                <w:lang w:val="uk-UA"/>
              </w:rPr>
              <w:t>14</w:t>
            </w:r>
          </w:p>
        </w:tc>
      </w:tr>
      <w:tr w:rsidR="00E36B40" w:rsidRPr="00CD756B" w:rsidTr="00D90614">
        <w:trPr>
          <w:gridAfter w:val="1"/>
          <w:wAfter w:w="17" w:type="pct"/>
          <w:jc w:val="right"/>
        </w:trPr>
        <w:tc>
          <w:tcPr>
            <w:tcW w:w="3060" w:type="pct"/>
          </w:tcPr>
          <w:p w:rsidR="00E36B40" w:rsidRPr="00CD756B" w:rsidRDefault="00E36B40" w:rsidP="00D90614">
            <w:pPr>
              <w:pStyle w:val="4"/>
              <w:spacing w:before="0" w:after="0"/>
              <w:jc w:val="center"/>
              <w:rPr>
                <w:sz w:val="24"/>
                <w:szCs w:val="24"/>
              </w:rPr>
            </w:pPr>
            <w:r w:rsidRPr="00CD756B">
              <w:rPr>
                <w:sz w:val="24"/>
                <w:szCs w:val="24"/>
                <w:lang w:val="uk-UA"/>
              </w:rPr>
              <w:t>Усього</w:t>
            </w:r>
            <w:r w:rsidRPr="00CD756B">
              <w:rPr>
                <w:sz w:val="24"/>
                <w:szCs w:val="24"/>
              </w:rPr>
              <w:t xml:space="preserve"> годин:</w:t>
            </w:r>
          </w:p>
        </w:tc>
        <w:tc>
          <w:tcPr>
            <w:tcW w:w="533" w:type="pct"/>
            <w:shd w:val="clear" w:color="auto" w:fill="auto"/>
            <w:vAlign w:val="center"/>
          </w:tcPr>
          <w:p w:rsidR="00E36B40" w:rsidRPr="00CD756B" w:rsidRDefault="00E36B40" w:rsidP="00D90614">
            <w:pPr>
              <w:jc w:val="center"/>
              <w:rPr>
                <w:b/>
                <w:lang w:val="uk-UA"/>
              </w:rPr>
            </w:pPr>
            <w:r>
              <w:rPr>
                <w:b/>
                <w:lang w:val="uk-UA"/>
              </w:rPr>
              <w:t>6</w:t>
            </w:r>
            <w:r w:rsidRPr="00CD756B">
              <w:rPr>
                <w:b/>
                <w:lang w:val="uk-UA"/>
              </w:rPr>
              <w:t>0</w:t>
            </w:r>
          </w:p>
        </w:tc>
        <w:tc>
          <w:tcPr>
            <w:tcW w:w="241" w:type="pct"/>
            <w:shd w:val="clear" w:color="auto" w:fill="auto"/>
            <w:vAlign w:val="center"/>
          </w:tcPr>
          <w:p w:rsidR="00E36B40" w:rsidRPr="00CD756B" w:rsidRDefault="00E36B40" w:rsidP="00D90614">
            <w:pPr>
              <w:jc w:val="center"/>
              <w:rPr>
                <w:b/>
                <w:lang w:val="uk-UA"/>
              </w:rPr>
            </w:pPr>
          </w:p>
        </w:tc>
        <w:tc>
          <w:tcPr>
            <w:tcW w:w="258" w:type="pct"/>
            <w:vAlign w:val="center"/>
          </w:tcPr>
          <w:p w:rsidR="00E36B40" w:rsidRPr="00CD756B" w:rsidRDefault="00E36B40" w:rsidP="00D90614">
            <w:pPr>
              <w:jc w:val="center"/>
              <w:rPr>
                <w:b/>
                <w:lang w:val="uk-UA"/>
              </w:rPr>
            </w:pPr>
            <w:r>
              <w:rPr>
                <w:b/>
                <w:lang w:val="uk-UA"/>
              </w:rPr>
              <w:t>36</w:t>
            </w:r>
          </w:p>
        </w:tc>
        <w:tc>
          <w:tcPr>
            <w:tcW w:w="318" w:type="pct"/>
            <w:vAlign w:val="center"/>
          </w:tcPr>
          <w:p w:rsidR="00E36B40" w:rsidRPr="00CD756B" w:rsidRDefault="00E36B40" w:rsidP="00D90614">
            <w:pPr>
              <w:jc w:val="center"/>
              <w:rPr>
                <w:b/>
                <w:lang w:val="uk-UA"/>
              </w:rPr>
            </w:pPr>
          </w:p>
        </w:tc>
        <w:tc>
          <w:tcPr>
            <w:tcW w:w="289" w:type="pct"/>
            <w:vAlign w:val="center"/>
          </w:tcPr>
          <w:p w:rsidR="00E36B40" w:rsidRPr="00CD756B" w:rsidRDefault="00E36B40" w:rsidP="00D90614">
            <w:pPr>
              <w:jc w:val="center"/>
              <w:rPr>
                <w:b/>
                <w:lang w:val="uk-UA"/>
              </w:rPr>
            </w:pPr>
          </w:p>
        </w:tc>
        <w:tc>
          <w:tcPr>
            <w:tcW w:w="284" w:type="pct"/>
            <w:vAlign w:val="center"/>
          </w:tcPr>
          <w:p w:rsidR="00E36B40" w:rsidRPr="00CD756B" w:rsidRDefault="00E36B40" w:rsidP="00D90614">
            <w:pPr>
              <w:jc w:val="center"/>
              <w:rPr>
                <w:b/>
                <w:lang w:val="uk-UA"/>
              </w:rPr>
            </w:pPr>
            <w:r>
              <w:rPr>
                <w:b/>
                <w:lang w:val="uk-UA"/>
              </w:rPr>
              <w:t>24</w:t>
            </w:r>
          </w:p>
        </w:tc>
      </w:tr>
    </w:tbl>
    <w:p w:rsidR="00E36B40" w:rsidRPr="00CD756B" w:rsidRDefault="00E36B40" w:rsidP="00E36B40">
      <w:pPr>
        <w:jc w:val="both"/>
        <w:rPr>
          <w:lang w:val="uk-UA"/>
        </w:rPr>
      </w:pPr>
    </w:p>
    <w:p w:rsidR="00E36B40" w:rsidRPr="00CD756B" w:rsidRDefault="00E36B40" w:rsidP="00E36B40">
      <w:pPr>
        <w:jc w:val="center"/>
        <w:rPr>
          <w:b/>
          <w:lang w:val="uk-UA"/>
        </w:rPr>
      </w:pPr>
      <w:r w:rsidRPr="00CD756B">
        <w:rPr>
          <w:b/>
          <w:lang w:val="uk-UA"/>
        </w:rPr>
        <w:t>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E36B40" w:rsidRPr="00CD756B" w:rsidTr="00D90614">
        <w:trPr>
          <w:jc w:val="center"/>
        </w:trPr>
        <w:tc>
          <w:tcPr>
            <w:tcW w:w="736" w:type="dxa"/>
            <w:shd w:val="clear" w:color="auto" w:fill="auto"/>
            <w:vAlign w:val="center"/>
          </w:tcPr>
          <w:p w:rsidR="00E36B40" w:rsidRPr="00CD756B" w:rsidRDefault="00E36B40" w:rsidP="00D90614">
            <w:pPr>
              <w:ind w:hanging="142"/>
              <w:jc w:val="center"/>
              <w:rPr>
                <w:b/>
                <w:lang w:val="uk-UA"/>
              </w:rPr>
            </w:pPr>
            <w:r w:rsidRPr="00CD756B">
              <w:rPr>
                <w:b/>
                <w:lang w:val="uk-UA"/>
              </w:rPr>
              <w:t>№</w:t>
            </w:r>
          </w:p>
          <w:p w:rsidR="00E36B40" w:rsidRPr="00CD756B" w:rsidRDefault="00E36B40" w:rsidP="00D90614">
            <w:pPr>
              <w:ind w:hanging="142"/>
              <w:jc w:val="center"/>
              <w:rPr>
                <w:b/>
                <w:lang w:val="uk-UA"/>
              </w:rPr>
            </w:pPr>
            <w:r w:rsidRPr="00CD756B">
              <w:rPr>
                <w:b/>
                <w:lang w:val="uk-UA"/>
              </w:rPr>
              <w:t>з/п</w:t>
            </w:r>
          </w:p>
        </w:tc>
        <w:tc>
          <w:tcPr>
            <w:tcW w:w="8253" w:type="dxa"/>
            <w:shd w:val="clear" w:color="auto" w:fill="auto"/>
            <w:vAlign w:val="center"/>
          </w:tcPr>
          <w:p w:rsidR="00E36B40" w:rsidRPr="00CD756B" w:rsidRDefault="00E36B40" w:rsidP="00D90614">
            <w:pPr>
              <w:jc w:val="center"/>
              <w:rPr>
                <w:b/>
                <w:lang w:val="uk-UA"/>
              </w:rPr>
            </w:pPr>
            <w:r w:rsidRPr="00CD756B">
              <w:rPr>
                <w:b/>
                <w:lang w:val="uk-UA"/>
              </w:rPr>
              <w:t>Назва теми</w:t>
            </w:r>
          </w:p>
        </w:tc>
        <w:tc>
          <w:tcPr>
            <w:tcW w:w="1451" w:type="dxa"/>
            <w:shd w:val="clear" w:color="auto" w:fill="auto"/>
            <w:vAlign w:val="center"/>
          </w:tcPr>
          <w:p w:rsidR="00E36B40" w:rsidRPr="00CD756B" w:rsidRDefault="00E36B40" w:rsidP="00D90614">
            <w:pPr>
              <w:jc w:val="center"/>
              <w:rPr>
                <w:b/>
                <w:lang w:val="uk-UA"/>
              </w:rPr>
            </w:pPr>
            <w:r w:rsidRPr="00CD756B">
              <w:rPr>
                <w:b/>
                <w:lang w:val="uk-UA"/>
              </w:rPr>
              <w:t>Кількість</w:t>
            </w:r>
          </w:p>
          <w:p w:rsidR="00E36B40" w:rsidRPr="00CD756B" w:rsidRDefault="00E36B40" w:rsidP="00D90614">
            <w:pPr>
              <w:jc w:val="center"/>
              <w:rPr>
                <w:b/>
                <w:lang w:val="uk-UA"/>
              </w:rPr>
            </w:pPr>
            <w:r w:rsidRPr="00CD756B">
              <w:rPr>
                <w:b/>
                <w:lang w:val="uk-UA"/>
              </w:rPr>
              <w:t>годин</w:t>
            </w:r>
          </w:p>
        </w:tc>
      </w:tr>
      <w:tr w:rsidR="00E36B40" w:rsidRPr="00CD756B" w:rsidTr="00D90614">
        <w:trPr>
          <w:trHeight w:val="350"/>
          <w:jc w:val="center"/>
        </w:trPr>
        <w:tc>
          <w:tcPr>
            <w:tcW w:w="736" w:type="dxa"/>
            <w:shd w:val="clear" w:color="auto" w:fill="auto"/>
            <w:vAlign w:val="center"/>
          </w:tcPr>
          <w:p w:rsidR="00E36B40" w:rsidRPr="00CD756B" w:rsidRDefault="00E36B40" w:rsidP="00D90614">
            <w:pPr>
              <w:jc w:val="center"/>
              <w:rPr>
                <w:lang w:val="uk-UA"/>
              </w:rPr>
            </w:pPr>
            <w:r w:rsidRPr="00CD756B">
              <w:rPr>
                <w:lang w:val="uk-UA"/>
              </w:rPr>
              <w:t>1</w:t>
            </w:r>
            <w:r>
              <w:rPr>
                <w:lang w:val="uk-UA"/>
              </w:rPr>
              <w:t>, 2, 3</w:t>
            </w:r>
            <w:r w:rsidRPr="00CD756B">
              <w:rPr>
                <w:lang w:val="uk-UA"/>
              </w:rPr>
              <w:t>.</w:t>
            </w:r>
          </w:p>
        </w:tc>
        <w:tc>
          <w:tcPr>
            <w:tcW w:w="8253" w:type="dxa"/>
            <w:shd w:val="clear" w:color="auto" w:fill="auto"/>
            <w:vAlign w:val="center"/>
          </w:tcPr>
          <w:p w:rsidR="00E36B40" w:rsidRDefault="00E36B40" w:rsidP="00D90614">
            <w:pPr>
              <w:pStyle w:val="Default"/>
              <w:jc w:val="both"/>
              <w:rPr>
                <w:bCs/>
                <w:lang w:val="uk-UA"/>
              </w:rPr>
            </w:pPr>
            <w:r>
              <w:rPr>
                <w:bCs/>
                <w:lang w:val="uk-UA"/>
              </w:rPr>
              <w:t>Кредит 1</w:t>
            </w:r>
          </w:p>
          <w:p w:rsidR="00E36B40" w:rsidRPr="00CE266D" w:rsidRDefault="00E36B40" w:rsidP="00D90614">
            <w:pPr>
              <w:pStyle w:val="Default"/>
              <w:jc w:val="both"/>
            </w:pPr>
            <w:r>
              <w:rPr>
                <w:bCs/>
                <w:lang w:val="uk-UA"/>
              </w:rPr>
              <w:t xml:space="preserve">Тема 1 </w:t>
            </w:r>
            <w:r w:rsidRPr="00CD756B">
              <w:rPr>
                <w:bCs/>
                <w:lang w:val="uk-UA"/>
              </w:rPr>
              <w:t>Історія перекладацького скоропису</w:t>
            </w:r>
            <w:r>
              <w:rPr>
                <w:bCs/>
                <w:lang w:val="uk-UA"/>
              </w:rPr>
              <w:t>,</w:t>
            </w:r>
            <w:r w:rsidRPr="00CD756B">
              <w:rPr>
                <w:bCs/>
                <w:lang w:val="uk-UA"/>
              </w:rPr>
              <w:t xml:space="preserve"> </w:t>
            </w:r>
            <w:r>
              <w:rPr>
                <w:sz w:val="22"/>
                <w:szCs w:val="22"/>
              </w:rPr>
              <w:t xml:space="preserve">речевая техника, мнемотехника и переключение, универсальная переводческая скоропись </w:t>
            </w:r>
          </w:p>
        </w:tc>
        <w:tc>
          <w:tcPr>
            <w:tcW w:w="1451" w:type="dxa"/>
            <w:shd w:val="clear" w:color="auto" w:fill="auto"/>
            <w:vAlign w:val="center"/>
          </w:tcPr>
          <w:p w:rsidR="00E36B40" w:rsidRPr="00CD756B" w:rsidRDefault="00E36B40" w:rsidP="00D90614">
            <w:pPr>
              <w:jc w:val="center"/>
              <w:rPr>
                <w:lang w:val="uk-UA"/>
              </w:rPr>
            </w:pPr>
            <w:r>
              <w:rPr>
                <w:lang w:val="uk-UA"/>
              </w:rPr>
              <w:t>6</w:t>
            </w:r>
          </w:p>
        </w:tc>
      </w:tr>
      <w:tr w:rsidR="00E36B40" w:rsidRPr="00CD756B" w:rsidTr="00D90614">
        <w:trPr>
          <w:trHeight w:val="350"/>
          <w:jc w:val="center"/>
        </w:trPr>
        <w:tc>
          <w:tcPr>
            <w:tcW w:w="736" w:type="dxa"/>
            <w:shd w:val="clear" w:color="auto" w:fill="auto"/>
            <w:vAlign w:val="center"/>
          </w:tcPr>
          <w:p w:rsidR="00E36B40" w:rsidRPr="00CD756B" w:rsidRDefault="00E36B40" w:rsidP="00D90614">
            <w:pPr>
              <w:jc w:val="center"/>
              <w:rPr>
                <w:lang w:val="uk-UA"/>
              </w:rPr>
            </w:pPr>
            <w:r>
              <w:rPr>
                <w:lang w:val="uk-UA"/>
              </w:rPr>
              <w:t>4, 5</w:t>
            </w:r>
          </w:p>
        </w:tc>
        <w:tc>
          <w:tcPr>
            <w:tcW w:w="8253" w:type="dxa"/>
            <w:shd w:val="clear" w:color="auto" w:fill="auto"/>
            <w:vAlign w:val="center"/>
          </w:tcPr>
          <w:p w:rsidR="00E36B40" w:rsidRDefault="00E36B40" w:rsidP="00D90614">
            <w:pPr>
              <w:pStyle w:val="Default"/>
              <w:jc w:val="both"/>
              <w:rPr>
                <w:bCs/>
                <w:lang w:val="uk-UA"/>
              </w:rPr>
            </w:pPr>
            <w:r>
              <w:rPr>
                <w:bCs/>
                <w:lang w:val="uk-UA"/>
              </w:rPr>
              <w:t>Кредит 1</w:t>
            </w:r>
          </w:p>
          <w:p w:rsidR="00E36B40" w:rsidRPr="00CD756B" w:rsidRDefault="00E36B40" w:rsidP="00D90614">
            <w:pPr>
              <w:pStyle w:val="Default"/>
              <w:jc w:val="both"/>
              <w:rPr>
                <w:bCs/>
                <w:lang w:val="uk-UA"/>
              </w:rPr>
            </w:pPr>
            <w:r>
              <w:rPr>
                <w:bCs/>
                <w:lang w:val="uk-UA"/>
              </w:rPr>
              <w:t xml:space="preserve">Тема 1 </w:t>
            </w:r>
            <w:r w:rsidRPr="00CD756B">
              <w:rPr>
                <w:bCs/>
                <w:lang w:val="uk-UA"/>
              </w:rPr>
              <w:t>Історія перекладацького скоропису</w:t>
            </w:r>
            <w:r>
              <w:rPr>
                <w:bCs/>
                <w:lang w:val="uk-UA"/>
              </w:rPr>
              <w:t>,</w:t>
            </w:r>
            <w:r w:rsidRPr="00CD756B">
              <w:rPr>
                <w:bCs/>
                <w:lang w:val="uk-UA"/>
              </w:rPr>
              <w:t xml:space="preserve"> </w:t>
            </w:r>
            <w:r>
              <w:rPr>
                <w:sz w:val="22"/>
                <w:szCs w:val="22"/>
              </w:rPr>
              <w:t xml:space="preserve">речевая техника, мнемотехника и переключение, универсальная переводческая скоропись </w:t>
            </w:r>
            <w:r w:rsidRPr="00CD756B">
              <w:rPr>
                <w:bCs/>
                <w:lang w:val="uk-UA"/>
              </w:rPr>
              <w:t>Особливості послідовного перекладу</w:t>
            </w:r>
            <w:r>
              <w:rPr>
                <w:bCs/>
                <w:lang w:val="uk-UA"/>
              </w:rPr>
              <w:t xml:space="preserve">, </w:t>
            </w:r>
            <w:r>
              <w:rPr>
                <w:sz w:val="22"/>
                <w:szCs w:val="22"/>
              </w:rPr>
              <w:t>речевая техника, мнемотехника и переключение, универсальная переводческая скоропись</w:t>
            </w:r>
          </w:p>
        </w:tc>
        <w:tc>
          <w:tcPr>
            <w:tcW w:w="1451" w:type="dxa"/>
            <w:shd w:val="clear" w:color="auto" w:fill="auto"/>
            <w:vAlign w:val="center"/>
          </w:tcPr>
          <w:p w:rsidR="00E36B40" w:rsidRDefault="00E36B40" w:rsidP="00D90614">
            <w:pPr>
              <w:jc w:val="center"/>
              <w:rPr>
                <w:lang w:val="uk-UA"/>
              </w:rPr>
            </w:pPr>
            <w:r>
              <w:rPr>
                <w:lang w:val="uk-UA"/>
              </w:rPr>
              <w:t>4</w:t>
            </w:r>
          </w:p>
        </w:tc>
      </w:tr>
      <w:tr w:rsidR="00E36B40" w:rsidRPr="00CD756B" w:rsidTr="00D90614">
        <w:trPr>
          <w:trHeight w:val="350"/>
          <w:jc w:val="center"/>
        </w:trPr>
        <w:tc>
          <w:tcPr>
            <w:tcW w:w="736" w:type="dxa"/>
            <w:shd w:val="clear" w:color="auto" w:fill="auto"/>
            <w:vAlign w:val="center"/>
          </w:tcPr>
          <w:p w:rsidR="00E36B40" w:rsidRPr="00CD756B" w:rsidRDefault="00E36B40" w:rsidP="00D90614">
            <w:pPr>
              <w:jc w:val="center"/>
              <w:rPr>
                <w:lang w:val="uk-UA"/>
              </w:rPr>
            </w:pPr>
            <w:r>
              <w:rPr>
                <w:lang w:val="uk-UA"/>
              </w:rPr>
              <w:t>6, 7, 8., 9, 10</w:t>
            </w:r>
          </w:p>
        </w:tc>
        <w:tc>
          <w:tcPr>
            <w:tcW w:w="8253" w:type="dxa"/>
            <w:shd w:val="clear" w:color="auto" w:fill="auto"/>
            <w:vAlign w:val="center"/>
          </w:tcPr>
          <w:p w:rsidR="00E36B40" w:rsidRDefault="00E36B40" w:rsidP="00D90614">
            <w:pPr>
              <w:pStyle w:val="Default"/>
              <w:jc w:val="both"/>
              <w:rPr>
                <w:bCs/>
                <w:lang w:val="uk-UA"/>
              </w:rPr>
            </w:pPr>
            <w:r>
              <w:rPr>
                <w:bCs/>
                <w:lang w:val="uk-UA"/>
              </w:rPr>
              <w:t>Кредит 2</w:t>
            </w:r>
          </w:p>
          <w:p w:rsidR="00E36B40" w:rsidRPr="00CE266D" w:rsidRDefault="00E36B40" w:rsidP="00D90614">
            <w:pPr>
              <w:pStyle w:val="Default"/>
              <w:jc w:val="both"/>
              <w:rPr>
                <w:bCs/>
              </w:rPr>
            </w:pPr>
            <w:r w:rsidRPr="00CD756B">
              <w:rPr>
                <w:bCs/>
                <w:lang w:val="uk-UA"/>
              </w:rPr>
              <w:t>Тема</w:t>
            </w:r>
            <w:r>
              <w:rPr>
                <w:bCs/>
                <w:lang w:val="uk-UA"/>
              </w:rPr>
              <w:t xml:space="preserve"> 1</w:t>
            </w:r>
            <w:r w:rsidRPr="00CD756B">
              <w:rPr>
                <w:bCs/>
                <w:lang w:val="uk-UA"/>
              </w:rPr>
              <w:t xml:space="preserve"> Компоненти перекладацького скоропису. Смисловий аналіз тексту. Скорочення та скорочений літерний запис</w:t>
            </w:r>
            <w:r>
              <w:rPr>
                <w:sz w:val="22"/>
                <w:szCs w:val="22"/>
              </w:rPr>
              <w:t xml:space="preserve"> речевая техника, мнемотехника и переключение, универсальная переводческая скоропись</w:t>
            </w:r>
            <w:r w:rsidRPr="00CD756B">
              <w:rPr>
                <w:lang w:val="uk-UA"/>
              </w:rPr>
              <w:t xml:space="preserve"> Смисловий аналіз</w:t>
            </w:r>
            <w:r>
              <w:rPr>
                <w:sz w:val="22"/>
                <w:szCs w:val="22"/>
              </w:rPr>
              <w:t xml:space="preserve"> речевая техника, мнемотехника и переключение, универсальная переводческая скоропись </w:t>
            </w:r>
          </w:p>
        </w:tc>
        <w:tc>
          <w:tcPr>
            <w:tcW w:w="1451" w:type="dxa"/>
            <w:shd w:val="clear" w:color="auto" w:fill="auto"/>
            <w:vAlign w:val="center"/>
          </w:tcPr>
          <w:p w:rsidR="00E36B40" w:rsidRPr="00CD756B" w:rsidRDefault="00E36B40" w:rsidP="00D90614">
            <w:pPr>
              <w:jc w:val="center"/>
              <w:rPr>
                <w:lang w:val="uk-UA"/>
              </w:rPr>
            </w:pPr>
            <w:r>
              <w:rPr>
                <w:lang w:val="uk-UA"/>
              </w:rPr>
              <w:t>10</w:t>
            </w:r>
          </w:p>
        </w:tc>
      </w:tr>
      <w:tr w:rsidR="00E36B40" w:rsidRPr="00CD756B" w:rsidTr="00D90614">
        <w:trPr>
          <w:trHeight w:val="350"/>
          <w:jc w:val="center"/>
        </w:trPr>
        <w:tc>
          <w:tcPr>
            <w:tcW w:w="736" w:type="dxa"/>
            <w:shd w:val="clear" w:color="auto" w:fill="auto"/>
            <w:vAlign w:val="center"/>
          </w:tcPr>
          <w:p w:rsidR="00E36B40" w:rsidRPr="00CD756B" w:rsidRDefault="00E36B40" w:rsidP="00D90614">
            <w:pPr>
              <w:jc w:val="center"/>
              <w:rPr>
                <w:lang w:val="uk-UA"/>
              </w:rPr>
            </w:pPr>
            <w:r>
              <w:rPr>
                <w:lang w:val="uk-UA"/>
              </w:rPr>
              <w:lastRenderedPageBreak/>
              <w:t>11, 12, 13, 14</w:t>
            </w:r>
          </w:p>
        </w:tc>
        <w:tc>
          <w:tcPr>
            <w:tcW w:w="8253" w:type="dxa"/>
            <w:shd w:val="clear" w:color="auto" w:fill="auto"/>
            <w:vAlign w:val="center"/>
          </w:tcPr>
          <w:p w:rsidR="00E36B40" w:rsidRDefault="00E36B40" w:rsidP="00D90614">
            <w:pPr>
              <w:jc w:val="both"/>
              <w:rPr>
                <w:bCs/>
                <w:lang w:val="uk-UA"/>
              </w:rPr>
            </w:pPr>
            <w:r>
              <w:rPr>
                <w:bCs/>
                <w:lang w:val="uk-UA"/>
              </w:rPr>
              <w:t xml:space="preserve">Кредит 1 </w:t>
            </w:r>
          </w:p>
          <w:p w:rsidR="00E36B40" w:rsidRDefault="00E36B40" w:rsidP="00D90614">
            <w:pPr>
              <w:jc w:val="both"/>
              <w:rPr>
                <w:lang w:val="uk-UA"/>
              </w:rPr>
            </w:pPr>
            <w:r w:rsidRPr="00CD756B">
              <w:rPr>
                <w:bCs/>
                <w:lang w:val="uk-UA"/>
              </w:rPr>
              <w:t>Тема</w:t>
            </w:r>
            <w:r>
              <w:rPr>
                <w:bCs/>
                <w:lang w:val="uk-UA"/>
              </w:rPr>
              <w:t xml:space="preserve"> 1</w:t>
            </w:r>
            <w:r w:rsidRPr="00CD756B">
              <w:rPr>
                <w:bCs/>
                <w:lang w:val="uk-UA"/>
              </w:rPr>
              <w:t xml:space="preserve"> Компоненти перекладацького скоропису. Смисловий аналіз тексту. Скорочення та скорочений літерний запис</w:t>
            </w:r>
            <w:r>
              <w:rPr>
                <w:sz w:val="22"/>
                <w:szCs w:val="22"/>
              </w:rPr>
              <w:t xml:space="preserve"> речевая техника, мнемотехника и переключение, универсальная переводческая скоропись</w:t>
            </w:r>
            <w:r>
              <w:rPr>
                <w:lang w:val="uk-UA"/>
              </w:rPr>
              <w:t xml:space="preserve"> </w:t>
            </w:r>
          </w:p>
          <w:p w:rsidR="00E36B40" w:rsidRPr="00CD756B" w:rsidRDefault="00E36B40" w:rsidP="00D90614">
            <w:pPr>
              <w:jc w:val="both"/>
              <w:rPr>
                <w:lang w:val="uk-UA"/>
              </w:rPr>
            </w:pPr>
            <w:r>
              <w:rPr>
                <w:lang w:val="uk-UA"/>
              </w:rPr>
              <w:t>Скорочення,</w:t>
            </w:r>
            <w:r>
              <w:rPr>
                <w:sz w:val="22"/>
                <w:szCs w:val="22"/>
              </w:rPr>
              <w:t xml:space="preserve"> речевая техника, мнемотехника и переключение, универсальная переводческая скоропись</w:t>
            </w:r>
          </w:p>
        </w:tc>
        <w:tc>
          <w:tcPr>
            <w:tcW w:w="1451" w:type="dxa"/>
            <w:shd w:val="clear" w:color="auto" w:fill="auto"/>
            <w:vAlign w:val="center"/>
          </w:tcPr>
          <w:p w:rsidR="00E36B40" w:rsidRPr="00CD756B" w:rsidRDefault="00E36B40" w:rsidP="00D90614">
            <w:pPr>
              <w:jc w:val="center"/>
              <w:rPr>
                <w:lang w:val="uk-UA"/>
              </w:rPr>
            </w:pPr>
            <w:r>
              <w:rPr>
                <w:lang w:val="uk-UA"/>
              </w:rPr>
              <w:t>8</w:t>
            </w:r>
          </w:p>
        </w:tc>
      </w:tr>
      <w:tr w:rsidR="00E36B40" w:rsidRPr="00CD756B" w:rsidTr="00D90614">
        <w:trPr>
          <w:trHeight w:val="350"/>
          <w:jc w:val="center"/>
        </w:trPr>
        <w:tc>
          <w:tcPr>
            <w:tcW w:w="736" w:type="dxa"/>
            <w:shd w:val="clear" w:color="auto" w:fill="auto"/>
            <w:vAlign w:val="center"/>
          </w:tcPr>
          <w:p w:rsidR="00E36B40" w:rsidRDefault="00E36B40" w:rsidP="00D90614">
            <w:pPr>
              <w:jc w:val="center"/>
              <w:rPr>
                <w:lang w:val="uk-UA"/>
              </w:rPr>
            </w:pPr>
            <w:r>
              <w:rPr>
                <w:lang w:val="uk-UA"/>
              </w:rPr>
              <w:t>15, 16, 17, 18</w:t>
            </w:r>
          </w:p>
        </w:tc>
        <w:tc>
          <w:tcPr>
            <w:tcW w:w="8253" w:type="dxa"/>
            <w:shd w:val="clear" w:color="auto" w:fill="auto"/>
            <w:vAlign w:val="center"/>
          </w:tcPr>
          <w:p w:rsidR="00E36B40" w:rsidRDefault="00E36B40" w:rsidP="00D90614">
            <w:pPr>
              <w:jc w:val="both"/>
              <w:rPr>
                <w:lang w:val="uk-UA"/>
              </w:rPr>
            </w:pPr>
            <w:r>
              <w:rPr>
                <w:lang w:val="uk-UA"/>
              </w:rPr>
              <w:t>Кредит 1</w:t>
            </w:r>
          </w:p>
          <w:p w:rsidR="00E36B40" w:rsidRDefault="00E36B40" w:rsidP="00D90614">
            <w:pPr>
              <w:jc w:val="both"/>
              <w:rPr>
                <w:sz w:val="22"/>
                <w:szCs w:val="22"/>
                <w:lang w:val="uk-UA"/>
              </w:rPr>
            </w:pPr>
            <w:r w:rsidRPr="00CD756B">
              <w:rPr>
                <w:bCs/>
                <w:lang w:val="uk-UA"/>
              </w:rPr>
              <w:t>Тема</w:t>
            </w:r>
            <w:r>
              <w:rPr>
                <w:bCs/>
                <w:lang w:val="uk-UA"/>
              </w:rPr>
              <w:t xml:space="preserve"> 1</w:t>
            </w:r>
            <w:r w:rsidRPr="00CD756B">
              <w:rPr>
                <w:bCs/>
                <w:lang w:val="uk-UA"/>
              </w:rPr>
              <w:t xml:space="preserve"> Компоненти перекладацького скоропису. Смисловий аналіз тексту. Скорочення та скорочений літерний запис</w:t>
            </w:r>
            <w:r>
              <w:rPr>
                <w:sz w:val="22"/>
                <w:szCs w:val="22"/>
              </w:rPr>
              <w:t xml:space="preserve"> речевая техника, мнемотехника и переключение, универсальная переводческая скоропись</w:t>
            </w:r>
            <w:r>
              <w:rPr>
                <w:lang w:val="uk-UA"/>
              </w:rPr>
              <w:t xml:space="preserve"> С</w:t>
            </w:r>
            <w:r w:rsidRPr="00CD756B">
              <w:rPr>
                <w:lang w:val="uk-UA"/>
              </w:rPr>
              <w:t>корочений літерний запис</w:t>
            </w:r>
            <w:r>
              <w:rPr>
                <w:lang w:val="uk-UA"/>
              </w:rPr>
              <w:t>,</w:t>
            </w:r>
            <w:r>
              <w:rPr>
                <w:sz w:val="22"/>
                <w:szCs w:val="22"/>
              </w:rPr>
              <w:t xml:space="preserve"> речевая техника, мнемотехника и переключение, универсальная переводческая скоропись</w:t>
            </w:r>
          </w:p>
          <w:p w:rsidR="00E36B40" w:rsidRPr="002632ED" w:rsidRDefault="00E36B40" w:rsidP="00D90614">
            <w:pPr>
              <w:jc w:val="both"/>
              <w:rPr>
                <w:lang w:val="uk-UA"/>
              </w:rPr>
            </w:pPr>
            <w:r>
              <w:rPr>
                <w:sz w:val="22"/>
                <w:szCs w:val="22"/>
                <w:lang w:val="uk-UA"/>
              </w:rPr>
              <w:t>МКР</w:t>
            </w:r>
          </w:p>
        </w:tc>
        <w:tc>
          <w:tcPr>
            <w:tcW w:w="1451" w:type="dxa"/>
            <w:shd w:val="clear" w:color="auto" w:fill="auto"/>
            <w:vAlign w:val="center"/>
          </w:tcPr>
          <w:p w:rsidR="00E36B40" w:rsidRPr="00CD756B" w:rsidRDefault="00E36B40" w:rsidP="00D90614">
            <w:pPr>
              <w:jc w:val="center"/>
              <w:rPr>
                <w:lang w:val="uk-UA"/>
              </w:rPr>
            </w:pPr>
            <w:r>
              <w:rPr>
                <w:lang w:val="uk-UA"/>
              </w:rPr>
              <w:t>8</w:t>
            </w:r>
          </w:p>
        </w:tc>
      </w:tr>
      <w:tr w:rsidR="00E36B40" w:rsidRPr="00CD756B" w:rsidTr="00D90614">
        <w:trPr>
          <w:trHeight w:val="350"/>
          <w:jc w:val="center"/>
        </w:trPr>
        <w:tc>
          <w:tcPr>
            <w:tcW w:w="8989" w:type="dxa"/>
            <w:gridSpan w:val="2"/>
            <w:tcBorders>
              <w:top w:val="single" w:sz="6" w:space="0" w:color="auto"/>
            </w:tcBorders>
            <w:shd w:val="clear" w:color="auto" w:fill="auto"/>
            <w:vAlign w:val="center"/>
          </w:tcPr>
          <w:p w:rsidR="00E36B40" w:rsidRPr="00CD756B" w:rsidRDefault="00E36B40" w:rsidP="00D90614">
            <w:pPr>
              <w:jc w:val="right"/>
              <w:rPr>
                <w:b/>
                <w:bCs/>
                <w:lang w:val="uk-UA"/>
              </w:rPr>
            </w:pPr>
            <w:r w:rsidRPr="00CD756B">
              <w:rPr>
                <w:b/>
                <w:bCs/>
                <w:i/>
                <w:iCs/>
                <w:lang w:val="uk-UA"/>
              </w:rPr>
              <w:t>Разом</w:t>
            </w:r>
            <w:r w:rsidRPr="00CD756B">
              <w:rPr>
                <w:b/>
                <w:bCs/>
                <w:lang w:val="uk-UA"/>
              </w:rPr>
              <w:t>:</w:t>
            </w:r>
          </w:p>
        </w:tc>
        <w:tc>
          <w:tcPr>
            <w:tcW w:w="1451" w:type="dxa"/>
            <w:tcBorders>
              <w:top w:val="single" w:sz="6" w:space="0" w:color="auto"/>
            </w:tcBorders>
            <w:shd w:val="clear" w:color="auto" w:fill="auto"/>
            <w:vAlign w:val="center"/>
          </w:tcPr>
          <w:p w:rsidR="00E36B40" w:rsidRPr="00CD756B" w:rsidRDefault="00E36B40" w:rsidP="00D90614">
            <w:pPr>
              <w:jc w:val="center"/>
              <w:rPr>
                <w:b/>
                <w:bCs/>
                <w:lang w:val="uk-UA"/>
              </w:rPr>
            </w:pPr>
            <w:r>
              <w:rPr>
                <w:b/>
                <w:bCs/>
                <w:lang w:val="uk-UA"/>
              </w:rPr>
              <w:t>20</w:t>
            </w:r>
          </w:p>
        </w:tc>
      </w:tr>
    </w:tbl>
    <w:p w:rsidR="00E36B40" w:rsidRDefault="00E36B40" w:rsidP="00E36B40">
      <w:pPr>
        <w:jc w:val="center"/>
        <w:rPr>
          <w:b/>
          <w:lang w:val="en-US"/>
        </w:rPr>
      </w:pPr>
    </w:p>
    <w:p w:rsidR="00E36B40" w:rsidRPr="00CD756B" w:rsidRDefault="00E36B40" w:rsidP="00E36B40">
      <w:pPr>
        <w:jc w:val="center"/>
        <w:rPr>
          <w:b/>
          <w:lang w:val="uk-UA"/>
        </w:rPr>
      </w:pPr>
      <w:r w:rsidRPr="00CD756B">
        <w:rPr>
          <w:b/>
          <w:lang w:val="uk-UA"/>
        </w:rPr>
        <w:t xml:space="preserve"> 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8045"/>
        <w:gridCol w:w="1445"/>
      </w:tblGrid>
      <w:tr w:rsidR="00E36B40" w:rsidRPr="00CD756B" w:rsidTr="00D90614">
        <w:trPr>
          <w:jc w:val="center"/>
        </w:trPr>
        <w:tc>
          <w:tcPr>
            <w:tcW w:w="950" w:type="dxa"/>
            <w:shd w:val="clear" w:color="auto" w:fill="auto"/>
            <w:vAlign w:val="center"/>
          </w:tcPr>
          <w:p w:rsidR="00E36B40" w:rsidRPr="00CD756B" w:rsidRDefault="00E36B40" w:rsidP="00D90614">
            <w:pPr>
              <w:ind w:hanging="142"/>
              <w:jc w:val="center"/>
              <w:rPr>
                <w:b/>
                <w:lang w:val="uk-UA"/>
              </w:rPr>
            </w:pPr>
            <w:r w:rsidRPr="00CD756B">
              <w:rPr>
                <w:b/>
                <w:lang w:val="uk-UA"/>
              </w:rPr>
              <w:t>№</w:t>
            </w:r>
          </w:p>
          <w:p w:rsidR="00E36B40" w:rsidRPr="00CD756B" w:rsidRDefault="00E36B40" w:rsidP="00D90614">
            <w:pPr>
              <w:ind w:hanging="142"/>
              <w:jc w:val="center"/>
              <w:rPr>
                <w:b/>
                <w:lang w:val="uk-UA"/>
              </w:rPr>
            </w:pPr>
            <w:r>
              <w:rPr>
                <w:b/>
                <w:lang w:val="uk-UA"/>
              </w:rPr>
              <w:t>кредиту</w:t>
            </w:r>
          </w:p>
        </w:tc>
        <w:tc>
          <w:tcPr>
            <w:tcW w:w="8045" w:type="dxa"/>
            <w:shd w:val="clear" w:color="auto" w:fill="auto"/>
            <w:vAlign w:val="center"/>
          </w:tcPr>
          <w:p w:rsidR="00E36B40" w:rsidRPr="00CD756B" w:rsidRDefault="00E36B40" w:rsidP="00D90614">
            <w:pPr>
              <w:jc w:val="center"/>
              <w:rPr>
                <w:b/>
                <w:lang w:val="uk-UA"/>
              </w:rPr>
            </w:pPr>
            <w:r w:rsidRPr="00CD756B">
              <w:rPr>
                <w:b/>
                <w:lang w:val="uk-UA"/>
              </w:rPr>
              <w:t>Зміст</w:t>
            </w:r>
          </w:p>
        </w:tc>
        <w:tc>
          <w:tcPr>
            <w:tcW w:w="1445" w:type="dxa"/>
            <w:shd w:val="clear" w:color="auto" w:fill="auto"/>
            <w:vAlign w:val="center"/>
          </w:tcPr>
          <w:p w:rsidR="00E36B40" w:rsidRPr="00CD756B" w:rsidRDefault="00E36B40" w:rsidP="00D90614">
            <w:pPr>
              <w:jc w:val="center"/>
              <w:rPr>
                <w:b/>
                <w:lang w:val="uk-UA"/>
              </w:rPr>
            </w:pPr>
            <w:r w:rsidRPr="00CD756B">
              <w:rPr>
                <w:b/>
                <w:lang w:val="uk-UA"/>
              </w:rPr>
              <w:t>Кількість</w:t>
            </w:r>
          </w:p>
          <w:p w:rsidR="00E36B40" w:rsidRPr="00CD756B" w:rsidRDefault="00E36B40" w:rsidP="00D90614">
            <w:pPr>
              <w:jc w:val="center"/>
              <w:rPr>
                <w:b/>
                <w:lang w:val="uk-UA"/>
              </w:rPr>
            </w:pPr>
            <w:r w:rsidRPr="00CD756B">
              <w:rPr>
                <w:b/>
                <w:lang w:val="uk-UA"/>
              </w:rPr>
              <w:t>годин</w:t>
            </w:r>
          </w:p>
        </w:tc>
      </w:tr>
      <w:tr w:rsidR="00E36B40" w:rsidRPr="00CD756B" w:rsidTr="00D90614">
        <w:trPr>
          <w:jc w:val="center"/>
        </w:trPr>
        <w:tc>
          <w:tcPr>
            <w:tcW w:w="950" w:type="dxa"/>
            <w:shd w:val="clear" w:color="auto" w:fill="auto"/>
            <w:vAlign w:val="center"/>
          </w:tcPr>
          <w:p w:rsidR="00E36B40" w:rsidRPr="00CD756B" w:rsidRDefault="00E36B40" w:rsidP="00D90614">
            <w:pPr>
              <w:ind w:hanging="142"/>
              <w:jc w:val="center"/>
              <w:rPr>
                <w:lang w:val="uk-UA"/>
              </w:rPr>
            </w:pPr>
            <w:r w:rsidRPr="00CD756B">
              <w:rPr>
                <w:lang w:val="uk-UA"/>
              </w:rPr>
              <w:t>1</w:t>
            </w:r>
          </w:p>
        </w:tc>
        <w:tc>
          <w:tcPr>
            <w:tcW w:w="8045" w:type="dxa"/>
            <w:shd w:val="clear" w:color="auto" w:fill="auto"/>
            <w:vAlign w:val="center"/>
          </w:tcPr>
          <w:p w:rsidR="00E36B40" w:rsidRPr="00CD756B" w:rsidRDefault="00E36B40" w:rsidP="00D90614">
            <w:pPr>
              <w:jc w:val="both"/>
              <w:rPr>
                <w:lang w:val="uk-UA"/>
              </w:rPr>
            </w:pPr>
            <w:r>
              <w:rPr>
                <w:lang w:val="uk-UA"/>
              </w:rPr>
              <w:t xml:space="preserve">Кредит 1 </w:t>
            </w:r>
            <w:r w:rsidRPr="00CD756B">
              <w:rPr>
                <w:lang w:val="uk-UA"/>
              </w:rPr>
              <w:t>Перекладіть текст «</w:t>
            </w:r>
            <w:r w:rsidRPr="00CD756B">
              <w:rPr>
                <w:bCs/>
                <w:lang w:val="en-US"/>
              </w:rPr>
              <w:t>A brief history of shorthand systems</w:t>
            </w:r>
            <w:r w:rsidRPr="00CD756B">
              <w:rPr>
                <w:lang w:val="uk-UA"/>
              </w:rPr>
              <w:t>»</w:t>
            </w:r>
          </w:p>
        </w:tc>
        <w:tc>
          <w:tcPr>
            <w:tcW w:w="1445" w:type="dxa"/>
            <w:shd w:val="clear" w:color="auto" w:fill="auto"/>
            <w:vAlign w:val="center"/>
          </w:tcPr>
          <w:p w:rsidR="00E36B40" w:rsidRPr="00CD756B" w:rsidRDefault="00E36B40" w:rsidP="00D90614">
            <w:pPr>
              <w:jc w:val="center"/>
              <w:rPr>
                <w:lang w:val="uk-UA"/>
              </w:rPr>
            </w:pPr>
            <w:r w:rsidRPr="00CD756B">
              <w:rPr>
                <w:lang w:val="uk-UA"/>
              </w:rPr>
              <w:t>6</w:t>
            </w:r>
          </w:p>
        </w:tc>
      </w:tr>
      <w:tr w:rsidR="00E36B40" w:rsidRPr="00CD756B" w:rsidTr="00D90614">
        <w:trPr>
          <w:jc w:val="center"/>
        </w:trPr>
        <w:tc>
          <w:tcPr>
            <w:tcW w:w="950" w:type="dxa"/>
            <w:shd w:val="clear" w:color="auto" w:fill="auto"/>
            <w:vAlign w:val="center"/>
          </w:tcPr>
          <w:p w:rsidR="00E36B40" w:rsidRPr="00CD756B" w:rsidRDefault="00E36B40" w:rsidP="00D90614">
            <w:pPr>
              <w:ind w:hanging="142"/>
              <w:jc w:val="center"/>
              <w:rPr>
                <w:lang w:val="uk-UA"/>
              </w:rPr>
            </w:pPr>
            <w:r>
              <w:rPr>
                <w:lang w:val="uk-UA"/>
              </w:rPr>
              <w:t>1</w:t>
            </w:r>
          </w:p>
        </w:tc>
        <w:tc>
          <w:tcPr>
            <w:tcW w:w="8045" w:type="dxa"/>
            <w:shd w:val="clear" w:color="auto" w:fill="auto"/>
            <w:vAlign w:val="center"/>
          </w:tcPr>
          <w:p w:rsidR="00E36B40" w:rsidRPr="00CD756B" w:rsidRDefault="00E36B40" w:rsidP="00D90614">
            <w:pPr>
              <w:jc w:val="both"/>
              <w:rPr>
                <w:lang w:val="uk-UA"/>
              </w:rPr>
            </w:pPr>
            <w:r>
              <w:rPr>
                <w:lang w:val="uk-UA"/>
              </w:rPr>
              <w:t>Кредит 1 Перекладіть з аркуша текст «</w:t>
            </w:r>
            <w:r>
              <w:rPr>
                <w:lang w:val="en-US"/>
              </w:rPr>
              <w:t>How I became an interpreter</w:t>
            </w:r>
            <w:r>
              <w:rPr>
                <w:lang w:val="uk-UA"/>
              </w:rPr>
              <w:t>»</w:t>
            </w:r>
          </w:p>
        </w:tc>
        <w:tc>
          <w:tcPr>
            <w:tcW w:w="1445" w:type="dxa"/>
            <w:shd w:val="clear" w:color="auto" w:fill="auto"/>
            <w:vAlign w:val="center"/>
          </w:tcPr>
          <w:p w:rsidR="00E36B40" w:rsidRPr="000C41F6" w:rsidRDefault="00E36B40" w:rsidP="00D90614">
            <w:pPr>
              <w:jc w:val="center"/>
              <w:rPr>
                <w:lang w:val="uk-UA"/>
              </w:rPr>
            </w:pPr>
            <w:r>
              <w:rPr>
                <w:lang w:val="uk-UA"/>
              </w:rPr>
              <w:t>4</w:t>
            </w:r>
          </w:p>
        </w:tc>
      </w:tr>
      <w:tr w:rsidR="00E36B40" w:rsidRPr="002632ED" w:rsidTr="00D90614">
        <w:trPr>
          <w:jc w:val="center"/>
        </w:trPr>
        <w:tc>
          <w:tcPr>
            <w:tcW w:w="950" w:type="dxa"/>
            <w:shd w:val="clear" w:color="auto" w:fill="auto"/>
            <w:vAlign w:val="center"/>
          </w:tcPr>
          <w:p w:rsidR="00E36B40" w:rsidRDefault="00E36B40" w:rsidP="00D90614">
            <w:pPr>
              <w:ind w:hanging="142"/>
              <w:jc w:val="center"/>
              <w:rPr>
                <w:lang w:val="uk-UA"/>
              </w:rPr>
            </w:pPr>
            <w:r>
              <w:rPr>
                <w:lang w:val="uk-UA"/>
              </w:rPr>
              <w:t>2</w:t>
            </w:r>
          </w:p>
        </w:tc>
        <w:tc>
          <w:tcPr>
            <w:tcW w:w="8045" w:type="dxa"/>
            <w:shd w:val="clear" w:color="auto" w:fill="auto"/>
            <w:vAlign w:val="center"/>
          </w:tcPr>
          <w:p w:rsidR="00E36B40" w:rsidRPr="00CD756B" w:rsidRDefault="00E36B40" w:rsidP="00D90614">
            <w:pPr>
              <w:jc w:val="both"/>
              <w:rPr>
                <w:lang w:val="uk-UA"/>
              </w:rPr>
            </w:pPr>
            <w:r>
              <w:rPr>
                <w:lang w:val="uk-UA"/>
              </w:rPr>
              <w:t xml:space="preserve">Кредит 2 </w:t>
            </w:r>
            <w:r w:rsidRPr="00CD756B">
              <w:rPr>
                <w:lang w:val="uk-UA"/>
              </w:rPr>
              <w:t>Перекладіть текст «</w:t>
            </w:r>
            <w:r w:rsidRPr="00CD756B">
              <w:rPr>
                <w:bCs/>
                <w:lang w:val="en-US"/>
              </w:rPr>
              <w:t>Memorization Techniques for Consecutive Interpreting</w:t>
            </w:r>
            <w:r w:rsidRPr="00CD756B">
              <w:rPr>
                <w:lang w:val="uk-UA"/>
              </w:rPr>
              <w:t>»</w:t>
            </w:r>
          </w:p>
        </w:tc>
        <w:tc>
          <w:tcPr>
            <w:tcW w:w="1445" w:type="dxa"/>
            <w:shd w:val="clear" w:color="auto" w:fill="auto"/>
            <w:vAlign w:val="center"/>
          </w:tcPr>
          <w:p w:rsidR="00E36B40" w:rsidRDefault="00E36B40" w:rsidP="00D90614">
            <w:pPr>
              <w:jc w:val="center"/>
              <w:rPr>
                <w:lang w:val="uk-UA"/>
              </w:rPr>
            </w:pPr>
            <w:r>
              <w:rPr>
                <w:lang w:val="uk-UA"/>
              </w:rPr>
              <w:t>4</w:t>
            </w:r>
          </w:p>
        </w:tc>
      </w:tr>
      <w:tr w:rsidR="00E36B40" w:rsidRPr="000C41F6" w:rsidTr="00D90614">
        <w:trPr>
          <w:jc w:val="center"/>
        </w:trPr>
        <w:tc>
          <w:tcPr>
            <w:tcW w:w="950" w:type="dxa"/>
            <w:shd w:val="clear" w:color="auto" w:fill="auto"/>
            <w:vAlign w:val="center"/>
          </w:tcPr>
          <w:p w:rsidR="00E36B40" w:rsidRPr="00CD756B" w:rsidRDefault="00E36B40" w:rsidP="00D90614">
            <w:pPr>
              <w:jc w:val="center"/>
              <w:rPr>
                <w:lang w:val="uk-UA"/>
              </w:rPr>
            </w:pPr>
            <w:r>
              <w:rPr>
                <w:lang w:val="uk-UA"/>
              </w:rPr>
              <w:t>2</w:t>
            </w:r>
          </w:p>
        </w:tc>
        <w:tc>
          <w:tcPr>
            <w:tcW w:w="8045" w:type="dxa"/>
            <w:shd w:val="clear" w:color="auto" w:fill="auto"/>
            <w:vAlign w:val="center"/>
          </w:tcPr>
          <w:p w:rsidR="00E36B40" w:rsidRPr="00CD756B" w:rsidRDefault="00E36B40" w:rsidP="00D90614">
            <w:pPr>
              <w:jc w:val="both"/>
              <w:rPr>
                <w:lang w:val="uk-UA"/>
              </w:rPr>
            </w:pPr>
            <w:r>
              <w:rPr>
                <w:lang w:val="uk-UA"/>
              </w:rPr>
              <w:t>Кредит 2 Виконання вправи «2-1»</w:t>
            </w:r>
          </w:p>
        </w:tc>
        <w:tc>
          <w:tcPr>
            <w:tcW w:w="1445" w:type="dxa"/>
            <w:shd w:val="clear" w:color="auto" w:fill="auto"/>
            <w:vAlign w:val="center"/>
          </w:tcPr>
          <w:p w:rsidR="00E36B40" w:rsidRPr="000C41F6" w:rsidRDefault="00E36B40" w:rsidP="00D90614">
            <w:pPr>
              <w:jc w:val="center"/>
              <w:rPr>
                <w:lang w:val="uk-UA"/>
              </w:rPr>
            </w:pPr>
            <w:r>
              <w:rPr>
                <w:lang w:val="uk-UA"/>
              </w:rPr>
              <w:t>2</w:t>
            </w:r>
          </w:p>
        </w:tc>
      </w:tr>
      <w:tr w:rsidR="00E36B40" w:rsidRPr="000C41F6" w:rsidTr="00D90614">
        <w:trPr>
          <w:jc w:val="center"/>
        </w:trPr>
        <w:tc>
          <w:tcPr>
            <w:tcW w:w="950" w:type="dxa"/>
            <w:tcBorders>
              <w:top w:val="single" w:sz="6" w:space="0" w:color="auto"/>
              <w:bottom w:val="single" w:sz="4" w:space="0" w:color="auto"/>
            </w:tcBorders>
            <w:shd w:val="clear" w:color="auto" w:fill="auto"/>
            <w:vAlign w:val="center"/>
          </w:tcPr>
          <w:p w:rsidR="00E36B40" w:rsidRPr="000C41F6" w:rsidRDefault="00E36B40" w:rsidP="00D90614">
            <w:pPr>
              <w:jc w:val="center"/>
              <w:rPr>
                <w:lang w:val="uk-UA"/>
              </w:rPr>
            </w:pPr>
            <w:r>
              <w:rPr>
                <w:lang w:val="uk-UA"/>
              </w:rPr>
              <w:t>2</w:t>
            </w:r>
          </w:p>
        </w:tc>
        <w:tc>
          <w:tcPr>
            <w:tcW w:w="8045" w:type="dxa"/>
            <w:tcBorders>
              <w:top w:val="single" w:sz="6" w:space="0" w:color="auto"/>
              <w:bottom w:val="single" w:sz="4" w:space="0" w:color="auto"/>
            </w:tcBorders>
            <w:shd w:val="clear" w:color="auto" w:fill="auto"/>
            <w:vAlign w:val="center"/>
          </w:tcPr>
          <w:p w:rsidR="00E36B40" w:rsidRPr="000C41F6" w:rsidRDefault="00E36B40" w:rsidP="00D90614">
            <w:pPr>
              <w:jc w:val="both"/>
              <w:rPr>
                <w:lang w:val="uk-UA"/>
              </w:rPr>
            </w:pPr>
            <w:r>
              <w:rPr>
                <w:lang w:val="uk-UA"/>
              </w:rPr>
              <w:t>Кредит 2 Перегляд та переклад фільму «</w:t>
            </w:r>
            <w:r w:rsidRPr="000C41F6">
              <w:rPr>
                <w:lang w:val="uk-UA"/>
              </w:rPr>
              <w:t>United Nations, A Day in the Life of Real Interpreters</w:t>
            </w:r>
            <w:r>
              <w:rPr>
                <w:lang w:val="uk-UA"/>
              </w:rPr>
              <w:t>»</w:t>
            </w:r>
          </w:p>
        </w:tc>
        <w:tc>
          <w:tcPr>
            <w:tcW w:w="1445" w:type="dxa"/>
            <w:tcBorders>
              <w:top w:val="single" w:sz="6" w:space="0" w:color="auto"/>
              <w:bottom w:val="single" w:sz="4" w:space="0" w:color="auto"/>
            </w:tcBorders>
            <w:shd w:val="clear" w:color="auto" w:fill="auto"/>
            <w:vAlign w:val="center"/>
          </w:tcPr>
          <w:p w:rsidR="00E36B40" w:rsidRPr="000C41F6" w:rsidRDefault="00E36B40" w:rsidP="00D90614">
            <w:pPr>
              <w:jc w:val="center"/>
              <w:rPr>
                <w:lang w:val="uk-UA"/>
              </w:rPr>
            </w:pPr>
            <w:r>
              <w:rPr>
                <w:lang w:val="uk-UA"/>
              </w:rPr>
              <w:t>4</w:t>
            </w:r>
          </w:p>
        </w:tc>
      </w:tr>
      <w:tr w:rsidR="00E36B40" w:rsidRPr="000C41F6" w:rsidTr="00D90614">
        <w:trPr>
          <w:jc w:val="center"/>
        </w:trPr>
        <w:tc>
          <w:tcPr>
            <w:tcW w:w="950" w:type="dxa"/>
            <w:tcBorders>
              <w:top w:val="single" w:sz="6" w:space="0" w:color="auto"/>
            </w:tcBorders>
            <w:shd w:val="clear" w:color="auto" w:fill="auto"/>
            <w:vAlign w:val="center"/>
          </w:tcPr>
          <w:p w:rsidR="00E36B40" w:rsidRPr="000C41F6" w:rsidRDefault="00E36B40" w:rsidP="00D90614">
            <w:pPr>
              <w:jc w:val="center"/>
              <w:rPr>
                <w:lang w:val="uk-UA"/>
              </w:rPr>
            </w:pPr>
            <w:r>
              <w:rPr>
                <w:lang w:val="uk-UA"/>
              </w:rPr>
              <w:t>2</w:t>
            </w:r>
          </w:p>
        </w:tc>
        <w:tc>
          <w:tcPr>
            <w:tcW w:w="8045" w:type="dxa"/>
            <w:tcBorders>
              <w:top w:val="single" w:sz="6" w:space="0" w:color="auto"/>
            </w:tcBorders>
            <w:shd w:val="clear" w:color="auto" w:fill="auto"/>
            <w:vAlign w:val="center"/>
          </w:tcPr>
          <w:p w:rsidR="00E36B40" w:rsidRPr="00CD756B" w:rsidRDefault="00E36B40" w:rsidP="00D90614">
            <w:pPr>
              <w:jc w:val="both"/>
              <w:rPr>
                <w:lang w:val="uk-UA"/>
              </w:rPr>
            </w:pPr>
            <w:r>
              <w:rPr>
                <w:lang w:val="uk-UA"/>
              </w:rPr>
              <w:t>Кредит 2 Складання списку перекладацьких символів</w:t>
            </w:r>
          </w:p>
        </w:tc>
        <w:tc>
          <w:tcPr>
            <w:tcW w:w="1445" w:type="dxa"/>
            <w:tcBorders>
              <w:top w:val="single" w:sz="6" w:space="0" w:color="auto"/>
            </w:tcBorders>
            <w:shd w:val="clear" w:color="auto" w:fill="auto"/>
            <w:vAlign w:val="center"/>
          </w:tcPr>
          <w:p w:rsidR="00E36B40" w:rsidRPr="000C41F6" w:rsidRDefault="00E36B40" w:rsidP="00D90614">
            <w:pPr>
              <w:jc w:val="center"/>
              <w:rPr>
                <w:lang w:val="uk-UA"/>
              </w:rPr>
            </w:pPr>
            <w:r>
              <w:rPr>
                <w:lang w:val="uk-UA"/>
              </w:rPr>
              <w:t>4</w:t>
            </w:r>
          </w:p>
        </w:tc>
      </w:tr>
      <w:tr w:rsidR="00E36B40" w:rsidRPr="00CD756B" w:rsidTr="00D90614">
        <w:trPr>
          <w:jc w:val="center"/>
        </w:trPr>
        <w:tc>
          <w:tcPr>
            <w:tcW w:w="8995" w:type="dxa"/>
            <w:gridSpan w:val="2"/>
            <w:tcBorders>
              <w:top w:val="single" w:sz="6" w:space="0" w:color="auto"/>
            </w:tcBorders>
            <w:shd w:val="clear" w:color="auto" w:fill="auto"/>
            <w:vAlign w:val="center"/>
          </w:tcPr>
          <w:p w:rsidR="00E36B40" w:rsidRPr="00CD756B" w:rsidRDefault="00E36B40" w:rsidP="00D90614">
            <w:pPr>
              <w:jc w:val="right"/>
              <w:rPr>
                <w:b/>
                <w:bCs/>
                <w:lang w:val="uk-UA"/>
              </w:rPr>
            </w:pPr>
            <w:r w:rsidRPr="00CD756B">
              <w:rPr>
                <w:b/>
                <w:bCs/>
                <w:i/>
                <w:iCs/>
                <w:lang w:val="uk-UA"/>
              </w:rPr>
              <w:t>Разом</w:t>
            </w:r>
            <w:r w:rsidRPr="00CD756B">
              <w:rPr>
                <w:b/>
                <w:bCs/>
                <w:lang w:val="uk-UA"/>
              </w:rPr>
              <w:t>:</w:t>
            </w:r>
          </w:p>
        </w:tc>
        <w:tc>
          <w:tcPr>
            <w:tcW w:w="1445" w:type="dxa"/>
            <w:tcBorders>
              <w:top w:val="single" w:sz="6" w:space="0" w:color="auto"/>
            </w:tcBorders>
            <w:shd w:val="clear" w:color="auto" w:fill="auto"/>
            <w:vAlign w:val="center"/>
          </w:tcPr>
          <w:p w:rsidR="00E36B40" w:rsidRPr="00CD756B" w:rsidRDefault="00E36B40" w:rsidP="00D90614">
            <w:pPr>
              <w:jc w:val="center"/>
              <w:rPr>
                <w:b/>
                <w:bCs/>
                <w:lang w:val="uk-UA"/>
              </w:rPr>
            </w:pPr>
            <w:r>
              <w:rPr>
                <w:b/>
                <w:bCs/>
                <w:lang w:val="uk-UA"/>
              </w:rPr>
              <w:t>24</w:t>
            </w:r>
          </w:p>
        </w:tc>
      </w:tr>
    </w:tbl>
    <w:p w:rsidR="00E36B40" w:rsidRDefault="00E36B40" w:rsidP="00E36B40">
      <w:pPr>
        <w:jc w:val="center"/>
        <w:rPr>
          <w:b/>
          <w:lang w:val="uk-UA"/>
        </w:rPr>
      </w:pPr>
      <w:r w:rsidRPr="00CD756B">
        <w:rPr>
          <w:b/>
          <w:lang w:val="uk-UA"/>
        </w:rPr>
        <w:t xml:space="preserve"> </w:t>
      </w:r>
    </w:p>
    <w:p w:rsidR="00E36B40" w:rsidRPr="00CD756B" w:rsidRDefault="00E36B40" w:rsidP="00E36B40">
      <w:pPr>
        <w:jc w:val="center"/>
        <w:rPr>
          <w:b/>
          <w:lang w:val="uk-UA"/>
        </w:rPr>
      </w:pPr>
      <w:r w:rsidRPr="00CD756B">
        <w:rPr>
          <w:b/>
          <w:lang w:val="uk-UA"/>
        </w:rPr>
        <w:t>Методи навчання</w:t>
      </w:r>
    </w:p>
    <w:p w:rsidR="00E36B40" w:rsidRPr="00CD756B" w:rsidRDefault="00E36B40" w:rsidP="00E36B40">
      <w:pPr>
        <w:ind w:firstLine="567"/>
        <w:jc w:val="both"/>
        <w:rPr>
          <w:color w:val="000000"/>
          <w:lang w:val="uk-UA"/>
        </w:rPr>
      </w:pPr>
      <w:r w:rsidRPr="00CD756B">
        <w:rPr>
          <w:color w:val="000000"/>
          <w:lang w:val="uk-UA"/>
        </w:rPr>
        <w:t>Навчальним модулем вважається метод навчання, що активізує самостійну пізнавальну діяльність студентів, служить її поетапній організації, регулюванню, контролю та оцінці. Навчальний модуль розділяється на п’ять складових частин:</w:t>
      </w:r>
    </w:p>
    <w:p w:rsidR="00E36B40" w:rsidRPr="00CD756B" w:rsidRDefault="00E36B40" w:rsidP="00E36B40">
      <w:pPr>
        <w:jc w:val="both"/>
        <w:rPr>
          <w:color w:val="000000"/>
          <w:lang w:val="uk-UA"/>
        </w:rPr>
      </w:pPr>
      <w:r w:rsidRPr="00CD756B">
        <w:rPr>
          <w:color w:val="000000"/>
          <w:lang w:val="uk-UA"/>
        </w:rPr>
        <w:t>структурно-логічні схеми (виділяють основні блоки знань за темою, що вивчається);</w:t>
      </w:r>
    </w:p>
    <w:p w:rsidR="00E36B40" w:rsidRPr="00CD756B" w:rsidRDefault="00E36B40" w:rsidP="00E36B40">
      <w:pPr>
        <w:jc w:val="both"/>
        <w:rPr>
          <w:color w:val="000000"/>
          <w:lang w:val="uk-UA"/>
        </w:rPr>
      </w:pPr>
      <w:r w:rsidRPr="00CD756B">
        <w:rPr>
          <w:color w:val="000000"/>
          <w:lang w:val="uk-UA"/>
        </w:rPr>
        <w:t>навчальна карта (встановлюється ієрархія елементів, що вивчаються);</w:t>
      </w:r>
    </w:p>
    <w:p w:rsidR="00E36B40" w:rsidRPr="00CD756B" w:rsidRDefault="00E36B40" w:rsidP="00E36B40">
      <w:pPr>
        <w:jc w:val="both"/>
        <w:rPr>
          <w:color w:val="000000"/>
          <w:lang w:val="uk-UA"/>
        </w:rPr>
      </w:pPr>
      <w:r w:rsidRPr="00CD756B">
        <w:rPr>
          <w:color w:val="000000"/>
          <w:lang w:val="uk-UA"/>
        </w:rPr>
        <w:t>вибіркові тести для контролю (чи самоконтролю);</w:t>
      </w:r>
    </w:p>
    <w:p w:rsidR="00E36B40" w:rsidRPr="00CD756B" w:rsidRDefault="00E36B40" w:rsidP="00E36B40">
      <w:pPr>
        <w:jc w:val="both"/>
        <w:rPr>
          <w:color w:val="000000"/>
          <w:lang w:val="uk-UA"/>
        </w:rPr>
      </w:pPr>
      <w:r w:rsidRPr="00CD756B">
        <w:rPr>
          <w:color w:val="000000"/>
          <w:lang w:val="uk-UA"/>
        </w:rPr>
        <w:t>завдання аналітичного чи графічного змісту (для контролю чи самоконтролю на більш високому рівні (на рівні умінь та навичок) та лабораторні роботи дослідницького характеру, що сприяють становленню та закріпленню знань з теорії.</w:t>
      </w:r>
    </w:p>
    <w:p w:rsidR="00E36B40" w:rsidRPr="00CD756B" w:rsidRDefault="00E36B40" w:rsidP="00E36B40">
      <w:pPr>
        <w:ind w:firstLine="567"/>
        <w:jc w:val="both"/>
        <w:rPr>
          <w:color w:val="000000"/>
          <w:lang w:val="uk-UA"/>
        </w:rPr>
      </w:pPr>
      <w:r w:rsidRPr="00CD756B">
        <w:rPr>
          <w:color w:val="000000"/>
          <w:lang w:val="uk-UA"/>
        </w:rPr>
        <w:t>П’ять рівнів навчання дозволяють оволодіти знаннями в тій чи іншій області. Дана класифікація методів навчання розроблена на основі рівнів навчання.</w:t>
      </w:r>
    </w:p>
    <w:p w:rsidR="00E36B40" w:rsidRPr="00CD756B" w:rsidRDefault="00E36B40" w:rsidP="00E36B40">
      <w:pPr>
        <w:pStyle w:val="a8"/>
        <w:spacing w:before="0" w:after="0"/>
        <w:ind w:firstLine="567"/>
        <w:jc w:val="both"/>
        <w:rPr>
          <w:color w:val="000000"/>
          <w:lang w:val="uk-UA"/>
        </w:rPr>
      </w:pPr>
      <w:r w:rsidRPr="00CD756B">
        <w:rPr>
          <w:b/>
          <w:bCs/>
          <w:color w:val="000000"/>
          <w:lang w:val="uk-UA"/>
        </w:rPr>
        <w:t>Перший рівень</w:t>
      </w:r>
      <w:r w:rsidRPr="00CD756B">
        <w:rPr>
          <w:color w:val="000000"/>
          <w:lang w:val="uk-UA"/>
        </w:rPr>
        <w:t xml:space="preserve"> – знання-знайомства, які дозволяють студенту розрізняти, впізнавати знайомий йому предмет, явище, певну інформацію.</w:t>
      </w:r>
    </w:p>
    <w:p w:rsidR="00E36B40" w:rsidRPr="00CD756B" w:rsidRDefault="00E36B40" w:rsidP="00E36B40">
      <w:pPr>
        <w:pStyle w:val="a8"/>
        <w:spacing w:before="0" w:after="0"/>
        <w:ind w:firstLine="567"/>
        <w:jc w:val="both"/>
        <w:rPr>
          <w:color w:val="000000"/>
          <w:lang w:val="uk-UA"/>
        </w:rPr>
      </w:pPr>
      <w:r w:rsidRPr="00CD756B">
        <w:rPr>
          <w:b/>
          <w:bCs/>
          <w:color w:val="000000"/>
          <w:lang w:val="uk-UA"/>
        </w:rPr>
        <w:t>Другий рівень</w:t>
      </w:r>
      <w:r w:rsidRPr="00CD756B">
        <w:rPr>
          <w:color w:val="000000"/>
          <w:lang w:val="uk-UA"/>
        </w:rPr>
        <w:t xml:space="preserve"> – знання-копії, що дозволяють переказати, репродукувати засвоєну інформацію.</w:t>
      </w:r>
    </w:p>
    <w:p w:rsidR="00E36B40" w:rsidRPr="00CD756B" w:rsidRDefault="00E36B40" w:rsidP="00E36B40">
      <w:pPr>
        <w:pStyle w:val="a8"/>
        <w:spacing w:before="0" w:after="0"/>
        <w:ind w:firstLine="567"/>
        <w:jc w:val="both"/>
        <w:rPr>
          <w:color w:val="000000"/>
          <w:lang w:val="uk-UA"/>
        </w:rPr>
      </w:pPr>
      <w:r w:rsidRPr="00CD756B">
        <w:rPr>
          <w:b/>
          <w:bCs/>
          <w:color w:val="000000"/>
          <w:lang w:val="uk-UA"/>
        </w:rPr>
        <w:t>Третій рівень</w:t>
      </w:r>
      <w:r w:rsidRPr="00CD756B">
        <w:rPr>
          <w:color w:val="000000"/>
          <w:lang w:val="uk-UA"/>
        </w:rPr>
        <w:t xml:space="preserve"> – знання-вміння, тобто можливість застосувати одержані знання в практичній діяльності.</w:t>
      </w:r>
    </w:p>
    <w:p w:rsidR="00E36B40" w:rsidRPr="00CD756B" w:rsidRDefault="00E36B40" w:rsidP="00E36B40">
      <w:pPr>
        <w:pStyle w:val="a8"/>
        <w:spacing w:before="0" w:after="0"/>
        <w:ind w:firstLine="567"/>
        <w:jc w:val="both"/>
        <w:rPr>
          <w:color w:val="000000"/>
          <w:lang w:val="uk-UA"/>
        </w:rPr>
      </w:pPr>
      <w:r w:rsidRPr="00CD756B">
        <w:rPr>
          <w:b/>
          <w:bCs/>
          <w:color w:val="000000"/>
          <w:lang w:val="uk-UA"/>
        </w:rPr>
        <w:t xml:space="preserve">Четвертий рівень – </w:t>
      </w:r>
      <w:r w:rsidRPr="00CD756B">
        <w:rPr>
          <w:color w:val="000000"/>
          <w:lang w:val="uk-UA"/>
        </w:rPr>
        <w:t>знання-навики, свого роду автоматизовані вміння.</w:t>
      </w:r>
    </w:p>
    <w:p w:rsidR="00E36B40" w:rsidRPr="00CD756B" w:rsidRDefault="00E36B40" w:rsidP="00E36B40">
      <w:pPr>
        <w:pStyle w:val="a8"/>
        <w:spacing w:before="0" w:after="0"/>
        <w:ind w:firstLine="567"/>
        <w:jc w:val="both"/>
        <w:rPr>
          <w:color w:val="000000"/>
          <w:lang w:val="uk-UA"/>
        </w:rPr>
      </w:pPr>
      <w:r w:rsidRPr="00CD756B">
        <w:rPr>
          <w:b/>
          <w:bCs/>
          <w:color w:val="000000"/>
          <w:lang w:val="uk-UA"/>
        </w:rPr>
        <w:lastRenderedPageBreak/>
        <w:t>П'ятий рівень</w:t>
      </w:r>
      <w:r w:rsidRPr="00CD756B">
        <w:rPr>
          <w:color w:val="000000"/>
          <w:lang w:val="uk-UA"/>
        </w:rPr>
        <w:t xml:space="preserve"> – категорія творчості, результатом якої є так звані дії «без правил» в певній галузі навчально-пізнавальної діяльності.</w:t>
      </w:r>
    </w:p>
    <w:p w:rsidR="00E36B40" w:rsidRDefault="00E36B40" w:rsidP="00E36B40">
      <w:pPr>
        <w:pStyle w:val="a8"/>
        <w:spacing w:before="0" w:after="0"/>
        <w:jc w:val="center"/>
        <w:rPr>
          <w:b/>
          <w:lang w:val="uk-UA"/>
        </w:rPr>
      </w:pPr>
      <w:r w:rsidRPr="00CD756B">
        <w:rPr>
          <w:b/>
          <w:lang w:val="uk-UA"/>
        </w:rPr>
        <w:t xml:space="preserve"> </w:t>
      </w:r>
    </w:p>
    <w:p w:rsidR="00E36B40" w:rsidRDefault="00E36B40" w:rsidP="00E36B40">
      <w:pPr>
        <w:pStyle w:val="a8"/>
        <w:spacing w:before="0" w:after="0"/>
        <w:jc w:val="center"/>
        <w:rPr>
          <w:b/>
          <w:lang w:val="uk-UA"/>
        </w:rPr>
      </w:pPr>
    </w:p>
    <w:p w:rsidR="00E36B40" w:rsidRDefault="00E36B40" w:rsidP="00E36B40">
      <w:pPr>
        <w:pStyle w:val="a8"/>
        <w:spacing w:before="0" w:after="0"/>
        <w:jc w:val="center"/>
        <w:rPr>
          <w:b/>
          <w:lang w:val="uk-UA"/>
        </w:rPr>
      </w:pPr>
    </w:p>
    <w:p w:rsidR="00E36B40" w:rsidRPr="00CD756B" w:rsidRDefault="00E36B40" w:rsidP="00E36B40">
      <w:pPr>
        <w:pStyle w:val="a8"/>
        <w:spacing w:before="0" w:after="0"/>
        <w:jc w:val="center"/>
        <w:rPr>
          <w:b/>
          <w:lang w:val="uk-UA"/>
        </w:rPr>
      </w:pPr>
      <w:r w:rsidRPr="00CD756B">
        <w:rPr>
          <w:b/>
          <w:lang w:val="uk-UA"/>
        </w:rPr>
        <w:t>Методи контролю</w:t>
      </w:r>
    </w:p>
    <w:p w:rsidR="00E36B40" w:rsidRPr="00CD756B" w:rsidRDefault="00E36B40" w:rsidP="00E36B40">
      <w:pPr>
        <w:numPr>
          <w:ilvl w:val="0"/>
          <w:numId w:val="13"/>
        </w:numPr>
        <w:ind w:left="0" w:firstLine="0"/>
        <w:jc w:val="both"/>
        <w:rPr>
          <w:lang w:val="uk-UA"/>
        </w:rPr>
      </w:pPr>
      <w:r w:rsidRPr="00CD756B">
        <w:rPr>
          <w:i/>
          <w:iCs/>
          <w:lang w:val="uk-UA"/>
        </w:rPr>
        <w:t>Метод усного контролю</w:t>
      </w:r>
      <w:r w:rsidRPr="00CD756B">
        <w:rPr>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E36B40" w:rsidRPr="00CD756B" w:rsidRDefault="00E36B40" w:rsidP="00E36B40">
      <w:pPr>
        <w:numPr>
          <w:ilvl w:val="0"/>
          <w:numId w:val="13"/>
        </w:numPr>
        <w:ind w:left="0" w:firstLine="0"/>
        <w:jc w:val="both"/>
        <w:rPr>
          <w:lang w:val="uk-UA"/>
        </w:rPr>
      </w:pPr>
      <w:r w:rsidRPr="00CD756B">
        <w:rPr>
          <w:i/>
          <w:iCs/>
          <w:lang w:val="uk-UA"/>
        </w:rPr>
        <w:t>Метод письмового контролю</w:t>
      </w:r>
      <w:r w:rsidRPr="00CD756B">
        <w:rPr>
          <w:lang w:val="uk-UA"/>
        </w:rPr>
        <w:t xml:space="preserve"> (письмові контрольні роботи, письмові переклади, письмові заліки тощо).</w:t>
      </w:r>
    </w:p>
    <w:p w:rsidR="00E36B40" w:rsidRPr="00CD756B" w:rsidRDefault="00E36B40" w:rsidP="00E36B40">
      <w:pPr>
        <w:numPr>
          <w:ilvl w:val="0"/>
          <w:numId w:val="13"/>
        </w:numPr>
        <w:ind w:left="0" w:firstLine="0"/>
        <w:jc w:val="both"/>
        <w:rPr>
          <w:lang w:val="uk-UA"/>
        </w:rPr>
      </w:pPr>
      <w:r w:rsidRPr="00CD756B">
        <w:rPr>
          <w:i/>
          <w:iCs/>
          <w:lang w:val="uk-UA"/>
        </w:rPr>
        <w:t>Тестова перевірка знань</w:t>
      </w:r>
      <w:r w:rsidRPr="00CD756B">
        <w:rPr>
          <w:lang w:val="uk-UA"/>
        </w:rPr>
        <w:t xml:space="preserve"> (тести на доповнення; тести на використання аналогії; тести на зміну елементів відповіді тощо).</w:t>
      </w:r>
    </w:p>
    <w:p w:rsidR="00E36B40" w:rsidRPr="00CD756B" w:rsidRDefault="00E36B40" w:rsidP="00E36B40">
      <w:pPr>
        <w:numPr>
          <w:ilvl w:val="0"/>
          <w:numId w:val="13"/>
        </w:numPr>
        <w:ind w:left="0" w:firstLine="0"/>
        <w:jc w:val="both"/>
        <w:rPr>
          <w:lang w:val="uk-UA"/>
        </w:rPr>
      </w:pPr>
      <w:r w:rsidRPr="00CD756B">
        <w:rPr>
          <w:i/>
          <w:iCs/>
          <w:lang w:val="uk-UA"/>
        </w:rPr>
        <w:t>Самоконтроль і самооцінка</w:t>
      </w:r>
      <w:r w:rsidRPr="00CD756B">
        <w:rPr>
          <w:lang w:val="uk-UA"/>
        </w:rPr>
        <w:t>.</w:t>
      </w:r>
    </w:p>
    <w:p w:rsidR="00E36B40" w:rsidRDefault="00E36B40" w:rsidP="00E36B40">
      <w:pPr>
        <w:jc w:val="center"/>
        <w:rPr>
          <w:b/>
          <w:lang w:val="en-US"/>
        </w:rPr>
      </w:pPr>
    </w:p>
    <w:p w:rsidR="00E36B40" w:rsidRPr="00CD756B" w:rsidRDefault="00E36B40" w:rsidP="00E36B40">
      <w:pPr>
        <w:jc w:val="center"/>
        <w:rPr>
          <w:b/>
          <w:lang w:val="uk-UA"/>
        </w:rPr>
      </w:pPr>
      <w:r w:rsidRPr="00CD756B">
        <w:rPr>
          <w:b/>
          <w:lang w:val="uk-UA"/>
        </w:rPr>
        <w:t>Розподіл балів, які отримують студенти</w:t>
      </w:r>
    </w:p>
    <w:p w:rsidR="00E36B40" w:rsidRPr="00CD756B" w:rsidRDefault="00E36B40" w:rsidP="00E36B40">
      <w:pPr>
        <w:jc w:val="center"/>
        <w:rPr>
          <w:b/>
          <w:lang w:val="uk-UA"/>
        </w:rPr>
      </w:pPr>
    </w:p>
    <w:tbl>
      <w:tblPr>
        <w:tblW w:w="83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71"/>
        <w:gridCol w:w="1553"/>
        <w:gridCol w:w="1505"/>
      </w:tblGrid>
      <w:tr w:rsidR="00E36B40" w:rsidRPr="00C63DF9" w:rsidTr="00D90614">
        <w:trPr>
          <w:trHeight w:val="280"/>
        </w:trPr>
        <w:tc>
          <w:tcPr>
            <w:tcW w:w="5337" w:type="dxa"/>
            <w:gridSpan w:val="2"/>
            <w:shd w:val="clear" w:color="auto" w:fill="auto"/>
          </w:tcPr>
          <w:p w:rsidR="00E36B40" w:rsidRPr="00C63DF9" w:rsidRDefault="00E36B40" w:rsidP="00D90614">
            <w:pPr>
              <w:jc w:val="center"/>
              <w:rPr>
                <w:lang w:val="uk-UA"/>
              </w:rPr>
            </w:pPr>
            <w:r w:rsidRPr="00C63DF9">
              <w:rPr>
                <w:lang w:val="uk-UA"/>
              </w:rPr>
              <w:t>Поточне тестування та самостійна робота</w:t>
            </w:r>
          </w:p>
        </w:tc>
        <w:tc>
          <w:tcPr>
            <w:tcW w:w="1553" w:type="dxa"/>
            <w:shd w:val="clear" w:color="auto" w:fill="auto"/>
          </w:tcPr>
          <w:p w:rsidR="00E36B40" w:rsidRDefault="00E36B40" w:rsidP="00D90614">
            <w:pPr>
              <w:jc w:val="center"/>
              <w:rPr>
                <w:lang w:val="uk-UA"/>
              </w:rPr>
            </w:pPr>
            <w:r>
              <w:rPr>
                <w:lang w:val="uk-UA"/>
              </w:rPr>
              <w:t>Залік</w:t>
            </w:r>
          </w:p>
          <w:p w:rsidR="00E36B40" w:rsidRPr="00C63DF9" w:rsidRDefault="00E36B40" w:rsidP="00D90614">
            <w:pPr>
              <w:jc w:val="center"/>
              <w:rPr>
                <w:lang w:val="uk-UA"/>
              </w:rPr>
            </w:pPr>
            <w:r>
              <w:rPr>
                <w:lang w:val="uk-UA"/>
              </w:rPr>
              <w:t>(усно переклад аудіозапису)</w:t>
            </w:r>
          </w:p>
        </w:tc>
        <w:tc>
          <w:tcPr>
            <w:tcW w:w="1505" w:type="dxa"/>
            <w:shd w:val="clear" w:color="auto" w:fill="auto"/>
          </w:tcPr>
          <w:p w:rsidR="00E36B40" w:rsidRPr="00C63DF9" w:rsidRDefault="00E36B40" w:rsidP="00D90614">
            <w:pPr>
              <w:jc w:val="center"/>
              <w:rPr>
                <w:lang w:val="uk-UA"/>
              </w:rPr>
            </w:pPr>
            <w:r>
              <w:rPr>
                <w:lang w:val="uk-UA"/>
              </w:rPr>
              <w:t>Всього</w:t>
            </w:r>
          </w:p>
        </w:tc>
      </w:tr>
      <w:tr w:rsidR="00E36B40" w:rsidRPr="00C63DF9" w:rsidTr="00D90614">
        <w:trPr>
          <w:trHeight w:val="370"/>
        </w:trPr>
        <w:tc>
          <w:tcPr>
            <w:tcW w:w="2766" w:type="dxa"/>
            <w:shd w:val="clear" w:color="auto" w:fill="auto"/>
          </w:tcPr>
          <w:p w:rsidR="00E36B40" w:rsidRPr="00C63DF9" w:rsidRDefault="00E36B40" w:rsidP="00D90614">
            <w:pPr>
              <w:jc w:val="center"/>
              <w:rPr>
                <w:lang w:val="uk-UA"/>
              </w:rPr>
            </w:pPr>
            <w:r>
              <w:rPr>
                <w:lang w:val="uk-UA"/>
              </w:rPr>
              <w:t>К1</w:t>
            </w:r>
          </w:p>
        </w:tc>
        <w:tc>
          <w:tcPr>
            <w:tcW w:w="2571" w:type="dxa"/>
            <w:shd w:val="clear" w:color="auto" w:fill="auto"/>
          </w:tcPr>
          <w:p w:rsidR="00E36B40" w:rsidRPr="00C63DF9" w:rsidRDefault="00E36B40" w:rsidP="00D90614">
            <w:pPr>
              <w:jc w:val="center"/>
              <w:rPr>
                <w:lang w:val="uk-UA"/>
              </w:rPr>
            </w:pPr>
            <w:r>
              <w:rPr>
                <w:lang w:val="uk-UA"/>
              </w:rPr>
              <w:t>К2</w:t>
            </w:r>
          </w:p>
        </w:tc>
        <w:tc>
          <w:tcPr>
            <w:tcW w:w="1553" w:type="dxa"/>
            <w:vMerge w:val="restart"/>
            <w:shd w:val="clear" w:color="auto" w:fill="auto"/>
          </w:tcPr>
          <w:p w:rsidR="00E36B40" w:rsidRPr="00C63DF9" w:rsidRDefault="00E36B40" w:rsidP="00D90614">
            <w:pPr>
              <w:jc w:val="center"/>
              <w:rPr>
                <w:lang w:val="uk-UA"/>
              </w:rPr>
            </w:pPr>
            <w:r>
              <w:rPr>
                <w:lang w:val="uk-UA"/>
              </w:rPr>
              <w:t>80</w:t>
            </w:r>
          </w:p>
        </w:tc>
        <w:tc>
          <w:tcPr>
            <w:tcW w:w="1505" w:type="dxa"/>
            <w:vMerge w:val="restart"/>
            <w:shd w:val="clear" w:color="auto" w:fill="auto"/>
          </w:tcPr>
          <w:p w:rsidR="00E36B40" w:rsidRPr="00C63DF9" w:rsidRDefault="00E36B40" w:rsidP="00D90614">
            <w:pPr>
              <w:jc w:val="center"/>
              <w:rPr>
                <w:lang w:val="uk-UA"/>
              </w:rPr>
            </w:pPr>
            <w:r>
              <w:rPr>
                <w:lang w:val="uk-UA"/>
              </w:rPr>
              <w:t>200</w:t>
            </w:r>
          </w:p>
        </w:tc>
      </w:tr>
      <w:tr w:rsidR="00E36B40" w:rsidRPr="00070D00" w:rsidTr="00D90614">
        <w:trPr>
          <w:trHeight w:val="370"/>
        </w:trPr>
        <w:tc>
          <w:tcPr>
            <w:tcW w:w="2766" w:type="dxa"/>
            <w:shd w:val="clear" w:color="auto" w:fill="auto"/>
          </w:tcPr>
          <w:p w:rsidR="00E36B40" w:rsidRPr="00C63DF9" w:rsidRDefault="00E36B40" w:rsidP="00D90614">
            <w:pPr>
              <w:jc w:val="center"/>
              <w:rPr>
                <w:lang w:val="uk-UA"/>
              </w:rPr>
            </w:pPr>
            <w:r>
              <w:rPr>
                <w:lang w:val="uk-UA"/>
              </w:rPr>
              <w:t>30 (5занять* 5б.=25б. + 5 за с.р.)</w:t>
            </w:r>
          </w:p>
        </w:tc>
        <w:tc>
          <w:tcPr>
            <w:tcW w:w="2571" w:type="dxa"/>
            <w:shd w:val="clear" w:color="auto" w:fill="auto"/>
          </w:tcPr>
          <w:p w:rsidR="00E36B40" w:rsidRPr="00C63DF9" w:rsidRDefault="00E36B40" w:rsidP="00D90614">
            <w:pPr>
              <w:jc w:val="center"/>
              <w:rPr>
                <w:lang w:val="uk-UA"/>
              </w:rPr>
            </w:pPr>
            <w:r>
              <w:rPr>
                <w:lang w:val="uk-UA"/>
              </w:rPr>
              <w:t>90 (12занять* 5б.=60б. +10б.МКР+ 20 за с.р.)</w:t>
            </w:r>
          </w:p>
        </w:tc>
        <w:tc>
          <w:tcPr>
            <w:tcW w:w="1553" w:type="dxa"/>
            <w:vMerge/>
            <w:shd w:val="clear" w:color="auto" w:fill="auto"/>
          </w:tcPr>
          <w:p w:rsidR="00E36B40" w:rsidRPr="00C63DF9" w:rsidRDefault="00E36B40" w:rsidP="00D90614">
            <w:pPr>
              <w:jc w:val="center"/>
              <w:rPr>
                <w:lang w:val="uk-UA"/>
              </w:rPr>
            </w:pPr>
          </w:p>
        </w:tc>
        <w:tc>
          <w:tcPr>
            <w:tcW w:w="1505" w:type="dxa"/>
            <w:vMerge/>
            <w:shd w:val="clear" w:color="auto" w:fill="auto"/>
          </w:tcPr>
          <w:p w:rsidR="00E36B40" w:rsidRPr="00C63DF9" w:rsidRDefault="00E36B40" w:rsidP="00D90614">
            <w:pPr>
              <w:jc w:val="center"/>
              <w:rPr>
                <w:lang w:val="uk-UA"/>
              </w:rPr>
            </w:pPr>
          </w:p>
        </w:tc>
      </w:tr>
    </w:tbl>
    <w:p w:rsidR="00E36B40" w:rsidRPr="00C63DF9" w:rsidRDefault="00E36B40" w:rsidP="00E36B40">
      <w:pPr>
        <w:jc w:val="center"/>
        <w:rPr>
          <w:b/>
          <w:bCs/>
          <w:lang w:val="uk-UA"/>
        </w:rPr>
      </w:pPr>
    </w:p>
    <w:p w:rsidR="00E36B40" w:rsidRPr="00CD756B" w:rsidRDefault="00E36B40" w:rsidP="00E36B40">
      <w:pPr>
        <w:rPr>
          <w:b/>
          <w:bCs/>
          <w:lang w:val="uk-UA"/>
        </w:rPr>
      </w:pPr>
    </w:p>
    <w:p w:rsidR="00E36B40" w:rsidRPr="00CD756B" w:rsidRDefault="00E36B40" w:rsidP="00E36B40">
      <w:pPr>
        <w:jc w:val="center"/>
        <w:rPr>
          <w:b/>
          <w:bCs/>
          <w:lang w:val="uk-UA"/>
        </w:rPr>
      </w:pPr>
      <w:r w:rsidRPr="00CD756B">
        <w:rPr>
          <w:b/>
          <w:bCs/>
          <w:lang w:val="uk-UA"/>
        </w:rPr>
        <w:t>Шкала оцінювання: національна та ECTS</w:t>
      </w:r>
    </w:p>
    <w:p w:rsidR="00E36B40" w:rsidRPr="00CD756B" w:rsidRDefault="00E36B40" w:rsidP="00E36B40">
      <w:pPr>
        <w:jc w:val="center"/>
        <w:rPr>
          <w:b/>
          <w:bCs/>
          <w:lang w:val="uk-UA"/>
        </w:rPr>
      </w:pPr>
    </w:p>
    <w:tbl>
      <w:tblPr>
        <w:tblW w:w="0" w:type="auto"/>
        <w:tblInd w:w="216" w:type="dxa"/>
        <w:tblLayout w:type="fixed"/>
        <w:tblLook w:val="0000" w:firstRow="0" w:lastRow="0" w:firstColumn="0" w:lastColumn="0" w:noHBand="0" w:noVBand="0"/>
      </w:tblPr>
      <w:tblGrid>
        <w:gridCol w:w="1589"/>
        <w:gridCol w:w="1705"/>
        <w:gridCol w:w="2718"/>
        <w:gridCol w:w="3240"/>
      </w:tblGrid>
      <w:tr w:rsidR="00E36B40" w:rsidRPr="00070D00" w:rsidTr="00D90614">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ОЦІНКА</w:t>
            </w:r>
          </w:p>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 xml:space="preserve">ОЦІНКА ЗА НАЦІОНАЛЬНОЮ ШКАЛОЮ </w:t>
            </w:r>
          </w:p>
        </w:tc>
      </w:tr>
      <w:tr w:rsidR="00E36B40" w:rsidRPr="00070D00" w:rsidTr="00D90614">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070D00" w:rsidRDefault="00E36B40" w:rsidP="00D90614">
            <w:pPr>
              <w:autoSpaceDE w:val="0"/>
              <w:autoSpaceDN w:val="0"/>
              <w:adjustRightInd w:val="0"/>
              <w:rPr>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070D00" w:rsidRDefault="00E36B40" w:rsidP="00D90614">
            <w:pPr>
              <w:autoSpaceDE w:val="0"/>
              <w:autoSpaceDN w:val="0"/>
              <w:adjustRightInd w:val="0"/>
              <w:rPr>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залік</w:t>
            </w:r>
          </w:p>
        </w:tc>
      </w:tr>
      <w:tr w:rsidR="00E36B40" w:rsidRPr="00CD756B" w:rsidTr="00D9061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CD756B">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070D00" w:rsidRDefault="00E36B40" w:rsidP="00D90614">
            <w:pPr>
              <w:tabs>
                <w:tab w:val="left" w:pos="2160"/>
                <w:tab w:val="left" w:pos="4800"/>
                <w:tab w:val="left" w:pos="7080"/>
              </w:tabs>
              <w:autoSpaceDE w:val="0"/>
              <w:autoSpaceDN w:val="0"/>
              <w:adjustRightInd w:val="0"/>
              <w:jc w:val="center"/>
              <w:rPr>
                <w:lang w:val="uk-UA"/>
              </w:rPr>
            </w:pPr>
            <w:r w:rsidRPr="00070D00">
              <w:rPr>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5 (</w:t>
            </w:r>
            <w:r w:rsidRPr="00CD756B">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5/</w:t>
            </w:r>
            <w:r w:rsidRPr="00CD756B">
              <w:t>відм./зараховано</w:t>
            </w:r>
          </w:p>
        </w:tc>
      </w:tr>
      <w:tr w:rsidR="00E36B40" w:rsidRPr="00CD756B" w:rsidTr="00D90614">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4 (</w:t>
            </w:r>
            <w:r w:rsidRPr="00CD756B">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4/</w:t>
            </w:r>
            <w:r w:rsidRPr="00CD756B">
              <w:t>добре/ зараховано</w:t>
            </w:r>
          </w:p>
        </w:tc>
      </w:tr>
      <w:tr w:rsidR="00E36B40" w:rsidRPr="00CD756B" w:rsidTr="00D9061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autoSpaceDE w:val="0"/>
              <w:autoSpaceDN w:val="0"/>
              <w:adjustRightInd w:val="0"/>
              <w:rPr>
                <w:lang w:val="en-US"/>
              </w:rPr>
            </w:pPr>
          </w:p>
        </w:tc>
      </w:tr>
      <w:tr w:rsidR="00E36B40" w:rsidRPr="00CD756B" w:rsidTr="00D9061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pPr>
            <w:r w:rsidRPr="00CD756B">
              <w:rPr>
                <w:lang w:val="en-US"/>
              </w:rPr>
              <w:t>3 (</w:t>
            </w:r>
            <w:r w:rsidRPr="00CD756B">
              <w:t>задовільно)</w:t>
            </w:r>
          </w:p>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pPr>
            <w:r w:rsidRPr="00CD756B">
              <w:rPr>
                <w:lang w:val="en-US"/>
              </w:rPr>
              <w:t>3/</w:t>
            </w:r>
            <w:r w:rsidRPr="00CD756B">
              <w:t>задов./ зараховано</w:t>
            </w:r>
          </w:p>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 </w:t>
            </w:r>
          </w:p>
        </w:tc>
      </w:tr>
      <w:tr w:rsidR="00E36B40" w:rsidRPr="00CD756B" w:rsidTr="00D9061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autoSpaceDE w:val="0"/>
              <w:autoSpaceDN w:val="0"/>
              <w:adjustRightInd w:val="0"/>
              <w:rPr>
                <w:lang w:val="en-US"/>
              </w:rPr>
            </w:pPr>
          </w:p>
        </w:tc>
      </w:tr>
      <w:tr w:rsidR="00E36B40" w:rsidRPr="00CD756B" w:rsidTr="00D90614">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pPr>
            <w:r w:rsidRPr="00CD756B">
              <w:rPr>
                <w:lang w:val="en-US"/>
              </w:rPr>
              <w:t>2 (</w:t>
            </w:r>
            <w:r w:rsidRPr="00CD756B">
              <w:t>незадовільно)</w:t>
            </w:r>
          </w:p>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6B40" w:rsidRPr="00CD756B" w:rsidRDefault="00E36B40" w:rsidP="00D90614">
            <w:pPr>
              <w:tabs>
                <w:tab w:val="left" w:pos="2160"/>
                <w:tab w:val="left" w:pos="4800"/>
                <w:tab w:val="left" w:pos="7080"/>
              </w:tabs>
              <w:autoSpaceDE w:val="0"/>
              <w:autoSpaceDN w:val="0"/>
              <w:adjustRightInd w:val="0"/>
              <w:jc w:val="center"/>
              <w:rPr>
                <w:lang w:val="en-US"/>
              </w:rPr>
            </w:pPr>
            <w:r w:rsidRPr="00CD756B">
              <w:t>Не зараховано</w:t>
            </w:r>
          </w:p>
        </w:tc>
      </w:tr>
    </w:tbl>
    <w:p w:rsidR="00E36B40" w:rsidRPr="00CD756B" w:rsidRDefault="00E36B40" w:rsidP="00E36B40">
      <w:pPr>
        <w:shd w:val="clear" w:color="auto" w:fill="FFFFFF"/>
        <w:rPr>
          <w:b/>
          <w:lang w:val="uk-UA"/>
        </w:rPr>
      </w:pPr>
    </w:p>
    <w:p w:rsidR="00E36B40" w:rsidRDefault="00E36B40" w:rsidP="00E36B40">
      <w:pPr>
        <w:shd w:val="clear" w:color="auto" w:fill="FFFFFF"/>
        <w:jc w:val="center"/>
        <w:rPr>
          <w:b/>
          <w:lang w:val="en-US"/>
        </w:rPr>
      </w:pPr>
    </w:p>
    <w:p w:rsidR="00E36B40" w:rsidRDefault="00E36B40" w:rsidP="00E36B40">
      <w:pPr>
        <w:shd w:val="clear" w:color="auto" w:fill="FFFFFF"/>
        <w:jc w:val="center"/>
        <w:rPr>
          <w:b/>
          <w:lang w:val="en-US"/>
        </w:rPr>
      </w:pPr>
    </w:p>
    <w:p w:rsidR="00E36B40" w:rsidRPr="00CD756B" w:rsidRDefault="00E36B40" w:rsidP="00E36B40">
      <w:pPr>
        <w:shd w:val="clear" w:color="auto" w:fill="FFFFFF"/>
        <w:jc w:val="center"/>
        <w:rPr>
          <w:b/>
          <w:lang w:val="uk-UA"/>
        </w:rPr>
      </w:pPr>
      <w:r w:rsidRPr="00CD756B">
        <w:rPr>
          <w:b/>
          <w:lang w:val="uk-UA"/>
        </w:rPr>
        <w:t>Методичне забезпечення</w:t>
      </w:r>
    </w:p>
    <w:p w:rsidR="00E36B40" w:rsidRPr="00CD756B" w:rsidRDefault="00E36B40" w:rsidP="00E36B40">
      <w:pPr>
        <w:shd w:val="clear" w:color="auto" w:fill="FFFFFF"/>
        <w:jc w:val="center"/>
        <w:rPr>
          <w:b/>
          <w:lang w:val="uk-UA"/>
        </w:rPr>
      </w:pPr>
    </w:p>
    <w:p w:rsidR="00E36B40" w:rsidRPr="00CD756B" w:rsidRDefault="00E36B40" w:rsidP="00E36B40">
      <w:pPr>
        <w:jc w:val="both"/>
        <w:rPr>
          <w:lang w:val="uk-UA"/>
        </w:rPr>
      </w:pPr>
      <w:r w:rsidRPr="00CD756B">
        <w:rPr>
          <w:lang w:val="uk-UA"/>
        </w:rPr>
        <w:t>1. Підручник Ребрій О.В. Основи перекладацького скоропису. Навчальний посібник / За ред. Л.М. Черноватого і В.І. Карабана. – Вінниця: Нова Книга, 2006. – 152 с.</w:t>
      </w:r>
    </w:p>
    <w:p w:rsidR="00E36B40" w:rsidRPr="00CD756B" w:rsidRDefault="00E36B40" w:rsidP="00E36B40">
      <w:pPr>
        <w:shd w:val="clear" w:color="auto" w:fill="FFFFFF"/>
        <w:jc w:val="both"/>
        <w:rPr>
          <w:lang w:val="uk-UA"/>
        </w:rPr>
      </w:pPr>
      <w:r w:rsidRPr="00CD756B">
        <w:rPr>
          <w:lang w:val="uk-UA"/>
        </w:rPr>
        <w:t>2. Навчально-методичний комплекс.</w:t>
      </w:r>
    </w:p>
    <w:p w:rsidR="00E36B40" w:rsidRPr="00CD756B" w:rsidRDefault="00E36B40" w:rsidP="00E36B40">
      <w:pPr>
        <w:ind w:firstLine="567"/>
        <w:jc w:val="both"/>
        <w:rPr>
          <w:lang w:val="uk-UA"/>
        </w:rPr>
      </w:pPr>
    </w:p>
    <w:p w:rsidR="00E36B40" w:rsidRPr="00CD756B" w:rsidRDefault="00E36B40" w:rsidP="00E36B40">
      <w:pPr>
        <w:pStyle w:val="3"/>
        <w:spacing w:before="0" w:after="0"/>
        <w:jc w:val="center"/>
        <w:rPr>
          <w:rFonts w:ascii="Times New Roman" w:hAnsi="Times New Roman"/>
          <w:iCs/>
          <w:sz w:val="24"/>
          <w:szCs w:val="24"/>
          <w:lang w:val="uk-UA"/>
        </w:rPr>
      </w:pPr>
      <w:r w:rsidRPr="00CD756B">
        <w:rPr>
          <w:rFonts w:ascii="Times New Roman" w:hAnsi="Times New Roman"/>
          <w:iCs/>
          <w:sz w:val="24"/>
          <w:szCs w:val="24"/>
          <w:lang w:val="uk-UA"/>
        </w:rPr>
        <w:lastRenderedPageBreak/>
        <w:t>Рекомендована література</w:t>
      </w:r>
    </w:p>
    <w:p w:rsidR="00E36B40" w:rsidRPr="00CD756B" w:rsidRDefault="00E36B40" w:rsidP="00E36B40">
      <w:pPr>
        <w:jc w:val="center"/>
        <w:rPr>
          <w:b/>
          <w:bCs/>
          <w:lang w:val="uk-UA"/>
        </w:rPr>
      </w:pPr>
      <w:r w:rsidRPr="00CD756B">
        <w:rPr>
          <w:b/>
          <w:bCs/>
          <w:lang w:val="uk-UA"/>
        </w:rPr>
        <w:t>Базова:</w:t>
      </w:r>
    </w:p>
    <w:p w:rsidR="00E36B40" w:rsidRPr="00CD756B" w:rsidRDefault="00E36B40" w:rsidP="00E36B40">
      <w:pPr>
        <w:pStyle w:val="aa"/>
        <w:widowControl/>
        <w:numPr>
          <w:ilvl w:val="0"/>
          <w:numId w:val="7"/>
        </w:numPr>
        <w:suppressAutoHyphens w:val="0"/>
        <w:autoSpaceDN/>
        <w:spacing w:after="0"/>
        <w:ind w:left="0"/>
        <w:jc w:val="both"/>
        <w:textAlignment w:val="auto"/>
      </w:pPr>
      <w:r w:rsidRPr="00CD756B">
        <w:t>Ребрій О.В. Основи перекладацького скоропису. Навчальний посібник / За ред. Л.М. Черноватого і В.І. Карабана. – Вінниця: Нова Книга, 2006. – 152 с.</w:t>
      </w:r>
    </w:p>
    <w:p w:rsidR="00E36B40" w:rsidRPr="00CD756B" w:rsidRDefault="00E36B40" w:rsidP="00E36B40">
      <w:pPr>
        <w:pStyle w:val="aa"/>
        <w:widowControl/>
        <w:numPr>
          <w:ilvl w:val="0"/>
          <w:numId w:val="7"/>
        </w:numPr>
        <w:suppressAutoHyphens w:val="0"/>
        <w:autoSpaceDN/>
        <w:spacing w:after="0"/>
        <w:ind w:left="0"/>
        <w:jc w:val="both"/>
        <w:textAlignment w:val="auto"/>
      </w:pPr>
      <w:r w:rsidRPr="00CD756B">
        <w:t>Ребрій О.В. Перекладацький скоропис / За ред. Л.М. Черноватого і В.І. Карабана. – Вінниця: Поділля-2000, 2002. – 112 с.</w:t>
      </w:r>
    </w:p>
    <w:p w:rsidR="00E36B40" w:rsidRPr="00CD756B" w:rsidRDefault="00E36B40" w:rsidP="00E36B40">
      <w:pPr>
        <w:jc w:val="center"/>
        <w:rPr>
          <w:b/>
          <w:bCs/>
          <w:lang w:val="uk-UA"/>
        </w:rPr>
      </w:pPr>
      <w:r w:rsidRPr="00CD756B">
        <w:rPr>
          <w:b/>
          <w:bCs/>
          <w:lang w:val="uk-UA"/>
        </w:rPr>
        <w:t>Допоміжна:</w:t>
      </w:r>
    </w:p>
    <w:p w:rsidR="00E36B40" w:rsidRPr="00CD756B" w:rsidRDefault="00E36B40" w:rsidP="00E36B40">
      <w:pPr>
        <w:numPr>
          <w:ilvl w:val="1"/>
          <w:numId w:val="7"/>
        </w:numPr>
        <w:ind w:left="0"/>
        <w:jc w:val="both"/>
      </w:pPr>
      <w:r w:rsidRPr="00CD756B">
        <w:t>Алексеева И.С. Профессиональный тренинг переводчика / Алексеева И.С. – СПб</w:t>
      </w:r>
      <w:proofErr w:type="gramStart"/>
      <w:r w:rsidRPr="00CD756B">
        <w:t xml:space="preserve">.: </w:t>
      </w:r>
      <w:proofErr w:type="gramEnd"/>
      <w:r w:rsidRPr="00CD756B">
        <w:t>Союз, 2004. – 278 с.</w:t>
      </w:r>
    </w:p>
    <w:p w:rsidR="00E36B40" w:rsidRPr="00CD756B" w:rsidRDefault="00E36B40" w:rsidP="00E36B40">
      <w:pPr>
        <w:numPr>
          <w:ilvl w:val="1"/>
          <w:numId w:val="7"/>
        </w:numPr>
        <w:ind w:left="0"/>
        <w:jc w:val="both"/>
        <w:rPr>
          <w:lang w:val="uk-UA"/>
        </w:rPr>
      </w:pPr>
      <w:r w:rsidRPr="00CD756B">
        <w:rPr>
          <w:lang w:val="uk-UA"/>
        </w:rPr>
        <w:t>Карабан В.І. Теорія і практика перекладу з української мови на англійську мову: Навчальний посібник-довідник для студентів вищих навчальних закладів зі спеціальності «Переклад» / В’ячеслав Карабан; Джеймс Мейс. – Вінниця: НОВА КНИГА, 2003. – 608 с.</w:t>
      </w:r>
    </w:p>
    <w:p w:rsidR="00E36B40" w:rsidRPr="00CD756B" w:rsidRDefault="00E36B40" w:rsidP="00E36B40">
      <w:pPr>
        <w:numPr>
          <w:ilvl w:val="1"/>
          <w:numId w:val="7"/>
        </w:numPr>
        <w:ind w:left="0"/>
        <w:jc w:val="both"/>
      </w:pPr>
      <w:r w:rsidRPr="00CD756B">
        <w:t xml:space="preserve">Комиссаров В.Н. </w:t>
      </w:r>
      <w:proofErr w:type="gramStart"/>
      <w:r w:rsidRPr="00CD756B">
        <w:t>Современное</w:t>
      </w:r>
      <w:proofErr w:type="gramEnd"/>
      <w:r w:rsidRPr="00CD756B">
        <w:t xml:space="preserve"> переводоведение / Комиссаров В.Н. – М.: ЭТС, 2002. – 421 с.</w:t>
      </w:r>
    </w:p>
    <w:p w:rsidR="00E36B40" w:rsidRPr="00CD756B" w:rsidRDefault="00E36B40" w:rsidP="00E36B40">
      <w:pPr>
        <w:numPr>
          <w:ilvl w:val="1"/>
          <w:numId w:val="7"/>
        </w:numPr>
        <w:ind w:left="0"/>
        <w:jc w:val="both"/>
        <w:rPr>
          <w:lang w:val="uk-UA"/>
        </w:rPr>
      </w:pPr>
      <w:r w:rsidRPr="00CD756B">
        <w:rPr>
          <w:lang w:val="uk-UA"/>
        </w:rPr>
        <w:t>Корунець І.В. Теорія і практика перекладу = Theory and practice of translation: аспектний переклад. Підручник / І.В. Корунець; ред. О.І. Терех. – Вінниця: НОВА КНИГА, 2003. – 448 с.</w:t>
      </w:r>
    </w:p>
    <w:p w:rsidR="00E36B40" w:rsidRPr="00CD756B" w:rsidRDefault="00E36B40" w:rsidP="00E36B40">
      <w:pPr>
        <w:numPr>
          <w:ilvl w:val="1"/>
          <w:numId w:val="7"/>
        </w:numPr>
        <w:ind w:left="0"/>
        <w:jc w:val="both"/>
      </w:pPr>
      <w:r w:rsidRPr="00CD756B">
        <w:t>Латышев Л.К. Структура и содержание подготовки переводчиков в языковом вузе / Л.К. Латышев, В.И. Привоторов. – Курск: РОСИ, 1999. – 136 с.</w:t>
      </w:r>
    </w:p>
    <w:p w:rsidR="00E36B40" w:rsidRPr="00CD756B" w:rsidRDefault="00E36B40" w:rsidP="00E36B40">
      <w:pPr>
        <w:numPr>
          <w:ilvl w:val="1"/>
          <w:numId w:val="7"/>
        </w:numPr>
        <w:ind w:left="0"/>
        <w:jc w:val="both"/>
      </w:pPr>
      <w:r w:rsidRPr="00CD756B">
        <w:t>Мирам Г., Гон А. Профессиональный перевод: Учебное пособие. – К.: Эльга, Ника-Центр, 2003. – 136 с. + CD</w:t>
      </w:r>
    </w:p>
    <w:p w:rsidR="00E36B40" w:rsidRPr="00CD756B" w:rsidRDefault="00E36B40" w:rsidP="00E36B40">
      <w:pPr>
        <w:numPr>
          <w:ilvl w:val="1"/>
          <w:numId w:val="7"/>
        </w:numPr>
        <w:ind w:left="0"/>
        <w:jc w:val="both"/>
        <w:rPr>
          <w:lang w:val="uk-UA"/>
        </w:rPr>
      </w:pPr>
      <w:r w:rsidRPr="00CD756B">
        <w:rPr>
          <w:lang w:val="uk-UA"/>
        </w:rPr>
        <w:t>Основи перекладу</w:t>
      </w:r>
      <w:r w:rsidRPr="00CD756B">
        <w:t xml:space="preserve"> = </w:t>
      </w:r>
      <w:r w:rsidRPr="00CD756B">
        <w:rPr>
          <w:lang w:val="en-GB"/>
        </w:rPr>
        <w:t>Basic</w:t>
      </w:r>
      <w:r w:rsidRPr="00CD756B">
        <w:t xml:space="preserve"> </w:t>
      </w:r>
      <w:r w:rsidRPr="00CD756B">
        <w:rPr>
          <w:lang w:val="en-GB"/>
        </w:rPr>
        <w:t>Translation</w:t>
      </w:r>
      <w:r w:rsidRPr="00CD756B">
        <w:t xml:space="preserve">: </w:t>
      </w:r>
      <w:r w:rsidRPr="00CD756B">
        <w:rPr>
          <w:lang w:val="en-GB"/>
        </w:rPr>
        <w:t>A</w:t>
      </w:r>
      <w:r w:rsidRPr="00CD756B">
        <w:t xml:space="preserve"> </w:t>
      </w:r>
      <w:r w:rsidRPr="00CD756B">
        <w:rPr>
          <w:lang w:val="en-GB"/>
        </w:rPr>
        <w:t>course</w:t>
      </w:r>
      <w:r w:rsidRPr="00CD756B">
        <w:t xml:space="preserve"> </w:t>
      </w:r>
      <w:r w:rsidRPr="00CD756B">
        <w:rPr>
          <w:lang w:val="en-GB"/>
        </w:rPr>
        <w:t>of</w:t>
      </w:r>
      <w:r w:rsidRPr="00CD756B">
        <w:t xml:space="preserve"> </w:t>
      </w:r>
      <w:r w:rsidRPr="00CD756B">
        <w:rPr>
          <w:lang w:val="en-GB"/>
        </w:rPr>
        <w:t>lectures</w:t>
      </w:r>
      <w:r w:rsidRPr="00CD756B">
        <w:t xml:space="preserve"> </w:t>
      </w:r>
      <w:r w:rsidRPr="00CD756B">
        <w:rPr>
          <w:lang w:val="en-GB"/>
        </w:rPr>
        <w:t>on</w:t>
      </w:r>
      <w:r w:rsidRPr="00CD756B">
        <w:t xml:space="preserve"> </w:t>
      </w:r>
      <w:r w:rsidRPr="00CD756B">
        <w:rPr>
          <w:lang w:val="en-GB"/>
        </w:rPr>
        <w:t>translation</w:t>
      </w:r>
      <w:r w:rsidRPr="00CD756B">
        <w:t xml:space="preserve"> </w:t>
      </w:r>
      <w:r w:rsidRPr="00CD756B">
        <w:rPr>
          <w:lang w:val="en-GB"/>
        </w:rPr>
        <w:t>theory</w:t>
      </w:r>
      <w:r w:rsidRPr="00CD756B">
        <w:t xml:space="preserve"> </w:t>
      </w:r>
      <w:r w:rsidRPr="00CD756B">
        <w:rPr>
          <w:lang w:val="en-GB"/>
        </w:rPr>
        <w:t>and</w:t>
      </w:r>
      <w:r w:rsidRPr="00CD756B">
        <w:t xml:space="preserve"> </w:t>
      </w:r>
      <w:r w:rsidRPr="00CD756B">
        <w:rPr>
          <w:lang w:val="en-GB"/>
        </w:rPr>
        <w:t>practice</w:t>
      </w:r>
      <w:r w:rsidRPr="00CD756B">
        <w:t xml:space="preserve"> </w:t>
      </w:r>
      <w:r w:rsidRPr="00CD756B">
        <w:rPr>
          <w:lang w:val="en-GB"/>
        </w:rPr>
        <w:t>for</w:t>
      </w:r>
      <w:r w:rsidRPr="00CD756B">
        <w:t xml:space="preserve"> </w:t>
      </w:r>
      <w:r w:rsidRPr="00CD756B">
        <w:rPr>
          <w:lang w:val="en-GB"/>
        </w:rPr>
        <w:t>institutes</w:t>
      </w:r>
      <w:r w:rsidRPr="00CD756B">
        <w:t xml:space="preserve"> </w:t>
      </w:r>
      <w:r w:rsidRPr="00CD756B">
        <w:rPr>
          <w:lang w:val="en-GB"/>
        </w:rPr>
        <w:t>and</w:t>
      </w:r>
      <w:r w:rsidRPr="00CD756B">
        <w:t xml:space="preserve"> </w:t>
      </w:r>
      <w:r w:rsidRPr="00CD756B">
        <w:rPr>
          <w:lang w:val="en-GB"/>
        </w:rPr>
        <w:t>departments</w:t>
      </w:r>
      <w:r w:rsidRPr="00CD756B">
        <w:t xml:space="preserve"> </w:t>
      </w:r>
      <w:r w:rsidRPr="00CD756B">
        <w:rPr>
          <w:lang w:val="en-GB"/>
        </w:rPr>
        <w:t>of</w:t>
      </w:r>
      <w:r w:rsidRPr="00CD756B">
        <w:t xml:space="preserve"> </w:t>
      </w:r>
      <w:r w:rsidRPr="00CD756B">
        <w:rPr>
          <w:lang w:val="en-GB"/>
        </w:rPr>
        <w:t>international</w:t>
      </w:r>
      <w:r w:rsidRPr="00CD756B">
        <w:t xml:space="preserve"> </w:t>
      </w:r>
      <w:r w:rsidRPr="00CD756B">
        <w:rPr>
          <w:lang w:val="en-GB"/>
        </w:rPr>
        <w:t>relations</w:t>
      </w:r>
      <w:r w:rsidRPr="00CD756B">
        <w:t xml:space="preserve">: </w:t>
      </w:r>
      <w:r w:rsidRPr="00CD756B">
        <w:rPr>
          <w:lang w:val="uk-UA"/>
        </w:rPr>
        <w:t>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К.: Ельга, Ніка-Центр, 2002. – 240 с.</w:t>
      </w:r>
    </w:p>
    <w:p w:rsidR="00E36B40" w:rsidRPr="00CD756B" w:rsidRDefault="00E36B40" w:rsidP="00E36B40">
      <w:pPr>
        <w:numPr>
          <w:ilvl w:val="1"/>
          <w:numId w:val="7"/>
        </w:numPr>
        <w:ind w:left="0"/>
        <w:jc w:val="both"/>
        <w:rPr>
          <w:lang w:val="uk-UA"/>
        </w:rPr>
      </w:pPr>
      <w:r w:rsidRPr="00CD756B">
        <w:rPr>
          <w:lang w:val="uk-UA"/>
        </w:rPr>
        <w:t>Переклад англомовної економічної літератури: економіка США. Загальні принципи: Навчальний посібник для студентів вищих навчальних закладів / За ред. Л.М. Черноватого, В.І. Карабана. – Вінниця: НОВА КНИГА, 2005. – 496 с.</w:t>
      </w:r>
    </w:p>
    <w:p w:rsidR="00E36B40" w:rsidRPr="00CD756B" w:rsidRDefault="00E36B40" w:rsidP="00E36B40">
      <w:pPr>
        <w:numPr>
          <w:ilvl w:val="1"/>
          <w:numId w:val="7"/>
        </w:numPr>
        <w:ind w:left="0"/>
        <w:jc w:val="both"/>
        <w:rPr>
          <w:lang w:val="uk-UA"/>
        </w:rPr>
      </w:pPr>
      <w:r w:rsidRPr="00CD756B">
        <w:rPr>
          <w:lang w:val="uk-UA"/>
        </w:rPr>
        <w:t xml:space="preserve">Петренко Н.М. </w:t>
      </w:r>
      <w:r w:rsidRPr="00CD756B">
        <w:rPr>
          <w:lang w:val="en-US"/>
        </w:rPr>
        <w:t>Interpret</w:t>
      </w:r>
      <w:r w:rsidRPr="00427079">
        <w:rPr>
          <w:lang w:val="uk-UA"/>
        </w:rPr>
        <w:t xml:space="preserve"> </w:t>
      </w:r>
      <w:r w:rsidRPr="00CD756B">
        <w:rPr>
          <w:lang w:val="en-US"/>
        </w:rPr>
        <w:t>by</w:t>
      </w:r>
      <w:r w:rsidRPr="00427079">
        <w:rPr>
          <w:lang w:val="uk-UA"/>
        </w:rPr>
        <w:t xml:space="preserve"> </w:t>
      </w:r>
      <w:r w:rsidRPr="00CD756B">
        <w:rPr>
          <w:lang w:val="en-US"/>
        </w:rPr>
        <w:t>Interpreting</w:t>
      </w:r>
      <w:r w:rsidRPr="00CD756B">
        <w:rPr>
          <w:lang w:val="uk-UA"/>
        </w:rPr>
        <w:t>: Тренінг з усного перекладу: Навчальний посібник. – К.: Центр навчальної літератури, 2003. – 260 с.</w:t>
      </w:r>
    </w:p>
    <w:p w:rsidR="00E36B40" w:rsidRPr="00CD756B" w:rsidRDefault="00E36B40" w:rsidP="00E36B40">
      <w:pPr>
        <w:numPr>
          <w:ilvl w:val="1"/>
          <w:numId w:val="7"/>
        </w:numPr>
        <w:ind w:left="0"/>
        <w:jc w:val="both"/>
      </w:pPr>
      <w:r w:rsidRPr="00CD756B">
        <w:t>Чернов Г.В. Основы синхронного перевода. – М.: Высшая школа, 1987.</w:t>
      </w:r>
      <w:r w:rsidRPr="00CD756B">
        <w:rPr>
          <w:spacing w:val="-20"/>
        </w:rPr>
        <w:t xml:space="preserve"> – </w:t>
      </w:r>
      <w:r w:rsidRPr="00CD756B">
        <w:t>256</w:t>
      </w:r>
      <w:r w:rsidRPr="00CD756B">
        <w:rPr>
          <w:lang w:val="uk-UA"/>
        </w:rPr>
        <w:t> </w:t>
      </w:r>
      <w:r w:rsidRPr="00CD756B">
        <w:t>с.</w:t>
      </w:r>
    </w:p>
    <w:p w:rsidR="00E36B40" w:rsidRPr="00CD756B" w:rsidRDefault="00E36B40" w:rsidP="00E36B40">
      <w:pPr>
        <w:numPr>
          <w:ilvl w:val="1"/>
          <w:numId w:val="7"/>
        </w:numPr>
        <w:ind w:left="0"/>
        <w:jc w:val="both"/>
      </w:pPr>
      <w:r w:rsidRPr="00CD756B">
        <w:t>Чужакин А.П. Прикладная теория устного перевода и переводческой скорописи: курс лекций / Чужакин А.П. – 2-е изд., перераб. и доп. – М.: Р. Валент, 2003. – 232 с.</w:t>
      </w:r>
    </w:p>
    <w:p w:rsidR="00E36B40" w:rsidRDefault="00E36B40" w:rsidP="00E36B40">
      <w:pPr>
        <w:numPr>
          <w:ilvl w:val="1"/>
          <w:numId w:val="7"/>
        </w:numPr>
        <w:ind w:left="0"/>
        <w:jc w:val="both"/>
        <w:rPr>
          <w:lang w:val="en-US"/>
        </w:rPr>
      </w:pPr>
      <w:r w:rsidRPr="00CD756B">
        <w:rPr>
          <w:lang w:val="en-US"/>
        </w:rPr>
        <w:t>Albl-Mikasa M. (Non-) Sense in note-taking for consecutive interpreting / M. Albl-Mikasa // Interpreting. – Amsterdam: John Benjamins, 2008. – Vol. 10. – № 2. – P. 197-233.</w:t>
      </w:r>
    </w:p>
    <w:p w:rsidR="00E36B40" w:rsidRDefault="00E36B40" w:rsidP="00E36B40">
      <w:pPr>
        <w:jc w:val="center"/>
        <w:rPr>
          <w:b/>
          <w:lang w:val="uk-UA"/>
        </w:rPr>
      </w:pPr>
      <w:r w:rsidRPr="008E4C63">
        <w:rPr>
          <w:b/>
          <w:lang w:val="uk-UA"/>
        </w:rPr>
        <w:t>Інформаційні ресурси</w:t>
      </w:r>
      <w:r>
        <w:rPr>
          <w:b/>
          <w:lang w:val="uk-UA"/>
        </w:rPr>
        <w:t>:</w:t>
      </w:r>
    </w:p>
    <w:p w:rsidR="00E36B40" w:rsidRDefault="00E36B40" w:rsidP="00E36B40">
      <w:pPr>
        <w:jc w:val="both"/>
        <w:rPr>
          <w:lang w:val="uk-UA"/>
        </w:rPr>
      </w:pPr>
      <w:r w:rsidRPr="00502115">
        <w:rPr>
          <w:lang w:val="en-US"/>
        </w:rPr>
        <w:t xml:space="preserve">Bliss C.K. SEMANTOGRAPHY, 3 volumes, first edition, 1949. – Access mode: </w:t>
      </w:r>
      <w:hyperlink r:id="rId8" w:history="1">
        <w:r w:rsidRPr="00D36283">
          <w:rPr>
            <w:rStyle w:val="ad"/>
            <w:lang w:val="en-US"/>
          </w:rPr>
          <w:t>http://www.symbols.net/semantography/</w:t>
        </w:r>
      </w:hyperlink>
    </w:p>
    <w:p w:rsidR="00E36B40" w:rsidRDefault="00E36B40" w:rsidP="00E36B40">
      <w:pPr>
        <w:jc w:val="both"/>
        <w:rPr>
          <w:lang w:val="uk-UA"/>
        </w:rPr>
      </w:pPr>
      <w:r w:rsidRPr="00502115">
        <w:rPr>
          <w:lang w:val="en-US"/>
        </w:rPr>
        <w:t xml:space="preserve">Cornell Columns: how to generate a template for note-taking. – Access mode: http://www.timeatlas.com/5_minute_tips/general/word_templates_and_cornell_n ote_taking </w:t>
      </w:r>
    </w:p>
    <w:p w:rsidR="00E36B40" w:rsidRDefault="00E36B40" w:rsidP="00E36B40">
      <w:pPr>
        <w:jc w:val="both"/>
        <w:rPr>
          <w:lang w:val="uk-UA"/>
        </w:rPr>
      </w:pPr>
      <w:r w:rsidRPr="00502115">
        <w:rPr>
          <w:lang w:val="en-US"/>
        </w:rPr>
        <w:t xml:space="preserve">Henderson, John. Note-taking for consecutive interpreting Source: Babel, v. 22, no. 3, 1987, pp. 107-116. – Access mode: </w:t>
      </w:r>
      <w:hyperlink r:id="rId9" w:history="1">
        <w:r w:rsidRPr="00D36283">
          <w:rPr>
            <w:rStyle w:val="ad"/>
            <w:lang w:val="en-US"/>
          </w:rPr>
          <w:t>http://www.scribd.com/doc/21559105/John-a-Henderson-Note-Taking-forConsecutive-Interpreting</w:t>
        </w:r>
      </w:hyperlink>
      <w:r w:rsidRPr="00502115">
        <w:rPr>
          <w:lang w:val="en-US"/>
        </w:rPr>
        <w:t xml:space="preserve"> </w:t>
      </w:r>
    </w:p>
    <w:p w:rsidR="00E36B40" w:rsidRDefault="00E36B40" w:rsidP="00E36B40">
      <w:pPr>
        <w:jc w:val="both"/>
        <w:rPr>
          <w:lang w:val="uk-UA"/>
        </w:rPr>
      </w:pPr>
      <w:r w:rsidRPr="00502115">
        <w:rPr>
          <w:lang w:val="en-US"/>
        </w:rPr>
        <w:t xml:space="preserve">Hunnicutt, S. Bliss symbol-to-speech conversion: Bliss-talk. – Access mode: http://www.speech.kth.se/prod/publications/files/qpsr/1984/1984_25_1_058- 077.pdf </w:t>
      </w:r>
    </w:p>
    <w:p w:rsidR="00E36B40" w:rsidRDefault="00E36B40" w:rsidP="00E36B40">
      <w:pPr>
        <w:jc w:val="both"/>
        <w:rPr>
          <w:lang w:val="uk-UA"/>
        </w:rPr>
      </w:pPr>
      <w:r w:rsidRPr="00502115">
        <w:rPr>
          <w:lang w:val="en-US"/>
        </w:rPr>
        <w:t xml:space="preserve">Gillies, Andrew Note-taking for Consecutive Interpreting, Translation Practices Explained: Volume 8. Manchester: St Jerome. – Access mode: http://interpreters.free.fr/consecnotes/notinglists.htm Glickman, Adina. TAKING NOTES: Evaluate Your Present Note-Taking System – Access mode: </w:t>
      </w:r>
      <w:hyperlink r:id="rId10" w:history="1">
        <w:r w:rsidRPr="00D36283">
          <w:rPr>
            <w:rStyle w:val="ad"/>
            <w:lang w:val="en-US"/>
          </w:rPr>
          <w:t>http://www.law.harvard.edu/current/studentservices/taking_notes.pdf</w:t>
        </w:r>
      </w:hyperlink>
      <w:r w:rsidRPr="00502115">
        <w:rPr>
          <w:lang w:val="en-US"/>
        </w:rPr>
        <w:t xml:space="preserve"> </w:t>
      </w:r>
    </w:p>
    <w:p w:rsidR="00E36B40" w:rsidRDefault="00E36B40" w:rsidP="00E36B40">
      <w:pPr>
        <w:jc w:val="both"/>
        <w:rPr>
          <w:lang w:val="uk-UA"/>
        </w:rPr>
      </w:pPr>
      <w:r w:rsidRPr="00502115">
        <w:rPr>
          <w:lang w:val="en-US"/>
        </w:rPr>
        <w:t xml:space="preserve">Gregg, Pitman Shorthand and Speedwriting: a Web Site dedicated to the perpetuation of pen stenography. – Access mode: </w:t>
      </w:r>
      <w:hyperlink r:id="rId11" w:history="1">
        <w:r w:rsidRPr="00D36283">
          <w:rPr>
            <w:rStyle w:val="ad"/>
            <w:lang w:val="en-US"/>
          </w:rPr>
          <w:t>http://shorthandshorthandshorthand.com</w:t>
        </w:r>
      </w:hyperlink>
      <w:r w:rsidRPr="00502115">
        <w:rPr>
          <w:lang w:val="en-US"/>
        </w:rPr>
        <w:t xml:space="preserve"> </w:t>
      </w:r>
    </w:p>
    <w:p w:rsidR="00E36B40" w:rsidRDefault="00E36B40" w:rsidP="00E36B40">
      <w:pPr>
        <w:jc w:val="both"/>
        <w:rPr>
          <w:lang w:val="uk-UA"/>
        </w:rPr>
      </w:pPr>
      <w:r w:rsidRPr="00502115">
        <w:rPr>
          <w:lang w:val="en-US"/>
        </w:rPr>
        <w:t xml:space="preserve"> Gregg Shorthand: a Web Site dedicated to the perpetuation of pen stenography. – Access mode: </w:t>
      </w:r>
      <w:hyperlink r:id="rId12" w:history="1">
        <w:r w:rsidRPr="00D36283">
          <w:rPr>
            <w:rStyle w:val="ad"/>
            <w:lang w:val="en-US"/>
          </w:rPr>
          <w:t>http://gregg.angelfishy.net</w:t>
        </w:r>
      </w:hyperlink>
      <w:r w:rsidRPr="00502115">
        <w:rPr>
          <w:lang w:val="en-US"/>
        </w:rPr>
        <w:t xml:space="preserve"> </w:t>
      </w:r>
    </w:p>
    <w:p w:rsidR="00E36B40" w:rsidRDefault="00E36B40" w:rsidP="00E36B40">
      <w:pPr>
        <w:jc w:val="both"/>
        <w:rPr>
          <w:lang w:val="uk-UA"/>
        </w:rPr>
      </w:pPr>
      <w:r w:rsidRPr="00502115">
        <w:rPr>
          <w:lang w:val="en-US"/>
        </w:rPr>
        <w:lastRenderedPageBreak/>
        <w:t xml:space="preserve"> </w:t>
      </w:r>
      <w:proofErr w:type="gramStart"/>
      <w:r w:rsidRPr="00502115">
        <w:rPr>
          <w:lang w:val="en-US"/>
        </w:rPr>
        <w:t>Goldman-Eisler, F., 1961a.</w:t>
      </w:r>
      <w:proofErr w:type="gramEnd"/>
      <w:r w:rsidRPr="00502115">
        <w:rPr>
          <w:lang w:val="en-US"/>
        </w:rPr>
        <w:t xml:space="preserve"> </w:t>
      </w:r>
      <w:proofErr w:type="gramStart"/>
      <w:r w:rsidRPr="00502115">
        <w:rPr>
          <w:lang w:val="en-US"/>
        </w:rPr>
        <w:t>A comparative study of two hesitation phenomena.</w:t>
      </w:r>
      <w:proofErr w:type="gramEnd"/>
      <w:r w:rsidRPr="00502115">
        <w:rPr>
          <w:lang w:val="en-US"/>
        </w:rPr>
        <w:t xml:space="preserve"> Language and Speech, 4 (1), pp. 18–26. </w:t>
      </w:r>
    </w:p>
    <w:p w:rsidR="00E36B40" w:rsidRDefault="00E36B40" w:rsidP="00E36B40">
      <w:pPr>
        <w:jc w:val="both"/>
        <w:rPr>
          <w:lang w:val="uk-UA"/>
        </w:rPr>
      </w:pPr>
      <w:r w:rsidRPr="00502115">
        <w:rPr>
          <w:lang w:val="en-US"/>
        </w:rPr>
        <w:t xml:space="preserve"> Guidelines for Note-Taking: Summary – Access mode: </w:t>
      </w:r>
      <w:hyperlink r:id="rId13" w:history="1">
        <w:r w:rsidRPr="00D36283">
          <w:rPr>
            <w:rStyle w:val="ad"/>
            <w:lang w:val="en-US"/>
          </w:rPr>
          <w:t>http://www.stanford.edu/dept/undergrad/cgibin/drupal_ual/sites/default/files/common/docs/ctl_notetaking.pdf</w:t>
        </w:r>
      </w:hyperlink>
      <w:r w:rsidRPr="00502115">
        <w:rPr>
          <w:lang w:val="en-US"/>
        </w:rPr>
        <w:t xml:space="preserve"> </w:t>
      </w:r>
    </w:p>
    <w:p w:rsidR="00E36B40" w:rsidRDefault="00E36B40" w:rsidP="00E36B40">
      <w:pPr>
        <w:jc w:val="both"/>
        <w:rPr>
          <w:lang w:val="uk-UA"/>
        </w:rPr>
      </w:pPr>
      <w:r w:rsidRPr="00502115">
        <w:rPr>
          <w:lang w:val="en-US"/>
        </w:rPr>
        <w:t xml:space="preserve">Jones, Roderick. Conference Interpreting Explained. </w:t>
      </w:r>
      <w:proofErr w:type="gramStart"/>
      <w:r w:rsidRPr="00502115">
        <w:rPr>
          <w:lang w:val="en-US"/>
        </w:rPr>
        <w:t>Paperback, 152 pages.</w:t>
      </w:r>
      <w:proofErr w:type="gramEnd"/>
      <w:r w:rsidRPr="00502115">
        <w:rPr>
          <w:lang w:val="en-US"/>
        </w:rPr>
        <w:t xml:space="preserve"> </w:t>
      </w:r>
      <w:proofErr w:type="gramStart"/>
      <w:r w:rsidRPr="00502115">
        <w:rPr>
          <w:lang w:val="en-US"/>
        </w:rPr>
        <w:t>St. Jerome Publishing, 1998.</w:t>
      </w:r>
      <w:proofErr w:type="gramEnd"/>
      <w:r w:rsidRPr="00502115">
        <w:rPr>
          <w:lang w:val="en-US"/>
        </w:rPr>
        <w:t xml:space="preserve"> – Access mode: </w:t>
      </w:r>
      <w:r w:rsidR="001F0671">
        <w:fldChar w:fldCharType="begin"/>
      </w:r>
      <w:r w:rsidR="001F0671" w:rsidRPr="00A56041">
        <w:rPr>
          <w:lang w:val="en-US"/>
        </w:rPr>
        <w:instrText xml:space="preserve"> HYPERLINK "http://interpreters.free.fr/consec/jones.htm" </w:instrText>
      </w:r>
      <w:r w:rsidR="001F0671">
        <w:fldChar w:fldCharType="separate"/>
      </w:r>
      <w:r w:rsidRPr="00D36283">
        <w:rPr>
          <w:rStyle w:val="ad"/>
          <w:lang w:val="en-US"/>
        </w:rPr>
        <w:t>http://interpreters.free.fr/consec/jones.htm</w:t>
      </w:r>
      <w:r w:rsidR="001F0671">
        <w:rPr>
          <w:rStyle w:val="ad"/>
          <w:lang w:val="en-US"/>
        </w:rPr>
        <w:fldChar w:fldCharType="end"/>
      </w:r>
      <w:r w:rsidRPr="00502115">
        <w:rPr>
          <w:lang w:val="en-US"/>
        </w:rPr>
        <w:t xml:space="preserve"> </w:t>
      </w:r>
    </w:p>
    <w:p w:rsidR="00E36B40" w:rsidRDefault="00E36B40" w:rsidP="00E36B40">
      <w:pPr>
        <w:jc w:val="both"/>
        <w:rPr>
          <w:lang w:val="uk-UA"/>
        </w:rPr>
      </w:pPr>
      <w:r w:rsidRPr="00502115">
        <w:rPr>
          <w:lang w:val="en-US"/>
        </w:rPr>
        <w:t xml:space="preserve"> Ralph G. Nichols. </w:t>
      </w:r>
      <w:proofErr w:type="gramStart"/>
      <w:r w:rsidRPr="00502115">
        <w:rPr>
          <w:lang w:val="en-US"/>
        </w:rPr>
        <w:t>The Supervisor's Notebook, Scott, Foresman &amp; Co.Vol.</w:t>
      </w:r>
      <w:proofErr w:type="gramEnd"/>
      <w:r w:rsidRPr="00502115">
        <w:rPr>
          <w:lang w:val="en-US"/>
        </w:rPr>
        <w:t xml:space="preserve"> 22, No. 1, Spring 1960. – Access mode: </w:t>
      </w:r>
      <w:r w:rsidR="001F0671">
        <w:fldChar w:fldCharType="begin"/>
      </w:r>
      <w:r w:rsidR="001F0671" w:rsidRPr="00A56041">
        <w:rPr>
          <w:lang w:val="en-US"/>
        </w:rPr>
        <w:instrText xml:space="preserve"> HYPERLINK "http://www.dartmouth.edu/~acskills/success/notes.html" </w:instrText>
      </w:r>
      <w:r w:rsidR="001F0671">
        <w:fldChar w:fldCharType="separate"/>
      </w:r>
      <w:r w:rsidRPr="00D36283">
        <w:rPr>
          <w:rStyle w:val="ad"/>
          <w:lang w:val="en-US"/>
        </w:rPr>
        <w:t>http://www.dartmouth.edu/~acskills/success/notes.html</w:t>
      </w:r>
      <w:r w:rsidR="001F0671">
        <w:rPr>
          <w:rStyle w:val="ad"/>
          <w:lang w:val="en-US"/>
        </w:rPr>
        <w:fldChar w:fldCharType="end"/>
      </w:r>
      <w:r w:rsidRPr="00502115">
        <w:rPr>
          <w:lang w:val="en-US"/>
        </w:rPr>
        <w:t xml:space="preserve"> </w:t>
      </w:r>
    </w:p>
    <w:p w:rsidR="003742D1" w:rsidRPr="00AB112B" w:rsidRDefault="00E36B40" w:rsidP="00E36B40">
      <w:pPr>
        <w:pStyle w:val="a8"/>
        <w:jc w:val="center"/>
        <w:rPr>
          <w:sz w:val="28"/>
          <w:szCs w:val="28"/>
        </w:rPr>
      </w:pPr>
      <w:proofErr w:type="gramStart"/>
      <w:r w:rsidRPr="00502115">
        <w:rPr>
          <w:lang w:val="en-US"/>
        </w:rPr>
        <w:t>Rozan.</w:t>
      </w:r>
      <w:proofErr w:type="gramEnd"/>
      <w:r w:rsidRPr="00502115">
        <w:rPr>
          <w:lang w:val="en-US"/>
        </w:rPr>
        <w:t xml:space="preserve"> </w:t>
      </w:r>
      <w:proofErr w:type="gramStart"/>
      <w:r w:rsidRPr="00502115">
        <w:rPr>
          <w:lang w:val="en-US"/>
        </w:rPr>
        <w:t>The Seven Principles of Note-taking.</w:t>
      </w:r>
      <w:proofErr w:type="gramEnd"/>
      <w:r w:rsidRPr="00502115">
        <w:rPr>
          <w:lang w:val="en-US"/>
        </w:rPr>
        <w:t xml:space="preserve"> – Access mode: http://www.scribd.com/doc/66977896/No</w:t>
      </w:r>
      <w:r w:rsidRPr="00E36B40">
        <w:rPr>
          <w:sz w:val="28"/>
          <w:szCs w:val="28"/>
          <w:lang w:val="en-US"/>
        </w:rPr>
        <w:t xml:space="preserve"> </w:t>
      </w:r>
      <w:r w:rsidR="003742D1" w:rsidRPr="00E36B40">
        <w:rPr>
          <w:sz w:val="28"/>
          <w:szCs w:val="28"/>
          <w:lang w:val="en-US"/>
        </w:rPr>
        <w:t xml:space="preserve">4. </w:t>
      </w:r>
      <w:r w:rsidR="003742D1" w:rsidRPr="00AB112B">
        <w:rPr>
          <w:sz w:val="28"/>
          <w:szCs w:val="28"/>
        </w:rPr>
        <w:t>Засоби діагностики навчальних досягнень студенті</w:t>
      </w:r>
      <w:proofErr w:type="gramStart"/>
      <w:r w:rsidR="003742D1" w:rsidRPr="00AB112B">
        <w:rPr>
          <w:sz w:val="28"/>
          <w:szCs w:val="28"/>
        </w:rPr>
        <w:t>в</w:t>
      </w:r>
      <w:proofErr w:type="gramEnd"/>
      <w:r w:rsidR="003742D1" w:rsidRPr="00AB112B">
        <w:rPr>
          <w:sz w:val="28"/>
          <w:szCs w:val="28"/>
        </w:rPr>
        <w:t>.</w:t>
      </w:r>
    </w:p>
    <w:p w:rsidR="003742D1" w:rsidRDefault="003742D1" w:rsidP="003742D1">
      <w:pPr>
        <w:pStyle w:val="a8"/>
        <w:spacing w:before="0" w:beforeAutospacing="0" w:after="0" w:afterAutospacing="0"/>
      </w:pPr>
      <w:r>
        <w:t>Принципи засобі</w:t>
      </w:r>
      <w:proofErr w:type="gramStart"/>
      <w:r>
        <w:t>в</w:t>
      </w:r>
      <w:proofErr w:type="gramEnd"/>
      <w:r>
        <w:t xml:space="preserve"> контролю </w:t>
      </w:r>
    </w:p>
    <w:p w:rsidR="003742D1" w:rsidRDefault="003742D1" w:rsidP="003742D1">
      <w:pPr>
        <w:pStyle w:val="a8"/>
        <w:spacing w:before="0" w:beforeAutospacing="0" w:after="0" w:afterAutospacing="0"/>
      </w:pPr>
      <w:r>
        <w:t xml:space="preserve">Система оцінювання націлена </w:t>
      </w:r>
      <w:proofErr w:type="gramStart"/>
      <w:r>
        <w:t>на</w:t>
      </w:r>
      <w:proofErr w:type="gramEnd"/>
      <w:r>
        <w:t xml:space="preserve">: </w:t>
      </w:r>
    </w:p>
    <w:p w:rsidR="003742D1" w:rsidRDefault="003742D1" w:rsidP="003742D1">
      <w:pPr>
        <w:pStyle w:val="a8"/>
        <w:spacing w:before="0" w:beforeAutospacing="0" w:after="0" w:afterAutospacing="0"/>
      </w:pPr>
      <w:r>
        <w:t xml:space="preserve">• Оцінювання досягнень бакалаврів </w:t>
      </w:r>
      <w:proofErr w:type="gramStart"/>
      <w:r>
        <w:t>в</w:t>
      </w:r>
      <w:proofErr w:type="gramEnd"/>
      <w:r>
        <w:t xml:space="preserve"> оволодінні іноземною мовою у </w:t>
      </w:r>
    </w:p>
    <w:p w:rsidR="003742D1" w:rsidRDefault="003742D1" w:rsidP="003742D1">
      <w:pPr>
        <w:pStyle w:val="a8"/>
        <w:spacing w:before="0" w:beforeAutospacing="0" w:after="0" w:afterAutospacing="0"/>
      </w:pPr>
      <w:r>
        <w:t xml:space="preserve">відповідності до визначених навчальних цілей та РВМ; </w:t>
      </w:r>
    </w:p>
    <w:p w:rsidR="003742D1" w:rsidRDefault="003742D1" w:rsidP="003742D1">
      <w:pPr>
        <w:pStyle w:val="a8"/>
        <w:spacing w:before="0" w:beforeAutospacing="0" w:after="0" w:afterAutospacing="0"/>
      </w:pPr>
      <w:r>
        <w:t xml:space="preserve">• Забезпечення відгуків на програму та </w:t>
      </w:r>
      <w:proofErr w:type="gramStart"/>
      <w:r>
        <w:t>р</w:t>
      </w:r>
      <w:proofErr w:type="gramEnd"/>
      <w:r>
        <w:t xml:space="preserve">ізних аспектів її втілення; </w:t>
      </w:r>
    </w:p>
    <w:p w:rsidR="003742D1" w:rsidRDefault="003742D1" w:rsidP="003742D1">
      <w:pPr>
        <w:pStyle w:val="a8"/>
        <w:spacing w:before="0" w:beforeAutospacing="0" w:after="0" w:afterAutospacing="0"/>
      </w:pPr>
      <w:r>
        <w:t xml:space="preserve">• Сприяння впливові програми на процес навчання; </w:t>
      </w:r>
    </w:p>
    <w:p w:rsidR="003742D1" w:rsidRDefault="003742D1" w:rsidP="003742D1">
      <w:pPr>
        <w:pStyle w:val="a8"/>
        <w:spacing w:before="0" w:beforeAutospacing="0" w:after="0" w:afterAutospacing="0"/>
      </w:pPr>
      <w:r>
        <w:t xml:space="preserve">• Ознайомлення бакалаврів з критеріями оцінювання і методами </w:t>
      </w:r>
    </w:p>
    <w:p w:rsidR="003742D1" w:rsidRDefault="003742D1" w:rsidP="003742D1">
      <w:pPr>
        <w:pStyle w:val="a8"/>
        <w:spacing w:before="0" w:beforeAutospacing="0" w:after="0" w:afterAutospacing="0"/>
      </w:pPr>
      <w:r>
        <w:t xml:space="preserve">самооцінювання. </w:t>
      </w:r>
    </w:p>
    <w:p w:rsidR="003742D1" w:rsidRDefault="003742D1" w:rsidP="003742D1">
      <w:pPr>
        <w:pStyle w:val="a8"/>
        <w:spacing w:before="0" w:beforeAutospacing="0" w:after="0" w:afterAutospacing="0"/>
      </w:pPr>
      <w:r>
        <w:t xml:space="preserve">Система оцінювання повинна: </w:t>
      </w:r>
    </w:p>
    <w:p w:rsidR="003742D1" w:rsidRDefault="003742D1" w:rsidP="003742D1">
      <w:pPr>
        <w:pStyle w:val="a8"/>
        <w:spacing w:before="0" w:beforeAutospacing="0" w:after="0" w:afterAutospacing="0"/>
      </w:pPr>
      <w:r>
        <w:t>• Надавати валідні й надійні вимірники результатів навчання відповідно до цілей, завдань і змісту програми</w:t>
      </w:r>
      <w:proofErr w:type="gramStart"/>
      <w:r>
        <w:t xml:space="preserve"> ;</w:t>
      </w:r>
      <w:proofErr w:type="gramEnd"/>
      <w:r>
        <w:t xml:space="preserve"> </w:t>
      </w:r>
    </w:p>
    <w:p w:rsidR="003742D1" w:rsidRDefault="003742D1" w:rsidP="003742D1">
      <w:pPr>
        <w:pStyle w:val="a8"/>
        <w:spacing w:before="0" w:beforeAutospacing="0" w:after="0" w:afterAutospacing="0"/>
      </w:pPr>
      <w:r>
        <w:t xml:space="preserve">• Бути комунікативною та орієнтованою на вміння, водночас не нехтувати необхідністю дотримуватися чіткості й точності у мовленні; </w:t>
      </w:r>
    </w:p>
    <w:p w:rsidR="003742D1" w:rsidRDefault="003742D1" w:rsidP="003742D1">
      <w:pPr>
        <w:pStyle w:val="a8"/>
        <w:spacing w:before="0" w:beforeAutospacing="0" w:after="0" w:afterAutospacing="0"/>
      </w:pPr>
      <w:r>
        <w:t xml:space="preserve">• Включати в себе як поточний так і </w:t>
      </w:r>
      <w:proofErr w:type="gramStart"/>
      <w:r>
        <w:t>п</w:t>
      </w:r>
      <w:proofErr w:type="gramEnd"/>
      <w:r>
        <w:t xml:space="preserve">ідсумковий контроль; </w:t>
      </w:r>
    </w:p>
    <w:p w:rsidR="003742D1" w:rsidRDefault="003742D1" w:rsidP="003742D1">
      <w:pPr>
        <w:pStyle w:val="a8"/>
        <w:spacing w:before="0" w:beforeAutospacing="0" w:after="0" w:afterAutospacing="0"/>
      </w:pPr>
      <w:r>
        <w:t xml:space="preserve">• Представляти логічну рамку, для якої характерним є поступове ускладнення мовленнєвих умінь в межах кожного модуля навчання і при переході від одного </w:t>
      </w:r>
      <w:proofErr w:type="gramStart"/>
      <w:r>
        <w:t>р</w:t>
      </w:r>
      <w:proofErr w:type="gramEnd"/>
      <w:r>
        <w:t xml:space="preserve">івня до іншого; </w:t>
      </w:r>
    </w:p>
    <w:p w:rsidR="003742D1" w:rsidRDefault="003742D1" w:rsidP="003742D1">
      <w:pPr>
        <w:pStyle w:val="a8"/>
        <w:spacing w:before="0" w:beforeAutospacing="0" w:after="0" w:afterAutospacing="0"/>
      </w:pPr>
      <w:r>
        <w:t>• Спі</w:t>
      </w:r>
      <w:proofErr w:type="gramStart"/>
      <w:r>
        <w:t>вв</w:t>
      </w:r>
      <w:proofErr w:type="gramEnd"/>
      <w:r>
        <w:t xml:space="preserve">ідноситись з рівнями володіння мовою ЗЄР та оцінювати усі </w:t>
      </w:r>
    </w:p>
    <w:p w:rsidR="003742D1" w:rsidRDefault="003742D1" w:rsidP="003742D1">
      <w:pPr>
        <w:pStyle w:val="a8"/>
        <w:spacing w:before="0" w:beforeAutospacing="0" w:after="0" w:afterAutospacing="0"/>
      </w:pPr>
      <w:r>
        <w:t xml:space="preserve">макровміння; </w:t>
      </w:r>
    </w:p>
    <w:p w:rsidR="003742D1" w:rsidRDefault="003742D1" w:rsidP="003742D1">
      <w:pPr>
        <w:pStyle w:val="a8"/>
        <w:spacing w:before="0" w:beforeAutospacing="0" w:after="0" w:afterAutospacing="0"/>
      </w:pPr>
      <w:r>
        <w:t xml:space="preserve">• </w:t>
      </w:r>
      <w:proofErr w:type="gramStart"/>
      <w:r>
        <w:t>П</w:t>
      </w:r>
      <w:proofErr w:type="gramEnd"/>
      <w:r>
        <w:t xml:space="preserve">іддаватися постійному аналізу, оцінюванню та подальшому вдосконаленню. </w:t>
      </w:r>
    </w:p>
    <w:p w:rsidR="003742D1" w:rsidRDefault="003742D1" w:rsidP="003742D1">
      <w:pPr>
        <w:pStyle w:val="a8"/>
        <w:spacing w:before="0" w:beforeAutospacing="0" w:after="0" w:afterAutospacing="0"/>
      </w:pPr>
      <w:r>
        <w:t>Засоби діагностики навчальних досягнень студенті</w:t>
      </w:r>
      <w:proofErr w:type="gramStart"/>
      <w:r>
        <w:t>в</w:t>
      </w:r>
      <w:proofErr w:type="gramEnd"/>
      <w:r>
        <w:t xml:space="preserve"> </w:t>
      </w:r>
    </w:p>
    <w:p w:rsidR="003742D1" w:rsidRDefault="003742D1" w:rsidP="003742D1">
      <w:pPr>
        <w:pStyle w:val="a8"/>
        <w:spacing w:before="0" w:beforeAutospacing="0" w:after="0" w:afterAutospacing="0"/>
      </w:pPr>
      <w:r>
        <w:t xml:space="preserve">Завдання для практичних занять, завдання для поточних контрольних робіт, завдання для модульних робіт, письмові самостійні роботи у формі </w:t>
      </w:r>
      <w:r>
        <w:rPr>
          <w:lang w:val="uk-UA"/>
        </w:rPr>
        <w:t>презентацій</w:t>
      </w:r>
      <w:r>
        <w:t xml:space="preserve">, індивідуальні завдання, </w:t>
      </w:r>
      <w:proofErr w:type="gramStart"/>
      <w:r>
        <w:t>п</w:t>
      </w:r>
      <w:proofErr w:type="gramEnd"/>
      <w:r>
        <w:t xml:space="preserve">ідсумкове опитування студентів по тематиці змістовних модулів. </w:t>
      </w:r>
    </w:p>
    <w:p w:rsidR="003742D1" w:rsidRPr="008A0E65" w:rsidRDefault="003742D1" w:rsidP="003742D1"/>
    <w:p w:rsidR="003742D1" w:rsidRPr="00914A0F" w:rsidRDefault="003742D1" w:rsidP="003742D1"/>
    <w:p w:rsidR="003742D1" w:rsidRPr="00AB112B" w:rsidRDefault="003742D1" w:rsidP="003742D1">
      <w:pPr>
        <w:pStyle w:val="a8"/>
        <w:jc w:val="center"/>
        <w:rPr>
          <w:sz w:val="28"/>
          <w:szCs w:val="28"/>
        </w:rPr>
      </w:pPr>
      <w:r>
        <w:rPr>
          <w:sz w:val="28"/>
          <w:szCs w:val="28"/>
          <w:lang w:val="uk-UA"/>
        </w:rPr>
        <w:t xml:space="preserve">6. </w:t>
      </w:r>
      <w:r w:rsidRPr="00AB112B">
        <w:rPr>
          <w:sz w:val="28"/>
          <w:szCs w:val="28"/>
        </w:rPr>
        <w:t xml:space="preserve">Інструктивно-методичні матеріали до практичних </w:t>
      </w:r>
      <w:proofErr w:type="gramStart"/>
      <w:r w:rsidRPr="00AB112B">
        <w:rPr>
          <w:sz w:val="28"/>
          <w:szCs w:val="28"/>
        </w:rPr>
        <w:t>занять</w:t>
      </w:r>
      <w:proofErr w:type="gramEnd"/>
      <w:r w:rsidRPr="00AB112B">
        <w:rPr>
          <w:sz w:val="28"/>
          <w:szCs w:val="28"/>
        </w:rPr>
        <w:t>.</w:t>
      </w:r>
    </w:p>
    <w:p w:rsidR="003742D1" w:rsidRDefault="003742D1" w:rsidP="003742D1">
      <w:pPr>
        <w:spacing w:line="364" w:lineRule="exact"/>
      </w:pPr>
    </w:p>
    <w:p w:rsidR="003742D1" w:rsidRDefault="003742D1" w:rsidP="003742D1">
      <w:pPr>
        <w:spacing w:line="0" w:lineRule="atLeast"/>
        <w:ind w:left="560"/>
        <w:rPr>
          <w:b/>
          <w:sz w:val="29"/>
        </w:rPr>
      </w:pPr>
      <w:r>
        <w:rPr>
          <w:b/>
          <w:sz w:val="29"/>
        </w:rPr>
        <w:t>1. Прочитайте і перекладіть текст українською</w:t>
      </w:r>
      <w:r w:rsidR="00E36B40">
        <w:rPr>
          <w:b/>
          <w:sz w:val="29"/>
          <w:lang w:val="uk-UA"/>
        </w:rPr>
        <w:t xml:space="preserve"> мовою</w:t>
      </w:r>
      <w:r>
        <w:rPr>
          <w:b/>
          <w:sz w:val="29"/>
        </w:rPr>
        <w:t>.</w:t>
      </w:r>
    </w:p>
    <w:p w:rsidR="003742D1" w:rsidRDefault="003742D1" w:rsidP="003742D1">
      <w:pPr>
        <w:spacing w:line="200" w:lineRule="exact"/>
      </w:pPr>
    </w:p>
    <w:p w:rsidR="003742D1" w:rsidRDefault="003742D1" w:rsidP="003742D1">
      <w:pPr>
        <w:spacing w:line="353" w:lineRule="exact"/>
      </w:pPr>
    </w:p>
    <w:p w:rsidR="003742D1" w:rsidRPr="00E44069" w:rsidRDefault="003742D1" w:rsidP="003742D1">
      <w:pPr>
        <w:spacing w:line="0" w:lineRule="atLeast"/>
        <w:ind w:left="1720"/>
        <w:rPr>
          <w:b/>
          <w:sz w:val="29"/>
          <w:lang w:val="en-US"/>
        </w:rPr>
      </w:pPr>
      <w:r w:rsidRPr="00E44069">
        <w:rPr>
          <w:b/>
          <w:sz w:val="29"/>
          <w:lang w:val="en-US"/>
        </w:rPr>
        <w:t>EXERCISES FOR CONSECUTIVE INTERPRETING</w:t>
      </w:r>
    </w:p>
    <w:p w:rsidR="003742D1" w:rsidRPr="00E44069" w:rsidRDefault="003742D1" w:rsidP="003742D1">
      <w:pPr>
        <w:spacing w:line="200" w:lineRule="exact"/>
        <w:rPr>
          <w:lang w:val="en-US"/>
        </w:rPr>
      </w:pPr>
    </w:p>
    <w:p w:rsidR="003742D1" w:rsidRPr="00E44069" w:rsidRDefault="003742D1" w:rsidP="003742D1">
      <w:pPr>
        <w:spacing w:line="238" w:lineRule="exact"/>
        <w:rPr>
          <w:lang w:val="en-US"/>
        </w:rPr>
      </w:pPr>
    </w:p>
    <w:p w:rsidR="003742D1" w:rsidRPr="00E44069" w:rsidRDefault="003742D1" w:rsidP="003742D1">
      <w:pPr>
        <w:spacing w:line="346" w:lineRule="auto"/>
        <w:ind w:firstLine="556"/>
        <w:jc w:val="both"/>
        <w:rPr>
          <w:sz w:val="29"/>
          <w:lang w:val="en-US"/>
        </w:rPr>
      </w:pPr>
      <w:r w:rsidRPr="00E44069">
        <w:rPr>
          <w:sz w:val="29"/>
          <w:lang w:val="en-US"/>
        </w:rPr>
        <w:t xml:space="preserve">Practice your ability to repeat sentences and paragraphs of varying lengths, from one to fifty words. You are likely to find a number of sources for practice materials. For example, your local court reporter‘s office may be willing to let you have draft </w:t>
      </w:r>
      <w:r w:rsidRPr="00E44069">
        <w:rPr>
          <w:sz w:val="29"/>
          <w:lang w:val="en-US"/>
        </w:rPr>
        <w:lastRenderedPageBreak/>
        <w:t>copies of actual transcripts, or you may find practice materials on the World Wide Web. If necessary, you can ask friends and family members to create samples of ―question and answer‖ formatted transcripts. Say a segment aloud in the source language (or have a friend or family member read the segment out loud for you), then interpret that segment into the target language. Be sure to vary the lengths of the utterances and practice until you are able, with the use of notes if you are trained in note taking skills, to interpret long passages.</w:t>
      </w:r>
    </w:p>
    <w:p w:rsidR="003742D1" w:rsidRPr="00E44069" w:rsidRDefault="003742D1" w:rsidP="003742D1">
      <w:pPr>
        <w:spacing w:line="27" w:lineRule="exact"/>
        <w:rPr>
          <w:lang w:val="en-US"/>
        </w:rPr>
      </w:pPr>
    </w:p>
    <w:p w:rsidR="003742D1" w:rsidRPr="00E44069" w:rsidRDefault="003742D1" w:rsidP="003742D1">
      <w:pPr>
        <w:spacing w:line="353" w:lineRule="auto"/>
        <w:ind w:firstLine="556"/>
        <w:jc w:val="both"/>
        <w:rPr>
          <w:sz w:val="25"/>
          <w:lang w:val="en-US"/>
        </w:rPr>
      </w:pPr>
      <w:r w:rsidRPr="00E44069">
        <w:rPr>
          <w:sz w:val="29"/>
          <w:lang w:val="en-US"/>
        </w:rPr>
        <w:t xml:space="preserve">For many interpreters, note taking is extremely beneficial in all modes of interpretation, but especially </w:t>
      </w:r>
      <w:r w:rsidRPr="00E44069">
        <w:rPr>
          <w:i/>
          <w:sz w:val="29"/>
          <w:lang w:val="en-US"/>
        </w:rPr>
        <w:t>in the consecutive mode</w:t>
      </w:r>
      <w:r w:rsidRPr="00E44069">
        <w:rPr>
          <w:sz w:val="29"/>
          <w:lang w:val="en-US"/>
        </w:rPr>
        <w:t xml:space="preserve">. If you find that you benefit from note taking, develop an efficient note taking system in order to remember relevant names, dates, places, and figures. It is often essential to develop this skill under the direction of an experienced interpreter or </w:t>
      </w:r>
      <w:r w:rsidRPr="00E44069">
        <w:rPr>
          <w:sz w:val="25"/>
          <w:lang w:val="en-US"/>
        </w:rPr>
        <w:t>teacher. However, the skill you develop will be your own</w:t>
      </w:r>
      <w:r w:rsidRPr="00E44069">
        <w:rPr>
          <w:sz w:val="29"/>
          <w:lang w:val="en-US"/>
        </w:rPr>
        <w:t xml:space="preserve"> </w:t>
      </w:r>
      <w:r w:rsidRPr="00E44069">
        <w:rPr>
          <w:i/>
          <w:sz w:val="25"/>
          <w:lang w:val="en-US"/>
        </w:rPr>
        <w:t>personal method of note taking</w:t>
      </w:r>
      <w:r w:rsidRPr="00E44069">
        <w:rPr>
          <w:sz w:val="25"/>
          <w:lang w:val="en-US"/>
        </w:rPr>
        <w:t>. Notes might be recorded in the form of simple outlines,</w:t>
      </w:r>
      <w:r w:rsidRPr="00E44069">
        <w:rPr>
          <w:i/>
          <w:sz w:val="25"/>
          <w:lang w:val="en-US"/>
        </w:rPr>
        <w:t xml:space="preserve"> </w:t>
      </w:r>
      <w:r w:rsidRPr="00E44069">
        <w:rPr>
          <w:sz w:val="25"/>
          <w:lang w:val="en-US"/>
        </w:rPr>
        <w:t xml:space="preserve">charges, diagrams, or </w:t>
      </w:r>
      <w:proofErr w:type="gramStart"/>
      <w:r w:rsidRPr="00E44069">
        <w:rPr>
          <w:sz w:val="25"/>
          <w:lang w:val="en-US"/>
        </w:rPr>
        <w:t>graphs .</w:t>
      </w:r>
      <w:proofErr w:type="gramEnd"/>
      <w:r w:rsidRPr="00E44069">
        <w:rPr>
          <w:sz w:val="25"/>
          <w:lang w:val="en-US"/>
        </w:rPr>
        <w:t xml:space="preserve"> Listing information in the form of a diagram might be helpful while interpreting at a trial during which a particular scenario is repeatedly mentioned. An </w:t>
      </w:r>
      <w:r w:rsidRPr="00E44069">
        <w:rPr>
          <w:i/>
          <w:sz w:val="25"/>
          <w:lang w:val="en-US"/>
        </w:rPr>
        <w:t xml:space="preserve">effective note taking system </w:t>
      </w:r>
      <w:r w:rsidRPr="00E44069">
        <w:rPr>
          <w:sz w:val="25"/>
          <w:lang w:val="en-US"/>
        </w:rPr>
        <w:t>allows you to concentrate on the ideas and concepts contained in the</w:t>
      </w:r>
      <w:r w:rsidRPr="00E44069">
        <w:rPr>
          <w:i/>
          <w:sz w:val="25"/>
          <w:lang w:val="en-US"/>
        </w:rPr>
        <w:t xml:space="preserve"> </w:t>
      </w:r>
      <w:r w:rsidRPr="00E44069">
        <w:rPr>
          <w:sz w:val="25"/>
          <w:lang w:val="en-US"/>
        </w:rPr>
        <w:t>message, not on taking the notes. It is important to adopt</w:t>
      </w:r>
    </w:p>
    <w:p w:rsidR="003742D1" w:rsidRPr="00E44069" w:rsidRDefault="003742D1" w:rsidP="003742D1">
      <w:pPr>
        <w:spacing w:line="27" w:lineRule="exact"/>
        <w:rPr>
          <w:lang w:val="en-US"/>
        </w:rPr>
      </w:pPr>
    </w:p>
    <w:p w:rsidR="003742D1" w:rsidRPr="00E44069" w:rsidRDefault="003742D1" w:rsidP="003742D1">
      <w:pPr>
        <w:spacing w:line="239" w:lineRule="auto"/>
        <w:rPr>
          <w:sz w:val="26"/>
          <w:lang w:val="en-US"/>
        </w:rPr>
      </w:pPr>
      <w:proofErr w:type="gramStart"/>
      <w:r w:rsidRPr="00E44069">
        <w:rPr>
          <w:sz w:val="26"/>
          <w:lang w:val="en-US"/>
        </w:rPr>
        <w:t>a</w:t>
      </w:r>
      <w:proofErr w:type="gramEnd"/>
      <w:r w:rsidRPr="00E44069">
        <w:rPr>
          <w:sz w:val="26"/>
          <w:lang w:val="en-US"/>
        </w:rPr>
        <w:t xml:space="preserve"> strategy or strategies that work best for you.</w:t>
      </w:r>
    </w:p>
    <w:p w:rsidR="003742D1" w:rsidRPr="00E44069" w:rsidRDefault="003742D1" w:rsidP="003742D1">
      <w:pPr>
        <w:spacing w:line="171" w:lineRule="exact"/>
        <w:rPr>
          <w:lang w:val="en-US"/>
        </w:rPr>
      </w:pPr>
    </w:p>
    <w:p w:rsidR="003742D1" w:rsidRPr="00E44069" w:rsidRDefault="003742D1" w:rsidP="003742D1">
      <w:pPr>
        <w:spacing w:line="348" w:lineRule="auto"/>
        <w:ind w:right="20" w:firstLine="556"/>
        <w:jc w:val="both"/>
        <w:rPr>
          <w:sz w:val="26"/>
          <w:lang w:val="en-US"/>
        </w:rPr>
      </w:pPr>
      <w:r w:rsidRPr="00E44069">
        <w:rPr>
          <w:sz w:val="26"/>
          <w:lang w:val="en-US"/>
        </w:rPr>
        <w:t>Practice consecutive interpretation until you are able to accurately interpret transcripts that are 850 to 900 words in length, with varying lengths of utterances, within a 20- to 22-minute time frame.</w:t>
      </w:r>
    </w:p>
    <w:p w:rsidR="003742D1" w:rsidRPr="00E44069" w:rsidRDefault="003742D1" w:rsidP="003742D1">
      <w:pPr>
        <w:spacing w:line="4" w:lineRule="exact"/>
        <w:rPr>
          <w:lang w:val="en-US"/>
        </w:rPr>
      </w:pPr>
    </w:p>
    <w:p w:rsidR="003742D1" w:rsidRPr="00E44069" w:rsidRDefault="003742D1" w:rsidP="003742D1">
      <w:pPr>
        <w:spacing w:line="239" w:lineRule="auto"/>
        <w:ind w:left="5020"/>
        <w:rPr>
          <w:i/>
          <w:sz w:val="25"/>
          <w:lang w:val="en-US"/>
        </w:rPr>
      </w:pPr>
      <w:r w:rsidRPr="00E44069">
        <w:rPr>
          <w:i/>
          <w:sz w:val="29"/>
          <w:lang w:val="en-US"/>
        </w:rPr>
        <w:t xml:space="preserve">Adapted </w:t>
      </w:r>
      <w:r w:rsidRPr="00E44069">
        <w:rPr>
          <w:i/>
          <w:sz w:val="25"/>
          <w:lang w:val="en-US"/>
        </w:rPr>
        <w:t>from</w:t>
      </w:r>
      <w:r w:rsidRPr="00E44069">
        <w:rPr>
          <w:i/>
          <w:sz w:val="29"/>
          <w:lang w:val="en-US"/>
        </w:rPr>
        <w:t xml:space="preserve"> </w:t>
      </w:r>
      <w:r w:rsidRPr="00E44069">
        <w:rPr>
          <w:i/>
          <w:sz w:val="25"/>
          <w:lang w:val="en-US"/>
        </w:rPr>
        <w:t>©</w:t>
      </w:r>
      <w:r w:rsidRPr="00E44069">
        <w:rPr>
          <w:i/>
          <w:sz w:val="29"/>
          <w:lang w:val="en-US"/>
        </w:rPr>
        <w:t xml:space="preserve"> </w:t>
      </w:r>
      <w:r w:rsidRPr="00E44069">
        <w:rPr>
          <w:i/>
          <w:sz w:val="25"/>
          <w:lang w:val="en-US"/>
        </w:rPr>
        <w:t>Judicial Council of California.</w:t>
      </w:r>
    </w:p>
    <w:p w:rsidR="003742D1" w:rsidRPr="00E44069" w:rsidRDefault="003742D1" w:rsidP="003742D1">
      <w:pPr>
        <w:spacing w:line="361" w:lineRule="exact"/>
        <w:rPr>
          <w:lang w:val="en-US"/>
        </w:rPr>
      </w:pPr>
    </w:p>
    <w:p w:rsidR="003742D1" w:rsidRDefault="003742D1" w:rsidP="003742D1">
      <w:pPr>
        <w:spacing w:line="0" w:lineRule="atLeast"/>
        <w:ind w:left="4900"/>
      </w:pPr>
      <w:r>
        <w:t>19</w:t>
      </w:r>
    </w:p>
    <w:p w:rsidR="003742D1" w:rsidRDefault="003742D1" w:rsidP="003742D1">
      <w:pPr>
        <w:spacing w:line="0" w:lineRule="atLeast"/>
        <w:ind w:left="4900"/>
        <w:sectPr w:rsidR="003742D1">
          <w:pgSz w:w="11920" w:h="16845"/>
          <w:pgMar w:top="1216" w:right="560" w:bottom="724" w:left="1280" w:header="0" w:footer="0" w:gutter="0"/>
          <w:cols w:space="0" w:equalWidth="0">
            <w:col w:w="10080"/>
          </w:cols>
          <w:docGrid w:linePitch="360"/>
        </w:sectPr>
      </w:pPr>
    </w:p>
    <w:p w:rsidR="003742D1" w:rsidRDefault="003742D1" w:rsidP="003742D1">
      <w:pPr>
        <w:spacing w:line="0" w:lineRule="atLeast"/>
        <w:ind w:left="560"/>
        <w:rPr>
          <w:b/>
          <w:sz w:val="29"/>
        </w:rPr>
      </w:pPr>
      <w:bookmarkStart w:id="1" w:name="page20"/>
      <w:bookmarkEnd w:id="1"/>
      <w:r>
        <w:rPr>
          <w:b/>
          <w:sz w:val="29"/>
        </w:rPr>
        <w:lastRenderedPageBreak/>
        <w:t>2. Прочитайте і перекладіть текст українською.</w:t>
      </w:r>
    </w:p>
    <w:p w:rsidR="003742D1" w:rsidRDefault="003742D1" w:rsidP="003742D1">
      <w:pPr>
        <w:spacing w:line="200" w:lineRule="exact"/>
      </w:pPr>
    </w:p>
    <w:p w:rsidR="003742D1" w:rsidRDefault="003742D1" w:rsidP="003742D1">
      <w:pPr>
        <w:spacing w:line="326" w:lineRule="exact"/>
      </w:pPr>
    </w:p>
    <w:p w:rsidR="003742D1" w:rsidRPr="00E44069" w:rsidRDefault="003742D1" w:rsidP="003742D1">
      <w:pPr>
        <w:spacing w:line="0" w:lineRule="atLeast"/>
        <w:ind w:left="1260"/>
        <w:rPr>
          <w:b/>
          <w:sz w:val="32"/>
          <w:lang w:val="en-US"/>
        </w:rPr>
      </w:pPr>
      <w:r w:rsidRPr="00E44069">
        <w:rPr>
          <w:b/>
          <w:sz w:val="32"/>
          <w:lang w:val="en-US"/>
        </w:rPr>
        <w:t>Memorization Techniques for Consecutive Interpreting</w:t>
      </w:r>
    </w:p>
    <w:p w:rsidR="003742D1" w:rsidRPr="00E44069" w:rsidRDefault="003742D1" w:rsidP="003742D1">
      <w:pPr>
        <w:spacing w:line="200" w:lineRule="exact"/>
        <w:rPr>
          <w:lang w:val="en-US"/>
        </w:rPr>
      </w:pPr>
    </w:p>
    <w:p w:rsidR="003742D1" w:rsidRPr="00E44069" w:rsidRDefault="003742D1" w:rsidP="003742D1">
      <w:pPr>
        <w:spacing w:line="230" w:lineRule="exact"/>
        <w:rPr>
          <w:lang w:val="en-US"/>
        </w:rPr>
      </w:pPr>
    </w:p>
    <w:p w:rsidR="003742D1" w:rsidRPr="00E44069" w:rsidRDefault="003742D1" w:rsidP="003742D1">
      <w:pPr>
        <w:spacing w:line="343" w:lineRule="auto"/>
        <w:ind w:right="40" w:firstLine="706"/>
        <w:jc w:val="both"/>
        <w:rPr>
          <w:sz w:val="29"/>
          <w:lang w:val="en-US"/>
        </w:rPr>
      </w:pPr>
      <w:r w:rsidRPr="00E44069">
        <w:rPr>
          <w:sz w:val="29"/>
          <w:lang w:val="en-US"/>
        </w:rPr>
        <w:t>How do you remember? Are you a visual or a verbal learner, neither, or both? If you forget something you have heard, try to understand what prevented you from storing or retrieving the information.</w:t>
      </w:r>
    </w:p>
    <w:p w:rsidR="003742D1" w:rsidRPr="00E44069" w:rsidRDefault="003742D1" w:rsidP="003742D1">
      <w:pPr>
        <w:spacing w:line="27" w:lineRule="exact"/>
        <w:rPr>
          <w:lang w:val="en-US"/>
        </w:rPr>
      </w:pPr>
    </w:p>
    <w:p w:rsidR="003742D1" w:rsidRPr="00E44069" w:rsidRDefault="003742D1" w:rsidP="003742D1">
      <w:pPr>
        <w:spacing w:line="344" w:lineRule="auto"/>
        <w:ind w:right="20" w:firstLine="706"/>
        <w:jc w:val="both"/>
        <w:rPr>
          <w:sz w:val="29"/>
          <w:lang w:val="en-US"/>
        </w:rPr>
      </w:pPr>
      <w:r w:rsidRPr="00E44069">
        <w:rPr>
          <w:sz w:val="29"/>
          <w:lang w:val="en-US"/>
        </w:rPr>
        <w:t xml:space="preserve">Your </w:t>
      </w:r>
      <w:r w:rsidRPr="00E44069">
        <w:rPr>
          <w:i/>
          <w:sz w:val="29"/>
          <w:lang w:val="en-US"/>
        </w:rPr>
        <w:t>short-term memory capacity</w:t>
      </w:r>
      <w:r w:rsidRPr="00E44069">
        <w:rPr>
          <w:sz w:val="29"/>
          <w:lang w:val="en-US"/>
        </w:rPr>
        <w:t xml:space="preserve"> is normally limited to between five and nine bits of information (units of memory), and your ability to recall depends on how well you can organize what you have heard by finding patterns. Have someone read a series of seven unrelated numbers to you. As soon as you are able to repeat the series accurately, try to repeat it backwards. To do this, you must be able to retain the series in your short-term memory.</w:t>
      </w:r>
    </w:p>
    <w:p w:rsidR="003742D1" w:rsidRPr="00E44069" w:rsidRDefault="003742D1" w:rsidP="003742D1">
      <w:pPr>
        <w:spacing w:line="30" w:lineRule="exact"/>
        <w:rPr>
          <w:lang w:val="en-US"/>
        </w:rPr>
      </w:pPr>
    </w:p>
    <w:p w:rsidR="003742D1" w:rsidRPr="00E44069" w:rsidRDefault="003742D1" w:rsidP="003742D1">
      <w:pPr>
        <w:spacing w:line="345" w:lineRule="auto"/>
        <w:ind w:firstLine="706"/>
        <w:jc w:val="both"/>
        <w:rPr>
          <w:sz w:val="29"/>
          <w:lang w:val="en-US"/>
        </w:rPr>
      </w:pPr>
      <w:r w:rsidRPr="00E44069">
        <w:rPr>
          <w:i/>
          <w:sz w:val="29"/>
          <w:lang w:val="en-US"/>
        </w:rPr>
        <w:t xml:space="preserve">Increase your analytical skills </w:t>
      </w:r>
      <w:r w:rsidRPr="00E44069">
        <w:rPr>
          <w:sz w:val="29"/>
          <w:lang w:val="en-US"/>
        </w:rPr>
        <w:t>by reading a newspaper or magazine. After</w:t>
      </w:r>
      <w:r w:rsidRPr="00E44069">
        <w:rPr>
          <w:i/>
          <w:sz w:val="29"/>
          <w:lang w:val="en-US"/>
        </w:rPr>
        <w:t xml:space="preserve"> </w:t>
      </w:r>
      <w:r w:rsidRPr="00E44069">
        <w:rPr>
          <w:sz w:val="29"/>
          <w:lang w:val="en-US"/>
        </w:rPr>
        <w:t xml:space="preserve">finishing each story, try to summarize what you read in a single sentence. </w:t>
      </w:r>
      <w:r w:rsidRPr="00E44069">
        <w:rPr>
          <w:i/>
          <w:sz w:val="29"/>
          <w:lang w:val="en-US"/>
        </w:rPr>
        <w:t>Summarize the</w:t>
      </w:r>
      <w:r w:rsidRPr="00E44069">
        <w:rPr>
          <w:sz w:val="29"/>
          <w:lang w:val="en-US"/>
        </w:rPr>
        <w:t xml:space="preserve"> </w:t>
      </w:r>
      <w:r w:rsidRPr="00E44069">
        <w:rPr>
          <w:i/>
          <w:sz w:val="29"/>
          <w:lang w:val="en-US"/>
        </w:rPr>
        <w:t>main idea in a single sentence</w:t>
      </w:r>
      <w:r w:rsidRPr="00E44069">
        <w:rPr>
          <w:sz w:val="29"/>
          <w:lang w:val="en-US"/>
        </w:rPr>
        <w:t>. For the exercises below, have someone read a newspaper</w:t>
      </w:r>
      <w:r w:rsidRPr="00E44069">
        <w:rPr>
          <w:i/>
          <w:sz w:val="29"/>
          <w:lang w:val="en-US"/>
        </w:rPr>
        <w:t xml:space="preserve"> </w:t>
      </w:r>
      <w:r w:rsidRPr="00E44069">
        <w:rPr>
          <w:sz w:val="29"/>
          <w:lang w:val="en-US"/>
        </w:rPr>
        <w:t>or magazine article into a recorder or record talk or interview programs from the radio or television. Limit yourself to nontechnical material. Do not record the news because the newscaster reads from a prepared script. Record increasingly longer texts as your skills improve. You will only repeat the information you hear in the same language and will not interpret it.</w:t>
      </w:r>
    </w:p>
    <w:p w:rsidR="003742D1" w:rsidRPr="00E44069" w:rsidRDefault="003742D1" w:rsidP="003742D1">
      <w:pPr>
        <w:spacing w:line="38" w:lineRule="exact"/>
        <w:rPr>
          <w:lang w:val="en-US"/>
        </w:rPr>
      </w:pPr>
    </w:p>
    <w:p w:rsidR="003742D1" w:rsidRPr="00E44069" w:rsidRDefault="003742D1" w:rsidP="003742D1">
      <w:pPr>
        <w:spacing w:line="341" w:lineRule="auto"/>
        <w:ind w:right="20" w:firstLine="706"/>
        <w:rPr>
          <w:sz w:val="29"/>
          <w:lang w:val="en-US"/>
        </w:rPr>
      </w:pPr>
      <w:r w:rsidRPr="00E44069">
        <w:rPr>
          <w:i/>
          <w:sz w:val="29"/>
          <w:lang w:val="en-US"/>
        </w:rPr>
        <w:t xml:space="preserve">Listen to the passage without taking notes </w:t>
      </w:r>
      <w:r w:rsidRPr="00E44069">
        <w:rPr>
          <w:sz w:val="29"/>
          <w:lang w:val="en-US"/>
        </w:rPr>
        <w:t>and try to repeat as much as possible.</w:t>
      </w:r>
      <w:r w:rsidRPr="00E44069">
        <w:rPr>
          <w:i/>
          <w:sz w:val="29"/>
          <w:lang w:val="en-US"/>
        </w:rPr>
        <w:t xml:space="preserve"> </w:t>
      </w:r>
      <w:r w:rsidRPr="00E44069">
        <w:rPr>
          <w:sz w:val="29"/>
          <w:lang w:val="en-US"/>
        </w:rPr>
        <w:t>Listen to the passage and write down keywords to help you remember the content. Then repeat as much information as possible. Compare the results you achieved with and without notes. Which worked best for you? As you listen to the passage, try to condense it into a few meaningful units.</w:t>
      </w:r>
    </w:p>
    <w:p w:rsidR="003742D1" w:rsidRPr="00E44069" w:rsidRDefault="003742D1" w:rsidP="003742D1">
      <w:pPr>
        <w:spacing w:line="48" w:lineRule="exact"/>
        <w:rPr>
          <w:lang w:val="en-US"/>
        </w:rPr>
      </w:pPr>
    </w:p>
    <w:p w:rsidR="003742D1" w:rsidRPr="00E44069" w:rsidRDefault="003742D1" w:rsidP="003742D1">
      <w:pPr>
        <w:spacing w:line="345" w:lineRule="auto"/>
        <w:ind w:right="20" w:firstLine="706"/>
        <w:jc w:val="both"/>
        <w:rPr>
          <w:sz w:val="28"/>
          <w:lang w:val="en-US"/>
        </w:rPr>
      </w:pPr>
      <w:r w:rsidRPr="00E44069">
        <w:rPr>
          <w:i/>
          <w:sz w:val="28"/>
          <w:lang w:val="en-US"/>
        </w:rPr>
        <w:t>Organize the information into groups</w:t>
      </w:r>
      <w:r w:rsidRPr="00E44069">
        <w:rPr>
          <w:sz w:val="28"/>
          <w:lang w:val="en-US"/>
        </w:rPr>
        <w:t>. For example, if a person were to list the</w:t>
      </w:r>
      <w:r w:rsidRPr="00E44069">
        <w:rPr>
          <w:i/>
          <w:sz w:val="28"/>
          <w:lang w:val="en-US"/>
        </w:rPr>
        <w:t xml:space="preserve"> </w:t>
      </w:r>
      <w:r w:rsidRPr="00E44069">
        <w:rPr>
          <w:sz w:val="28"/>
          <w:lang w:val="en-US"/>
        </w:rPr>
        <w:t>schools she had attended and the subjects she studied, you could group the schools by location and the subjects studied by topic. Numbers can be grouped the way people recite phone or social security numbers, in groups of two, three, or four numbers, rather than as a string of unrelated numbers. Please note that when interpreting testimony you</w:t>
      </w:r>
    </w:p>
    <w:p w:rsidR="003742D1" w:rsidRPr="00E44069" w:rsidRDefault="003742D1" w:rsidP="003742D1">
      <w:pPr>
        <w:spacing w:line="234" w:lineRule="auto"/>
        <w:ind w:left="4900"/>
        <w:rPr>
          <w:lang w:val="en-US"/>
        </w:rPr>
      </w:pPr>
      <w:r w:rsidRPr="00E44069">
        <w:rPr>
          <w:lang w:val="en-US"/>
        </w:rPr>
        <w:t>20</w:t>
      </w:r>
    </w:p>
    <w:p w:rsidR="003742D1" w:rsidRPr="00E44069" w:rsidRDefault="003742D1" w:rsidP="003742D1">
      <w:pPr>
        <w:spacing w:line="234" w:lineRule="auto"/>
        <w:ind w:left="4900"/>
        <w:rPr>
          <w:lang w:val="en-US"/>
        </w:rPr>
        <w:sectPr w:rsidR="003742D1" w:rsidRPr="00E44069">
          <w:pgSz w:w="11920" w:h="16845"/>
          <w:pgMar w:top="957" w:right="540" w:bottom="726" w:left="1280" w:header="0" w:footer="0" w:gutter="0"/>
          <w:cols w:space="0" w:equalWidth="0">
            <w:col w:w="10100"/>
          </w:cols>
          <w:docGrid w:linePitch="360"/>
        </w:sectPr>
      </w:pPr>
    </w:p>
    <w:p w:rsidR="003742D1" w:rsidRPr="00E44069" w:rsidRDefault="003742D1" w:rsidP="003742D1">
      <w:pPr>
        <w:spacing w:line="341" w:lineRule="auto"/>
        <w:ind w:right="40"/>
        <w:rPr>
          <w:sz w:val="29"/>
          <w:lang w:val="en-US"/>
        </w:rPr>
      </w:pPr>
      <w:bookmarkStart w:id="2" w:name="page21"/>
      <w:bookmarkEnd w:id="2"/>
      <w:r w:rsidRPr="00E44069">
        <w:rPr>
          <w:sz w:val="29"/>
          <w:lang w:val="en-US"/>
        </w:rPr>
        <w:lastRenderedPageBreak/>
        <w:t>should maintain the speaker‘s work sequence as spoken, except to accommodate the syntax of the target language.</w:t>
      </w:r>
    </w:p>
    <w:p w:rsidR="003742D1" w:rsidRPr="00E44069" w:rsidRDefault="003742D1" w:rsidP="003742D1">
      <w:pPr>
        <w:spacing w:line="28" w:lineRule="exact"/>
        <w:rPr>
          <w:lang w:val="en-US"/>
        </w:rPr>
      </w:pPr>
    </w:p>
    <w:p w:rsidR="003742D1" w:rsidRPr="00E44069" w:rsidRDefault="003742D1" w:rsidP="003742D1">
      <w:pPr>
        <w:spacing w:line="354" w:lineRule="auto"/>
        <w:ind w:right="40" w:firstLine="706"/>
        <w:rPr>
          <w:sz w:val="28"/>
          <w:lang w:val="en-US"/>
        </w:rPr>
      </w:pPr>
      <w:r w:rsidRPr="00E44069">
        <w:rPr>
          <w:sz w:val="28"/>
          <w:lang w:val="en-US"/>
        </w:rPr>
        <w:t>Do not allow your opinions to color your rendition of a speaker‘s words, even if you have strong opinions about the subject matter. Pay close attention to your reaction to the text while listening and maintain the same level of language (register) as the speaker.</w:t>
      </w:r>
    </w:p>
    <w:p w:rsidR="003742D1" w:rsidRPr="00E44069" w:rsidRDefault="003742D1" w:rsidP="003742D1">
      <w:pPr>
        <w:spacing w:line="17" w:lineRule="exact"/>
        <w:rPr>
          <w:lang w:val="en-US"/>
        </w:rPr>
      </w:pPr>
    </w:p>
    <w:p w:rsidR="003742D1" w:rsidRPr="00E44069" w:rsidRDefault="003742D1" w:rsidP="003742D1">
      <w:pPr>
        <w:spacing w:line="341" w:lineRule="auto"/>
        <w:rPr>
          <w:sz w:val="29"/>
          <w:lang w:val="en-US"/>
        </w:rPr>
      </w:pPr>
      <w:r w:rsidRPr="00E44069">
        <w:rPr>
          <w:i/>
          <w:sz w:val="29"/>
          <w:lang w:val="en-US"/>
        </w:rPr>
        <w:t>Note that improving your listening and memory skills is an ongoing and lifelong endeavor</w:t>
      </w:r>
      <w:r w:rsidRPr="00E44069">
        <w:rPr>
          <w:sz w:val="29"/>
          <w:lang w:val="en-US"/>
        </w:rPr>
        <w:t>. As you gain experience and confidence, your skills will improve.</w:t>
      </w:r>
    </w:p>
    <w:p w:rsidR="003742D1" w:rsidRPr="00E44069" w:rsidRDefault="003742D1" w:rsidP="003742D1">
      <w:pPr>
        <w:spacing w:line="200" w:lineRule="exact"/>
        <w:rPr>
          <w:lang w:val="en-US"/>
        </w:rPr>
      </w:pPr>
    </w:p>
    <w:p w:rsidR="003742D1" w:rsidRPr="00E44069" w:rsidRDefault="003742D1" w:rsidP="003742D1">
      <w:pPr>
        <w:spacing w:line="299" w:lineRule="exact"/>
        <w:rPr>
          <w:lang w:val="en-US"/>
        </w:rPr>
      </w:pPr>
    </w:p>
    <w:p w:rsidR="003742D1" w:rsidRPr="00E44069" w:rsidRDefault="003742D1" w:rsidP="003742D1">
      <w:pPr>
        <w:spacing w:line="0" w:lineRule="atLeast"/>
        <w:ind w:left="4840"/>
        <w:rPr>
          <w:i/>
          <w:sz w:val="28"/>
          <w:lang w:val="en-US"/>
        </w:rPr>
      </w:pPr>
      <w:r w:rsidRPr="00E44069">
        <w:rPr>
          <w:i/>
          <w:sz w:val="28"/>
          <w:lang w:val="en-US"/>
        </w:rPr>
        <w:t>Adapted f</w:t>
      </w:r>
      <w:r w:rsidRPr="00E44069">
        <w:rPr>
          <w:i/>
          <w:lang w:val="en-US"/>
        </w:rPr>
        <w:t>rom</w:t>
      </w:r>
      <w:r w:rsidRPr="00E44069">
        <w:rPr>
          <w:i/>
          <w:sz w:val="28"/>
          <w:lang w:val="en-US"/>
        </w:rPr>
        <w:t xml:space="preserve"> © Judicial Council of California</w:t>
      </w: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28" w:lineRule="exact"/>
        <w:rPr>
          <w:lang w:val="en-US"/>
        </w:rPr>
      </w:pPr>
    </w:p>
    <w:p w:rsidR="003742D1" w:rsidRDefault="003742D1" w:rsidP="003742D1">
      <w:pPr>
        <w:spacing w:line="0" w:lineRule="atLeast"/>
        <w:ind w:left="360"/>
        <w:rPr>
          <w:b/>
          <w:sz w:val="29"/>
        </w:rPr>
      </w:pPr>
      <w:r>
        <w:rPr>
          <w:b/>
          <w:sz w:val="29"/>
        </w:rPr>
        <w:t>3. Прочитайте і перекладіть текст українською.</w:t>
      </w:r>
    </w:p>
    <w:p w:rsidR="003742D1" w:rsidRDefault="003742D1" w:rsidP="003742D1">
      <w:pPr>
        <w:spacing w:line="200" w:lineRule="exact"/>
      </w:pPr>
    </w:p>
    <w:p w:rsidR="003742D1" w:rsidRDefault="003742D1" w:rsidP="003742D1">
      <w:pPr>
        <w:spacing w:line="398" w:lineRule="exact"/>
      </w:pPr>
    </w:p>
    <w:p w:rsidR="003742D1" w:rsidRPr="00E44069" w:rsidRDefault="003742D1" w:rsidP="003742D1">
      <w:pPr>
        <w:spacing w:line="0" w:lineRule="atLeast"/>
        <w:ind w:left="3040"/>
        <w:rPr>
          <w:b/>
          <w:sz w:val="29"/>
          <w:lang w:val="en-US"/>
        </w:rPr>
      </w:pPr>
      <w:r w:rsidRPr="00E44069">
        <w:rPr>
          <w:b/>
          <w:sz w:val="29"/>
          <w:lang w:val="en-US"/>
        </w:rPr>
        <w:t>Use Concept Maps and Diagrams</w:t>
      </w:r>
    </w:p>
    <w:p w:rsidR="003742D1" w:rsidRPr="00E44069" w:rsidRDefault="003742D1" w:rsidP="003742D1">
      <w:pPr>
        <w:spacing w:line="348" w:lineRule="exact"/>
        <w:rPr>
          <w:lang w:val="en-US"/>
        </w:rPr>
      </w:pPr>
    </w:p>
    <w:p w:rsidR="003742D1" w:rsidRPr="00E44069" w:rsidRDefault="003742D1" w:rsidP="003742D1">
      <w:pPr>
        <w:spacing w:line="343" w:lineRule="auto"/>
        <w:ind w:right="40" w:firstLine="435"/>
        <w:jc w:val="both"/>
        <w:rPr>
          <w:sz w:val="29"/>
          <w:lang w:val="en-US"/>
        </w:rPr>
      </w:pPr>
      <w:r w:rsidRPr="00E44069">
        <w:rPr>
          <w:sz w:val="29"/>
          <w:lang w:val="en-US"/>
        </w:rPr>
        <w:t>You can set down information in a concept map or diagram. This presents the information in a visual form and is unlike the traditional linear form of note taking. Information can be added to the concept map in any sequence.</w:t>
      </w:r>
    </w:p>
    <w:p w:rsidR="003742D1" w:rsidRPr="00E44069" w:rsidRDefault="003742D1" w:rsidP="003742D1">
      <w:pPr>
        <w:spacing w:line="26" w:lineRule="exact"/>
        <w:rPr>
          <w:lang w:val="en-US"/>
        </w:rPr>
      </w:pPr>
    </w:p>
    <w:p w:rsidR="003742D1" w:rsidRPr="00E44069" w:rsidRDefault="003742D1" w:rsidP="003742D1">
      <w:pPr>
        <w:spacing w:line="344" w:lineRule="auto"/>
        <w:ind w:right="20" w:firstLine="435"/>
        <w:jc w:val="both"/>
        <w:rPr>
          <w:sz w:val="29"/>
          <w:lang w:val="en-US"/>
        </w:rPr>
      </w:pPr>
      <w:r w:rsidRPr="00E44069">
        <w:rPr>
          <w:sz w:val="29"/>
          <w:lang w:val="en-US"/>
        </w:rPr>
        <w:t>Concept maps can easily become cluttered, so we recommend you use both facing pages of an open A4 note book. This will give you an A3 size page to set out your concept map and allow plenty of space for adding ideas and symbols. Begin in the middle of the page and add ideas on branches that radiate from the central idea or from previous branches.</w:t>
      </w:r>
    </w:p>
    <w:p w:rsidR="003742D1" w:rsidRPr="00E44069" w:rsidRDefault="003742D1" w:rsidP="003742D1">
      <w:pPr>
        <w:spacing w:line="28" w:lineRule="exact"/>
        <w:rPr>
          <w:lang w:val="en-US"/>
        </w:rPr>
      </w:pPr>
    </w:p>
    <w:p w:rsidR="003742D1" w:rsidRPr="00E44069" w:rsidRDefault="003742D1" w:rsidP="003742D1">
      <w:pPr>
        <w:spacing w:line="338" w:lineRule="auto"/>
        <w:ind w:firstLine="435"/>
        <w:jc w:val="both"/>
        <w:rPr>
          <w:sz w:val="29"/>
          <w:lang w:val="en-US"/>
        </w:rPr>
      </w:pPr>
      <w:r w:rsidRPr="00E44069">
        <w:rPr>
          <w:sz w:val="29"/>
          <w:lang w:val="en-US"/>
        </w:rPr>
        <w:t>Arrows and words can be used to show links between parts of the concept map. Colour and symbols are important parts of concept maps, helping illustrate ideas and triggering your own thoughts.</w:t>
      </w:r>
    </w:p>
    <w:p w:rsidR="003742D1" w:rsidRPr="00E44069" w:rsidRDefault="003742D1" w:rsidP="003742D1">
      <w:pPr>
        <w:spacing w:line="317" w:lineRule="exact"/>
        <w:rPr>
          <w:lang w:val="en-US"/>
        </w:rPr>
      </w:pPr>
    </w:p>
    <w:p w:rsidR="003742D1" w:rsidRPr="00E44069" w:rsidRDefault="003742D1" w:rsidP="003742D1">
      <w:pPr>
        <w:spacing w:line="233" w:lineRule="auto"/>
        <w:ind w:left="5680" w:hanging="2883"/>
        <w:rPr>
          <w:i/>
          <w:sz w:val="28"/>
          <w:lang w:val="en-US"/>
        </w:rPr>
      </w:pPr>
      <w:proofErr w:type="gramStart"/>
      <w:r w:rsidRPr="00E44069">
        <w:rPr>
          <w:i/>
          <w:sz w:val="28"/>
          <w:lang w:val="en-US"/>
        </w:rPr>
        <w:t>Adapted from: Study Skills for Academic Writing, Phoenix 1994, in print by Gwyn Jones and Pam Mort.</w:t>
      </w:r>
      <w:proofErr w:type="gramEnd"/>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338" w:lineRule="exact"/>
        <w:rPr>
          <w:lang w:val="en-US"/>
        </w:rPr>
      </w:pPr>
    </w:p>
    <w:p w:rsidR="003742D1" w:rsidRDefault="003742D1" w:rsidP="003742D1">
      <w:pPr>
        <w:spacing w:line="0" w:lineRule="atLeast"/>
        <w:ind w:left="4900"/>
      </w:pPr>
      <w:r>
        <w:t>21</w:t>
      </w:r>
    </w:p>
    <w:p w:rsidR="003742D1" w:rsidRDefault="003742D1" w:rsidP="003742D1">
      <w:pPr>
        <w:spacing w:line="0" w:lineRule="atLeast"/>
        <w:ind w:left="4900"/>
        <w:sectPr w:rsidR="003742D1">
          <w:pgSz w:w="11920" w:h="16845"/>
          <w:pgMar w:top="978" w:right="560" w:bottom="724" w:left="1280" w:header="0" w:footer="0" w:gutter="0"/>
          <w:cols w:space="0" w:equalWidth="0">
            <w:col w:w="10080"/>
          </w:cols>
          <w:docGrid w:linePitch="360"/>
        </w:sectPr>
      </w:pPr>
    </w:p>
    <w:p w:rsidR="003742D1" w:rsidRDefault="003742D1" w:rsidP="003742D1">
      <w:pPr>
        <w:spacing w:line="0" w:lineRule="atLeast"/>
        <w:ind w:left="460"/>
        <w:rPr>
          <w:b/>
          <w:sz w:val="29"/>
        </w:rPr>
      </w:pPr>
      <w:bookmarkStart w:id="3" w:name="page22"/>
      <w:bookmarkEnd w:id="3"/>
      <w:r>
        <w:rPr>
          <w:b/>
          <w:sz w:val="29"/>
        </w:rPr>
        <w:lastRenderedPageBreak/>
        <w:t>4. Прочитайте і перекладіть текст українською.</w:t>
      </w:r>
    </w:p>
    <w:p w:rsidR="003742D1" w:rsidRDefault="003742D1" w:rsidP="003742D1">
      <w:pPr>
        <w:spacing w:line="200" w:lineRule="exact"/>
      </w:pPr>
    </w:p>
    <w:p w:rsidR="003742D1" w:rsidRDefault="003742D1" w:rsidP="003742D1">
      <w:pPr>
        <w:spacing w:line="353" w:lineRule="exact"/>
      </w:pPr>
    </w:p>
    <w:p w:rsidR="003742D1" w:rsidRPr="00E44069" w:rsidRDefault="003742D1" w:rsidP="003742D1">
      <w:pPr>
        <w:spacing w:line="0" w:lineRule="atLeast"/>
        <w:ind w:left="2780"/>
        <w:rPr>
          <w:b/>
          <w:sz w:val="29"/>
          <w:lang w:val="en-US"/>
        </w:rPr>
      </w:pPr>
      <w:r w:rsidRPr="00E44069">
        <w:rPr>
          <w:b/>
          <w:sz w:val="29"/>
          <w:lang w:val="en-US"/>
        </w:rPr>
        <w:t xml:space="preserve">Identify How Information is </w:t>
      </w:r>
      <w:proofErr w:type="gramStart"/>
      <w:r w:rsidRPr="00E44069">
        <w:rPr>
          <w:b/>
          <w:sz w:val="29"/>
          <w:lang w:val="en-US"/>
        </w:rPr>
        <w:t>Organized</w:t>
      </w:r>
      <w:proofErr w:type="gramEnd"/>
    </w:p>
    <w:p w:rsidR="003742D1" w:rsidRPr="00E44069" w:rsidRDefault="003742D1" w:rsidP="003742D1">
      <w:pPr>
        <w:spacing w:line="348" w:lineRule="exact"/>
        <w:rPr>
          <w:lang w:val="en-US"/>
        </w:rPr>
      </w:pPr>
    </w:p>
    <w:p w:rsidR="003742D1" w:rsidRPr="00E44069" w:rsidRDefault="003742D1" w:rsidP="003742D1">
      <w:pPr>
        <w:spacing w:line="330" w:lineRule="auto"/>
        <w:ind w:left="100" w:firstLine="706"/>
        <w:jc w:val="both"/>
        <w:rPr>
          <w:sz w:val="29"/>
          <w:lang w:val="en-US"/>
        </w:rPr>
      </w:pPr>
      <w:r w:rsidRPr="00E44069">
        <w:rPr>
          <w:sz w:val="29"/>
          <w:lang w:val="en-US"/>
        </w:rPr>
        <w:t>Most texts use a range of organizing principles to develop ideas. While most good writing will have a logical order, not all writers will use an organizing principle.</w:t>
      </w:r>
    </w:p>
    <w:p w:rsidR="003742D1" w:rsidRPr="00E44069" w:rsidRDefault="003742D1" w:rsidP="003742D1">
      <w:pPr>
        <w:spacing w:line="59" w:lineRule="exact"/>
        <w:rPr>
          <w:lang w:val="en-US"/>
        </w:rPr>
      </w:pPr>
    </w:p>
    <w:p w:rsidR="003742D1" w:rsidRPr="00E44069" w:rsidRDefault="003742D1" w:rsidP="003742D1">
      <w:pPr>
        <w:spacing w:line="341" w:lineRule="auto"/>
        <w:ind w:left="100"/>
        <w:jc w:val="both"/>
        <w:rPr>
          <w:sz w:val="29"/>
          <w:lang w:val="en-US"/>
        </w:rPr>
      </w:pPr>
      <w:r w:rsidRPr="00E44069">
        <w:rPr>
          <w:sz w:val="29"/>
          <w:lang w:val="en-US"/>
        </w:rPr>
        <w:t>Organizing principles tend to sequence information into a logical hierarchy, some of which are: past ideas to present ideas; the steps or stages of a process or event; most important point to least important point; well known ideas to least known ideas; from simple ideas to complex ideas; from general ideas to specific ideas; the largest parts to the smallest parts of something; problems and solutions; causes and results.</w:t>
      </w:r>
    </w:p>
    <w:p w:rsidR="003742D1" w:rsidRPr="00E44069" w:rsidRDefault="003742D1" w:rsidP="003742D1">
      <w:pPr>
        <w:spacing w:line="27" w:lineRule="exact"/>
        <w:rPr>
          <w:lang w:val="en-US"/>
        </w:rPr>
      </w:pPr>
    </w:p>
    <w:p w:rsidR="003742D1" w:rsidRPr="00E44069" w:rsidRDefault="003742D1" w:rsidP="003742D1">
      <w:pPr>
        <w:spacing w:line="0" w:lineRule="atLeast"/>
        <w:ind w:left="660"/>
        <w:rPr>
          <w:sz w:val="29"/>
          <w:lang w:val="en-US"/>
        </w:rPr>
      </w:pPr>
      <w:r w:rsidRPr="00E44069">
        <w:rPr>
          <w:sz w:val="29"/>
          <w:lang w:val="en-US"/>
        </w:rPr>
        <w:t xml:space="preserve">Read the text below on ‗Underwater </w:t>
      </w:r>
      <w:proofErr w:type="gramStart"/>
      <w:r w:rsidRPr="00E44069">
        <w:rPr>
          <w:sz w:val="29"/>
          <w:lang w:val="en-US"/>
        </w:rPr>
        <w:t>Cameras‘ and</w:t>
      </w:r>
      <w:proofErr w:type="gramEnd"/>
      <w:r w:rsidRPr="00E44069">
        <w:rPr>
          <w:sz w:val="29"/>
          <w:lang w:val="en-US"/>
        </w:rPr>
        <w:t xml:space="preserve"> then look at how the text is</w:t>
      </w:r>
    </w:p>
    <w:p w:rsidR="003742D1" w:rsidRPr="00E44069" w:rsidRDefault="003742D1" w:rsidP="003742D1">
      <w:pPr>
        <w:spacing w:line="168" w:lineRule="exact"/>
        <w:rPr>
          <w:lang w:val="en-US"/>
        </w:rPr>
      </w:pPr>
    </w:p>
    <w:p w:rsidR="003742D1" w:rsidRDefault="003742D1" w:rsidP="003742D1">
      <w:pPr>
        <w:spacing w:line="330" w:lineRule="auto"/>
        <w:ind w:left="100" w:right="40"/>
        <w:rPr>
          <w:sz w:val="29"/>
        </w:rPr>
      </w:pPr>
      <w:proofErr w:type="gramStart"/>
      <w:r w:rsidRPr="00E44069">
        <w:rPr>
          <w:sz w:val="29"/>
          <w:lang w:val="en-US"/>
        </w:rPr>
        <w:t>presented</w:t>
      </w:r>
      <w:proofErr w:type="gramEnd"/>
      <w:r w:rsidRPr="00E44069">
        <w:rPr>
          <w:sz w:val="29"/>
          <w:lang w:val="en-US"/>
        </w:rPr>
        <w:t xml:space="preserve"> in note form. The most important words to include in notes are the information words. </w:t>
      </w:r>
      <w:r>
        <w:rPr>
          <w:sz w:val="29"/>
        </w:rPr>
        <w:t>These are usually nouns, adjectives and verbs.</w:t>
      </w:r>
    </w:p>
    <w:p w:rsidR="003742D1" w:rsidRDefault="003742D1" w:rsidP="003742D1">
      <w:pPr>
        <w:spacing w:line="40" w:lineRule="exact"/>
      </w:pPr>
    </w:p>
    <w:tbl>
      <w:tblPr>
        <w:tblW w:w="0" w:type="auto"/>
        <w:tblLayout w:type="fixed"/>
        <w:tblCellMar>
          <w:left w:w="0" w:type="dxa"/>
          <w:right w:w="0" w:type="dxa"/>
        </w:tblCellMar>
        <w:tblLook w:val="0000" w:firstRow="0" w:lastRow="0" w:firstColumn="0" w:lastColumn="0" w:noHBand="0" w:noVBand="0"/>
      </w:tblPr>
      <w:tblGrid>
        <w:gridCol w:w="760"/>
        <w:gridCol w:w="2760"/>
        <w:gridCol w:w="720"/>
        <w:gridCol w:w="5760"/>
        <w:gridCol w:w="180"/>
      </w:tblGrid>
      <w:tr w:rsidR="003742D1" w:rsidTr="005A0ED8">
        <w:trPr>
          <w:trHeight w:val="333"/>
        </w:trPr>
        <w:tc>
          <w:tcPr>
            <w:tcW w:w="3520" w:type="dxa"/>
            <w:gridSpan w:val="2"/>
            <w:tcBorders>
              <w:right w:val="single" w:sz="8" w:space="0" w:color="auto"/>
            </w:tcBorders>
            <w:shd w:val="clear" w:color="auto" w:fill="auto"/>
            <w:vAlign w:val="bottom"/>
          </w:tcPr>
          <w:p w:rsidR="003742D1" w:rsidRPr="00E44069" w:rsidRDefault="003742D1" w:rsidP="005A0ED8">
            <w:pPr>
              <w:spacing w:line="0" w:lineRule="atLeast"/>
              <w:ind w:left="100"/>
              <w:rPr>
                <w:b/>
                <w:sz w:val="29"/>
                <w:lang w:val="en-US"/>
              </w:rPr>
            </w:pPr>
            <w:r w:rsidRPr="00E44069">
              <w:rPr>
                <w:b/>
                <w:sz w:val="29"/>
                <w:lang w:val="en-US"/>
              </w:rPr>
              <w:t>Sample Notes from the text</w:t>
            </w: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Default="003742D1" w:rsidP="005A0ED8">
            <w:pPr>
              <w:spacing w:line="0" w:lineRule="atLeast"/>
              <w:ind w:left="80"/>
              <w:rPr>
                <w:b/>
                <w:sz w:val="29"/>
              </w:rPr>
            </w:pPr>
            <w:r>
              <w:rPr>
                <w:b/>
                <w:sz w:val="29"/>
              </w:rPr>
              <w:t>Underwater Cameras</w:t>
            </w:r>
          </w:p>
        </w:tc>
      </w:tr>
      <w:tr w:rsidR="003742D1" w:rsidTr="005A0ED8">
        <w:trPr>
          <w:trHeight w:val="312"/>
        </w:trPr>
        <w:tc>
          <w:tcPr>
            <w:tcW w:w="3520" w:type="dxa"/>
            <w:gridSpan w:val="2"/>
            <w:tcBorders>
              <w:right w:val="single" w:sz="8" w:space="0" w:color="auto"/>
            </w:tcBorders>
            <w:shd w:val="clear" w:color="auto" w:fill="auto"/>
            <w:vAlign w:val="bottom"/>
          </w:tcPr>
          <w:p w:rsidR="003742D1" w:rsidRDefault="003742D1" w:rsidP="005A0ED8">
            <w:pPr>
              <w:spacing w:line="311" w:lineRule="exact"/>
              <w:ind w:left="100"/>
              <w:rPr>
                <w:b/>
                <w:sz w:val="29"/>
              </w:rPr>
            </w:pPr>
            <w:r>
              <w:rPr>
                <w:b/>
                <w:sz w:val="29"/>
              </w:rPr>
              <w:t>“Underwater Cameras”</w:t>
            </w:r>
          </w:p>
        </w:tc>
        <w:tc>
          <w:tcPr>
            <w:tcW w:w="720" w:type="dxa"/>
            <w:shd w:val="clear" w:color="auto" w:fill="auto"/>
            <w:vAlign w:val="bottom"/>
          </w:tcPr>
          <w:p w:rsidR="003742D1" w:rsidRDefault="003742D1" w:rsidP="005A0ED8">
            <w:pPr>
              <w:spacing w:line="0" w:lineRule="atLeast"/>
            </w:pPr>
          </w:p>
        </w:tc>
        <w:tc>
          <w:tcPr>
            <w:tcW w:w="5760" w:type="dxa"/>
            <w:shd w:val="clear" w:color="auto" w:fill="auto"/>
            <w:vAlign w:val="bottom"/>
          </w:tcPr>
          <w:p w:rsidR="003742D1" w:rsidRDefault="003742D1" w:rsidP="005A0ED8">
            <w:pPr>
              <w:spacing w:line="0" w:lineRule="atLeast"/>
            </w:pPr>
          </w:p>
        </w:tc>
        <w:tc>
          <w:tcPr>
            <w:tcW w:w="180" w:type="dxa"/>
            <w:shd w:val="clear" w:color="auto" w:fill="auto"/>
            <w:vAlign w:val="bottom"/>
          </w:tcPr>
          <w:p w:rsidR="003742D1" w:rsidRDefault="003742D1" w:rsidP="005A0ED8">
            <w:pPr>
              <w:spacing w:line="0" w:lineRule="atLeast"/>
            </w:pPr>
          </w:p>
        </w:tc>
      </w:tr>
      <w:tr w:rsidR="003742D1" w:rsidTr="005A0ED8">
        <w:trPr>
          <w:trHeight w:val="345"/>
        </w:trPr>
        <w:tc>
          <w:tcPr>
            <w:tcW w:w="3520" w:type="dxa"/>
            <w:gridSpan w:val="2"/>
            <w:tcBorders>
              <w:bottom w:val="single" w:sz="8" w:space="0" w:color="auto"/>
              <w:right w:val="single" w:sz="8" w:space="0" w:color="auto"/>
            </w:tcBorders>
            <w:shd w:val="clear" w:color="auto" w:fill="auto"/>
            <w:vAlign w:val="bottom"/>
          </w:tcPr>
          <w:p w:rsidR="003742D1" w:rsidRDefault="003742D1" w:rsidP="005A0ED8">
            <w:pPr>
              <w:spacing w:line="0" w:lineRule="atLeast"/>
            </w:pPr>
          </w:p>
        </w:tc>
        <w:tc>
          <w:tcPr>
            <w:tcW w:w="720" w:type="dxa"/>
            <w:tcBorders>
              <w:bottom w:val="single" w:sz="8" w:space="0" w:color="auto"/>
            </w:tcBorders>
            <w:shd w:val="clear" w:color="auto" w:fill="auto"/>
            <w:vAlign w:val="bottom"/>
          </w:tcPr>
          <w:p w:rsidR="003742D1" w:rsidRDefault="003742D1" w:rsidP="005A0ED8">
            <w:pPr>
              <w:spacing w:line="0" w:lineRule="atLeast"/>
            </w:pPr>
          </w:p>
        </w:tc>
        <w:tc>
          <w:tcPr>
            <w:tcW w:w="5760" w:type="dxa"/>
            <w:tcBorders>
              <w:bottom w:val="single" w:sz="8" w:space="0" w:color="auto"/>
            </w:tcBorders>
            <w:shd w:val="clear" w:color="auto" w:fill="auto"/>
            <w:vAlign w:val="bottom"/>
          </w:tcPr>
          <w:p w:rsidR="003742D1" w:rsidRDefault="003742D1" w:rsidP="005A0ED8">
            <w:pPr>
              <w:spacing w:line="0" w:lineRule="atLeast"/>
            </w:pPr>
          </w:p>
        </w:tc>
        <w:tc>
          <w:tcPr>
            <w:tcW w:w="180" w:type="dxa"/>
            <w:vMerge w:val="restart"/>
            <w:shd w:val="clear" w:color="auto" w:fill="auto"/>
            <w:vAlign w:val="bottom"/>
          </w:tcPr>
          <w:p w:rsidR="003742D1" w:rsidRDefault="003742D1" w:rsidP="005A0ED8">
            <w:pPr>
              <w:spacing w:line="0" w:lineRule="atLeast"/>
            </w:pPr>
          </w:p>
        </w:tc>
      </w:tr>
      <w:tr w:rsidR="003742D1" w:rsidRPr="00E36B40" w:rsidTr="005A0ED8">
        <w:trPr>
          <w:trHeight w:val="298"/>
        </w:trPr>
        <w:tc>
          <w:tcPr>
            <w:tcW w:w="3520" w:type="dxa"/>
            <w:gridSpan w:val="2"/>
            <w:tcBorders>
              <w:right w:val="single" w:sz="8" w:space="0" w:color="auto"/>
            </w:tcBorders>
            <w:shd w:val="clear" w:color="auto" w:fill="auto"/>
            <w:vAlign w:val="bottom"/>
          </w:tcPr>
          <w:p w:rsidR="003742D1" w:rsidRDefault="003742D1" w:rsidP="005A0ED8">
            <w:pPr>
              <w:spacing w:line="297" w:lineRule="exact"/>
              <w:ind w:left="100"/>
              <w:rPr>
                <w:sz w:val="29"/>
              </w:rPr>
            </w:pPr>
            <w:r>
              <w:rPr>
                <w:sz w:val="29"/>
              </w:rPr>
              <w:t>Underwater Cameras</w:t>
            </w:r>
          </w:p>
        </w:tc>
        <w:tc>
          <w:tcPr>
            <w:tcW w:w="720" w:type="dxa"/>
            <w:shd w:val="clear" w:color="auto" w:fill="auto"/>
            <w:vAlign w:val="bottom"/>
          </w:tcPr>
          <w:p w:rsidR="003742D1" w:rsidRDefault="003742D1" w:rsidP="005A0ED8">
            <w:pPr>
              <w:spacing w:line="297" w:lineRule="exact"/>
              <w:jc w:val="right"/>
              <w:rPr>
                <w:sz w:val="29"/>
              </w:rPr>
            </w:pPr>
            <w:r>
              <w:rPr>
                <w:sz w:val="29"/>
              </w:rPr>
              <w:t>1.</w:t>
            </w:r>
          </w:p>
        </w:tc>
        <w:tc>
          <w:tcPr>
            <w:tcW w:w="5760" w:type="dxa"/>
            <w:shd w:val="clear" w:color="auto" w:fill="auto"/>
            <w:vAlign w:val="bottom"/>
          </w:tcPr>
          <w:p w:rsidR="003742D1" w:rsidRPr="00E44069" w:rsidRDefault="003742D1" w:rsidP="005A0ED8">
            <w:pPr>
              <w:spacing w:line="297" w:lineRule="exact"/>
              <w:jc w:val="right"/>
              <w:rPr>
                <w:sz w:val="29"/>
                <w:lang w:val="en-US"/>
              </w:rPr>
            </w:pPr>
            <w:r w:rsidRPr="00E44069">
              <w:rPr>
                <w:sz w:val="29"/>
                <w:lang w:val="en-US"/>
              </w:rPr>
              <w:t>Regular cameras obviously will not function</w:t>
            </w:r>
          </w:p>
        </w:tc>
        <w:tc>
          <w:tcPr>
            <w:tcW w:w="180" w:type="dxa"/>
            <w:vMerge/>
            <w:shd w:val="clear" w:color="auto" w:fill="auto"/>
            <w:vAlign w:val="bottom"/>
          </w:tcPr>
          <w:p w:rsidR="003742D1" w:rsidRPr="00E44069" w:rsidRDefault="003742D1" w:rsidP="005A0ED8">
            <w:pPr>
              <w:spacing w:line="0" w:lineRule="atLeast"/>
              <w:rPr>
                <w:lang w:val="en-US"/>
              </w:rPr>
            </w:pPr>
          </w:p>
        </w:tc>
      </w:tr>
      <w:tr w:rsidR="003742D1" w:rsidTr="005A0ED8">
        <w:trPr>
          <w:trHeight w:val="312"/>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Default="003742D1" w:rsidP="005A0ED8">
            <w:pPr>
              <w:spacing w:line="311" w:lineRule="exact"/>
              <w:ind w:left="100"/>
              <w:rPr>
                <w:sz w:val="29"/>
              </w:rPr>
            </w:pPr>
            <w:r>
              <w:rPr>
                <w:sz w:val="29"/>
              </w:rPr>
              <w:t>underwater unless specially protected.</w:t>
            </w:r>
          </w:p>
        </w:tc>
      </w:tr>
      <w:tr w:rsidR="003742D1" w:rsidTr="005A0ED8">
        <w:trPr>
          <w:trHeight w:val="315"/>
        </w:trPr>
        <w:tc>
          <w:tcPr>
            <w:tcW w:w="760" w:type="dxa"/>
            <w:shd w:val="clear" w:color="auto" w:fill="auto"/>
            <w:vAlign w:val="bottom"/>
          </w:tcPr>
          <w:p w:rsidR="003742D1" w:rsidRDefault="003742D1" w:rsidP="005A0ED8">
            <w:pPr>
              <w:spacing w:line="314" w:lineRule="exact"/>
              <w:ind w:left="460"/>
              <w:rPr>
                <w:sz w:val="29"/>
              </w:rPr>
            </w:pPr>
            <w:r>
              <w:rPr>
                <w:sz w:val="29"/>
              </w:rPr>
              <w:t>1.</w:t>
            </w:r>
          </w:p>
        </w:tc>
        <w:tc>
          <w:tcPr>
            <w:tcW w:w="2760" w:type="dxa"/>
            <w:tcBorders>
              <w:right w:val="single" w:sz="8" w:space="0" w:color="auto"/>
            </w:tcBorders>
            <w:shd w:val="clear" w:color="auto" w:fill="auto"/>
            <w:vAlign w:val="bottom"/>
          </w:tcPr>
          <w:p w:rsidR="003742D1" w:rsidRDefault="003742D1" w:rsidP="005A0ED8">
            <w:pPr>
              <w:spacing w:line="314" w:lineRule="exact"/>
              <w:ind w:left="460"/>
              <w:rPr>
                <w:sz w:val="29"/>
              </w:rPr>
            </w:pPr>
            <w:r>
              <w:rPr>
                <w:sz w:val="29"/>
              </w:rPr>
              <w:t>Regular Cameras</w:t>
            </w:r>
          </w:p>
        </w:tc>
        <w:tc>
          <w:tcPr>
            <w:tcW w:w="720" w:type="dxa"/>
            <w:shd w:val="clear" w:color="auto" w:fill="auto"/>
            <w:vAlign w:val="bottom"/>
          </w:tcPr>
          <w:p w:rsidR="003742D1" w:rsidRDefault="003742D1" w:rsidP="005A0ED8">
            <w:pPr>
              <w:spacing w:line="314" w:lineRule="exact"/>
              <w:jc w:val="right"/>
              <w:rPr>
                <w:sz w:val="29"/>
              </w:rPr>
            </w:pPr>
            <w:r>
              <w:rPr>
                <w:sz w:val="29"/>
              </w:rPr>
              <w:t>2.</w:t>
            </w:r>
          </w:p>
        </w:tc>
        <w:tc>
          <w:tcPr>
            <w:tcW w:w="5940" w:type="dxa"/>
            <w:gridSpan w:val="2"/>
            <w:shd w:val="clear" w:color="auto" w:fill="auto"/>
            <w:vAlign w:val="bottom"/>
          </w:tcPr>
          <w:p w:rsidR="003742D1" w:rsidRDefault="003742D1" w:rsidP="005A0ED8">
            <w:pPr>
              <w:spacing w:line="314" w:lineRule="exact"/>
              <w:ind w:right="300"/>
              <w:jc w:val="right"/>
              <w:rPr>
                <w:sz w:val="29"/>
              </w:rPr>
            </w:pPr>
            <w:r>
              <w:rPr>
                <w:sz w:val="29"/>
              </w:rPr>
              <w:t>Though    housingsare    available    for</w:t>
            </w:r>
          </w:p>
        </w:tc>
      </w:tr>
      <w:tr w:rsidR="003742D1" w:rsidRPr="00E36B40" w:rsidTr="005A0ED8">
        <w:trPr>
          <w:trHeight w:val="330"/>
        </w:trPr>
        <w:tc>
          <w:tcPr>
            <w:tcW w:w="760" w:type="dxa"/>
            <w:shd w:val="clear" w:color="auto" w:fill="auto"/>
            <w:vAlign w:val="bottom"/>
          </w:tcPr>
          <w:p w:rsidR="003742D1" w:rsidRDefault="003742D1" w:rsidP="005A0ED8">
            <w:pPr>
              <w:spacing w:line="0" w:lineRule="atLeast"/>
            </w:pPr>
          </w:p>
        </w:tc>
        <w:tc>
          <w:tcPr>
            <w:tcW w:w="2760" w:type="dxa"/>
            <w:tcBorders>
              <w:right w:val="single" w:sz="8" w:space="0" w:color="auto"/>
            </w:tcBorders>
            <w:shd w:val="clear" w:color="auto" w:fill="auto"/>
            <w:vAlign w:val="bottom"/>
          </w:tcPr>
          <w:p w:rsidR="003742D1" w:rsidRDefault="003742D1" w:rsidP="005A0ED8">
            <w:pPr>
              <w:spacing w:line="0" w:lineRule="atLeast"/>
            </w:pP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29" w:lineRule="exact"/>
              <w:ind w:left="100"/>
              <w:rPr>
                <w:sz w:val="29"/>
                <w:lang w:val="en-US"/>
              </w:rPr>
            </w:pPr>
            <w:r w:rsidRPr="00E44069">
              <w:rPr>
                <w:sz w:val="29"/>
                <w:lang w:val="en-US"/>
              </w:rPr>
              <w:t>waterproofing 35 mm and roll-film cameras, a</w:t>
            </w:r>
          </w:p>
        </w:tc>
      </w:tr>
      <w:tr w:rsidR="003742D1" w:rsidRPr="00E36B40" w:rsidTr="005A0ED8">
        <w:trPr>
          <w:trHeight w:val="316"/>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Default="003742D1" w:rsidP="005A0ED8">
            <w:pPr>
              <w:spacing w:line="315" w:lineRule="exact"/>
              <w:ind w:left="60"/>
              <w:rPr>
                <w:sz w:val="29"/>
              </w:rPr>
            </w:pPr>
            <w:r>
              <w:rPr>
                <w:sz w:val="29"/>
              </w:rPr>
              <w:t>special housing</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15" w:lineRule="exact"/>
              <w:ind w:left="100"/>
              <w:rPr>
                <w:sz w:val="29"/>
                <w:lang w:val="en-US"/>
              </w:rPr>
            </w:pPr>
            <w:r w:rsidRPr="00E44069">
              <w:rPr>
                <w:sz w:val="29"/>
                <w:lang w:val="en-US"/>
              </w:rPr>
              <w:t>few special models are amphibious – they can be</w:t>
            </w:r>
          </w:p>
        </w:tc>
      </w:tr>
      <w:tr w:rsidR="003742D1" w:rsidRPr="00A56041" w:rsidTr="005A0ED8">
        <w:trPr>
          <w:trHeight w:val="330"/>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Default="003742D1" w:rsidP="005A0ED8">
            <w:pPr>
              <w:spacing w:line="329" w:lineRule="exact"/>
              <w:ind w:left="60"/>
              <w:rPr>
                <w:sz w:val="29"/>
              </w:rPr>
            </w:pPr>
            <w:r>
              <w:rPr>
                <w:sz w:val="29"/>
              </w:rPr>
              <w:t>necessary</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29" w:lineRule="exact"/>
              <w:ind w:left="100"/>
              <w:rPr>
                <w:sz w:val="29"/>
                <w:lang w:val="en-US"/>
              </w:rPr>
            </w:pPr>
            <w:proofErr w:type="gramStart"/>
            <w:r w:rsidRPr="00E44069">
              <w:rPr>
                <w:sz w:val="29"/>
                <w:lang w:val="en-US"/>
              </w:rPr>
              <w:t>used</w:t>
            </w:r>
            <w:proofErr w:type="gramEnd"/>
            <w:r w:rsidRPr="00E44069">
              <w:rPr>
                <w:sz w:val="29"/>
                <w:lang w:val="en-US"/>
              </w:rPr>
              <w:t xml:space="preserve"> above or below the water.</w:t>
            </w:r>
          </w:p>
        </w:tc>
      </w:tr>
      <w:tr w:rsidR="003742D1" w:rsidRPr="00E36B40" w:rsidTr="005A0ED8">
        <w:trPr>
          <w:trHeight w:val="315"/>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Default="003742D1" w:rsidP="005A0ED8">
            <w:pPr>
              <w:spacing w:line="314" w:lineRule="exact"/>
              <w:jc w:val="right"/>
              <w:rPr>
                <w:sz w:val="29"/>
              </w:rPr>
            </w:pPr>
            <w:r>
              <w:rPr>
                <w:sz w:val="29"/>
              </w:rPr>
              <w:t>3.</w:t>
            </w:r>
          </w:p>
        </w:tc>
        <w:tc>
          <w:tcPr>
            <w:tcW w:w="5940" w:type="dxa"/>
            <w:gridSpan w:val="2"/>
            <w:shd w:val="clear" w:color="auto" w:fill="auto"/>
            <w:vAlign w:val="bottom"/>
          </w:tcPr>
          <w:p w:rsidR="003742D1" w:rsidRPr="00E44069" w:rsidRDefault="003742D1" w:rsidP="005A0ED8">
            <w:pPr>
              <w:spacing w:line="314" w:lineRule="exact"/>
              <w:ind w:right="280"/>
              <w:jc w:val="right"/>
              <w:rPr>
                <w:sz w:val="29"/>
                <w:lang w:val="en-US"/>
              </w:rPr>
            </w:pPr>
            <w:r w:rsidRPr="00E44069">
              <w:rPr>
                <w:sz w:val="29"/>
                <w:lang w:val="en-US"/>
              </w:rPr>
              <w:t>Most of these cameras are snapshot models,</w:t>
            </w:r>
          </w:p>
        </w:tc>
      </w:tr>
      <w:tr w:rsidR="003742D1" w:rsidRPr="00E36B40" w:rsidTr="005A0ED8">
        <w:trPr>
          <w:trHeight w:val="316"/>
        </w:trPr>
        <w:tc>
          <w:tcPr>
            <w:tcW w:w="760" w:type="dxa"/>
            <w:shd w:val="clear" w:color="auto" w:fill="auto"/>
            <w:vAlign w:val="bottom"/>
          </w:tcPr>
          <w:p w:rsidR="003742D1" w:rsidRDefault="003742D1" w:rsidP="005A0ED8">
            <w:pPr>
              <w:spacing w:line="315" w:lineRule="exact"/>
              <w:ind w:left="460"/>
              <w:rPr>
                <w:sz w:val="29"/>
              </w:rPr>
            </w:pPr>
            <w:r>
              <w:rPr>
                <w:sz w:val="29"/>
              </w:rPr>
              <w:t>2.</w:t>
            </w:r>
          </w:p>
        </w:tc>
        <w:tc>
          <w:tcPr>
            <w:tcW w:w="2760" w:type="dxa"/>
            <w:tcBorders>
              <w:right w:val="single" w:sz="8" w:space="0" w:color="auto"/>
            </w:tcBorders>
            <w:shd w:val="clear" w:color="auto" w:fill="auto"/>
            <w:vAlign w:val="bottom"/>
          </w:tcPr>
          <w:p w:rsidR="003742D1" w:rsidRDefault="003742D1" w:rsidP="005A0ED8">
            <w:pPr>
              <w:spacing w:line="315" w:lineRule="exact"/>
              <w:ind w:left="460"/>
              <w:rPr>
                <w:sz w:val="29"/>
              </w:rPr>
            </w:pPr>
            <w:r>
              <w:rPr>
                <w:sz w:val="29"/>
              </w:rPr>
              <w:t>Amphibious</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15" w:lineRule="exact"/>
              <w:ind w:left="100"/>
              <w:rPr>
                <w:sz w:val="29"/>
                <w:lang w:val="en-US"/>
              </w:rPr>
            </w:pPr>
            <w:r w:rsidRPr="00E44069">
              <w:rPr>
                <w:sz w:val="29"/>
                <w:lang w:val="en-US"/>
              </w:rPr>
              <w:t>but  one,  Nikonos,  is  a  true  35  mm  system</w:t>
            </w:r>
          </w:p>
        </w:tc>
      </w:tr>
      <w:tr w:rsidR="003742D1" w:rsidTr="005A0ED8">
        <w:trPr>
          <w:trHeight w:val="330"/>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Default="003742D1" w:rsidP="005A0ED8">
            <w:pPr>
              <w:spacing w:line="329" w:lineRule="exact"/>
              <w:ind w:left="100"/>
              <w:rPr>
                <w:sz w:val="29"/>
              </w:rPr>
            </w:pPr>
            <w:r>
              <w:rPr>
                <w:sz w:val="29"/>
              </w:rPr>
              <w:t>camera.</w:t>
            </w:r>
          </w:p>
        </w:tc>
      </w:tr>
      <w:tr w:rsidR="003742D1" w:rsidRPr="00E36B40" w:rsidTr="005A0ED8">
        <w:trPr>
          <w:trHeight w:val="316"/>
        </w:trPr>
        <w:tc>
          <w:tcPr>
            <w:tcW w:w="760" w:type="dxa"/>
            <w:shd w:val="clear" w:color="auto" w:fill="auto"/>
            <w:vAlign w:val="bottom"/>
          </w:tcPr>
          <w:p w:rsidR="003742D1" w:rsidRDefault="003742D1" w:rsidP="005A0ED8">
            <w:pPr>
              <w:spacing w:line="315" w:lineRule="exact"/>
              <w:ind w:left="460"/>
              <w:rPr>
                <w:sz w:val="29"/>
              </w:rPr>
            </w:pPr>
            <w:r>
              <w:rPr>
                <w:sz w:val="29"/>
              </w:rPr>
              <w:t>a)</w:t>
            </w:r>
          </w:p>
        </w:tc>
        <w:tc>
          <w:tcPr>
            <w:tcW w:w="2760" w:type="dxa"/>
            <w:tcBorders>
              <w:right w:val="single" w:sz="8" w:space="0" w:color="auto"/>
            </w:tcBorders>
            <w:shd w:val="clear" w:color="auto" w:fill="auto"/>
            <w:vAlign w:val="bottom"/>
          </w:tcPr>
          <w:p w:rsidR="003742D1" w:rsidRDefault="003742D1" w:rsidP="005A0ED8">
            <w:pPr>
              <w:spacing w:line="315" w:lineRule="exact"/>
              <w:ind w:left="460"/>
              <w:rPr>
                <w:sz w:val="29"/>
              </w:rPr>
            </w:pPr>
            <w:r>
              <w:rPr>
                <w:sz w:val="29"/>
              </w:rPr>
              <w:t>snapshot models</w:t>
            </w:r>
          </w:p>
        </w:tc>
        <w:tc>
          <w:tcPr>
            <w:tcW w:w="720" w:type="dxa"/>
            <w:shd w:val="clear" w:color="auto" w:fill="auto"/>
            <w:vAlign w:val="bottom"/>
          </w:tcPr>
          <w:p w:rsidR="003742D1" w:rsidRDefault="003742D1" w:rsidP="005A0ED8">
            <w:pPr>
              <w:spacing w:line="315" w:lineRule="exact"/>
              <w:jc w:val="right"/>
              <w:rPr>
                <w:sz w:val="29"/>
              </w:rPr>
            </w:pPr>
            <w:r>
              <w:rPr>
                <w:sz w:val="29"/>
              </w:rPr>
              <w:t>3.</w:t>
            </w:r>
          </w:p>
        </w:tc>
        <w:tc>
          <w:tcPr>
            <w:tcW w:w="5940" w:type="dxa"/>
            <w:gridSpan w:val="2"/>
            <w:shd w:val="clear" w:color="auto" w:fill="auto"/>
            <w:vAlign w:val="bottom"/>
          </w:tcPr>
          <w:p w:rsidR="003742D1" w:rsidRPr="00E44069" w:rsidRDefault="003742D1" w:rsidP="005A0ED8">
            <w:pPr>
              <w:spacing w:line="315" w:lineRule="exact"/>
              <w:ind w:right="280"/>
              <w:jc w:val="right"/>
              <w:rPr>
                <w:sz w:val="29"/>
                <w:lang w:val="en-US"/>
              </w:rPr>
            </w:pPr>
            <w:r w:rsidRPr="00E44069">
              <w:rPr>
                <w:sz w:val="29"/>
                <w:lang w:val="en-US"/>
              </w:rPr>
              <w:t>Though lenses and film must be changed on</w:t>
            </w:r>
          </w:p>
        </w:tc>
      </w:tr>
      <w:tr w:rsidR="003742D1" w:rsidRPr="00E36B40" w:rsidTr="005A0ED8">
        <w:trPr>
          <w:trHeight w:val="330"/>
        </w:trPr>
        <w:tc>
          <w:tcPr>
            <w:tcW w:w="760" w:type="dxa"/>
            <w:shd w:val="clear" w:color="auto" w:fill="auto"/>
            <w:vAlign w:val="bottom"/>
          </w:tcPr>
          <w:p w:rsidR="003742D1" w:rsidRDefault="003742D1" w:rsidP="005A0ED8">
            <w:pPr>
              <w:spacing w:line="329" w:lineRule="exact"/>
              <w:ind w:left="460"/>
              <w:rPr>
                <w:sz w:val="29"/>
              </w:rPr>
            </w:pPr>
            <w:r>
              <w:rPr>
                <w:sz w:val="29"/>
              </w:rPr>
              <w:t>b)</w:t>
            </w:r>
          </w:p>
        </w:tc>
        <w:tc>
          <w:tcPr>
            <w:tcW w:w="2760" w:type="dxa"/>
            <w:tcBorders>
              <w:right w:val="single" w:sz="8" w:space="0" w:color="auto"/>
            </w:tcBorders>
            <w:shd w:val="clear" w:color="auto" w:fill="auto"/>
            <w:vAlign w:val="bottom"/>
          </w:tcPr>
          <w:p w:rsidR="003742D1" w:rsidRDefault="003742D1" w:rsidP="005A0ED8">
            <w:pPr>
              <w:spacing w:line="329" w:lineRule="exact"/>
              <w:ind w:left="460"/>
              <w:rPr>
                <w:sz w:val="29"/>
              </w:rPr>
            </w:pPr>
            <w:r>
              <w:rPr>
                <w:sz w:val="29"/>
              </w:rPr>
              <w:t>Nikonos (35 mm)</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29" w:lineRule="exact"/>
              <w:ind w:left="100"/>
              <w:rPr>
                <w:sz w:val="29"/>
                <w:lang w:val="en-US"/>
              </w:rPr>
            </w:pPr>
            <w:r w:rsidRPr="00E44069">
              <w:rPr>
                <w:sz w:val="29"/>
                <w:lang w:val="en-US"/>
              </w:rPr>
              <w:t>the surface, the camera will otherwise function</w:t>
            </w:r>
          </w:p>
        </w:tc>
      </w:tr>
      <w:tr w:rsidR="003742D1" w:rsidRPr="00E36B40" w:rsidTr="005A0ED8">
        <w:trPr>
          <w:trHeight w:val="315"/>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Default="003742D1" w:rsidP="005A0ED8">
            <w:pPr>
              <w:spacing w:line="314" w:lineRule="exact"/>
              <w:ind w:left="40"/>
              <w:rPr>
                <w:sz w:val="29"/>
              </w:rPr>
            </w:pPr>
            <w:r>
              <w:rPr>
                <w:sz w:val="29"/>
              </w:rPr>
              <w:t>Lenses</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14" w:lineRule="exact"/>
              <w:ind w:left="100"/>
              <w:rPr>
                <w:sz w:val="29"/>
                <w:lang w:val="en-US"/>
              </w:rPr>
            </w:pPr>
            <w:r w:rsidRPr="00E44069">
              <w:rPr>
                <w:sz w:val="29"/>
                <w:lang w:val="en-US"/>
              </w:rPr>
              <w:t>normally at depths down to 70 mm.</w:t>
            </w:r>
          </w:p>
        </w:tc>
      </w:tr>
      <w:tr w:rsidR="003742D1" w:rsidRPr="00E36B40" w:rsidTr="005A0ED8">
        <w:trPr>
          <w:trHeight w:val="330"/>
        </w:trPr>
        <w:tc>
          <w:tcPr>
            <w:tcW w:w="3520" w:type="dxa"/>
            <w:gridSpan w:val="2"/>
            <w:tcBorders>
              <w:right w:val="single" w:sz="8" w:space="0" w:color="auto"/>
            </w:tcBorders>
            <w:shd w:val="clear" w:color="auto" w:fill="auto"/>
            <w:vAlign w:val="bottom"/>
          </w:tcPr>
          <w:p w:rsidR="003742D1" w:rsidRDefault="003742D1" w:rsidP="005A0ED8">
            <w:pPr>
              <w:spacing w:line="329" w:lineRule="exact"/>
              <w:ind w:left="460"/>
              <w:rPr>
                <w:sz w:val="29"/>
              </w:rPr>
            </w:pPr>
            <w:r>
              <w:rPr>
                <w:sz w:val="29"/>
              </w:rPr>
              <w:t>i) air &amp; water 35 mm‗ 90</w:t>
            </w:r>
          </w:p>
        </w:tc>
        <w:tc>
          <w:tcPr>
            <w:tcW w:w="720" w:type="dxa"/>
            <w:shd w:val="clear" w:color="auto" w:fill="auto"/>
            <w:vAlign w:val="bottom"/>
          </w:tcPr>
          <w:p w:rsidR="003742D1" w:rsidRDefault="003742D1" w:rsidP="005A0ED8">
            <w:pPr>
              <w:spacing w:line="329" w:lineRule="exact"/>
              <w:jc w:val="right"/>
              <w:rPr>
                <w:sz w:val="29"/>
              </w:rPr>
            </w:pPr>
            <w:r>
              <w:rPr>
                <w:sz w:val="29"/>
              </w:rPr>
              <w:t>4.</w:t>
            </w:r>
          </w:p>
        </w:tc>
        <w:tc>
          <w:tcPr>
            <w:tcW w:w="5940" w:type="dxa"/>
            <w:gridSpan w:val="2"/>
            <w:shd w:val="clear" w:color="auto" w:fill="auto"/>
            <w:vAlign w:val="bottom"/>
          </w:tcPr>
          <w:p w:rsidR="003742D1" w:rsidRPr="00E44069" w:rsidRDefault="003742D1" w:rsidP="005A0ED8">
            <w:pPr>
              <w:spacing w:line="329" w:lineRule="exact"/>
              <w:ind w:right="280"/>
              <w:jc w:val="right"/>
              <w:rPr>
                <w:sz w:val="29"/>
                <w:lang w:val="en-US"/>
              </w:rPr>
            </w:pPr>
            <w:r w:rsidRPr="00E44069">
              <w:rPr>
                <w:sz w:val="29"/>
                <w:lang w:val="en-US"/>
              </w:rPr>
              <w:t>Four  lenses  are  available:  two  of  these,</w:t>
            </w:r>
          </w:p>
        </w:tc>
      </w:tr>
      <w:tr w:rsidR="003742D1" w:rsidRPr="00E36B40" w:rsidTr="005A0ED8">
        <w:trPr>
          <w:trHeight w:val="316"/>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Default="003742D1" w:rsidP="005A0ED8">
            <w:pPr>
              <w:spacing w:line="315" w:lineRule="exact"/>
              <w:ind w:left="60"/>
              <w:rPr>
                <w:sz w:val="29"/>
              </w:rPr>
            </w:pPr>
            <w:r>
              <w:rPr>
                <w:sz w:val="29"/>
              </w:rPr>
              <w:t>mm</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15" w:lineRule="exact"/>
              <w:ind w:left="100"/>
              <w:rPr>
                <w:sz w:val="29"/>
                <w:lang w:val="en-US"/>
              </w:rPr>
            </w:pPr>
            <w:r w:rsidRPr="00E44069">
              <w:rPr>
                <w:sz w:val="29"/>
                <w:lang w:val="en-US"/>
              </w:rPr>
              <w:t>which have focal lengths of 90 mm and 35 mm,</w:t>
            </w:r>
          </w:p>
        </w:tc>
      </w:tr>
      <w:tr w:rsidR="003742D1" w:rsidRPr="00E36B40" w:rsidTr="005A0ED8">
        <w:trPr>
          <w:trHeight w:val="330"/>
        </w:trPr>
        <w:tc>
          <w:tcPr>
            <w:tcW w:w="3520" w:type="dxa"/>
            <w:gridSpan w:val="2"/>
            <w:tcBorders>
              <w:right w:val="single" w:sz="8" w:space="0" w:color="auto"/>
            </w:tcBorders>
            <w:shd w:val="clear" w:color="auto" w:fill="auto"/>
            <w:vAlign w:val="bottom"/>
          </w:tcPr>
          <w:p w:rsidR="003742D1" w:rsidRDefault="003742D1" w:rsidP="005A0ED8">
            <w:pPr>
              <w:spacing w:line="329" w:lineRule="exact"/>
              <w:ind w:left="460"/>
              <w:rPr>
                <w:sz w:val="29"/>
              </w:rPr>
            </w:pPr>
            <w:proofErr w:type="gramStart"/>
            <w:r>
              <w:rPr>
                <w:sz w:val="29"/>
              </w:rPr>
              <w:t>ii) only under water 28</w:t>
            </w:r>
            <w:proofErr w:type="gramEnd"/>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29" w:lineRule="exact"/>
              <w:ind w:left="100"/>
              <w:rPr>
                <w:sz w:val="29"/>
                <w:lang w:val="en-US"/>
              </w:rPr>
            </w:pPr>
            <w:r w:rsidRPr="00E44069">
              <w:rPr>
                <w:sz w:val="29"/>
                <w:lang w:val="en-US"/>
              </w:rPr>
              <w:t>will function in air and water; the other two of</w:t>
            </w:r>
          </w:p>
        </w:tc>
      </w:tr>
      <w:tr w:rsidR="003742D1" w:rsidRPr="00E36B40" w:rsidTr="005A0ED8">
        <w:trPr>
          <w:trHeight w:val="315"/>
        </w:trPr>
        <w:tc>
          <w:tcPr>
            <w:tcW w:w="3520" w:type="dxa"/>
            <w:gridSpan w:val="2"/>
            <w:tcBorders>
              <w:right w:val="single" w:sz="8" w:space="0" w:color="auto"/>
            </w:tcBorders>
            <w:shd w:val="clear" w:color="auto" w:fill="auto"/>
            <w:vAlign w:val="bottom"/>
          </w:tcPr>
          <w:p w:rsidR="003742D1" w:rsidRDefault="003742D1" w:rsidP="005A0ED8">
            <w:pPr>
              <w:spacing w:line="314" w:lineRule="exact"/>
              <w:ind w:left="460"/>
              <w:rPr>
                <w:sz w:val="29"/>
              </w:rPr>
            </w:pPr>
            <w:r>
              <w:rPr>
                <w:sz w:val="29"/>
              </w:rPr>
              <w:t>mm15 mm</w:t>
            </w:r>
          </w:p>
        </w:tc>
        <w:tc>
          <w:tcPr>
            <w:tcW w:w="720" w:type="dxa"/>
            <w:shd w:val="clear" w:color="auto" w:fill="auto"/>
            <w:vAlign w:val="bottom"/>
          </w:tcPr>
          <w:p w:rsidR="003742D1" w:rsidRDefault="003742D1" w:rsidP="005A0ED8">
            <w:pPr>
              <w:spacing w:line="0" w:lineRule="atLeast"/>
            </w:pPr>
          </w:p>
        </w:tc>
        <w:tc>
          <w:tcPr>
            <w:tcW w:w="5940" w:type="dxa"/>
            <w:gridSpan w:val="2"/>
            <w:shd w:val="clear" w:color="auto" w:fill="auto"/>
            <w:vAlign w:val="bottom"/>
          </w:tcPr>
          <w:p w:rsidR="003742D1" w:rsidRPr="00E44069" w:rsidRDefault="003742D1" w:rsidP="005A0ED8">
            <w:pPr>
              <w:spacing w:line="314" w:lineRule="exact"/>
              <w:ind w:left="100"/>
              <w:rPr>
                <w:sz w:val="29"/>
                <w:lang w:val="en-US"/>
              </w:rPr>
            </w:pPr>
            <w:r w:rsidRPr="00E44069">
              <w:rPr>
                <w:sz w:val="29"/>
                <w:lang w:val="en-US"/>
              </w:rPr>
              <w:t>these, which have focal lengths of 90 mm and 35</w:t>
            </w:r>
          </w:p>
        </w:tc>
      </w:tr>
      <w:tr w:rsidR="003742D1" w:rsidRPr="00E36B40" w:rsidTr="005A0ED8">
        <w:trPr>
          <w:trHeight w:val="330"/>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Pr="00E44069" w:rsidRDefault="003742D1" w:rsidP="005A0ED8">
            <w:pPr>
              <w:spacing w:line="329" w:lineRule="exact"/>
              <w:ind w:left="100"/>
              <w:rPr>
                <w:sz w:val="29"/>
                <w:lang w:val="en-US"/>
              </w:rPr>
            </w:pPr>
            <w:r w:rsidRPr="00E44069">
              <w:rPr>
                <w:sz w:val="29"/>
                <w:lang w:val="en-US"/>
              </w:rPr>
              <w:t>mm, will function in air and water; the other two,</w:t>
            </w:r>
          </w:p>
        </w:tc>
      </w:tr>
      <w:tr w:rsidR="003742D1" w:rsidRPr="00A56041" w:rsidTr="005A0ED8">
        <w:trPr>
          <w:trHeight w:val="315"/>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Pr="00E44069" w:rsidRDefault="003742D1" w:rsidP="005A0ED8">
            <w:pPr>
              <w:spacing w:line="314" w:lineRule="exact"/>
              <w:ind w:left="100"/>
              <w:rPr>
                <w:sz w:val="29"/>
                <w:lang w:val="en-US"/>
              </w:rPr>
            </w:pPr>
            <w:proofErr w:type="gramStart"/>
            <w:r w:rsidRPr="00E44069">
              <w:rPr>
                <w:sz w:val="29"/>
                <w:lang w:val="en-US"/>
              </w:rPr>
              <w:t>the</w:t>
            </w:r>
            <w:proofErr w:type="gramEnd"/>
            <w:r w:rsidRPr="00E44069">
              <w:rPr>
                <w:sz w:val="29"/>
                <w:lang w:val="en-US"/>
              </w:rPr>
              <w:t xml:space="preserve"> 28 and 15 mm lenses, work only under water.</w:t>
            </w:r>
          </w:p>
        </w:tc>
      </w:tr>
      <w:tr w:rsidR="003742D1" w:rsidRPr="00E36B40" w:rsidTr="005A0ED8">
        <w:trPr>
          <w:trHeight w:val="331"/>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Default="003742D1" w:rsidP="005A0ED8">
            <w:pPr>
              <w:spacing w:line="329" w:lineRule="exact"/>
              <w:jc w:val="right"/>
              <w:rPr>
                <w:sz w:val="29"/>
              </w:rPr>
            </w:pPr>
            <w:r>
              <w:rPr>
                <w:sz w:val="29"/>
              </w:rPr>
              <w:t>5.</w:t>
            </w:r>
          </w:p>
        </w:tc>
        <w:tc>
          <w:tcPr>
            <w:tcW w:w="5940" w:type="dxa"/>
            <w:gridSpan w:val="2"/>
            <w:shd w:val="clear" w:color="auto" w:fill="auto"/>
            <w:vAlign w:val="bottom"/>
          </w:tcPr>
          <w:p w:rsidR="003742D1" w:rsidRPr="00E44069" w:rsidRDefault="003742D1" w:rsidP="005A0ED8">
            <w:pPr>
              <w:spacing w:line="329" w:lineRule="exact"/>
              <w:ind w:right="300"/>
              <w:jc w:val="right"/>
              <w:rPr>
                <w:sz w:val="29"/>
                <w:lang w:val="en-US"/>
              </w:rPr>
            </w:pPr>
            <w:r w:rsidRPr="00E44069">
              <w:rPr>
                <w:sz w:val="29"/>
                <w:lang w:val="en-US"/>
              </w:rPr>
              <w:t>Lenses   are   also   available   from   other</w:t>
            </w:r>
          </w:p>
        </w:tc>
      </w:tr>
      <w:tr w:rsidR="003742D1" w:rsidTr="005A0ED8">
        <w:trPr>
          <w:trHeight w:val="345"/>
        </w:trPr>
        <w:tc>
          <w:tcPr>
            <w:tcW w:w="760" w:type="dxa"/>
            <w:shd w:val="clear" w:color="auto" w:fill="auto"/>
            <w:vAlign w:val="bottom"/>
          </w:tcPr>
          <w:p w:rsidR="003742D1" w:rsidRPr="00E44069" w:rsidRDefault="003742D1" w:rsidP="005A0ED8">
            <w:pPr>
              <w:spacing w:line="0" w:lineRule="atLeast"/>
              <w:rPr>
                <w:lang w:val="en-US"/>
              </w:rPr>
            </w:pPr>
          </w:p>
        </w:tc>
        <w:tc>
          <w:tcPr>
            <w:tcW w:w="2760" w:type="dxa"/>
            <w:tcBorders>
              <w:right w:val="single" w:sz="8" w:space="0" w:color="auto"/>
            </w:tcBorders>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Default="003742D1" w:rsidP="005A0ED8">
            <w:pPr>
              <w:spacing w:line="314" w:lineRule="exact"/>
              <w:ind w:left="100"/>
              <w:rPr>
                <w:sz w:val="29"/>
              </w:rPr>
            </w:pPr>
            <w:r>
              <w:rPr>
                <w:sz w:val="29"/>
              </w:rPr>
              <w:t>manufacturers.</w:t>
            </w:r>
          </w:p>
        </w:tc>
      </w:tr>
      <w:tr w:rsidR="003742D1" w:rsidRPr="00E36B40" w:rsidTr="005A0ED8">
        <w:trPr>
          <w:trHeight w:val="303"/>
        </w:trPr>
        <w:tc>
          <w:tcPr>
            <w:tcW w:w="10180" w:type="dxa"/>
            <w:gridSpan w:val="5"/>
            <w:shd w:val="clear" w:color="auto" w:fill="auto"/>
            <w:vAlign w:val="bottom"/>
          </w:tcPr>
          <w:p w:rsidR="003742D1" w:rsidRPr="00E44069" w:rsidRDefault="003742D1" w:rsidP="005A0ED8">
            <w:pPr>
              <w:spacing w:line="303" w:lineRule="exact"/>
              <w:ind w:left="180"/>
              <w:rPr>
                <w:i/>
                <w:w w:val="96"/>
                <w:sz w:val="29"/>
                <w:lang w:val="en-US"/>
              </w:rPr>
            </w:pPr>
            <w:r w:rsidRPr="00E44069">
              <w:rPr>
                <w:i/>
                <w:w w:val="96"/>
                <w:sz w:val="29"/>
                <w:lang w:val="en-US"/>
              </w:rPr>
              <w:t>Adapted from: Freeman M. The encyclopedia of practical photography London, Quartro</w:t>
            </w:r>
          </w:p>
        </w:tc>
      </w:tr>
      <w:tr w:rsidR="003742D1" w:rsidTr="005A0ED8">
        <w:trPr>
          <w:trHeight w:val="312"/>
        </w:trPr>
        <w:tc>
          <w:tcPr>
            <w:tcW w:w="760" w:type="dxa"/>
            <w:shd w:val="clear" w:color="auto" w:fill="auto"/>
            <w:vAlign w:val="bottom"/>
          </w:tcPr>
          <w:p w:rsidR="003742D1" w:rsidRPr="00E44069" w:rsidRDefault="003742D1" w:rsidP="005A0ED8">
            <w:pPr>
              <w:spacing w:line="0" w:lineRule="atLeast"/>
              <w:rPr>
                <w:lang w:val="en-US"/>
              </w:rPr>
            </w:pPr>
          </w:p>
        </w:tc>
        <w:tc>
          <w:tcPr>
            <w:tcW w:w="2760" w:type="dxa"/>
            <w:shd w:val="clear" w:color="auto" w:fill="auto"/>
            <w:vAlign w:val="bottom"/>
          </w:tcPr>
          <w:p w:rsidR="003742D1" w:rsidRPr="00E44069" w:rsidRDefault="003742D1" w:rsidP="005A0ED8">
            <w:pPr>
              <w:spacing w:line="0" w:lineRule="atLeast"/>
              <w:rPr>
                <w:lang w:val="en-US"/>
              </w:rPr>
            </w:pPr>
          </w:p>
        </w:tc>
        <w:tc>
          <w:tcPr>
            <w:tcW w:w="720" w:type="dxa"/>
            <w:shd w:val="clear" w:color="auto" w:fill="auto"/>
            <w:vAlign w:val="bottom"/>
          </w:tcPr>
          <w:p w:rsidR="003742D1" w:rsidRPr="00E44069" w:rsidRDefault="003742D1" w:rsidP="005A0ED8">
            <w:pPr>
              <w:spacing w:line="0" w:lineRule="atLeast"/>
              <w:rPr>
                <w:lang w:val="en-US"/>
              </w:rPr>
            </w:pPr>
          </w:p>
        </w:tc>
        <w:tc>
          <w:tcPr>
            <w:tcW w:w="5940" w:type="dxa"/>
            <w:gridSpan w:val="2"/>
            <w:shd w:val="clear" w:color="auto" w:fill="auto"/>
            <w:vAlign w:val="bottom"/>
          </w:tcPr>
          <w:p w:rsidR="003742D1" w:rsidRDefault="003742D1" w:rsidP="005A0ED8">
            <w:pPr>
              <w:spacing w:line="311" w:lineRule="exact"/>
              <w:ind w:left="3700"/>
              <w:rPr>
                <w:i/>
                <w:w w:val="96"/>
                <w:sz w:val="29"/>
              </w:rPr>
            </w:pPr>
            <w:r>
              <w:rPr>
                <w:i/>
                <w:w w:val="96"/>
                <w:sz w:val="29"/>
              </w:rPr>
              <w:t>Books 1994, p. 283.</w:t>
            </w:r>
          </w:p>
        </w:tc>
      </w:tr>
      <w:tr w:rsidR="003742D1" w:rsidTr="005A0ED8">
        <w:trPr>
          <w:trHeight w:val="425"/>
        </w:trPr>
        <w:tc>
          <w:tcPr>
            <w:tcW w:w="760" w:type="dxa"/>
            <w:shd w:val="clear" w:color="auto" w:fill="auto"/>
            <w:vAlign w:val="bottom"/>
          </w:tcPr>
          <w:p w:rsidR="003742D1" w:rsidRDefault="003742D1" w:rsidP="005A0ED8">
            <w:pPr>
              <w:spacing w:line="0" w:lineRule="atLeast"/>
            </w:pPr>
          </w:p>
        </w:tc>
        <w:tc>
          <w:tcPr>
            <w:tcW w:w="2760" w:type="dxa"/>
            <w:shd w:val="clear" w:color="auto" w:fill="auto"/>
            <w:vAlign w:val="bottom"/>
          </w:tcPr>
          <w:p w:rsidR="003742D1" w:rsidRDefault="003742D1" w:rsidP="005A0ED8">
            <w:pPr>
              <w:spacing w:line="0" w:lineRule="atLeast"/>
            </w:pPr>
          </w:p>
        </w:tc>
        <w:tc>
          <w:tcPr>
            <w:tcW w:w="720" w:type="dxa"/>
            <w:shd w:val="clear" w:color="auto" w:fill="auto"/>
            <w:vAlign w:val="bottom"/>
          </w:tcPr>
          <w:p w:rsidR="003742D1" w:rsidRDefault="003742D1" w:rsidP="005A0ED8">
            <w:pPr>
              <w:spacing w:line="0" w:lineRule="atLeast"/>
            </w:pPr>
          </w:p>
        </w:tc>
        <w:tc>
          <w:tcPr>
            <w:tcW w:w="5760" w:type="dxa"/>
            <w:shd w:val="clear" w:color="auto" w:fill="auto"/>
            <w:vAlign w:val="bottom"/>
          </w:tcPr>
          <w:p w:rsidR="003742D1" w:rsidRDefault="003742D1" w:rsidP="005A0ED8">
            <w:pPr>
              <w:spacing w:line="0" w:lineRule="atLeast"/>
              <w:ind w:left="760"/>
            </w:pPr>
            <w:r>
              <w:t>22</w:t>
            </w:r>
          </w:p>
        </w:tc>
        <w:tc>
          <w:tcPr>
            <w:tcW w:w="180" w:type="dxa"/>
            <w:shd w:val="clear" w:color="auto" w:fill="auto"/>
            <w:vAlign w:val="bottom"/>
          </w:tcPr>
          <w:p w:rsidR="003742D1" w:rsidRDefault="003742D1" w:rsidP="005A0ED8">
            <w:pPr>
              <w:spacing w:line="0" w:lineRule="atLeast"/>
            </w:pPr>
          </w:p>
        </w:tc>
      </w:tr>
    </w:tbl>
    <w:p w:rsidR="003742D1" w:rsidRDefault="003742D1" w:rsidP="003742D1">
      <w:pPr>
        <w:sectPr w:rsidR="003742D1">
          <w:pgSz w:w="11920" w:h="16845"/>
          <w:pgMar w:top="957" w:right="560" w:bottom="724" w:left="1180" w:header="0" w:footer="0" w:gutter="0"/>
          <w:cols w:space="0" w:equalWidth="0">
            <w:col w:w="10180"/>
          </w:cols>
          <w:docGrid w:linePitch="360"/>
        </w:sectPr>
      </w:pPr>
    </w:p>
    <w:p w:rsidR="003742D1" w:rsidRDefault="003742D1" w:rsidP="003742D1">
      <w:pPr>
        <w:spacing w:line="163" w:lineRule="exact"/>
      </w:pPr>
      <w:bookmarkStart w:id="4" w:name="page23"/>
      <w:bookmarkEnd w:id="4"/>
    </w:p>
    <w:p w:rsidR="003742D1" w:rsidRDefault="003742D1" w:rsidP="003742D1">
      <w:pPr>
        <w:spacing w:line="0" w:lineRule="atLeast"/>
        <w:ind w:left="360"/>
        <w:rPr>
          <w:b/>
          <w:sz w:val="29"/>
        </w:rPr>
      </w:pPr>
      <w:r>
        <w:rPr>
          <w:b/>
          <w:sz w:val="29"/>
        </w:rPr>
        <w:t xml:space="preserve">5. Прочитайте та складіть переказ українською та </w:t>
      </w:r>
      <w:proofErr w:type="gramStart"/>
      <w:r>
        <w:rPr>
          <w:b/>
          <w:sz w:val="29"/>
        </w:rPr>
        <w:t>англ</w:t>
      </w:r>
      <w:proofErr w:type="gramEnd"/>
      <w:r>
        <w:rPr>
          <w:b/>
          <w:sz w:val="29"/>
        </w:rPr>
        <w:t>ійською мовами.</w:t>
      </w:r>
    </w:p>
    <w:p w:rsidR="003742D1" w:rsidRDefault="003742D1" w:rsidP="003742D1">
      <w:pPr>
        <w:spacing w:line="200" w:lineRule="exact"/>
      </w:pPr>
    </w:p>
    <w:p w:rsidR="003742D1" w:rsidRDefault="003742D1" w:rsidP="003742D1">
      <w:pPr>
        <w:spacing w:line="397" w:lineRule="exact"/>
      </w:pPr>
    </w:p>
    <w:p w:rsidR="003742D1" w:rsidRPr="00E44069" w:rsidRDefault="003742D1" w:rsidP="003742D1">
      <w:pPr>
        <w:spacing w:line="0" w:lineRule="atLeast"/>
        <w:ind w:left="2800"/>
        <w:rPr>
          <w:b/>
          <w:sz w:val="29"/>
          <w:lang w:val="en-US"/>
        </w:rPr>
      </w:pPr>
      <w:r w:rsidRPr="00E44069">
        <w:rPr>
          <w:b/>
          <w:sz w:val="29"/>
          <w:lang w:val="en-US"/>
        </w:rPr>
        <w:t>THE ROZAN SEVEN PRINCIPLES</w:t>
      </w:r>
    </w:p>
    <w:p w:rsidR="003742D1" w:rsidRPr="00E44069" w:rsidRDefault="003742D1" w:rsidP="003742D1">
      <w:pPr>
        <w:spacing w:line="200" w:lineRule="exact"/>
        <w:rPr>
          <w:lang w:val="en-US"/>
        </w:rPr>
      </w:pPr>
    </w:p>
    <w:p w:rsidR="003742D1" w:rsidRPr="00E44069" w:rsidRDefault="003742D1" w:rsidP="003742D1">
      <w:pPr>
        <w:spacing w:line="238" w:lineRule="exact"/>
        <w:rPr>
          <w:lang w:val="en-US"/>
        </w:rPr>
      </w:pPr>
    </w:p>
    <w:p w:rsidR="003742D1" w:rsidRPr="00E44069" w:rsidRDefault="003742D1" w:rsidP="003742D1">
      <w:pPr>
        <w:spacing w:line="232" w:lineRule="auto"/>
        <w:ind w:right="20" w:firstLine="706"/>
        <w:jc w:val="both"/>
        <w:rPr>
          <w:sz w:val="29"/>
          <w:lang w:val="en-US"/>
        </w:rPr>
      </w:pPr>
      <w:r w:rsidRPr="00E44069">
        <w:rPr>
          <w:sz w:val="29"/>
          <w:lang w:val="en-US"/>
        </w:rPr>
        <w:t>The use of a technique is always dependent upon the application of a certain number of principles. This is what we call the instructions. One need not follow the rules recommended in such instructions. Indeed the product, device or system for which they were devised may well work even if they are not observed, but will do so less efficiently. Furthermore, the simpler the instructions, the more likely the users are to follow them. The same applies to note-taking. A few very simple principles give this system its sound base and precision, and make using it straightforward. There are seven of these principles; in order they are:</w:t>
      </w:r>
    </w:p>
    <w:p w:rsidR="003742D1" w:rsidRPr="00E44069" w:rsidRDefault="003742D1" w:rsidP="003742D1">
      <w:pPr>
        <w:spacing w:line="313" w:lineRule="exact"/>
        <w:rPr>
          <w:lang w:val="en-US"/>
        </w:rPr>
      </w:pPr>
    </w:p>
    <w:p w:rsidR="003742D1" w:rsidRPr="00E44069" w:rsidRDefault="003742D1" w:rsidP="003742D1">
      <w:pPr>
        <w:numPr>
          <w:ilvl w:val="0"/>
          <w:numId w:val="15"/>
        </w:numPr>
        <w:tabs>
          <w:tab w:val="left" w:pos="1420"/>
        </w:tabs>
        <w:spacing w:line="0" w:lineRule="atLeast"/>
        <w:ind w:left="1420" w:hanging="357"/>
        <w:jc w:val="both"/>
        <w:rPr>
          <w:sz w:val="29"/>
          <w:lang w:val="en-US"/>
        </w:rPr>
      </w:pPr>
      <w:r w:rsidRPr="00E44069">
        <w:rPr>
          <w:sz w:val="29"/>
          <w:lang w:val="en-US"/>
        </w:rPr>
        <w:t>Noting the idea and not the word;</w:t>
      </w:r>
    </w:p>
    <w:p w:rsidR="003742D1" w:rsidRDefault="003742D1" w:rsidP="003742D1">
      <w:pPr>
        <w:numPr>
          <w:ilvl w:val="0"/>
          <w:numId w:val="15"/>
        </w:numPr>
        <w:tabs>
          <w:tab w:val="left" w:pos="1420"/>
        </w:tabs>
        <w:spacing w:line="226" w:lineRule="auto"/>
        <w:ind w:left="1420" w:hanging="357"/>
        <w:jc w:val="both"/>
        <w:rPr>
          <w:sz w:val="29"/>
        </w:rPr>
      </w:pPr>
      <w:r>
        <w:rPr>
          <w:sz w:val="29"/>
        </w:rPr>
        <w:t>The rules of abbreviation;</w:t>
      </w:r>
    </w:p>
    <w:p w:rsidR="003742D1" w:rsidRDefault="003742D1" w:rsidP="003742D1">
      <w:pPr>
        <w:numPr>
          <w:ilvl w:val="0"/>
          <w:numId w:val="15"/>
        </w:numPr>
        <w:tabs>
          <w:tab w:val="left" w:pos="1420"/>
        </w:tabs>
        <w:spacing w:line="227" w:lineRule="auto"/>
        <w:ind w:left="1420" w:hanging="357"/>
        <w:jc w:val="both"/>
        <w:rPr>
          <w:sz w:val="29"/>
        </w:rPr>
      </w:pPr>
      <w:r>
        <w:rPr>
          <w:sz w:val="29"/>
        </w:rPr>
        <w:t>Links;</w:t>
      </w:r>
    </w:p>
    <w:p w:rsidR="003742D1" w:rsidRDefault="003742D1" w:rsidP="003742D1">
      <w:pPr>
        <w:numPr>
          <w:ilvl w:val="0"/>
          <w:numId w:val="15"/>
        </w:numPr>
        <w:tabs>
          <w:tab w:val="left" w:pos="1420"/>
        </w:tabs>
        <w:spacing w:line="237" w:lineRule="auto"/>
        <w:ind w:left="1420" w:hanging="357"/>
        <w:jc w:val="both"/>
        <w:rPr>
          <w:sz w:val="29"/>
        </w:rPr>
      </w:pPr>
      <w:r>
        <w:rPr>
          <w:sz w:val="29"/>
        </w:rPr>
        <w:t>Negation;</w:t>
      </w:r>
    </w:p>
    <w:p w:rsidR="003742D1" w:rsidRDefault="003742D1" w:rsidP="003742D1">
      <w:pPr>
        <w:numPr>
          <w:ilvl w:val="0"/>
          <w:numId w:val="15"/>
        </w:numPr>
        <w:tabs>
          <w:tab w:val="left" w:pos="1420"/>
        </w:tabs>
        <w:spacing w:line="226" w:lineRule="auto"/>
        <w:ind w:left="1420" w:hanging="357"/>
        <w:jc w:val="both"/>
        <w:rPr>
          <w:sz w:val="29"/>
        </w:rPr>
      </w:pPr>
      <w:r>
        <w:rPr>
          <w:sz w:val="29"/>
        </w:rPr>
        <w:t>Adding emphasis;</w:t>
      </w:r>
    </w:p>
    <w:p w:rsidR="003742D1" w:rsidRDefault="003742D1" w:rsidP="003742D1">
      <w:pPr>
        <w:spacing w:line="1" w:lineRule="exact"/>
        <w:rPr>
          <w:sz w:val="29"/>
        </w:rPr>
      </w:pPr>
    </w:p>
    <w:p w:rsidR="003742D1" w:rsidRDefault="003742D1" w:rsidP="003742D1">
      <w:pPr>
        <w:numPr>
          <w:ilvl w:val="0"/>
          <w:numId w:val="15"/>
        </w:numPr>
        <w:tabs>
          <w:tab w:val="left" w:pos="1420"/>
        </w:tabs>
        <w:spacing w:line="237" w:lineRule="auto"/>
        <w:ind w:left="1420" w:hanging="357"/>
        <w:jc w:val="both"/>
        <w:rPr>
          <w:sz w:val="29"/>
        </w:rPr>
      </w:pPr>
      <w:r>
        <w:rPr>
          <w:sz w:val="29"/>
        </w:rPr>
        <w:t>Verticality;</w:t>
      </w:r>
    </w:p>
    <w:p w:rsidR="003742D1" w:rsidRDefault="003742D1" w:rsidP="003742D1">
      <w:pPr>
        <w:spacing w:line="1" w:lineRule="exact"/>
        <w:rPr>
          <w:sz w:val="29"/>
        </w:rPr>
      </w:pPr>
    </w:p>
    <w:p w:rsidR="003742D1" w:rsidRDefault="003742D1" w:rsidP="003742D1">
      <w:pPr>
        <w:numPr>
          <w:ilvl w:val="0"/>
          <w:numId w:val="15"/>
        </w:numPr>
        <w:tabs>
          <w:tab w:val="left" w:pos="1420"/>
        </w:tabs>
        <w:spacing w:line="226" w:lineRule="auto"/>
        <w:ind w:left="1420" w:hanging="357"/>
        <w:jc w:val="both"/>
        <w:rPr>
          <w:sz w:val="29"/>
        </w:rPr>
      </w:pPr>
      <w:r>
        <w:rPr>
          <w:sz w:val="29"/>
        </w:rPr>
        <w:t>Shift.</w:t>
      </w:r>
    </w:p>
    <w:p w:rsidR="003742D1" w:rsidRDefault="003742D1" w:rsidP="003742D1">
      <w:pPr>
        <w:spacing w:line="296" w:lineRule="exact"/>
      </w:pPr>
    </w:p>
    <w:p w:rsidR="003742D1" w:rsidRPr="00E44069" w:rsidRDefault="003742D1" w:rsidP="003742D1">
      <w:pPr>
        <w:spacing w:line="0" w:lineRule="atLeast"/>
        <w:ind w:left="700"/>
        <w:rPr>
          <w:sz w:val="29"/>
          <w:lang w:val="en-US"/>
        </w:rPr>
      </w:pPr>
      <w:r w:rsidRPr="00E44069">
        <w:rPr>
          <w:sz w:val="29"/>
          <w:lang w:val="en-US"/>
        </w:rPr>
        <w:t xml:space="preserve">Some of these </w:t>
      </w:r>
      <w:proofErr w:type="gramStart"/>
      <w:r w:rsidRPr="00E44069">
        <w:rPr>
          <w:sz w:val="29"/>
          <w:lang w:val="en-US"/>
        </w:rPr>
        <w:t>principles  have</w:t>
      </w:r>
      <w:proofErr w:type="gramEnd"/>
      <w:r w:rsidRPr="00E44069">
        <w:rPr>
          <w:sz w:val="29"/>
          <w:lang w:val="en-US"/>
        </w:rPr>
        <w:t xml:space="preserve"> already been explained by Jean Herbert  in his</w:t>
      </w:r>
    </w:p>
    <w:p w:rsidR="003742D1" w:rsidRPr="00E44069" w:rsidRDefault="003742D1" w:rsidP="003742D1">
      <w:pPr>
        <w:spacing w:line="0" w:lineRule="atLeast"/>
        <w:rPr>
          <w:sz w:val="29"/>
          <w:lang w:val="en-US"/>
        </w:rPr>
      </w:pPr>
      <w:r w:rsidRPr="00E44069">
        <w:rPr>
          <w:sz w:val="29"/>
          <w:lang w:val="en-US"/>
        </w:rPr>
        <w:t>Interpreter‘s Handbook</w:t>
      </w:r>
      <w:r w:rsidRPr="00E44069">
        <w:rPr>
          <w:sz w:val="36"/>
          <w:vertAlign w:val="superscript"/>
          <w:lang w:val="en-US"/>
        </w:rPr>
        <w:t>1</w:t>
      </w:r>
      <w:r w:rsidRPr="00E44069">
        <w:rPr>
          <w:sz w:val="29"/>
          <w:lang w:val="en-US"/>
        </w:rPr>
        <w:t>.</w:t>
      </w:r>
    </w:p>
    <w:p w:rsidR="003742D1" w:rsidRPr="00E44069" w:rsidRDefault="003742D1" w:rsidP="003742D1">
      <w:pPr>
        <w:spacing w:line="200" w:lineRule="exact"/>
        <w:rPr>
          <w:lang w:val="en-US"/>
        </w:rPr>
      </w:pPr>
    </w:p>
    <w:p w:rsidR="003742D1" w:rsidRPr="00E44069" w:rsidRDefault="003742D1" w:rsidP="003742D1">
      <w:pPr>
        <w:spacing w:line="342" w:lineRule="exact"/>
        <w:rPr>
          <w:lang w:val="en-US"/>
        </w:rPr>
      </w:pPr>
    </w:p>
    <w:p w:rsidR="003742D1" w:rsidRPr="00E44069" w:rsidRDefault="003742D1" w:rsidP="003742D1">
      <w:pPr>
        <w:spacing w:line="239" w:lineRule="auto"/>
        <w:rPr>
          <w:b/>
          <w:sz w:val="36"/>
          <w:lang w:val="en-US"/>
        </w:rPr>
      </w:pPr>
      <w:r w:rsidRPr="00E44069">
        <w:rPr>
          <w:b/>
          <w:sz w:val="36"/>
          <w:lang w:val="en-US"/>
        </w:rPr>
        <w:t>Noting the idea rather than the word</w:t>
      </w: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4" w:lineRule="exact"/>
        <w:rPr>
          <w:lang w:val="en-US"/>
        </w:rPr>
      </w:pPr>
    </w:p>
    <w:p w:rsidR="003742D1" w:rsidRPr="00E44069" w:rsidRDefault="003742D1" w:rsidP="003742D1">
      <w:pPr>
        <w:spacing w:line="229" w:lineRule="auto"/>
        <w:ind w:firstLine="706"/>
        <w:jc w:val="both"/>
        <w:rPr>
          <w:sz w:val="29"/>
          <w:lang w:val="en-US"/>
        </w:rPr>
      </w:pPr>
      <w:r w:rsidRPr="00E44069">
        <w:rPr>
          <w:sz w:val="29"/>
          <w:lang w:val="en-US"/>
        </w:rPr>
        <w:t>Take any French text and give it to 10 excellent English translators. The result will be ten very well translated texts, but ten very different texts in as far as the actual words used are concerned. The fact that we have ten good translations, but ten different texts, shows that what is important is the translation of the idea and not the word. This is even truer of interpretation since the interpreter must produce a version of the text in another language immediately. He must be free of the often misleading constraints that words represent. It is through the analysis and notation of the ideas that the interpreter will avoid mistakes and a laboured delivery.</w:t>
      </w:r>
    </w:p>
    <w:p w:rsidR="003742D1" w:rsidRPr="00E44069" w:rsidRDefault="003742D1" w:rsidP="003742D1">
      <w:pPr>
        <w:spacing w:line="1" w:lineRule="exact"/>
        <w:rPr>
          <w:lang w:val="en-US"/>
        </w:rPr>
      </w:pPr>
    </w:p>
    <w:p w:rsidR="003742D1" w:rsidRPr="00E44069" w:rsidRDefault="003742D1" w:rsidP="003742D1">
      <w:pPr>
        <w:spacing w:line="213" w:lineRule="auto"/>
        <w:ind w:right="20" w:firstLine="706"/>
        <w:jc w:val="both"/>
        <w:rPr>
          <w:sz w:val="29"/>
          <w:lang w:val="en-US"/>
        </w:rPr>
      </w:pPr>
      <w:r w:rsidRPr="00E44069">
        <w:rPr>
          <w:sz w:val="29"/>
          <w:lang w:val="en-US"/>
        </w:rPr>
        <w:t xml:space="preserve">The notes will have to be read 20 minutes – even </w:t>
      </w:r>
      <w:proofErr w:type="gramStart"/>
      <w:r w:rsidRPr="00E44069">
        <w:rPr>
          <w:sz w:val="29"/>
          <w:lang w:val="en-US"/>
        </w:rPr>
        <w:t>an</w:t>
      </w:r>
      <w:proofErr w:type="gramEnd"/>
      <w:r w:rsidRPr="00E44069">
        <w:rPr>
          <w:sz w:val="29"/>
          <w:lang w:val="en-US"/>
        </w:rPr>
        <w:t xml:space="preserve"> hour</w:t>
      </w:r>
      <w:r w:rsidRPr="00E44069">
        <w:rPr>
          <w:sz w:val="36"/>
          <w:vertAlign w:val="superscript"/>
          <w:lang w:val="en-US"/>
        </w:rPr>
        <w:t>2</w:t>
      </w:r>
      <w:r w:rsidRPr="00E44069">
        <w:rPr>
          <w:sz w:val="29"/>
          <w:lang w:val="en-US"/>
        </w:rPr>
        <w:t xml:space="preserve"> – after the idea was originally expressed. In the first example it would be very easy to make a mistake.</w:t>
      </w:r>
    </w:p>
    <w:p w:rsidR="003742D1" w:rsidRPr="00E44069" w:rsidRDefault="003742D1" w:rsidP="003742D1">
      <w:pPr>
        <w:spacing w:line="200" w:lineRule="exact"/>
        <w:rPr>
          <w:lang w:val="en-US"/>
        </w:rPr>
      </w:pPr>
      <w:r>
        <w:rPr>
          <w:noProof/>
          <w:sz w:val="29"/>
        </w:rPr>
        <mc:AlternateContent>
          <mc:Choice Requires="wps">
            <w:drawing>
              <wp:anchor distT="0" distB="0" distL="114300" distR="114300" simplePos="0" relativeHeight="251659264" behindDoc="1" locked="0" layoutInCell="0" allowOverlap="1" wp14:anchorId="75BE3A57" wp14:editId="1DD1221B">
                <wp:simplePos x="0" y="0"/>
                <wp:positionH relativeFrom="column">
                  <wp:posOffset>-1905</wp:posOffset>
                </wp:positionH>
                <wp:positionV relativeFrom="paragraph">
                  <wp:posOffset>414655</wp:posOffset>
                </wp:positionV>
                <wp:extent cx="1830705" cy="0"/>
                <wp:effectExtent l="10795" t="11430" r="6350"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65pt" to="2in,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" o:allowincell="f"/>
            </w:pict>
          </mc:Fallback>
        </mc:AlternateContent>
      </w:r>
    </w:p>
    <w:p w:rsidR="003742D1" w:rsidRPr="00E44069" w:rsidRDefault="003742D1" w:rsidP="003742D1">
      <w:pPr>
        <w:spacing w:line="200" w:lineRule="exact"/>
        <w:rPr>
          <w:lang w:val="en-US"/>
        </w:rPr>
      </w:pPr>
    </w:p>
    <w:p w:rsidR="003742D1" w:rsidRPr="00E44069" w:rsidRDefault="003742D1" w:rsidP="003742D1">
      <w:pPr>
        <w:spacing w:line="324" w:lineRule="exact"/>
        <w:rPr>
          <w:lang w:val="en-US"/>
        </w:rPr>
      </w:pPr>
    </w:p>
    <w:p w:rsidR="003742D1" w:rsidRPr="00E44069" w:rsidRDefault="003742D1" w:rsidP="003742D1">
      <w:pPr>
        <w:spacing w:line="190" w:lineRule="auto"/>
        <w:ind w:right="1940"/>
        <w:rPr>
          <w:lang w:val="en-US"/>
        </w:rPr>
      </w:pPr>
      <w:r w:rsidRPr="00E44069">
        <w:rPr>
          <w:sz w:val="33"/>
          <w:vertAlign w:val="superscript"/>
          <w:lang w:val="en-US"/>
        </w:rPr>
        <w:t>1</w:t>
      </w:r>
      <w:r w:rsidRPr="00E44069">
        <w:rPr>
          <w:i/>
          <w:lang w:val="en-US"/>
        </w:rPr>
        <w:t xml:space="preserve"> </w:t>
      </w:r>
      <w:r>
        <w:rPr>
          <w:i/>
        </w:rPr>
        <w:t>Адаптовано</w:t>
      </w:r>
      <w:r w:rsidRPr="00E44069">
        <w:rPr>
          <w:i/>
          <w:lang w:val="en-US"/>
        </w:rPr>
        <w:t xml:space="preserve">: </w:t>
      </w:r>
      <w:r w:rsidRPr="00E44069">
        <w:rPr>
          <w:lang w:val="en-US"/>
        </w:rPr>
        <w:t>The interpreter‘s handbook; how to become a conference interpreter.</w:t>
      </w:r>
      <w:r w:rsidRPr="00E44069">
        <w:rPr>
          <w:i/>
          <w:lang w:val="en-US"/>
        </w:rPr>
        <w:t xml:space="preserve"> </w:t>
      </w:r>
      <w:proofErr w:type="gramStart"/>
      <w:r w:rsidRPr="00E44069">
        <w:rPr>
          <w:lang w:val="en-US"/>
        </w:rPr>
        <w:t>by</w:t>
      </w:r>
      <w:proofErr w:type="gramEnd"/>
      <w:r w:rsidRPr="00E44069">
        <w:rPr>
          <w:lang w:val="en-US"/>
        </w:rPr>
        <w:t xml:space="preserve"> Jean HerbertGeorg &amp; C</w:t>
      </w:r>
      <w:r w:rsidRPr="00E44069">
        <w:rPr>
          <w:sz w:val="33"/>
          <w:vertAlign w:val="superscript"/>
          <w:lang w:val="en-US"/>
        </w:rPr>
        <w:t>ie</w:t>
      </w:r>
      <w:r w:rsidRPr="00E44069">
        <w:rPr>
          <w:lang w:val="en-US"/>
        </w:rPr>
        <w:t>, Geneva, 1956.</w:t>
      </w:r>
    </w:p>
    <w:p w:rsidR="003742D1" w:rsidRPr="00E44069" w:rsidRDefault="003742D1" w:rsidP="003742D1">
      <w:pPr>
        <w:spacing w:line="222" w:lineRule="auto"/>
        <w:ind w:left="4900"/>
        <w:rPr>
          <w:lang w:val="en-US"/>
        </w:rPr>
      </w:pPr>
      <w:r w:rsidRPr="00E44069">
        <w:rPr>
          <w:lang w:val="en-US"/>
        </w:rPr>
        <w:t>23</w:t>
      </w:r>
    </w:p>
    <w:p w:rsidR="003742D1" w:rsidRPr="00E44069" w:rsidRDefault="003742D1" w:rsidP="003742D1">
      <w:pPr>
        <w:spacing w:line="222" w:lineRule="auto"/>
        <w:ind w:left="4900"/>
        <w:rPr>
          <w:lang w:val="en-US"/>
        </w:rPr>
        <w:sectPr w:rsidR="003742D1" w:rsidRPr="00E44069">
          <w:pgSz w:w="11920" w:h="16845"/>
          <w:pgMar w:top="1440" w:right="560" w:bottom="725" w:left="1280" w:header="0" w:footer="0" w:gutter="0"/>
          <w:cols w:space="0" w:equalWidth="0">
            <w:col w:w="10080"/>
          </w:cols>
          <w:docGrid w:linePitch="360"/>
        </w:sectPr>
      </w:pPr>
    </w:p>
    <w:p w:rsidR="003742D1" w:rsidRPr="00E44069" w:rsidRDefault="003742D1" w:rsidP="003742D1">
      <w:pPr>
        <w:spacing w:line="230" w:lineRule="auto"/>
        <w:ind w:left="3"/>
        <w:jc w:val="both"/>
        <w:rPr>
          <w:sz w:val="29"/>
          <w:lang w:val="en-US"/>
        </w:rPr>
      </w:pPr>
      <w:bookmarkStart w:id="5" w:name="page24"/>
      <w:bookmarkEnd w:id="5"/>
      <w:r w:rsidRPr="00E44069">
        <w:rPr>
          <w:sz w:val="29"/>
          <w:lang w:val="en-US"/>
        </w:rPr>
        <w:lastRenderedPageBreak/>
        <w:t xml:space="preserve">Having noted </w:t>
      </w:r>
      <w:r w:rsidRPr="00E44069">
        <w:rPr>
          <w:i/>
          <w:sz w:val="29"/>
          <w:lang w:val="en-US"/>
        </w:rPr>
        <w:t>chance</w:t>
      </w:r>
      <w:r w:rsidRPr="00E44069">
        <w:rPr>
          <w:sz w:val="29"/>
          <w:lang w:val="en-US"/>
        </w:rPr>
        <w:t xml:space="preserve"> the interpreter might, if the context allowed, render it «there is a chance that‖ or «by chance‖. If on the other hand he noted </w:t>
      </w:r>
      <w:r w:rsidRPr="00E44069">
        <w:rPr>
          <w:i/>
          <w:sz w:val="29"/>
          <w:lang w:val="en-US"/>
        </w:rPr>
        <w:t>probable</w:t>
      </w:r>
      <w:r w:rsidRPr="00E44069">
        <w:rPr>
          <w:sz w:val="29"/>
          <w:lang w:val="en-US"/>
        </w:rPr>
        <w:t xml:space="preserve"> the mistake cannot be made. The issue of style is also dealt with in the second example where one would automatically say (interpreting into English), «It is probable that‖, or «it is likely that‖, or «in all likelihood‖ whereas in the first example even if the interpreter had correctly recalled the idea that the word </w:t>
      </w:r>
      <w:r w:rsidRPr="00E44069">
        <w:rPr>
          <w:i/>
          <w:sz w:val="29"/>
          <w:lang w:val="en-US"/>
        </w:rPr>
        <w:t>chance</w:t>
      </w:r>
      <w:r w:rsidRPr="00E44069">
        <w:rPr>
          <w:sz w:val="29"/>
          <w:lang w:val="en-US"/>
        </w:rPr>
        <w:t xml:space="preserve"> represented he/she will be a prisoner to that word and might easily produce a gallicism</w:t>
      </w:r>
      <w:r w:rsidRPr="00E44069">
        <w:rPr>
          <w:sz w:val="36"/>
          <w:vertAlign w:val="superscript"/>
          <w:lang w:val="en-US"/>
        </w:rPr>
        <w:t>3</w:t>
      </w:r>
      <w:r w:rsidRPr="00E44069">
        <w:rPr>
          <w:sz w:val="29"/>
          <w:lang w:val="en-US"/>
        </w:rPr>
        <w:t>.</w:t>
      </w:r>
    </w:p>
    <w:p w:rsidR="003742D1" w:rsidRPr="00E44069" w:rsidRDefault="003742D1" w:rsidP="003742D1">
      <w:pPr>
        <w:spacing w:line="268" w:lineRule="exact"/>
        <w:rPr>
          <w:lang w:val="en-US"/>
        </w:rPr>
      </w:pPr>
    </w:p>
    <w:p w:rsidR="003742D1" w:rsidRPr="00E44069" w:rsidRDefault="003742D1" w:rsidP="003742D1">
      <w:pPr>
        <w:spacing w:line="229" w:lineRule="auto"/>
        <w:ind w:left="3" w:right="20"/>
        <w:jc w:val="both"/>
        <w:rPr>
          <w:sz w:val="29"/>
          <w:lang w:val="en-US"/>
        </w:rPr>
      </w:pPr>
      <w:r w:rsidRPr="00E44069">
        <w:rPr>
          <w:sz w:val="29"/>
          <w:lang w:val="en-US"/>
        </w:rPr>
        <w:t>Rule: Whenever taking notes the interpreter must concentrate on the major idea and how this can be noted clearly and simply (preferably in the target language, although this is not essential).</w:t>
      </w: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29" w:lineRule="exact"/>
        <w:rPr>
          <w:lang w:val="en-US"/>
        </w:rPr>
      </w:pPr>
    </w:p>
    <w:p w:rsidR="003742D1" w:rsidRPr="00E44069" w:rsidRDefault="003742D1" w:rsidP="003742D1">
      <w:pPr>
        <w:spacing w:line="409" w:lineRule="auto"/>
        <w:ind w:left="3" w:right="6020"/>
        <w:rPr>
          <w:b/>
          <w:sz w:val="35"/>
          <w:lang w:val="en-US"/>
        </w:rPr>
      </w:pPr>
      <w:r w:rsidRPr="00E44069">
        <w:rPr>
          <w:b/>
          <w:sz w:val="35"/>
          <w:lang w:val="en-US"/>
        </w:rPr>
        <w:t>The Rules of Abbreviation Abbreviation of words</w:t>
      </w:r>
    </w:p>
    <w:p w:rsidR="003742D1" w:rsidRPr="00E44069" w:rsidRDefault="003742D1" w:rsidP="003742D1">
      <w:pPr>
        <w:spacing w:line="2" w:lineRule="exact"/>
        <w:rPr>
          <w:lang w:val="en-US"/>
        </w:rPr>
      </w:pPr>
    </w:p>
    <w:p w:rsidR="003742D1" w:rsidRPr="00E44069" w:rsidRDefault="003742D1" w:rsidP="003742D1">
      <w:pPr>
        <w:spacing w:line="219" w:lineRule="auto"/>
        <w:ind w:left="3" w:right="20" w:firstLine="706"/>
        <w:jc w:val="both"/>
        <w:rPr>
          <w:sz w:val="29"/>
          <w:lang w:val="en-US"/>
        </w:rPr>
      </w:pPr>
      <w:r w:rsidRPr="00E44069">
        <w:rPr>
          <w:sz w:val="29"/>
          <w:lang w:val="en-US"/>
        </w:rPr>
        <w:t>The rule of thumb is that unless a word is short (4-5 letters) the interpreter should note it in an abbreviated form.</w:t>
      </w:r>
    </w:p>
    <w:p w:rsidR="003742D1" w:rsidRPr="00E44069" w:rsidRDefault="003742D1" w:rsidP="003742D1">
      <w:pPr>
        <w:spacing w:line="2" w:lineRule="exact"/>
        <w:rPr>
          <w:lang w:val="en-US"/>
        </w:rPr>
      </w:pPr>
    </w:p>
    <w:p w:rsidR="003742D1" w:rsidRPr="00E44069" w:rsidRDefault="003742D1" w:rsidP="003742D1">
      <w:pPr>
        <w:spacing w:line="207" w:lineRule="auto"/>
        <w:ind w:left="3" w:right="20" w:firstLine="706"/>
        <w:jc w:val="both"/>
        <w:rPr>
          <w:sz w:val="29"/>
          <w:lang w:val="en-US"/>
        </w:rPr>
      </w:pPr>
      <w:r w:rsidRPr="00E44069">
        <w:rPr>
          <w:sz w:val="29"/>
          <w:lang w:val="en-US"/>
        </w:rPr>
        <w:t xml:space="preserve">If we have to note «specialized‖ it is more meaningful and reliable to note </w:t>
      </w:r>
      <w:r w:rsidRPr="00E44069">
        <w:rPr>
          <w:i/>
          <w:sz w:val="29"/>
          <w:lang w:val="en-US"/>
        </w:rPr>
        <w:t>sp</w:t>
      </w:r>
      <w:r w:rsidRPr="00E44069">
        <w:rPr>
          <w:i/>
          <w:sz w:val="36"/>
          <w:vertAlign w:val="superscript"/>
          <w:lang w:val="en-US"/>
        </w:rPr>
        <w:t>ed</w:t>
      </w:r>
      <w:r w:rsidRPr="00E44069">
        <w:rPr>
          <w:sz w:val="29"/>
          <w:lang w:val="en-US"/>
        </w:rPr>
        <w:t xml:space="preserve"> than to write </w:t>
      </w:r>
      <w:r w:rsidRPr="00E44069">
        <w:rPr>
          <w:i/>
          <w:sz w:val="29"/>
          <w:lang w:val="en-US"/>
        </w:rPr>
        <w:t>spec</w:t>
      </w:r>
      <w:r w:rsidRPr="00E44069">
        <w:rPr>
          <w:sz w:val="29"/>
          <w:lang w:val="en-US"/>
        </w:rPr>
        <w:t>.</w:t>
      </w:r>
    </w:p>
    <w:p w:rsidR="003742D1" w:rsidRPr="00E44069" w:rsidRDefault="003742D1" w:rsidP="003742D1">
      <w:pPr>
        <w:spacing w:line="1" w:lineRule="exact"/>
        <w:rPr>
          <w:lang w:val="en-US"/>
        </w:rPr>
      </w:pPr>
    </w:p>
    <w:p w:rsidR="003742D1" w:rsidRPr="00E44069" w:rsidRDefault="003742D1" w:rsidP="003742D1">
      <w:pPr>
        <w:spacing w:line="212" w:lineRule="auto"/>
        <w:ind w:left="3" w:right="20" w:firstLine="706"/>
        <w:jc w:val="both"/>
        <w:rPr>
          <w:sz w:val="29"/>
          <w:lang w:val="en-US"/>
        </w:rPr>
      </w:pPr>
      <w:r w:rsidRPr="00E44069">
        <w:rPr>
          <w:i/>
          <w:sz w:val="29"/>
          <w:lang w:val="en-US"/>
        </w:rPr>
        <w:t xml:space="preserve">Stat. </w:t>
      </w:r>
      <w:r w:rsidRPr="00E44069">
        <w:rPr>
          <w:sz w:val="29"/>
          <w:lang w:val="en-US"/>
        </w:rPr>
        <w:t>could be read as</w:t>
      </w:r>
      <w:r w:rsidRPr="00E44069">
        <w:rPr>
          <w:i/>
          <w:sz w:val="29"/>
          <w:lang w:val="en-US"/>
        </w:rPr>
        <w:t xml:space="preserve"> </w:t>
      </w:r>
      <w:r w:rsidRPr="00E44069">
        <w:rPr>
          <w:sz w:val="29"/>
          <w:lang w:val="en-US"/>
        </w:rPr>
        <w:t>«statute‖ or «statistics‖ whilst</w:t>
      </w:r>
      <w:r w:rsidRPr="00E44069">
        <w:rPr>
          <w:i/>
          <w:sz w:val="29"/>
          <w:lang w:val="en-US"/>
        </w:rPr>
        <w:t xml:space="preserve"> St</w:t>
      </w:r>
      <w:r w:rsidRPr="00E44069">
        <w:rPr>
          <w:i/>
          <w:sz w:val="36"/>
          <w:vertAlign w:val="superscript"/>
          <w:lang w:val="en-US"/>
        </w:rPr>
        <w:t>ute</w:t>
      </w:r>
      <w:r w:rsidRPr="00E44069">
        <w:rPr>
          <w:i/>
          <w:sz w:val="29"/>
          <w:lang w:val="en-US"/>
        </w:rPr>
        <w:t xml:space="preserve"> </w:t>
      </w:r>
      <w:r w:rsidRPr="00E44069">
        <w:rPr>
          <w:sz w:val="29"/>
          <w:lang w:val="en-US"/>
        </w:rPr>
        <w:t>and</w:t>
      </w:r>
      <w:r w:rsidRPr="00E44069">
        <w:rPr>
          <w:i/>
          <w:sz w:val="29"/>
          <w:lang w:val="en-US"/>
        </w:rPr>
        <w:t xml:space="preserve"> St</w:t>
      </w:r>
      <w:r w:rsidRPr="00E44069">
        <w:rPr>
          <w:i/>
          <w:sz w:val="36"/>
          <w:vertAlign w:val="superscript"/>
          <w:lang w:val="en-US"/>
        </w:rPr>
        <w:t>ics</w:t>
      </w:r>
      <w:r w:rsidRPr="00E44069">
        <w:rPr>
          <w:i/>
          <w:sz w:val="29"/>
          <w:lang w:val="en-US"/>
        </w:rPr>
        <w:t xml:space="preserve"> </w:t>
      </w:r>
      <w:r w:rsidRPr="00E44069">
        <w:rPr>
          <w:sz w:val="29"/>
          <w:lang w:val="en-US"/>
        </w:rPr>
        <w:t>are</w:t>
      </w:r>
      <w:r w:rsidRPr="00E44069">
        <w:rPr>
          <w:i/>
          <w:sz w:val="29"/>
          <w:lang w:val="en-US"/>
        </w:rPr>
        <w:t xml:space="preserve"> </w:t>
      </w:r>
      <w:r w:rsidRPr="00E44069">
        <w:rPr>
          <w:sz w:val="29"/>
          <w:lang w:val="en-US"/>
        </w:rPr>
        <w:t>unambiguous.</w:t>
      </w:r>
    </w:p>
    <w:p w:rsidR="003742D1" w:rsidRPr="00E44069" w:rsidRDefault="003742D1" w:rsidP="003742D1">
      <w:pPr>
        <w:spacing w:line="21" w:lineRule="exact"/>
        <w:rPr>
          <w:lang w:val="en-US"/>
        </w:rPr>
      </w:pPr>
    </w:p>
    <w:p w:rsidR="003742D1" w:rsidRPr="00E44069" w:rsidRDefault="003742D1" w:rsidP="003742D1">
      <w:pPr>
        <w:spacing w:line="195" w:lineRule="auto"/>
        <w:ind w:left="3" w:right="20" w:firstLine="706"/>
        <w:jc w:val="both"/>
        <w:rPr>
          <w:sz w:val="29"/>
          <w:lang w:val="en-US"/>
        </w:rPr>
      </w:pPr>
      <w:r w:rsidRPr="00E44069">
        <w:rPr>
          <w:i/>
          <w:sz w:val="29"/>
          <w:lang w:val="en-US"/>
        </w:rPr>
        <w:t xml:space="preserve">Prod. </w:t>
      </w:r>
      <w:proofErr w:type="gramStart"/>
      <w:r w:rsidRPr="00E44069">
        <w:rPr>
          <w:sz w:val="29"/>
          <w:lang w:val="en-US"/>
        </w:rPr>
        <w:t>could</w:t>
      </w:r>
      <w:proofErr w:type="gramEnd"/>
      <w:r w:rsidRPr="00E44069">
        <w:rPr>
          <w:sz w:val="29"/>
          <w:lang w:val="en-US"/>
        </w:rPr>
        <w:t xml:space="preserve"> be read as</w:t>
      </w:r>
      <w:r w:rsidRPr="00E44069">
        <w:rPr>
          <w:i/>
          <w:sz w:val="29"/>
          <w:lang w:val="en-US"/>
        </w:rPr>
        <w:t xml:space="preserve"> </w:t>
      </w:r>
      <w:r w:rsidRPr="00E44069">
        <w:rPr>
          <w:sz w:val="29"/>
          <w:lang w:val="en-US"/>
        </w:rPr>
        <w:t>«production‖, «producer‖, «product‖ or «productivity‖</w:t>
      </w:r>
      <w:r w:rsidRPr="00E44069">
        <w:rPr>
          <w:i/>
          <w:sz w:val="29"/>
          <w:lang w:val="en-US"/>
        </w:rPr>
        <w:t xml:space="preserve"> </w:t>
      </w:r>
      <w:r w:rsidRPr="00E44069">
        <w:rPr>
          <w:sz w:val="29"/>
          <w:lang w:val="en-US"/>
        </w:rPr>
        <w:t xml:space="preserve">while </w:t>
      </w:r>
      <w:r w:rsidRPr="00E44069">
        <w:rPr>
          <w:i/>
          <w:sz w:val="29"/>
          <w:lang w:val="en-US"/>
        </w:rPr>
        <w:t>Pr</w:t>
      </w:r>
      <w:r w:rsidRPr="00E44069">
        <w:rPr>
          <w:i/>
          <w:sz w:val="36"/>
          <w:vertAlign w:val="superscript"/>
          <w:lang w:val="en-US"/>
        </w:rPr>
        <w:t>on</w:t>
      </w:r>
      <w:r w:rsidRPr="00E44069">
        <w:rPr>
          <w:i/>
          <w:sz w:val="29"/>
          <w:lang w:val="en-US"/>
        </w:rPr>
        <w:t>, Pr</w:t>
      </w:r>
      <w:r w:rsidRPr="00E44069">
        <w:rPr>
          <w:i/>
          <w:sz w:val="36"/>
          <w:vertAlign w:val="superscript"/>
          <w:lang w:val="en-US"/>
        </w:rPr>
        <w:t>er</w:t>
      </w:r>
      <w:r w:rsidRPr="00E44069">
        <w:rPr>
          <w:i/>
          <w:sz w:val="29"/>
          <w:lang w:val="en-US"/>
        </w:rPr>
        <w:t>, Pr</w:t>
      </w:r>
      <w:r w:rsidRPr="00E44069">
        <w:rPr>
          <w:i/>
          <w:sz w:val="36"/>
          <w:vertAlign w:val="superscript"/>
          <w:lang w:val="en-US"/>
        </w:rPr>
        <w:t>ct</w:t>
      </w:r>
      <w:r w:rsidRPr="00E44069">
        <w:rPr>
          <w:i/>
          <w:sz w:val="29"/>
          <w:lang w:val="en-US"/>
        </w:rPr>
        <w:t>, Pr</w:t>
      </w:r>
      <w:r w:rsidRPr="00E44069">
        <w:rPr>
          <w:i/>
          <w:sz w:val="36"/>
          <w:vertAlign w:val="superscript"/>
          <w:lang w:val="en-US"/>
        </w:rPr>
        <w:t>vity</w:t>
      </w:r>
      <w:r w:rsidRPr="00E44069">
        <w:rPr>
          <w:sz w:val="29"/>
          <w:lang w:val="en-US"/>
        </w:rPr>
        <w:t xml:space="preserve"> are unambiguous.</w:t>
      </w:r>
    </w:p>
    <w:p w:rsidR="003742D1" w:rsidRPr="00E44069" w:rsidRDefault="003742D1" w:rsidP="003742D1">
      <w:pPr>
        <w:spacing w:line="3" w:lineRule="exact"/>
        <w:rPr>
          <w:lang w:val="en-US"/>
        </w:rPr>
      </w:pPr>
    </w:p>
    <w:p w:rsidR="003742D1" w:rsidRPr="00E44069" w:rsidRDefault="003742D1" w:rsidP="003742D1">
      <w:pPr>
        <w:spacing w:line="212" w:lineRule="auto"/>
        <w:ind w:left="3" w:right="20" w:firstLine="706"/>
        <w:jc w:val="both"/>
        <w:rPr>
          <w:sz w:val="29"/>
          <w:lang w:val="en-US"/>
        </w:rPr>
      </w:pPr>
      <w:r w:rsidRPr="00E44069">
        <w:rPr>
          <w:i/>
          <w:sz w:val="29"/>
          <w:lang w:val="en-US"/>
        </w:rPr>
        <w:t xml:space="preserve">Com. </w:t>
      </w:r>
      <w:r w:rsidRPr="00E44069">
        <w:rPr>
          <w:sz w:val="29"/>
          <w:lang w:val="en-US"/>
        </w:rPr>
        <w:t>could be read as</w:t>
      </w:r>
      <w:r w:rsidRPr="00E44069">
        <w:rPr>
          <w:i/>
          <w:sz w:val="29"/>
          <w:lang w:val="en-US"/>
        </w:rPr>
        <w:t xml:space="preserve"> </w:t>
      </w:r>
      <w:r w:rsidRPr="00E44069">
        <w:rPr>
          <w:sz w:val="29"/>
          <w:lang w:val="en-US"/>
        </w:rPr>
        <w:t>«Commission‖ or «committee‖ while</w:t>
      </w:r>
      <w:r w:rsidRPr="00E44069">
        <w:rPr>
          <w:i/>
          <w:sz w:val="29"/>
          <w:lang w:val="en-US"/>
        </w:rPr>
        <w:t xml:space="preserve"> C</w:t>
      </w:r>
      <w:r w:rsidRPr="00E44069">
        <w:rPr>
          <w:i/>
          <w:sz w:val="36"/>
          <w:vertAlign w:val="superscript"/>
          <w:lang w:val="en-US"/>
        </w:rPr>
        <w:t>on</w:t>
      </w:r>
      <w:r w:rsidRPr="00E44069">
        <w:rPr>
          <w:i/>
          <w:sz w:val="29"/>
          <w:lang w:val="en-US"/>
        </w:rPr>
        <w:t xml:space="preserve"> </w:t>
      </w:r>
      <w:r w:rsidRPr="00E44069">
        <w:rPr>
          <w:sz w:val="29"/>
          <w:lang w:val="en-US"/>
        </w:rPr>
        <w:t>and</w:t>
      </w:r>
      <w:r w:rsidRPr="00E44069">
        <w:rPr>
          <w:i/>
          <w:sz w:val="29"/>
          <w:lang w:val="en-US"/>
        </w:rPr>
        <w:t xml:space="preserve"> C</w:t>
      </w:r>
      <w:r w:rsidRPr="00E44069">
        <w:rPr>
          <w:i/>
          <w:sz w:val="36"/>
          <w:vertAlign w:val="superscript"/>
          <w:lang w:val="en-US"/>
        </w:rPr>
        <w:t>tee</w:t>
      </w:r>
      <w:r w:rsidRPr="00E44069">
        <w:rPr>
          <w:i/>
          <w:sz w:val="29"/>
          <w:lang w:val="en-US"/>
        </w:rPr>
        <w:t xml:space="preserve"> </w:t>
      </w:r>
      <w:r w:rsidRPr="00E44069">
        <w:rPr>
          <w:sz w:val="29"/>
          <w:lang w:val="en-US"/>
        </w:rPr>
        <w:t>are</w:t>
      </w:r>
      <w:r w:rsidRPr="00E44069">
        <w:rPr>
          <w:i/>
          <w:sz w:val="29"/>
          <w:lang w:val="en-US"/>
        </w:rPr>
        <w:t xml:space="preserve"> </w:t>
      </w:r>
      <w:r w:rsidRPr="00E44069">
        <w:rPr>
          <w:sz w:val="29"/>
          <w:lang w:val="en-US"/>
        </w:rPr>
        <w:t>unambiguous.</w:t>
      </w:r>
    </w:p>
    <w:p w:rsidR="003742D1" w:rsidRPr="00E44069" w:rsidRDefault="003742D1" w:rsidP="003742D1">
      <w:pPr>
        <w:spacing w:line="306" w:lineRule="exact"/>
        <w:rPr>
          <w:lang w:val="en-US"/>
        </w:rPr>
      </w:pPr>
    </w:p>
    <w:p w:rsidR="003742D1" w:rsidRPr="00E44069" w:rsidRDefault="003742D1" w:rsidP="003742D1">
      <w:pPr>
        <w:spacing w:line="226" w:lineRule="auto"/>
        <w:ind w:left="3" w:right="20"/>
        <w:jc w:val="both"/>
        <w:rPr>
          <w:sz w:val="29"/>
          <w:lang w:val="en-US"/>
        </w:rPr>
      </w:pPr>
      <w:r w:rsidRPr="00E44069">
        <w:rPr>
          <w:sz w:val="29"/>
          <w:lang w:val="en-US"/>
        </w:rPr>
        <w:t>Rule: If you have time write a word as completely as possible, however, if a word must be abbreviated, then write some of the first and last letters rather than trying to write as many letters as possible from the start onwards.</w:t>
      </w:r>
    </w:p>
    <w:p w:rsidR="003742D1" w:rsidRPr="00E44069" w:rsidRDefault="003742D1" w:rsidP="003742D1">
      <w:pPr>
        <w:spacing w:line="309" w:lineRule="exact"/>
        <w:rPr>
          <w:lang w:val="en-US"/>
        </w:rPr>
      </w:pPr>
    </w:p>
    <w:p w:rsidR="003742D1" w:rsidRPr="00E44069" w:rsidRDefault="003742D1" w:rsidP="003742D1">
      <w:pPr>
        <w:spacing w:line="239" w:lineRule="auto"/>
        <w:ind w:left="3"/>
        <w:rPr>
          <w:b/>
          <w:sz w:val="36"/>
          <w:lang w:val="en-US"/>
        </w:rPr>
      </w:pPr>
      <w:r w:rsidRPr="00E44069">
        <w:rPr>
          <w:b/>
          <w:sz w:val="36"/>
          <w:lang w:val="en-US"/>
        </w:rPr>
        <w:t>Indicating gender and tense</w:t>
      </w:r>
    </w:p>
    <w:p w:rsidR="003742D1" w:rsidRPr="00E44069" w:rsidRDefault="003742D1" w:rsidP="003742D1">
      <w:pPr>
        <w:spacing w:line="274" w:lineRule="exact"/>
        <w:rPr>
          <w:lang w:val="en-US"/>
        </w:rPr>
      </w:pPr>
    </w:p>
    <w:p w:rsidR="003742D1" w:rsidRPr="00E44069" w:rsidRDefault="003742D1" w:rsidP="003742D1">
      <w:pPr>
        <w:spacing w:line="212" w:lineRule="auto"/>
        <w:ind w:left="3" w:right="20" w:firstLine="706"/>
        <w:jc w:val="both"/>
        <w:rPr>
          <w:sz w:val="29"/>
          <w:lang w:val="en-US"/>
        </w:rPr>
      </w:pPr>
      <w:r w:rsidRPr="00E44069">
        <w:rPr>
          <w:sz w:val="29"/>
          <w:lang w:val="en-US"/>
        </w:rPr>
        <w:t xml:space="preserve">Having abbreviated a word or an idea (be it by the use of a symbol or a contraction of its component letters) it can also be very helpful to give an indication of gender </w:t>
      </w:r>
      <w:r w:rsidRPr="00E44069">
        <w:rPr>
          <w:sz w:val="36"/>
          <w:vertAlign w:val="superscript"/>
          <w:lang w:val="en-US"/>
        </w:rPr>
        <w:t>4</w:t>
      </w:r>
      <w:r w:rsidRPr="00E44069">
        <w:rPr>
          <w:sz w:val="29"/>
          <w:lang w:val="en-US"/>
        </w:rPr>
        <w:t xml:space="preserve"> and tense).</w:t>
      </w:r>
    </w:p>
    <w:p w:rsidR="003742D1" w:rsidRPr="00E44069" w:rsidRDefault="003742D1" w:rsidP="003742D1">
      <w:pPr>
        <w:spacing w:line="200" w:lineRule="exact"/>
        <w:rPr>
          <w:lang w:val="en-US"/>
        </w:rPr>
      </w:pPr>
      <w:r>
        <w:rPr>
          <w:noProof/>
          <w:sz w:val="29"/>
        </w:rPr>
        <mc:AlternateContent>
          <mc:Choice Requires="wps">
            <w:drawing>
              <wp:anchor distT="0" distB="0" distL="114300" distR="114300" simplePos="0" relativeHeight="251660288" behindDoc="1" locked="0" layoutInCell="0" allowOverlap="1" wp14:anchorId="03D5321F" wp14:editId="24F08B82">
                <wp:simplePos x="0" y="0"/>
                <wp:positionH relativeFrom="column">
                  <wp:posOffset>0</wp:posOffset>
                </wp:positionH>
                <wp:positionV relativeFrom="paragraph">
                  <wp:posOffset>207010</wp:posOffset>
                </wp:positionV>
                <wp:extent cx="6398895" cy="0"/>
                <wp:effectExtent l="10795" t="12700" r="10160"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8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pt" to="50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" o:allowincell="f"/>
            </w:pict>
          </mc:Fallback>
        </mc:AlternateContent>
      </w:r>
    </w:p>
    <w:p w:rsidR="003742D1" w:rsidRPr="00E44069" w:rsidRDefault="003742D1" w:rsidP="003742D1">
      <w:pPr>
        <w:spacing w:line="250" w:lineRule="exact"/>
        <w:rPr>
          <w:lang w:val="en-US"/>
        </w:rPr>
      </w:pPr>
    </w:p>
    <w:p w:rsidR="003742D1" w:rsidRPr="00E44069" w:rsidRDefault="003742D1" w:rsidP="003742D1">
      <w:pPr>
        <w:numPr>
          <w:ilvl w:val="0"/>
          <w:numId w:val="16"/>
        </w:numPr>
        <w:tabs>
          <w:tab w:val="left" w:pos="154"/>
        </w:tabs>
        <w:spacing w:line="195" w:lineRule="auto"/>
        <w:ind w:left="3" w:right="80" w:hanging="3"/>
        <w:jc w:val="both"/>
        <w:rPr>
          <w:sz w:val="33"/>
          <w:vertAlign w:val="superscript"/>
          <w:lang w:val="en-US"/>
        </w:rPr>
      </w:pPr>
      <w:r>
        <w:rPr>
          <w:i/>
        </w:rPr>
        <w:t>Коментар</w:t>
      </w:r>
      <w:r w:rsidRPr="00E44069">
        <w:rPr>
          <w:i/>
          <w:lang w:val="en-US"/>
        </w:rPr>
        <w:t xml:space="preserve">: </w:t>
      </w:r>
      <w:r w:rsidRPr="00E44069">
        <w:rPr>
          <w:lang w:val="en-US"/>
        </w:rPr>
        <w:t>this was indeed the case when Rozan wrote. Although nowadays 20 minutes is considered</w:t>
      </w:r>
      <w:r w:rsidRPr="00E44069">
        <w:rPr>
          <w:i/>
          <w:lang w:val="en-US"/>
        </w:rPr>
        <w:t xml:space="preserve"> </w:t>
      </w:r>
      <w:r w:rsidRPr="00E44069">
        <w:rPr>
          <w:lang w:val="en-US"/>
        </w:rPr>
        <w:t>a long consecutive speech, his comments still apply.</w:t>
      </w:r>
    </w:p>
    <w:p w:rsidR="003742D1" w:rsidRPr="00E44069" w:rsidRDefault="003742D1" w:rsidP="003742D1">
      <w:pPr>
        <w:spacing w:line="1" w:lineRule="exact"/>
        <w:rPr>
          <w:sz w:val="33"/>
          <w:vertAlign w:val="superscript"/>
          <w:lang w:val="en-US"/>
        </w:rPr>
      </w:pPr>
    </w:p>
    <w:p w:rsidR="003742D1" w:rsidRPr="00E44069" w:rsidRDefault="003742D1" w:rsidP="003742D1">
      <w:pPr>
        <w:numPr>
          <w:ilvl w:val="0"/>
          <w:numId w:val="16"/>
        </w:numPr>
        <w:tabs>
          <w:tab w:val="left" w:pos="143"/>
        </w:tabs>
        <w:spacing w:line="181" w:lineRule="auto"/>
        <w:ind w:left="143" w:hanging="143"/>
        <w:jc w:val="both"/>
        <w:rPr>
          <w:sz w:val="31"/>
          <w:vertAlign w:val="superscript"/>
          <w:lang w:val="en-US"/>
        </w:rPr>
      </w:pPr>
      <w:r>
        <w:rPr>
          <w:i/>
          <w:sz w:val="23"/>
        </w:rPr>
        <w:t>Галліцизми</w:t>
      </w:r>
      <w:r w:rsidRPr="00E44069">
        <w:rPr>
          <w:i/>
          <w:sz w:val="23"/>
          <w:lang w:val="en-US"/>
        </w:rPr>
        <w:t xml:space="preserve">, </w:t>
      </w:r>
      <w:r>
        <w:rPr>
          <w:i/>
          <w:sz w:val="23"/>
        </w:rPr>
        <w:t>або</w:t>
      </w:r>
      <w:r w:rsidRPr="00E44069">
        <w:rPr>
          <w:i/>
          <w:sz w:val="23"/>
          <w:lang w:val="en-US"/>
        </w:rPr>
        <w:t xml:space="preserve"> </w:t>
      </w:r>
      <w:r>
        <w:rPr>
          <w:i/>
          <w:sz w:val="23"/>
        </w:rPr>
        <w:t>запозичення</w:t>
      </w:r>
      <w:r w:rsidRPr="00E44069">
        <w:rPr>
          <w:i/>
          <w:sz w:val="23"/>
          <w:lang w:val="en-US"/>
        </w:rPr>
        <w:t xml:space="preserve"> </w:t>
      </w:r>
      <w:r>
        <w:rPr>
          <w:i/>
          <w:sz w:val="23"/>
        </w:rPr>
        <w:t>з</w:t>
      </w:r>
      <w:r w:rsidRPr="00E44069">
        <w:rPr>
          <w:i/>
          <w:sz w:val="23"/>
          <w:lang w:val="en-US"/>
        </w:rPr>
        <w:t xml:space="preserve"> </w:t>
      </w:r>
      <w:r>
        <w:rPr>
          <w:i/>
          <w:sz w:val="23"/>
        </w:rPr>
        <w:t>французької</w:t>
      </w:r>
      <w:r w:rsidRPr="00E44069">
        <w:rPr>
          <w:i/>
          <w:sz w:val="23"/>
          <w:lang w:val="en-US"/>
        </w:rPr>
        <w:t xml:space="preserve"> (</w:t>
      </w:r>
      <w:r>
        <w:rPr>
          <w:i/>
          <w:sz w:val="23"/>
        </w:rPr>
        <w:t>напр</w:t>
      </w:r>
      <w:r w:rsidRPr="00E44069">
        <w:rPr>
          <w:i/>
          <w:sz w:val="23"/>
          <w:lang w:val="en-US"/>
        </w:rPr>
        <w:t xml:space="preserve">. </w:t>
      </w:r>
      <w:r>
        <w:rPr>
          <w:i/>
          <w:sz w:val="23"/>
        </w:rPr>
        <w:t>тет</w:t>
      </w:r>
      <w:r w:rsidRPr="00E44069">
        <w:rPr>
          <w:i/>
          <w:sz w:val="23"/>
          <w:lang w:val="en-US"/>
        </w:rPr>
        <w:t>-</w:t>
      </w:r>
      <w:r>
        <w:rPr>
          <w:i/>
          <w:sz w:val="23"/>
        </w:rPr>
        <w:t>а</w:t>
      </w:r>
      <w:r w:rsidRPr="00E44069">
        <w:rPr>
          <w:i/>
          <w:sz w:val="23"/>
          <w:lang w:val="en-US"/>
        </w:rPr>
        <w:t>-</w:t>
      </w:r>
      <w:r>
        <w:rPr>
          <w:i/>
          <w:sz w:val="23"/>
        </w:rPr>
        <w:t>тет</w:t>
      </w:r>
      <w:r w:rsidRPr="00E44069">
        <w:rPr>
          <w:i/>
          <w:sz w:val="23"/>
          <w:lang w:val="en-US"/>
        </w:rPr>
        <w:t>)</w:t>
      </w:r>
      <w:r w:rsidRPr="00E44069">
        <w:rPr>
          <w:sz w:val="23"/>
          <w:lang w:val="en-US"/>
        </w:rPr>
        <w:t>; being unduly influenced by the</w:t>
      </w:r>
    </w:p>
    <w:p w:rsidR="003742D1" w:rsidRPr="00E44069" w:rsidRDefault="003742D1" w:rsidP="003742D1">
      <w:pPr>
        <w:spacing w:line="33" w:lineRule="exact"/>
        <w:rPr>
          <w:lang w:val="en-US"/>
        </w:rPr>
      </w:pPr>
    </w:p>
    <w:p w:rsidR="003742D1" w:rsidRPr="00E44069" w:rsidRDefault="003742D1" w:rsidP="003742D1">
      <w:pPr>
        <w:spacing w:line="223" w:lineRule="auto"/>
        <w:ind w:left="3" w:right="1320"/>
        <w:rPr>
          <w:lang w:val="en-US"/>
        </w:rPr>
      </w:pPr>
      <w:proofErr w:type="gramStart"/>
      <w:r w:rsidRPr="00E44069">
        <w:rPr>
          <w:lang w:val="en-US"/>
        </w:rPr>
        <w:t>source</w:t>
      </w:r>
      <w:proofErr w:type="gramEnd"/>
      <w:r w:rsidRPr="00E44069">
        <w:rPr>
          <w:lang w:val="en-US"/>
        </w:rPr>
        <w:t xml:space="preserve"> language is, of course, not only a problem in French-English interpretation but in all interpretation.</w:t>
      </w:r>
    </w:p>
    <w:p w:rsidR="003742D1" w:rsidRPr="00E44069" w:rsidRDefault="003742D1" w:rsidP="003742D1">
      <w:pPr>
        <w:spacing w:line="1" w:lineRule="exact"/>
        <w:rPr>
          <w:lang w:val="en-US"/>
        </w:rPr>
      </w:pPr>
    </w:p>
    <w:p w:rsidR="003742D1" w:rsidRPr="00E44069" w:rsidRDefault="003742D1" w:rsidP="003742D1">
      <w:pPr>
        <w:spacing w:line="215" w:lineRule="auto"/>
        <w:ind w:left="3" w:right="60"/>
        <w:rPr>
          <w:lang w:val="en-US"/>
        </w:rPr>
      </w:pPr>
      <w:r w:rsidRPr="00E44069">
        <w:rPr>
          <w:sz w:val="33"/>
          <w:vertAlign w:val="superscript"/>
          <w:lang w:val="en-US"/>
        </w:rPr>
        <w:t>4</w:t>
      </w:r>
      <w:r w:rsidRPr="00E44069">
        <w:rPr>
          <w:i/>
          <w:lang w:val="en-US"/>
        </w:rPr>
        <w:t xml:space="preserve"> </w:t>
      </w:r>
      <w:r>
        <w:rPr>
          <w:i/>
        </w:rPr>
        <w:t>Коментар</w:t>
      </w:r>
      <w:r w:rsidRPr="00E44069">
        <w:rPr>
          <w:i/>
          <w:lang w:val="en-US"/>
        </w:rPr>
        <w:t xml:space="preserve">: </w:t>
      </w:r>
      <w:r w:rsidRPr="00E44069">
        <w:rPr>
          <w:lang w:val="en-US"/>
        </w:rPr>
        <w:t>Rozan was working from and into French. Gender is meaningless for those noting in</w:t>
      </w:r>
      <w:r w:rsidRPr="00E44069">
        <w:rPr>
          <w:i/>
          <w:lang w:val="en-US"/>
        </w:rPr>
        <w:t xml:space="preserve"> </w:t>
      </w:r>
      <w:r w:rsidRPr="00E44069">
        <w:rPr>
          <w:lang w:val="en-US"/>
        </w:rPr>
        <w:t>English, however, the idea could be usefully adapted for use in, for example, the Slavic languages where nouns have gender.</w:t>
      </w:r>
    </w:p>
    <w:p w:rsidR="003742D1" w:rsidRPr="00E44069" w:rsidRDefault="003742D1" w:rsidP="003742D1">
      <w:pPr>
        <w:spacing w:line="10" w:lineRule="exact"/>
        <w:rPr>
          <w:lang w:val="en-US"/>
        </w:rPr>
      </w:pPr>
    </w:p>
    <w:p w:rsidR="003742D1" w:rsidRPr="00E44069" w:rsidRDefault="003742D1" w:rsidP="003742D1">
      <w:pPr>
        <w:spacing w:line="0" w:lineRule="atLeast"/>
        <w:ind w:left="4903"/>
        <w:rPr>
          <w:lang w:val="en-US"/>
        </w:rPr>
      </w:pPr>
      <w:r w:rsidRPr="00E44069">
        <w:rPr>
          <w:lang w:val="en-US"/>
        </w:rPr>
        <w:t>24</w:t>
      </w:r>
    </w:p>
    <w:p w:rsidR="003742D1" w:rsidRPr="00E44069" w:rsidRDefault="003742D1" w:rsidP="003742D1">
      <w:pPr>
        <w:spacing w:line="0" w:lineRule="atLeast"/>
        <w:ind w:left="4903"/>
        <w:rPr>
          <w:lang w:val="en-US"/>
        </w:rPr>
        <w:sectPr w:rsidR="003742D1" w:rsidRPr="00E44069">
          <w:pgSz w:w="11920" w:h="16845"/>
          <w:pgMar w:top="978" w:right="560" w:bottom="724" w:left="1277" w:header="0" w:footer="0" w:gutter="0"/>
          <w:cols w:space="0" w:equalWidth="0">
            <w:col w:w="10083"/>
          </w:cols>
          <w:docGrid w:linePitch="360"/>
        </w:sectPr>
      </w:pPr>
    </w:p>
    <w:p w:rsidR="003742D1" w:rsidRPr="00E44069" w:rsidRDefault="003742D1" w:rsidP="003742D1">
      <w:pPr>
        <w:spacing w:line="208" w:lineRule="auto"/>
        <w:ind w:firstLine="706"/>
        <w:jc w:val="both"/>
        <w:rPr>
          <w:i/>
          <w:sz w:val="29"/>
          <w:lang w:val="en-US"/>
        </w:rPr>
      </w:pPr>
      <w:bookmarkStart w:id="6" w:name="page25"/>
      <w:bookmarkEnd w:id="6"/>
      <w:r w:rsidRPr="00E44069">
        <w:rPr>
          <w:sz w:val="29"/>
          <w:lang w:val="en-US"/>
        </w:rPr>
        <w:lastRenderedPageBreak/>
        <w:t xml:space="preserve">Thus in the expression: «I will come back to this a little later‖, noting the future tense will render the words </w:t>
      </w:r>
      <w:r w:rsidRPr="00E44069">
        <w:rPr>
          <w:i/>
          <w:sz w:val="29"/>
          <w:lang w:val="en-US"/>
        </w:rPr>
        <w:t>«a little later”</w:t>
      </w:r>
      <w:r w:rsidRPr="00E44069">
        <w:rPr>
          <w:sz w:val="29"/>
          <w:lang w:val="en-US"/>
        </w:rPr>
        <w:t xml:space="preserve"> superfluous. We will see below that «I speak‖ can be noted: </w:t>
      </w:r>
      <w:proofErr w:type="gramStart"/>
      <w:r w:rsidRPr="00E44069">
        <w:rPr>
          <w:i/>
          <w:sz w:val="29"/>
          <w:lang w:val="en-US"/>
        </w:rPr>
        <w:t>I ”</w:t>
      </w:r>
      <w:proofErr w:type="gramEnd"/>
      <w:r w:rsidRPr="00E44069">
        <w:rPr>
          <w:sz w:val="29"/>
          <w:lang w:val="en-US"/>
        </w:rPr>
        <w:t xml:space="preserve">. Therefore we note: </w:t>
      </w:r>
      <w:r w:rsidRPr="00E44069">
        <w:rPr>
          <w:i/>
          <w:sz w:val="29"/>
          <w:lang w:val="en-US"/>
        </w:rPr>
        <w:t>I</w:t>
      </w:r>
      <w:r w:rsidRPr="00E44069">
        <w:rPr>
          <w:sz w:val="29"/>
          <w:lang w:val="en-US"/>
        </w:rPr>
        <w:t xml:space="preserve"> </w:t>
      </w:r>
      <w:r w:rsidRPr="00E44069">
        <w:rPr>
          <w:i/>
          <w:sz w:val="36"/>
          <w:vertAlign w:val="superscript"/>
          <w:lang w:val="en-US"/>
        </w:rPr>
        <w:t>ll</w:t>
      </w:r>
      <w:r w:rsidRPr="00E44069">
        <w:rPr>
          <w:i/>
          <w:sz w:val="29"/>
          <w:lang w:val="en-US"/>
        </w:rPr>
        <w:t>”</w:t>
      </w:r>
    </w:p>
    <w:p w:rsidR="003742D1" w:rsidRPr="00E44069" w:rsidRDefault="003742D1" w:rsidP="003742D1">
      <w:pPr>
        <w:spacing w:line="4" w:lineRule="exact"/>
        <w:rPr>
          <w:lang w:val="en-US"/>
        </w:rPr>
      </w:pPr>
    </w:p>
    <w:p w:rsidR="003742D1" w:rsidRPr="00E44069" w:rsidRDefault="003742D1" w:rsidP="003742D1">
      <w:pPr>
        <w:spacing w:line="212" w:lineRule="auto"/>
        <w:ind w:firstLine="706"/>
        <w:jc w:val="both"/>
        <w:rPr>
          <w:sz w:val="29"/>
          <w:lang w:val="en-US"/>
        </w:rPr>
      </w:pPr>
      <w:r w:rsidRPr="00E44069">
        <w:rPr>
          <w:sz w:val="29"/>
          <w:lang w:val="en-US"/>
        </w:rPr>
        <w:t xml:space="preserve">The expression: «those mentioned‖, must be noted: </w:t>
      </w:r>
      <w:proofErr w:type="gramStart"/>
      <w:r w:rsidRPr="00E44069">
        <w:rPr>
          <w:i/>
          <w:sz w:val="29"/>
          <w:lang w:val="en-US"/>
        </w:rPr>
        <w:t>rf</w:t>
      </w:r>
      <w:proofErr w:type="gramEnd"/>
      <w:r w:rsidRPr="00E44069">
        <w:rPr>
          <w:sz w:val="29"/>
          <w:lang w:val="en-US"/>
        </w:rPr>
        <w:t xml:space="preserve"> </w:t>
      </w:r>
      <w:r w:rsidRPr="00E44069">
        <w:rPr>
          <w:i/>
          <w:sz w:val="36"/>
          <w:vertAlign w:val="superscript"/>
          <w:lang w:val="en-US"/>
        </w:rPr>
        <w:t>d</w:t>
      </w:r>
      <w:r w:rsidRPr="00E44069">
        <w:rPr>
          <w:sz w:val="29"/>
          <w:lang w:val="en-US"/>
        </w:rPr>
        <w:t xml:space="preserve">; because </w:t>
      </w:r>
      <w:r w:rsidRPr="00E44069">
        <w:rPr>
          <w:i/>
          <w:sz w:val="29"/>
          <w:lang w:val="en-US"/>
        </w:rPr>
        <w:t>rf</w:t>
      </w:r>
      <w:r w:rsidRPr="00E44069">
        <w:rPr>
          <w:sz w:val="29"/>
          <w:lang w:val="en-US"/>
        </w:rPr>
        <w:t xml:space="preserve"> alone could be read back as «those which mention‖.</w:t>
      </w:r>
    </w:p>
    <w:p w:rsidR="003742D1" w:rsidRPr="00E44069" w:rsidRDefault="003742D1" w:rsidP="003742D1">
      <w:pPr>
        <w:spacing w:line="294" w:lineRule="exact"/>
        <w:rPr>
          <w:lang w:val="en-US"/>
        </w:rPr>
      </w:pPr>
    </w:p>
    <w:p w:rsidR="003742D1" w:rsidRPr="00E44069" w:rsidRDefault="003742D1" w:rsidP="003742D1">
      <w:pPr>
        <w:spacing w:line="219" w:lineRule="auto"/>
        <w:jc w:val="both"/>
        <w:rPr>
          <w:i/>
          <w:sz w:val="29"/>
          <w:lang w:val="en-US"/>
        </w:rPr>
      </w:pPr>
      <w:r w:rsidRPr="00E44069">
        <w:rPr>
          <w:sz w:val="29"/>
          <w:lang w:val="en-US"/>
        </w:rPr>
        <w:t>Rule: to indicate gender</w:t>
      </w:r>
      <w:r w:rsidRPr="00E44069">
        <w:rPr>
          <w:sz w:val="36"/>
          <w:vertAlign w:val="superscript"/>
          <w:lang w:val="en-US"/>
        </w:rPr>
        <w:t>5</w:t>
      </w:r>
      <w:r w:rsidRPr="00E44069">
        <w:rPr>
          <w:sz w:val="29"/>
          <w:lang w:val="en-US"/>
        </w:rPr>
        <w:t xml:space="preserve"> and number we add </w:t>
      </w:r>
      <w:r w:rsidRPr="00E44069">
        <w:rPr>
          <w:sz w:val="36"/>
          <w:vertAlign w:val="superscript"/>
          <w:lang w:val="en-US"/>
        </w:rPr>
        <w:t>e</w:t>
      </w:r>
      <w:r w:rsidRPr="00E44069">
        <w:rPr>
          <w:sz w:val="29"/>
          <w:lang w:val="en-US"/>
        </w:rPr>
        <w:t xml:space="preserve"> or </w:t>
      </w:r>
      <w:r w:rsidRPr="00E44069">
        <w:rPr>
          <w:sz w:val="36"/>
          <w:vertAlign w:val="superscript"/>
          <w:lang w:val="en-US"/>
        </w:rPr>
        <w:t>s</w:t>
      </w:r>
      <w:r w:rsidRPr="00E44069">
        <w:rPr>
          <w:sz w:val="29"/>
          <w:lang w:val="en-US"/>
        </w:rPr>
        <w:t xml:space="preserve"> to the symbol or abbreviation. To indicate tense we add </w:t>
      </w:r>
      <w:r w:rsidRPr="00E44069">
        <w:rPr>
          <w:sz w:val="36"/>
          <w:vertAlign w:val="superscript"/>
          <w:lang w:val="en-US"/>
        </w:rPr>
        <w:t>ll</w:t>
      </w:r>
      <w:r w:rsidRPr="00E44069">
        <w:rPr>
          <w:sz w:val="29"/>
          <w:lang w:val="en-US"/>
        </w:rPr>
        <w:t xml:space="preserve"> for the future and </w:t>
      </w:r>
      <w:r w:rsidRPr="00E44069">
        <w:rPr>
          <w:sz w:val="36"/>
          <w:vertAlign w:val="superscript"/>
          <w:lang w:val="en-US"/>
        </w:rPr>
        <w:t>d</w:t>
      </w:r>
      <w:r w:rsidRPr="00E44069">
        <w:rPr>
          <w:sz w:val="29"/>
          <w:lang w:val="en-US"/>
        </w:rPr>
        <w:t xml:space="preserve"> for the past</w:t>
      </w:r>
      <w:r w:rsidRPr="00E44069">
        <w:rPr>
          <w:i/>
          <w:sz w:val="29"/>
          <w:lang w:val="en-US"/>
        </w:rPr>
        <w:t>.</w:t>
      </w:r>
    </w:p>
    <w:p w:rsidR="003742D1" w:rsidRPr="00E44069" w:rsidRDefault="003742D1" w:rsidP="003742D1">
      <w:pPr>
        <w:spacing w:line="200" w:lineRule="exact"/>
        <w:rPr>
          <w:lang w:val="en-US"/>
        </w:rPr>
      </w:pPr>
    </w:p>
    <w:p w:rsidR="003742D1" w:rsidRPr="00E44069" w:rsidRDefault="003742D1" w:rsidP="003742D1">
      <w:pPr>
        <w:spacing w:line="337" w:lineRule="exact"/>
        <w:rPr>
          <w:lang w:val="en-US"/>
        </w:rPr>
      </w:pPr>
    </w:p>
    <w:p w:rsidR="003742D1" w:rsidRPr="00E44069" w:rsidRDefault="003742D1" w:rsidP="003742D1">
      <w:pPr>
        <w:spacing w:line="0" w:lineRule="atLeast"/>
        <w:rPr>
          <w:b/>
          <w:sz w:val="36"/>
          <w:lang w:val="en-US"/>
        </w:rPr>
      </w:pPr>
      <w:r w:rsidRPr="00E44069">
        <w:rPr>
          <w:b/>
          <w:sz w:val="36"/>
          <w:lang w:val="en-US"/>
        </w:rPr>
        <w:t>Abbreviating the register</w:t>
      </w:r>
    </w:p>
    <w:p w:rsidR="003742D1" w:rsidRPr="00E44069" w:rsidRDefault="003742D1" w:rsidP="003742D1">
      <w:pPr>
        <w:spacing w:line="200" w:lineRule="exact"/>
        <w:rPr>
          <w:lang w:val="en-US"/>
        </w:rPr>
      </w:pPr>
    </w:p>
    <w:p w:rsidR="003742D1" w:rsidRPr="00E44069" w:rsidRDefault="003742D1" w:rsidP="003742D1">
      <w:pPr>
        <w:spacing w:line="200" w:lineRule="exact"/>
        <w:rPr>
          <w:lang w:val="en-US"/>
        </w:rPr>
      </w:pPr>
    </w:p>
    <w:p w:rsidR="003742D1" w:rsidRPr="00E44069" w:rsidRDefault="003742D1" w:rsidP="003742D1">
      <w:pPr>
        <w:spacing w:line="203" w:lineRule="exact"/>
        <w:rPr>
          <w:lang w:val="en-US"/>
        </w:rPr>
      </w:pPr>
    </w:p>
    <w:p w:rsidR="003742D1" w:rsidRPr="00E44069" w:rsidRDefault="003742D1" w:rsidP="003742D1">
      <w:pPr>
        <w:spacing w:line="221" w:lineRule="auto"/>
        <w:ind w:right="20" w:firstLine="706"/>
        <w:jc w:val="both"/>
        <w:rPr>
          <w:sz w:val="29"/>
          <w:lang w:val="en-US"/>
        </w:rPr>
      </w:pPr>
      <w:r w:rsidRPr="00E44069">
        <w:rPr>
          <w:sz w:val="29"/>
          <w:lang w:val="en-US"/>
        </w:rPr>
        <w:t xml:space="preserve">The expression ―which have contributed to‖ is long. The word </w:t>
      </w:r>
      <w:r w:rsidRPr="00E44069">
        <w:rPr>
          <w:i/>
          <w:sz w:val="29"/>
          <w:lang w:val="en-US"/>
        </w:rPr>
        <w:t>help</w:t>
      </w:r>
      <w:r w:rsidRPr="00E44069">
        <w:rPr>
          <w:sz w:val="29"/>
          <w:lang w:val="en-US"/>
        </w:rPr>
        <w:t xml:space="preserve"> is short. Wherever possible we must abbreviate by using a word which conveys the same meaning but is shorter.</w:t>
      </w:r>
    </w:p>
    <w:p w:rsidR="003742D1" w:rsidRPr="00E44069" w:rsidRDefault="003742D1" w:rsidP="003742D1">
      <w:pPr>
        <w:spacing w:line="4" w:lineRule="exact"/>
        <w:rPr>
          <w:lang w:val="en-US"/>
        </w:rPr>
      </w:pPr>
    </w:p>
    <w:p w:rsidR="003742D1" w:rsidRPr="00E44069" w:rsidRDefault="003742D1" w:rsidP="003742D1">
      <w:pPr>
        <w:spacing w:line="213" w:lineRule="auto"/>
        <w:ind w:left="700" w:right="1260"/>
        <w:rPr>
          <w:i/>
          <w:sz w:val="28"/>
          <w:lang w:val="en-US"/>
        </w:rPr>
      </w:pPr>
      <w:r w:rsidRPr="00E44069">
        <w:rPr>
          <w:sz w:val="28"/>
          <w:lang w:val="en-US"/>
        </w:rPr>
        <w:t xml:space="preserve">Similarly, «...which are worth looking at‖ can be noted </w:t>
      </w:r>
      <w:r w:rsidRPr="00E44069">
        <w:rPr>
          <w:i/>
          <w:sz w:val="28"/>
          <w:lang w:val="en-US"/>
        </w:rPr>
        <w:t>int</w:t>
      </w:r>
      <w:r w:rsidRPr="00E44069">
        <w:rPr>
          <w:i/>
          <w:sz w:val="35"/>
          <w:vertAlign w:val="superscript"/>
          <w:lang w:val="en-US"/>
        </w:rPr>
        <w:t>g</w:t>
      </w:r>
      <w:r w:rsidRPr="00E44069">
        <w:rPr>
          <w:sz w:val="28"/>
          <w:lang w:val="en-US"/>
        </w:rPr>
        <w:t xml:space="preserve"> (interesting). ―In order to arrive at some conclusions‖ can be noted </w:t>
      </w:r>
      <w:r w:rsidRPr="00E44069">
        <w:rPr>
          <w:i/>
          <w:sz w:val="28"/>
          <w:lang w:val="en-US"/>
        </w:rPr>
        <w:t>to end.</w:t>
      </w:r>
    </w:p>
    <w:p w:rsidR="003742D1" w:rsidRPr="00E44069" w:rsidRDefault="003742D1" w:rsidP="003742D1">
      <w:pPr>
        <w:spacing w:line="2" w:lineRule="exact"/>
        <w:rPr>
          <w:lang w:val="en-US"/>
        </w:rPr>
      </w:pPr>
    </w:p>
    <w:p w:rsidR="003742D1" w:rsidRPr="00E44069" w:rsidRDefault="003742D1" w:rsidP="003742D1">
      <w:pPr>
        <w:spacing w:line="0" w:lineRule="atLeast"/>
        <w:ind w:left="700"/>
        <w:rPr>
          <w:i/>
          <w:sz w:val="28"/>
          <w:lang w:val="en-US"/>
        </w:rPr>
      </w:pPr>
      <w:r w:rsidRPr="00E44069">
        <w:rPr>
          <w:sz w:val="28"/>
          <w:lang w:val="en-US"/>
        </w:rPr>
        <w:t xml:space="preserve">―Taking into account the situation at the present time‖ can be noted </w:t>
      </w:r>
      <w:r w:rsidRPr="00E44069">
        <w:rPr>
          <w:i/>
          <w:sz w:val="28"/>
          <w:lang w:val="en-US"/>
        </w:rPr>
        <w:t>as sit</w:t>
      </w:r>
      <w:r w:rsidRPr="00E44069">
        <w:rPr>
          <w:i/>
          <w:sz w:val="35"/>
          <w:vertAlign w:val="superscript"/>
          <w:lang w:val="en-US"/>
        </w:rPr>
        <w:t>on</w:t>
      </w:r>
      <w:r w:rsidRPr="00E44069">
        <w:rPr>
          <w:sz w:val="28"/>
          <w:lang w:val="en-US"/>
        </w:rPr>
        <w:t xml:space="preserve"> </w:t>
      </w:r>
      <w:r w:rsidRPr="00E44069">
        <w:rPr>
          <w:i/>
          <w:sz w:val="28"/>
          <w:lang w:val="en-US"/>
        </w:rPr>
        <w:t>now.</w:t>
      </w:r>
    </w:p>
    <w:p w:rsidR="003742D1" w:rsidRPr="00E44069" w:rsidRDefault="003742D1" w:rsidP="003742D1">
      <w:pPr>
        <w:spacing w:line="200" w:lineRule="exact"/>
        <w:rPr>
          <w:lang w:val="en-US"/>
        </w:rPr>
      </w:pPr>
    </w:p>
    <w:p w:rsidR="003742D1" w:rsidRPr="00E44069" w:rsidRDefault="003742D1" w:rsidP="003742D1">
      <w:pPr>
        <w:spacing w:line="353" w:lineRule="exact"/>
        <w:rPr>
          <w:lang w:val="en-US"/>
        </w:rPr>
      </w:pPr>
    </w:p>
    <w:p w:rsidR="003742D1" w:rsidRPr="00914A0F" w:rsidRDefault="003742D1" w:rsidP="003742D1">
      <w:pPr>
        <w:pStyle w:val="a8"/>
        <w:numPr>
          <w:ilvl w:val="0"/>
          <w:numId w:val="15"/>
        </w:numPr>
        <w:jc w:val="center"/>
        <w:rPr>
          <w:sz w:val="28"/>
          <w:szCs w:val="28"/>
        </w:rPr>
      </w:pPr>
      <w:r w:rsidRPr="00AB112B">
        <w:rPr>
          <w:sz w:val="28"/>
          <w:szCs w:val="28"/>
        </w:rPr>
        <w:t>Контрольні завдання до практичних занять.</w:t>
      </w:r>
    </w:p>
    <w:p w:rsidR="003742D1" w:rsidRPr="00914A0F" w:rsidRDefault="003742D1" w:rsidP="003742D1">
      <w:pPr>
        <w:pStyle w:val="a8"/>
        <w:jc w:val="center"/>
        <w:rPr>
          <w:sz w:val="28"/>
          <w:szCs w:val="28"/>
          <w:lang w:val="uk-UA"/>
        </w:rPr>
      </w:pPr>
      <w:r>
        <w:rPr>
          <w:sz w:val="28"/>
          <w:szCs w:val="28"/>
          <w:lang w:val="uk-UA"/>
        </w:rPr>
        <w:t>МКР</w:t>
      </w:r>
    </w:p>
    <w:p w:rsidR="003742D1" w:rsidRDefault="003742D1" w:rsidP="003742D1">
      <w:pPr>
        <w:spacing w:after="240" w:line="360" w:lineRule="auto"/>
        <w:jc w:val="center"/>
        <w:rPr>
          <w:sz w:val="28"/>
          <w:szCs w:val="28"/>
          <w:lang w:val="uk-UA"/>
        </w:rPr>
      </w:pPr>
      <w:r w:rsidRPr="006B708B">
        <w:rPr>
          <w:i/>
          <w:sz w:val="28"/>
          <w:szCs w:val="28"/>
          <w:lang w:val="uk-UA"/>
        </w:rPr>
        <w:t>Проведіть смисловий аналіз тексту, запишіть вертикально, перекладіть</w:t>
      </w:r>
      <w:r>
        <w:rPr>
          <w:sz w:val="28"/>
          <w:szCs w:val="28"/>
          <w:lang w:val="uk-UA"/>
        </w:rPr>
        <w:t>:</w:t>
      </w:r>
    </w:p>
    <w:p w:rsidR="003742D1" w:rsidRDefault="003742D1" w:rsidP="003742D1">
      <w:pPr>
        <w:spacing w:line="360" w:lineRule="auto"/>
        <w:ind w:firstLine="709"/>
        <w:jc w:val="both"/>
        <w:rPr>
          <w:sz w:val="28"/>
          <w:szCs w:val="28"/>
          <w:lang w:val="uk-UA"/>
        </w:rPr>
      </w:pPr>
      <w:r>
        <w:rPr>
          <w:sz w:val="28"/>
          <w:szCs w:val="28"/>
          <w:lang w:val="uk-UA"/>
        </w:rPr>
        <w:t>Глава тимчасової адміністрації Афганістану закликав світове співтовариство допомогти у відбудові його країни, зруйнованої багаторічною війною. У своїй промові в Токіо напередодні відкриття конференції з проблем відбудови Афганістану, він зазначив, що його країні необхідні кошти для того, аби налагодити нормальне життя та стати повноцінним членом міжнародного співтовариства. Голова тимчасової адміністрації зазначив також, що нова афганська влада має намір зробити внесок у боротьбу з міжнародним тероризмом.</w:t>
      </w:r>
    </w:p>
    <w:p w:rsidR="003742D1" w:rsidRDefault="003742D1" w:rsidP="003742D1">
      <w:pPr>
        <w:spacing w:line="360" w:lineRule="auto"/>
        <w:ind w:firstLine="709"/>
        <w:jc w:val="both"/>
        <w:rPr>
          <w:sz w:val="28"/>
          <w:szCs w:val="28"/>
          <w:lang w:val="uk-UA"/>
        </w:rPr>
      </w:pPr>
      <w:r>
        <w:rPr>
          <w:sz w:val="28"/>
          <w:szCs w:val="28"/>
          <w:lang w:val="uk-UA"/>
        </w:rPr>
        <w:t xml:space="preserve">Під час його візиту до Саудівської Аравії влада цієї країни пообіцяла надати Афганістану 20 мільйонів доларів для термінової допомоги. Німеччина </w:t>
      </w:r>
      <w:r>
        <w:rPr>
          <w:sz w:val="28"/>
          <w:szCs w:val="28"/>
          <w:lang w:val="uk-UA"/>
        </w:rPr>
        <w:lastRenderedPageBreak/>
        <w:t>надасть 280 мільйонів доларів у найближчі 4 роки. За оцінками ООН, для відбудови Афганістану необхідно щонайменше 9 мільярдів доларів упродовж 5 років.</w:t>
      </w:r>
    </w:p>
    <w:p w:rsidR="003742D1" w:rsidRDefault="003742D1" w:rsidP="003742D1">
      <w:pPr>
        <w:spacing w:line="360" w:lineRule="auto"/>
        <w:ind w:firstLine="709"/>
        <w:jc w:val="both"/>
        <w:rPr>
          <w:sz w:val="28"/>
          <w:szCs w:val="28"/>
          <w:lang w:val="uk-UA"/>
        </w:rPr>
      </w:pPr>
      <w:r>
        <w:rPr>
          <w:sz w:val="28"/>
          <w:szCs w:val="28"/>
          <w:lang w:val="uk-UA"/>
        </w:rPr>
        <w:t>З Токіо глава афганського уряду планує відбути до Вашингтону, де він зустрінеться з президентом США, а також виступить перед конгресменами. Раніше уряд США заявив про надання Афганістану допомоги у розмірі 50 мільйонів доларів.</w:t>
      </w:r>
    </w:p>
    <w:p w:rsidR="003742D1" w:rsidRPr="0016595B" w:rsidRDefault="003742D1" w:rsidP="003742D1">
      <w:pPr>
        <w:spacing w:line="360" w:lineRule="auto"/>
        <w:ind w:firstLine="709"/>
        <w:jc w:val="center"/>
        <w:rPr>
          <w:sz w:val="28"/>
          <w:szCs w:val="28"/>
          <w:lang w:val="uk-UA"/>
        </w:rPr>
      </w:pPr>
      <w:r>
        <w:rPr>
          <w:sz w:val="28"/>
          <w:szCs w:val="28"/>
          <w:lang w:val="uk-UA"/>
        </w:rPr>
        <w:t>МКР</w:t>
      </w:r>
    </w:p>
    <w:p w:rsidR="003742D1" w:rsidRPr="001222DA" w:rsidRDefault="003742D1" w:rsidP="003742D1">
      <w:pPr>
        <w:numPr>
          <w:ilvl w:val="0"/>
          <w:numId w:val="21"/>
        </w:numPr>
        <w:spacing w:before="120" w:after="120"/>
        <w:jc w:val="both"/>
        <w:rPr>
          <w:sz w:val="28"/>
          <w:szCs w:val="28"/>
          <w:lang w:val="en-US"/>
        </w:rPr>
      </w:pPr>
      <w:r w:rsidRPr="001222DA">
        <w:rPr>
          <w:i/>
          <w:sz w:val="28"/>
          <w:szCs w:val="28"/>
          <w:lang w:val="en-US"/>
        </w:rPr>
        <w:t>Translate this text into English using the prompts in brackets</w:t>
      </w:r>
      <w:r w:rsidRPr="001222DA">
        <w:rPr>
          <w:sz w:val="28"/>
          <w:szCs w:val="28"/>
          <w:lang w:val="en-US"/>
        </w:rPr>
        <w:t>:</w:t>
      </w:r>
    </w:p>
    <w:p w:rsidR="003742D1" w:rsidRPr="006C46DB" w:rsidRDefault="003742D1" w:rsidP="003742D1">
      <w:pPr>
        <w:ind w:firstLine="567"/>
        <w:jc w:val="both"/>
        <w:rPr>
          <w:sz w:val="28"/>
          <w:szCs w:val="28"/>
          <w:lang w:val="uk-UA"/>
        </w:rPr>
      </w:pPr>
      <w:r w:rsidRPr="006C46DB">
        <w:rPr>
          <w:sz w:val="28"/>
          <w:szCs w:val="28"/>
          <w:lang w:val="uk-UA"/>
        </w:rPr>
        <w:t xml:space="preserve">Коли клієнти віддають перевагу марці </w:t>
      </w:r>
      <w:r w:rsidRPr="004C0DA3">
        <w:rPr>
          <w:sz w:val="28"/>
          <w:szCs w:val="28"/>
          <w:lang w:val="it-IT"/>
        </w:rPr>
        <w:t>Alfa</w:t>
      </w:r>
      <w:r w:rsidRPr="00F55FD1">
        <w:rPr>
          <w:sz w:val="28"/>
          <w:szCs w:val="28"/>
        </w:rPr>
        <w:t xml:space="preserve"> </w:t>
      </w:r>
      <w:r w:rsidRPr="004C0DA3">
        <w:rPr>
          <w:sz w:val="28"/>
          <w:szCs w:val="28"/>
          <w:lang w:val="it-IT"/>
        </w:rPr>
        <w:t>Romeo</w:t>
      </w:r>
      <w:r w:rsidRPr="006C46DB">
        <w:rPr>
          <w:sz w:val="28"/>
          <w:szCs w:val="28"/>
          <w:lang w:val="uk-UA"/>
        </w:rPr>
        <w:t xml:space="preserve">, то керуються </w:t>
      </w:r>
      <w:r>
        <w:rPr>
          <w:sz w:val="28"/>
          <w:szCs w:val="28"/>
          <w:lang w:val="uk-UA"/>
        </w:rPr>
        <w:t>аж ніяк</w:t>
      </w:r>
      <w:r w:rsidRPr="006C46DB">
        <w:rPr>
          <w:sz w:val="28"/>
          <w:szCs w:val="28"/>
          <w:lang w:val="uk-UA"/>
        </w:rPr>
        <w:t xml:space="preserve"> не практичними міркуваннями</w:t>
      </w:r>
      <w:r w:rsidRPr="00651DAD">
        <w:rPr>
          <w:sz w:val="28"/>
          <w:szCs w:val="28"/>
          <w:lang w:val="uk-UA"/>
        </w:rPr>
        <w:t>.</w:t>
      </w:r>
      <w:r w:rsidRPr="006C46DB">
        <w:rPr>
          <w:sz w:val="28"/>
          <w:szCs w:val="28"/>
          <w:lang w:val="uk-UA"/>
        </w:rPr>
        <w:t xml:space="preserve"> </w:t>
      </w:r>
      <w:r w:rsidRPr="00862B1B">
        <w:rPr>
          <w:sz w:val="28"/>
          <w:szCs w:val="28"/>
        </w:rPr>
        <w:t>(</w:t>
      </w:r>
      <w:r w:rsidRPr="001A4C91">
        <w:rPr>
          <w:i/>
          <w:sz w:val="28"/>
          <w:szCs w:val="28"/>
          <w:lang w:val="en-US"/>
        </w:rPr>
        <w:t>buyers</w:t>
      </w:r>
      <w:r w:rsidRPr="001A4C91">
        <w:rPr>
          <w:i/>
          <w:sz w:val="28"/>
          <w:szCs w:val="28"/>
        </w:rPr>
        <w:t xml:space="preserve">; </w:t>
      </w:r>
      <w:r w:rsidRPr="001A4C91">
        <w:rPr>
          <w:i/>
          <w:sz w:val="28"/>
          <w:szCs w:val="28"/>
          <w:lang w:val="en-US"/>
        </w:rPr>
        <w:t>anything</w:t>
      </w:r>
      <w:r w:rsidRPr="001A4C91">
        <w:rPr>
          <w:i/>
          <w:sz w:val="28"/>
          <w:szCs w:val="28"/>
        </w:rPr>
        <w:t xml:space="preserve"> </w:t>
      </w:r>
      <w:r w:rsidRPr="001A4C91">
        <w:rPr>
          <w:i/>
          <w:sz w:val="28"/>
          <w:szCs w:val="28"/>
          <w:lang w:val="en-US"/>
        </w:rPr>
        <w:t>but</w:t>
      </w:r>
      <w:r w:rsidRPr="006C46DB">
        <w:rPr>
          <w:sz w:val="28"/>
          <w:szCs w:val="28"/>
          <w:lang w:val="uk-UA"/>
        </w:rPr>
        <w:t>)</w:t>
      </w:r>
    </w:p>
    <w:p w:rsidR="003742D1" w:rsidRPr="006C46DB" w:rsidRDefault="003742D1" w:rsidP="003742D1">
      <w:pPr>
        <w:ind w:firstLine="567"/>
        <w:jc w:val="both"/>
        <w:rPr>
          <w:sz w:val="28"/>
          <w:szCs w:val="28"/>
          <w:lang w:val="uk-UA"/>
        </w:rPr>
      </w:pPr>
      <w:r w:rsidRPr="006C46DB">
        <w:rPr>
          <w:sz w:val="28"/>
          <w:szCs w:val="28"/>
          <w:lang w:val="uk-UA"/>
        </w:rPr>
        <w:t xml:space="preserve">Цінується вишуканий стиль, спортивний характер і легендарний </w:t>
      </w:r>
      <w:r>
        <w:rPr>
          <w:sz w:val="28"/>
          <w:szCs w:val="28"/>
          <w:lang w:val="uk-UA"/>
        </w:rPr>
        <w:t>родовід</w:t>
      </w:r>
      <w:r w:rsidRPr="006C46DB">
        <w:rPr>
          <w:sz w:val="28"/>
          <w:szCs w:val="28"/>
          <w:lang w:val="uk-UA"/>
        </w:rPr>
        <w:t xml:space="preserve">. </w:t>
      </w:r>
      <w:r>
        <w:rPr>
          <w:sz w:val="28"/>
          <w:szCs w:val="28"/>
          <w:lang w:val="uk-UA"/>
        </w:rPr>
        <w:t>(</w:t>
      </w:r>
      <w:r w:rsidRPr="00EF6FF2">
        <w:rPr>
          <w:i/>
          <w:sz w:val="28"/>
          <w:szCs w:val="28"/>
          <w:lang w:val="en-US"/>
        </w:rPr>
        <w:t>sporty</w:t>
      </w:r>
      <w:r w:rsidRPr="00EF6FF2">
        <w:rPr>
          <w:i/>
          <w:sz w:val="28"/>
          <w:szCs w:val="28"/>
          <w:lang w:val="uk-UA"/>
        </w:rPr>
        <w:t xml:space="preserve"> </w:t>
      </w:r>
      <w:r w:rsidRPr="00EF6FF2">
        <w:rPr>
          <w:i/>
          <w:sz w:val="28"/>
          <w:szCs w:val="28"/>
          <w:lang w:val="en-US"/>
        </w:rPr>
        <w:t>personality</w:t>
      </w:r>
      <w:r w:rsidRPr="00EF6FF2">
        <w:rPr>
          <w:i/>
          <w:sz w:val="28"/>
          <w:szCs w:val="28"/>
          <w:lang w:val="uk-UA"/>
        </w:rPr>
        <w:t xml:space="preserve">; </w:t>
      </w:r>
      <w:r w:rsidRPr="00EF6FF2">
        <w:rPr>
          <w:i/>
          <w:sz w:val="28"/>
          <w:szCs w:val="28"/>
          <w:lang w:val="en-US"/>
        </w:rPr>
        <w:t>legendary</w:t>
      </w:r>
      <w:r w:rsidRPr="00EF6FF2">
        <w:rPr>
          <w:i/>
          <w:sz w:val="28"/>
          <w:szCs w:val="28"/>
          <w:lang w:val="uk-UA"/>
        </w:rPr>
        <w:t xml:space="preserve"> </w:t>
      </w:r>
      <w:r w:rsidRPr="00EF6FF2">
        <w:rPr>
          <w:i/>
          <w:sz w:val="28"/>
          <w:szCs w:val="28"/>
          <w:lang w:val="en-US"/>
        </w:rPr>
        <w:t>pedigree</w:t>
      </w:r>
      <w:r w:rsidRPr="006C46DB">
        <w:rPr>
          <w:sz w:val="28"/>
          <w:szCs w:val="28"/>
          <w:lang w:val="uk-UA"/>
        </w:rPr>
        <w:t>)</w:t>
      </w:r>
    </w:p>
    <w:p w:rsidR="003742D1" w:rsidRPr="006C46DB" w:rsidRDefault="003742D1" w:rsidP="003742D1">
      <w:pPr>
        <w:ind w:firstLine="567"/>
        <w:jc w:val="both"/>
        <w:rPr>
          <w:sz w:val="28"/>
          <w:szCs w:val="28"/>
          <w:lang w:val="uk-UA"/>
        </w:rPr>
      </w:pPr>
      <w:r w:rsidRPr="006C46DB">
        <w:rPr>
          <w:sz w:val="28"/>
          <w:szCs w:val="28"/>
          <w:lang w:val="uk-UA"/>
        </w:rPr>
        <w:t>Цю модель предст</w:t>
      </w:r>
      <w:r>
        <w:rPr>
          <w:sz w:val="28"/>
          <w:szCs w:val="28"/>
          <w:lang w:val="uk-UA"/>
        </w:rPr>
        <w:t>авили на 68-му Туринському світо</w:t>
      </w:r>
      <w:r w:rsidRPr="006C46DB">
        <w:rPr>
          <w:sz w:val="28"/>
          <w:szCs w:val="28"/>
          <w:lang w:val="uk-UA"/>
        </w:rPr>
        <w:t>салоні.</w:t>
      </w:r>
    </w:p>
    <w:p w:rsidR="003742D1" w:rsidRPr="006C46DB" w:rsidRDefault="003742D1" w:rsidP="003742D1">
      <w:pPr>
        <w:ind w:firstLine="567"/>
        <w:jc w:val="both"/>
        <w:rPr>
          <w:sz w:val="28"/>
          <w:szCs w:val="28"/>
          <w:lang w:val="uk-UA"/>
        </w:rPr>
      </w:pPr>
      <w:r>
        <w:rPr>
          <w:sz w:val="28"/>
          <w:szCs w:val="28"/>
          <w:lang w:val="uk-UA"/>
        </w:rPr>
        <w:t>Нова</w:t>
      </w:r>
      <w:r w:rsidRPr="006C46DB">
        <w:rPr>
          <w:sz w:val="28"/>
          <w:szCs w:val="28"/>
          <w:lang w:val="uk-UA"/>
        </w:rPr>
        <w:t xml:space="preserve"> міланська модель поєднала </w:t>
      </w:r>
      <w:r>
        <w:rPr>
          <w:sz w:val="28"/>
          <w:szCs w:val="28"/>
          <w:lang w:val="uk-UA"/>
        </w:rPr>
        <w:t>в собі емоційний дизайн з помір</w:t>
      </w:r>
      <w:r w:rsidRPr="006C46DB">
        <w:rPr>
          <w:sz w:val="28"/>
          <w:szCs w:val="28"/>
          <w:lang w:val="uk-UA"/>
        </w:rPr>
        <w:t xml:space="preserve">ними розмірами автомобіля (довжина </w:t>
      </w:r>
      <w:smartTag w:uri="urn:schemas-microsoft-com:office:smarttags" w:element="metricconverter">
        <w:smartTagPr>
          <w:attr w:name="ProductID" w:val="4.16 м"/>
        </w:smartTagPr>
        <w:r w:rsidRPr="006C46DB">
          <w:rPr>
            <w:sz w:val="28"/>
            <w:szCs w:val="28"/>
            <w:lang w:val="uk-UA"/>
          </w:rPr>
          <w:t>4.16 м</w:t>
        </w:r>
      </w:smartTag>
      <w:r w:rsidRPr="006C46DB">
        <w:rPr>
          <w:sz w:val="28"/>
          <w:szCs w:val="28"/>
          <w:lang w:val="uk-UA"/>
        </w:rPr>
        <w:t xml:space="preserve">, ширина </w:t>
      </w:r>
      <w:smartTag w:uri="urn:schemas-microsoft-com:office:smarttags" w:element="metricconverter">
        <w:smartTagPr>
          <w:attr w:name="ProductID" w:val="1.7 м"/>
        </w:smartTagPr>
        <w:r w:rsidRPr="006C46DB">
          <w:rPr>
            <w:sz w:val="28"/>
            <w:szCs w:val="28"/>
            <w:lang w:val="uk-UA"/>
          </w:rPr>
          <w:t>1.7 м</w:t>
        </w:r>
      </w:smartTag>
      <w:r w:rsidRPr="006C46DB">
        <w:rPr>
          <w:sz w:val="28"/>
          <w:szCs w:val="28"/>
          <w:lang w:val="uk-UA"/>
        </w:rPr>
        <w:t>) (</w:t>
      </w:r>
      <w:r w:rsidRPr="00EF6FF2">
        <w:rPr>
          <w:i/>
          <w:sz w:val="28"/>
          <w:szCs w:val="28"/>
          <w:lang w:val="en-US"/>
        </w:rPr>
        <w:t>exciting</w:t>
      </w:r>
      <w:r w:rsidRPr="00EF6FF2">
        <w:rPr>
          <w:i/>
          <w:sz w:val="28"/>
          <w:szCs w:val="28"/>
          <w:lang w:val="uk-UA"/>
        </w:rPr>
        <w:t xml:space="preserve"> </w:t>
      </w:r>
      <w:r w:rsidRPr="00EF6FF2">
        <w:rPr>
          <w:i/>
          <w:sz w:val="28"/>
          <w:szCs w:val="28"/>
          <w:lang w:val="en-US"/>
        </w:rPr>
        <w:t>design</w:t>
      </w:r>
      <w:r w:rsidRPr="00EF6FF2">
        <w:rPr>
          <w:i/>
          <w:sz w:val="28"/>
          <w:szCs w:val="28"/>
          <w:lang w:val="uk-UA"/>
        </w:rPr>
        <w:t xml:space="preserve">, </w:t>
      </w:r>
      <w:r w:rsidRPr="00EF6FF2">
        <w:rPr>
          <w:i/>
          <w:sz w:val="28"/>
          <w:szCs w:val="28"/>
          <w:lang w:val="en-US"/>
        </w:rPr>
        <w:t>moderate</w:t>
      </w:r>
      <w:r w:rsidRPr="00EF6FF2">
        <w:rPr>
          <w:i/>
          <w:sz w:val="28"/>
          <w:szCs w:val="28"/>
          <w:lang w:val="uk-UA"/>
        </w:rPr>
        <w:t xml:space="preserve"> </w:t>
      </w:r>
      <w:r w:rsidRPr="00EF6FF2">
        <w:rPr>
          <w:i/>
          <w:sz w:val="28"/>
          <w:szCs w:val="28"/>
          <w:lang w:val="en-US"/>
        </w:rPr>
        <w:t>size</w:t>
      </w:r>
      <w:r w:rsidRPr="006C46DB">
        <w:rPr>
          <w:sz w:val="28"/>
          <w:szCs w:val="28"/>
          <w:lang w:val="uk-UA"/>
        </w:rPr>
        <w:t>)</w:t>
      </w:r>
    </w:p>
    <w:p w:rsidR="003742D1" w:rsidRPr="006C46DB" w:rsidRDefault="003742D1" w:rsidP="003742D1">
      <w:pPr>
        <w:ind w:firstLine="567"/>
        <w:jc w:val="both"/>
        <w:rPr>
          <w:sz w:val="28"/>
          <w:szCs w:val="28"/>
          <w:lang w:val="uk-UA"/>
        </w:rPr>
      </w:pPr>
      <w:r w:rsidRPr="006C46DB">
        <w:rPr>
          <w:sz w:val="28"/>
          <w:szCs w:val="28"/>
          <w:lang w:val="uk-UA"/>
        </w:rPr>
        <w:t xml:space="preserve">Інженери підкреслили спортивний дух та амбіції, притаманні Alfa </w:t>
      </w:r>
      <w:r>
        <w:rPr>
          <w:sz w:val="28"/>
          <w:szCs w:val="28"/>
          <w:lang w:val="en-US"/>
        </w:rPr>
        <w:t>Romeo</w:t>
      </w:r>
      <w:r>
        <w:rPr>
          <w:sz w:val="28"/>
          <w:szCs w:val="28"/>
          <w:lang w:val="uk-UA"/>
        </w:rPr>
        <w:t>.</w:t>
      </w:r>
      <w:r w:rsidRPr="006C46DB">
        <w:rPr>
          <w:sz w:val="28"/>
          <w:szCs w:val="28"/>
          <w:lang w:val="uk-UA"/>
        </w:rPr>
        <w:t xml:space="preserve"> (</w:t>
      </w:r>
      <w:r w:rsidRPr="008312F4">
        <w:rPr>
          <w:i/>
          <w:sz w:val="28"/>
          <w:szCs w:val="28"/>
          <w:lang w:val="en-US"/>
        </w:rPr>
        <w:t>sporty</w:t>
      </w:r>
      <w:r w:rsidRPr="004C0DA3">
        <w:rPr>
          <w:i/>
          <w:sz w:val="28"/>
          <w:szCs w:val="28"/>
        </w:rPr>
        <w:t xml:space="preserve"> </w:t>
      </w:r>
      <w:r w:rsidRPr="008312F4">
        <w:rPr>
          <w:i/>
          <w:sz w:val="28"/>
          <w:szCs w:val="28"/>
          <w:lang w:val="en-US"/>
        </w:rPr>
        <w:t>spirit</w:t>
      </w:r>
      <w:r w:rsidRPr="006C46DB">
        <w:rPr>
          <w:sz w:val="28"/>
          <w:szCs w:val="28"/>
          <w:lang w:val="uk-UA"/>
        </w:rPr>
        <w:t>)</w:t>
      </w:r>
    </w:p>
    <w:p w:rsidR="003742D1" w:rsidRPr="006C46DB" w:rsidRDefault="003742D1" w:rsidP="003742D1">
      <w:pPr>
        <w:ind w:firstLine="567"/>
        <w:jc w:val="both"/>
        <w:rPr>
          <w:sz w:val="28"/>
          <w:szCs w:val="28"/>
          <w:lang w:val="uk-UA"/>
        </w:rPr>
      </w:pPr>
      <w:r>
        <w:rPr>
          <w:sz w:val="28"/>
          <w:szCs w:val="28"/>
          <w:lang w:val="uk-UA"/>
        </w:rPr>
        <w:t>1</w:t>
      </w:r>
      <w:r w:rsidRPr="006C46DB">
        <w:rPr>
          <w:sz w:val="28"/>
          <w:szCs w:val="28"/>
          <w:lang w:val="uk-UA"/>
        </w:rPr>
        <w:t xml:space="preserve">47-а модель адресована тим, кому потрібен недорогий </w:t>
      </w:r>
      <w:r>
        <w:rPr>
          <w:sz w:val="28"/>
          <w:szCs w:val="28"/>
          <w:lang w:val="uk-UA"/>
        </w:rPr>
        <w:t>«</w:t>
      </w:r>
      <w:r w:rsidRPr="006C46DB">
        <w:rPr>
          <w:sz w:val="28"/>
          <w:szCs w:val="28"/>
          <w:lang w:val="uk-UA"/>
        </w:rPr>
        <w:t>універ</w:t>
      </w:r>
      <w:r>
        <w:rPr>
          <w:sz w:val="28"/>
          <w:szCs w:val="28"/>
          <w:lang w:val="uk-UA"/>
        </w:rPr>
        <w:t xml:space="preserve">сальний» </w:t>
      </w:r>
      <w:r w:rsidRPr="006C46DB">
        <w:rPr>
          <w:sz w:val="28"/>
          <w:szCs w:val="28"/>
          <w:lang w:val="uk-UA"/>
        </w:rPr>
        <w:t>спортивний</w:t>
      </w:r>
      <w:r>
        <w:rPr>
          <w:sz w:val="28"/>
          <w:szCs w:val="28"/>
          <w:lang w:val="uk-UA"/>
        </w:rPr>
        <w:t xml:space="preserve"> автомобіль, що вражає дизайном.</w:t>
      </w:r>
      <w:r w:rsidRPr="006C46DB">
        <w:rPr>
          <w:sz w:val="28"/>
          <w:szCs w:val="28"/>
          <w:lang w:val="uk-UA"/>
        </w:rPr>
        <w:t xml:space="preserve"> (</w:t>
      </w:r>
      <w:r w:rsidRPr="002C2478">
        <w:rPr>
          <w:i/>
          <w:sz w:val="28"/>
          <w:szCs w:val="28"/>
          <w:lang w:val="en-US"/>
        </w:rPr>
        <w:t>to</w:t>
      </w:r>
      <w:r w:rsidRPr="002C2478">
        <w:rPr>
          <w:i/>
          <w:sz w:val="28"/>
          <w:szCs w:val="28"/>
          <w:lang w:val="uk-UA"/>
        </w:rPr>
        <w:t xml:space="preserve"> </w:t>
      </w:r>
      <w:r w:rsidRPr="002C2478">
        <w:rPr>
          <w:i/>
          <w:sz w:val="28"/>
          <w:szCs w:val="28"/>
          <w:lang w:val="en-US"/>
        </w:rPr>
        <w:t>target</w:t>
      </w:r>
      <w:r w:rsidRPr="002C2478">
        <w:rPr>
          <w:i/>
          <w:sz w:val="28"/>
          <w:szCs w:val="28"/>
          <w:lang w:val="uk-UA"/>
        </w:rPr>
        <w:t xml:space="preserve">; </w:t>
      </w:r>
      <w:r w:rsidRPr="002C2478">
        <w:rPr>
          <w:i/>
          <w:sz w:val="28"/>
          <w:szCs w:val="28"/>
          <w:lang w:val="en-US"/>
        </w:rPr>
        <w:t>with</w:t>
      </w:r>
      <w:r w:rsidRPr="002C2478">
        <w:rPr>
          <w:i/>
          <w:sz w:val="28"/>
          <w:szCs w:val="28"/>
          <w:lang w:val="uk-UA"/>
        </w:rPr>
        <w:t xml:space="preserve"> </w:t>
      </w:r>
      <w:r w:rsidRPr="002C2478">
        <w:rPr>
          <w:i/>
          <w:sz w:val="28"/>
          <w:szCs w:val="28"/>
          <w:lang w:val="en-US"/>
        </w:rPr>
        <w:t>strikingly</w:t>
      </w:r>
      <w:r w:rsidRPr="002C2478">
        <w:rPr>
          <w:i/>
          <w:sz w:val="28"/>
          <w:szCs w:val="28"/>
          <w:lang w:val="uk-UA"/>
        </w:rPr>
        <w:t xml:space="preserve"> </w:t>
      </w:r>
      <w:r w:rsidRPr="002C2478">
        <w:rPr>
          <w:i/>
          <w:sz w:val="28"/>
          <w:szCs w:val="28"/>
          <w:lang w:val="en-US"/>
        </w:rPr>
        <w:t>good</w:t>
      </w:r>
      <w:r w:rsidRPr="002C2478">
        <w:rPr>
          <w:i/>
          <w:sz w:val="28"/>
          <w:szCs w:val="28"/>
          <w:lang w:val="uk-UA"/>
        </w:rPr>
        <w:t xml:space="preserve"> </w:t>
      </w:r>
      <w:r w:rsidRPr="002C2478">
        <w:rPr>
          <w:i/>
          <w:sz w:val="28"/>
          <w:szCs w:val="28"/>
          <w:lang w:val="en-US"/>
        </w:rPr>
        <w:t>looks</w:t>
      </w:r>
      <w:r w:rsidRPr="00651DAD">
        <w:rPr>
          <w:sz w:val="28"/>
          <w:szCs w:val="28"/>
          <w:lang w:val="uk-UA"/>
        </w:rPr>
        <w:t>)</w:t>
      </w:r>
    </w:p>
    <w:p w:rsidR="003742D1" w:rsidRDefault="003742D1" w:rsidP="003742D1">
      <w:pPr>
        <w:ind w:firstLine="567"/>
        <w:jc w:val="both"/>
        <w:rPr>
          <w:sz w:val="28"/>
          <w:szCs w:val="28"/>
          <w:lang w:val="uk-UA"/>
        </w:rPr>
      </w:pPr>
      <w:r>
        <w:rPr>
          <w:sz w:val="28"/>
          <w:szCs w:val="28"/>
          <w:lang w:val="uk-UA"/>
        </w:rPr>
        <w:t>Особливістю</w:t>
      </w:r>
      <w:r w:rsidRPr="006C46DB">
        <w:rPr>
          <w:sz w:val="28"/>
          <w:szCs w:val="28"/>
          <w:lang w:val="uk-UA"/>
        </w:rPr>
        <w:t xml:space="preserve"> моделей фірми були блискучі їздові властивості, на</w:t>
      </w:r>
      <w:r>
        <w:rPr>
          <w:sz w:val="28"/>
          <w:szCs w:val="28"/>
          <w:lang w:val="uk-UA"/>
        </w:rPr>
        <w:t xml:space="preserve"> поря</w:t>
      </w:r>
      <w:r w:rsidRPr="006C46DB">
        <w:rPr>
          <w:sz w:val="28"/>
          <w:szCs w:val="28"/>
          <w:lang w:val="uk-UA"/>
        </w:rPr>
        <w:t xml:space="preserve">док </w:t>
      </w:r>
      <w:r>
        <w:rPr>
          <w:sz w:val="28"/>
          <w:szCs w:val="28"/>
          <w:lang w:val="uk-UA"/>
        </w:rPr>
        <w:t>в</w:t>
      </w:r>
      <w:r w:rsidRPr="006C46DB">
        <w:rPr>
          <w:sz w:val="28"/>
          <w:szCs w:val="28"/>
          <w:lang w:val="uk-UA"/>
        </w:rPr>
        <w:t>ищі за прийняті для цього класу</w:t>
      </w:r>
      <w:r w:rsidRPr="004E6139">
        <w:rPr>
          <w:sz w:val="28"/>
          <w:szCs w:val="28"/>
          <w:lang w:val="uk-UA"/>
        </w:rPr>
        <w:t>.</w:t>
      </w:r>
      <w:r w:rsidRPr="006C46DB">
        <w:rPr>
          <w:sz w:val="28"/>
          <w:szCs w:val="28"/>
          <w:lang w:val="uk-UA"/>
        </w:rPr>
        <w:t xml:space="preserve"> (</w:t>
      </w:r>
      <w:r w:rsidRPr="002C2478">
        <w:rPr>
          <w:i/>
          <w:sz w:val="28"/>
          <w:szCs w:val="28"/>
          <w:lang w:val="en-US"/>
        </w:rPr>
        <w:t>category</w:t>
      </w:r>
      <w:r w:rsidRPr="002C2478">
        <w:rPr>
          <w:i/>
          <w:sz w:val="28"/>
          <w:szCs w:val="28"/>
          <w:lang w:val="uk-UA"/>
        </w:rPr>
        <w:t>-</w:t>
      </w:r>
      <w:r w:rsidRPr="002C2478">
        <w:rPr>
          <w:i/>
          <w:sz w:val="28"/>
          <w:szCs w:val="28"/>
          <w:lang w:val="en-US"/>
        </w:rPr>
        <w:t>topping</w:t>
      </w:r>
      <w:r w:rsidRPr="002C2478">
        <w:rPr>
          <w:i/>
          <w:sz w:val="28"/>
          <w:szCs w:val="28"/>
          <w:lang w:val="uk-UA"/>
        </w:rPr>
        <w:t xml:space="preserve"> </w:t>
      </w:r>
      <w:r w:rsidRPr="002C2478">
        <w:rPr>
          <w:i/>
          <w:sz w:val="28"/>
          <w:szCs w:val="28"/>
          <w:lang w:val="en-US"/>
        </w:rPr>
        <w:t>road</w:t>
      </w:r>
      <w:r w:rsidRPr="002C2478">
        <w:rPr>
          <w:i/>
          <w:sz w:val="28"/>
          <w:szCs w:val="28"/>
          <w:lang w:val="uk-UA"/>
        </w:rPr>
        <w:t xml:space="preserve"> </w:t>
      </w:r>
      <w:r w:rsidRPr="002C2478">
        <w:rPr>
          <w:i/>
          <w:sz w:val="28"/>
          <w:szCs w:val="28"/>
          <w:lang w:val="en-US"/>
        </w:rPr>
        <w:t>performance</w:t>
      </w:r>
      <w:r w:rsidRPr="002C2478">
        <w:rPr>
          <w:i/>
          <w:sz w:val="28"/>
          <w:szCs w:val="28"/>
          <w:lang w:val="uk-UA"/>
        </w:rPr>
        <w:t xml:space="preserve">; </w:t>
      </w:r>
      <w:r w:rsidRPr="002C2478">
        <w:rPr>
          <w:i/>
          <w:sz w:val="28"/>
          <w:szCs w:val="28"/>
          <w:lang w:val="en-US"/>
        </w:rPr>
        <w:t>hallmark</w:t>
      </w:r>
      <w:r w:rsidRPr="006C46DB">
        <w:rPr>
          <w:sz w:val="28"/>
          <w:szCs w:val="28"/>
          <w:lang w:val="uk-UA"/>
        </w:rPr>
        <w:t>)</w:t>
      </w:r>
    </w:p>
    <w:p w:rsidR="003742D1" w:rsidRPr="00AB0F04" w:rsidRDefault="003742D1" w:rsidP="003742D1">
      <w:pPr>
        <w:numPr>
          <w:ilvl w:val="0"/>
          <w:numId w:val="21"/>
        </w:numPr>
        <w:shd w:val="clear" w:color="auto" w:fill="FFFFFF"/>
        <w:spacing w:before="120" w:after="120"/>
        <w:jc w:val="both"/>
        <w:rPr>
          <w:sz w:val="28"/>
          <w:szCs w:val="28"/>
          <w:lang w:val="en-US"/>
        </w:rPr>
      </w:pPr>
      <w:r>
        <w:rPr>
          <w:bCs/>
          <w:i/>
          <w:sz w:val="28"/>
          <w:szCs w:val="28"/>
          <w:lang w:val="en-US"/>
        </w:rPr>
        <w:t>Make</w:t>
      </w:r>
      <w:r w:rsidRPr="005B58B7">
        <w:rPr>
          <w:bCs/>
          <w:i/>
          <w:sz w:val="28"/>
          <w:szCs w:val="28"/>
          <w:lang w:val="en-US"/>
        </w:rPr>
        <w:t xml:space="preserve"> </w:t>
      </w:r>
      <w:r>
        <w:rPr>
          <w:bCs/>
          <w:i/>
          <w:sz w:val="28"/>
          <w:szCs w:val="28"/>
          <w:lang w:val="en-US"/>
        </w:rPr>
        <w:t xml:space="preserve">an </w:t>
      </w:r>
      <w:r w:rsidRPr="005B58B7">
        <w:rPr>
          <w:bCs/>
          <w:i/>
          <w:sz w:val="28"/>
          <w:szCs w:val="28"/>
          <w:lang w:val="en-US"/>
        </w:rPr>
        <w:t>“at sight” translation</w:t>
      </w:r>
      <w:r>
        <w:rPr>
          <w:bCs/>
          <w:i/>
          <w:sz w:val="28"/>
          <w:szCs w:val="28"/>
          <w:lang w:val="en-US"/>
        </w:rPr>
        <w:t xml:space="preserve"> of the text</w:t>
      </w:r>
      <w:r>
        <w:rPr>
          <w:bCs/>
          <w:sz w:val="28"/>
          <w:szCs w:val="28"/>
          <w:lang w:val="uk-UA"/>
        </w:rPr>
        <w:t>:</w:t>
      </w:r>
    </w:p>
    <w:p w:rsidR="003742D1" w:rsidRDefault="003742D1" w:rsidP="003742D1">
      <w:pPr>
        <w:shd w:val="clear" w:color="auto" w:fill="FFFFFF"/>
        <w:ind w:firstLine="567"/>
        <w:jc w:val="both"/>
        <w:rPr>
          <w:sz w:val="28"/>
          <w:szCs w:val="28"/>
          <w:lang w:val="en-US"/>
        </w:rPr>
      </w:pPr>
      <w:r>
        <w:rPr>
          <w:sz w:val="28"/>
          <w:szCs w:val="28"/>
          <w:lang w:val="en-US"/>
        </w:rPr>
        <w:t xml:space="preserve">Support for military action against </w:t>
      </w:r>
      <w:smartTag w:uri="urn:schemas-microsoft-com:office:smarttags" w:element="place">
        <w:smartTag w:uri="urn:schemas-microsoft-com:office:smarttags" w:element="country-region">
          <w:r>
            <w:rPr>
              <w:sz w:val="28"/>
              <w:szCs w:val="28"/>
              <w:lang w:val="en-US"/>
            </w:rPr>
            <w:t>Iraq</w:t>
          </w:r>
        </w:smartTag>
      </w:smartTag>
      <w:r>
        <w:rPr>
          <w:sz w:val="28"/>
          <w:szCs w:val="28"/>
          <w:lang w:val="en-US"/>
        </w:rPr>
        <w:t xml:space="preserve"> has slumped to its lowest since Tony Blair first seriously raised the prospect of war in August, according to the results of this week’s poll.</w:t>
      </w:r>
    </w:p>
    <w:p w:rsidR="003742D1" w:rsidRDefault="003742D1" w:rsidP="003742D1">
      <w:pPr>
        <w:shd w:val="clear" w:color="auto" w:fill="FFFFFF"/>
        <w:ind w:firstLine="567"/>
        <w:jc w:val="both"/>
        <w:rPr>
          <w:sz w:val="28"/>
          <w:szCs w:val="28"/>
          <w:lang w:val="en-US"/>
        </w:rPr>
      </w:pPr>
      <w:r>
        <w:rPr>
          <w:sz w:val="28"/>
          <w:szCs w:val="28"/>
          <w:lang w:val="en-US"/>
        </w:rPr>
        <w:t xml:space="preserve">Approval for a military attack on </w:t>
      </w:r>
      <w:smartTag w:uri="urn:schemas-microsoft-com:office:smarttags" w:element="place">
        <w:smartTag w:uri="urn:schemas-microsoft-com:office:smarttags" w:element="country-region">
          <w:r>
            <w:rPr>
              <w:sz w:val="28"/>
              <w:szCs w:val="28"/>
              <w:lang w:val="en-US"/>
            </w:rPr>
            <w:t>Iraq</w:t>
          </w:r>
        </w:smartTag>
      </w:smartTag>
      <w:r>
        <w:rPr>
          <w:sz w:val="28"/>
          <w:szCs w:val="28"/>
          <w:lang w:val="en-US"/>
        </w:rPr>
        <w:t xml:space="preserve"> has fallen six points, from 38% to 32%, in the past week demonstrating that support melts away as the prospect of war appears to recede.</w:t>
      </w:r>
    </w:p>
    <w:p w:rsidR="003742D1" w:rsidRPr="00AB0F04" w:rsidRDefault="003742D1" w:rsidP="003742D1">
      <w:pPr>
        <w:shd w:val="clear" w:color="auto" w:fill="FFFFFF"/>
        <w:ind w:firstLine="567"/>
        <w:jc w:val="both"/>
        <w:rPr>
          <w:sz w:val="28"/>
          <w:szCs w:val="28"/>
          <w:lang w:val="en-US"/>
        </w:rPr>
      </w:pPr>
      <w:r>
        <w:rPr>
          <w:sz w:val="28"/>
          <w:szCs w:val="28"/>
          <w:lang w:val="en-US"/>
        </w:rPr>
        <w:t>Opposition to the war has, however, increased slightly over the past week – up one point to 41%. The main swing in opinion has been the move from those who support military action to those who are skeptical. The proportion of those who replied that they “don’t know” whether military action is justified is up from 21% to 27%.</w:t>
      </w:r>
    </w:p>
    <w:p w:rsidR="003742D1" w:rsidRDefault="003742D1" w:rsidP="003742D1">
      <w:pPr>
        <w:numPr>
          <w:ilvl w:val="0"/>
          <w:numId w:val="21"/>
        </w:numPr>
        <w:shd w:val="clear" w:color="auto" w:fill="FFFFFF"/>
        <w:spacing w:before="120" w:after="120"/>
        <w:jc w:val="both"/>
        <w:rPr>
          <w:sz w:val="28"/>
          <w:szCs w:val="28"/>
          <w:lang w:val="en-US"/>
        </w:rPr>
      </w:pPr>
      <w:r>
        <w:rPr>
          <w:i/>
          <w:sz w:val="28"/>
          <w:szCs w:val="28"/>
          <w:lang w:val="en-US"/>
        </w:rPr>
        <w:t>Translate the following into English</w:t>
      </w:r>
      <w:r>
        <w:rPr>
          <w:sz w:val="28"/>
          <w:szCs w:val="28"/>
          <w:lang w:val="en-US"/>
        </w:rPr>
        <w:t>:</w:t>
      </w:r>
    </w:p>
    <w:p w:rsidR="003742D1" w:rsidRPr="00FF5B3E" w:rsidRDefault="003742D1" w:rsidP="003742D1">
      <w:pPr>
        <w:numPr>
          <w:ilvl w:val="2"/>
          <w:numId w:val="20"/>
        </w:numPr>
        <w:shd w:val="clear" w:color="auto" w:fill="FFFFFF"/>
        <w:jc w:val="both"/>
        <w:rPr>
          <w:sz w:val="28"/>
          <w:szCs w:val="28"/>
        </w:rPr>
      </w:pPr>
      <w:r>
        <w:rPr>
          <w:sz w:val="28"/>
          <w:szCs w:val="28"/>
          <w:lang w:val="uk-UA"/>
        </w:rPr>
        <w:t>Керовані ракети виробляють з початку війни.</w:t>
      </w:r>
    </w:p>
    <w:p w:rsidR="003742D1" w:rsidRPr="00FF5B3E" w:rsidRDefault="003742D1" w:rsidP="003742D1">
      <w:pPr>
        <w:numPr>
          <w:ilvl w:val="2"/>
          <w:numId w:val="20"/>
        </w:numPr>
        <w:shd w:val="clear" w:color="auto" w:fill="FFFFFF"/>
        <w:jc w:val="both"/>
        <w:rPr>
          <w:sz w:val="28"/>
          <w:szCs w:val="28"/>
        </w:rPr>
      </w:pPr>
      <w:r>
        <w:rPr>
          <w:sz w:val="28"/>
          <w:szCs w:val="28"/>
          <w:lang w:val="uk-UA"/>
        </w:rPr>
        <w:t>Струм проходить по дротах.</w:t>
      </w:r>
    </w:p>
    <w:p w:rsidR="003742D1" w:rsidRPr="00106A0D" w:rsidRDefault="003742D1" w:rsidP="003742D1">
      <w:pPr>
        <w:numPr>
          <w:ilvl w:val="2"/>
          <w:numId w:val="20"/>
        </w:numPr>
        <w:shd w:val="clear" w:color="auto" w:fill="FFFFFF"/>
        <w:jc w:val="both"/>
        <w:rPr>
          <w:sz w:val="28"/>
          <w:szCs w:val="28"/>
        </w:rPr>
      </w:pPr>
      <w:r>
        <w:rPr>
          <w:sz w:val="28"/>
          <w:szCs w:val="28"/>
          <w:lang w:val="uk-UA"/>
        </w:rPr>
        <w:lastRenderedPageBreak/>
        <w:t>Залізо – добрий провідник тепла.</w:t>
      </w:r>
    </w:p>
    <w:p w:rsidR="003742D1" w:rsidRPr="00106A0D" w:rsidRDefault="003742D1" w:rsidP="003742D1">
      <w:pPr>
        <w:numPr>
          <w:ilvl w:val="2"/>
          <w:numId w:val="20"/>
        </w:numPr>
        <w:shd w:val="clear" w:color="auto" w:fill="FFFFFF"/>
        <w:jc w:val="both"/>
        <w:rPr>
          <w:sz w:val="28"/>
          <w:szCs w:val="28"/>
        </w:rPr>
      </w:pPr>
      <w:r>
        <w:rPr>
          <w:sz w:val="28"/>
          <w:szCs w:val="28"/>
          <w:lang w:val="uk-UA"/>
        </w:rPr>
        <w:t>Супроводіть мене, будь ласка, до оперного театру.</w:t>
      </w:r>
    </w:p>
    <w:p w:rsidR="003742D1" w:rsidRPr="00106A0D" w:rsidRDefault="003742D1" w:rsidP="003742D1">
      <w:pPr>
        <w:numPr>
          <w:ilvl w:val="2"/>
          <w:numId w:val="20"/>
        </w:numPr>
        <w:shd w:val="clear" w:color="auto" w:fill="FFFFFF"/>
        <w:jc w:val="both"/>
        <w:rPr>
          <w:sz w:val="28"/>
          <w:szCs w:val="28"/>
        </w:rPr>
      </w:pPr>
      <w:r>
        <w:rPr>
          <w:sz w:val="28"/>
          <w:szCs w:val="28"/>
          <w:lang w:val="uk-UA"/>
        </w:rPr>
        <w:t>Уряд видав директиву.</w:t>
      </w:r>
    </w:p>
    <w:p w:rsidR="003742D1" w:rsidRPr="00AE24D5" w:rsidRDefault="003742D1" w:rsidP="003742D1">
      <w:pPr>
        <w:numPr>
          <w:ilvl w:val="2"/>
          <w:numId w:val="20"/>
        </w:numPr>
        <w:shd w:val="clear" w:color="auto" w:fill="FFFFFF"/>
        <w:jc w:val="both"/>
        <w:rPr>
          <w:sz w:val="28"/>
          <w:szCs w:val="28"/>
        </w:rPr>
      </w:pPr>
      <w:r>
        <w:rPr>
          <w:sz w:val="28"/>
          <w:szCs w:val="28"/>
          <w:lang w:val="uk-UA"/>
        </w:rPr>
        <w:t>Доктор Спок – відомий знавець з виховання дітей.</w:t>
      </w:r>
    </w:p>
    <w:p w:rsidR="003742D1" w:rsidRPr="00CB4922" w:rsidRDefault="003742D1" w:rsidP="003742D1">
      <w:pPr>
        <w:numPr>
          <w:ilvl w:val="2"/>
          <w:numId w:val="20"/>
        </w:numPr>
        <w:shd w:val="clear" w:color="auto" w:fill="FFFFFF"/>
        <w:jc w:val="both"/>
        <w:rPr>
          <w:sz w:val="28"/>
          <w:szCs w:val="28"/>
        </w:rPr>
      </w:pPr>
      <w:r>
        <w:rPr>
          <w:sz w:val="28"/>
          <w:szCs w:val="28"/>
          <w:lang w:val="uk-UA"/>
        </w:rPr>
        <w:t>Він провів церемонію з елегантністю, вмінням і тактом.</w:t>
      </w:r>
    </w:p>
    <w:p w:rsidR="003742D1" w:rsidRPr="00CB4922" w:rsidRDefault="003742D1" w:rsidP="003742D1">
      <w:pPr>
        <w:numPr>
          <w:ilvl w:val="2"/>
          <w:numId w:val="20"/>
        </w:numPr>
        <w:shd w:val="clear" w:color="auto" w:fill="FFFFFF"/>
        <w:jc w:val="both"/>
        <w:rPr>
          <w:sz w:val="28"/>
          <w:szCs w:val="28"/>
        </w:rPr>
      </w:pPr>
      <w:r>
        <w:rPr>
          <w:sz w:val="28"/>
          <w:szCs w:val="28"/>
          <w:lang w:val="uk-UA"/>
        </w:rPr>
        <w:t>Диригент підняв паличку, і оркестр затих.</w:t>
      </w:r>
    </w:p>
    <w:p w:rsidR="003742D1" w:rsidRPr="00074B21" w:rsidRDefault="003742D1" w:rsidP="003742D1">
      <w:pPr>
        <w:numPr>
          <w:ilvl w:val="2"/>
          <w:numId w:val="20"/>
        </w:numPr>
        <w:shd w:val="clear" w:color="auto" w:fill="FFFFFF"/>
        <w:jc w:val="both"/>
        <w:rPr>
          <w:sz w:val="28"/>
          <w:szCs w:val="28"/>
        </w:rPr>
      </w:pPr>
      <w:r>
        <w:rPr>
          <w:sz w:val="28"/>
          <w:szCs w:val="28"/>
          <w:lang w:val="uk-UA"/>
        </w:rPr>
        <w:t>Ви ведіть, а я піду слідом за вами.</w:t>
      </w:r>
    </w:p>
    <w:p w:rsidR="003742D1" w:rsidRPr="00074B21" w:rsidRDefault="003742D1" w:rsidP="003742D1">
      <w:pPr>
        <w:numPr>
          <w:ilvl w:val="2"/>
          <w:numId w:val="20"/>
        </w:numPr>
        <w:shd w:val="clear" w:color="auto" w:fill="FFFFFF"/>
        <w:jc w:val="both"/>
        <w:rPr>
          <w:sz w:val="28"/>
          <w:szCs w:val="28"/>
        </w:rPr>
      </w:pPr>
      <w:r>
        <w:rPr>
          <w:sz w:val="28"/>
          <w:szCs w:val="28"/>
          <w:lang w:val="uk-UA"/>
        </w:rPr>
        <w:t>Направте його негайно до мого офісу.</w:t>
      </w:r>
    </w:p>
    <w:p w:rsidR="003742D1" w:rsidRPr="00F55FD1" w:rsidRDefault="003742D1" w:rsidP="003742D1">
      <w:pPr>
        <w:spacing w:line="360" w:lineRule="auto"/>
        <w:rPr>
          <w:sz w:val="28"/>
          <w:szCs w:val="28"/>
          <w:lang w:val="uk-UA"/>
        </w:rPr>
      </w:pPr>
    </w:p>
    <w:p w:rsidR="003742D1" w:rsidRPr="00AB112B" w:rsidRDefault="003742D1" w:rsidP="003742D1">
      <w:pPr>
        <w:pStyle w:val="a8"/>
        <w:rPr>
          <w:sz w:val="28"/>
          <w:szCs w:val="28"/>
        </w:rPr>
      </w:pPr>
      <w:r>
        <w:rPr>
          <w:sz w:val="28"/>
          <w:szCs w:val="28"/>
          <w:lang w:val="uk-UA"/>
        </w:rPr>
        <w:t>8</w:t>
      </w:r>
      <w:r w:rsidRPr="00AB112B">
        <w:rPr>
          <w:sz w:val="28"/>
          <w:szCs w:val="28"/>
        </w:rPr>
        <w:t>.</w:t>
      </w:r>
      <w:r w:rsidRPr="00AB112B">
        <w:rPr>
          <w:sz w:val="28"/>
          <w:szCs w:val="28"/>
          <w:lang w:val="uk-UA"/>
        </w:rPr>
        <w:t xml:space="preserve"> </w:t>
      </w:r>
      <w:r w:rsidRPr="00AB112B">
        <w:rPr>
          <w:sz w:val="28"/>
          <w:szCs w:val="28"/>
        </w:rPr>
        <w:t xml:space="preserve">Методичні матеріали, що забезпечують самостійну роботу студентів. </w:t>
      </w:r>
    </w:p>
    <w:p w:rsidR="00E36B40" w:rsidRPr="00E36B40" w:rsidRDefault="00E36B40" w:rsidP="00E36B40">
      <w:pPr>
        <w:numPr>
          <w:ilvl w:val="0"/>
          <w:numId w:val="33"/>
        </w:numPr>
        <w:tabs>
          <w:tab w:val="left" w:pos="938"/>
        </w:tabs>
        <w:spacing w:line="238" w:lineRule="auto"/>
        <w:ind w:left="938" w:right="520" w:hanging="352"/>
        <w:jc w:val="both"/>
      </w:pPr>
      <w:bookmarkStart w:id="7" w:name="page11"/>
      <w:bookmarkStart w:id="8" w:name="page36"/>
      <w:bookmarkEnd w:id="7"/>
      <w:bookmarkEnd w:id="8"/>
      <w:proofErr w:type="gramStart"/>
      <w:r w:rsidRPr="00E36B40">
        <w:t>П</w:t>
      </w:r>
      <w:proofErr w:type="gramEnd"/>
      <w:r w:rsidRPr="00E36B40">
        <w:t>ідготуйтесь до вертикального запису тексту та перекладу. Текст обсягом 500 знакі</w:t>
      </w:r>
      <w:proofErr w:type="gramStart"/>
      <w:r w:rsidRPr="00E36B40">
        <w:t>в</w:t>
      </w:r>
      <w:proofErr w:type="gramEnd"/>
      <w:r w:rsidRPr="00E36B40">
        <w:t xml:space="preserve"> буде прочитано тричі.</w:t>
      </w:r>
    </w:p>
    <w:p w:rsidR="00E36B40" w:rsidRPr="00E36B40" w:rsidRDefault="00E36B40" w:rsidP="00E36B40">
      <w:pPr>
        <w:spacing w:line="1" w:lineRule="exact"/>
      </w:pPr>
    </w:p>
    <w:p w:rsidR="00E36B40" w:rsidRPr="00E36B40" w:rsidRDefault="00E36B40" w:rsidP="00E36B40">
      <w:pPr>
        <w:numPr>
          <w:ilvl w:val="0"/>
          <w:numId w:val="33"/>
        </w:numPr>
        <w:tabs>
          <w:tab w:val="left" w:pos="938"/>
        </w:tabs>
        <w:spacing w:line="235" w:lineRule="auto"/>
        <w:ind w:left="938" w:hanging="352"/>
        <w:jc w:val="both"/>
      </w:pPr>
      <w:proofErr w:type="gramStart"/>
      <w:r w:rsidRPr="00E36B40">
        <w:t>Студенти записують незнайомий текст вертикально (</w:t>
      </w:r>
      <w:r w:rsidRPr="00E36B40">
        <w:rPr>
          <w:i/>
        </w:rPr>
        <w:t>Advanced</w:t>
      </w:r>
      <w:proofErr w:type="gramEnd"/>
    </w:p>
    <w:p w:rsidR="00E36B40" w:rsidRPr="00E36B40" w:rsidRDefault="00E36B40" w:rsidP="00E36B40">
      <w:pPr>
        <w:spacing w:line="21" w:lineRule="exact"/>
      </w:pPr>
    </w:p>
    <w:p w:rsidR="00E36B40" w:rsidRPr="00E36B40" w:rsidRDefault="00E36B40" w:rsidP="00E36B40">
      <w:pPr>
        <w:spacing w:line="232" w:lineRule="auto"/>
        <w:ind w:left="938" w:right="1000"/>
        <w:jc w:val="both"/>
      </w:pPr>
      <w:proofErr w:type="gramStart"/>
      <w:r w:rsidRPr="00E36B40">
        <w:rPr>
          <w:i/>
          <w:lang w:val="en-US"/>
        </w:rPr>
        <w:t>Level</w:t>
      </w:r>
      <w:r w:rsidRPr="00E36B40">
        <w:rPr>
          <w:lang w:val="en-US"/>
        </w:rPr>
        <w:t>)/</w:t>
      </w:r>
      <w:r w:rsidRPr="00E36B40">
        <w:t>горизонтально</w:t>
      </w:r>
      <w:r w:rsidRPr="00E36B40">
        <w:rPr>
          <w:i/>
          <w:lang w:val="en-US"/>
        </w:rPr>
        <w:t xml:space="preserve"> </w:t>
      </w:r>
      <w:r w:rsidRPr="00E36B40">
        <w:rPr>
          <w:lang w:val="en-US"/>
        </w:rPr>
        <w:t>(</w:t>
      </w:r>
      <w:r w:rsidRPr="00E36B40">
        <w:rPr>
          <w:i/>
          <w:lang w:val="en-US"/>
        </w:rPr>
        <w:t xml:space="preserve">Upper-Intermediate Level </w:t>
      </w:r>
      <w:r w:rsidRPr="00E36B40">
        <w:rPr>
          <w:lang w:val="en-US"/>
        </w:rPr>
        <w:t>and above).</w:t>
      </w:r>
      <w:proofErr w:type="gramEnd"/>
      <w:r w:rsidRPr="00E36B40">
        <w:rPr>
          <w:i/>
          <w:lang w:val="en-US"/>
        </w:rPr>
        <w:t xml:space="preserve"> </w:t>
      </w:r>
      <w:r w:rsidRPr="00E36B40">
        <w:t>Потім надається</w:t>
      </w:r>
      <w:r w:rsidRPr="00E36B40">
        <w:rPr>
          <w:i/>
        </w:rPr>
        <w:t xml:space="preserve"> </w:t>
      </w:r>
      <w:r w:rsidRPr="00E36B40">
        <w:t xml:space="preserve">додатковий час для перекладу </w:t>
      </w:r>
      <w:proofErr w:type="gramStart"/>
      <w:r w:rsidRPr="00E36B40">
        <w:t xml:space="preserve">( </w:t>
      </w:r>
      <w:proofErr w:type="gramEnd"/>
      <w:r w:rsidRPr="00E36B40">
        <w:t>1 хвилина – кожне речення).</w:t>
      </w:r>
    </w:p>
    <w:p w:rsidR="00E36B40" w:rsidRPr="00E36B40" w:rsidRDefault="00E36B40" w:rsidP="00E36B40">
      <w:pPr>
        <w:spacing w:line="292" w:lineRule="exact"/>
      </w:pPr>
    </w:p>
    <w:p w:rsidR="00E36B40" w:rsidRPr="00E36B40" w:rsidRDefault="00E36B40" w:rsidP="00E36B40">
      <w:pPr>
        <w:numPr>
          <w:ilvl w:val="0"/>
          <w:numId w:val="34"/>
        </w:numPr>
        <w:tabs>
          <w:tab w:val="left" w:pos="833"/>
        </w:tabs>
        <w:spacing w:line="244" w:lineRule="auto"/>
        <w:ind w:left="878" w:hanging="292"/>
        <w:jc w:val="both"/>
        <w:rPr>
          <w:sz w:val="23"/>
        </w:rPr>
      </w:pPr>
      <w:r w:rsidRPr="00E36B40">
        <w:rPr>
          <w:sz w:val="23"/>
        </w:rPr>
        <w:t>Диктант-переклад. Студенти нотують незнайомий текст, обравши заздалегідь метод нотування та зазначивши його письмово. Особливу увагу приділити перекладу</w:t>
      </w:r>
    </w:p>
    <w:p w:rsidR="00E36B40" w:rsidRPr="00E36B40" w:rsidRDefault="00E36B40" w:rsidP="00E36B40">
      <w:pPr>
        <w:spacing w:line="6" w:lineRule="exact"/>
      </w:pPr>
    </w:p>
    <w:p w:rsidR="00E36B40" w:rsidRPr="00E36B40" w:rsidRDefault="00E36B40" w:rsidP="00E36B40">
      <w:pPr>
        <w:spacing w:line="0" w:lineRule="atLeast"/>
        <w:ind w:left="878"/>
      </w:pPr>
      <w:r w:rsidRPr="00E36B40">
        <w:t xml:space="preserve">власних </w:t>
      </w:r>
      <w:proofErr w:type="gramStart"/>
      <w:r w:rsidRPr="00E36B40">
        <w:t>назв</w:t>
      </w:r>
      <w:proofErr w:type="gramEnd"/>
      <w:r w:rsidRPr="00E36B40">
        <w:t xml:space="preserve"> та вірної передачі нумеральної інформації.</w:t>
      </w:r>
    </w:p>
    <w:p w:rsidR="00E36B40" w:rsidRPr="00E36B40" w:rsidRDefault="00E36B40" w:rsidP="00E36B40">
      <w:pPr>
        <w:spacing w:line="264" w:lineRule="exact"/>
      </w:pPr>
    </w:p>
    <w:p w:rsidR="00E36B40" w:rsidRPr="00E36B40" w:rsidRDefault="00E36B40" w:rsidP="00E36B40">
      <w:pPr>
        <w:numPr>
          <w:ilvl w:val="0"/>
          <w:numId w:val="35"/>
        </w:numPr>
        <w:tabs>
          <w:tab w:val="left" w:pos="818"/>
        </w:tabs>
        <w:spacing w:line="0" w:lineRule="atLeast"/>
        <w:ind w:left="818" w:hanging="232"/>
        <w:jc w:val="both"/>
      </w:pPr>
      <w:proofErr w:type="gramStart"/>
      <w:r w:rsidRPr="00E36B40">
        <w:t>П</w:t>
      </w:r>
      <w:proofErr w:type="gramEnd"/>
      <w:r w:rsidRPr="00E36B40">
        <w:t>ідготуйте реферат на одну з нижченаведених тем:</w:t>
      </w:r>
    </w:p>
    <w:p w:rsidR="00E36B40" w:rsidRDefault="00E36B40" w:rsidP="00E36B40">
      <w:pPr>
        <w:spacing w:line="9" w:lineRule="exact"/>
        <w:rPr>
          <w:b/>
        </w:rPr>
      </w:pPr>
    </w:p>
    <w:p w:rsidR="00E36B40" w:rsidRDefault="00E36B40" w:rsidP="00E36B40">
      <w:pPr>
        <w:numPr>
          <w:ilvl w:val="1"/>
          <w:numId w:val="35"/>
        </w:numPr>
        <w:tabs>
          <w:tab w:val="left" w:pos="1438"/>
        </w:tabs>
        <w:spacing w:line="0" w:lineRule="atLeast"/>
        <w:ind w:left="1438" w:hanging="717"/>
        <w:jc w:val="both"/>
      </w:pPr>
      <w:r>
        <w:t>Смисловий аналіз тексту при скороченому записі.</w:t>
      </w:r>
    </w:p>
    <w:p w:rsidR="00E36B40" w:rsidRDefault="00E36B40" w:rsidP="00E36B40">
      <w:pPr>
        <w:numPr>
          <w:ilvl w:val="1"/>
          <w:numId w:val="35"/>
        </w:numPr>
        <w:tabs>
          <w:tab w:val="left" w:pos="1438"/>
        </w:tabs>
        <w:spacing w:line="235" w:lineRule="auto"/>
        <w:ind w:left="1438" w:hanging="717"/>
        <w:jc w:val="both"/>
      </w:pPr>
      <w:r>
        <w:t>Скорочення та скорочений літерний запис.</w:t>
      </w:r>
    </w:p>
    <w:p w:rsidR="00E36B40" w:rsidRDefault="00E36B40" w:rsidP="00E36B40">
      <w:pPr>
        <w:spacing w:line="9" w:lineRule="exact"/>
      </w:pPr>
    </w:p>
    <w:p w:rsidR="00E36B40" w:rsidRDefault="00E36B40" w:rsidP="00E36B40">
      <w:pPr>
        <w:numPr>
          <w:ilvl w:val="1"/>
          <w:numId w:val="35"/>
        </w:numPr>
        <w:tabs>
          <w:tab w:val="left" w:pos="1438"/>
        </w:tabs>
        <w:spacing w:line="0" w:lineRule="atLeast"/>
        <w:ind w:left="1438" w:hanging="717"/>
        <w:jc w:val="both"/>
      </w:pPr>
      <w:r>
        <w:t xml:space="preserve">Принцип </w:t>
      </w:r>
      <w:proofErr w:type="gramStart"/>
      <w:r>
        <w:t>вертикального</w:t>
      </w:r>
      <w:proofErr w:type="gramEnd"/>
      <w:r>
        <w:t xml:space="preserve"> розташування записів.</w:t>
      </w:r>
    </w:p>
    <w:p w:rsidR="00E36B40" w:rsidRDefault="00E36B40" w:rsidP="00E36B40">
      <w:pPr>
        <w:numPr>
          <w:ilvl w:val="1"/>
          <w:numId w:val="35"/>
        </w:numPr>
        <w:tabs>
          <w:tab w:val="left" w:pos="1438"/>
        </w:tabs>
        <w:spacing w:line="235" w:lineRule="auto"/>
        <w:ind w:left="1438" w:hanging="717"/>
        <w:jc w:val="both"/>
      </w:pPr>
      <w:r>
        <w:t>Функція двокрапки, тире та абзацних пропускі</w:t>
      </w:r>
      <w:proofErr w:type="gramStart"/>
      <w:r>
        <w:t>в</w:t>
      </w:r>
      <w:proofErr w:type="gramEnd"/>
      <w:r>
        <w:t xml:space="preserve"> при нотуванні.</w:t>
      </w:r>
    </w:p>
    <w:p w:rsidR="00E36B40" w:rsidRDefault="00E36B40" w:rsidP="00E36B40">
      <w:pPr>
        <w:numPr>
          <w:ilvl w:val="1"/>
          <w:numId w:val="35"/>
        </w:numPr>
        <w:tabs>
          <w:tab w:val="left" w:pos="1438"/>
        </w:tabs>
        <w:spacing w:line="234" w:lineRule="auto"/>
        <w:ind w:left="1438" w:hanging="717"/>
        <w:jc w:val="both"/>
      </w:pPr>
      <w:r>
        <w:t>Семантичне картування при скороченому записі.</w:t>
      </w:r>
    </w:p>
    <w:p w:rsidR="00E36B40" w:rsidRDefault="00E36B40" w:rsidP="00E36B40">
      <w:pPr>
        <w:spacing w:line="10" w:lineRule="exact"/>
      </w:pPr>
    </w:p>
    <w:p w:rsidR="00E36B40" w:rsidRDefault="00E36B40" w:rsidP="00E36B40">
      <w:pPr>
        <w:numPr>
          <w:ilvl w:val="1"/>
          <w:numId w:val="35"/>
        </w:numPr>
        <w:tabs>
          <w:tab w:val="left" w:pos="1438"/>
        </w:tabs>
        <w:spacing w:line="0" w:lineRule="atLeast"/>
        <w:ind w:left="1438" w:hanging="717"/>
        <w:jc w:val="both"/>
      </w:pPr>
      <w:r>
        <w:t>Схематичні записи при скороченому записі.</w:t>
      </w:r>
    </w:p>
    <w:p w:rsidR="00E36B40" w:rsidRDefault="00E36B40" w:rsidP="00E36B40">
      <w:pPr>
        <w:numPr>
          <w:ilvl w:val="1"/>
          <w:numId w:val="35"/>
        </w:numPr>
        <w:tabs>
          <w:tab w:val="left" w:pos="1438"/>
        </w:tabs>
        <w:spacing w:line="234" w:lineRule="auto"/>
        <w:ind w:left="1438" w:hanging="717"/>
        <w:jc w:val="both"/>
      </w:pPr>
      <w:r>
        <w:t>Метод скороченого запису (горизонтальне розташування).</w:t>
      </w:r>
    </w:p>
    <w:p w:rsidR="00E36B40" w:rsidRDefault="00E36B40" w:rsidP="00E36B40">
      <w:pPr>
        <w:spacing w:line="10" w:lineRule="exact"/>
      </w:pPr>
    </w:p>
    <w:p w:rsidR="00E36B40" w:rsidRDefault="00E36B40" w:rsidP="00E36B40">
      <w:pPr>
        <w:numPr>
          <w:ilvl w:val="1"/>
          <w:numId w:val="35"/>
        </w:numPr>
        <w:tabs>
          <w:tab w:val="left" w:pos="1438"/>
        </w:tabs>
        <w:spacing w:line="0" w:lineRule="atLeast"/>
        <w:ind w:left="1438" w:hanging="717"/>
        <w:jc w:val="both"/>
      </w:pPr>
      <w:r>
        <w:t>Числівники та нелінійна організація скоропису.</w:t>
      </w:r>
    </w:p>
    <w:p w:rsidR="00E36B40" w:rsidRDefault="00E36B40" w:rsidP="00E36B40">
      <w:pPr>
        <w:numPr>
          <w:ilvl w:val="1"/>
          <w:numId w:val="35"/>
        </w:numPr>
        <w:tabs>
          <w:tab w:val="left" w:pos="1438"/>
        </w:tabs>
        <w:spacing w:line="234" w:lineRule="auto"/>
        <w:ind w:left="1438" w:hanging="717"/>
        <w:jc w:val="both"/>
      </w:pPr>
      <w:r>
        <w:t>Семантографія Бліса.</w:t>
      </w:r>
    </w:p>
    <w:p w:rsidR="00E36B40" w:rsidRDefault="00E36B40" w:rsidP="00E36B40">
      <w:pPr>
        <w:numPr>
          <w:ilvl w:val="1"/>
          <w:numId w:val="35"/>
        </w:numPr>
        <w:tabs>
          <w:tab w:val="left" w:pos="1438"/>
        </w:tabs>
        <w:spacing w:line="235" w:lineRule="auto"/>
        <w:ind w:left="1438" w:hanging="717"/>
        <w:jc w:val="both"/>
      </w:pPr>
      <w:r>
        <w:t xml:space="preserve">Усний </w:t>
      </w:r>
      <w:proofErr w:type="gramStart"/>
      <w:r>
        <w:t>посл</w:t>
      </w:r>
      <w:proofErr w:type="gramEnd"/>
      <w:r>
        <w:t>ідовний переклад.</w:t>
      </w:r>
    </w:p>
    <w:p w:rsidR="00E36B40" w:rsidRDefault="00E36B40" w:rsidP="00E36B40">
      <w:pPr>
        <w:spacing w:line="9" w:lineRule="exact"/>
      </w:pPr>
    </w:p>
    <w:p w:rsidR="00E36B40" w:rsidRDefault="00E36B40" w:rsidP="00E36B40">
      <w:pPr>
        <w:numPr>
          <w:ilvl w:val="1"/>
          <w:numId w:val="35"/>
        </w:numPr>
        <w:tabs>
          <w:tab w:val="left" w:pos="1438"/>
        </w:tabs>
        <w:spacing w:line="0" w:lineRule="atLeast"/>
        <w:ind w:left="1438" w:hanging="717"/>
        <w:jc w:val="both"/>
      </w:pPr>
      <w:r>
        <w:t>Роль скоропису в перекладацькій практиці.</w:t>
      </w:r>
    </w:p>
    <w:p w:rsidR="00E36B40" w:rsidRDefault="00E36B40" w:rsidP="00E36B40">
      <w:pPr>
        <w:numPr>
          <w:ilvl w:val="1"/>
          <w:numId w:val="35"/>
        </w:numPr>
        <w:tabs>
          <w:tab w:val="left" w:pos="1438"/>
        </w:tabs>
        <w:spacing w:line="235" w:lineRule="auto"/>
        <w:ind w:left="1438" w:hanging="717"/>
        <w:jc w:val="both"/>
      </w:pPr>
      <w:r>
        <w:t>Розвиток навичок нотування.</w:t>
      </w:r>
    </w:p>
    <w:p w:rsidR="00E36B40" w:rsidRDefault="00E36B40" w:rsidP="00E36B40">
      <w:pPr>
        <w:spacing w:line="9" w:lineRule="exact"/>
      </w:pPr>
    </w:p>
    <w:p w:rsidR="00E36B40" w:rsidRDefault="00E36B40" w:rsidP="00E36B40">
      <w:pPr>
        <w:numPr>
          <w:ilvl w:val="1"/>
          <w:numId w:val="35"/>
        </w:numPr>
        <w:tabs>
          <w:tab w:val="left" w:pos="1438"/>
        </w:tabs>
        <w:spacing w:line="0" w:lineRule="atLeast"/>
        <w:ind w:left="1438" w:hanging="717"/>
        <w:jc w:val="both"/>
      </w:pPr>
      <w:r>
        <w:t>Акроніми, скорочення та надлишковість інформації.</w:t>
      </w:r>
    </w:p>
    <w:p w:rsidR="00E36B40" w:rsidRDefault="00E36B40" w:rsidP="00E36B40">
      <w:pPr>
        <w:numPr>
          <w:ilvl w:val="1"/>
          <w:numId w:val="35"/>
        </w:numPr>
        <w:tabs>
          <w:tab w:val="left" w:pos="1438"/>
        </w:tabs>
        <w:spacing w:line="235" w:lineRule="auto"/>
        <w:ind w:left="1438" w:hanging="717"/>
        <w:jc w:val="both"/>
      </w:pPr>
      <w:r>
        <w:t>Адаптація тексту для скороченого запису.</w:t>
      </w:r>
    </w:p>
    <w:p w:rsidR="00E36B40" w:rsidRDefault="00E36B40" w:rsidP="00E36B40">
      <w:pPr>
        <w:numPr>
          <w:ilvl w:val="1"/>
          <w:numId w:val="35"/>
        </w:numPr>
        <w:tabs>
          <w:tab w:val="left" w:pos="1438"/>
        </w:tabs>
        <w:spacing w:line="234" w:lineRule="auto"/>
        <w:ind w:left="1438" w:hanging="717"/>
        <w:jc w:val="both"/>
      </w:pPr>
      <w:r>
        <w:t>Скорочення тексту.</w:t>
      </w:r>
    </w:p>
    <w:p w:rsidR="00E36B40" w:rsidRDefault="00E36B40" w:rsidP="00E36B40">
      <w:pPr>
        <w:spacing w:line="10" w:lineRule="exact"/>
      </w:pPr>
    </w:p>
    <w:p w:rsidR="00E36B40" w:rsidRDefault="00E36B40" w:rsidP="00E36B40">
      <w:pPr>
        <w:numPr>
          <w:ilvl w:val="1"/>
          <w:numId w:val="35"/>
        </w:numPr>
        <w:tabs>
          <w:tab w:val="left" w:pos="1438"/>
        </w:tabs>
        <w:spacing w:line="0" w:lineRule="atLeast"/>
        <w:ind w:left="1438" w:hanging="717"/>
        <w:jc w:val="both"/>
      </w:pPr>
      <w:r>
        <w:t xml:space="preserve">Ключові слова </w:t>
      </w:r>
      <w:proofErr w:type="gramStart"/>
      <w:r>
        <w:t>в</w:t>
      </w:r>
      <w:proofErr w:type="gramEnd"/>
      <w:r>
        <w:t xml:space="preserve"> при скороченому записі.</w:t>
      </w:r>
    </w:p>
    <w:p w:rsidR="00E36B40" w:rsidRDefault="00E36B40" w:rsidP="00E36B40">
      <w:pPr>
        <w:numPr>
          <w:ilvl w:val="1"/>
          <w:numId w:val="35"/>
        </w:numPr>
        <w:tabs>
          <w:tab w:val="left" w:pos="1438"/>
        </w:tabs>
        <w:spacing w:line="234" w:lineRule="auto"/>
        <w:ind w:left="1438" w:hanging="717"/>
        <w:jc w:val="both"/>
      </w:pPr>
      <w:r>
        <w:t>Усний переклад та система скороченого запису.</w:t>
      </w:r>
    </w:p>
    <w:p w:rsidR="00E36B40" w:rsidRDefault="00E36B40" w:rsidP="00E36B40">
      <w:pPr>
        <w:spacing w:line="10" w:lineRule="exact"/>
      </w:pPr>
    </w:p>
    <w:p w:rsidR="00E36B40" w:rsidRDefault="00E36B40" w:rsidP="00E36B40">
      <w:pPr>
        <w:numPr>
          <w:ilvl w:val="1"/>
          <w:numId w:val="35"/>
        </w:numPr>
        <w:tabs>
          <w:tab w:val="left" w:pos="1438"/>
        </w:tabs>
        <w:spacing w:line="0" w:lineRule="atLeast"/>
        <w:ind w:left="1438" w:hanging="717"/>
        <w:jc w:val="both"/>
      </w:pPr>
      <w:r>
        <w:t>Перекладацький скоропис.</w:t>
      </w:r>
    </w:p>
    <w:p w:rsidR="00E36B40" w:rsidRDefault="00E36B40" w:rsidP="00E36B40">
      <w:pPr>
        <w:spacing w:line="200" w:lineRule="exact"/>
      </w:pPr>
    </w:p>
    <w:p w:rsidR="003742D1" w:rsidRPr="00EE7F2B" w:rsidRDefault="003742D1" w:rsidP="00E36B40">
      <w:pPr>
        <w:pStyle w:val="a9"/>
        <w:numPr>
          <w:ilvl w:val="0"/>
          <w:numId w:val="15"/>
        </w:numPr>
        <w:ind w:left="0" w:firstLine="0"/>
        <w:jc w:val="left"/>
        <w:rPr>
          <w:sz w:val="28"/>
          <w:szCs w:val="28"/>
          <w:lang w:val="uk-UA"/>
        </w:rPr>
      </w:pPr>
      <w:r w:rsidRPr="00EE7F2B">
        <w:rPr>
          <w:sz w:val="28"/>
          <w:szCs w:val="28"/>
        </w:rPr>
        <w:t>Завдання для заліку</w:t>
      </w:r>
    </w:p>
    <w:p w:rsidR="003742D1" w:rsidRPr="00EE7F2B" w:rsidRDefault="003742D1" w:rsidP="003742D1">
      <w:pPr>
        <w:ind w:left="720"/>
        <w:rPr>
          <w:sz w:val="28"/>
          <w:szCs w:val="28"/>
          <w:lang w:val="uk-UA"/>
        </w:rPr>
      </w:pPr>
    </w:p>
    <w:p w:rsidR="003742D1" w:rsidRPr="00EE7F2B" w:rsidRDefault="003742D1" w:rsidP="003742D1">
      <w:pPr>
        <w:rPr>
          <w:sz w:val="28"/>
          <w:szCs w:val="28"/>
        </w:rPr>
      </w:pPr>
      <w:r w:rsidRPr="00EE7F2B">
        <w:rPr>
          <w:sz w:val="28"/>
          <w:szCs w:val="28"/>
          <w:lang w:val="uk-UA"/>
        </w:rPr>
        <w:t xml:space="preserve">1. </w:t>
      </w:r>
      <w:r w:rsidRPr="00EE7F2B">
        <w:rPr>
          <w:sz w:val="28"/>
          <w:szCs w:val="28"/>
        </w:rPr>
        <w:t xml:space="preserve">Перекладацький скоропис. </w:t>
      </w:r>
    </w:p>
    <w:p w:rsidR="003742D1" w:rsidRPr="00EE7F2B" w:rsidRDefault="003742D1" w:rsidP="003742D1">
      <w:pPr>
        <w:rPr>
          <w:sz w:val="28"/>
          <w:szCs w:val="28"/>
        </w:rPr>
      </w:pPr>
      <w:r w:rsidRPr="00EE7F2B">
        <w:rPr>
          <w:sz w:val="28"/>
          <w:szCs w:val="28"/>
        </w:rPr>
        <w:t>2.Методи скороченого запису в межах усного послідовного перекладу.</w:t>
      </w:r>
    </w:p>
    <w:p w:rsidR="003742D1" w:rsidRPr="00EE7F2B" w:rsidRDefault="003742D1" w:rsidP="003742D1">
      <w:pPr>
        <w:rPr>
          <w:sz w:val="28"/>
          <w:szCs w:val="28"/>
        </w:rPr>
      </w:pPr>
      <w:r w:rsidRPr="00EE7F2B">
        <w:rPr>
          <w:sz w:val="28"/>
          <w:szCs w:val="28"/>
        </w:rPr>
        <w:t>3.Семантографія Бліса.</w:t>
      </w:r>
    </w:p>
    <w:p w:rsidR="003742D1" w:rsidRPr="00EE7F2B" w:rsidRDefault="003742D1" w:rsidP="003742D1">
      <w:pPr>
        <w:rPr>
          <w:sz w:val="28"/>
          <w:szCs w:val="28"/>
        </w:rPr>
      </w:pPr>
      <w:r w:rsidRPr="00EE7F2B">
        <w:rPr>
          <w:sz w:val="28"/>
          <w:szCs w:val="28"/>
        </w:rPr>
        <w:t>4.Вертикальна система нотування.</w:t>
      </w:r>
    </w:p>
    <w:p w:rsidR="003742D1" w:rsidRPr="00EE7F2B" w:rsidRDefault="003742D1" w:rsidP="003742D1">
      <w:pPr>
        <w:rPr>
          <w:sz w:val="28"/>
          <w:szCs w:val="28"/>
        </w:rPr>
      </w:pPr>
      <w:r w:rsidRPr="00EE7F2B">
        <w:rPr>
          <w:sz w:val="28"/>
          <w:szCs w:val="28"/>
        </w:rPr>
        <w:lastRenderedPageBreak/>
        <w:t>5.Використання акронімів та скороченого запису в межах усного послідовного перекладу.</w:t>
      </w:r>
    </w:p>
    <w:p w:rsidR="003742D1" w:rsidRPr="00EE7F2B" w:rsidRDefault="003742D1" w:rsidP="003742D1">
      <w:pPr>
        <w:rPr>
          <w:sz w:val="28"/>
          <w:szCs w:val="28"/>
        </w:rPr>
      </w:pPr>
      <w:r w:rsidRPr="00EE7F2B">
        <w:rPr>
          <w:sz w:val="28"/>
          <w:szCs w:val="28"/>
        </w:rPr>
        <w:t>6.Акроніми, скорочення та надлишковість інформації.</w:t>
      </w:r>
    </w:p>
    <w:p w:rsidR="003742D1" w:rsidRPr="00EE7F2B" w:rsidRDefault="003742D1" w:rsidP="003742D1">
      <w:pPr>
        <w:rPr>
          <w:sz w:val="28"/>
          <w:szCs w:val="28"/>
        </w:rPr>
      </w:pPr>
      <w:r w:rsidRPr="00EE7F2B">
        <w:rPr>
          <w:sz w:val="28"/>
          <w:szCs w:val="28"/>
        </w:rPr>
        <w:t>7.Адаптація тексту для скороченого запису.</w:t>
      </w:r>
    </w:p>
    <w:p w:rsidR="003742D1" w:rsidRPr="00EE7F2B" w:rsidRDefault="003742D1" w:rsidP="003742D1">
      <w:pPr>
        <w:rPr>
          <w:sz w:val="28"/>
          <w:szCs w:val="28"/>
        </w:rPr>
      </w:pPr>
      <w:r w:rsidRPr="00EE7F2B">
        <w:rPr>
          <w:sz w:val="28"/>
          <w:szCs w:val="28"/>
        </w:rPr>
        <w:t>8.Види скороченого перекладу та їх використання у практичній діяльності викладача.</w:t>
      </w:r>
    </w:p>
    <w:p w:rsidR="003742D1" w:rsidRPr="00EE7F2B" w:rsidRDefault="003742D1" w:rsidP="003742D1">
      <w:pPr>
        <w:rPr>
          <w:sz w:val="28"/>
          <w:szCs w:val="28"/>
        </w:rPr>
      </w:pPr>
      <w:r w:rsidRPr="00EE7F2B">
        <w:rPr>
          <w:sz w:val="28"/>
          <w:szCs w:val="28"/>
        </w:rPr>
        <w:t xml:space="preserve">9.Принцип вертикального розташування записів. </w:t>
      </w:r>
    </w:p>
    <w:p w:rsidR="003742D1" w:rsidRPr="00EE7F2B" w:rsidRDefault="003742D1" w:rsidP="003742D1">
      <w:pPr>
        <w:rPr>
          <w:sz w:val="28"/>
          <w:szCs w:val="28"/>
        </w:rPr>
      </w:pPr>
      <w:r w:rsidRPr="00EE7F2B">
        <w:rPr>
          <w:sz w:val="28"/>
          <w:szCs w:val="28"/>
        </w:rPr>
        <w:t>10.Функція двокрапки, тире та абзацних пропусків при нотуванні.</w:t>
      </w:r>
    </w:p>
    <w:p w:rsidR="003742D1" w:rsidRPr="00EE7F2B" w:rsidRDefault="003742D1" w:rsidP="003742D1">
      <w:pPr>
        <w:rPr>
          <w:sz w:val="28"/>
          <w:szCs w:val="28"/>
        </w:rPr>
      </w:pPr>
      <w:r w:rsidRPr="00EE7F2B">
        <w:rPr>
          <w:sz w:val="28"/>
          <w:szCs w:val="28"/>
        </w:rPr>
        <w:t>11.Семантичне картування при скороченому записі.</w:t>
      </w:r>
    </w:p>
    <w:p w:rsidR="003742D1" w:rsidRPr="00EE7F2B" w:rsidRDefault="003742D1" w:rsidP="003742D1">
      <w:pPr>
        <w:rPr>
          <w:sz w:val="28"/>
          <w:szCs w:val="28"/>
        </w:rPr>
      </w:pPr>
      <w:r w:rsidRPr="00EE7F2B">
        <w:rPr>
          <w:sz w:val="28"/>
          <w:szCs w:val="28"/>
        </w:rPr>
        <w:t>12.Схематичні записи при скороченому записі.</w:t>
      </w:r>
    </w:p>
    <w:p w:rsidR="003742D1" w:rsidRPr="00EE7F2B" w:rsidRDefault="003742D1" w:rsidP="003742D1">
      <w:pPr>
        <w:rPr>
          <w:sz w:val="28"/>
          <w:szCs w:val="28"/>
        </w:rPr>
      </w:pPr>
      <w:r w:rsidRPr="00EE7F2B">
        <w:rPr>
          <w:sz w:val="28"/>
          <w:szCs w:val="28"/>
        </w:rPr>
        <w:t>13.Метод скороченого запису (горизонтальне</w:t>
      </w:r>
      <w:r w:rsidRPr="00EE7F2B">
        <w:rPr>
          <w:sz w:val="28"/>
          <w:szCs w:val="28"/>
          <w:lang w:val="uk-UA"/>
        </w:rPr>
        <w:t xml:space="preserve"> </w:t>
      </w:r>
      <w:r w:rsidRPr="00EE7F2B">
        <w:rPr>
          <w:sz w:val="28"/>
          <w:szCs w:val="28"/>
        </w:rPr>
        <w:t>розташування).</w:t>
      </w:r>
    </w:p>
    <w:p w:rsidR="003742D1" w:rsidRPr="00EE7F2B" w:rsidRDefault="003742D1" w:rsidP="003742D1">
      <w:pPr>
        <w:rPr>
          <w:sz w:val="28"/>
          <w:szCs w:val="28"/>
        </w:rPr>
      </w:pPr>
      <w:r w:rsidRPr="00EE7F2B">
        <w:rPr>
          <w:sz w:val="28"/>
          <w:szCs w:val="28"/>
        </w:rPr>
        <w:t>14.Числівники та нелінійна організація скоропису.</w:t>
      </w:r>
    </w:p>
    <w:p w:rsidR="003742D1" w:rsidRPr="00EE7F2B" w:rsidRDefault="003742D1" w:rsidP="003742D1"/>
    <w:p w:rsidR="003742D1" w:rsidRDefault="003742D1" w:rsidP="003742D1">
      <w:pPr>
        <w:rPr>
          <w:lang w:val="uk-UA"/>
        </w:rPr>
      </w:pPr>
    </w:p>
    <w:p w:rsidR="003742D1" w:rsidRPr="00AB112B" w:rsidRDefault="003742D1" w:rsidP="003742D1">
      <w:pPr>
        <w:jc w:val="center"/>
        <w:rPr>
          <w:sz w:val="28"/>
          <w:szCs w:val="28"/>
        </w:rPr>
      </w:pPr>
      <w:r>
        <w:rPr>
          <w:sz w:val="28"/>
          <w:szCs w:val="28"/>
        </w:rPr>
        <w:t>10. Навчально-методичне забезпечення</w:t>
      </w:r>
    </w:p>
    <w:p w:rsidR="003742D1" w:rsidRDefault="003742D1" w:rsidP="003742D1">
      <w:pPr>
        <w:rPr>
          <w:lang w:val="uk-UA"/>
        </w:rPr>
      </w:pPr>
    </w:p>
    <w:p w:rsidR="003742D1" w:rsidRPr="007077FB" w:rsidRDefault="003742D1" w:rsidP="003742D1">
      <w:pPr>
        <w:numPr>
          <w:ilvl w:val="0"/>
          <w:numId w:val="30"/>
        </w:numPr>
        <w:tabs>
          <w:tab w:val="num" w:pos="900"/>
        </w:tabs>
        <w:spacing w:line="276" w:lineRule="auto"/>
        <w:ind w:left="0" w:firstLine="540"/>
        <w:jc w:val="both"/>
        <w:rPr>
          <w:sz w:val="28"/>
          <w:szCs w:val="28"/>
          <w:lang w:val="uk-UA"/>
        </w:rPr>
      </w:pPr>
      <w:r w:rsidRPr="007077FB">
        <w:rPr>
          <w:sz w:val="28"/>
          <w:szCs w:val="28"/>
          <w:lang w:val="uk-UA"/>
        </w:rPr>
        <w:t>контрольні питання за кожною темою навчальної дисципліни відповідно до робочої програми;</w:t>
      </w:r>
    </w:p>
    <w:p w:rsidR="003742D1" w:rsidRPr="007077FB" w:rsidRDefault="003742D1" w:rsidP="003742D1">
      <w:pPr>
        <w:numPr>
          <w:ilvl w:val="0"/>
          <w:numId w:val="30"/>
        </w:numPr>
        <w:tabs>
          <w:tab w:val="num" w:pos="900"/>
        </w:tabs>
        <w:spacing w:line="276" w:lineRule="auto"/>
        <w:ind w:left="0" w:firstLine="540"/>
        <w:jc w:val="both"/>
        <w:rPr>
          <w:sz w:val="28"/>
          <w:szCs w:val="28"/>
          <w:lang w:val="uk-UA"/>
        </w:rPr>
      </w:pPr>
      <w:r w:rsidRPr="007077FB">
        <w:rPr>
          <w:sz w:val="28"/>
          <w:szCs w:val="28"/>
          <w:lang w:val="uk-UA"/>
        </w:rPr>
        <w:t>завдання для МКР;</w:t>
      </w:r>
    </w:p>
    <w:p w:rsidR="003742D1" w:rsidRPr="007077FB" w:rsidRDefault="003742D1" w:rsidP="003742D1">
      <w:pPr>
        <w:numPr>
          <w:ilvl w:val="0"/>
          <w:numId w:val="30"/>
        </w:numPr>
        <w:tabs>
          <w:tab w:val="num" w:pos="900"/>
        </w:tabs>
        <w:spacing w:line="276" w:lineRule="auto"/>
        <w:ind w:left="0" w:firstLine="540"/>
        <w:jc w:val="both"/>
        <w:rPr>
          <w:sz w:val="28"/>
          <w:szCs w:val="28"/>
          <w:lang w:val="uk-UA"/>
        </w:rPr>
      </w:pPr>
      <w:r>
        <w:rPr>
          <w:sz w:val="28"/>
          <w:szCs w:val="28"/>
          <w:lang w:val="uk-UA"/>
        </w:rPr>
        <w:t>тести.</w:t>
      </w:r>
    </w:p>
    <w:p w:rsidR="003742D1" w:rsidRPr="00914A0F" w:rsidRDefault="003742D1" w:rsidP="003742D1">
      <w:pPr>
        <w:rPr>
          <w:lang w:val="uk-UA"/>
        </w:rPr>
      </w:pPr>
    </w:p>
    <w:p w:rsidR="00D75644" w:rsidRDefault="00D75644"/>
    <w:sectPr w:rsidR="00D75644" w:rsidSect="00C40B7A">
      <w:headerReference w:type="even" r:id="rId14"/>
      <w:headerReference w:type="default" r:id="rId15"/>
      <w:footerReference w:type="even" r:id="rId16"/>
      <w:footerReference w:type="default" r:id="rId17"/>
      <w:pgSz w:w="11906" w:h="16838"/>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671" w:rsidRDefault="001F0671">
      <w:r>
        <w:separator/>
      </w:r>
    </w:p>
  </w:endnote>
  <w:endnote w:type="continuationSeparator" w:id="0">
    <w:p w:rsidR="001F0671" w:rsidRDefault="001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3742D1" w:rsidP="008F1D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8A4" w:rsidRDefault="001F0671" w:rsidP="008F1D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1F0671" w:rsidP="008F1D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671" w:rsidRDefault="001F0671">
      <w:r>
        <w:separator/>
      </w:r>
    </w:p>
  </w:footnote>
  <w:footnote w:type="continuationSeparator" w:id="0">
    <w:p w:rsidR="001F0671" w:rsidRDefault="001F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3742D1" w:rsidP="008F1D2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648A4" w:rsidRDefault="001F0671" w:rsidP="008F1D2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A4" w:rsidRDefault="003742D1" w:rsidP="008F1D2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6041">
      <w:rPr>
        <w:rStyle w:val="a5"/>
        <w:noProof/>
      </w:rPr>
      <w:t>23</w:t>
    </w:r>
    <w:r>
      <w:rPr>
        <w:rStyle w:val="a5"/>
      </w:rPr>
      <w:fldChar w:fldCharType="end"/>
    </w:r>
  </w:p>
  <w:p w:rsidR="00A648A4" w:rsidRDefault="001F0671" w:rsidP="008F1D2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7A6D8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5"/>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6"/>
    <w:multiLevelType w:val="hybridMultilevel"/>
    <w:tmpl w:val="749ABB4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7"/>
    <w:multiLevelType w:val="hybridMultilevel"/>
    <w:tmpl w:val="3DC240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A"/>
    <w:multiLevelType w:val="hybridMultilevel"/>
    <w:tmpl w:val="75C6C3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B"/>
    <w:multiLevelType w:val="hybridMultilevel"/>
    <w:tmpl w:val="12E685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F"/>
    <w:multiLevelType w:val="hybridMultilevel"/>
    <w:tmpl w:val="4F4EF00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0"/>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10D0BD4"/>
    <w:multiLevelType w:val="hybridMultilevel"/>
    <w:tmpl w:val="9DC632C6"/>
    <w:lvl w:ilvl="0" w:tplc="E118FC4A">
      <w:start w:val="1"/>
      <w:numFmt w:val="decimal"/>
      <w:lvlText w:val="%1)"/>
      <w:lvlJc w:val="left"/>
      <w:pPr>
        <w:tabs>
          <w:tab w:val="num" w:pos="964"/>
        </w:tabs>
        <w:ind w:left="0" w:firstLine="567"/>
      </w:pPr>
      <w:rPr>
        <w:rFonts w:ascii="Times New Roman" w:hAnsi="Times New Roman" w:hint="default"/>
        <w:b w:val="0"/>
        <w:i w:val="0"/>
        <w:sz w:val="28"/>
        <w:szCs w:val="28"/>
      </w:rPr>
    </w:lvl>
    <w:lvl w:ilvl="1" w:tplc="50FE7A12">
      <w:start w:val="1"/>
      <w:numFmt w:val="russianLower"/>
      <w:lvlText w:val="%2)"/>
      <w:lvlJc w:val="left"/>
      <w:pPr>
        <w:tabs>
          <w:tab w:val="num" w:pos="964"/>
        </w:tabs>
        <w:ind w:left="0" w:firstLine="567"/>
      </w:pPr>
      <w:rPr>
        <w:rFonts w:ascii="Times New Roman" w:hAnsi="Times New Roman" w:hint="default"/>
        <w:b w:val="0"/>
        <w:i w:val="0"/>
        <w:spacing w:val="0"/>
        <w:w w:val="11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0C45CA"/>
    <w:multiLevelType w:val="hybridMultilevel"/>
    <w:tmpl w:val="7F6490B4"/>
    <w:lvl w:ilvl="0" w:tplc="F6301756">
      <w:start w:val="1"/>
      <w:numFmt w:val="decimal"/>
      <w:lvlText w:val="%1."/>
      <w:lvlJc w:val="left"/>
      <w:pPr>
        <w:tabs>
          <w:tab w:val="num" w:pos="567"/>
        </w:tabs>
        <w:ind w:left="567" w:hanging="567"/>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0">
    <w:nsid w:val="09AA71AB"/>
    <w:multiLevelType w:val="hybridMultilevel"/>
    <w:tmpl w:val="0B3E99FE"/>
    <w:lvl w:ilvl="0" w:tplc="6F6E556C">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A562C71"/>
    <w:multiLevelType w:val="hybridMultilevel"/>
    <w:tmpl w:val="43128EE4"/>
    <w:lvl w:ilvl="0" w:tplc="7462398C">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A5390C"/>
    <w:multiLevelType w:val="hybridMultilevel"/>
    <w:tmpl w:val="7C2638DC"/>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1A194B"/>
    <w:multiLevelType w:val="hybridMultilevel"/>
    <w:tmpl w:val="2D1CE29A"/>
    <w:lvl w:ilvl="0" w:tplc="FB6A9C06">
      <w:start w:val="1"/>
      <w:numFmt w:val="decimal"/>
      <w:lvlText w:val="%1."/>
      <w:lvlJc w:val="left"/>
      <w:pPr>
        <w:tabs>
          <w:tab w:val="num" w:pos="283"/>
        </w:tabs>
        <w:ind w:left="283" w:hanging="283"/>
      </w:pPr>
      <w:rPr>
        <w:rFonts w:ascii="Times New Roman" w:hAnsi="Times New Roman" w:hint="default"/>
        <w:b/>
        <w:i w:val="0"/>
        <w:sz w:val="28"/>
        <w:szCs w:val="28"/>
      </w:rPr>
    </w:lvl>
    <w:lvl w:ilvl="1" w:tplc="C2F00074">
      <w:start w:val="1"/>
      <w:numFmt w:val="bullet"/>
      <w:lvlText w:val=""/>
      <w:lvlJc w:val="left"/>
      <w:pPr>
        <w:tabs>
          <w:tab w:val="num" w:pos="680"/>
        </w:tabs>
        <w:ind w:left="680" w:hanging="396"/>
      </w:pPr>
      <w:rPr>
        <w:rFonts w:ascii="Symbol" w:hAnsi="Symbol" w:hint="default"/>
        <w:b w:val="0"/>
        <w:i w:val="0"/>
        <w:sz w:val="28"/>
        <w:szCs w:val="28"/>
      </w:rPr>
    </w:lvl>
    <w:lvl w:ilvl="2" w:tplc="A94C43D0">
      <w:start w:val="1"/>
      <w:numFmt w:val="decimal"/>
      <w:lvlText w:val="%3."/>
      <w:lvlJc w:val="left"/>
      <w:pPr>
        <w:tabs>
          <w:tab w:val="num" w:pos="737"/>
        </w:tabs>
        <w:ind w:left="737" w:hanging="397"/>
      </w:pPr>
      <w:rPr>
        <w:rFonts w:ascii="Times New Roman" w:hAnsi="Times New Roman" w:hint="default"/>
        <w:b w:val="0"/>
        <w:i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B76B1E"/>
    <w:multiLevelType w:val="hybridMultilevel"/>
    <w:tmpl w:val="E5AEF272"/>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25">
    <w:nsid w:val="3C0C68C2"/>
    <w:multiLevelType w:val="hybridMultilevel"/>
    <w:tmpl w:val="63589F56"/>
    <w:lvl w:ilvl="0" w:tplc="21CAAAB8">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0472FB"/>
    <w:multiLevelType w:val="hybridMultilevel"/>
    <w:tmpl w:val="B972EF46"/>
    <w:lvl w:ilvl="0" w:tplc="FB08FE7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7462398C">
      <w:start w:val="1"/>
      <w:numFmt w:val="bullet"/>
      <w:lvlText w:val="―"/>
      <w:lvlJc w:val="left"/>
      <w:pPr>
        <w:tabs>
          <w:tab w:val="num" w:pos="1789"/>
        </w:tabs>
        <w:ind w:left="1789" w:hanging="709"/>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601C0A"/>
    <w:multiLevelType w:val="hybridMultilevel"/>
    <w:tmpl w:val="AAD64434"/>
    <w:lvl w:ilvl="0" w:tplc="B6601182">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2B340D"/>
    <w:multiLevelType w:val="hybridMultilevel"/>
    <w:tmpl w:val="70C8015A"/>
    <w:lvl w:ilvl="0" w:tplc="B31CA91A">
      <w:start w:val="1"/>
      <w:numFmt w:val="decimal"/>
      <w:lvlText w:val="%1."/>
      <w:lvlJc w:val="left"/>
      <w:pPr>
        <w:tabs>
          <w:tab w:val="num" w:pos="454"/>
        </w:tabs>
        <w:ind w:left="454" w:hanging="454"/>
      </w:pPr>
      <w:rPr>
        <w:rFonts w:ascii="Times New Roman" w:hAnsi="Times New Roman" w:hint="default"/>
        <w:b w:val="0"/>
        <w:i w:val="0"/>
        <w:spacing w:val="0"/>
        <w:w w:val="100"/>
        <w:sz w:val="28"/>
        <w:szCs w:val="28"/>
        <w:lang w:val="uk-UA"/>
      </w:rPr>
    </w:lvl>
    <w:lvl w:ilvl="1" w:tplc="A7CA9158">
      <w:start w:val="1"/>
      <w:numFmt w:val="decimal"/>
      <w:lvlText w:val="%2."/>
      <w:lvlJc w:val="left"/>
      <w:pPr>
        <w:tabs>
          <w:tab w:val="num" w:pos="454"/>
        </w:tabs>
        <w:ind w:left="454" w:hanging="454"/>
      </w:pPr>
      <w:rPr>
        <w:rFonts w:ascii="Times New Roman" w:hAnsi="Times New Roman" w:hint="default"/>
        <w:b w:val="0"/>
        <w:i w:val="0"/>
        <w:spacing w:val="0"/>
        <w:w w:val="100"/>
        <w:sz w:val="28"/>
        <w:szCs w:val="28"/>
        <w:lang w:val="uk-U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CB3A4B"/>
    <w:multiLevelType w:val="hybridMultilevel"/>
    <w:tmpl w:val="3E2A1A6C"/>
    <w:lvl w:ilvl="0" w:tplc="F01ACF7E">
      <w:start w:val="1"/>
      <w:numFmt w:val="decimal"/>
      <w:lvlText w:val="%1."/>
      <w:lvlJc w:val="left"/>
      <w:pPr>
        <w:tabs>
          <w:tab w:val="num" w:pos="340"/>
        </w:tabs>
        <w:ind w:left="340" w:hanging="340"/>
      </w:pPr>
      <w:rPr>
        <w:rFonts w:ascii="Times New Roman" w:hAnsi="Times New Roman"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9"/>
  </w:num>
  <w:num w:numId="4">
    <w:abstractNumId w:val="24"/>
  </w:num>
  <w:num w:numId="5">
    <w:abstractNumId w:val="21"/>
  </w:num>
  <w:num w:numId="6">
    <w:abstractNumId w:val="26"/>
  </w:num>
  <w:num w:numId="7">
    <w:abstractNumId w:val="29"/>
  </w:num>
  <w:num w:numId="8">
    <w:abstractNumId w:val="22"/>
  </w:num>
  <w:num w:numId="9">
    <w:abstractNumId w:val="20"/>
  </w:num>
  <w:num w:numId="10">
    <w:abstractNumId w:val="19"/>
  </w:num>
  <w:num w:numId="11">
    <w:abstractNumId w:val="24"/>
  </w:num>
  <w:num w:numId="12">
    <w:abstractNumId w:val="28"/>
  </w:num>
  <w:num w:numId="13">
    <w:abstractNumId w:val="1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23"/>
  </w:num>
  <w:num w:numId="21">
    <w:abstractNumId w:val="30"/>
  </w:num>
  <w:num w:numId="22">
    <w:abstractNumId w:val="1"/>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25"/>
  </w:num>
  <w:num w:numId="31">
    <w:abstractNumId w:val="19"/>
  </w:num>
  <w:num w:numId="32">
    <w:abstractNumId w:val="24"/>
  </w:num>
  <w:num w:numId="33">
    <w:abstractNumId w:val="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65"/>
    <w:rsid w:val="00091E62"/>
    <w:rsid w:val="000C4B60"/>
    <w:rsid w:val="001F0671"/>
    <w:rsid w:val="003742D1"/>
    <w:rsid w:val="00711A7E"/>
    <w:rsid w:val="00871AC7"/>
    <w:rsid w:val="008E48B3"/>
    <w:rsid w:val="00924F75"/>
    <w:rsid w:val="00964CFD"/>
    <w:rsid w:val="009A54B6"/>
    <w:rsid w:val="00A47165"/>
    <w:rsid w:val="00A56041"/>
    <w:rsid w:val="00AD3537"/>
    <w:rsid w:val="00B464C8"/>
    <w:rsid w:val="00D75644"/>
    <w:rsid w:val="00DD107E"/>
    <w:rsid w:val="00E3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742D1"/>
    <w:pPr>
      <w:keepNext/>
      <w:spacing w:before="240" w:after="60"/>
      <w:outlineLvl w:val="2"/>
    </w:pPr>
    <w:rPr>
      <w:rFonts w:ascii="Arial" w:hAnsi="Arial"/>
      <w:b/>
      <w:bCs/>
      <w:sz w:val="26"/>
      <w:szCs w:val="26"/>
    </w:rPr>
  </w:style>
  <w:style w:type="paragraph" w:styleId="4">
    <w:name w:val="heading 4"/>
    <w:basedOn w:val="a"/>
    <w:next w:val="a"/>
    <w:link w:val="40"/>
    <w:qFormat/>
    <w:rsid w:val="003742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42D1"/>
    <w:rPr>
      <w:rFonts w:ascii="Arial" w:eastAsia="Times New Roman" w:hAnsi="Arial" w:cs="Times New Roman"/>
      <w:b/>
      <w:bCs/>
      <w:sz w:val="26"/>
      <w:szCs w:val="26"/>
      <w:lang w:eastAsia="ru-RU"/>
    </w:rPr>
  </w:style>
  <w:style w:type="character" w:customStyle="1" w:styleId="40">
    <w:name w:val="Заголовок 4 Знак"/>
    <w:basedOn w:val="a0"/>
    <w:link w:val="4"/>
    <w:rsid w:val="003742D1"/>
    <w:rPr>
      <w:rFonts w:ascii="Times New Roman" w:eastAsia="Times New Roman" w:hAnsi="Times New Roman" w:cs="Times New Roman"/>
      <w:b/>
      <w:bCs/>
      <w:sz w:val="28"/>
      <w:szCs w:val="28"/>
      <w:lang w:eastAsia="ru-RU"/>
    </w:rPr>
  </w:style>
  <w:style w:type="paragraph" w:styleId="a3">
    <w:name w:val="footer"/>
    <w:basedOn w:val="a"/>
    <w:link w:val="a4"/>
    <w:rsid w:val="003742D1"/>
    <w:pPr>
      <w:tabs>
        <w:tab w:val="center" w:pos="4677"/>
        <w:tab w:val="right" w:pos="9355"/>
      </w:tabs>
    </w:pPr>
  </w:style>
  <w:style w:type="character" w:customStyle="1" w:styleId="a4">
    <w:name w:val="Нижний колонтитул Знак"/>
    <w:basedOn w:val="a0"/>
    <w:link w:val="a3"/>
    <w:rsid w:val="003742D1"/>
    <w:rPr>
      <w:rFonts w:ascii="Times New Roman" w:eastAsia="Times New Roman" w:hAnsi="Times New Roman" w:cs="Times New Roman"/>
      <w:sz w:val="24"/>
      <w:szCs w:val="24"/>
      <w:lang w:eastAsia="ru-RU"/>
    </w:rPr>
  </w:style>
  <w:style w:type="character" w:styleId="a5">
    <w:name w:val="page number"/>
    <w:basedOn w:val="a0"/>
    <w:rsid w:val="003742D1"/>
  </w:style>
  <w:style w:type="paragraph" w:styleId="a6">
    <w:name w:val="header"/>
    <w:basedOn w:val="a"/>
    <w:link w:val="a7"/>
    <w:rsid w:val="003742D1"/>
    <w:pPr>
      <w:tabs>
        <w:tab w:val="center" w:pos="4677"/>
        <w:tab w:val="right" w:pos="9355"/>
      </w:tabs>
    </w:pPr>
  </w:style>
  <w:style w:type="character" w:customStyle="1" w:styleId="a7">
    <w:name w:val="Верхний колонтитул Знак"/>
    <w:basedOn w:val="a0"/>
    <w:link w:val="a6"/>
    <w:rsid w:val="003742D1"/>
    <w:rPr>
      <w:rFonts w:ascii="Times New Roman" w:eastAsia="Times New Roman" w:hAnsi="Times New Roman" w:cs="Times New Roman"/>
      <w:sz w:val="24"/>
      <w:szCs w:val="24"/>
      <w:lang w:eastAsia="ru-RU"/>
    </w:rPr>
  </w:style>
  <w:style w:type="paragraph" w:styleId="a8">
    <w:name w:val="Normal (Web)"/>
    <w:basedOn w:val="a"/>
    <w:unhideWhenUsed/>
    <w:rsid w:val="003742D1"/>
    <w:pPr>
      <w:spacing w:before="100" w:beforeAutospacing="1" w:after="100" w:afterAutospacing="1"/>
    </w:pPr>
  </w:style>
  <w:style w:type="paragraph" w:styleId="a9">
    <w:name w:val="List Paragraph"/>
    <w:basedOn w:val="a"/>
    <w:uiPriority w:val="34"/>
    <w:qFormat/>
    <w:rsid w:val="003742D1"/>
    <w:pPr>
      <w:spacing w:line="360" w:lineRule="auto"/>
      <w:ind w:left="720" w:right="23" w:firstLine="692"/>
      <w:contextualSpacing/>
      <w:jc w:val="both"/>
    </w:pPr>
    <w:rPr>
      <w:rFonts w:ascii="Calibri" w:eastAsia="Calibri" w:hAnsi="Calibri"/>
      <w:sz w:val="22"/>
      <w:szCs w:val="22"/>
      <w:lang w:eastAsia="en-US"/>
    </w:rPr>
  </w:style>
  <w:style w:type="paragraph" w:customStyle="1" w:styleId="Standard">
    <w:name w:val="Standard"/>
    <w:rsid w:val="003742D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31">
    <w:name w:val="Заголовок 31"/>
    <w:basedOn w:val="Standard"/>
    <w:next w:val="a"/>
    <w:rsid w:val="003742D1"/>
    <w:pPr>
      <w:keepNext/>
      <w:keepLines/>
      <w:spacing w:before="200"/>
      <w:outlineLvl w:val="2"/>
    </w:pPr>
    <w:rPr>
      <w:rFonts w:ascii="Cambria" w:hAnsi="Cambria"/>
      <w:b/>
      <w:bCs/>
      <w:color w:val="4F81BD"/>
    </w:rPr>
  </w:style>
  <w:style w:type="paragraph" w:customStyle="1" w:styleId="Textbodyindent">
    <w:name w:val="Text body indent"/>
    <w:basedOn w:val="Standard"/>
    <w:rsid w:val="003742D1"/>
    <w:pPr>
      <w:ind w:left="283" w:firstLine="540"/>
    </w:pPr>
    <w:rPr>
      <w:sz w:val="28"/>
    </w:rPr>
  </w:style>
  <w:style w:type="paragraph" w:styleId="aa">
    <w:name w:val="Body Text"/>
    <w:basedOn w:val="a"/>
    <w:link w:val="ab"/>
    <w:rsid w:val="003742D1"/>
    <w:pPr>
      <w:widowControl w:val="0"/>
      <w:suppressAutoHyphens/>
      <w:autoSpaceDN w:val="0"/>
      <w:spacing w:after="120"/>
      <w:textAlignment w:val="baseline"/>
    </w:pPr>
    <w:rPr>
      <w:rFonts w:ascii="Arial" w:eastAsia="Lucida Sans Unicode" w:hAnsi="Arial" w:cs="Mangal"/>
      <w:kern w:val="3"/>
      <w:lang w:val="uk-UA" w:eastAsia="zh-CN" w:bidi="hi-IN"/>
    </w:rPr>
  </w:style>
  <w:style w:type="character" w:customStyle="1" w:styleId="ab">
    <w:name w:val="Основной текст Знак"/>
    <w:basedOn w:val="a0"/>
    <w:link w:val="aa"/>
    <w:rsid w:val="003742D1"/>
    <w:rPr>
      <w:rFonts w:ascii="Arial" w:eastAsia="Lucida Sans Unicode" w:hAnsi="Arial" w:cs="Mangal"/>
      <w:kern w:val="3"/>
      <w:sz w:val="24"/>
      <w:szCs w:val="24"/>
      <w:lang w:val="uk-UA" w:eastAsia="zh-CN" w:bidi="hi-IN"/>
    </w:rPr>
  </w:style>
  <w:style w:type="paragraph" w:styleId="ac">
    <w:name w:val="Block Text"/>
    <w:basedOn w:val="a"/>
    <w:rsid w:val="003742D1"/>
    <w:pPr>
      <w:ind w:left="-1134" w:right="-1134"/>
      <w:jc w:val="both"/>
    </w:pPr>
    <w:rPr>
      <w:sz w:val="28"/>
      <w:szCs w:val="20"/>
      <w:lang w:val="uk-UA"/>
    </w:rPr>
  </w:style>
  <w:style w:type="character" w:styleId="ad">
    <w:name w:val="Hyperlink"/>
    <w:rsid w:val="003742D1"/>
    <w:rPr>
      <w:color w:val="0000FF"/>
      <w:u w:val="single"/>
    </w:rPr>
  </w:style>
  <w:style w:type="paragraph" w:customStyle="1" w:styleId="p56">
    <w:name w:val="p56"/>
    <w:basedOn w:val="a"/>
    <w:rsid w:val="003742D1"/>
    <w:pPr>
      <w:spacing w:before="100" w:beforeAutospacing="1" w:after="100" w:afterAutospacing="1"/>
    </w:pPr>
  </w:style>
  <w:style w:type="paragraph" w:customStyle="1" w:styleId="p57">
    <w:name w:val="p57"/>
    <w:basedOn w:val="a"/>
    <w:rsid w:val="003742D1"/>
    <w:pPr>
      <w:spacing w:before="100" w:beforeAutospacing="1" w:after="100" w:afterAutospacing="1"/>
    </w:pPr>
  </w:style>
  <w:style w:type="character" w:customStyle="1" w:styleId="ft21">
    <w:name w:val="ft21"/>
    <w:basedOn w:val="a0"/>
    <w:rsid w:val="003742D1"/>
  </w:style>
  <w:style w:type="paragraph" w:customStyle="1" w:styleId="p58">
    <w:name w:val="p58"/>
    <w:basedOn w:val="a"/>
    <w:rsid w:val="003742D1"/>
    <w:pPr>
      <w:spacing w:before="100" w:beforeAutospacing="1" w:after="100" w:afterAutospacing="1"/>
    </w:pPr>
  </w:style>
  <w:style w:type="character" w:customStyle="1" w:styleId="ft25">
    <w:name w:val="ft25"/>
    <w:basedOn w:val="a0"/>
    <w:rsid w:val="003742D1"/>
  </w:style>
  <w:style w:type="paragraph" w:customStyle="1" w:styleId="p60">
    <w:name w:val="p60"/>
    <w:basedOn w:val="a"/>
    <w:rsid w:val="003742D1"/>
    <w:pPr>
      <w:spacing w:before="100" w:beforeAutospacing="1" w:after="100" w:afterAutospacing="1"/>
    </w:pPr>
  </w:style>
  <w:style w:type="paragraph" w:customStyle="1" w:styleId="p61">
    <w:name w:val="p61"/>
    <w:basedOn w:val="a"/>
    <w:rsid w:val="003742D1"/>
    <w:pPr>
      <w:spacing w:before="100" w:beforeAutospacing="1" w:after="100" w:afterAutospacing="1"/>
    </w:pPr>
  </w:style>
  <w:style w:type="paragraph" w:customStyle="1" w:styleId="p63">
    <w:name w:val="p63"/>
    <w:basedOn w:val="a"/>
    <w:rsid w:val="003742D1"/>
    <w:pPr>
      <w:spacing w:before="100" w:beforeAutospacing="1" w:after="100" w:afterAutospacing="1"/>
    </w:pPr>
  </w:style>
  <w:style w:type="paragraph" w:customStyle="1" w:styleId="p64">
    <w:name w:val="p64"/>
    <w:basedOn w:val="a"/>
    <w:rsid w:val="003742D1"/>
    <w:pPr>
      <w:spacing w:before="100" w:beforeAutospacing="1" w:after="100" w:afterAutospacing="1"/>
    </w:pPr>
  </w:style>
  <w:style w:type="character" w:customStyle="1" w:styleId="ft22">
    <w:name w:val="ft22"/>
    <w:basedOn w:val="a0"/>
    <w:rsid w:val="003742D1"/>
  </w:style>
  <w:style w:type="paragraph" w:customStyle="1" w:styleId="p65">
    <w:name w:val="p65"/>
    <w:basedOn w:val="a"/>
    <w:rsid w:val="003742D1"/>
    <w:pPr>
      <w:spacing w:before="100" w:beforeAutospacing="1" w:after="100" w:afterAutospacing="1"/>
    </w:pPr>
  </w:style>
  <w:style w:type="paragraph" w:customStyle="1" w:styleId="p66">
    <w:name w:val="p66"/>
    <w:basedOn w:val="a"/>
    <w:rsid w:val="003742D1"/>
    <w:pPr>
      <w:spacing w:before="100" w:beforeAutospacing="1" w:after="100" w:afterAutospacing="1"/>
    </w:pPr>
  </w:style>
  <w:style w:type="paragraph" w:customStyle="1" w:styleId="p67">
    <w:name w:val="p67"/>
    <w:basedOn w:val="a"/>
    <w:rsid w:val="003742D1"/>
    <w:pPr>
      <w:spacing w:before="100" w:beforeAutospacing="1" w:after="100" w:afterAutospacing="1"/>
    </w:pPr>
  </w:style>
  <w:style w:type="paragraph" w:customStyle="1" w:styleId="p68">
    <w:name w:val="p68"/>
    <w:basedOn w:val="a"/>
    <w:rsid w:val="003742D1"/>
    <w:pPr>
      <w:spacing w:before="100" w:beforeAutospacing="1" w:after="100" w:afterAutospacing="1"/>
    </w:pPr>
  </w:style>
  <w:style w:type="paragraph" w:customStyle="1" w:styleId="p69">
    <w:name w:val="p69"/>
    <w:basedOn w:val="a"/>
    <w:rsid w:val="003742D1"/>
    <w:pPr>
      <w:spacing w:before="100" w:beforeAutospacing="1" w:after="100" w:afterAutospacing="1"/>
    </w:pPr>
  </w:style>
  <w:style w:type="paragraph" w:customStyle="1" w:styleId="p70">
    <w:name w:val="p70"/>
    <w:basedOn w:val="a"/>
    <w:rsid w:val="003742D1"/>
    <w:pPr>
      <w:spacing w:before="100" w:beforeAutospacing="1" w:after="100" w:afterAutospacing="1"/>
    </w:pPr>
  </w:style>
  <w:style w:type="character" w:customStyle="1" w:styleId="ft26">
    <w:name w:val="ft26"/>
    <w:basedOn w:val="a0"/>
    <w:rsid w:val="003742D1"/>
  </w:style>
  <w:style w:type="paragraph" w:customStyle="1" w:styleId="p74">
    <w:name w:val="p74"/>
    <w:basedOn w:val="a"/>
    <w:rsid w:val="003742D1"/>
    <w:pPr>
      <w:spacing w:before="100" w:beforeAutospacing="1" w:after="100" w:afterAutospacing="1"/>
    </w:pPr>
  </w:style>
  <w:style w:type="paragraph" w:customStyle="1" w:styleId="p76">
    <w:name w:val="p76"/>
    <w:basedOn w:val="a"/>
    <w:rsid w:val="003742D1"/>
    <w:pPr>
      <w:spacing w:before="100" w:beforeAutospacing="1" w:after="100" w:afterAutospacing="1"/>
    </w:pPr>
  </w:style>
  <w:style w:type="paragraph" w:customStyle="1" w:styleId="p77">
    <w:name w:val="p77"/>
    <w:basedOn w:val="a"/>
    <w:rsid w:val="003742D1"/>
    <w:pPr>
      <w:spacing w:before="100" w:beforeAutospacing="1" w:after="100" w:afterAutospacing="1"/>
    </w:pPr>
  </w:style>
  <w:style w:type="paragraph" w:customStyle="1" w:styleId="p78">
    <w:name w:val="p78"/>
    <w:basedOn w:val="a"/>
    <w:rsid w:val="003742D1"/>
    <w:pPr>
      <w:spacing w:before="100" w:beforeAutospacing="1" w:after="100" w:afterAutospacing="1"/>
    </w:pPr>
  </w:style>
  <w:style w:type="character" w:customStyle="1" w:styleId="ft27">
    <w:name w:val="ft27"/>
    <w:basedOn w:val="a0"/>
    <w:rsid w:val="003742D1"/>
  </w:style>
  <w:style w:type="character" w:customStyle="1" w:styleId="ft29">
    <w:name w:val="ft29"/>
    <w:basedOn w:val="a0"/>
    <w:rsid w:val="003742D1"/>
  </w:style>
  <w:style w:type="character" w:customStyle="1" w:styleId="ft30">
    <w:name w:val="ft30"/>
    <w:basedOn w:val="a0"/>
    <w:rsid w:val="003742D1"/>
  </w:style>
  <w:style w:type="paragraph" w:customStyle="1" w:styleId="p80">
    <w:name w:val="p80"/>
    <w:basedOn w:val="a"/>
    <w:rsid w:val="003742D1"/>
    <w:pPr>
      <w:spacing w:before="100" w:beforeAutospacing="1" w:after="100" w:afterAutospacing="1"/>
    </w:pPr>
  </w:style>
  <w:style w:type="paragraph" w:customStyle="1" w:styleId="p99">
    <w:name w:val="p99"/>
    <w:basedOn w:val="a"/>
    <w:rsid w:val="003742D1"/>
    <w:pPr>
      <w:spacing w:before="100" w:beforeAutospacing="1" w:after="100" w:afterAutospacing="1"/>
    </w:pPr>
  </w:style>
  <w:style w:type="paragraph" w:customStyle="1" w:styleId="p100">
    <w:name w:val="p100"/>
    <w:basedOn w:val="a"/>
    <w:rsid w:val="003742D1"/>
    <w:pPr>
      <w:spacing w:before="100" w:beforeAutospacing="1" w:after="100" w:afterAutospacing="1"/>
    </w:pPr>
  </w:style>
  <w:style w:type="paragraph" w:customStyle="1" w:styleId="p101">
    <w:name w:val="p101"/>
    <w:basedOn w:val="a"/>
    <w:rsid w:val="003742D1"/>
    <w:pPr>
      <w:spacing w:before="100" w:beforeAutospacing="1" w:after="100" w:afterAutospacing="1"/>
    </w:pPr>
  </w:style>
  <w:style w:type="paragraph" w:customStyle="1" w:styleId="p104">
    <w:name w:val="p104"/>
    <w:basedOn w:val="a"/>
    <w:rsid w:val="003742D1"/>
    <w:pPr>
      <w:spacing w:before="100" w:beforeAutospacing="1" w:after="100" w:afterAutospacing="1"/>
    </w:pPr>
  </w:style>
  <w:style w:type="paragraph" w:customStyle="1" w:styleId="p105">
    <w:name w:val="p105"/>
    <w:basedOn w:val="a"/>
    <w:rsid w:val="003742D1"/>
    <w:pPr>
      <w:spacing w:before="100" w:beforeAutospacing="1" w:after="100" w:afterAutospacing="1"/>
    </w:pPr>
  </w:style>
  <w:style w:type="character" w:customStyle="1" w:styleId="ft20">
    <w:name w:val="ft20"/>
    <w:basedOn w:val="a0"/>
    <w:rsid w:val="003742D1"/>
  </w:style>
  <w:style w:type="paragraph" w:customStyle="1" w:styleId="p106">
    <w:name w:val="p106"/>
    <w:basedOn w:val="a"/>
    <w:rsid w:val="003742D1"/>
    <w:pPr>
      <w:spacing w:before="100" w:beforeAutospacing="1" w:after="100" w:afterAutospacing="1"/>
    </w:pPr>
  </w:style>
  <w:style w:type="paragraph" w:customStyle="1" w:styleId="p108">
    <w:name w:val="p108"/>
    <w:basedOn w:val="a"/>
    <w:rsid w:val="003742D1"/>
    <w:pPr>
      <w:spacing w:before="100" w:beforeAutospacing="1" w:after="100" w:afterAutospacing="1"/>
    </w:pPr>
  </w:style>
  <w:style w:type="paragraph" w:customStyle="1" w:styleId="p109">
    <w:name w:val="p109"/>
    <w:basedOn w:val="a"/>
    <w:rsid w:val="003742D1"/>
    <w:pPr>
      <w:spacing w:before="100" w:beforeAutospacing="1" w:after="100" w:afterAutospacing="1"/>
    </w:pPr>
  </w:style>
  <w:style w:type="paragraph" w:customStyle="1" w:styleId="p110">
    <w:name w:val="p110"/>
    <w:basedOn w:val="a"/>
    <w:rsid w:val="003742D1"/>
    <w:pPr>
      <w:spacing w:before="100" w:beforeAutospacing="1" w:after="100" w:afterAutospacing="1"/>
    </w:pPr>
  </w:style>
  <w:style w:type="character" w:customStyle="1" w:styleId="ft40">
    <w:name w:val="ft40"/>
    <w:basedOn w:val="a0"/>
    <w:rsid w:val="003742D1"/>
  </w:style>
  <w:style w:type="paragraph" w:customStyle="1" w:styleId="p32">
    <w:name w:val="p32"/>
    <w:basedOn w:val="a"/>
    <w:rsid w:val="003742D1"/>
    <w:pPr>
      <w:spacing w:before="100" w:beforeAutospacing="1" w:after="100" w:afterAutospacing="1"/>
    </w:pPr>
  </w:style>
  <w:style w:type="character" w:customStyle="1" w:styleId="ft41">
    <w:name w:val="ft41"/>
    <w:basedOn w:val="a0"/>
    <w:rsid w:val="003742D1"/>
  </w:style>
  <w:style w:type="paragraph" w:customStyle="1" w:styleId="p112">
    <w:name w:val="p112"/>
    <w:basedOn w:val="a"/>
    <w:rsid w:val="003742D1"/>
    <w:pPr>
      <w:spacing w:before="100" w:beforeAutospacing="1" w:after="100" w:afterAutospacing="1"/>
    </w:pPr>
  </w:style>
  <w:style w:type="paragraph" w:customStyle="1" w:styleId="p491">
    <w:name w:val="p491"/>
    <w:basedOn w:val="a"/>
    <w:rsid w:val="003742D1"/>
    <w:pPr>
      <w:spacing w:before="100" w:beforeAutospacing="1" w:after="100" w:afterAutospacing="1"/>
    </w:pPr>
  </w:style>
  <w:style w:type="paragraph" w:customStyle="1" w:styleId="p492">
    <w:name w:val="p492"/>
    <w:basedOn w:val="a"/>
    <w:rsid w:val="003742D1"/>
    <w:pPr>
      <w:spacing w:before="100" w:beforeAutospacing="1" w:after="100" w:afterAutospacing="1"/>
    </w:pPr>
  </w:style>
  <w:style w:type="paragraph" w:customStyle="1" w:styleId="p493">
    <w:name w:val="p493"/>
    <w:basedOn w:val="a"/>
    <w:rsid w:val="003742D1"/>
    <w:pPr>
      <w:spacing w:before="100" w:beforeAutospacing="1" w:after="100" w:afterAutospacing="1"/>
    </w:pPr>
  </w:style>
  <w:style w:type="paragraph" w:customStyle="1" w:styleId="p494">
    <w:name w:val="p494"/>
    <w:basedOn w:val="a"/>
    <w:rsid w:val="003742D1"/>
    <w:pPr>
      <w:spacing w:before="100" w:beforeAutospacing="1" w:after="100" w:afterAutospacing="1"/>
    </w:pPr>
  </w:style>
  <w:style w:type="character" w:customStyle="1" w:styleId="ft9">
    <w:name w:val="ft9"/>
    <w:basedOn w:val="a0"/>
    <w:rsid w:val="003742D1"/>
  </w:style>
  <w:style w:type="paragraph" w:customStyle="1" w:styleId="p495">
    <w:name w:val="p495"/>
    <w:basedOn w:val="a"/>
    <w:rsid w:val="003742D1"/>
    <w:pPr>
      <w:spacing w:before="100" w:beforeAutospacing="1" w:after="100" w:afterAutospacing="1"/>
    </w:pPr>
  </w:style>
  <w:style w:type="paragraph" w:customStyle="1" w:styleId="p33">
    <w:name w:val="p33"/>
    <w:basedOn w:val="a"/>
    <w:rsid w:val="003742D1"/>
    <w:pPr>
      <w:spacing w:before="100" w:beforeAutospacing="1" w:after="100" w:afterAutospacing="1"/>
    </w:pPr>
  </w:style>
  <w:style w:type="paragraph" w:customStyle="1" w:styleId="p306">
    <w:name w:val="p306"/>
    <w:basedOn w:val="a"/>
    <w:rsid w:val="003742D1"/>
    <w:pPr>
      <w:spacing w:before="100" w:beforeAutospacing="1" w:after="100" w:afterAutospacing="1"/>
    </w:pPr>
  </w:style>
  <w:style w:type="paragraph" w:customStyle="1" w:styleId="p498">
    <w:name w:val="p498"/>
    <w:basedOn w:val="a"/>
    <w:rsid w:val="003742D1"/>
    <w:pPr>
      <w:spacing w:before="100" w:beforeAutospacing="1" w:after="100" w:afterAutospacing="1"/>
    </w:pPr>
  </w:style>
  <w:style w:type="character" w:customStyle="1" w:styleId="ft50">
    <w:name w:val="ft50"/>
    <w:basedOn w:val="a0"/>
    <w:rsid w:val="003742D1"/>
  </w:style>
  <w:style w:type="paragraph" w:customStyle="1" w:styleId="Default">
    <w:name w:val="Default"/>
    <w:rsid w:val="00924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2">
    <w:name w:val="Заголовок 32"/>
    <w:basedOn w:val="Standard"/>
    <w:next w:val="a"/>
    <w:rsid w:val="00E36B40"/>
    <w:pPr>
      <w:keepNext/>
      <w:keepLines/>
      <w:spacing w:before="200"/>
      <w:outlineLvl w:val="2"/>
    </w:pPr>
    <w:rPr>
      <w:rFonts w:ascii="Cambria" w:hAnsi="Cambria"/>
      <w:b/>
      <w:bCs/>
      <w:color w:val="4F81BD"/>
    </w:rPr>
  </w:style>
  <w:style w:type="paragraph" w:styleId="ae">
    <w:name w:val="Balloon Text"/>
    <w:basedOn w:val="a"/>
    <w:link w:val="af"/>
    <w:rsid w:val="00E36B40"/>
    <w:rPr>
      <w:rFonts w:ascii="Tahoma" w:hAnsi="Tahoma"/>
      <w:sz w:val="16"/>
      <w:szCs w:val="16"/>
      <w:lang w:val="x-none" w:eastAsia="x-none"/>
    </w:rPr>
  </w:style>
  <w:style w:type="character" w:customStyle="1" w:styleId="af">
    <w:name w:val="Текст выноски Знак"/>
    <w:basedOn w:val="a0"/>
    <w:link w:val="ae"/>
    <w:rsid w:val="00E36B40"/>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742D1"/>
    <w:pPr>
      <w:keepNext/>
      <w:spacing w:before="240" w:after="60"/>
      <w:outlineLvl w:val="2"/>
    </w:pPr>
    <w:rPr>
      <w:rFonts w:ascii="Arial" w:hAnsi="Arial"/>
      <w:b/>
      <w:bCs/>
      <w:sz w:val="26"/>
      <w:szCs w:val="26"/>
    </w:rPr>
  </w:style>
  <w:style w:type="paragraph" w:styleId="4">
    <w:name w:val="heading 4"/>
    <w:basedOn w:val="a"/>
    <w:next w:val="a"/>
    <w:link w:val="40"/>
    <w:qFormat/>
    <w:rsid w:val="003742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42D1"/>
    <w:rPr>
      <w:rFonts w:ascii="Arial" w:eastAsia="Times New Roman" w:hAnsi="Arial" w:cs="Times New Roman"/>
      <w:b/>
      <w:bCs/>
      <w:sz w:val="26"/>
      <w:szCs w:val="26"/>
      <w:lang w:eastAsia="ru-RU"/>
    </w:rPr>
  </w:style>
  <w:style w:type="character" w:customStyle="1" w:styleId="40">
    <w:name w:val="Заголовок 4 Знак"/>
    <w:basedOn w:val="a0"/>
    <w:link w:val="4"/>
    <w:rsid w:val="003742D1"/>
    <w:rPr>
      <w:rFonts w:ascii="Times New Roman" w:eastAsia="Times New Roman" w:hAnsi="Times New Roman" w:cs="Times New Roman"/>
      <w:b/>
      <w:bCs/>
      <w:sz w:val="28"/>
      <w:szCs w:val="28"/>
      <w:lang w:eastAsia="ru-RU"/>
    </w:rPr>
  </w:style>
  <w:style w:type="paragraph" w:styleId="a3">
    <w:name w:val="footer"/>
    <w:basedOn w:val="a"/>
    <w:link w:val="a4"/>
    <w:rsid w:val="003742D1"/>
    <w:pPr>
      <w:tabs>
        <w:tab w:val="center" w:pos="4677"/>
        <w:tab w:val="right" w:pos="9355"/>
      </w:tabs>
    </w:pPr>
  </w:style>
  <w:style w:type="character" w:customStyle="1" w:styleId="a4">
    <w:name w:val="Нижний колонтитул Знак"/>
    <w:basedOn w:val="a0"/>
    <w:link w:val="a3"/>
    <w:rsid w:val="003742D1"/>
    <w:rPr>
      <w:rFonts w:ascii="Times New Roman" w:eastAsia="Times New Roman" w:hAnsi="Times New Roman" w:cs="Times New Roman"/>
      <w:sz w:val="24"/>
      <w:szCs w:val="24"/>
      <w:lang w:eastAsia="ru-RU"/>
    </w:rPr>
  </w:style>
  <w:style w:type="character" w:styleId="a5">
    <w:name w:val="page number"/>
    <w:basedOn w:val="a0"/>
    <w:rsid w:val="003742D1"/>
  </w:style>
  <w:style w:type="paragraph" w:styleId="a6">
    <w:name w:val="header"/>
    <w:basedOn w:val="a"/>
    <w:link w:val="a7"/>
    <w:rsid w:val="003742D1"/>
    <w:pPr>
      <w:tabs>
        <w:tab w:val="center" w:pos="4677"/>
        <w:tab w:val="right" w:pos="9355"/>
      </w:tabs>
    </w:pPr>
  </w:style>
  <w:style w:type="character" w:customStyle="1" w:styleId="a7">
    <w:name w:val="Верхний колонтитул Знак"/>
    <w:basedOn w:val="a0"/>
    <w:link w:val="a6"/>
    <w:rsid w:val="003742D1"/>
    <w:rPr>
      <w:rFonts w:ascii="Times New Roman" w:eastAsia="Times New Roman" w:hAnsi="Times New Roman" w:cs="Times New Roman"/>
      <w:sz w:val="24"/>
      <w:szCs w:val="24"/>
      <w:lang w:eastAsia="ru-RU"/>
    </w:rPr>
  </w:style>
  <w:style w:type="paragraph" w:styleId="a8">
    <w:name w:val="Normal (Web)"/>
    <w:basedOn w:val="a"/>
    <w:unhideWhenUsed/>
    <w:rsid w:val="003742D1"/>
    <w:pPr>
      <w:spacing w:before="100" w:beforeAutospacing="1" w:after="100" w:afterAutospacing="1"/>
    </w:pPr>
  </w:style>
  <w:style w:type="paragraph" w:styleId="a9">
    <w:name w:val="List Paragraph"/>
    <w:basedOn w:val="a"/>
    <w:uiPriority w:val="34"/>
    <w:qFormat/>
    <w:rsid w:val="003742D1"/>
    <w:pPr>
      <w:spacing w:line="360" w:lineRule="auto"/>
      <w:ind w:left="720" w:right="23" w:firstLine="692"/>
      <w:contextualSpacing/>
      <w:jc w:val="both"/>
    </w:pPr>
    <w:rPr>
      <w:rFonts w:ascii="Calibri" w:eastAsia="Calibri" w:hAnsi="Calibri"/>
      <w:sz w:val="22"/>
      <w:szCs w:val="22"/>
      <w:lang w:eastAsia="en-US"/>
    </w:rPr>
  </w:style>
  <w:style w:type="paragraph" w:customStyle="1" w:styleId="Standard">
    <w:name w:val="Standard"/>
    <w:rsid w:val="003742D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31">
    <w:name w:val="Заголовок 31"/>
    <w:basedOn w:val="Standard"/>
    <w:next w:val="a"/>
    <w:rsid w:val="003742D1"/>
    <w:pPr>
      <w:keepNext/>
      <w:keepLines/>
      <w:spacing w:before="200"/>
      <w:outlineLvl w:val="2"/>
    </w:pPr>
    <w:rPr>
      <w:rFonts w:ascii="Cambria" w:hAnsi="Cambria"/>
      <w:b/>
      <w:bCs/>
      <w:color w:val="4F81BD"/>
    </w:rPr>
  </w:style>
  <w:style w:type="paragraph" w:customStyle="1" w:styleId="Textbodyindent">
    <w:name w:val="Text body indent"/>
    <w:basedOn w:val="Standard"/>
    <w:rsid w:val="003742D1"/>
    <w:pPr>
      <w:ind w:left="283" w:firstLine="540"/>
    </w:pPr>
    <w:rPr>
      <w:sz w:val="28"/>
    </w:rPr>
  </w:style>
  <w:style w:type="paragraph" w:styleId="aa">
    <w:name w:val="Body Text"/>
    <w:basedOn w:val="a"/>
    <w:link w:val="ab"/>
    <w:rsid w:val="003742D1"/>
    <w:pPr>
      <w:widowControl w:val="0"/>
      <w:suppressAutoHyphens/>
      <w:autoSpaceDN w:val="0"/>
      <w:spacing w:after="120"/>
      <w:textAlignment w:val="baseline"/>
    </w:pPr>
    <w:rPr>
      <w:rFonts w:ascii="Arial" w:eastAsia="Lucida Sans Unicode" w:hAnsi="Arial" w:cs="Mangal"/>
      <w:kern w:val="3"/>
      <w:lang w:val="uk-UA" w:eastAsia="zh-CN" w:bidi="hi-IN"/>
    </w:rPr>
  </w:style>
  <w:style w:type="character" w:customStyle="1" w:styleId="ab">
    <w:name w:val="Основной текст Знак"/>
    <w:basedOn w:val="a0"/>
    <w:link w:val="aa"/>
    <w:rsid w:val="003742D1"/>
    <w:rPr>
      <w:rFonts w:ascii="Arial" w:eastAsia="Lucida Sans Unicode" w:hAnsi="Arial" w:cs="Mangal"/>
      <w:kern w:val="3"/>
      <w:sz w:val="24"/>
      <w:szCs w:val="24"/>
      <w:lang w:val="uk-UA" w:eastAsia="zh-CN" w:bidi="hi-IN"/>
    </w:rPr>
  </w:style>
  <w:style w:type="paragraph" w:styleId="ac">
    <w:name w:val="Block Text"/>
    <w:basedOn w:val="a"/>
    <w:rsid w:val="003742D1"/>
    <w:pPr>
      <w:ind w:left="-1134" w:right="-1134"/>
      <w:jc w:val="both"/>
    </w:pPr>
    <w:rPr>
      <w:sz w:val="28"/>
      <w:szCs w:val="20"/>
      <w:lang w:val="uk-UA"/>
    </w:rPr>
  </w:style>
  <w:style w:type="character" w:styleId="ad">
    <w:name w:val="Hyperlink"/>
    <w:rsid w:val="003742D1"/>
    <w:rPr>
      <w:color w:val="0000FF"/>
      <w:u w:val="single"/>
    </w:rPr>
  </w:style>
  <w:style w:type="paragraph" w:customStyle="1" w:styleId="p56">
    <w:name w:val="p56"/>
    <w:basedOn w:val="a"/>
    <w:rsid w:val="003742D1"/>
    <w:pPr>
      <w:spacing w:before="100" w:beforeAutospacing="1" w:after="100" w:afterAutospacing="1"/>
    </w:pPr>
  </w:style>
  <w:style w:type="paragraph" w:customStyle="1" w:styleId="p57">
    <w:name w:val="p57"/>
    <w:basedOn w:val="a"/>
    <w:rsid w:val="003742D1"/>
    <w:pPr>
      <w:spacing w:before="100" w:beforeAutospacing="1" w:after="100" w:afterAutospacing="1"/>
    </w:pPr>
  </w:style>
  <w:style w:type="character" w:customStyle="1" w:styleId="ft21">
    <w:name w:val="ft21"/>
    <w:basedOn w:val="a0"/>
    <w:rsid w:val="003742D1"/>
  </w:style>
  <w:style w:type="paragraph" w:customStyle="1" w:styleId="p58">
    <w:name w:val="p58"/>
    <w:basedOn w:val="a"/>
    <w:rsid w:val="003742D1"/>
    <w:pPr>
      <w:spacing w:before="100" w:beforeAutospacing="1" w:after="100" w:afterAutospacing="1"/>
    </w:pPr>
  </w:style>
  <w:style w:type="character" w:customStyle="1" w:styleId="ft25">
    <w:name w:val="ft25"/>
    <w:basedOn w:val="a0"/>
    <w:rsid w:val="003742D1"/>
  </w:style>
  <w:style w:type="paragraph" w:customStyle="1" w:styleId="p60">
    <w:name w:val="p60"/>
    <w:basedOn w:val="a"/>
    <w:rsid w:val="003742D1"/>
    <w:pPr>
      <w:spacing w:before="100" w:beforeAutospacing="1" w:after="100" w:afterAutospacing="1"/>
    </w:pPr>
  </w:style>
  <w:style w:type="paragraph" w:customStyle="1" w:styleId="p61">
    <w:name w:val="p61"/>
    <w:basedOn w:val="a"/>
    <w:rsid w:val="003742D1"/>
    <w:pPr>
      <w:spacing w:before="100" w:beforeAutospacing="1" w:after="100" w:afterAutospacing="1"/>
    </w:pPr>
  </w:style>
  <w:style w:type="paragraph" w:customStyle="1" w:styleId="p63">
    <w:name w:val="p63"/>
    <w:basedOn w:val="a"/>
    <w:rsid w:val="003742D1"/>
    <w:pPr>
      <w:spacing w:before="100" w:beforeAutospacing="1" w:after="100" w:afterAutospacing="1"/>
    </w:pPr>
  </w:style>
  <w:style w:type="paragraph" w:customStyle="1" w:styleId="p64">
    <w:name w:val="p64"/>
    <w:basedOn w:val="a"/>
    <w:rsid w:val="003742D1"/>
    <w:pPr>
      <w:spacing w:before="100" w:beforeAutospacing="1" w:after="100" w:afterAutospacing="1"/>
    </w:pPr>
  </w:style>
  <w:style w:type="character" w:customStyle="1" w:styleId="ft22">
    <w:name w:val="ft22"/>
    <w:basedOn w:val="a0"/>
    <w:rsid w:val="003742D1"/>
  </w:style>
  <w:style w:type="paragraph" w:customStyle="1" w:styleId="p65">
    <w:name w:val="p65"/>
    <w:basedOn w:val="a"/>
    <w:rsid w:val="003742D1"/>
    <w:pPr>
      <w:spacing w:before="100" w:beforeAutospacing="1" w:after="100" w:afterAutospacing="1"/>
    </w:pPr>
  </w:style>
  <w:style w:type="paragraph" w:customStyle="1" w:styleId="p66">
    <w:name w:val="p66"/>
    <w:basedOn w:val="a"/>
    <w:rsid w:val="003742D1"/>
    <w:pPr>
      <w:spacing w:before="100" w:beforeAutospacing="1" w:after="100" w:afterAutospacing="1"/>
    </w:pPr>
  </w:style>
  <w:style w:type="paragraph" w:customStyle="1" w:styleId="p67">
    <w:name w:val="p67"/>
    <w:basedOn w:val="a"/>
    <w:rsid w:val="003742D1"/>
    <w:pPr>
      <w:spacing w:before="100" w:beforeAutospacing="1" w:after="100" w:afterAutospacing="1"/>
    </w:pPr>
  </w:style>
  <w:style w:type="paragraph" w:customStyle="1" w:styleId="p68">
    <w:name w:val="p68"/>
    <w:basedOn w:val="a"/>
    <w:rsid w:val="003742D1"/>
    <w:pPr>
      <w:spacing w:before="100" w:beforeAutospacing="1" w:after="100" w:afterAutospacing="1"/>
    </w:pPr>
  </w:style>
  <w:style w:type="paragraph" w:customStyle="1" w:styleId="p69">
    <w:name w:val="p69"/>
    <w:basedOn w:val="a"/>
    <w:rsid w:val="003742D1"/>
    <w:pPr>
      <w:spacing w:before="100" w:beforeAutospacing="1" w:after="100" w:afterAutospacing="1"/>
    </w:pPr>
  </w:style>
  <w:style w:type="paragraph" w:customStyle="1" w:styleId="p70">
    <w:name w:val="p70"/>
    <w:basedOn w:val="a"/>
    <w:rsid w:val="003742D1"/>
    <w:pPr>
      <w:spacing w:before="100" w:beforeAutospacing="1" w:after="100" w:afterAutospacing="1"/>
    </w:pPr>
  </w:style>
  <w:style w:type="character" w:customStyle="1" w:styleId="ft26">
    <w:name w:val="ft26"/>
    <w:basedOn w:val="a0"/>
    <w:rsid w:val="003742D1"/>
  </w:style>
  <w:style w:type="paragraph" w:customStyle="1" w:styleId="p74">
    <w:name w:val="p74"/>
    <w:basedOn w:val="a"/>
    <w:rsid w:val="003742D1"/>
    <w:pPr>
      <w:spacing w:before="100" w:beforeAutospacing="1" w:after="100" w:afterAutospacing="1"/>
    </w:pPr>
  </w:style>
  <w:style w:type="paragraph" w:customStyle="1" w:styleId="p76">
    <w:name w:val="p76"/>
    <w:basedOn w:val="a"/>
    <w:rsid w:val="003742D1"/>
    <w:pPr>
      <w:spacing w:before="100" w:beforeAutospacing="1" w:after="100" w:afterAutospacing="1"/>
    </w:pPr>
  </w:style>
  <w:style w:type="paragraph" w:customStyle="1" w:styleId="p77">
    <w:name w:val="p77"/>
    <w:basedOn w:val="a"/>
    <w:rsid w:val="003742D1"/>
    <w:pPr>
      <w:spacing w:before="100" w:beforeAutospacing="1" w:after="100" w:afterAutospacing="1"/>
    </w:pPr>
  </w:style>
  <w:style w:type="paragraph" w:customStyle="1" w:styleId="p78">
    <w:name w:val="p78"/>
    <w:basedOn w:val="a"/>
    <w:rsid w:val="003742D1"/>
    <w:pPr>
      <w:spacing w:before="100" w:beforeAutospacing="1" w:after="100" w:afterAutospacing="1"/>
    </w:pPr>
  </w:style>
  <w:style w:type="character" w:customStyle="1" w:styleId="ft27">
    <w:name w:val="ft27"/>
    <w:basedOn w:val="a0"/>
    <w:rsid w:val="003742D1"/>
  </w:style>
  <w:style w:type="character" w:customStyle="1" w:styleId="ft29">
    <w:name w:val="ft29"/>
    <w:basedOn w:val="a0"/>
    <w:rsid w:val="003742D1"/>
  </w:style>
  <w:style w:type="character" w:customStyle="1" w:styleId="ft30">
    <w:name w:val="ft30"/>
    <w:basedOn w:val="a0"/>
    <w:rsid w:val="003742D1"/>
  </w:style>
  <w:style w:type="paragraph" w:customStyle="1" w:styleId="p80">
    <w:name w:val="p80"/>
    <w:basedOn w:val="a"/>
    <w:rsid w:val="003742D1"/>
    <w:pPr>
      <w:spacing w:before="100" w:beforeAutospacing="1" w:after="100" w:afterAutospacing="1"/>
    </w:pPr>
  </w:style>
  <w:style w:type="paragraph" w:customStyle="1" w:styleId="p99">
    <w:name w:val="p99"/>
    <w:basedOn w:val="a"/>
    <w:rsid w:val="003742D1"/>
    <w:pPr>
      <w:spacing w:before="100" w:beforeAutospacing="1" w:after="100" w:afterAutospacing="1"/>
    </w:pPr>
  </w:style>
  <w:style w:type="paragraph" w:customStyle="1" w:styleId="p100">
    <w:name w:val="p100"/>
    <w:basedOn w:val="a"/>
    <w:rsid w:val="003742D1"/>
    <w:pPr>
      <w:spacing w:before="100" w:beforeAutospacing="1" w:after="100" w:afterAutospacing="1"/>
    </w:pPr>
  </w:style>
  <w:style w:type="paragraph" w:customStyle="1" w:styleId="p101">
    <w:name w:val="p101"/>
    <w:basedOn w:val="a"/>
    <w:rsid w:val="003742D1"/>
    <w:pPr>
      <w:spacing w:before="100" w:beforeAutospacing="1" w:after="100" w:afterAutospacing="1"/>
    </w:pPr>
  </w:style>
  <w:style w:type="paragraph" w:customStyle="1" w:styleId="p104">
    <w:name w:val="p104"/>
    <w:basedOn w:val="a"/>
    <w:rsid w:val="003742D1"/>
    <w:pPr>
      <w:spacing w:before="100" w:beforeAutospacing="1" w:after="100" w:afterAutospacing="1"/>
    </w:pPr>
  </w:style>
  <w:style w:type="paragraph" w:customStyle="1" w:styleId="p105">
    <w:name w:val="p105"/>
    <w:basedOn w:val="a"/>
    <w:rsid w:val="003742D1"/>
    <w:pPr>
      <w:spacing w:before="100" w:beforeAutospacing="1" w:after="100" w:afterAutospacing="1"/>
    </w:pPr>
  </w:style>
  <w:style w:type="character" w:customStyle="1" w:styleId="ft20">
    <w:name w:val="ft20"/>
    <w:basedOn w:val="a0"/>
    <w:rsid w:val="003742D1"/>
  </w:style>
  <w:style w:type="paragraph" w:customStyle="1" w:styleId="p106">
    <w:name w:val="p106"/>
    <w:basedOn w:val="a"/>
    <w:rsid w:val="003742D1"/>
    <w:pPr>
      <w:spacing w:before="100" w:beforeAutospacing="1" w:after="100" w:afterAutospacing="1"/>
    </w:pPr>
  </w:style>
  <w:style w:type="paragraph" w:customStyle="1" w:styleId="p108">
    <w:name w:val="p108"/>
    <w:basedOn w:val="a"/>
    <w:rsid w:val="003742D1"/>
    <w:pPr>
      <w:spacing w:before="100" w:beforeAutospacing="1" w:after="100" w:afterAutospacing="1"/>
    </w:pPr>
  </w:style>
  <w:style w:type="paragraph" w:customStyle="1" w:styleId="p109">
    <w:name w:val="p109"/>
    <w:basedOn w:val="a"/>
    <w:rsid w:val="003742D1"/>
    <w:pPr>
      <w:spacing w:before="100" w:beforeAutospacing="1" w:after="100" w:afterAutospacing="1"/>
    </w:pPr>
  </w:style>
  <w:style w:type="paragraph" w:customStyle="1" w:styleId="p110">
    <w:name w:val="p110"/>
    <w:basedOn w:val="a"/>
    <w:rsid w:val="003742D1"/>
    <w:pPr>
      <w:spacing w:before="100" w:beforeAutospacing="1" w:after="100" w:afterAutospacing="1"/>
    </w:pPr>
  </w:style>
  <w:style w:type="character" w:customStyle="1" w:styleId="ft40">
    <w:name w:val="ft40"/>
    <w:basedOn w:val="a0"/>
    <w:rsid w:val="003742D1"/>
  </w:style>
  <w:style w:type="paragraph" w:customStyle="1" w:styleId="p32">
    <w:name w:val="p32"/>
    <w:basedOn w:val="a"/>
    <w:rsid w:val="003742D1"/>
    <w:pPr>
      <w:spacing w:before="100" w:beforeAutospacing="1" w:after="100" w:afterAutospacing="1"/>
    </w:pPr>
  </w:style>
  <w:style w:type="character" w:customStyle="1" w:styleId="ft41">
    <w:name w:val="ft41"/>
    <w:basedOn w:val="a0"/>
    <w:rsid w:val="003742D1"/>
  </w:style>
  <w:style w:type="paragraph" w:customStyle="1" w:styleId="p112">
    <w:name w:val="p112"/>
    <w:basedOn w:val="a"/>
    <w:rsid w:val="003742D1"/>
    <w:pPr>
      <w:spacing w:before="100" w:beforeAutospacing="1" w:after="100" w:afterAutospacing="1"/>
    </w:pPr>
  </w:style>
  <w:style w:type="paragraph" w:customStyle="1" w:styleId="p491">
    <w:name w:val="p491"/>
    <w:basedOn w:val="a"/>
    <w:rsid w:val="003742D1"/>
    <w:pPr>
      <w:spacing w:before="100" w:beforeAutospacing="1" w:after="100" w:afterAutospacing="1"/>
    </w:pPr>
  </w:style>
  <w:style w:type="paragraph" w:customStyle="1" w:styleId="p492">
    <w:name w:val="p492"/>
    <w:basedOn w:val="a"/>
    <w:rsid w:val="003742D1"/>
    <w:pPr>
      <w:spacing w:before="100" w:beforeAutospacing="1" w:after="100" w:afterAutospacing="1"/>
    </w:pPr>
  </w:style>
  <w:style w:type="paragraph" w:customStyle="1" w:styleId="p493">
    <w:name w:val="p493"/>
    <w:basedOn w:val="a"/>
    <w:rsid w:val="003742D1"/>
    <w:pPr>
      <w:spacing w:before="100" w:beforeAutospacing="1" w:after="100" w:afterAutospacing="1"/>
    </w:pPr>
  </w:style>
  <w:style w:type="paragraph" w:customStyle="1" w:styleId="p494">
    <w:name w:val="p494"/>
    <w:basedOn w:val="a"/>
    <w:rsid w:val="003742D1"/>
    <w:pPr>
      <w:spacing w:before="100" w:beforeAutospacing="1" w:after="100" w:afterAutospacing="1"/>
    </w:pPr>
  </w:style>
  <w:style w:type="character" w:customStyle="1" w:styleId="ft9">
    <w:name w:val="ft9"/>
    <w:basedOn w:val="a0"/>
    <w:rsid w:val="003742D1"/>
  </w:style>
  <w:style w:type="paragraph" w:customStyle="1" w:styleId="p495">
    <w:name w:val="p495"/>
    <w:basedOn w:val="a"/>
    <w:rsid w:val="003742D1"/>
    <w:pPr>
      <w:spacing w:before="100" w:beforeAutospacing="1" w:after="100" w:afterAutospacing="1"/>
    </w:pPr>
  </w:style>
  <w:style w:type="paragraph" w:customStyle="1" w:styleId="p33">
    <w:name w:val="p33"/>
    <w:basedOn w:val="a"/>
    <w:rsid w:val="003742D1"/>
    <w:pPr>
      <w:spacing w:before="100" w:beforeAutospacing="1" w:after="100" w:afterAutospacing="1"/>
    </w:pPr>
  </w:style>
  <w:style w:type="paragraph" w:customStyle="1" w:styleId="p306">
    <w:name w:val="p306"/>
    <w:basedOn w:val="a"/>
    <w:rsid w:val="003742D1"/>
    <w:pPr>
      <w:spacing w:before="100" w:beforeAutospacing="1" w:after="100" w:afterAutospacing="1"/>
    </w:pPr>
  </w:style>
  <w:style w:type="paragraph" w:customStyle="1" w:styleId="p498">
    <w:name w:val="p498"/>
    <w:basedOn w:val="a"/>
    <w:rsid w:val="003742D1"/>
    <w:pPr>
      <w:spacing w:before="100" w:beforeAutospacing="1" w:after="100" w:afterAutospacing="1"/>
    </w:pPr>
  </w:style>
  <w:style w:type="character" w:customStyle="1" w:styleId="ft50">
    <w:name w:val="ft50"/>
    <w:basedOn w:val="a0"/>
    <w:rsid w:val="003742D1"/>
  </w:style>
  <w:style w:type="paragraph" w:customStyle="1" w:styleId="Default">
    <w:name w:val="Default"/>
    <w:rsid w:val="00924F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2">
    <w:name w:val="Заголовок 32"/>
    <w:basedOn w:val="Standard"/>
    <w:next w:val="a"/>
    <w:rsid w:val="00E36B40"/>
    <w:pPr>
      <w:keepNext/>
      <w:keepLines/>
      <w:spacing w:before="200"/>
      <w:outlineLvl w:val="2"/>
    </w:pPr>
    <w:rPr>
      <w:rFonts w:ascii="Cambria" w:hAnsi="Cambria"/>
      <w:b/>
      <w:bCs/>
      <w:color w:val="4F81BD"/>
    </w:rPr>
  </w:style>
  <w:style w:type="paragraph" w:styleId="ae">
    <w:name w:val="Balloon Text"/>
    <w:basedOn w:val="a"/>
    <w:link w:val="af"/>
    <w:rsid w:val="00E36B40"/>
    <w:rPr>
      <w:rFonts w:ascii="Tahoma" w:hAnsi="Tahoma"/>
      <w:sz w:val="16"/>
      <w:szCs w:val="16"/>
      <w:lang w:val="x-none" w:eastAsia="x-none"/>
    </w:rPr>
  </w:style>
  <w:style w:type="character" w:customStyle="1" w:styleId="af">
    <w:name w:val="Текст выноски Знак"/>
    <w:basedOn w:val="a0"/>
    <w:link w:val="ae"/>
    <w:rsid w:val="00E36B40"/>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ols.net/semantography/" TargetMode="External"/><Relationship Id="rId13" Type="http://schemas.openxmlformats.org/officeDocument/2006/relationships/hyperlink" Target="http://www.stanford.edu/dept/undergrad/cgibin/drupal_ual/sites/default/files/common/docs/ctl_notetaking.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gg.angelfishy.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rthandshorthandshorthan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w.harvard.edu/current/studentservices/taking_not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ribd.com/doc/21559105/John-a-Henderson-Note-Taking-forConsecutive-Interpreti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7178</Words>
  <Characters>40920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user</cp:lastModifiedBy>
  <cp:revision>2</cp:revision>
  <dcterms:created xsi:type="dcterms:W3CDTF">2019-01-21T08:00:00Z</dcterms:created>
  <dcterms:modified xsi:type="dcterms:W3CDTF">2019-01-21T08:00:00Z</dcterms:modified>
</cp:coreProperties>
</file>