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60" w:rsidRPr="006C6D3C" w:rsidRDefault="00172060" w:rsidP="00172060">
      <w:pPr>
        <w:spacing w:after="0"/>
        <w:jc w:val="center"/>
        <w:rPr>
          <w:rFonts w:ascii="Times New Roman" w:hAnsi="Times New Roman" w:cs="Times New Roman"/>
          <w:b/>
          <w:i/>
          <w:sz w:val="28"/>
          <w:szCs w:val="24"/>
          <w:u w:val="single"/>
          <w:lang w:val="uk-UA"/>
        </w:rPr>
      </w:pPr>
      <w:r>
        <w:rPr>
          <w:rFonts w:ascii="Times New Roman" w:hAnsi="Times New Roman" w:cs="Times New Roman"/>
          <w:b/>
          <w:i/>
          <w:sz w:val="28"/>
          <w:szCs w:val="24"/>
          <w:u w:val="single"/>
          <w:lang w:val="uk-UA"/>
        </w:rPr>
        <w:t>Секція переклад</w:t>
      </w:r>
    </w:p>
    <w:p w:rsidR="00172060" w:rsidRDefault="000D3117" w:rsidP="0090040B">
      <w:pPr>
        <w:spacing w:after="0"/>
        <w:jc w:val="center"/>
        <w:rPr>
          <w:rFonts w:ascii="Times New Roman" w:hAnsi="Times New Roman" w:cs="Times New Roman"/>
          <w:b/>
          <w:sz w:val="28"/>
          <w:szCs w:val="24"/>
          <w:lang w:val="uk-UA"/>
        </w:rPr>
      </w:pPr>
      <w:r w:rsidRPr="006E23D7">
        <w:rPr>
          <w:rFonts w:ascii="Times New Roman" w:hAnsi="Times New Roman" w:cs="Times New Roman"/>
          <w:b/>
          <w:sz w:val="28"/>
          <w:szCs w:val="24"/>
          <w:lang w:val="uk-UA"/>
        </w:rPr>
        <w:t xml:space="preserve">Публікації НПП </w:t>
      </w:r>
    </w:p>
    <w:p w:rsidR="000D3117" w:rsidRPr="006E23D7" w:rsidRDefault="00DE1850" w:rsidP="0090040B">
      <w:pPr>
        <w:spacing w:after="0"/>
        <w:jc w:val="center"/>
        <w:rPr>
          <w:rFonts w:ascii="Times New Roman" w:hAnsi="Times New Roman" w:cs="Times New Roman"/>
          <w:b/>
          <w:sz w:val="28"/>
          <w:szCs w:val="24"/>
          <w:lang w:val="uk-UA"/>
        </w:rPr>
      </w:pPr>
      <w:r w:rsidRPr="006E23D7">
        <w:rPr>
          <w:rFonts w:ascii="Times New Roman" w:hAnsi="Times New Roman" w:cs="Times New Roman"/>
          <w:b/>
          <w:sz w:val="28"/>
          <w:szCs w:val="24"/>
          <w:lang w:val="uk-UA"/>
        </w:rPr>
        <w:t>у науко</w:t>
      </w:r>
      <w:r w:rsidR="000D3117" w:rsidRPr="006E23D7">
        <w:rPr>
          <w:rFonts w:ascii="Times New Roman" w:hAnsi="Times New Roman" w:cs="Times New Roman"/>
          <w:b/>
          <w:sz w:val="28"/>
          <w:szCs w:val="24"/>
          <w:lang w:val="uk-UA"/>
        </w:rPr>
        <w:t xml:space="preserve">метричних базах </w:t>
      </w:r>
      <w:r w:rsidR="000D3117" w:rsidRPr="006E23D7">
        <w:rPr>
          <w:rFonts w:ascii="Times New Roman" w:hAnsi="Times New Roman" w:cs="Times New Roman"/>
          <w:b/>
          <w:sz w:val="28"/>
          <w:szCs w:val="24"/>
          <w:lang w:val="en-US"/>
        </w:rPr>
        <w:t>Scopus</w:t>
      </w:r>
      <w:r w:rsidR="000D3117" w:rsidRPr="006E23D7">
        <w:rPr>
          <w:rFonts w:ascii="Times New Roman" w:hAnsi="Times New Roman" w:cs="Times New Roman"/>
          <w:b/>
          <w:sz w:val="28"/>
          <w:szCs w:val="24"/>
          <w:lang w:val="uk-UA"/>
        </w:rPr>
        <w:t xml:space="preserve"> та </w:t>
      </w:r>
      <w:r w:rsidR="000D3117" w:rsidRPr="006E23D7">
        <w:rPr>
          <w:rFonts w:ascii="Times New Roman" w:hAnsi="Times New Roman" w:cs="Times New Roman"/>
          <w:b/>
          <w:sz w:val="28"/>
          <w:szCs w:val="24"/>
          <w:lang w:val="en-US"/>
        </w:rPr>
        <w:t>Web</w:t>
      </w:r>
      <w:r w:rsidR="000D3117" w:rsidRPr="006E23D7">
        <w:rPr>
          <w:rFonts w:ascii="Times New Roman" w:hAnsi="Times New Roman" w:cs="Times New Roman"/>
          <w:b/>
          <w:sz w:val="28"/>
          <w:szCs w:val="24"/>
          <w:lang w:val="uk-UA"/>
        </w:rPr>
        <w:t xml:space="preserve"> </w:t>
      </w:r>
      <w:r w:rsidR="000D3117" w:rsidRPr="006E23D7">
        <w:rPr>
          <w:rFonts w:ascii="Times New Roman" w:hAnsi="Times New Roman" w:cs="Times New Roman"/>
          <w:b/>
          <w:sz w:val="28"/>
          <w:szCs w:val="24"/>
          <w:lang w:val="en-US"/>
        </w:rPr>
        <w:t>of</w:t>
      </w:r>
      <w:r w:rsidR="000D3117" w:rsidRPr="006E23D7">
        <w:rPr>
          <w:rFonts w:ascii="Times New Roman" w:hAnsi="Times New Roman" w:cs="Times New Roman"/>
          <w:b/>
          <w:sz w:val="28"/>
          <w:szCs w:val="24"/>
          <w:lang w:val="uk-UA"/>
        </w:rPr>
        <w:t xml:space="preserve"> </w:t>
      </w:r>
      <w:r w:rsidR="000D3117" w:rsidRPr="006E23D7">
        <w:rPr>
          <w:rFonts w:ascii="Times New Roman" w:hAnsi="Times New Roman" w:cs="Times New Roman"/>
          <w:b/>
          <w:sz w:val="28"/>
          <w:szCs w:val="24"/>
          <w:lang w:val="en-US"/>
        </w:rPr>
        <w:t>Science</w:t>
      </w:r>
      <w:r w:rsidR="000D3117" w:rsidRPr="006E23D7">
        <w:rPr>
          <w:rFonts w:ascii="Times New Roman" w:hAnsi="Times New Roman" w:cs="Times New Roman"/>
          <w:b/>
          <w:sz w:val="28"/>
          <w:szCs w:val="24"/>
          <w:lang w:val="uk-UA"/>
        </w:rPr>
        <w:t xml:space="preserve"> </w:t>
      </w:r>
    </w:p>
    <w:tbl>
      <w:tblPr>
        <w:tblStyle w:val="a3"/>
        <w:tblW w:w="15134" w:type="dxa"/>
        <w:tblLook w:val="04A0"/>
      </w:tblPr>
      <w:tblGrid>
        <w:gridCol w:w="519"/>
        <w:gridCol w:w="2404"/>
        <w:gridCol w:w="1764"/>
        <w:gridCol w:w="2951"/>
        <w:gridCol w:w="2629"/>
        <w:gridCol w:w="1704"/>
        <w:gridCol w:w="3163"/>
      </w:tblGrid>
      <w:tr w:rsidR="000D3117" w:rsidRPr="00B47148" w:rsidTr="00B47148">
        <w:tc>
          <w:tcPr>
            <w:tcW w:w="519" w:type="dxa"/>
            <w:vAlign w:val="center"/>
          </w:tcPr>
          <w:p w:rsidR="000D3117" w:rsidRPr="00B47148" w:rsidRDefault="000D3117" w:rsidP="0090040B">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w:t>
            </w:r>
          </w:p>
        </w:tc>
        <w:tc>
          <w:tcPr>
            <w:tcW w:w="2404" w:type="dxa"/>
            <w:vAlign w:val="center"/>
          </w:tcPr>
          <w:p w:rsidR="000D3117" w:rsidRPr="00B47148" w:rsidRDefault="000D3117" w:rsidP="00B47148">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Спеціальність</w:t>
            </w:r>
          </w:p>
        </w:tc>
        <w:tc>
          <w:tcPr>
            <w:tcW w:w="1764" w:type="dxa"/>
            <w:vAlign w:val="center"/>
          </w:tcPr>
          <w:p w:rsidR="000D3117" w:rsidRPr="00B47148" w:rsidRDefault="000D3117" w:rsidP="00B47148">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ПІБ автора</w:t>
            </w:r>
          </w:p>
        </w:tc>
        <w:tc>
          <w:tcPr>
            <w:tcW w:w="2951" w:type="dxa"/>
            <w:vAlign w:val="center"/>
          </w:tcPr>
          <w:p w:rsidR="000D3117" w:rsidRPr="00B47148" w:rsidRDefault="000D3117" w:rsidP="00DE1850">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Назва статті</w:t>
            </w:r>
          </w:p>
        </w:tc>
        <w:tc>
          <w:tcPr>
            <w:tcW w:w="2629" w:type="dxa"/>
            <w:vAlign w:val="center"/>
          </w:tcPr>
          <w:p w:rsidR="000D3117" w:rsidRPr="00B47148" w:rsidRDefault="000D3117" w:rsidP="00DE1850">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Бібліографічні дані</w:t>
            </w:r>
          </w:p>
        </w:tc>
        <w:tc>
          <w:tcPr>
            <w:tcW w:w="1704" w:type="dxa"/>
            <w:vAlign w:val="center"/>
          </w:tcPr>
          <w:p w:rsidR="000D3117" w:rsidRPr="00B47148" w:rsidRDefault="000D3117" w:rsidP="00DE1850">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Рік публікації</w:t>
            </w:r>
          </w:p>
        </w:tc>
        <w:tc>
          <w:tcPr>
            <w:tcW w:w="3163" w:type="dxa"/>
            <w:vAlign w:val="center"/>
          </w:tcPr>
          <w:p w:rsidR="000D3117" w:rsidRPr="00B47148" w:rsidRDefault="000D3117" w:rsidP="00DE1850">
            <w:pPr>
              <w:jc w:val="center"/>
              <w:rPr>
                <w:rFonts w:ascii="Times New Roman" w:hAnsi="Times New Roman" w:cs="Times New Roman"/>
                <w:b/>
                <w:sz w:val="24"/>
                <w:szCs w:val="24"/>
                <w:lang w:val="uk-UA"/>
              </w:rPr>
            </w:pPr>
            <w:r w:rsidRPr="00B47148">
              <w:rPr>
                <w:rFonts w:ascii="Times New Roman" w:hAnsi="Times New Roman" w:cs="Times New Roman"/>
                <w:b/>
                <w:sz w:val="24"/>
                <w:szCs w:val="24"/>
                <w:lang w:val="uk-UA"/>
              </w:rPr>
              <w:t>Посилання на авторський профіль</w:t>
            </w:r>
          </w:p>
        </w:tc>
      </w:tr>
      <w:tr w:rsidR="00381C98" w:rsidRPr="00B47148" w:rsidTr="00B47148">
        <w:tc>
          <w:tcPr>
            <w:tcW w:w="519" w:type="dxa"/>
            <w:vAlign w:val="center"/>
          </w:tcPr>
          <w:p w:rsidR="00381C98" w:rsidRPr="00B47148" w:rsidRDefault="00381C98" w:rsidP="00381C98">
            <w:pPr>
              <w:jc w:val="center"/>
              <w:rPr>
                <w:rFonts w:ascii="Times New Roman" w:hAnsi="Times New Roman" w:cs="Times New Roman"/>
                <w:sz w:val="24"/>
                <w:szCs w:val="24"/>
                <w:lang w:val="uk-UA"/>
              </w:rPr>
            </w:pPr>
            <w:r w:rsidRPr="00B47148">
              <w:rPr>
                <w:rFonts w:ascii="Times New Roman" w:hAnsi="Times New Roman" w:cs="Times New Roman"/>
                <w:sz w:val="24"/>
                <w:szCs w:val="24"/>
                <w:lang w:val="uk-UA"/>
              </w:rPr>
              <w:t>1</w:t>
            </w:r>
          </w:p>
        </w:tc>
        <w:tc>
          <w:tcPr>
            <w:tcW w:w="2404" w:type="dxa"/>
            <w:vAlign w:val="center"/>
          </w:tcPr>
          <w:p w:rsidR="00381C98" w:rsidRPr="00B47148" w:rsidRDefault="00381C98" w:rsidP="00B47148">
            <w:pPr>
              <w:widowControl w:val="0"/>
              <w:tabs>
                <w:tab w:val="left" w:pos="-284"/>
                <w:tab w:val="left" w:pos="0"/>
                <w:tab w:val="left" w:pos="567"/>
                <w:tab w:val="left" w:pos="1134"/>
              </w:tabs>
              <w:autoSpaceDE w:val="0"/>
              <w:autoSpaceDN w:val="0"/>
              <w:adjustRightInd w:val="0"/>
              <w:jc w:val="center"/>
              <w:outlineLvl w:val="0"/>
              <w:rPr>
                <w:rFonts w:ascii="Times New Roman" w:hAnsi="Times New Roman" w:cs="Times New Roman"/>
                <w:sz w:val="24"/>
                <w:szCs w:val="24"/>
              </w:rPr>
            </w:pPr>
            <w:r w:rsidRPr="00B47148">
              <w:rPr>
                <w:rFonts w:ascii="Times New Roman" w:hAnsi="Times New Roman" w:cs="Times New Roman"/>
                <w:sz w:val="24"/>
                <w:szCs w:val="24"/>
                <w:lang w:val="uk-UA"/>
              </w:rPr>
              <w:t>035.04 Філологія. Германські мови і літератури (переклад включно)</w:t>
            </w:r>
          </w:p>
        </w:tc>
        <w:tc>
          <w:tcPr>
            <w:tcW w:w="1764" w:type="dxa"/>
            <w:vAlign w:val="center"/>
          </w:tcPr>
          <w:p w:rsidR="00381C98" w:rsidRPr="00B47148" w:rsidRDefault="00381C98" w:rsidP="00B47148">
            <w:pPr>
              <w:jc w:val="center"/>
              <w:rPr>
                <w:rFonts w:ascii="Times New Roman" w:hAnsi="Times New Roman"/>
                <w:sz w:val="24"/>
                <w:szCs w:val="24"/>
                <w:lang w:val="uk-UA"/>
              </w:rPr>
            </w:pPr>
            <w:r w:rsidRPr="00B47148">
              <w:rPr>
                <w:rFonts w:ascii="Times New Roman" w:hAnsi="Times New Roman"/>
                <w:sz w:val="24"/>
                <w:szCs w:val="24"/>
                <w:lang w:val="uk-UA"/>
              </w:rPr>
              <w:t xml:space="preserve">Солодка </w:t>
            </w:r>
            <w:r w:rsidR="00B47148">
              <w:rPr>
                <w:rFonts w:ascii="Times New Roman" w:hAnsi="Times New Roman"/>
                <w:sz w:val="24"/>
                <w:szCs w:val="24"/>
                <w:lang w:val="uk-UA"/>
              </w:rPr>
              <w:t>А.К.</w:t>
            </w:r>
          </w:p>
        </w:tc>
        <w:tc>
          <w:tcPr>
            <w:tcW w:w="2951" w:type="dxa"/>
            <w:vAlign w:val="center"/>
          </w:tcPr>
          <w:p w:rsidR="00381C98" w:rsidRPr="00B47148" w:rsidRDefault="00381C98" w:rsidP="00381C98">
            <w:pPr>
              <w:jc w:val="center"/>
              <w:rPr>
                <w:rFonts w:ascii="Times New Roman" w:hAnsi="Times New Roman"/>
                <w:sz w:val="24"/>
                <w:szCs w:val="24"/>
                <w:lang w:val="uk-UA"/>
              </w:rPr>
            </w:pPr>
            <w:r w:rsidRPr="00B47148">
              <w:rPr>
                <w:rFonts w:ascii="Times New Roman" w:hAnsi="Times New Roman" w:cs="Times New Roman"/>
                <w:spacing w:val="4"/>
                <w:sz w:val="24"/>
                <w:szCs w:val="24"/>
                <w:lang w:val="en-US"/>
              </w:rPr>
              <w:t xml:space="preserve">Personality Characteristics as Predictors of Affective Availability to Interact across Cultures </w:t>
            </w:r>
            <w:r w:rsidRPr="00B47148">
              <w:rPr>
                <w:rFonts w:ascii="Times New Roman" w:hAnsi="Times New Roman" w:cs="Times New Roman"/>
                <w:color w:val="191919"/>
                <w:spacing w:val="4"/>
                <w:sz w:val="24"/>
                <w:szCs w:val="24"/>
                <w:lang w:val="en-US"/>
              </w:rPr>
              <w:t>/ A. K. </w:t>
            </w:r>
            <w:r w:rsidRPr="00B47148">
              <w:rPr>
                <w:rFonts w:ascii="Times New Roman" w:hAnsi="Times New Roman" w:cs="Times New Roman"/>
                <w:color w:val="000000"/>
                <w:spacing w:val="4"/>
                <w:sz w:val="24"/>
                <w:szCs w:val="24"/>
                <w:lang w:val="en-US"/>
              </w:rPr>
              <w:t>Solodka</w:t>
            </w:r>
          </w:p>
        </w:tc>
        <w:tc>
          <w:tcPr>
            <w:tcW w:w="2629" w:type="dxa"/>
          </w:tcPr>
          <w:p w:rsidR="00381C98" w:rsidRPr="00B47148" w:rsidRDefault="00381C98" w:rsidP="00B51265">
            <w:pPr>
              <w:widowControl w:val="0"/>
              <w:tabs>
                <w:tab w:val="left" w:pos="-284"/>
                <w:tab w:val="left" w:pos="0"/>
                <w:tab w:val="left" w:pos="567"/>
                <w:tab w:val="left" w:pos="1134"/>
              </w:tabs>
              <w:autoSpaceDE w:val="0"/>
              <w:autoSpaceDN w:val="0"/>
              <w:adjustRightInd w:val="0"/>
              <w:jc w:val="both"/>
              <w:outlineLvl w:val="0"/>
              <w:rPr>
                <w:rFonts w:ascii="Times New Roman" w:hAnsi="Times New Roman" w:cs="Times New Roman"/>
                <w:i/>
                <w:iCs/>
                <w:spacing w:val="4"/>
                <w:sz w:val="24"/>
                <w:szCs w:val="24"/>
                <w:lang w:val="en-US"/>
              </w:rPr>
            </w:pPr>
            <w:r w:rsidRPr="00B47148">
              <w:rPr>
                <w:rFonts w:ascii="Times New Roman" w:hAnsi="Times New Roman" w:cs="Times New Roman"/>
                <w:spacing w:val="4"/>
                <w:sz w:val="24"/>
                <w:szCs w:val="24"/>
                <w:lang w:val="en-US"/>
              </w:rPr>
              <w:t>Arab World English Journal. – 2013. – Vol. 4, №. 2. – P. 213 – 219.</w:t>
            </w:r>
            <w:r w:rsidRPr="00B47148">
              <w:rPr>
                <w:rFonts w:ascii="Times New Roman" w:hAnsi="Times New Roman" w:cs="Times New Roman"/>
                <w:spacing w:val="4"/>
                <w:sz w:val="24"/>
                <w:szCs w:val="24"/>
                <w:lang w:val="uk-UA"/>
              </w:rPr>
              <w:t xml:space="preserve"> </w:t>
            </w:r>
            <w:r w:rsidRPr="00B47148">
              <w:rPr>
                <w:rFonts w:ascii="Times New Roman" w:hAnsi="Times New Roman" w:cs="Times New Roman"/>
                <w:spacing w:val="4"/>
                <w:sz w:val="24"/>
                <w:szCs w:val="24"/>
                <w:lang w:val="en-US"/>
              </w:rPr>
              <w:t>(</w:t>
            </w:r>
            <w:r w:rsidRPr="00B47148">
              <w:rPr>
                <w:rFonts w:ascii="Times New Roman" w:hAnsi="Times New Roman" w:cs="Times New Roman"/>
                <w:color w:val="333333"/>
                <w:sz w:val="24"/>
                <w:szCs w:val="24"/>
                <w:lang w:val="en-GB"/>
              </w:rPr>
              <w:t>Emerging Sources Citation Index (ESCI) by Thomson Reuters</w:t>
            </w:r>
            <w:proofErr w:type="gramStart"/>
            <w:r w:rsidRPr="00B47148">
              <w:rPr>
                <w:rFonts w:ascii="Times New Roman" w:hAnsi="Times New Roman" w:cs="Times New Roman"/>
                <w:color w:val="333333"/>
                <w:sz w:val="24"/>
                <w:szCs w:val="24"/>
                <w:lang w:val="en-GB"/>
              </w:rPr>
              <w:t>,</w:t>
            </w:r>
            <w:r w:rsidRPr="00B47148">
              <w:rPr>
                <w:rFonts w:ascii="Times New Roman" w:hAnsi="Times New Roman" w:cs="Times New Roman"/>
                <w:b/>
                <w:color w:val="333333"/>
                <w:sz w:val="24"/>
                <w:szCs w:val="24"/>
                <w:lang w:val="en-GB"/>
              </w:rPr>
              <w:t>WEB</w:t>
            </w:r>
            <w:proofErr w:type="gramEnd"/>
            <w:r w:rsidRPr="00B47148">
              <w:rPr>
                <w:rFonts w:ascii="Times New Roman" w:hAnsi="Times New Roman" w:cs="Times New Roman"/>
                <w:b/>
                <w:color w:val="333333"/>
                <w:sz w:val="24"/>
                <w:szCs w:val="24"/>
                <w:lang w:val="en-GB"/>
              </w:rPr>
              <w:t xml:space="preserve"> OF SCINCE.</w:t>
            </w:r>
          </w:p>
          <w:p w:rsidR="00381C98" w:rsidRPr="00B47148" w:rsidRDefault="00381C98" w:rsidP="00B51265">
            <w:pPr>
              <w:jc w:val="center"/>
              <w:rPr>
                <w:rFonts w:ascii="Times New Roman" w:hAnsi="Times New Roman"/>
                <w:bCs/>
                <w:sz w:val="24"/>
                <w:szCs w:val="24"/>
                <w:lang w:val="en-US"/>
              </w:rPr>
            </w:pPr>
          </w:p>
        </w:tc>
        <w:tc>
          <w:tcPr>
            <w:tcW w:w="1704" w:type="dxa"/>
            <w:vAlign w:val="center"/>
          </w:tcPr>
          <w:p w:rsidR="00381C98" w:rsidRPr="00B47148" w:rsidRDefault="00381C98" w:rsidP="00381C98">
            <w:pPr>
              <w:jc w:val="center"/>
              <w:rPr>
                <w:rFonts w:ascii="Times New Roman" w:hAnsi="Times New Roman" w:cs="Times New Roman"/>
                <w:sz w:val="24"/>
                <w:szCs w:val="24"/>
                <w:lang w:val="uk-UA"/>
              </w:rPr>
            </w:pPr>
            <w:r w:rsidRPr="00B47148">
              <w:rPr>
                <w:rFonts w:ascii="Times New Roman" w:hAnsi="Times New Roman" w:cs="Times New Roman"/>
                <w:sz w:val="24"/>
                <w:szCs w:val="24"/>
                <w:lang w:val="uk-UA"/>
              </w:rPr>
              <w:t>2013</w:t>
            </w:r>
          </w:p>
        </w:tc>
        <w:tc>
          <w:tcPr>
            <w:tcW w:w="3163" w:type="dxa"/>
            <w:vAlign w:val="center"/>
          </w:tcPr>
          <w:p w:rsidR="00381C98" w:rsidRPr="00B47148" w:rsidRDefault="00942D1B" w:rsidP="00381C98">
            <w:pPr>
              <w:jc w:val="center"/>
              <w:rPr>
                <w:rFonts w:ascii="Times New Roman" w:hAnsi="Times New Roman" w:cs="Times New Roman"/>
                <w:sz w:val="24"/>
                <w:szCs w:val="24"/>
                <w:lang w:val="en-US"/>
              </w:rPr>
            </w:pPr>
            <w:r w:rsidRPr="00B47148">
              <w:rPr>
                <w:rFonts w:ascii="Times New Roman" w:hAnsi="Times New Roman" w:cs="Times New Roman"/>
                <w:sz w:val="24"/>
                <w:szCs w:val="24"/>
                <w:lang w:val="en-US"/>
              </w:rPr>
              <w:t>http://orcid.org/0000-0003-1703-7996</w:t>
            </w:r>
          </w:p>
        </w:tc>
      </w:tr>
      <w:tr w:rsidR="00B47148" w:rsidRPr="00B47148" w:rsidTr="00AD2175">
        <w:tc>
          <w:tcPr>
            <w:tcW w:w="519" w:type="dxa"/>
            <w:vAlign w:val="center"/>
          </w:tcPr>
          <w:p w:rsidR="00B47148" w:rsidRPr="00B47148" w:rsidRDefault="003B0A55" w:rsidP="00615B5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04" w:type="dxa"/>
            <w:vAlign w:val="center"/>
          </w:tcPr>
          <w:p w:rsidR="00B47148" w:rsidRPr="00B47148" w:rsidRDefault="00B47148" w:rsidP="00B47148">
            <w:pPr>
              <w:jc w:val="center"/>
              <w:rPr>
                <w:rFonts w:ascii="Times New Roman" w:hAnsi="Times New Roman" w:cs="Times New Roman"/>
                <w:sz w:val="24"/>
                <w:szCs w:val="24"/>
                <w:lang w:val="uk-UA"/>
              </w:rPr>
            </w:pPr>
            <w:r w:rsidRPr="00B47148">
              <w:rPr>
                <w:rFonts w:ascii="Times New Roman" w:hAnsi="Times New Roman" w:cs="Times New Roman"/>
                <w:sz w:val="24"/>
                <w:szCs w:val="24"/>
                <w:lang w:val="uk-UA"/>
              </w:rPr>
              <w:t>035.04 Філологія. Германські мови і літератури (переклад включно)</w:t>
            </w:r>
          </w:p>
        </w:tc>
        <w:tc>
          <w:tcPr>
            <w:tcW w:w="1764" w:type="dxa"/>
            <w:vAlign w:val="center"/>
          </w:tcPr>
          <w:p w:rsidR="00B47148" w:rsidRPr="00B47148" w:rsidRDefault="00B47148" w:rsidP="00B47148">
            <w:pPr>
              <w:jc w:val="center"/>
              <w:rPr>
                <w:rFonts w:ascii="Times New Roman" w:hAnsi="Times New Roman"/>
                <w:sz w:val="24"/>
                <w:szCs w:val="24"/>
                <w:lang w:val="uk-UA"/>
              </w:rPr>
            </w:pPr>
            <w:r w:rsidRPr="00B47148">
              <w:rPr>
                <w:rFonts w:ascii="Times New Roman" w:hAnsi="Times New Roman"/>
                <w:sz w:val="24"/>
                <w:szCs w:val="24"/>
                <w:lang w:val="uk-UA"/>
              </w:rPr>
              <w:t xml:space="preserve">Абабілова </w:t>
            </w:r>
            <w:r>
              <w:rPr>
                <w:rFonts w:ascii="Times New Roman" w:hAnsi="Times New Roman"/>
                <w:sz w:val="24"/>
                <w:szCs w:val="24"/>
                <w:lang w:val="uk-UA"/>
              </w:rPr>
              <w:t>Н.М.</w:t>
            </w:r>
          </w:p>
          <w:p w:rsidR="00B47148" w:rsidRPr="00B47148" w:rsidRDefault="00B47148" w:rsidP="00B47148">
            <w:pPr>
              <w:jc w:val="center"/>
              <w:rPr>
                <w:rFonts w:ascii="Times New Roman" w:hAnsi="Times New Roman" w:cs="Times New Roman"/>
                <w:sz w:val="24"/>
                <w:szCs w:val="24"/>
              </w:rPr>
            </w:pPr>
          </w:p>
        </w:tc>
        <w:tc>
          <w:tcPr>
            <w:tcW w:w="2951" w:type="dxa"/>
            <w:vAlign w:val="center"/>
          </w:tcPr>
          <w:p w:rsidR="00B47148" w:rsidRPr="00B47148" w:rsidRDefault="00B47148" w:rsidP="00615B51">
            <w:pPr>
              <w:jc w:val="center"/>
              <w:rPr>
                <w:rFonts w:ascii="Times New Roman" w:hAnsi="Times New Roman"/>
                <w:bCs/>
                <w:color w:val="000000"/>
                <w:sz w:val="24"/>
                <w:szCs w:val="24"/>
                <w:lang w:val="en-US"/>
              </w:rPr>
            </w:pPr>
            <w:r w:rsidRPr="00B47148">
              <w:rPr>
                <w:rFonts w:ascii="Times New Roman" w:hAnsi="Times New Roman"/>
                <w:sz w:val="24"/>
                <w:szCs w:val="24"/>
                <w:lang w:val="en-US"/>
              </w:rPr>
              <w:t>Future</w:t>
            </w:r>
            <w:r w:rsidRPr="00B47148">
              <w:rPr>
                <w:rFonts w:ascii="Times New Roman" w:hAnsi="Times New Roman"/>
                <w:sz w:val="24"/>
                <w:szCs w:val="24"/>
                <w:lang w:val="uk-UA"/>
              </w:rPr>
              <w:t xml:space="preserve"> </w:t>
            </w:r>
            <w:r w:rsidRPr="00B47148">
              <w:rPr>
                <w:rFonts w:ascii="Times New Roman" w:hAnsi="Times New Roman"/>
                <w:sz w:val="24"/>
                <w:szCs w:val="24"/>
                <w:lang w:val="en-US"/>
              </w:rPr>
              <w:t>translators</w:t>
            </w:r>
            <w:r w:rsidRPr="00B47148">
              <w:rPr>
                <w:rFonts w:ascii="Times New Roman" w:hAnsi="Times New Roman"/>
                <w:sz w:val="24"/>
                <w:szCs w:val="24"/>
                <w:lang w:val="uk-UA"/>
              </w:rPr>
              <w:t xml:space="preserve">’ </w:t>
            </w:r>
            <w:r w:rsidRPr="00B47148">
              <w:rPr>
                <w:rFonts w:ascii="Times New Roman" w:hAnsi="Times New Roman"/>
                <w:sz w:val="24"/>
                <w:szCs w:val="24"/>
                <w:lang w:val="en-US"/>
              </w:rPr>
              <w:t>training</w:t>
            </w:r>
            <w:r w:rsidRPr="00B47148">
              <w:rPr>
                <w:rFonts w:ascii="Times New Roman" w:hAnsi="Times New Roman"/>
                <w:sz w:val="24"/>
                <w:szCs w:val="24"/>
                <w:lang w:val="uk-UA"/>
              </w:rPr>
              <w:t xml:space="preserve"> </w:t>
            </w:r>
            <w:r w:rsidRPr="00B47148">
              <w:rPr>
                <w:rFonts w:ascii="Times New Roman" w:hAnsi="Times New Roman"/>
                <w:sz w:val="24"/>
                <w:szCs w:val="24"/>
                <w:lang w:val="en-US"/>
              </w:rPr>
              <w:t>for</w:t>
            </w:r>
            <w:r w:rsidRPr="00B47148">
              <w:rPr>
                <w:rFonts w:ascii="Times New Roman" w:hAnsi="Times New Roman"/>
                <w:sz w:val="24"/>
                <w:szCs w:val="24"/>
                <w:lang w:val="uk-UA"/>
              </w:rPr>
              <w:t xml:space="preserve"> </w:t>
            </w:r>
            <w:r w:rsidRPr="00B47148">
              <w:rPr>
                <w:rFonts w:ascii="Times New Roman" w:hAnsi="Times New Roman"/>
                <w:sz w:val="24"/>
                <w:szCs w:val="24"/>
                <w:lang w:val="en-US"/>
              </w:rPr>
              <w:t>professional</w:t>
            </w:r>
            <w:r w:rsidRPr="00B47148">
              <w:rPr>
                <w:rFonts w:ascii="Times New Roman" w:hAnsi="Times New Roman"/>
                <w:sz w:val="24"/>
                <w:szCs w:val="24"/>
                <w:lang w:val="uk-UA"/>
              </w:rPr>
              <w:t xml:space="preserve"> с</w:t>
            </w:r>
            <w:r w:rsidRPr="00B47148">
              <w:rPr>
                <w:rFonts w:ascii="Times New Roman" w:hAnsi="Times New Roman"/>
                <w:sz w:val="24"/>
                <w:szCs w:val="24"/>
                <w:lang w:val="en-US"/>
              </w:rPr>
              <w:t>areer</w:t>
            </w:r>
            <w:r w:rsidRPr="00B47148">
              <w:rPr>
                <w:rFonts w:ascii="Times New Roman" w:hAnsi="Times New Roman"/>
                <w:sz w:val="24"/>
                <w:szCs w:val="24"/>
                <w:lang w:val="uk-UA"/>
              </w:rPr>
              <w:t xml:space="preserve"> </w:t>
            </w:r>
            <w:r w:rsidRPr="00B47148">
              <w:rPr>
                <w:rFonts w:ascii="Times New Roman" w:hAnsi="Times New Roman"/>
                <w:sz w:val="24"/>
                <w:szCs w:val="24"/>
                <w:lang w:val="en-US"/>
              </w:rPr>
              <w:t>in</w:t>
            </w:r>
            <w:r w:rsidRPr="00B47148">
              <w:rPr>
                <w:rFonts w:ascii="Times New Roman" w:hAnsi="Times New Roman"/>
                <w:sz w:val="24"/>
                <w:szCs w:val="24"/>
                <w:lang w:val="uk-UA"/>
              </w:rPr>
              <w:t xml:space="preserve"> </w:t>
            </w:r>
            <w:r w:rsidRPr="00B47148">
              <w:rPr>
                <w:rFonts w:ascii="Times New Roman" w:hAnsi="Times New Roman"/>
                <w:sz w:val="24"/>
                <w:szCs w:val="24"/>
                <w:lang w:val="en-US"/>
              </w:rPr>
              <w:t>the</w:t>
            </w:r>
            <w:r w:rsidRPr="00B47148">
              <w:rPr>
                <w:rFonts w:ascii="Times New Roman" w:hAnsi="Times New Roman"/>
                <w:sz w:val="24"/>
                <w:szCs w:val="24"/>
                <w:lang w:val="uk-UA"/>
              </w:rPr>
              <w:t xml:space="preserve"> </w:t>
            </w:r>
            <w:r w:rsidRPr="00B47148">
              <w:rPr>
                <w:rFonts w:ascii="Times New Roman" w:hAnsi="Times New Roman"/>
                <w:sz w:val="24"/>
                <w:szCs w:val="24"/>
                <w:lang w:val="en-US"/>
              </w:rPr>
              <w:t>multicultural</w:t>
            </w:r>
            <w:r w:rsidRPr="00B47148">
              <w:rPr>
                <w:rFonts w:ascii="Times New Roman" w:hAnsi="Times New Roman"/>
                <w:sz w:val="24"/>
                <w:szCs w:val="24"/>
                <w:lang w:val="uk-UA"/>
              </w:rPr>
              <w:t xml:space="preserve"> </w:t>
            </w:r>
            <w:r w:rsidRPr="00B47148">
              <w:rPr>
                <w:rFonts w:ascii="Times New Roman" w:hAnsi="Times New Roman"/>
                <w:sz w:val="24"/>
                <w:szCs w:val="24"/>
                <w:lang w:val="en-US"/>
              </w:rPr>
              <w:t>society</w:t>
            </w:r>
          </w:p>
          <w:p w:rsidR="00B47148" w:rsidRPr="00B47148" w:rsidRDefault="00B47148" w:rsidP="00615B51">
            <w:pPr>
              <w:jc w:val="center"/>
              <w:rPr>
                <w:rFonts w:ascii="Times New Roman" w:hAnsi="Times New Roman" w:cs="Times New Roman"/>
                <w:sz w:val="24"/>
                <w:szCs w:val="24"/>
              </w:rPr>
            </w:pPr>
            <w:r w:rsidRPr="00B47148">
              <w:rPr>
                <w:rFonts w:ascii="Times New Roman" w:hAnsi="Times New Roman"/>
                <w:sz w:val="24"/>
                <w:szCs w:val="24"/>
                <w:lang w:val="uk-UA"/>
              </w:rPr>
              <w:t>(Підготовка майбутніх перекладачів до професійної діяльності в умовах полікультурного суспільства)</w:t>
            </w:r>
          </w:p>
        </w:tc>
        <w:tc>
          <w:tcPr>
            <w:tcW w:w="2629" w:type="dxa"/>
          </w:tcPr>
          <w:p w:rsidR="00B47148" w:rsidRPr="00B47148" w:rsidRDefault="00B47148" w:rsidP="00615B51">
            <w:pPr>
              <w:jc w:val="both"/>
              <w:rPr>
                <w:rFonts w:ascii="Times New Roman" w:hAnsi="Times New Roman" w:cs="Times New Roman"/>
                <w:sz w:val="24"/>
                <w:szCs w:val="24"/>
                <w:lang w:val="uk-UA"/>
              </w:rPr>
            </w:pPr>
            <w:r w:rsidRPr="00B47148">
              <w:rPr>
                <w:rFonts w:ascii="Times New Roman" w:hAnsi="Times New Roman"/>
                <w:bCs/>
                <w:sz w:val="24"/>
                <w:szCs w:val="24"/>
                <w:lang w:val="uk-UA"/>
              </w:rPr>
              <w:t>Наука і освіта</w:t>
            </w:r>
            <w:r w:rsidRPr="00B47148">
              <w:rPr>
                <w:rFonts w:ascii="Times New Roman" w:hAnsi="Times New Roman"/>
                <w:sz w:val="24"/>
                <w:szCs w:val="24"/>
                <w:lang w:val="uk-UA"/>
              </w:rPr>
              <w:t xml:space="preserve"> : наук.-практ. журн. / Півден. наук. Центр НАПН України. – Одеса: ПНЦ НАПН України, 2/ </w:t>
            </w:r>
            <w:r w:rsidRPr="00B47148">
              <w:rPr>
                <w:rFonts w:ascii="Times New Roman" w:hAnsi="Times New Roman"/>
                <w:sz w:val="24"/>
                <w:szCs w:val="24"/>
                <w:lang w:val="en-US"/>
              </w:rPr>
              <w:t>CXXXXXV</w:t>
            </w:r>
            <w:r w:rsidRPr="00B47148">
              <w:rPr>
                <w:rFonts w:ascii="Times New Roman" w:hAnsi="Times New Roman"/>
                <w:sz w:val="24"/>
                <w:szCs w:val="24"/>
                <w:lang w:val="uk-UA"/>
              </w:rPr>
              <w:t xml:space="preserve"> – </w:t>
            </w:r>
            <w:r w:rsidRPr="00B47148">
              <w:rPr>
                <w:rFonts w:ascii="Times New Roman" w:hAnsi="Times New Roman"/>
                <w:sz w:val="24"/>
                <w:szCs w:val="24"/>
                <w:lang w:val="en-US"/>
              </w:rPr>
              <w:t>Education</w:t>
            </w:r>
            <w:r w:rsidRPr="00B47148">
              <w:rPr>
                <w:rFonts w:ascii="Times New Roman" w:hAnsi="Times New Roman"/>
                <w:sz w:val="24"/>
                <w:szCs w:val="24"/>
                <w:lang w:val="uk-UA"/>
              </w:rPr>
              <w:t xml:space="preserve"> – 2017. С. </w:t>
            </w:r>
            <w:r w:rsidRPr="00B47148">
              <w:rPr>
                <w:rFonts w:ascii="Times New Roman" w:hAnsi="Times New Roman"/>
                <w:bCs/>
                <w:color w:val="000000"/>
                <w:sz w:val="24"/>
                <w:szCs w:val="24"/>
                <w:lang w:val="uk-UA"/>
              </w:rPr>
              <w:t>32-37 (</w:t>
            </w:r>
            <w:r w:rsidRPr="00B47148">
              <w:rPr>
                <w:rFonts w:ascii="Times New Roman" w:hAnsi="Times New Roman"/>
                <w:bCs/>
                <w:color w:val="000000"/>
                <w:sz w:val="24"/>
                <w:szCs w:val="24"/>
                <w:lang w:val="en-US"/>
              </w:rPr>
              <w:t>ULRICHS</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WEB</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Global</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Serials</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Directory</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Academic</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Resource</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Index</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ERICH</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PLUS</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OAJI</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Open</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Academic</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Journal</w:t>
            </w:r>
            <w:r w:rsidRPr="00B47148">
              <w:rPr>
                <w:rFonts w:ascii="Times New Roman" w:hAnsi="Times New Roman"/>
                <w:bCs/>
                <w:color w:val="000000"/>
                <w:sz w:val="24"/>
                <w:szCs w:val="24"/>
                <w:lang w:val="uk-UA"/>
              </w:rPr>
              <w:t xml:space="preserve"> </w:t>
            </w:r>
            <w:r w:rsidRPr="00B47148">
              <w:rPr>
                <w:rFonts w:ascii="Times New Roman" w:hAnsi="Times New Roman"/>
                <w:bCs/>
                <w:color w:val="000000"/>
                <w:sz w:val="24"/>
                <w:szCs w:val="24"/>
                <w:lang w:val="en-US"/>
              </w:rPr>
              <w:t>Index</w:t>
            </w:r>
            <w:r w:rsidRPr="00B47148">
              <w:rPr>
                <w:rFonts w:ascii="Times New Roman" w:hAnsi="Times New Roman"/>
                <w:bCs/>
                <w:color w:val="000000"/>
                <w:sz w:val="24"/>
                <w:szCs w:val="24"/>
                <w:lang w:val="uk-UA"/>
              </w:rPr>
              <w:t xml:space="preserve">); </w:t>
            </w:r>
            <w:hyperlink r:id="rId5" w:tgtFrame="_blank" w:history="1"/>
            <w:hyperlink r:id="rId6" w:tgtFrame="_blank" w:history="1">
              <w:r w:rsidRPr="00B47148">
                <w:rPr>
                  <w:rFonts w:ascii="Times New Roman" w:hAnsi="Times New Roman"/>
                  <w:b/>
                  <w:bCs/>
                  <w:color w:val="000000"/>
                  <w:sz w:val="24"/>
                  <w:szCs w:val="24"/>
                  <w:lang w:val="en-US"/>
                </w:rPr>
                <w:t>Emerging Sources Citation Index (ESCI) by Web of Science.</w:t>
              </w:r>
            </w:hyperlink>
          </w:p>
        </w:tc>
        <w:tc>
          <w:tcPr>
            <w:tcW w:w="1704" w:type="dxa"/>
            <w:vAlign w:val="center"/>
          </w:tcPr>
          <w:p w:rsidR="00B47148" w:rsidRPr="00B47148" w:rsidRDefault="00B47148" w:rsidP="00AD2175">
            <w:pPr>
              <w:jc w:val="center"/>
              <w:rPr>
                <w:rFonts w:ascii="Times New Roman" w:hAnsi="Times New Roman" w:cs="Times New Roman"/>
                <w:sz w:val="24"/>
                <w:szCs w:val="24"/>
                <w:lang w:val="uk-UA"/>
              </w:rPr>
            </w:pPr>
            <w:r w:rsidRPr="00B47148">
              <w:rPr>
                <w:rFonts w:ascii="Times New Roman" w:hAnsi="Times New Roman" w:cs="Times New Roman"/>
                <w:sz w:val="24"/>
                <w:szCs w:val="24"/>
                <w:lang w:val="uk-UA"/>
              </w:rPr>
              <w:t>2017</w:t>
            </w:r>
          </w:p>
        </w:tc>
        <w:tc>
          <w:tcPr>
            <w:tcW w:w="3163" w:type="dxa"/>
            <w:vAlign w:val="center"/>
          </w:tcPr>
          <w:p w:rsidR="00B47148" w:rsidRPr="00B47148" w:rsidRDefault="00B47148" w:rsidP="00615B51">
            <w:pPr>
              <w:jc w:val="center"/>
              <w:rPr>
                <w:rFonts w:ascii="Times New Roman" w:hAnsi="Times New Roman" w:cs="Times New Roman"/>
                <w:sz w:val="24"/>
                <w:szCs w:val="24"/>
                <w:lang w:val="en-US"/>
              </w:rPr>
            </w:pPr>
            <w:r w:rsidRPr="00B47148">
              <w:rPr>
                <w:rFonts w:ascii="Times New Roman" w:hAnsi="Times New Roman" w:cs="Times New Roman"/>
                <w:sz w:val="24"/>
                <w:szCs w:val="24"/>
                <w:lang w:val="en-US"/>
              </w:rPr>
              <w:t>https://doi.org/10.24195/2414-4665-2017-2-6</w:t>
            </w:r>
          </w:p>
        </w:tc>
      </w:tr>
    </w:tbl>
    <w:p w:rsidR="0090040B" w:rsidRDefault="0090040B" w:rsidP="006E23D7">
      <w:pPr>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w:t>
      </w:r>
    </w:p>
    <w:p w:rsidR="00172060" w:rsidRPr="003A5432" w:rsidRDefault="00172060" w:rsidP="00172060">
      <w:pPr>
        <w:jc w:val="center"/>
        <w:rPr>
          <w:rFonts w:ascii="Times New Roman" w:hAnsi="Times New Roman" w:cs="Times New Roman"/>
          <w:b/>
          <w:sz w:val="28"/>
          <w:szCs w:val="28"/>
          <w:lang w:val="uk-UA"/>
        </w:rPr>
      </w:pPr>
      <w:r w:rsidRPr="003A5432">
        <w:rPr>
          <w:rFonts w:ascii="Times New Roman" w:hAnsi="Times New Roman" w:cs="Times New Roman"/>
          <w:b/>
          <w:sz w:val="28"/>
          <w:szCs w:val="28"/>
          <w:lang w:val="uk-UA"/>
        </w:rPr>
        <w:lastRenderedPageBreak/>
        <w:t xml:space="preserve">СПИСОК МОЛОДИХ ВЧЕНИХ </w:t>
      </w:r>
    </w:p>
    <w:p w:rsidR="00172060" w:rsidRPr="003A5432" w:rsidRDefault="00172060" w:rsidP="00172060">
      <w:pPr>
        <w:jc w:val="center"/>
        <w:rPr>
          <w:rFonts w:ascii="Times New Roman" w:hAnsi="Times New Roman" w:cs="Times New Roman"/>
          <w:b/>
          <w:sz w:val="28"/>
          <w:szCs w:val="28"/>
          <w:lang w:val="uk-UA"/>
        </w:rPr>
      </w:pPr>
    </w:p>
    <w:tbl>
      <w:tblPr>
        <w:tblStyle w:val="a3"/>
        <w:tblW w:w="9977" w:type="dxa"/>
        <w:jc w:val="center"/>
        <w:tblLook w:val="04A0"/>
      </w:tblPr>
      <w:tblGrid>
        <w:gridCol w:w="534"/>
        <w:gridCol w:w="4478"/>
        <w:gridCol w:w="4965"/>
      </w:tblGrid>
      <w:tr w:rsidR="00172060" w:rsidRPr="003A5432" w:rsidTr="00172060">
        <w:trPr>
          <w:trHeight w:val="402"/>
          <w:jc w:val="center"/>
        </w:trPr>
        <w:tc>
          <w:tcPr>
            <w:tcW w:w="534" w:type="dxa"/>
            <w:tcBorders>
              <w:right w:val="single" w:sz="4" w:space="0" w:color="auto"/>
            </w:tcBorders>
          </w:tcPr>
          <w:p w:rsidR="00172060" w:rsidRPr="003A5432" w:rsidRDefault="00172060" w:rsidP="00516485">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478" w:type="dxa"/>
            <w:tcBorders>
              <w:left w:val="single" w:sz="4" w:space="0" w:color="auto"/>
            </w:tcBorders>
          </w:tcPr>
          <w:p w:rsidR="00172060" w:rsidRPr="003A5432" w:rsidRDefault="00172060" w:rsidP="00516485">
            <w:pPr>
              <w:jc w:val="center"/>
              <w:rPr>
                <w:rFonts w:ascii="Times New Roman" w:hAnsi="Times New Roman" w:cs="Times New Roman"/>
                <w:b/>
                <w:sz w:val="28"/>
                <w:szCs w:val="28"/>
                <w:lang w:val="uk-UA"/>
              </w:rPr>
            </w:pPr>
            <w:r w:rsidRPr="003A5432">
              <w:rPr>
                <w:rFonts w:ascii="Times New Roman" w:hAnsi="Times New Roman" w:cs="Times New Roman"/>
                <w:b/>
                <w:sz w:val="28"/>
                <w:szCs w:val="28"/>
                <w:lang w:val="uk-UA"/>
              </w:rPr>
              <w:t>ПІБ</w:t>
            </w:r>
          </w:p>
        </w:tc>
        <w:tc>
          <w:tcPr>
            <w:tcW w:w="4965" w:type="dxa"/>
          </w:tcPr>
          <w:p w:rsidR="00172060" w:rsidRPr="003A5432" w:rsidRDefault="00172060" w:rsidP="00516485">
            <w:pPr>
              <w:jc w:val="center"/>
              <w:rPr>
                <w:rFonts w:ascii="Times New Roman" w:hAnsi="Times New Roman" w:cs="Times New Roman"/>
                <w:b/>
                <w:sz w:val="28"/>
                <w:szCs w:val="28"/>
                <w:lang w:val="uk-UA"/>
              </w:rPr>
            </w:pPr>
            <w:r w:rsidRPr="003A5432">
              <w:rPr>
                <w:rFonts w:ascii="Times New Roman" w:hAnsi="Times New Roman" w:cs="Times New Roman"/>
                <w:b/>
                <w:sz w:val="28"/>
                <w:szCs w:val="28"/>
                <w:lang w:val="uk-UA"/>
              </w:rPr>
              <w:t>Посада</w:t>
            </w:r>
          </w:p>
        </w:tc>
      </w:tr>
      <w:tr w:rsidR="00172060" w:rsidTr="00172060">
        <w:trPr>
          <w:trHeight w:val="766"/>
          <w:jc w:val="center"/>
        </w:trPr>
        <w:tc>
          <w:tcPr>
            <w:tcW w:w="534" w:type="dxa"/>
            <w:tcBorders>
              <w:right w:val="single" w:sz="4" w:space="0" w:color="auto"/>
            </w:tcBorders>
            <w:vAlign w:val="center"/>
          </w:tcPr>
          <w:p w:rsidR="00172060" w:rsidRPr="003A5432" w:rsidRDefault="00172060" w:rsidP="00516485">
            <w:pPr>
              <w:jc w:val="center"/>
              <w:rPr>
                <w:rFonts w:ascii="Times New Roman" w:hAnsi="Times New Roman"/>
                <w:sz w:val="28"/>
                <w:szCs w:val="28"/>
                <w:lang w:val="uk-UA"/>
              </w:rPr>
            </w:pPr>
            <w:r>
              <w:rPr>
                <w:rFonts w:ascii="Times New Roman" w:hAnsi="Times New Roman"/>
                <w:sz w:val="28"/>
                <w:szCs w:val="28"/>
                <w:lang w:val="uk-UA"/>
              </w:rPr>
              <w:t>1</w:t>
            </w:r>
          </w:p>
        </w:tc>
        <w:tc>
          <w:tcPr>
            <w:tcW w:w="4478" w:type="dxa"/>
            <w:tcBorders>
              <w:left w:val="single" w:sz="4" w:space="0" w:color="auto"/>
            </w:tcBorders>
            <w:vAlign w:val="center"/>
          </w:tcPr>
          <w:p w:rsidR="00172060" w:rsidRPr="00FF600E" w:rsidRDefault="00172060" w:rsidP="00516485">
            <w:pPr>
              <w:jc w:val="center"/>
              <w:rPr>
                <w:rFonts w:ascii="Times New Roman" w:hAnsi="Times New Roman"/>
                <w:sz w:val="28"/>
                <w:szCs w:val="28"/>
              </w:rPr>
            </w:pPr>
            <w:r w:rsidRPr="00FF600E">
              <w:rPr>
                <w:rFonts w:ascii="Times New Roman" w:hAnsi="Times New Roman"/>
                <w:sz w:val="28"/>
                <w:szCs w:val="28"/>
              </w:rPr>
              <w:t>Сидоренко Юлія Ігорівна</w:t>
            </w:r>
          </w:p>
        </w:tc>
        <w:tc>
          <w:tcPr>
            <w:tcW w:w="4965" w:type="dxa"/>
            <w:vAlign w:val="center"/>
          </w:tcPr>
          <w:p w:rsidR="00172060" w:rsidRPr="00F75CBE" w:rsidRDefault="00172060" w:rsidP="00516485">
            <w:pPr>
              <w:jc w:val="center"/>
              <w:rPr>
                <w:rFonts w:ascii="Times New Roman" w:hAnsi="Times New Roman"/>
                <w:szCs w:val="28"/>
              </w:rPr>
            </w:pPr>
            <w:r w:rsidRPr="00F75CBE">
              <w:rPr>
                <w:rFonts w:ascii="Times New Roman" w:hAnsi="Times New Roman"/>
                <w:szCs w:val="16"/>
              </w:rPr>
              <w:t>доктор філософії в галузі освіти, ст. викладач</w:t>
            </w:r>
          </w:p>
        </w:tc>
      </w:tr>
      <w:tr w:rsidR="00172060" w:rsidTr="00172060">
        <w:trPr>
          <w:trHeight w:val="766"/>
          <w:jc w:val="center"/>
        </w:trPr>
        <w:tc>
          <w:tcPr>
            <w:tcW w:w="534" w:type="dxa"/>
            <w:tcBorders>
              <w:right w:val="single" w:sz="4" w:space="0" w:color="auto"/>
            </w:tcBorders>
            <w:vAlign w:val="center"/>
          </w:tcPr>
          <w:p w:rsidR="00172060" w:rsidRPr="003A5432" w:rsidRDefault="00172060" w:rsidP="00516485">
            <w:pPr>
              <w:jc w:val="center"/>
              <w:rPr>
                <w:rFonts w:ascii="Times New Roman" w:hAnsi="Times New Roman"/>
                <w:sz w:val="28"/>
                <w:szCs w:val="28"/>
                <w:lang w:val="uk-UA"/>
              </w:rPr>
            </w:pPr>
            <w:r>
              <w:rPr>
                <w:rFonts w:ascii="Times New Roman" w:hAnsi="Times New Roman"/>
                <w:sz w:val="28"/>
                <w:szCs w:val="28"/>
                <w:lang w:val="uk-UA"/>
              </w:rPr>
              <w:t>2</w:t>
            </w:r>
          </w:p>
        </w:tc>
        <w:tc>
          <w:tcPr>
            <w:tcW w:w="4478" w:type="dxa"/>
            <w:tcBorders>
              <w:left w:val="single" w:sz="4" w:space="0" w:color="auto"/>
            </w:tcBorders>
            <w:vAlign w:val="center"/>
          </w:tcPr>
          <w:p w:rsidR="00172060" w:rsidRPr="00FF600E" w:rsidRDefault="00172060" w:rsidP="00516485">
            <w:pPr>
              <w:jc w:val="center"/>
              <w:rPr>
                <w:rFonts w:ascii="Times New Roman" w:hAnsi="Times New Roman"/>
                <w:sz w:val="28"/>
                <w:szCs w:val="28"/>
              </w:rPr>
            </w:pPr>
            <w:r w:rsidRPr="00FF600E">
              <w:rPr>
                <w:rFonts w:ascii="Times New Roman" w:hAnsi="Times New Roman"/>
                <w:sz w:val="28"/>
                <w:szCs w:val="28"/>
              </w:rPr>
              <w:t>Агєєва</w:t>
            </w:r>
            <w:proofErr w:type="gramStart"/>
            <w:r w:rsidRPr="00FF600E">
              <w:rPr>
                <w:rFonts w:ascii="Times New Roman" w:hAnsi="Times New Roman"/>
                <w:sz w:val="28"/>
                <w:szCs w:val="28"/>
              </w:rPr>
              <w:t xml:space="preserve"> В</w:t>
            </w:r>
            <w:proofErr w:type="gramEnd"/>
            <w:r w:rsidRPr="00FF600E">
              <w:rPr>
                <w:rFonts w:ascii="Times New Roman" w:hAnsi="Times New Roman"/>
                <w:sz w:val="28"/>
                <w:szCs w:val="28"/>
              </w:rPr>
              <w:t>ікторія Олександрівна</w:t>
            </w:r>
          </w:p>
        </w:tc>
        <w:tc>
          <w:tcPr>
            <w:tcW w:w="4965" w:type="dxa"/>
            <w:vAlign w:val="center"/>
          </w:tcPr>
          <w:p w:rsidR="00172060" w:rsidRPr="00F75CBE" w:rsidRDefault="00172060" w:rsidP="00516485">
            <w:pPr>
              <w:jc w:val="center"/>
              <w:rPr>
                <w:rFonts w:ascii="Times New Roman" w:hAnsi="Times New Roman"/>
                <w:szCs w:val="28"/>
              </w:rPr>
            </w:pPr>
            <w:r w:rsidRPr="00F75CBE">
              <w:rPr>
                <w:rFonts w:ascii="Times New Roman" w:hAnsi="Times New Roman"/>
                <w:szCs w:val="16"/>
              </w:rPr>
              <w:t>доктор філософії в галузі філології, ст. викладач</w:t>
            </w:r>
          </w:p>
        </w:tc>
      </w:tr>
      <w:tr w:rsidR="00172060" w:rsidTr="00172060">
        <w:trPr>
          <w:trHeight w:val="766"/>
          <w:jc w:val="center"/>
        </w:trPr>
        <w:tc>
          <w:tcPr>
            <w:tcW w:w="534" w:type="dxa"/>
            <w:tcBorders>
              <w:right w:val="single" w:sz="4" w:space="0" w:color="auto"/>
            </w:tcBorders>
            <w:vAlign w:val="center"/>
          </w:tcPr>
          <w:p w:rsidR="00172060" w:rsidRPr="003A5432" w:rsidRDefault="00172060" w:rsidP="00516485">
            <w:pPr>
              <w:jc w:val="center"/>
              <w:rPr>
                <w:rFonts w:ascii="Times New Roman" w:hAnsi="Times New Roman"/>
                <w:sz w:val="28"/>
                <w:szCs w:val="28"/>
                <w:lang w:val="uk-UA"/>
              </w:rPr>
            </w:pPr>
            <w:r>
              <w:rPr>
                <w:rFonts w:ascii="Times New Roman" w:hAnsi="Times New Roman"/>
                <w:sz w:val="28"/>
                <w:szCs w:val="28"/>
                <w:lang w:val="uk-UA"/>
              </w:rPr>
              <w:t>3</w:t>
            </w:r>
          </w:p>
        </w:tc>
        <w:tc>
          <w:tcPr>
            <w:tcW w:w="4478" w:type="dxa"/>
            <w:tcBorders>
              <w:left w:val="single" w:sz="4" w:space="0" w:color="auto"/>
            </w:tcBorders>
            <w:vAlign w:val="center"/>
          </w:tcPr>
          <w:p w:rsidR="00172060" w:rsidRPr="00FF600E" w:rsidRDefault="00172060" w:rsidP="00516485">
            <w:pPr>
              <w:jc w:val="center"/>
              <w:rPr>
                <w:rFonts w:ascii="Times New Roman" w:hAnsi="Times New Roman"/>
                <w:sz w:val="28"/>
                <w:szCs w:val="28"/>
              </w:rPr>
            </w:pPr>
            <w:r w:rsidRPr="00FF600E">
              <w:rPr>
                <w:rFonts w:ascii="Times New Roman" w:hAnsi="Times New Roman"/>
                <w:sz w:val="28"/>
                <w:szCs w:val="28"/>
              </w:rPr>
              <w:t>Усаченко Ірина Валеріївна</w:t>
            </w:r>
          </w:p>
        </w:tc>
        <w:tc>
          <w:tcPr>
            <w:tcW w:w="4965" w:type="dxa"/>
            <w:vAlign w:val="center"/>
          </w:tcPr>
          <w:p w:rsidR="00172060" w:rsidRPr="003A5432" w:rsidRDefault="00172060" w:rsidP="00516485">
            <w:pPr>
              <w:jc w:val="center"/>
              <w:rPr>
                <w:rFonts w:ascii="Times New Roman" w:hAnsi="Times New Roman"/>
                <w:szCs w:val="16"/>
                <w:lang w:val="uk-UA"/>
              </w:rPr>
            </w:pPr>
            <w:r>
              <w:rPr>
                <w:rFonts w:ascii="Times New Roman" w:hAnsi="Times New Roman"/>
                <w:szCs w:val="16"/>
                <w:lang w:val="uk-UA"/>
              </w:rPr>
              <w:t>викладач</w:t>
            </w:r>
          </w:p>
        </w:tc>
      </w:tr>
    </w:tbl>
    <w:p w:rsidR="00172060" w:rsidRPr="003A5432" w:rsidRDefault="00172060" w:rsidP="00172060">
      <w:pPr>
        <w:jc w:val="center"/>
        <w:rPr>
          <w:rFonts w:ascii="Times New Roman" w:hAnsi="Times New Roman" w:cs="Times New Roman"/>
          <w:sz w:val="28"/>
          <w:szCs w:val="28"/>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Default="00172060" w:rsidP="006E23D7">
      <w:pPr>
        <w:jc w:val="both"/>
        <w:rPr>
          <w:rFonts w:ascii="Times New Roman" w:hAnsi="Times New Roman" w:cs="Times New Roman"/>
          <w:sz w:val="28"/>
          <w:szCs w:val="24"/>
          <w:lang w:val="uk-UA"/>
        </w:rPr>
      </w:pPr>
    </w:p>
    <w:p w:rsidR="00172060" w:rsidRPr="00844DF3" w:rsidRDefault="00172060" w:rsidP="00172060">
      <w:pPr>
        <w:spacing w:after="0" w:line="240" w:lineRule="auto"/>
        <w:rPr>
          <w:rFonts w:ascii="Times New Roman" w:eastAsia="MS Mincho" w:hAnsi="Times New Roman" w:cs="Times New Roman"/>
          <w:sz w:val="24"/>
          <w:szCs w:val="24"/>
          <w:u w:val="single"/>
        </w:rPr>
      </w:pPr>
      <w:r w:rsidRPr="00844DF3">
        <w:rPr>
          <w:rFonts w:ascii="Times New Roman" w:eastAsia="MS Mincho" w:hAnsi="Times New Roman" w:cs="Times New Roman"/>
          <w:b/>
          <w:sz w:val="24"/>
          <w:szCs w:val="24"/>
        </w:rPr>
        <w:lastRenderedPageBreak/>
        <w:t>Секція</w:t>
      </w:r>
      <w:r w:rsidRPr="00844DF3">
        <w:rPr>
          <w:rFonts w:ascii="Times New Roman" w:eastAsia="MS Mincho" w:hAnsi="Times New Roman" w:cs="Times New Roman"/>
          <w:sz w:val="24"/>
          <w:szCs w:val="24"/>
        </w:rPr>
        <w:t xml:space="preserve"> </w:t>
      </w:r>
      <w:r w:rsidRPr="00602D23">
        <w:rPr>
          <w:rFonts w:ascii="Times New Roman" w:hAnsi="Times New Roman"/>
          <w:sz w:val="24"/>
          <w:szCs w:val="24"/>
          <w:u w:val="single"/>
        </w:rPr>
        <w:t>Літературознавство, мовознавство та мистецтвознавство</w:t>
      </w:r>
    </w:p>
    <w:p w:rsidR="00172060" w:rsidRPr="00844DF3" w:rsidRDefault="00172060" w:rsidP="00172060">
      <w:pPr>
        <w:spacing w:after="0" w:line="240" w:lineRule="auto"/>
        <w:jc w:val="center"/>
        <w:rPr>
          <w:rFonts w:ascii="Times New Roman" w:eastAsia="MS Mincho" w:hAnsi="Times New Roman" w:cs="Times New Roman"/>
          <w:spacing w:val="82"/>
          <w:sz w:val="24"/>
          <w:szCs w:val="24"/>
        </w:rPr>
      </w:pPr>
    </w:p>
    <w:p w:rsidR="00172060" w:rsidRPr="00844DF3" w:rsidRDefault="00172060" w:rsidP="00172060">
      <w:pPr>
        <w:spacing w:after="0" w:line="240" w:lineRule="auto"/>
        <w:jc w:val="center"/>
        <w:rPr>
          <w:rFonts w:ascii="Times New Roman" w:eastAsia="MS Mincho" w:hAnsi="Times New Roman" w:cs="Times New Roman"/>
          <w:b/>
          <w:spacing w:val="150"/>
          <w:sz w:val="24"/>
          <w:szCs w:val="24"/>
        </w:rPr>
      </w:pPr>
      <w:r w:rsidRPr="00844DF3">
        <w:rPr>
          <w:rFonts w:ascii="Times New Roman" w:eastAsia="MS Mincho" w:hAnsi="Times New Roman" w:cs="Times New Roman"/>
          <w:b/>
          <w:spacing w:val="150"/>
          <w:sz w:val="24"/>
          <w:szCs w:val="24"/>
        </w:rPr>
        <w:t>ПРОЕКТ</w:t>
      </w:r>
    </w:p>
    <w:p w:rsidR="00172060" w:rsidRPr="00844DF3" w:rsidRDefault="00172060" w:rsidP="00172060">
      <w:pPr>
        <w:spacing w:after="0" w:line="240" w:lineRule="auto"/>
        <w:jc w:val="center"/>
        <w:rPr>
          <w:rFonts w:ascii="Times New Roman" w:eastAsia="MS Mincho" w:hAnsi="Times New Roman" w:cs="Times New Roman"/>
          <w:sz w:val="24"/>
          <w:szCs w:val="24"/>
        </w:rPr>
      </w:pPr>
      <w:r w:rsidRPr="00844DF3">
        <w:rPr>
          <w:rFonts w:ascii="Times New Roman" w:eastAsia="MS Mincho" w:hAnsi="Times New Roman" w:cs="Times New Roman"/>
          <w:sz w:val="24"/>
          <w:szCs w:val="24"/>
        </w:rPr>
        <w:t>Фундаментального</w:t>
      </w:r>
      <w:r>
        <w:rPr>
          <w:rFonts w:ascii="Times New Roman" w:eastAsia="MS Mincho" w:hAnsi="Times New Roman" w:cs="Times New Roman"/>
          <w:sz w:val="24"/>
          <w:szCs w:val="24"/>
        </w:rPr>
        <w:t xml:space="preserve"> </w:t>
      </w:r>
      <w:proofErr w:type="gramStart"/>
      <w:r w:rsidRPr="00844DF3">
        <w:rPr>
          <w:rFonts w:ascii="Times New Roman" w:eastAsia="MS Mincho" w:hAnsi="Times New Roman" w:cs="Times New Roman"/>
          <w:sz w:val="24"/>
          <w:szCs w:val="24"/>
        </w:rPr>
        <w:t>досл</w:t>
      </w:r>
      <w:proofErr w:type="gramEnd"/>
      <w:r w:rsidRPr="00844DF3">
        <w:rPr>
          <w:rFonts w:ascii="Times New Roman" w:eastAsia="MS Mincho" w:hAnsi="Times New Roman" w:cs="Times New Roman"/>
          <w:sz w:val="24"/>
          <w:szCs w:val="24"/>
        </w:rPr>
        <w:t xml:space="preserve">ідження </w:t>
      </w:r>
    </w:p>
    <w:p w:rsidR="00172060" w:rsidRDefault="00172060" w:rsidP="00172060">
      <w:pPr>
        <w:spacing w:after="0" w:line="240" w:lineRule="auto"/>
        <w:rPr>
          <w:rFonts w:ascii="Times New Roman" w:eastAsia="MS Mincho" w:hAnsi="Times New Roman" w:cs="Times New Roman"/>
          <w:b/>
          <w:sz w:val="24"/>
          <w:szCs w:val="24"/>
        </w:rPr>
      </w:pPr>
      <w:r w:rsidRPr="00844DF3">
        <w:rPr>
          <w:rFonts w:ascii="Times New Roman" w:eastAsia="MS Mincho" w:hAnsi="Times New Roman" w:cs="Times New Roman"/>
          <w:b/>
          <w:bCs/>
          <w:sz w:val="24"/>
          <w:szCs w:val="24"/>
        </w:rPr>
        <w:t>Назва проекту</w:t>
      </w:r>
      <w:r w:rsidRPr="00844DF3">
        <w:rPr>
          <w:rFonts w:ascii="Times New Roman" w:eastAsia="MS Mincho" w:hAnsi="Times New Roman" w:cs="Times New Roman"/>
          <w:b/>
          <w:sz w:val="24"/>
          <w:szCs w:val="24"/>
        </w:rPr>
        <w:t>:</w:t>
      </w:r>
      <w:r w:rsidRPr="00844DF3">
        <w:rPr>
          <w:rFonts w:ascii="Times New Roman" w:eastAsia="MS Mincho" w:hAnsi="Times New Roman" w:cs="Times New Roman"/>
          <w:sz w:val="24"/>
          <w:szCs w:val="24"/>
        </w:rPr>
        <w:t xml:space="preserve"> </w:t>
      </w:r>
      <w:r w:rsidRPr="00844DF3">
        <w:rPr>
          <w:rFonts w:ascii="Times New Roman" w:eastAsia="MS Mincho" w:hAnsi="Times New Roman" w:cs="Times New Roman"/>
          <w:b/>
          <w:sz w:val="24"/>
          <w:szCs w:val="24"/>
        </w:rPr>
        <w:t xml:space="preserve"> </w:t>
      </w:r>
      <w:r w:rsidRPr="00602D23">
        <w:rPr>
          <w:rFonts w:ascii="Times New Roman" w:eastAsia="Times New Roman" w:hAnsi="Times New Roman" w:cs="Times New Roman"/>
          <w:b/>
          <w:bCs/>
          <w:color w:val="000000"/>
          <w:kern w:val="36"/>
          <w:sz w:val="24"/>
          <w:szCs w:val="24"/>
          <w:u w:val="single"/>
        </w:rPr>
        <w:t>ІНТЕРФЕРЕНЦІЯ В ПРОЦЕСІ ПЕРЕКЛАДУ У СФЕРІ М</w:t>
      </w:r>
      <w:r>
        <w:rPr>
          <w:rFonts w:ascii="Times New Roman" w:eastAsia="Times New Roman" w:hAnsi="Times New Roman" w:cs="Times New Roman"/>
          <w:b/>
          <w:bCs/>
          <w:color w:val="000000"/>
          <w:kern w:val="36"/>
          <w:sz w:val="24"/>
          <w:szCs w:val="24"/>
          <w:u w:val="single"/>
        </w:rPr>
        <w:t>ІЖКУЛЬТУРНОЇ  ПРОФЕСІЙНОЇ КОМУНІ</w:t>
      </w:r>
      <w:r w:rsidRPr="00602D23">
        <w:rPr>
          <w:rFonts w:ascii="Times New Roman" w:eastAsia="Times New Roman" w:hAnsi="Times New Roman" w:cs="Times New Roman"/>
          <w:b/>
          <w:bCs/>
          <w:color w:val="000000"/>
          <w:kern w:val="36"/>
          <w:sz w:val="24"/>
          <w:szCs w:val="24"/>
          <w:u w:val="single"/>
        </w:rPr>
        <w:t>КАЦІЇ</w:t>
      </w:r>
      <w:r w:rsidRPr="00844DF3">
        <w:rPr>
          <w:rFonts w:ascii="Times New Roman" w:eastAsia="MS Mincho" w:hAnsi="Times New Roman" w:cs="Times New Roman"/>
          <w:b/>
          <w:sz w:val="24"/>
          <w:szCs w:val="24"/>
        </w:rPr>
        <w:t xml:space="preserve"> </w:t>
      </w:r>
    </w:p>
    <w:p w:rsidR="00172060" w:rsidRDefault="00172060" w:rsidP="00172060">
      <w:pPr>
        <w:spacing w:after="0" w:line="240" w:lineRule="auto"/>
        <w:rPr>
          <w:rFonts w:ascii="Times New Roman" w:eastAsia="MS Mincho" w:hAnsi="Times New Roman" w:cs="Times New Roman"/>
          <w:b/>
          <w:sz w:val="24"/>
          <w:szCs w:val="24"/>
        </w:rPr>
      </w:pPr>
    </w:p>
    <w:p w:rsidR="00172060" w:rsidRPr="00844DF3" w:rsidRDefault="00172060" w:rsidP="00172060">
      <w:pPr>
        <w:spacing w:after="0" w:line="240" w:lineRule="auto"/>
        <w:rPr>
          <w:rFonts w:ascii="Times New Roman" w:eastAsia="MS Mincho" w:hAnsi="Times New Roman" w:cs="Times New Roman"/>
          <w:sz w:val="24"/>
          <w:szCs w:val="24"/>
        </w:rPr>
      </w:pPr>
      <w:r w:rsidRPr="00844DF3">
        <w:rPr>
          <w:rFonts w:ascii="Times New Roman" w:eastAsia="MS Mincho" w:hAnsi="Times New Roman" w:cs="Times New Roman"/>
          <w:b/>
          <w:sz w:val="24"/>
          <w:szCs w:val="24"/>
        </w:rPr>
        <w:t>Строки виконання (3 роки):</w:t>
      </w:r>
      <w:r w:rsidRPr="00844DF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вересень </w:t>
      </w:r>
      <w:r>
        <w:rPr>
          <w:rFonts w:ascii="Times New Roman" w:eastAsia="MS Mincho" w:hAnsi="Times New Roman" w:cs="Times New Roman"/>
          <w:sz w:val="24"/>
          <w:szCs w:val="24"/>
          <w:u w:val="single"/>
        </w:rPr>
        <w:t xml:space="preserve">2017 </w:t>
      </w:r>
      <w:r>
        <w:rPr>
          <w:rFonts w:ascii="Times New Roman" w:eastAsia="MS Mincho" w:hAnsi="Times New Roman" w:cs="Times New Roman"/>
          <w:sz w:val="24"/>
          <w:szCs w:val="24"/>
        </w:rPr>
        <w:t>–</w:t>
      </w:r>
      <w:r w:rsidRPr="00844DF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вересень </w:t>
      </w:r>
      <w:r>
        <w:rPr>
          <w:rFonts w:ascii="Times New Roman" w:eastAsia="MS Mincho" w:hAnsi="Times New Roman" w:cs="Times New Roman"/>
          <w:sz w:val="24"/>
          <w:szCs w:val="24"/>
          <w:u w:val="single"/>
        </w:rPr>
        <w:t>2020</w:t>
      </w:r>
      <w:r w:rsidRPr="00844DF3">
        <w:rPr>
          <w:rFonts w:ascii="Times New Roman" w:eastAsia="MS Mincho" w:hAnsi="Times New Roman" w:cs="Times New Roman"/>
          <w:sz w:val="24"/>
          <w:szCs w:val="24"/>
        </w:rPr>
        <w:tab/>
      </w:r>
      <w:r w:rsidRPr="00844DF3">
        <w:rPr>
          <w:rFonts w:ascii="Times New Roman" w:eastAsia="MS Mincho" w:hAnsi="Times New Roman" w:cs="Times New Roman"/>
          <w:sz w:val="24"/>
          <w:szCs w:val="24"/>
        </w:rPr>
        <w:tab/>
      </w:r>
    </w:p>
    <w:p w:rsidR="00172060" w:rsidRPr="00844DF3" w:rsidRDefault="00172060" w:rsidP="00172060">
      <w:pPr>
        <w:spacing w:after="0" w:line="240" w:lineRule="auto"/>
        <w:rPr>
          <w:rFonts w:ascii="Times New Roman" w:eastAsia="MS Mincho" w:hAnsi="Times New Roman" w:cs="Times New Roman"/>
          <w:sz w:val="24"/>
          <w:szCs w:val="24"/>
        </w:rPr>
      </w:pPr>
    </w:p>
    <w:p w:rsidR="00172060" w:rsidRPr="005A6DA0" w:rsidRDefault="00172060" w:rsidP="00172060">
      <w:pPr>
        <w:pStyle w:val="a4"/>
        <w:numPr>
          <w:ilvl w:val="0"/>
          <w:numId w:val="8"/>
        </w:numPr>
        <w:shd w:val="clear" w:color="auto" w:fill="FFFFFF"/>
        <w:spacing w:line="226" w:lineRule="exact"/>
        <w:ind w:right="34"/>
        <w:jc w:val="both"/>
        <w:rPr>
          <w:rFonts w:ascii="Times New Roman" w:eastAsia="Times New Roman" w:hAnsi="Times New Roman" w:cs="Times New Roman"/>
          <w:spacing w:val="-4"/>
          <w:lang w:val="ru-RU"/>
        </w:rPr>
      </w:pPr>
      <w:r w:rsidRPr="007945D2">
        <w:rPr>
          <w:rFonts w:ascii="Times New Roman" w:eastAsia="MS Mincho" w:hAnsi="Times New Roman" w:cs="Times New Roman"/>
          <w:b/>
          <w:sz w:val="24"/>
          <w:szCs w:val="24"/>
          <w:lang w:eastAsia="ru-RU"/>
        </w:rPr>
        <w:t xml:space="preserve">АНОТАЦІЯ </w:t>
      </w:r>
      <w:r w:rsidRPr="007945D2">
        <w:rPr>
          <w:rFonts w:ascii="Times New Roman" w:eastAsia="MS Mincho" w:hAnsi="Times New Roman" w:cs="Times New Roman"/>
          <w:bCs/>
          <w:sz w:val="24"/>
          <w:szCs w:val="24"/>
          <w:lang w:eastAsia="ru-RU"/>
        </w:rPr>
        <w:t>(до 15 рядків)</w:t>
      </w:r>
      <w:r w:rsidRPr="007945D2">
        <w:rPr>
          <w:rFonts w:ascii="Times New Roman" w:eastAsia="Times New Roman" w:hAnsi="Times New Roman" w:cs="Times New Roman"/>
          <w:spacing w:val="-4"/>
        </w:rPr>
        <w:t xml:space="preserve"> </w:t>
      </w:r>
    </w:p>
    <w:p w:rsidR="00172060" w:rsidRPr="00E83478" w:rsidRDefault="00172060" w:rsidP="00172060">
      <w:pPr>
        <w:shd w:val="clear" w:color="auto" w:fill="FFFFFF"/>
        <w:spacing w:after="0" w:line="240" w:lineRule="auto"/>
        <w:ind w:right="34" w:firstLine="70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Науковий проект являє собою </w:t>
      </w:r>
      <w:proofErr w:type="gramStart"/>
      <w:r w:rsidRPr="00E83478">
        <w:rPr>
          <w:rFonts w:ascii="Times New Roman" w:eastAsia="Times New Roman" w:hAnsi="Times New Roman" w:cs="Times New Roman"/>
          <w:spacing w:val="-4"/>
        </w:rPr>
        <w:t>досл</w:t>
      </w:r>
      <w:proofErr w:type="gramEnd"/>
      <w:r w:rsidRPr="00E83478">
        <w:rPr>
          <w:rFonts w:ascii="Times New Roman" w:eastAsia="Times New Roman" w:hAnsi="Times New Roman" w:cs="Times New Roman"/>
          <w:spacing w:val="-4"/>
        </w:rPr>
        <w:t xml:space="preserve">ідження лінгвістичної інтерференції у перекладі (на матеріалі професійно орієнтованої міжкультурної комунікації та перекладу в сфері професійної комунікації). Сутність процесу інтерференції визначається взаємним пристосуванням мови мовця і мови слухача та відповідною зміною норм обох контактуючих мов. Недооцінка явища інтерференції в професійно орієнтованої міжкультурної комунікації та перекладі призводить до </w:t>
      </w:r>
      <w:proofErr w:type="gramStart"/>
      <w:r w:rsidRPr="00E83478">
        <w:rPr>
          <w:rFonts w:ascii="Times New Roman" w:eastAsia="Times New Roman" w:hAnsi="Times New Roman" w:cs="Times New Roman"/>
          <w:spacing w:val="-4"/>
        </w:rPr>
        <w:t>р</w:t>
      </w:r>
      <w:proofErr w:type="gramEnd"/>
      <w:r w:rsidRPr="00E83478">
        <w:rPr>
          <w:rFonts w:ascii="Times New Roman" w:eastAsia="Times New Roman" w:hAnsi="Times New Roman" w:cs="Times New Roman"/>
          <w:spacing w:val="-4"/>
        </w:rPr>
        <w:t>ізних помилок (фонетичних і фонологічних порушень, неточностей, перекручень) і припинення комунікації.</w:t>
      </w:r>
    </w:p>
    <w:p w:rsidR="00172060" w:rsidRPr="00E83478" w:rsidRDefault="00172060" w:rsidP="00172060">
      <w:pPr>
        <w:shd w:val="clear" w:color="auto" w:fill="FFFFFF"/>
        <w:spacing w:after="0" w:line="240" w:lineRule="auto"/>
        <w:ind w:right="34" w:firstLine="70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Інтерференція може проявлятися на </w:t>
      </w:r>
      <w:proofErr w:type="gramStart"/>
      <w:r w:rsidRPr="00E83478">
        <w:rPr>
          <w:rFonts w:ascii="Times New Roman" w:eastAsia="Times New Roman" w:hAnsi="Times New Roman" w:cs="Times New Roman"/>
          <w:spacing w:val="-4"/>
        </w:rPr>
        <w:t>р</w:t>
      </w:r>
      <w:proofErr w:type="gramEnd"/>
      <w:r w:rsidRPr="00E83478">
        <w:rPr>
          <w:rFonts w:ascii="Times New Roman" w:eastAsia="Times New Roman" w:hAnsi="Times New Roman" w:cs="Times New Roman"/>
          <w:spacing w:val="-4"/>
        </w:rPr>
        <w:t xml:space="preserve">ізних рівнях і в різних видах міжкультурної комунікації та перекладу деструктивно і конструктивно. Деструктивна інтерференція знижує якість міжкультурної комунікації (МКК) і перекладу, особливо професійно орієнтованої МКК і професійно орієнтованого перекладу, що обумовлено їхньою специфікою. Конструктивна інтерференція сприятиме МКК </w:t>
      </w:r>
      <w:proofErr w:type="gramStart"/>
      <w:r w:rsidRPr="00E83478">
        <w:rPr>
          <w:rFonts w:ascii="Times New Roman" w:eastAsia="Times New Roman" w:hAnsi="Times New Roman" w:cs="Times New Roman"/>
          <w:spacing w:val="-4"/>
        </w:rPr>
        <w:t>при</w:t>
      </w:r>
      <w:proofErr w:type="gramEnd"/>
      <w:r w:rsidRPr="00E83478">
        <w:rPr>
          <w:rFonts w:ascii="Times New Roman" w:eastAsia="Times New Roman" w:hAnsi="Times New Roman" w:cs="Times New Roman"/>
          <w:spacing w:val="-4"/>
        </w:rPr>
        <w:t xml:space="preserve"> перекладі.</w:t>
      </w:r>
    </w:p>
    <w:p w:rsidR="00172060" w:rsidRPr="00E83478" w:rsidRDefault="00172060" w:rsidP="00172060">
      <w:pPr>
        <w:spacing w:after="0" w:line="240" w:lineRule="auto"/>
        <w:jc w:val="both"/>
        <w:rPr>
          <w:rFonts w:ascii="Times New Roman" w:eastAsia="MS Mincho" w:hAnsi="Times New Roman" w:cs="Times New Roman"/>
          <w:bCs/>
        </w:rPr>
      </w:pPr>
      <w:r w:rsidRPr="00E83478">
        <w:rPr>
          <w:rFonts w:ascii="Times New Roman" w:eastAsia="MS Mincho" w:hAnsi="Times New Roman" w:cs="Times New Roman"/>
          <w:b/>
        </w:rPr>
        <w:t xml:space="preserve">2. ПРОБЛЕМАТИКА </w:t>
      </w:r>
      <w:proofErr w:type="gramStart"/>
      <w:r w:rsidRPr="00E83478">
        <w:rPr>
          <w:rFonts w:ascii="Times New Roman" w:eastAsia="MS Mincho" w:hAnsi="Times New Roman" w:cs="Times New Roman"/>
          <w:b/>
        </w:rPr>
        <w:t>ДОСЛ</w:t>
      </w:r>
      <w:proofErr w:type="gramEnd"/>
      <w:r w:rsidRPr="00E83478">
        <w:rPr>
          <w:rFonts w:ascii="Times New Roman" w:eastAsia="MS Mincho" w:hAnsi="Times New Roman" w:cs="Times New Roman"/>
          <w:b/>
        </w:rPr>
        <w:t xml:space="preserve">ІДЖЕННЯ </w:t>
      </w:r>
      <w:r w:rsidRPr="00E83478">
        <w:rPr>
          <w:rFonts w:ascii="Times New Roman" w:eastAsia="MS Mincho" w:hAnsi="Times New Roman" w:cs="Times New Roman"/>
          <w:bCs/>
        </w:rPr>
        <w:t>(до 30 рядків)</w:t>
      </w:r>
    </w:p>
    <w:p w:rsidR="00172060" w:rsidRPr="00E83478" w:rsidRDefault="00172060" w:rsidP="00172060">
      <w:pPr>
        <w:spacing w:after="0" w:line="240" w:lineRule="auto"/>
        <w:ind w:firstLine="709"/>
        <w:jc w:val="both"/>
        <w:rPr>
          <w:rFonts w:ascii="Times New Roman" w:eastAsia="MS Mincho" w:hAnsi="Times New Roman" w:cs="Times New Roman"/>
          <w:bCs/>
        </w:rPr>
      </w:pPr>
      <w:r w:rsidRPr="00E83478">
        <w:rPr>
          <w:rFonts w:ascii="Times New Roman" w:eastAsia="MS Mincho" w:hAnsi="Times New Roman" w:cs="Times New Roman"/>
          <w:b/>
          <w:bCs/>
        </w:rPr>
        <w:t xml:space="preserve">Об’єкт </w:t>
      </w:r>
      <w:proofErr w:type="gramStart"/>
      <w:r w:rsidRPr="00E83478">
        <w:rPr>
          <w:rFonts w:ascii="Times New Roman" w:eastAsia="MS Mincho" w:hAnsi="Times New Roman" w:cs="Times New Roman"/>
          <w:b/>
          <w:bCs/>
        </w:rPr>
        <w:t>досл</w:t>
      </w:r>
      <w:proofErr w:type="gramEnd"/>
      <w:r w:rsidRPr="00E83478">
        <w:rPr>
          <w:rFonts w:ascii="Times New Roman" w:eastAsia="MS Mincho" w:hAnsi="Times New Roman" w:cs="Times New Roman"/>
          <w:b/>
          <w:bCs/>
        </w:rPr>
        <w:t>ідження</w:t>
      </w:r>
      <w:r w:rsidRPr="00E83478">
        <w:rPr>
          <w:rFonts w:ascii="Times New Roman" w:eastAsia="MS Mincho" w:hAnsi="Times New Roman" w:cs="Times New Roman"/>
          <w:bCs/>
        </w:rPr>
        <w:t>: 1) звукова (фонетична, фонологічна, звуко-репродуктивна) інтерференція; 2) орфографічна інтерференція; 3) граматична (морфологічна, сінтаксична і пунктуаційна) інтерференція; 4) лексична інтерференція; 5) семантична інтерференція; 6) стилістична інтерференція; 7) внутрішньомовна інтерференція – в їх деструктивних і конструктивних проявах.</w:t>
      </w:r>
    </w:p>
    <w:p w:rsidR="00172060" w:rsidRPr="00E83478" w:rsidRDefault="00172060" w:rsidP="00172060">
      <w:pPr>
        <w:spacing w:after="0" w:line="240" w:lineRule="auto"/>
        <w:ind w:firstLine="709"/>
        <w:jc w:val="both"/>
        <w:rPr>
          <w:rFonts w:ascii="Times New Roman" w:eastAsia="MS Mincho" w:hAnsi="Times New Roman" w:cs="Times New Roman"/>
          <w:bCs/>
        </w:rPr>
      </w:pPr>
      <w:r w:rsidRPr="00E83478">
        <w:rPr>
          <w:rFonts w:ascii="Times New Roman" w:eastAsia="MS Mincho" w:hAnsi="Times New Roman" w:cs="Times New Roman"/>
          <w:b/>
          <w:bCs/>
        </w:rPr>
        <w:t xml:space="preserve">Предметом </w:t>
      </w:r>
      <w:proofErr w:type="gramStart"/>
      <w:r w:rsidRPr="00E83478">
        <w:rPr>
          <w:rFonts w:ascii="Times New Roman" w:eastAsia="MS Mincho" w:hAnsi="Times New Roman" w:cs="Times New Roman"/>
          <w:b/>
          <w:bCs/>
        </w:rPr>
        <w:t>досл</w:t>
      </w:r>
      <w:proofErr w:type="gramEnd"/>
      <w:r w:rsidRPr="00E83478">
        <w:rPr>
          <w:rFonts w:ascii="Times New Roman" w:eastAsia="MS Mincho" w:hAnsi="Times New Roman" w:cs="Times New Roman"/>
          <w:b/>
          <w:bCs/>
        </w:rPr>
        <w:t>ідження</w:t>
      </w:r>
      <w:r w:rsidRPr="00E83478">
        <w:rPr>
          <w:rFonts w:ascii="Times New Roman" w:eastAsia="MS Mincho" w:hAnsi="Times New Roman" w:cs="Times New Roman"/>
          <w:bCs/>
        </w:rPr>
        <w:t xml:space="preserve"> є: причини, механізм і рівні прояву лінгвістичної інтерференції, деструктивна і конструктивна інтерференція в професійно орієнтованих МКК при перекладі, подолання деструктивної і використання конструктивної інтерференції в професійно орієнтованих МКК при перекладі.</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r w:rsidRPr="00E83478">
        <w:rPr>
          <w:rFonts w:ascii="Times New Roman" w:eastAsia="MS Mincho" w:hAnsi="Times New Roman" w:cs="Times New Roman"/>
          <w:b/>
        </w:rPr>
        <w:t>Фундаментальна проблема, на вирішення якої спрямовано проект.</w:t>
      </w:r>
      <w:r w:rsidRPr="00E83478">
        <w:rPr>
          <w:rFonts w:ascii="Times New Roman" w:eastAsia="Times New Roman" w:hAnsi="Times New Roman" w:cs="Times New Roman"/>
          <w:spacing w:val="-2"/>
        </w:rPr>
        <w:t xml:space="preserve"> Значимість даного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ідження визначається тим, що його здійснення пов'язане з такими актуальними проблемами теорії мовних контактів, як виявлення одиниць, яким властива інтерференція на рівні сприйняття і породження мовлення в професійно орієнтованої міжкультурної комунікації і в перекладі.</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r w:rsidRPr="00E83478">
        <w:rPr>
          <w:rFonts w:ascii="Times New Roman" w:eastAsia="Times New Roman" w:hAnsi="Times New Roman" w:cs="Times New Roman"/>
          <w:spacing w:val="-2"/>
        </w:rPr>
        <w:t xml:space="preserve">Науково-технічний прогрес, глобалізація в </w:t>
      </w:r>
      <w:proofErr w:type="gramStart"/>
      <w:r w:rsidRPr="00E83478">
        <w:rPr>
          <w:rFonts w:ascii="Times New Roman" w:eastAsia="Times New Roman" w:hAnsi="Times New Roman" w:cs="Times New Roman"/>
          <w:spacing w:val="-2"/>
        </w:rPr>
        <w:t>р</w:t>
      </w:r>
      <w:proofErr w:type="gramEnd"/>
      <w:r w:rsidRPr="00E83478">
        <w:rPr>
          <w:rFonts w:ascii="Times New Roman" w:eastAsia="Times New Roman" w:hAnsi="Times New Roman" w:cs="Times New Roman"/>
          <w:spacing w:val="-2"/>
        </w:rPr>
        <w:t>ізних сферах діяльності людини якісно змінили відносини між людьми і державами: розширюються і зміцнюються контакти між діловими партнерами, від відвертого протистояння державні діячі, уряд і організації переходять до ділового міжкультурного співробітництва, вивчення культур інших народів. Всі ці процеси ті</w:t>
      </w:r>
      <w:proofErr w:type="gramStart"/>
      <w:r w:rsidRPr="00E83478">
        <w:rPr>
          <w:rFonts w:ascii="Times New Roman" w:eastAsia="Times New Roman" w:hAnsi="Times New Roman" w:cs="Times New Roman"/>
          <w:spacing w:val="-2"/>
        </w:rPr>
        <w:t>сно пов</w:t>
      </w:r>
      <w:proofErr w:type="gramEnd"/>
      <w:r w:rsidRPr="00E83478">
        <w:rPr>
          <w:rFonts w:ascii="Times New Roman" w:eastAsia="Times New Roman" w:hAnsi="Times New Roman" w:cs="Times New Roman"/>
          <w:spacing w:val="-2"/>
        </w:rPr>
        <w:t>'язані із засобом спілкування, з мовою.</w:t>
      </w:r>
      <w:r w:rsidRPr="00E83478">
        <w:rPr>
          <w:rFonts w:ascii="Times New Roman" w:hAnsi="Times New Roman" w:cs="Times New Roman"/>
        </w:rPr>
        <w:t xml:space="preserve"> </w:t>
      </w:r>
      <w:r w:rsidRPr="00E83478">
        <w:rPr>
          <w:rFonts w:ascii="Times New Roman" w:eastAsia="Times New Roman" w:hAnsi="Times New Roman" w:cs="Times New Roman"/>
          <w:spacing w:val="-2"/>
        </w:rPr>
        <w:t xml:space="preserve">Особливу роль в цих процесах відігравала і продовжує відігравати двомовність (bilingualism) і багатомовність (multilingualism), які лежать </w:t>
      </w:r>
      <w:proofErr w:type="gramStart"/>
      <w:r w:rsidRPr="00E83478">
        <w:rPr>
          <w:rFonts w:ascii="Times New Roman" w:eastAsia="Times New Roman" w:hAnsi="Times New Roman" w:cs="Times New Roman"/>
          <w:spacing w:val="-2"/>
        </w:rPr>
        <w:t>в</w:t>
      </w:r>
      <w:proofErr w:type="gramEnd"/>
      <w:r w:rsidRPr="00E83478">
        <w:rPr>
          <w:rFonts w:ascii="Times New Roman" w:eastAsia="Times New Roman" w:hAnsi="Times New Roman" w:cs="Times New Roman"/>
          <w:spacing w:val="-2"/>
        </w:rPr>
        <w:t xml:space="preserve"> основі перекладу з однієї мови на іншу. Двомовність або багатомовність і мовні контакти є сприятливими умовами для прояву мовної інтерференції в професійно орієнтованій міжкультурній комунікації </w:t>
      </w:r>
      <w:proofErr w:type="gramStart"/>
      <w:r w:rsidRPr="00E83478">
        <w:rPr>
          <w:rFonts w:ascii="Times New Roman" w:eastAsia="Times New Roman" w:hAnsi="Times New Roman" w:cs="Times New Roman"/>
          <w:spacing w:val="-2"/>
        </w:rPr>
        <w:t>у</w:t>
      </w:r>
      <w:proofErr w:type="gramEnd"/>
      <w:r w:rsidRPr="00E83478">
        <w:rPr>
          <w:rFonts w:ascii="Times New Roman" w:eastAsia="Times New Roman" w:hAnsi="Times New Roman" w:cs="Times New Roman"/>
          <w:spacing w:val="-2"/>
        </w:rPr>
        <w:t xml:space="preserve"> </w:t>
      </w:r>
      <w:proofErr w:type="gramStart"/>
      <w:r w:rsidRPr="00E83478">
        <w:rPr>
          <w:rFonts w:ascii="Times New Roman" w:eastAsia="Times New Roman" w:hAnsi="Times New Roman" w:cs="Times New Roman"/>
          <w:spacing w:val="-2"/>
        </w:rPr>
        <w:t>переклад</w:t>
      </w:r>
      <w:proofErr w:type="gramEnd"/>
      <w:r w:rsidRPr="00E83478">
        <w:rPr>
          <w:rFonts w:ascii="Times New Roman" w:eastAsia="Times New Roman" w:hAnsi="Times New Roman" w:cs="Times New Roman"/>
          <w:spacing w:val="-2"/>
        </w:rPr>
        <w:t>і. Сутність процесу інтерференції визначається взаємним пристосуванням мови мовця і мови слухача та відповідною зміною мовних норм обох контактуючих мов.</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proofErr w:type="gramStart"/>
      <w:r w:rsidRPr="00E83478">
        <w:rPr>
          <w:rFonts w:ascii="Times New Roman" w:eastAsia="Times New Roman" w:hAnsi="Times New Roman" w:cs="Times New Roman"/>
          <w:spacing w:val="-2"/>
        </w:rPr>
        <w:t>З</w:t>
      </w:r>
      <w:proofErr w:type="gramEnd"/>
      <w:r w:rsidRPr="00E83478">
        <w:rPr>
          <w:rFonts w:ascii="Times New Roman" w:eastAsia="Times New Roman" w:hAnsi="Times New Roman" w:cs="Times New Roman"/>
          <w:spacing w:val="-2"/>
        </w:rPr>
        <w:t xml:space="preserve"> лінгвістичної точки зору проблема двомовності полягає в тому, щоб описати декілька мовних систем, які виявляються в контакті одна з одною; виявити певні відмінності між цими системами, які ускладнюють одночасне оволодіння ними, і передбачити, таким чином, найбільш ймовірні прояви </w:t>
      </w:r>
      <w:r w:rsidRPr="00E83478">
        <w:rPr>
          <w:rFonts w:ascii="Times New Roman" w:eastAsia="Times New Roman" w:hAnsi="Times New Roman" w:cs="Times New Roman"/>
          <w:spacing w:val="-2"/>
        </w:rPr>
        <w:lastRenderedPageBreak/>
        <w:t xml:space="preserve">інтерференції, яка виникає в результаті контакту мов, і, нарешті, вказати в поведінці двомовних носіїв ті відхилення від норм кожної з мов, які </w:t>
      </w:r>
      <w:proofErr w:type="gramStart"/>
      <w:r w:rsidRPr="00E83478">
        <w:rPr>
          <w:rFonts w:ascii="Times New Roman" w:eastAsia="Times New Roman" w:hAnsi="Times New Roman" w:cs="Times New Roman"/>
          <w:spacing w:val="-2"/>
        </w:rPr>
        <w:t>пов'язан</w:t>
      </w:r>
      <w:proofErr w:type="gramEnd"/>
      <w:r w:rsidRPr="00E83478">
        <w:rPr>
          <w:rFonts w:ascii="Times New Roman" w:eastAsia="Times New Roman" w:hAnsi="Times New Roman" w:cs="Times New Roman"/>
          <w:spacing w:val="-2"/>
        </w:rPr>
        <w:t>і з їх двомовністю.</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r w:rsidRPr="00E83478">
        <w:rPr>
          <w:rFonts w:ascii="Times New Roman" w:eastAsia="Times New Roman" w:hAnsi="Times New Roman" w:cs="Times New Roman"/>
          <w:spacing w:val="-2"/>
        </w:rPr>
        <w:t xml:space="preserve">Термін «інтерференція» отримав широке визнання лише </w:t>
      </w:r>
      <w:proofErr w:type="gramStart"/>
      <w:r w:rsidRPr="00E83478">
        <w:rPr>
          <w:rFonts w:ascii="Times New Roman" w:eastAsia="Times New Roman" w:hAnsi="Times New Roman" w:cs="Times New Roman"/>
          <w:spacing w:val="-2"/>
        </w:rPr>
        <w:t>п</w:t>
      </w:r>
      <w:proofErr w:type="gramEnd"/>
      <w:r w:rsidRPr="00E83478">
        <w:rPr>
          <w:rFonts w:ascii="Times New Roman" w:eastAsia="Times New Roman" w:hAnsi="Times New Roman" w:cs="Times New Roman"/>
          <w:spacing w:val="-2"/>
        </w:rPr>
        <w:t>ісля виходу в світ монографії У. Вайнрайха «Мовні контакти» (U.Weinreich. Languages in Contact. Findings and Problems. N.Y., 1953)</w:t>
      </w:r>
      <w:proofErr w:type="gramStart"/>
      <w:r w:rsidRPr="00E83478">
        <w:rPr>
          <w:rFonts w:ascii="Times New Roman" w:eastAsia="Times New Roman" w:hAnsi="Times New Roman" w:cs="Times New Roman"/>
          <w:spacing w:val="-2"/>
        </w:rPr>
        <w:t>.</w:t>
      </w:r>
      <w:proofErr w:type="gramEnd"/>
      <w:r w:rsidRPr="00E83478">
        <w:rPr>
          <w:rFonts w:ascii="Times New Roman" w:eastAsia="Times New Roman" w:hAnsi="Times New Roman" w:cs="Times New Roman"/>
          <w:spacing w:val="-2"/>
        </w:rPr>
        <w:t xml:space="preserve"> І</w:t>
      </w:r>
      <w:proofErr w:type="gramStart"/>
      <w:r w:rsidRPr="00E83478">
        <w:rPr>
          <w:rFonts w:ascii="Times New Roman" w:eastAsia="Times New Roman" w:hAnsi="Times New Roman" w:cs="Times New Roman"/>
          <w:spacing w:val="-2"/>
        </w:rPr>
        <w:t>н</w:t>
      </w:r>
      <w:proofErr w:type="gramEnd"/>
      <w:r w:rsidRPr="00E83478">
        <w:rPr>
          <w:rFonts w:ascii="Times New Roman" w:eastAsia="Times New Roman" w:hAnsi="Times New Roman" w:cs="Times New Roman"/>
          <w:spacing w:val="-2"/>
        </w:rPr>
        <w:t>терес мовознавців до інтерференції поширюється. З'явився цілий ряд робіт з фонологічної і фонетичної інтерференції. Менше публікацій вийшло з лексичної і семантичної інтерференції, і порівняно мало робіт присвячено граматичної інтерференції.</w:t>
      </w:r>
      <w:r w:rsidRPr="00E83478">
        <w:rPr>
          <w:rFonts w:ascii="Times New Roman" w:hAnsi="Times New Roman" w:cs="Times New Roman"/>
        </w:rPr>
        <w:t xml:space="preserve"> </w:t>
      </w:r>
      <w:r w:rsidRPr="00E83478">
        <w:rPr>
          <w:rFonts w:ascii="Times New Roman" w:eastAsia="Times New Roman" w:hAnsi="Times New Roman" w:cs="Times New Roman"/>
          <w:spacing w:val="-2"/>
        </w:rPr>
        <w:t xml:space="preserve">Деякі види інтерференції ще не розглядалися, і їх вивчення є актуальним в даний час, особливо це важливо для теорії і практики перекладу. Необхідно також проаналізувати і узагальнити результати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іджень з інтерференції.</w:t>
      </w:r>
    </w:p>
    <w:p w:rsidR="00172060" w:rsidRPr="00E83478" w:rsidRDefault="00172060" w:rsidP="00172060">
      <w:pPr>
        <w:shd w:val="clear" w:color="auto" w:fill="FFFFFF"/>
        <w:spacing w:before="10" w:line="240" w:lineRule="auto"/>
        <w:ind w:right="34" w:firstLine="403"/>
        <w:jc w:val="both"/>
        <w:rPr>
          <w:rFonts w:ascii="Times New Roman" w:eastAsia="Times New Roman" w:hAnsi="Times New Roman" w:cs="Times New Roman"/>
          <w:spacing w:val="-1"/>
        </w:rPr>
      </w:pPr>
      <w:r w:rsidRPr="00E83478">
        <w:rPr>
          <w:rFonts w:ascii="Times New Roman" w:eastAsia="Times New Roman" w:hAnsi="Times New Roman" w:cs="Times New Roman"/>
          <w:b/>
          <w:spacing w:val="-1"/>
        </w:rPr>
        <w:t xml:space="preserve">Актуальность </w:t>
      </w:r>
      <w:proofErr w:type="gramStart"/>
      <w:r w:rsidRPr="00E83478">
        <w:rPr>
          <w:rFonts w:ascii="Times New Roman" w:eastAsia="Times New Roman" w:hAnsi="Times New Roman" w:cs="Times New Roman"/>
          <w:spacing w:val="-1"/>
        </w:rPr>
        <w:t>досл</w:t>
      </w:r>
      <w:proofErr w:type="gramEnd"/>
      <w:r w:rsidRPr="00E83478">
        <w:rPr>
          <w:rFonts w:ascii="Times New Roman" w:eastAsia="Times New Roman" w:hAnsi="Times New Roman" w:cs="Times New Roman"/>
          <w:spacing w:val="-1"/>
        </w:rPr>
        <w:t xml:space="preserve">ідження даної теми в Україні визначається тим, що в країні підвищився інтерес до вивчення іноземних мов, змінилося ставлення до вивчення культур інших народів. Громадяни Україні, долучаючись до світової культури через пряме оволодіння іноземними мовами, відчувають на собі вплив мовної інтерференції, яка особливо проявляється зараз у професійно орієнтованій міжкультурній комунікації при встановленні контактів </w:t>
      </w:r>
      <w:proofErr w:type="gramStart"/>
      <w:r w:rsidRPr="00E83478">
        <w:rPr>
          <w:rFonts w:ascii="Times New Roman" w:eastAsia="Times New Roman" w:hAnsi="Times New Roman" w:cs="Times New Roman"/>
          <w:spacing w:val="-1"/>
        </w:rPr>
        <w:t>в</w:t>
      </w:r>
      <w:proofErr w:type="gramEnd"/>
      <w:r w:rsidRPr="00E83478">
        <w:rPr>
          <w:rFonts w:ascii="Times New Roman" w:eastAsia="Times New Roman" w:hAnsi="Times New Roman" w:cs="Times New Roman"/>
          <w:spacing w:val="-1"/>
        </w:rPr>
        <w:t>ітчизняними підприємцями, фірмами і організаціями із зарубіжними партнерами в різних сферах діяльності людини.</w:t>
      </w:r>
      <w:r w:rsidRPr="00E83478">
        <w:rPr>
          <w:rFonts w:ascii="Times New Roman" w:hAnsi="Times New Roman" w:cs="Times New Roman"/>
        </w:rPr>
        <w:t xml:space="preserve"> </w:t>
      </w:r>
      <w:r w:rsidRPr="00E83478">
        <w:rPr>
          <w:rFonts w:ascii="Times New Roman" w:eastAsia="Times New Roman" w:hAnsi="Times New Roman" w:cs="Times New Roman"/>
          <w:spacing w:val="-1"/>
        </w:rPr>
        <w:t>Недооцінка явища інтерферен</w:t>
      </w:r>
      <w:r>
        <w:rPr>
          <w:rFonts w:ascii="Times New Roman" w:eastAsia="Times New Roman" w:hAnsi="Times New Roman" w:cs="Times New Roman"/>
          <w:spacing w:val="-1"/>
        </w:rPr>
        <w:t>ції в професійно орієнтованій мі</w:t>
      </w:r>
      <w:r w:rsidRPr="00E83478">
        <w:rPr>
          <w:rFonts w:ascii="Times New Roman" w:eastAsia="Times New Roman" w:hAnsi="Times New Roman" w:cs="Times New Roman"/>
          <w:spacing w:val="-1"/>
        </w:rPr>
        <w:t xml:space="preserve">жкультурній комунікації та перекладі призводить до </w:t>
      </w:r>
      <w:proofErr w:type="gramStart"/>
      <w:r w:rsidRPr="00E83478">
        <w:rPr>
          <w:rFonts w:ascii="Times New Roman" w:eastAsia="Times New Roman" w:hAnsi="Times New Roman" w:cs="Times New Roman"/>
          <w:spacing w:val="-1"/>
        </w:rPr>
        <w:t>р</w:t>
      </w:r>
      <w:proofErr w:type="gramEnd"/>
      <w:r w:rsidRPr="00E83478">
        <w:rPr>
          <w:rFonts w:ascii="Times New Roman" w:eastAsia="Times New Roman" w:hAnsi="Times New Roman" w:cs="Times New Roman"/>
          <w:spacing w:val="-1"/>
        </w:rPr>
        <w:t>ізних помилок (фонетичних і фонологічних порушень, неточностей, перекручень) і зриву комунікації. Інтерференція може проявлятися на різних рівнях і в різних видах міжкультурної комунікації при перекладі деструктивно і конструктивно. Деструктивна інтерференція знижує якість міжкультурної комунікації (МКК) і перекладу, особливо професійно орієнтованої МКК і професійно орієнтованого перекладу, що обумовлено їх специфікою. Конструктивна інтерференція допомагаєте МКК при перекладі. Спеціалі</w:t>
      </w:r>
      <w:proofErr w:type="gramStart"/>
      <w:r w:rsidRPr="00E83478">
        <w:rPr>
          <w:rFonts w:ascii="Times New Roman" w:eastAsia="Times New Roman" w:hAnsi="Times New Roman" w:cs="Times New Roman"/>
          <w:spacing w:val="-1"/>
        </w:rPr>
        <w:t>ст</w:t>
      </w:r>
      <w:proofErr w:type="gramEnd"/>
      <w:r w:rsidRPr="00E83478">
        <w:rPr>
          <w:rFonts w:ascii="Times New Roman" w:eastAsia="Times New Roman" w:hAnsi="Times New Roman" w:cs="Times New Roman"/>
          <w:spacing w:val="-1"/>
        </w:rPr>
        <w:t xml:space="preserve"> зі знанням іноземної мови повинен усвідомлювати явище мовної інтерференції і вміти звести до мінімуму вплив деструктивної інтерференції і максимально використовувати конструктивну інтерференцію.</w:t>
      </w: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3. МЕТА І ОСНОВНІ ЗАВДАННЯ ПРОЕКТУ</w:t>
      </w:r>
      <w:r w:rsidRPr="00E83478">
        <w:rPr>
          <w:rFonts w:ascii="Times New Roman" w:eastAsia="MS Mincho" w:hAnsi="Times New Roman" w:cs="Times New Roman"/>
        </w:rPr>
        <w:t xml:space="preserve"> (до 30 рядків)</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bCs/>
          <w:spacing w:val="-2"/>
        </w:rPr>
      </w:pPr>
      <w:r w:rsidRPr="00E83478">
        <w:rPr>
          <w:rFonts w:ascii="Times New Roman" w:eastAsia="Times New Roman" w:hAnsi="Times New Roman" w:cs="Times New Roman"/>
          <w:b/>
          <w:bCs/>
          <w:spacing w:val="-2"/>
        </w:rPr>
        <w:t xml:space="preserve">Основна мета </w:t>
      </w:r>
      <w:proofErr w:type="gramStart"/>
      <w:r w:rsidRPr="00E83478">
        <w:rPr>
          <w:rFonts w:ascii="Times New Roman" w:eastAsia="Times New Roman" w:hAnsi="Times New Roman" w:cs="Times New Roman"/>
          <w:b/>
          <w:bCs/>
          <w:spacing w:val="-2"/>
        </w:rPr>
        <w:t>досл</w:t>
      </w:r>
      <w:proofErr w:type="gramEnd"/>
      <w:r w:rsidRPr="00E83478">
        <w:rPr>
          <w:rFonts w:ascii="Times New Roman" w:eastAsia="Times New Roman" w:hAnsi="Times New Roman" w:cs="Times New Roman"/>
          <w:b/>
          <w:bCs/>
          <w:spacing w:val="-2"/>
        </w:rPr>
        <w:t xml:space="preserve">ідження </w:t>
      </w:r>
      <w:r w:rsidRPr="00E83478">
        <w:rPr>
          <w:rFonts w:ascii="Times New Roman" w:eastAsia="Times New Roman" w:hAnsi="Times New Roman" w:cs="Times New Roman"/>
          <w:bCs/>
          <w:spacing w:val="-2"/>
        </w:rPr>
        <w:t>полягає у визначенні причин і механізму явища лінгвістичної інтерференції в професійно орієнтованій міжкультурній комунікації і в професійно орієнтованому перекладі на матеріалі української та англійської мов; у визначенні та класифікації одиниць інтерференції за рівнями і виявленні деструктивної і конструктивної інтерференції на цих рівнях.</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Ця мета визначає теоретичні </w:t>
      </w:r>
      <w:r w:rsidRPr="00E83478">
        <w:rPr>
          <w:rFonts w:ascii="Times New Roman" w:eastAsia="Times New Roman" w:hAnsi="Times New Roman" w:cs="Times New Roman"/>
          <w:b/>
          <w:spacing w:val="-4"/>
        </w:rPr>
        <w:t xml:space="preserve">завдання </w:t>
      </w:r>
      <w:proofErr w:type="gramStart"/>
      <w:r w:rsidRPr="00E83478">
        <w:rPr>
          <w:rFonts w:ascii="Times New Roman" w:eastAsia="Times New Roman" w:hAnsi="Times New Roman" w:cs="Times New Roman"/>
          <w:b/>
          <w:spacing w:val="-4"/>
        </w:rPr>
        <w:t>досл</w:t>
      </w:r>
      <w:proofErr w:type="gramEnd"/>
      <w:r w:rsidRPr="00E83478">
        <w:rPr>
          <w:rFonts w:ascii="Times New Roman" w:eastAsia="Times New Roman" w:hAnsi="Times New Roman" w:cs="Times New Roman"/>
          <w:b/>
          <w:spacing w:val="-4"/>
        </w:rPr>
        <w:t>ідження</w:t>
      </w:r>
      <w:r w:rsidRPr="00E83478">
        <w:rPr>
          <w:rFonts w:ascii="Times New Roman" w:eastAsia="Times New Roman" w:hAnsi="Times New Roman" w:cs="Times New Roman"/>
          <w:spacing w:val="-4"/>
        </w:rPr>
        <w:t>:</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 вивчення досвіду </w:t>
      </w:r>
      <w:proofErr w:type="gramStart"/>
      <w:r w:rsidRPr="00E83478">
        <w:rPr>
          <w:rFonts w:ascii="Times New Roman" w:eastAsia="Times New Roman" w:hAnsi="Times New Roman" w:cs="Times New Roman"/>
          <w:spacing w:val="-4"/>
        </w:rPr>
        <w:t>досл</w:t>
      </w:r>
      <w:proofErr w:type="gramEnd"/>
      <w:r w:rsidRPr="00E83478">
        <w:rPr>
          <w:rFonts w:ascii="Times New Roman" w:eastAsia="Times New Roman" w:hAnsi="Times New Roman" w:cs="Times New Roman"/>
          <w:spacing w:val="-4"/>
        </w:rPr>
        <w:t>іджень лінгвістичної інтерференції у вітчизняному та зарубіжному мовознавстві;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 вивчення явища лінгвістичної інтерференції в професійно орієнтованій міжкультурній комунікації і в професійно орієнтованому перекладі на фактичному матеріалі і текстах технічного і наукового характеру на </w:t>
      </w:r>
      <w:proofErr w:type="gramStart"/>
      <w:r w:rsidRPr="00E83478">
        <w:rPr>
          <w:rFonts w:ascii="Times New Roman" w:eastAsia="Times New Roman" w:hAnsi="Times New Roman" w:cs="Times New Roman"/>
          <w:spacing w:val="-4"/>
        </w:rPr>
        <w:t>р</w:t>
      </w:r>
      <w:proofErr w:type="gramEnd"/>
      <w:r w:rsidRPr="00E83478">
        <w:rPr>
          <w:rFonts w:ascii="Times New Roman" w:eastAsia="Times New Roman" w:hAnsi="Times New Roman" w:cs="Times New Roman"/>
          <w:spacing w:val="-4"/>
        </w:rPr>
        <w:t>ізних рівнях;</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 вивчення психологічних основ </w:t>
      </w:r>
      <w:proofErr w:type="gramStart"/>
      <w:r w:rsidRPr="00E83478">
        <w:rPr>
          <w:rFonts w:ascii="Times New Roman" w:eastAsia="Times New Roman" w:hAnsi="Times New Roman" w:cs="Times New Roman"/>
          <w:spacing w:val="-4"/>
        </w:rPr>
        <w:t>л</w:t>
      </w:r>
      <w:proofErr w:type="gramEnd"/>
      <w:r w:rsidRPr="00E83478">
        <w:rPr>
          <w:rFonts w:ascii="Times New Roman" w:eastAsia="Times New Roman" w:hAnsi="Times New Roman" w:cs="Times New Roman"/>
          <w:spacing w:val="-4"/>
        </w:rPr>
        <w:t>інгвістичної інтерференції в професійно орієнтованих МКК та перекладі;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вивчення причин і механізму прояві</w:t>
      </w:r>
      <w:proofErr w:type="gramStart"/>
      <w:r w:rsidRPr="00E83478">
        <w:rPr>
          <w:rFonts w:ascii="Times New Roman" w:eastAsia="Times New Roman" w:hAnsi="Times New Roman" w:cs="Times New Roman"/>
          <w:spacing w:val="-4"/>
        </w:rPr>
        <w:t>в</w:t>
      </w:r>
      <w:proofErr w:type="gramEnd"/>
      <w:r w:rsidRPr="00E83478">
        <w:rPr>
          <w:rFonts w:ascii="Times New Roman" w:eastAsia="Times New Roman" w:hAnsi="Times New Roman" w:cs="Times New Roman"/>
          <w:spacing w:val="-4"/>
        </w:rPr>
        <w:t xml:space="preserve"> деструктивної інтерференції;</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вивчення причин і механізму прояви конструктивної інтерференції у професійно орієнтованій міжкультурній комунікації і у професійно орієнтованому перекладі;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опис явища інтерференції в професійно орієнтованих МКК та перекладі;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 вивчення класифікації інтерференції </w:t>
      </w:r>
      <w:proofErr w:type="gramStart"/>
      <w:r w:rsidRPr="00E83478">
        <w:rPr>
          <w:rFonts w:ascii="Times New Roman" w:eastAsia="Times New Roman" w:hAnsi="Times New Roman" w:cs="Times New Roman"/>
          <w:spacing w:val="-4"/>
        </w:rPr>
        <w:t>у</w:t>
      </w:r>
      <w:proofErr w:type="gramEnd"/>
      <w:r w:rsidRPr="00E83478">
        <w:rPr>
          <w:rFonts w:ascii="Times New Roman" w:eastAsia="Times New Roman" w:hAnsi="Times New Roman" w:cs="Times New Roman"/>
          <w:spacing w:val="-4"/>
        </w:rPr>
        <w:t xml:space="preserve"> вітчизняному і зарубіжному мовознавстві;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 систематизація </w:t>
      </w:r>
      <w:proofErr w:type="gramStart"/>
      <w:r w:rsidRPr="00E83478">
        <w:rPr>
          <w:rFonts w:ascii="Times New Roman" w:eastAsia="Times New Roman" w:hAnsi="Times New Roman" w:cs="Times New Roman"/>
          <w:spacing w:val="-4"/>
        </w:rPr>
        <w:t>р</w:t>
      </w:r>
      <w:proofErr w:type="gramEnd"/>
      <w:r w:rsidRPr="00E83478">
        <w:rPr>
          <w:rFonts w:ascii="Times New Roman" w:eastAsia="Times New Roman" w:hAnsi="Times New Roman" w:cs="Times New Roman"/>
          <w:spacing w:val="-4"/>
        </w:rPr>
        <w:t>івнів мовної інтерференції у професійно орієнтованих МКК та перекладі;</w:t>
      </w:r>
    </w:p>
    <w:p w:rsidR="00172060" w:rsidRPr="00E83478" w:rsidRDefault="00172060" w:rsidP="00172060">
      <w:pPr>
        <w:shd w:val="clear" w:color="auto" w:fill="FFFFFF"/>
        <w:spacing w:after="0" w:line="240" w:lineRule="auto"/>
        <w:ind w:left="14" w:right="10" w:firstLine="389"/>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вироблення рекомендацій, що дозволяють уникати деструктивної інтерференції і використовувати конструктивну інтерференцію в професійно орієнтованих МКК та перекладі.</w:t>
      </w:r>
    </w:p>
    <w:p w:rsidR="00172060" w:rsidRPr="00E83478" w:rsidRDefault="00172060" w:rsidP="00172060">
      <w:pPr>
        <w:spacing w:after="0" w:line="240" w:lineRule="auto"/>
        <w:jc w:val="both"/>
        <w:rPr>
          <w:rFonts w:ascii="Times New Roman" w:eastAsia="Times New Roman" w:hAnsi="Times New Roman" w:cs="Times New Roman"/>
          <w:spacing w:val="-7"/>
        </w:rPr>
      </w:pP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 xml:space="preserve">4. СТАН </w:t>
      </w:r>
      <w:proofErr w:type="gramStart"/>
      <w:r w:rsidRPr="00E83478">
        <w:rPr>
          <w:rFonts w:ascii="Times New Roman" w:eastAsia="MS Mincho" w:hAnsi="Times New Roman" w:cs="Times New Roman"/>
          <w:b/>
        </w:rPr>
        <w:t>ДОСЛ</w:t>
      </w:r>
      <w:proofErr w:type="gramEnd"/>
      <w:r w:rsidRPr="00E83478">
        <w:rPr>
          <w:rFonts w:ascii="Times New Roman" w:eastAsia="MS Mincho" w:hAnsi="Times New Roman" w:cs="Times New Roman"/>
          <w:b/>
        </w:rPr>
        <w:t xml:space="preserve">ІДЖЕНЬ ЗАДАЧІ </w:t>
      </w:r>
      <w:r w:rsidRPr="00E83478">
        <w:rPr>
          <w:rFonts w:ascii="Times New Roman" w:eastAsia="MS Mincho" w:hAnsi="Times New Roman" w:cs="Times New Roman"/>
          <w:bCs/>
        </w:rPr>
        <w:t>(</w:t>
      </w:r>
      <w:r w:rsidRPr="00E83478">
        <w:rPr>
          <w:rFonts w:ascii="Times New Roman" w:eastAsia="MS Mincho" w:hAnsi="Times New Roman" w:cs="Times New Roman"/>
        </w:rPr>
        <w:t>до 30 рядків):</w:t>
      </w:r>
    </w:p>
    <w:p w:rsidR="00172060" w:rsidRPr="00E83478" w:rsidRDefault="00172060" w:rsidP="00172060">
      <w:pPr>
        <w:shd w:val="clear" w:color="auto" w:fill="FFFFFF"/>
        <w:spacing w:line="240" w:lineRule="auto"/>
        <w:ind w:left="10" w:right="10" w:firstLine="403"/>
        <w:jc w:val="both"/>
        <w:rPr>
          <w:rFonts w:ascii="Times New Roman" w:eastAsia="Times New Roman" w:hAnsi="Times New Roman" w:cs="Times New Roman"/>
          <w:spacing w:val="-2"/>
        </w:rPr>
      </w:pPr>
      <w:r w:rsidRPr="00E83478">
        <w:rPr>
          <w:rFonts w:ascii="Times New Roman" w:eastAsia="MS Mincho" w:hAnsi="Times New Roman" w:cs="Times New Roman"/>
          <w:b/>
        </w:rPr>
        <w:lastRenderedPageBreak/>
        <w:t>Аналіз результатів, отриманих вітчизняними та іноземними вченими із цієї проблеми</w:t>
      </w:r>
      <w:r w:rsidRPr="00E83478">
        <w:rPr>
          <w:rFonts w:ascii="Times New Roman" w:eastAsia="Times New Roman" w:hAnsi="Times New Roman" w:cs="Times New Roman"/>
          <w:spacing w:val="-2"/>
        </w:rPr>
        <w:t xml:space="preserve">. Термін «інтерференція» отримав широке визнання лише </w:t>
      </w:r>
      <w:proofErr w:type="gramStart"/>
      <w:r w:rsidRPr="00E83478">
        <w:rPr>
          <w:rFonts w:ascii="Times New Roman" w:eastAsia="Times New Roman" w:hAnsi="Times New Roman" w:cs="Times New Roman"/>
          <w:spacing w:val="-2"/>
        </w:rPr>
        <w:t>п</w:t>
      </w:r>
      <w:proofErr w:type="gramEnd"/>
      <w:r w:rsidRPr="00E83478">
        <w:rPr>
          <w:rFonts w:ascii="Times New Roman" w:eastAsia="Times New Roman" w:hAnsi="Times New Roman" w:cs="Times New Roman"/>
          <w:spacing w:val="-2"/>
        </w:rPr>
        <w:t>ісля виходу в світ монографії У. Вайнрайха «Мовні контакти» (U.Weinreich. Languages in Contact. Findings and Problems. N.Y., 1953)</w:t>
      </w:r>
      <w:proofErr w:type="gramStart"/>
      <w:r w:rsidRPr="00E83478">
        <w:rPr>
          <w:rFonts w:ascii="Times New Roman" w:eastAsia="Times New Roman" w:hAnsi="Times New Roman" w:cs="Times New Roman"/>
          <w:spacing w:val="-2"/>
        </w:rPr>
        <w:t>.</w:t>
      </w:r>
      <w:proofErr w:type="gramEnd"/>
      <w:r w:rsidRPr="00E83478">
        <w:rPr>
          <w:rFonts w:ascii="Times New Roman" w:eastAsia="Times New Roman" w:hAnsi="Times New Roman" w:cs="Times New Roman"/>
          <w:spacing w:val="-2"/>
        </w:rPr>
        <w:t xml:space="preserve"> І</w:t>
      </w:r>
      <w:proofErr w:type="gramStart"/>
      <w:r w:rsidRPr="00E83478">
        <w:rPr>
          <w:rFonts w:ascii="Times New Roman" w:eastAsia="Times New Roman" w:hAnsi="Times New Roman" w:cs="Times New Roman"/>
          <w:spacing w:val="-2"/>
        </w:rPr>
        <w:t>н</w:t>
      </w:r>
      <w:proofErr w:type="gramEnd"/>
      <w:r w:rsidRPr="00E83478">
        <w:rPr>
          <w:rFonts w:ascii="Times New Roman" w:eastAsia="Times New Roman" w:hAnsi="Times New Roman" w:cs="Times New Roman"/>
          <w:spacing w:val="-2"/>
        </w:rPr>
        <w:t xml:space="preserve">терес мовознавців до інтерференції поширюється суттєво (Швейцер А. Д., Нойберт А., Кінг Клауді, Рябцева Н.К.). З'явився цілий ряд робіт </w:t>
      </w:r>
      <w:proofErr w:type="gramStart"/>
      <w:r w:rsidRPr="00E83478">
        <w:rPr>
          <w:rFonts w:ascii="Times New Roman" w:eastAsia="Times New Roman" w:hAnsi="Times New Roman" w:cs="Times New Roman"/>
          <w:spacing w:val="-2"/>
        </w:rPr>
        <w:t>по</w:t>
      </w:r>
      <w:proofErr w:type="gramEnd"/>
      <w:r w:rsidRPr="00E83478">
        <w:rPr>
          <w:rFonts w:ascii="Times New Roman" w:eastAsia="Times New Roman" w:hAnsi="Times New Roman" w:cs="Times New Roman"/>
          <w:spacing w:val="-2"/>
        </w:rPr>
        <w:t xml:space="preserve"> фонологічної і фонетичної інтерференції (Щерба Л.В.). Менше публікацій вийшло по лексичної і семантичної інтерференції (Комісарів В.Н., Федоров А.В.), і порівняно мало робіт присвячено граматичної інтерференції.</w:t>
      </w:r>
      <w:r w:rsidRPr="00E83478">
        <w:rPr>
          <w:rFonts w:ascii="Times New Roman" w:hAnsi="Times New Roman" w:cs="Times New Roman"/>
        </w:rPr>
        <w:t xml:space="preserve"> </w:t>
      </w:r>
      <w:r w:rsidRPr="00E83478">
        <w:rPr>
          <w:rFonts w:ascii="Times New Roman" w:eastAsia="Times New Roman" w:hAnsi="Times New Roman" w:cs="Times New Roman"/>
          <w:spacing w:val="-2"/>
        </w:rPr>
        <w:t xml:space="preserve">Деякі види інтерференції ще не розглядалися, і їх вивчення є актуальним в даний час, особливо це важливо для теорії і практики перекладу. Необхідно проаналізувати і узагальнити результати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іджень по інтерференції.</w:t>
      </w:r>
    </w:p>
    <w:p w:rsidR="00172060" w:rsidRPr="00E83478" w:rsidRDefault="00172060" w:rsidP="00172060">
      <w:pPr>
        <w:shd w:val="clear" w:color="auto" w:fill="FFFFFF"/>
        <w:spacing w:after="0" w:line="240" w:lineRule="auto"/>
        <w:ind w:left="10" w:right="10" w:firstLine="403"/>
        <w:jc w:val="both"/>
        <w:rPr>
          <w:rFonts w:ascii="Times New Roman" w:eastAsia="Times New Roman" w:hAnsi="Times New Roman" w:cs="Times New Roman"/>
          <w:spacing w:val="-5"/>
        </w:rPr>
      </w:pPr>
      <w:r w:rsidRPr="00E83478">
        <w:rPr>
          <w:rFonts w:ascii="Times New Roman" w:eastAsia="MS Mincho" w:hAnsi="Times New Roman" w:cs="Times New Roman"/>
          <w:b/>
        </w:rPr>
        <w:t>Напрацювання авторі</w:t>
      </w:r>
      <w:proofErr w:type="gramStart"/>
      <w:r w:rsidRPr="00E83478">
        <w:rPr>
          <w:rFonts w:ascii="Times New Roman" w:eastAsia="MS Mincho" w:hAnsi="Times New Roman" w:cs="Times New Roman"/>
          <w:b/>
        </w:rPr>
        <w:t>в</w:t>
      </w:r>
      <w:proofErr w:type="gramEnd"/>
      <w:r w:rsidRPr="00E83478">
        <w:rPr>
          <w:rFonts w:ascii="Times New Roman" w:eastAsia="MS Mincho" w:hAnsi="Times New Roman" w:cs="Times New Roman"/>
          <w:b/>
        </w:rPr>
        <w:t xml:space="preserve"> </w:t>
      </w:r>
      <w:proofErr w:type="gramStart"/>
      <w:r w:rsidRPr="00E83478">
        <w:rPr>
          <w:rFonts w:ascii="Times New Roman" w:eastAsia="MS Mincho" w:hAnsi="Times New Roman" w:cs="Times New Roman"/>
          <w:b/>
        </w:rPr>
        <w:t>проекту</w:t>
      </w:r>
      <w:proofErr w:type="gramEnd"/>
      <w:r w:rsidRPr="00E83478">
        <w:rPr>
          <w:rFonts w:ascii="Times New Roman" w:eastAsia="MS Mincho" w:hAnsi="Times New Roman" w:cs="Times New Roman"/>
          <w:b/>
        </w:rPr>
        <w:t xml:space="preserve"> в даному напрямі.</w:t>
      </w:r>
      <w:r w:rsidRPr="00E83478">
        <w:rPr>
          <w:rFonts w:ascii="Times New Roman" w:eastAsia="Times New Roman" w:hAnsi="Times New Roman" w:cs="Times New Roman"/>
          <w:spacing w:val="-5"/>
        </w:rPr>
        <w:t xml:space="preserve"> Протягом багатьох років мовна інтерференція розглядалася як лінгвістичне явище в результаті безпосереднього мовного контакту, в умовах посередницької діяльності інтерференція практично не розглядалася. Ми розглядаємо інтерференцію в умовах професійно орієнтованої комунікації </w:t>
      </w:r>
      <w:proofErr w:type="gramStart"/>
      <w:r w:rsidRPr="00E83478">
        <w:rPr>
          <w:rFonts w:ascii="Times New Roman" w:eastAsia="Times New Roman" w:hAnsi="Times New Roman" w:cs="Times New Roman"/>
          <w:spacing w:val="-5"/>
        </w:rPr>
        <w:t>в</w:t>
      </w:r>
      <w:proofErr w:type="gramEnd"/>
      <w:r w:rsidRPr="00E83478">
        <w:rPr>
          <w:rFonts w:ascii="Times New Roman" w:eastAsia="Times New Roman" w:hAnsi="Times New Roman" w:cs="Times New Roman"/>
          <w:spacing w:val="-5"/>
        </w:rPr>
        <w:t xml:space="preserve"> системному зв'язку текстової, комунікативної і культурної складової.</w:t>
      </w:r>
    </w:p>
    <w:p w:rsidR="00172060" w:rsidRPr="00E83478" w:rsidRDefault="00172060" w:rsidP="00172060">
      <w:pPr>
        <w:shd w:val="clear" w:color="auto" w:fill="FFFFFF"/>
        <w:spacing w:after="0" w:line="240" w:lineRule="auto"/>
        <w:ind w:left="10" w:right="10" w:firstLine="403"/>
        <w:jc w:val="both"/>
        <w:rPr>
          <w:rFonts w:ascii="Times New Roman" w:eastAsia="Times New Roman" w:hAnsi="Times New Roman" w:cs="Times New Roman"/>
          <w:spacing w:val="-5"/>
        </w:rPr>
      </w:pPr>
      <w:r w:rsidRPr="00E83478">
        <w:rPr>
          <w:rFonts w:ascii="Times New Roman" w:eastAsia="Times New Roman" w:hAnsi="Times New Roman" w:cs="Times New Roman"/>
          <w:spacing w:val="-5"/>
        </w:rPr>
        <w:t>Досвід показу</w:t>
      </w:r>
      <w:proofErr w:type="gramStart"/>
      <w:r w:rsidRPr="00E83478">
        <w:rPr>
          <w:rFonts w:ascii="Times New Roman" w:eastAsia="Times New Roman" w:hAnsi="Times New Roman" w:cs="Times New Roman"/>
          <w:spacing w:val="-5"/>
        </w:rPr>
        <w:t>є,</w:t>
      </w:r>
      <w:proofErr w:type="gramEnd"/>
      <w:r w:rsidRPr="00E83478">
        <w:rPr>
          <w:rFonts w:ascii="Times New Roman" w:eastAsia="Times New Roman" w:hAnsi="Times New Roman" w:cs="Times New Roman"/>
          <w:spacing w:val="-5"/>
        </w:rPr>
        <w:t xml:space="preserve"> що вивчення інтерференції зазвичай проводилося фрагментарно (на окремих рівнях). До тепер інтерференція розглядалося як негативне (деструктивне) явище. Комплексний </w:t>
      </w:r>
      <w:proofErr w:type="gramStart"/>
      <w:r w:rsidRPr="00E83478">
        <w:rPr>
          <w:rFonts w:ascii="Times New Roman" w:eastAsia="Times New Roman" w:hAnsi="Times New Roman" w:cs="Times New Roman"/>
          <w:spacing w:val="-5"/>
        </w:rPr>
        <w:t>п</w:t>
      </w:r>
      <w:proofErr w:type="gramEnd"/>
      <w:r w:rsidRPr="00E83478">
        <w:rPr>
          <w:rFonts w:ascii="Times New Roman" w:eastAsia="Times New Roman" w:hAnsi="Times New Roman" w:cs="Times New Roman"/>
          <w:spacing w:val="-5"/>
        </w:rPr>
        <w:t xml:space="preserve">ідхід показує, що в ряді випадків інтерференція може виконувати конструктивну функцію. Отже необхідно виділити два види інтерференції: деструктивну і конструктивну. Конструктивна інтерференція практично не вивчалася. Комунікативний </w:t>
      </w:r>
      <w:proofErr w:type="gramStart"/>
      <w:r w:rsidRPr="00E83478">
        <w:rPr>
          <w:rFonts w:ascii="Times New Roman" w:eastAsia="Times New Roman" w:hAnsi="Times New Roman" w:cs="Times New Roman"/>
          <w:spacing w:val="-5"/>
        </w:rPr>
        <w:t>п</w:t>
      </w:r>
      <w:proofErr w:type="gramEnd"/>
      <w:r w:rsidRPr="00E83478">
        <w:rPr>
          <w:rFonts w:ascii="Times New Roman" w:eastAsia="Times New Roman" w:hAnsi="Times New Roman" w:cs="Times New Roman"/>
          <w:spacing w:val="-5"/>
        </w:rPr>
        <w:t>ідхід дає можливість виявити механізм прояву інтерферентов в іншомовному лінгвокультурному середовищі.</w:t>
      </w:r>
    </w:p>
    <w:p w:rsidR="00172060" w:rsidRPr="00E83478" w:rsidRDefault="00172060" w:rsidP="00172060">
      <w:pPr>
        <w:shd w:val="clear" w:color="auto" w:fill="FFFFFF"/>
        <w:spacing w:after="0" w:line="240" w:lineRule="auto"/>
        <w:ind w:left="10" w:right="10" w:firstLine="403"/>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Сприйняття тексту оригіналу, переклад (перекодування) та відтворення тексту на мові </w:t>
      </w:r>
      <w:proofErr w:type="gramStart"/>
      <w:r w:rsidRPr="00E83478">
        <w:rPr>
          <w:rFonts w:ascii="Times New Roman" w:eastAsia="Times New Roman" w:hAnsi="Times New Roman" w:cs="Times New Roman"/>
          <w:spacing w:val="-4"/>
        </w:rPr>
        <w:t>пов'язан</w:t>
      </w:r>
      <w:proofErr w:type="gramEnd"/>
      <w:r w:rsidRPr="00E83478">
        <w:rPr>
          <w:rFonts w:ascii="Times New Roman" w:eastAsia="Times New Roman" w:hAnsi="Times New Roman" w:cs="Times New Roman"/>
          <w:spacing w:val="-4"/>
        </w:rPr>
        <w:t xml:space="preserve">і зі складною психічною діяльністю людини. Текст вихідної мови сприймається за допомогою перцептивних еталонів і </w:t>
      </w:r>
      <w:proofErr w:type="gramStart"/>
      <w:r w:rsidRPr="00E83478">
        <w:rPr>
          <w:rFonts w:ascii="Times New Roman" w:eastAsia="Times New Roman" w:hAnsi="Times New Roman" w:cs="Times New Roman"/>
          <w:spacing w:val="-4"/>
        </w:rPr>
        <w:t>в</w:t>
      </w:r>
      <w:proofErr w:type="gramEnd"/>
      <w:r w:rsidRPr="00E83478">
        <w:rPr>
          <w:rFonts w:ascii="Times New Roman" w:eastAsia="Times New Roman" w:hAnsi="Times New Roman" w:cs="Times New Roman"/>
          <w:spacing w:val="-4"/>
        </w:rPr>
        <w:t xml:space="preserve"> результаті перекодування формується текст мови перекладу. Психологічною основою негативної (деструктивної) і позитивної (конструктивної) інтерференції в професійно орієнтованих МКК та перекладі складає перенесення (transfer) перцептивних еталонів (мовних одиниць, явищ і функцій) з однієї мовної системи в іншу.</w:t>
      </w:r>
    </w:p>
    <w:p w:rsidR="00172060" w:rsidRPr="00E83478" w:rsidRDefault="00172060" w:rsidP="00172060">
      <w:pPr>
        <w:shd w:val="clear" w:color="auto" w:fill="FFFFFF"/>
        <w:spacing w:after="0" w:line="240" w:lineRule="auto"/>
        <w:ind w:left="10" w:right="10" w:firstLine="403"/>
        <w:jc w:val="both"/>
        <w:rPr>
          <w:rFonts w:ascii="Times New Roman" w:eastAsia="Times New Roman" w:hAnsi="Times New Roman" w:cs="Times New Roman"/>
          <w:spacing w:val="-4"/>
        </w:rPr>
      </w:pPr>
      <w:r w:rsidRPr="00E83478">
        <w:rPr>
          <w:rFonts w:ascii="Times New Roman" w:eastAsia="Times New Roman" w:hAnsi="Times New Roman" w:cs="Times New Roman"/>
          <w:spacing w:val="-4"/>
        </w:rPr>
        <w:t xml:space="preserve">Спільними причинами </w:t>
      </w:r>
      <w:proofErr w:type="gramStart"/>
      <w:r w:rsidRPr="00E83478">
        <w:rPr>
          <w:rFonts w:ascii="Times New Roman" w:eastAsia="Times New Roman" w:hAnsi="Times New Roman" w:cs="Times New Roman"/>
          <w:spacing w:val="-4"/>
        </w:rPr>
        <w:t>л</w:t>
      </w:r>
      <w:proofErr w:type="gramEnd"/>
      <w:r w:rsidRPr="00E83478">
        <w:rPr>
          <w:rFonts w:ascii="Times New Roman" w:eastAsia="Times New Roman" w:hAnsi="Times New Roman" w:cs="Times New Roman"/>
          <w:spacing w:val="-4"/>
        </w:rPr>
        <w:t xml:space="preserve">інгвістичної інтерференції в професійно орієнтованих МКК та перекладі можна вважати недостатню, надлишкову і нормальну ідентифікацію елементів контактуючих мов. Попередні </w:t>
      </w:r>
      <w:proofErr w:type="gramStart"/>
      <w:r w:rsidRPr="00E83478">
        <w:rPr>
          <w:rFonts w:ascii="Times New Roman" w:eastAsia="Times New Roman" w:hAnsi="Times New Roman" w:cs="Times New Roman"/>
          <w:spacing w:val="-4"/>
        </w:rPr>
        <w:t>досл</w:t>
      </w:r>
      <w:proofErr w:type="gramEnd"/>
      <w:r w:rsidRPr="00E83478">
        <w:rPr>
          <w:rFonts w:ascii="Times New Roman" w:eastAsia="Times New Roman" w:hAnsi="Times New Roman" w:cs="Times New Roman"/>
          <w:spacing w:val="-4"/>
        </w:rPr>
        <w:t>ідження завсвідчили, що основними механізмами мовної інтерференції є ототожнення і перенесення елементів контактуючих мов.</w:t>
      </w: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 xml:space="preserve">5. МЕТОДИ, </w:t>
      </w:r>
      <w:proofErr w:type="gramStart"/>
      <w:r w:rsidRPr="00E83478">
        <w:rPr>
          <w:rFonts w:ascii="Times New Roman" w:eastAsia="MS Mincho" w:hAnsi="Times New Roman" w:cs="Times New Roman"/>
          <w:b/>
        </w:rPr>
        <w:t>П</w:t>
      </w:r>
      <w:proofErr w:type="gramEnd"/>
      <w:r w:rsidRPr="00E83478">
        <w:rPr>
          <w:rFonts w:ascii="Times New Roman" w:eastAsia="MS Mincho" w:hAnsi="Times New Roman" w:cs="Times New Roman"/>
          <w:b/>
        </w:rPr>
        <w:t>ІДХОДИ, ІДЕЇ, РОБОЧІ ГІПОТЕЗИ, ЯКІ ПРОПОНУЮТЬСЯ ДЛЯ ВИРІШЕННЯ ЗАВДАНЬ ПРОЕКТУ</w:t>
      </w:r>
      <w:r w:rsidRPr="00E83478">
        <w:rPr>
          <w:rFonts w:ascii="Times New Roman" w:eastAsia="MS Mincho" w:hAnsi="Times New Roman" w:cs="Times New Roman"/>
        </w:rPr>
        <w:t>(до 30 рядків)</w:t>
      </w:r>
    </w:p>
    <w:p w:rsidR="00172060" w:rsidRPr="00E83478" w:rsidRDefault="00172060" w:rsidP="00172060">
      <w:pPr>
        <w:shd w:val="clear" w:color="auto" w:fill="FFFFFF"/>
        <w:spacing w:after="0" w:line="240" w:lineRule="auto"/>
        <w:ind w:left="14" w:right="43" w:firstLine="695"/>
        <w:jc w:val="both"/>
        <w:rPr>
          <w:rFonts w:ascii="Times New Roman" w:eastAsia="Times New Roman" w:hAnsi="Times New Roman" w:cs="Times New Roman"/>
          <w:bCs/>
          <w:spacing w:val="-6"/>
        </w:rPr>
      </w:pPr>
      <w:r w:rsidRPr="00E83478">
        <w:rPr>
          <w:rFonts w:ascii="Times New Roman" w:eastAsia="Times New Roman" w:hAnsi="Times New Roman" w:cs="Times New Roman"/>
          <w:b/>
          <w:bCs/>
          <w:spacing w:val="-6"/>
        </w:rPr>
        <w:t xml:space="preserve">Методи </w:t>
      </w:r>
      <w:proofErr w:type="gramStart"/>
      <w:r w:rsidRPr="00E83478">
        <w:rPr>
          <w:rFonts w:ascii="Times New Roman" w:eastAsia="Times New Roman" w:hAnsi="Times New Roman" w:cs="Times New Roman"/>
          <w:bCs/>
          <w:spacing w:val="-6"/>
        </w:rPr>
        <w:t>досл</w:t>
      </w:r>
      <w:proofErr w:type="gramEnd"/>
      <w:r w:rsidRPr="00E83478">
        <w:rPr>
          <w:rFonts w:ascii="Times New Roman" w:eastAsia="Times New Roman" w:hAnsi="Times New Roman" w:cs="Times New Roman"/>
          <w:bCs/>
          <w:spacing w:val="-6"/>
        </w:rPr>
        <w:t>ідження носять комплексний характер: переважно емпіричні методи, засновані на експериментах, тестах, дослідженні та описі лінгвістичної інтерференції, що виявляється в професійно орієнтованих МКК та перекладі у письмових і усних текстах при навчанні перекладу фахівців у галузі перекладу.</w:t>
      </w:r>
    </w:p>
    <w:p w:rsidR="00172060" w:rsidRPr="00E83478" w:rsidRDefault="00172060" w:rsidP="00172060">
      <w:pPr>
        <w:shd w:val="clear" w:color="auto" w:fill="FFFFFF"/>
        <w:spacing w:after="0" w:line="240" w:lineRule="auto"/>
        <w:ind w:left="14" w:right="43" w:firstLine="695"/>
        <w:jc w:val="both"/>
        <w:rPr>
          <w:rFonts w:ascii="Times New Roman" w:eastAsia="Times New Roman" w:hAnsi="Times New Roman" w:cs="Times New Roman"/>
          <w:bCs/>
          <w:spacing w:val="-6"/>
        </w:rPr>
      </w:pPr>
      <w:r w:rsidRPr="00E83478">
        <w:rPr>
          <w:rFonts w:ascii="Times New Roman" w:eastAsia="Times New Roman" w:hAnsi="Times New Roman" w:cs="Times New Roman"/>
          <w:b/>
          <w:bCs/>
          <w:spacing w:val="-6"/>
        </w:rPr>
        <w:t xml:space="preserve">Робоча гіпотеза </w:t>
      </w:r>
      <w:proofErr w:type="gramStart"/>
      <w:r w:rsidRPr="00E83478">
        <w:rPr>
          <w:rFonts w:ascii="Times New Roman" w:eastAsia="Times New Roman" w:hAnsi="Times New Roman" w:cs="Times New Roman"/>
          <w:b/>
          <w:bCs/>
          <w:spacing w:val="-6"/>
        </w:rPr>
        <w:t>досл</w:t>
      </w:r>
      <w:proofErr w:type="gramEnd"/>
      <w:r w:rsidRPr="00E83478">
        <w:rPr>
          <w:rFonts w:ascii="Times New Roman" w:eastAsia="Times New Roman" w:hAnsi="Times New Roman" w:cs="Times New Roman"/>
          <w:b/>
          <w:bCs/>
          <w:spacing w:val="-6"/>
        </w:rPr>
        <w:t>ідження</w:t>
      </w:r>
      <w:r w:rsidRPr="00E83478">
        <w:rPr>
          <w:rFonts w:ascii="Times New Roman" w:eastAsia="Times New Roman" w:hAnsi="Times New Roman" w:cs="Times New Roman"/>
          <w:bCs/>
          <w:spacing w:val="-6"/>
        </w:rPr>
        <w:t xml:space="preserve">. </w:t>
      </w:r>
      <w:proofErr w:type="gramStart"/>
      <w:r w:rsidRPr="00E83478">
        <w:rPr>
          <w:rFonts w:ascii="Times New Roman" w:eastAsia="Times New Roman" w:hAnsi="Times New Roman" w:cs="Times New Roman"/>
          <w:bCs/>
          <w:spacing w:val="-6"/>
        </w:rPr>
        <w:t>Досл</w:t>
      </w:r>
      <w:proofErr w:type="gramEnd"/>
      <w:r w:rsidRPr="00E83478">
        <w:rPr>
          <w:rFonts w:ascii="Times New Roman" w:eastAsia="Times New Roman" w:hAnsi="Times New Roman" w:cs="Times New Roman"/>
          <w:bCs/>
          <w:spacing w:val="-6"/>
        </w:rPr>
        <w:t xml:space="preserve">ідження інтерференції у МКК при перекладі єффектівно проводити з урахуванням систематизації рівнів мовної інтерференції, що виявляється у професійно орієнтованій міжкультурній комунікації і у професійно орієнтованому перекладі: 1. звукова (фонетична, фонологічна, звуко-репродуктивна) інтерференція; 2.орфографічна інтерференція; 3.граматична (морфологічна, синтаксична, пунктуаційна) інтерференція; 4. лексична інтерференція; 5. семантична (смислова) інтерференція; 6. </w:t>
      </w:r>
      <w:proofErr w:type="gramStart"/>
      <w:r w:rsidRPr="00E83478">
        <w:rPr>
          <w:rFonts w:ascii="Times New Roman" w:eastAsia="Times New Roman" w:hAnsi="Times New Roman" w:cs="Times New Roman"/>
          <w:bCs/>
          <w:spacing w:val="-6"/>
        </w:rPr>
        <w:t>ст</w:t>
      </w:r>
      <w:proofErr w:type="gramEnd"/>
      <w:r w:rsidRPr="00E83478">
        <w:rPr>
          <w:rFonts w:ascii="Times New Roman" w:eastAsia="Times New Roman" w:hAnsi="Times New Roman" w:cs="Times New Roman"/>
          <w:bCs/>
          <w:spacing w:val="-6"/>
        </w:rPr>
        <w:t>ілістічна інтерференція; 7. внутрішньомовна інтерференція.</w:t>
      </w: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6. ОЧІКУВАНІ РЕЗУЛЬТАТИ ВИКОНАННЯ ПРОЕКТУ</w:t>
      </w:r>
      <w:r w:rsidRPr="00E83478">
        <w:rPr>
          <w:rFonts w:ascii="Times New Roman" w:eastAsia="MS Mincho" w:hAnsi="Times New Roman" w:cs="Times New Roman"/>
        </w:rPr>
        <w:t xml:space="preserve"> </w:t>
      </w:r>
      <w:r w:rsidRPr="00E83478">
        <w:rPr>
          <w:rFonts w:ascii="Times New Roman" w:eastAsia="MS Mincho" w:hAnsi="Times New Roman" w:cs="Times New Roman"/>
          <w:b/>
        </w:rPr>
        <w:t xml:space="preserve">ТА ЇХ НАУКОВА НОВИЗНА </w:t>
      </w:r>
      <w:r w:rsidRPr="00E83478">
        <w:rPr>
          <w:rFonts w:ascii="Times New Roman" w:eastAsia="MS Mincho" w:hAnsi="Times New Roman" w:cs="Times New Roman"/>
        </w:rPr>
        <w:t>(до 40 рядків):</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r w:rsidRPr="00E83478">
        <w:rPr>
          <w:rFonts w:ascii="Times New Roman" w:eastAsia="Times New Roman" w:hAnsi="Times New Roman" w:cs="Times New Roman"/>
          <w:spacing w:val="-2"/>
        </w:rPr>
        <w:t xml:space="preserve">Теоретична значимість наукового проекту визначається тим, що чинне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ідження є роботою, пов'язаною з такими актуальними проблемами теорії мовних контактів, як виявлення одиниць інтерференції на рівні сприйняття і породження мовлення в професійно орієнтованій міжкультурній комунікації при перекладі.</w:t>
      </w:r>
    </w:p>
    <w:p w:rsidR="00172060" w:rsidRPr="00E83478" w:rsidRDefault="00172060" w:rsidP="00172060">
      <w:pPr>
        <w:shd w:val="clear" w:color="auto" w:fill="FFFFFF"/>
        <w:spacing w:before="5" w:after="0" w:line="240" w:lineRule="auto"/>
        <w:ind w:left="43" w:right="43" w:firstLine="374"/>
        <w:jc w:val="both"/>
        <w:rPr>
          <w:rFonts w:ascii="Times New Roman" w:eastAsia="Times New Roman" w:hAnsi="Times New Roman" w:cs="Times New Roman"/>
          <w:spacing w:val="-2"/>
        </w:rPr>
      </w:pP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 xml:space="preserve">ідження дозволить виявити причини і механізми лінгвістичної інтерференції, що виявляється у професійно орієнтованій міжкультурній комунікації (МКК) і у професійно орієнтованому перекладі, визначити рівні прояву інтерференції, на яких раніше інтерференція не розглядалася, обґрунтувати поняття «інтерферент» по відношенню до елементів інтерференції у професійно орієнтованих МКК та перекладі, систематизувати </w:t>
      </w:r>
      <w:proofErr w:type="gramStart"/>
      <w:r w:rsidRPr="00E83478">
        <w:rPr>
          <w:rFonts w:ascii="Times New Roman" w:eastAsia="Times New Roman" w:hAnsi="Times New Roman" w:cs="Times New Roman"/>
          <w:spacing w:val="-2"/>
        </w:rPr>
        <w:t>р</w:t>
      </w:r>
      <w:proofErr w:type="gramEnd"/>
      <w:r w:rsidRPr="00E83478">
        <w:rPr>
          <w:rFonts w:ascii="Times New Roman" w:eastAsia="Times New Roman" w:hAnsi="Times New Roman" w:cs="Times New Roman"/>
          <w:spacing w:val="-2"/>
        </w:rPr>
        <w:t>івні прояву інтерференції в певній класифікації, вивчити деструктивну та конструктивну інтерференцію</w:t>
      </w:r>
      <w:r w:rsidRPr="00E83478">
        <w:rPr>
          <w:rFonts w:ascii="Times New Roman" w:hAnsi="Times New Roman" w:cs="Times New Roman"/>
        </w:rPr>
        <w:t xml:space="preserve"> </w:t>
      </w:r>
      <w:r w:rsidRPr="00E83478">
        <w:rPr>
          <w:rFonts w:ascii="Times New Roman" w:eastAsia="Times New Roman" w:hAnsi="Times New Roman" w:cs="Times New Roman"/>
          <w:spacing w:val="-2"/>
        </w:rPr>
        <w:t>і виробити рекомендації щодо подолання деструктивної і використання конструктивної інтерферен</w:t>
      </w:r>
      <w:r>
        <w:rPr>
          <w:rFonts w:ascii="Times New Roman" w:eastAsia="Times New Roman" w:hAnsi="Times New Roman" w:cs="Times New Roman"/>
          <w:spacing w:val="-2"/>
        </w:rPr>
        <w:t>ції в професійно орієнтованих міжкульт</w:t>
      </w:r>
      <w:r w:rsidRPr="00E83478">
        <w:rPr>
          <w:rFonts w:ascii="Times New Roman" w:eastAsia="Times New Roman" w:hAnsi="Times New Roman" w:cs="Times New Roman"/>
          <w:spacing w:val="-2"/>
        </w:rPr>
        <w:t>урних комунікаціях при перекладі.</w:t>
      </w:r>
    </w:p>
    <w:p w:rsidR="00172060" w:rsidRPr="00E83478" w:rsidRDefault="00172060" w:rsidP="00172060">
      <w:pPr>
        <w:shd w:val="clear" w:color="auto" w:fill="FFFFFF"/>
        <w:spacing w:before="5" w:line="240" w:lineRule="auto"/>
        <w:ind w:left="43" w:right="43" w:firstLine="374"/>
        <w:jc w:val="both"/>
        <w:rPr>
          <w:rFonts w:ascii="Times New Roman" w:eastAsia="Times New Roman" w:hAnsi="Times New Roman" w:cs="Times New Roman"/>
          <w:spacing w:val="-2"/>
        </w:rPr>
      </w:pPr>
      <w:r w:rsidRPr="00E83478">
        <w:rPr>
          <w:rFonts w:ascii="Times New Roman" w:eastAsia="Times New Roman" w:hAnsi="Times New Roman" w:cs="Times New Roman"/>
          <w:spacing w:val="-2"/>
        </w:rPr>
        <w:lastRenderedPageBreak/>
        <w:t xml:space="preserve">Практична цінність чинної роботи полягає втому, що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 xml:space="preserve">ідження явища лінгвістичної інтерференції у професійно орієнтованих МКК та перекладі на різних рівнях дає можливість усвідомлено підходити до проблем інтерференції у навчанні перекладу в сфері професійної комунікації, поліпшити якість професійно орієнтованих МКК і перекладу. Матеріали </w:t>
      </w:r>
      <w:proofErr w:type="gramStart"/>
      <w:r w:rsidRPr="00E83478">
        <w:rPr>
          <w:rFonts w:ascii="Times New Roman" w:eastAsia="Times New Roman" w:hAnsi="Times New Roman" w:cs="Times New Roman"/>
          <w:spacing w:val="-2"/>
        </w:rPr>
        <w:t>досл</w:t>
      </w:r>
      <w:proofErr w:type="gramEnd"/>
      <w:r w:rsidRPr="00E83478">
        <w:rPr>
          <w:rFonts w:ascii="Times New Roman" w:eastAsia="Times New Roman" w:hAnsi="Times New Roman" w:cs="Times New Roman"/>
          <w:spacing w:val="-2"/>
        </w:rPr>
        <w:t>ідження можуть бути використані у викладанні теоретичних і практичних курсів, пов'язаних з навчанням міжкультурної комунікації, перекладом і питаннями мовознавства в умовах мовних контактів та в практиці підготовки фахівців у галузі перекладу.</w:t>
      </w:r>
    </w:p>
    <w:p w:rsidR="00172060" w:rsidRPr="00E83478" w:rsidRDefault="00172060" w:rsidP="00172060">
      <w:pPr>
        <w:spacing w:after="0" w:line="240" w:lineRule="auto"/>
        <w:rPr>
          <w:rFonts w:ascii="Times New Roman" w:eastAsia="MS Mincho" w:hAnsi="Times New Roman" w:cs="Times New Roman"/>
          <w:b/>
        </w:rPr>
      </w:pPr>
      <w:r w:rsidRPr="00E83478">
        <w:rPr>
          <w:rFonts w:ascii="Times New Roman" w:eastAsia="MS Mincho" w:hAnsi="Times New Roman" w:cs="Times New Roman"/>
          <w:b/>
        </w:rPr>
        <w:t>7. ДОРОБОК АВТОРІ</w:t>
      </w:r>
      <w:proofErr w:type="gramStart"/>
      <w:r w:rsidRPr="00E83478">
        <w:rPr>
          <w:rFonts w:ascii="Times New Roman" w:eastAsia="MS Mincho" w:hAnsi="Times New Roman" w:cs="Times New Roman"/>
          <w:b/>
        </w:rPr>
        <w:t>В</w:t>
      </w:r>
      <w:proofErr w:type="gramEnd"/>
      <w:r w:rsidRPr="00E83478">
        <w:rPr>
          <w:rFonts w:ascii="Times New Roman" w:eastAsia="MS Mincho" w:hAnsi="Times New Roman" w:cs="Times New Roman"/>
          <w:b/>
        </w:rPr>
        <w:t xml:space="preserve"> </w:t>
      </w:r>
      <w:proofErr w:type="gramStart"/>
      <w:r w:rsidRPr="00E83478">
        <w:rPr>
          <w:rFonts w:ascii="Times New Roman" w:eastAsia="MS Mincho" w:hAnsi="Times New Roman" w:cs="Times New Roman"/>
          <w:b/>
        </w:rPr>
        <w:t>ЗА</w:t>
      </w:r>
      <w:proofErr w:type="gramEnd"/>
      <w:r w:rsidRPr="00E83478">
        <w:rPr>
          <w:rFonts w:ascii="Times New Roman" w:eastAsia="MS Mincho" w:hAnsi="Times New Roman" w:cs="Times New Roman"/>
          <w:b/>
        </w:rPr>
        <w:t xml:space="preserve"> ТЕМАТИКОЮ ПРОЕКТУ </w:t>
      </w:r>
      <w:r w:rsidRPr="00E83478">
        <w:rPr>
          <w:rFonts w:ascii="Times New Roman" w:eastAsia="MS Mincho" w:hAnsi="Times New Roman" w:cs="Times New Roman"/>
        </w:rPr>
        <w:t>(за останні 5 роки):</w:t>
      </w:r>
    </w:p>
    <w:p w:rsidR="00172060" w:rsidRPr="00E83478" w:rsidRDefault="00172060" w:rsidP="00172060">
      <w:pPr>
        <w:pStyle w:val="a4"/>
        <w:numPr>
          <w:ilvl w:val="0"/>
          <w:numId w:val="4"/>
        </w:numPr>
        <w:spacing w:after="0" w:line="240" w:lineRule="auto"/>
        <w:jc w:val="both"/>
        <w:rPr>
          <w:rFonts w:ascii="Times New Roman" w:eastAsia="MS Mincho" w:hAnsi="Times New Roman" w:cs="Times New Roman"/>
          <w:lang w:eastAsia="ru-RU"/>
        </w:rPr>
      </w:pPr>
      <w:r w:rsidRPr="00E83478">
        <w:rPr>
          <w:rFonts w:ascii="Times New Roman" w:eastAsia="MS Mincho" w:hAnsi="Times New Roman" w:cs="Times New Roman"/>
          <w:b/>
          <w:lang w:eastAsia="ru-RU"/>
        </w:rPr>
        <w:t>Захищені виконавцями проекту докторських дисертації</w:t>
      </w:r>
      <w:r w:rsidRPr="00E83478">
        <w:rPr>
          <w:rFonts w:ascii="Times New Roman" w:eastAsia="MS Mincho" w:hAnsi="Times New Roman" w:cs="Times New Roman"/>
          <w:lang w:eastAsia="ru-RU"/>
        </w:rPr>
        <w:t xml:space="preserve"> (за тематикою проекту): Солодка А.К. Теоретико-методичні засади кроскультурної взаємодії учасників педагогічного процесу вищих навчальних закладів (2016).</w:t>
      </w:r>
    </w:p>
    <w:p w:rsidR="00172060" w:rsidRPr="00E83478" w:rsidRDefault="00172060" w:rsidP="00172060">
      <w:pPr>
        <w:pStyle w:val="a4"/>
        <w:spacing w:after="0" w:line="240" w:lineRule="auto"/>
        <w:jc w:val="both"/>
        <w:rPr>
          <w:rFonts w:ascii="Times New Roman" w:eastAsia="MS Mincho" w:hAnsi="Times New Roman" w:cs="Times New Roman"/>
          <w:lang w:eastAsia="ru-RU"/>
        </w:rPr>
      </w:pPr>
    </w:p>
    <w:p w:rsidR="00172060" w:rsidRPr="006F76F0" w:rsidRDefault="00172060" w:rsidP="00172060">
      <w:pPr>
        <w:numPr>
          <w:ilvl w:val="0"/>
          <w:numId w:val="4"/>
        </w:numPr>
        <w:spacing w:after="0" w:line="240" w:lineRule="auto"/>
        <w:rPr>
          <w:rFonts w:ascii="Times New Roman" w:eastAsia="MS Mincho" w:hAnsi="Times New Roman" w:cs="Times New Roman"/>
          <w:b/>
        </w:rPr>
      </w:pPr>
      <w:r w:rsidRPr="006F76F0">
        <w:rPr>
          <w:rFonts w:ascii="Times New Roman" w:eastAsia="MS Mincho" w:hAnsi="Times New Roman" w:cs="Times New Roman"/>
          <w:b/>
        </w:rPr>
        <w:t>перелік виданих монографій (розділі</w:t>
      </w:r>
      <w:proofErr w:type="gramStart"/>
      <w:r w:rsidRPr="006F76F0">
        <w:rPr>
          <w:rFonts w:ascii="Times New Roman" w:eastAsia="MS Mincho" w:hAnsi="Times New Roman" w:cs="Times New Roman"/>
          <w:b/>
        </w:rPr>
        <w:t>в</w:t>
      </w:r>
      <w:proofErr w:type="gramEnd"/>
      <w:r w:rsidRPr="006F76F0">
        <w:rPr>
          <w:rFonts w:ascii="Times New Roman" w:eastAsia="MS Mincho" w:hAnsi="Times New Roman" w:cs="Times New Roman"/>
          <w:b/>
        </w:rPr>
        <w:t xml:space="preserve"> у монографіях) за тематикою проекту:</w:t>
      </w:r>
    </w:p>
    <w:p w:rsidR="00172060" w:rsidRPr="006F76F0" w:rsidRDefault="00172060" w:rsidP="00172060">
      <w:pPr>
        <w:spacing w:after="0" w:line="240" w:lineRule="auto"/>
        <w:ind w:left="360"/>
        <w:jc w:val="both"/>
        <w:rPr>
          <w:rFonts w:ascii="Times New Roman" w:hAnsi="Times New Roman" w:cs="Times New Roman"/>
        </w:rPr>
      </w:pPr>
      <w:proofErr w:type="gramStart"/>
      <w:r w:rsidRPr="00172060">
        <w:rPr>
          <w:rFonts w:ascii="Times New Roman" w:hAnsi="Times New Roman" w:cs="Times New Roman"/>
          <w:lang w:val="en-US"/>
        </w:rPr>
        <w:t>1.</w:t>
      </w:r>
      <w:r w:rsidRPr="006F76F0">
        <w:rPr>
          <w:rFonts w:ascii="Times New Roman" w:hAnsi="Times New Roman" w:cs="Times New Roman"/>
          <w:lang w:val="en-US"/>
        </w:rPr>
        <w:t>Literature</w:t>
      </w:r>
      <w:proofErr w:type="gramEnd"/>
      <w:r w:rsidRPr="006F76F0">
        <w:rPr>
          <w:rFonts w:ascii="Times New Roman" w:hAnsi="Times New Roman" w:cs="Times New Roman"/>
          <w:lang w:val="en-US"/>
        </w:rPr>
        <w:t>, language and culture influenced by globalization: Monograph,</w:t>
      </w:r>
      <w:r w:rsidRPr="00172060">
        <w:rPr>
          <w:rFonts w:ascii="Times New Roman" w:hAnsi="Times New Roman" w:cs="Times New Roman"/>
          <w:lang w:val="en-US"/>
        </w:rPr>
        <w:t xml:space="preserve"> </w:t>
      </w:r>
      <w:r w:rsidRPr="006F76F0">
        <w:rPr>
          <w:rFonts w:ascii="Times New Roman" w:hAnsi="Times New Roman" w:cs="Times New Roman"/>
          <w:lang w:val="en-US"/>
        </w:rPr>
        <w:t>Volume 2/ ed.by L.Shlossman. – Vienna: “East-West” Association for Advanced</w:t>
      </w:r>
      <w:r w:rsidRPr="00172060">
        <w:rPr>
          <w:rFonts w:ascii="Times New Roman" w:hAnsi="Times New Roman" w:cs="Times New Roman"/>
          <w:lang w:val="en-US"/>
        </w:rPr>
        <w:t xml:space="preserve"> </w:t>
      </w:r>
      <w:r w:rsidRPr="006F76F0">
        <w:rPr>
          <w:rFonts w:ascii="Times New Roman" w:hAnsi="Times New Roman" w:cs="Times New Roman"/>
          <w:lang w:val="en-US"/>
        </w:rPr>
        <w:t xml:space="preserve">Studies and Higher Education </w:t>
      </w:r>
      <w:proofErr w:type="gramStart"/>
      <w:r w:rsidRPr="006F76F0">
        <w:rPr>
          <w:rFonts w:ascii="Times New Roman" w:hAnsi="Times New Roman" w:cs="Times New Roman"/>
          <w:lang w:val="en-US"/>
        </w:rPr>
        <w:t>GmbH ,</w:t>
      </w:r>
      <w:proofErr w:type="gramEnd"/>
      <w:r w:rsidRPr="006F76F0">
        <w:rPr>
          <w:rFonts w:ascii="Times New Roman" w:hAnsi="Times New Roman" w:cs="Times New Roman"/>
          <w:lang w:val="en-US"/>
        </w:rPr>
        <w:t xml:space="preserve"> 2014.</w:t>
      </w:r>
      <w:r w:rsidRPr="00172060">
        <w:rPr>
          <w:rFonts w:ascii="Times New Roman" w:hAnsi="Times New Roman" w:cs="Times New Roman"/>
          <w:lang w:val="en-US"/>
        </w:rPr>
        <w:t xml:space="preserve">- </w:t>
      </w:r>
      <w:r w:rsidRPr="006F76F0">
        <w:rPr>
          <w:rFonts w:ascii="Times New Roman" w:hAnsi="Times New Roman" w:cs="Times New Roman"/>
        </w:rPr>
        <w:t>210с.</w:t>
      </w:r>
    </w:p>
    <w:p w:rsidR="00172060" w:rsidRPr="006F76F0" w:rsidRDefault="00172060" w:rsidP="00172060">
      <w:pPr>
        <w:spacing w:after="0" w:line="240" w:lineRule="auto"/>
        <w:ind w:left="360"/>
        <w:jc w:val="both"/>
        <w:rPr>
          <w:rFonts w:ascii="Times New Roman" w:hAnsi="Times New Roman" w:cs="Times New Roman"/>
        </w:rPr>
      </w:pPr>
      <w:r>
        <w:rPr>
          <w:rFonts w:ascii="Times New Roman" w:eastAsia="Times New Roman" w:hAnsi="Times New Roman" w:cs="Times New Roman"/>
        </w:rPr>
        <w:t>2</w:t>
      </w:r>
      <w:r w:rsidRPr="006F76F0">
        <w:rPr>
          <w:rFonts w:ascii="Times New Roman" w:eastAsia="Times New Roman" w:hAnsi="Times New Roman" w:cs="Times New Roman"/>
        </w:rPr>
        <w:t>.Абабілова Н.М.</w:t>
      </w:r>
      <w:r w:rsidRPr="006F76F0">
        <w:rPr>
          <w:rFonts w:ascii="Times New Roman" w:hAnsi="Times New Roman" w:cs="Times New Roman"/>
          <w:color w:val="000000"/>
        </w:rPr>
        <w:t xml:space="preserve"> Застосування моделі «перевернутий клас» у процесі професійної </w:t>
      </w:r>
      <w:proofErr w:type="gramStart"/>
      <w:r w:rsidRPr="006F76F0">
        <w:rPr>
          <w:rFonts w:ascii="Times New Roman" w:hAnsi="Times New Roman" w:cs="Times New Roman"/>
          <w:color w:val="000000"/>
        </w:rPr>
        <w:t>п</w:t>
      </w:r>
      <w:proofErr w:type="gramEnd"/>
      <w:r w:rsidRPr="006F76F0">
        <w:rPr>
          <w:rFonts w:ascii="Times New Roman" w:hAnsi="Times New Roman" w:cs="Times New Roman"/>
          <w:color w:val="000000"/>
        </w:rPr>
        <w:t>ідготовки конкурентоздатних перекладачів /</w:t>
      </w:r>
      <w:r w:rsidRPr="006F76F0">
        <w:rPr>
          <w:rFonts w:ascii="Times New Roman" w:hAnsi="Times New Roman" w:cs="Times New Roman"/>
        </w:rPr>
        <w:t xml:space="preserve"> Технологія змішаного навчання у процесі підготовки фахівців з англійської мови. Монографія. – Миколаїв, 2017. – С.21-41.</w:t>
      </w:r>
    </w:p>
    <w:p w:rsidR="00172060" w:rsidRPr="006F76F0" w:rsidRDefault="00172060" w:rsidP="00172060">
      <w:pPr>
        <w:spacing w:after="0" w:line="240" w:lineRule="auto"/>
        <w:ind w:left="360"/>
        <w:jc w:val="both"/>
        <w:rPr>
          <w:rFonts w:ascii="Times New Roman" w:hAnsi="Times New Roman" w:cs="Times New Roman"/>
          <w:spacing w:val="4"/>
        </w:rPr>
      </w:pPr>
      <w:r>
        <w:rPr>
          <w:rFonts w:ascii="Times New Roman" w:hAnsi="Times New Roman" w:cs="Times New Roman"/>
          <w:spacing w:val="4"/>
        </w:rPr>
        <w:t>3.</w:t>
      </w:r>
      <w:r w:rsidRPr="006F76F0">
        <w:rPr>
          <w:rFonts w:ascii="Times New Roman" w:hAnsi="Times New Roman" w:cs="Times New Roman"/>
          <w:spacing w:val="4"/>
        </w:rPr>
        <w:t>Кроскультурна взаємодія: теорія, методологія, практика: монографія / за заг. ред. А. К. Солодкої. – Миколаїв: І</w:t>
      </w:r>
      <w:proofErr w:type="gramStart"/>
      <w:r w:rsidRPr="006F76F0">
        <w:rPr>
          <w:rFonts w:ascii="Times New Roman" w:hAnsi="Times New Roman" w:cs="Times New Roman"/>
          <w:spacing w:val="4"/>
        </w:rPr>
        <w:t>л</w:t>
      </w:r>
      <w:proofErr w:type="gramEnd"/>
      <w:r w:rsidRPr="006F76F0">
        <w:rPr>
          <w:rFonts w:ascii="Times New Roman" w:hAnsi="Times New Roman" w:cs="Times New Roman"/>
          <w:spacing w:val="4"/>
        </w:rPr>
        <w:t>іон, 2014. – 204с.</w:t>
      </w:r>
    </w:p>
    <w:p w:rsidR="00172060" w:rsidRPr="006F76F0" w:rsidRDefault="00172060" w:rsidP="00172060">
      <w:pPr>
        <w:spacing w:after="0" w:line="240" w:lineRule="auto"/>
        <w:ind w:left="360"/>
        <w:jc w:val="both"/>
        <w:rPr>
          <w:rFonts w:ascii="Times New Roman" w:hAnsi="Times New Roman" w:cs="Times New Roman"/>
          <w:spacing w:val="4"/>
        </w:rPr>
      </w:pPr>
      <w:r>
        <w:rPr>
          <w:rFonts w:ascii="Times New Roman" w:hAnsi="Times New Roman" w:cs="Times New Roman"/>
          <w:spacing w:val="4"/>
        </w:rPr>
        <w:t>4.</w:t>
      </w:r>
      <w:r w:rsidRPr="006F76F0">
        <w:rPr>
          <w:rFonts w:ascii="Times New Roman" w:hAnsi="Times New Roman" w:cs="Times New Roman"/>
          <w:spacing w:val="4"/>
        </w:rPr>
        <w:t>Солодка А. К. Кроскультурна взаємодія учасникі</w:t>
      </w:r>
      <w:proofErr w:type="gramStart"/>
      <w:r w:rsidRPr="006F76F0">
        <w:rPr>
          <w:rFonts w:ascii="Times New Roman" w:hAnsi="Times New Roman" w:cs="Times New Roman"/>
          <w:spacing w:val="4"/>
        </w:rPr>
        <w:t>в</w:t>
      </w:r>
      <w:proofErr w:type="gramEnd"/>
      <w:r w:rsidRPr="006F76F0">
        <w:rPr>
          <w:rFonts w:ascii="Times New Roman" w:hAnsi="Times New Roman" w:cs="Times New Roman"/>
          <w:spacing w:val="4"/>
        </w:rPr>
        <w:t xml:space="preserve"> </w:t>
      </w:r>
      <w:proofErr w:type="gramStart"/>
      <w:r w:rsidRPr="006F76F0">
        <w:rPr>
          <w:rFonts w:ascii="Times New Roman" w:hAnsi="Times New Roman" w:cs="Times New Roman"/>
          <w:spacing w:val="4"/>
        </w:rPr>
        <w:t>педагог</w:t>
      </w:r>
      <w:proofErr w:type="gramEnd"/>
      <w:r w:rsidRPr="006F76F0">
        <w:rPr>
          <w:rFonts w:ascii="Times New Roman" w:hAnsi="Times New Roman" w:cs="Times New Roman"/>
          <w:spacing w:val="4"/>
        </w:rPr>
        <w:t xml:space="preserve">ічного процесу вищих навчальних закладів: монографія / А. К. Солодка. – Миколаїв, Іліон, 2015. – 424 </w:t>
      </w:r>
      <w:proofErr w:type="gramStart"/>
      <w:r w:rsidRPr="006F76F0">
        <w:rPr>
          <w:rFonts w:ascii="Times New Roman" w:hAnsi="Times New Roman" w:cs="Times New Roman"/>
          <w:spacing w:val="4"/>
        </w:rPr>
        <w:t>с</w:t>
      </w:r>
      <w:proofErr w:type="gramEnd"/>
      <w:r w:rsidRPr="006F76F0">
        <w:rPr>
          <w:rFonts w:ascii="Times New Roman" w:hAnsi="Times New Roman" w:cs="Times New Roman"/>
          <w:spacing w:val="4"/>
        </w:rPr>
        <w:t>.</w:t>
      </w:r>
    </w:p>
    <w:p w:rsidR="00172060" w:rsidRPr="006F76F0" w:rsidRDefault="00172060" w:rsidP="00172060">
      <w:pPr>
        <w:spacing w:after="0" w:line="240" w:lineRule="auto"/>
        <w:ind w:left="360"/>
        <w:jc w:val="both"/>
        <w:rPr>
          <w:rFonts w:ascii="Times New Roman" w:hAnsi="Times New Roman" w:cs="Times New Roman"/>
        </w:rPr>
      </w:pPr>
      <w:r>
        <w:rPr>
          <w:rFonts w:ascii="Times New Roman" w:hAnsi="Times New Roman" w:cs="Times New Roman"/>
          <w:bCs/>
          <w:color w:val="000000"/>
        </w:rPr>
        <w:t>5.</w:t>
      </w:r>
      <w:r w:rsidRPr="006F76F0">
        <w:rPr>
          <w:rFonts w:ascii="Times New Roman" w:hAnsi="Times New Roman" w:cs="Times New Roman"/>
          <w:bCs/>
          <w:color w:val="000000"/>
        </w:rPr>
        <w:t>К</w:t>
      </w:r>
      <w:r w:rsidRPr="006F76F0">
        <w:rPr>
          <w:rFonts w:ascii="Times New Roman" w:eastAsia="Times New Roman" w:hAnsi="Times New Roman" w:cs="Times New Roman"/>
          <w:bCs/>
          <w:color w:val="000000"/>
        </w:rPr>
        <w:t>ультурно-детерміновані фактори у практиці перекладу</w:t>
      </w:r>
      <w:r w:rsidRPr="006F76F0">
        <w:rPr>
          <w:rFonts w:ascii="Times New Roman" w:hAnsi="Times New Roman" w:cs="Times New Roman"/>
        </w:rPr>
        <w:t xml:space="preserve"> / за наук</w:t>
      </w:r>
      <w:proofErr w:type="gramStart"/>
      <w:r w:rsidRPr="006F76F0">
        <w:rPr>
          <w:rFonts w:ascii="Times New Roman" w:hAnsi="Times New Roman" w:cs="Times New Roman"/>
        </w:rPr>
        <w:t>.</w:t>
      </w:r>
      <w:proofErr w:type="gramEnd"/>
      <w:r w:rsidRPr="006F76F0">
        <w:rPr>
          <w:rFonts w:ascii="Times New Roman" w:hAnsi="Times New Roman" w:cs="Times New Roman"/>
        </w:rPr>
        <w:t xml:space="preserve"> </w:t>
      </w:r>
      <w:proofErr w:type="gramStart"/>
      <w:r w:rsidRPr="006F76F0">
        <w:rPr>
          <w:rFonts w:ascii="Times New Roman" w:hAnsi="Times New Roman" w:cs="Times New Roman"/>
        </w:rPr>
        <w:t>р</w:t>
      </w:r>
      <w:proofErr w:type="gramEnd"/>
      <w:r w:rsidRPr="006F76F0">
        <w:rPr>
          <w:rFonts w:ascii="Times New Roman" w:hAnsi="Times New Roman" w:cs="Times New Roman"/>
        </w:rPr>
        <w:t>ед. А.К Солодкої. – Миколаїв: ФОП Швець В.М., 2017. – 232</w:t>
      </w:r>
      <w:r w:rsidRPr="006F76F0">
        <w:rPr>
          <w:rFonts w:ascii="Times New Roman" w:hAnsi="Times New Roman" w:cs="Times New Roman"/>
          <w:lang w:val="en-US"/>
        </w:rPr>
        <w:t>c</w:t>
      </w:r>
      <w:r w:rsidRPr="006F76F0">
        <w:rPr>
          <w:rFonts w:ascii="Times New Roman" w:hAnsi="Times New Roman" w:cs="Times New Roman"/>
        </w:rPr>
        <w:t>.</w:t>
      </w:r>
    </w:p>
    <w:p w:rsidR="00172060" w:rsidRPr="003B47A6" w:rsidRDefault="00172060" w:rsidP="00172060">
      <w:pPr>
        <w:spacing w:after="0" w:line="240" w:lineRule="auto"/>
        <w:rPr>
          <w:rFonts w:ascii="Times New Roman" w:eastAsia="MS Mincho" w:hAnsi="Times New Roman" w:cs="Times New Roman"/>
          <w:lang w:val="en-US"/>
        </w:rPr>
      </w:pPr>
    </w:p>
    <w:p w:rsidR="00172060" w:rsidRPr="00E83478" w:rsidRDefault="00172060" w:rsidP="00172060">
      <w:pPr>
        <w:numPr>
          <w:ilvl w:val="0"/>
          <w:numId w:val="4"/>
        </w:numPr>
        <w:spacing w:after="0" w:line="240" w:lineRule="auto"/>
        <w:rPr>
          <w:rFonts w:ascii="Times New Roman" w:eastAsia="MS Mincho" w:hAnsi="Times New Roman" w:cs="Times New Roman"/>
          <w:b/>
        </w:rPr>
      </w:pPr>
      <w:r w:rsidRPr="00E83478">
        <w:rPr>
          <w:rFonts w:ascii="Times New Roman" w:eastAsia="MS Mincho" w:hAnsi="Times New Roman" w:cs="Times New Roman"/>
          <w:b/>
        </w:rPr>
        <w:t xml:space="preserve">перелік виданих </w:t>
      </w:r>
      <w:proofErr w:type="gramStart"/>
      <w:r w:rsidRPr="00E83478">
        <w:rPr>
          <w:rFonts w:ascii="Times New Roman" w:eastAsia="MS Mincho" w:hAnsi="Times New Roman" w:cs="Times New Roman"/>
          <w:b/>
        </w:rPr>
        <w:t>п</w:t>
      </w:r>
      <w:proofErr w:type="gramEnd"/>
      <w:r w:rsidRPr="00E83478">
        <w:rPr>
          <w:rFonts w:ascii="Times New Roman" w:eastAsia="MS Mincho" w:hAnsi="Times New Roman" w:cs="Times New Roman"/>
          <w:b/>
        </w:rPr>
        <w:t>ідручників та навчальних посібників за тематикою проекту;</w:t>
      </w:r>
    </w:p>
    <w:p w:rsidR="00172060" w:rsidRDefault="00172060" w:rsidP="00172060">
      <w:pPr>
        <w:spacing w:after="0" w:line="240" w:lineRule="auto"/>
        <w:jc w:val="both"/>
        <w:rPr>
          <w:rFonts w:ascii="Times New Roman" w:eastAsia="MS Mincho" w:hAnsi="Times New Roman" w:cs="Times New Roman"/>
        </w:rPr>
      </w:pPr>
    </w:p>
    <w:p w:rsidR="00172060" w:rsidRPr="00BC15BE" w:rsidRDefault="00172060" w:rsidP="00172060">
      <w:pPr>
        <w:pStyle w:val="a4"/>
        <w:numPr>
          <w:ilvl w:val="0"/>
          <w:numId w:val="9"/>
        </w:numPr>
        <w:suppressAutoHyphens/>
        <w:spacing w:after="0" w:line="240" w:lineRule="auto"/>
        <w:ind w:left="0" w:firstLine="709"/>
        <w:jc w:val="both"/>
        <w:rPr>
          <w:rFonts w:ascii="Times New Roman" w:eastAsia="Times New Roman" w:hAnsi="Times New Roman" w:cs="Times New Roman"/>
          <w:sz w:val="20"/>
          <w:szCs w:val="20"/>
          <w:lang w:eastAsia="ru-RU"/>
        </w:rPr>
      </w:pPr>
      <w:r w:rsidRPr="00BC15BE">
        <w:rPr>
          <w:rFonts w:ascii="Times New Roman" w:eastAsia="Times New Roman" w:hAnsi="Times New Roman" w:cs="Times New Roman"/>
          <w:sz w:val="20"/>
          <w:szCs w:val="20"/>
          <w:lang w:eastAsia="ru-RU"/>
        </w:rPr>
        <w:t>Солодка А.К. Іноземна мова за науково-професійним спрямуванням. Навчально-методичний посібник. – Миколаїв. 2017. 252с. (затверджено вченою радою МНУ ім. В.О. Сухомлинського (прот. №20 від 16.01.17)/</w:t>
      </w:r>
    </w:p>
    <w:p w:rsidR="00172060" w:rsidRPr="00BC15BE" w:rsidRDefault="00172060" w:rsidP="00172060">
      <w:pPr>
        <w:pStyle w:val="a4"/>
        <w:numPr>
          <w:ilvl w:val="0"/>
          <w:numId w:val="9"/>
        </w:numPr>
        <w:suppressAutoHyphens/>
        <w:spacing w:after="0" w:line="240" w:lineRule="auto"/>
        <w:ind w:left="0" w:firstLine="709"/>
        <w:jc w:val="both"/>
        <w:rPr>
          <w:rFonts w:ascii="Times New Roman" w:eastAsia="Times New Roman" w:hAnsi="Times New Roman" w:cs="Times New Roman"/>
          <w:sz w:val="20"/>
          <w:szCs w:val="20"/>
          <w:lang w:eastAsia="ru-RU"/>
        </w:rPr>
      </w:pPr>
      <w:r w:rsidRPr="00BC15BE">
        <w:rPr>
          <w:rFonts w:ascii="Times New Roman" w:hAnsi="Times New Roman" w:cs="Times New Roman"/>
          <w:spacing w:val="4"/>
          <w:sz w:val="20"/>
          <w:szCs w:val="20"/>
          <w:lang w:eastAsia="en-US"/>
        </w:rPr>
        <w:t xml:space="preserve">Кроскультурні терміни = </w:t>
      </w:r>
      <w:r w:rsidRPr="00BC15BE">
        <w:rPr>
          <w:rFonts w:ascii="Times New Roman" w:hAnsi="Times New Roman" w:cs="Times New Roman"/>
          <w:spacing w:val="4"/>
          <w:sz w:val="20"/>
          <w:szCs w:val="20"/>
          <w:lang w:val="en-US" w:eastAsia="en-US"/>
        </w:rPr>
        <w:t>Cross</w:t>
      </w:r>
      <w:r w:rsidRPr="00BC15BE">
        <w:rPr>
          <w:rFonts w:ascii="Times New Roman" w:hAnsi="Times New Roman" w:cs="Times New Roman"/>
          <w:spacing w:val="4"/>
          <w:sz w:val="20"/>
          <w:szCs w:val="20"/>
          <w:lang w:eastAsia="en-US"/>
        </w:rPr>
        <w:t>-</w:t>
      </w:r>
      <w:r w:rsidRPr="00BC15BE">
        <w:rPr>
          <w:rFonts w:ascii="Times New Roman" w:hAnsi="Times New Roman" w:cs="Times New Roman"/>
          <w:spacing w:val="4"/>
          <w:sz w:val="20"/>
          <w:szCs w:val="20"/>
          <w:lang w:val="en-US" w:eastAsia="en-US"/>
        </w:rPr>
        <w:t>cultural</w:t>
      </w:r>
      <w:r w:rsidRPr="00BC15BE">
        <w:rPr>
          <w:rFonts w:ascii="Times New Roman" w:hAnsi="Times New Roman" w:cs="Times New Roman"/>
          <w:spacing w:val="4"/>
          <w:sz w:val="20"/>
          <w:szCs w:val="20"/>
          <w:lang w:eastAsia="en-US"/>
        </w:rPr>
        <w:t xml:space="preserve"> </w:t>
      </w:r>
      <w:r w:rsidRPr="00BC15BE">
        <w:rPr>
          <w:rFonts w:ascii="Times New Roman" w:hAnsi="Times New Roman" w:cs="Times New Roman"/>
          <w:spacing w:val="4"/>
          <w:sz w:val="20"/>
          <w:szCs w:val="20"/>
          <w:lang w:val="en-US" w:eastAsia="en-US"/>
        </w:rPr>
        <w:t>terms</w:t>
      </w:r>
      <w:r w:rsidRPr="00BC15BE">
        <w:rPr>
          <w:rFonts w:ascii="Times New Roman" w:hAnsi="Times New Roman" w:cs="Times New Roman"/>
          <w:spacing w:val="4"/>
          <w:sz w:val="20"/>
          <w:szCs w:val="20"/>
          <w:lang w:eastAsia="en-US"/>
        </w:rPr>
        <w:t>: словник / за ред. А.</w:t>
      </w:r>
      <w:r w:rsidRPr="00BC15BE">
        <w:rPr>
          <w:rFonts w:ascii="Times New Roman" w:hAnsi="Times New Roman" w:cs="Times New Roman"/>
          <w:spacing w:val="4"/>
          <w:sz w:val="20"/>
          <w:szCs w:val="20"/>
          <w:lang w:val="en-US" w:eastAsia="en-US"/>
        </w:rPr>
        <w:t> </w:t>
      </w:r>
      <w:r w:rsidRPr="00BC15BE">
        <w:rPr>
          <w:rFonts w:ascii="Times New Roman" w:hAnsi="Times New Roman" w:cs="Times New Roman"/>
          <w:spacing w:val="4"/>
          <w:sz w:val="20"/>
          <w:szCs w:val="20"/>
          <w:lang w:eastAsia="en-US"/>
        </w:rPr>
        <w:t>К.</w:t>
      </w:r>
      <w:r w:rsidRPr="00BC15BE">
        <w:rPr>
          <w:rFonts w:ascii="Times New Roman" w:hAnsi="Times New Roman" w:cs="Times New Roman"/>
          <w:spacing w:val="4"/>
          <w:sz w:val="20"/>
          <w:szCs w:val="20"/>
          <w:lang w:val="en-US" w:eastAsia="en-US"/>
        </w:rPr>
        <w:t> </w:t>
      </w:r>
      <w:r w:rsidRPr="00BC15BE">
        <w:rPr>
          <w:rFonts w:ascii="Times New Roman" w:hAnsi="Times New Roman" w:cs="Times New Roman"/>
          <w:spacing w:val="4"/>
          <w:sz w:val="20"/>
          <w:szCs w:val="20"/>
          <w:lang w:eastAsia="en-US"/>
        </w:rPr>
        <w:t>Солодкої. – Миколаїв: Іліон, 2013. – 251 с.</w:t>
      </w:r>
    </w:p>
    <w:p w:rsidR="00172060" w:rsidRPr="00BC15BE" w:rsidRDefault="00172060" w:rsidP="00172060">
      <w:pPr>
        <w:pStyle w:val="a4"/>
        <w:numPr>
          <w:ilvl w:val="0"/>
          <w:numId w:val="9"/>
        </w:numPr>
        <w:suppressAutoHyphens/>
        <w:spacing w:after="0" w:line="240" w:lineRule="auto"/>
        <w:ind w:left="0" w:firstLine="709"/>
        <w:jc w:val="both"/>
        <w:rPr>
          <w:rFonts w:ascii="Times New Roman" w:eastAsia="Times New Roman" w:hAnsi="Times New Roman" w:cs="Times New Roman"/>
          <w:sz w:val="20"/>
          <w:szCs w:val="20"/>
          <w:lang w:eastAsia="ru-RU"/>
        </w:rPr>
      </w:pPr>
      <w:r w:rsidRPr="00BC15BE">
        <w:rPr>
          <w:rFonts w:ascii="Times New Roman" w:hAnsi="Times New Roman" w:cs="Times New Roman"/>
          <w:spacing w:val="4"/>
          <w:sz w:val="20"/>
          <w:szCs w:val="20"/>
        </w:rPr>
        <w:t>Cолодка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Основи теорії і практики кроскультурної взаємодії: навчально-методичний комплекс /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Солодка. – Миколаїв: Іліон, 2014. – 36 с.</w:t>
      </w:r>
    </w:p>
    <w:p w:rsidR="00172060" w:rsidRPr="00BC15BE" w:rsidRDefault="00172060" w:rsidP="00172060">
      <w:pPr>
        <w:pStyle w:val="a4"/>
        <w:numPr>
          <w:ilvl w:val="0"/>
          <w:numId w:val="9"/>
        </w:numPr>
        <w:suppressAutoHyphens/>
        <w:spacing w:after="0" w:line="240" w:lineRule="auto"/>
        <w:ind w:left="0" w:firstLine="709"/>
        <w:jc w:val="both"/>
        <w:rPr>
          <w:rFonts w:ascii="Times New Roman" w:eastAsia="Times New Roman" w:hAnsi="Times New Roman" w:cs="Times New Roman"/>
          <w:sz w:val="20"/>
          <w:szCs w:val="20"/>
          <w:lang w:eastAsia="ru-RU"/>
        </w:rPr>
      </w:pPr>
      <w:r w:rsidRPr="00BC15BE">
        <w:rPr>
          <w:rFonts w:ascii="Times New Roman" w:hAnsi="Times New Roman" w:cs="Times New Roman"/>
          <w:spacing w:val="4"/>
          <w:sz w:val="20"/>
          <w:szCs w:val="20"/>
        </w:rPr>
        <w:t>Солодка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Кроскультурний інтегратор: навч.-метод. посібник для студентів вищих навч. закладів /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Солодка. – Миколаїв: Іліон, 2014. – 36 с.</w:t>
      </w:r>
    </w:p>
    <w:p w:rsidR="00172060" w:rsidRPr="00BC15BE" w:rsidRDefault="00172060" w:rsidP="00172060">
      <w:pPr>
        <w:pStyle w:val="a4"/>
        <w:numPr>
          <w:ilvl w:val="0"/>
          <w:numId w:val="9"/>
        </w:numPr>
        <w:suppressAutoHyphens/>
        <w:spacing w:after="0" w:line="240" w:lineRule="auto"/>
        <w:ind w:left="0" w:firstLine="709"/>
        <w:jc w:val="both"/>
        <w:rPr>
          <w:rFonts w:ascii="Times New Roman" w:eastAsia="Times New Roman" w:hAnsi="Times New Roman" w:cs="Times New Roman"/>
          <w:sz w:val="20"/>
          <w:szCs w:val="20"/>
          <w:lang w:eastAsia="ru-RU"/>
        </w:rPr>
      </w:pPr>
      <w:r w:rsidRPr="00BC15BE">
        <w:rPr>
          <w:rFonts w:ascii="Times New Roman" w:hAnsi="Times New Roman" w:cs="Times New Roman"/>
          <w:spacing w:val="4"/>
          <w:sz w:val="20"/>
          <w:szCs w:val="20"/>
        </w:rPr>
        <w:t>Солодка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 Фасилітація кроскультурної взаємодії: навч.-метод. посібник для студентів вищих навчальних закладів / А.</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К.</w:t>
      </w:r>
      <w:r w:rsidRPr="00BC15BE">
        <w:rPr>
          <w:rFonts w:ascii="Times New Roman" w:hAnsi="Times New Roman" w:cs="Times New Roman"/>
          <w:spacing w:val="4"/>
          <w:sz w:val="20"/>
          <w:szCs w:val="20"/>
          <w:lang w:val="en-US"/>
        </w:rPr>
        <w:t> </w:t>
      </w:r>
      <w:r w:rsidRPr="00BC15BE">
        <w:rPr>
          <w:rFonts w:ascii="Times New Roman" w:hAnsi="Times New Roman" w:cs="Times New Roman"/>
          <w:spacing w:val="4"/>
          <w:sz w:val="20"/>
          <w:szCs w:val="20"/>
        </w:rPr>
        <w:t>Солодка. – Миколаїв: Іліон, 2014. – 228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sz w:val="20"/>
          <w:szCs w:val="20"/>
        </w:rPr>
      </w:pPr>
      <w:r w:rsidRPr="00BC15BE">
        <w:rPr>
          <w:rFonts w:ascii="Times New Roman" w:hAnsi="Times New Roman" w:cs="Times New Roman"/>
          <w:sz w:val="20"/>
          <w:szCs w:val="20"/>
        </w:rPr>
        <w:t xml:space="preserve">Абабілова Н.М., Бондур Ю.В. Практикум з перекладу безособових форм дієслова з курсу ППЗОМ для студентів ІІІ курсу денної та заочної форми навчання напряму підготовки 6.020303 «Філологія. Переклад» // Н.М. Абабілова, Ю.В. Бондур. </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 xml:space="preserve"> Миколаїв, 2014. </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 xml:space="preserve"> 120с.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sz w:val="20"/>
          <w:szCs w:val="20"/>
        </w:rPr>
      </w:pPr>
      <w:r w:rsidRPr="00BC15BE">
        <w:rPr>
          <w:rFonts w:ascii="Times New Roman" w:hAnsi="Times New Roman" w:cs="Times New Roman"/>
          <w:sz w:val="20"/>
          <w:szCs w:val="20"/>
        </w:rPr>
        <w:t xml:space="preserve">Абабілова Н.М., Сидоренко Ю.І., Усаченко І.В. Практикум з курсу «Практика усного та писемного мовлення» для студентів І-ІІ курсів денної та заочної форми навчання напряму підготовки 6.020303 «Філологія. Переклад».  – Миколаїв, МНУ імені В.О.Сухомлинського, 2013. </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 xml:space="preserve"> 188с.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bCs/>
          <w:sz w:val="20"/>
          <w:szCs w:val="20"/>
        </w:rPr>
        <w:t>Лощенова І.Ф. Абабілова Н.М. Навчально-методичний посібник з курсу «Вступ до перекладознавства». – Миколаїв, МНУ імені В.О.Сухомлинського, 2012.  – 168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lastRenderedPageBreak/>
        <w:t>Лощенова</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І.Ф., Волченко</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О.М., Нікішина</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В.В. Методичні рекомендації з написання курсових, бакалаврських та магістерських робіт для студентів денної та заочної форм навчання напряму підготовки 020303 «Філологія» галузі знань 0203 «Гуманітарні науки» спеціальності «Переклад». – Миколаїв: МНУ імені В.О.</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Сухомлинського, 2013. – 80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Волченко О.М. Теорія перекладу: Навчально-методичний посібник. – Миколаїв: ФОП Швець В.М., 2016. –  112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Волченко О.М. Порівняльна лексикологія англійської та української мов. –Миколаїв: МНУ, 2017. –  137с.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Усаченко І.В.Навчально-методичний посібник з практики усного та писемного мовлення для студентів І-ІІ курсу денної та заочної форм навчання спеціальності 6.020303 «Філологія. Переклад» / Абабілова Н.М., Сидоренко Ю.І., Усаченко І.В. – Миколаїв: 2013. – 188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 xml:space="preserve">Усаченко І.В.Навчально-методичний посібник для самостійної роботи з практики усного та писемного мовлення для студентів ІІІ курсу денної та заочної форм навчання спеціальності  6.020303 «Філологія. Переклад» / Усаченко І.В. – Миколаїв: 2016. – 37 с. </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 xml:space="preserve">Шапочка К.А., Сидоренко Ю.І. </w:t>
      </w:r>
      <w:r w:rsidRPr="00BC15BE">
        <w:rPr>
          <w:rFonts w:ascii="Times New Roman" w:hAnsi="Times New Roman" w:cs="Times New Roman"/>
          <w:i/>
          <w:sz w:val="20"/>
          <w:szCs w:val="20"/>
        </w:rPr>
        <w:t>Практикум</w:t>
      </w:r>
      <w:r w:rsidRPr="00BC15BE">
        <w:rPr>
          <w:rFonts w:ascii="Times New Roman" w:hAnsi="Times New Roman" w:cs="Times New Roman"/>
          <w:sz w:val="20"/>
          <w:szCs w:val="20"/>
        </w:rPr>
        <w:t xml:space="preserve"> з практичного курсу перекладу з основної мови (лексичний та граматичний аспекти)</w:t>
      </w:r>
      <w:r w:rsidRPr="00BC15BE">
        <w:rPr>
          <w:rFonts w:ascii="Times New Roman" w:hAnsi="Times New Roman" w:cs="Times New Roman"/>
          <w:i/>
          <w:sz w:val="20"/>
          <w:szCs w:val="20"/>
        </w:rPr>
        <w:t>.</w:t>
      </w:r>
      <w:r w:rsidRPr="00BC15BE">
        <w:rPr>
          <w:rFonts w:ascii="Times New Roman" w:hAnsi="Times New Roman" w:cs="Times New Roman"/>
          <w:sz w:val="20"/>
          <w:szCs w:val="20"/>
        </w:rPr>
        <w:t xml:space="preserve"> / Навчальний посібник. – Миколаїв: МНУ ім. В.О. Сухомлинського, 2013. – 130</w:t>
      </w:r>
      <w:r w:rsidRPr="00BC15BE">
        <w:rPr>
          <w:rFonts w:ascii="Times New Roman" w:hAnsi="Times New Roman" w:cs="Times New Roman"/>
          <w:sz w:val="20"/>
          <w:szCs w:val="20"/>
          <w:lang w:val="en-US"/>
        </w:rPr>
        <w:t>c</w:t>
      </w:r>
      <w:r w:rsidRPr="00BC15BE">
        <w:rPr>
          <w:rFonts w:ascii="Times New Roman" w:hAnsi="Times New Roman" w:cs="Times New Roman"/>
          <w:sz w:val="20"/>
          <w:szCs w:val="20"/>
        </w:rPr>
        <w:t>.</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Лощенова І.Ф., Стройко Т.В., Шапочка К.А. Навчально-методичний посібник з іноземної мови за професійним спрямуванням / Навчально-методичний посібник. – Миколаїв: МНУ ім.</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В.О.</w:t>
      </w:r>
      <w:r w:rsidRPr="00BC15BE">
        <w:rPr>
          <w:rFonts w:ascii="Times New Roman" w:hAnsi="Times New Roman" w:cs="Times New Roman"/>
          <w:sz w:val="20"/>
          <w:szCs w:val="20"/>
          <w:lang w:val="en-US"/>
        </w:rPr>
        <w:t> </w:t>
      </w:r>
      <w:r w:rsidRPr="00BC15BE">
        <w:rPr>
          <w:rFonts w:ascii="Times New Roman" w:hAnsi="Times New Roman" w:cs="Times New Roman"/>
          <w:sz w:val="20"/>
          <w:szCs w:val="20"/>
        </w:rPr>
        <w:t>Сухомлинського, 2013. – 297 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Шапочка К.А. Методичні рекомендації з тестового контролю знань з дисципліни «Лінгвокраїнознавство», - Миколаїв: МНУ ім. В.О. Сухомлинського, 2016</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Шапочка К.А. Методичні рекомендації з тестового контролю знань з дисципліни «Історія, географія, культура країн основної іноземної мови» - Миколаїв: МНУ ім. В.О. Сухомлинського, 2016</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Нікішина В.В. Навчальний посібник з домашнього читання за романом А. Крісті «Трагедія у трьох актах» для самостійної роботи студентів 3 курсу. – Миколаїв: МНУ імені В.О. Сухомлинського, 2017.</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Сидоренко Ю.І.Практикум з курсу «Практика усного та писемного мовлення» для студентів І-ІІ курсів денної та заочної форми навчання напряму підготовки 6.020303 «Філологія. Переклад».// Абабілова Н.М., Сидоренко Ю.І., Усаченко І.В.</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Миколаїв, 2013.</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188с.</w:t>
      </w:r>
    </w:p>
    <w:p w:rsidR="00172060" w:rsidRPr="00BC15BE" w:rsidRDefault="00172060" w:rsidP="00172060">
      <w:pPr>
        <w:pStyle w:val="a4"/>
        <w:numPr>
          <w:ilvl w:val="0"/>
          <w:numId w:val="9"/>
        </w:numPr>
        <w:tabs>
          <w:tab w:val="left" w:pos="0"/>
        </w:tabs>
        <w:spacing w:after="0" w:line="240" w:lineRule="auto"/>
        <w:ind w:left="0" w:firstLine="284"/>
        <w:jc w:val="both"/>
        <w:rPr>
          <w:rFonts w:ascii="Times New Roman" w:hAnsi="Times New Roman" w:cs="Times New Roman"/>
          <w:bCs/>
          <w:sz w:val="20"/>
          <w:szCs w:val="20"/>
        </w:rPr>
      </w:pPr>
      <w:r w:rsidRPr="00BC15BE">
        <w:rPr>
          <w:rFonts w:ascii="Times New Roman" w:hAnsi="Times New Roman" w:cs="Times New Roman"/>
          <w:sz w:val="20"/>
          <w:szCs w:val="20"/>
        </w:rPr>
        <w:t>Сидоренко Ю.І. Практикум з практичного курсу перекладу з основної мови. Лексичний та граматичний аспекти.// Шапочка К.А., Сидоренко Ю.І.</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Миколаїв, 2013.</w:t>
      </w:r>
      <w:r w:rsidRPr="00BC15BE">
        <w:rPr>
          <w:rFonts w:ascii="Times New Roman" w:hAnsi="Times New Roman" w:cs="Times New Roman"/>
          <w:sz w:val="20"/>
          <w:szCs w:val="20"/>
        </w:rPr>
        <w:sym w:font="Symbol" w:char="F02D"/>
      </w:r>
      <w:r w:rsidRPr="00BC15BE">
        <w:rPr>
          <w:rFonts w:ascii="Times New Roman" w:hAnsi="Times New Roman" w:cs="Times New Roman"/>
          <w:sz w:val="20"/>
          <w:szCs w:val="20"/>
        </w:rPr>
        <w:t>135с.</w:t>
      </w:r>
    </w:p>
    <w:p w:rsidR="00172060" w:rsidRPr="00E83478" w:rsidRDefault="00172060" w:rsidP="00172060">
      <w:pPr>
        <w:spacing w:after="0" w:line="240" w:lineRule="auto"/>
        <w:rPr>
          <w:rFonts w:ascii="Times New Roman" w:eastAsia="MS Mincho" w:hAnsi="Times New Roman" w:cs="Times New Roman"/>
        </w:rPr>
      </w:pPr>
    </w:p>
    <w:p w:rsidR="00172060" w:rsidRDefault="00172060" w:rsidP="00172060">
      <w:pPr>
        <w:numPr>
          <w:ilvl w:val="0"/>
          <w:numId w:val="4"/>
        </w:num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основні публікації, які характеризують доробок авторі</w:t>
      </w:r>
      <w:proofErr w:type="gramStart"/>
      <w:r w:rsidRPr="00E83478">
        <w:rPr>
          <w:rFonts w:ascii="Times New Roman" w:eastAsia="MS Mincho" w:hAnsi="Times New Roman" w:cs="Times New Roman"/>
          <w:b/>
        </w:rPr>
        <w:t>в</w:t>
      </w:r>
      <w:proofErr w:type="gramEnd"/>
      <w:r w:rsidRPr="00E83478">
        <w:rPr>
          <w:rFonts w:ascii="Times New Roman" w:eastAsia="MS Mincho" w:hAnsi="Times New Roman" w:cs="Times New Roman"/>
        </w:rPr>
        <w:t xml:space="preserve"> (не більше 10).</w:t>
      </w:r>
    </w:p>
    <w:p w:rsidR="00172060" w:rsidRPr="00C129A4" w:rsidRDefault="00172060" w:rsidP="00172060">
      <w:pPr>
        <w:pStyle w:val="a4"/>
        <w:numPr>
          <w:ilvl w:val="0"/>
          <w:numId w:val="2"/>
        </w:numPr>
        <w:spacing w:after="0" w:line="240" w:lineRule="auto"/>
        <w:rPr>
          <w:rFonts w:ascii="Times New Roman" w:hAnsi="Times New Roman" w:cs="Times New Roman"/>
          <w:sz w:val="20"/>
          <w:szCs w:val="20"/>
          <w:lang w:val="en-US"/>
        </w:rPr>
      </w:pPr>
      <w:r w:rsidRPr="00C129A4">
        <w:rPr>
          <w:rFonts w:ascii="Times New Roman" w:hAnsi="Times New Roman" w:cs="Times New Roman"/>
          <w:sz w:val="20"/>
          <w:szCs w:val="20"/>
          <w:lang w:val="en-US"/>
        </w:rPr>
        <w:t xml:space="preserve">Future translators’ training for professional careers in the multicultural society </w:t>
      </w:r>
      <w:r w:rsidRPr="00C129A4">
        <w:rPr>
          <w:rStyle w:val="a7"/>
          <w:rFonts w:ascii="Times New Roman" w:hAnsi="Times New Roman" w:cs="Times New Roman"/>
          <w:sz w:val="20"/>
          <w:szCs w:val="20"/>
          <w:lang w:val="en-US"/>
        </w:rPr>
        <w:t xml:space="preserve">/ </w:t>
      </w:r>
      <w:r w:rsidRPr="00C129A4">
        <w:rPr>
          <w:rStyle w:val="a7"/>
          <w:rFonts w:ascii="Times New Roman" w:hAnsi="Times New Roman" w:cs="Times New Roman"/>
          <w:sz w:val="20"/>
          <w:szCs w:val="20"/>
        </w:rPr>
        <w:t>Н</w:t>
      </w:r>
      <w:r w:rsidRPr="00C129A4">
        <w:rPr>
          <w:rStyle w:val="a7"/>
          <w:rFonts w:ascii="Times New Roman" w:hAnsi="Times New Roman" w:cs="Times New Roman"/>
          <w:sz w:val="20"/>
          <w:szCs w:val="20"/>
          <w:lang w:val="en-US"/>
        </w:rPr>
        <w:t>.</w:t>
      </w:r>
      <w:r w:rsidRPr="00C129A4">
        <w:rPr>
          <w:rStyle w:val="a7"/>
          <w:rFonts w:ascii="Times New Roman" w:hAnsi="Times New Roman" w:cs="Times New Roman"/>
          <w:sz w:val="20"/>
          <w:szCs w:val="20"/>
        </w:rPr>
        <w:t>М</w:t>
      </w:r>
      <w:r w:rsidRPr="00C129A4">
        <w:rPr>
          <w:rStyle w:val="a7"/>
          <w:rFonts w:ascii="Times New Roman" w:hAnsi="Times New Roman" w:cs="Times New Roman"/>
          <w:sz w:val="20"/>
          <w:szCs w:val="20"/>
          <w:lang w:val="en-US"/>
        </w:rPr>
        <w:t>.</w:t>
      </w:r>
      <w:r w:rsidRPr="00C129A4">
        <w:rPr>
          <w:rStyle w:val="a7"/>
          <w:rFonts w:ascii="Times New Roman" w:hAnsi="Times New Roman" w:cs="Times New Roman"/>
          <w:sz w:val="20"/>
          <w:szCs w:val="20"/>
        </w:rPr>
        <w:t>Абабілова</w:t>
      </w:r>
      <w:r w:rsidRPr="00C129A4">
        <w:rPr>
          <w:rStyle w:val="a7"/>
          <w:rFonts w:ascii="Times New Roman" w:hAnsi="Times New Roman" w:cs="Times New Roman"/>
          <w:sz w:val="20"/>
          <w:szCs w:val="20"/>
          <w:lang w:val="en-US"/>
        </w:rPr>
        <w:t xml:space="preserve"> </w:t>
      </w:r>
      <w:r w:rsidRPr="00C129A4">
        <w:rPr>
          <w:rFonts w:ascii="Times New Roman" w:hAnsi="Times New Roman" w:cs="Times New Roman"/>
          <w:sz w:val="20"/>
          <w:szCs w:val="20"/>
          <w:lang w:val="en-US"/>
        </w:rPr>
        <w:t xml:space="preserve">//   </w:t>
      </w:r>
      <w:r w:rsidRPr="00C129A4">
        <w:rPr>
          <w:rFonts w:ascii="Times New Roman" w:hAnsi="Times New Roman" w:cs="Times New Roman"/>
          <w:bCs/>
          <w:sz w:val="20"/>
          <w:szCs w:val="20"/>
        </w:rPr>
        <w:t>Наука</w:t>
      </w:r>
      <w:r w:rsidRPr="00C129A4">
        <w:rPr>
          <w:rFonts w:ascii="Times New Roman" w:hAnsi="Times New Roman" w:cs="Times New Roman"/>
          <w:bCs/>
          <w:sz w:val="20"/>
          <w:szCs w:val="20"/>
          <w:lang w:val="en-US"/>
        </w:rPr>
        <w:t xml:space="preserve"> </w:t>
      </w:r>
      <w:r w:rsidRPr="00C129A4">
        <w:rPr>
          <w:rFonts w:ascii="Times New Roman" w:hAnsi="Times New Roman" w:cs="Times New Roman"/>
          <w:bCs/>
          <w:sz w:val="20"/>
          <w:szCs w:val="20"/>
        </w:rPr>
        <w:t>і</w:t>
      </w:r>
      <w:r w:rsidRPr="00C129A4">
        <w:rPr>
          <w:rFonts w:ascii="Times New Roman" w:hAnsi="Times New Roman" w:cs="Times New Roman"/>
          <w:bCs/>
          <w:sz w:val="20"/>
          <w:szCs w:val="20"/>
          <w:lang w:val="en-US"/>
        </w:rPr>
        <w:t xml:space="preserve"> </w:t>
      </w:r>
      <w:proofErr w:type="gramStart"/>
      <w:r w:rsidRPr="00C129A4">
        <w:rPr>
          <w:rFonts w:ascii="Times New Roman" w:hAnsi="Times New Roman" w:cs="Times New Roman"/>
          <w:bCs/>
          <w:sz w:val="20"/>
          <w:szCs w:val="20"/>
        </w:rPr>
        <w:t>освіта</w:t>
      </w:r>
      <w:r w:rsidRPr="00C129A4">
        <w:rPr>
          <w:rFonts w:ascii="Times New Roman" w:hAnsi="Times New Roman" w:cs="Times New Roman"/>
          <w:sz w:val="20"/>
          <w:szCs w:val="20"/>
          <w:lang w:val="en-US"/>
        </w:rPr>
        <w:t xml:space="preserve"> :</w:t>
      </w:r>
      <w:proofErr w:type="gramEnd"/>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наук</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практ</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журн</w:t>
      </w:r>
      <w:r w:rsidRPr="00C129A4">
        <w:rPr>
          <w:rFonts w:ascii="Times New Roman" w:hAnsi="Times New Roman" w:cs="Times New Roman"/>
          <w:sz w:val="20"/>
          <w:szCs w:val="20"/>
          <w:lang w:val="en-US"/>
        </w:rPr>
        <w:t xml:space="preserve">. / </w:t>
      </w:r>
      <w:r w:rsidRPr="00C129A4">
        <w:rPr>
          <w:rFonts w:ascii="Times New Roman" w:hAnsi="Times New Roman" w:cs="Times New Roman"/>
          <w:sz w:val="20"/>
          <w:szCs w:val="20"/>
        </w:rPr>
        <w:t>Півден</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наук</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Центр</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НАПН</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України</w:t>
      </w:r>
      <w:r w:rsidRPr="00C129A4">
        <w:rPr>
          <w:rFonts w:ascii="Times New Roman" w:hAnsi="Times New Roman" w:cs="Times New Roman"/>
          <w:sz w:val="20"/>
          <w:szCs w:val="20"/>
          <w:lang w:val="en-US"/>
        </w:rPr>
        <w:t xml:space="preserve">. – </w:t>
      </w:r>
      <w:r w:rsidRPr="00C129A4">
        <w:rPr>
          <w:rFonts w:ascii="Times New Roman" w:hAnsi="Times New Roman" w:cs="Times New Roman"/>
          <w:sz w:val="20"/>
          <w:szCs w:val="20"/>
        </w:rPr>
        <w:t>Одеса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ПНЦ</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НАПН</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України</w:t>
      </w:r>
      <w:r w:rsidRPr="00C129A4">
        <w:rPr>
          <w:rFonts w:ascii="Times New Roman" w:hAnsi="Times New Roman" w:cs="Times New Roman"/>
          <w:sz w:val="20"/>
          <w:szCs w:val="20"/>
          <w:lang w:val="en-US"/>
        </w:rPr>
        <w:t xml:space="preserve">, </w:t>
      </w:r>
      <w:proofErr w:type="gramStart"/>
      <w:r w:rsidRPr="00C129A4">
        <w:rPr>
          <w:rFonts w:ascii="Times New Roman" w:hAnsi="Times New Roman" w:cs="Times New Roman"/>
          <w:sz w:val="20"/>
          <w:szCs w:val="20"/>
          <w:lang w:val="en-US"/>
        </w:rPr>
        <w:t xml:space="preserve">2017 </w:t>
      </w:r>
      <w:r w:rsidRPr="00C129A4">
        <w:rPr>
          <w:rFonts w:ascii="Times New Roman" w:hAnsi="Times New Roman" w:cs="Times New Roman"/>
          <w:bCs/>
          <w:color w:val="000000"/>
          <w:sz w:val="20"/>
          <w:szCs w:val="20"/>
          <w:lang w:val="en-US"/>
        </w:rPr>
        <w:t xml:space="preserve"> </w:t>
      </w:r>
      <w:proofErr w:type="gramEnd"/>
      <w:r w:rsidR="00BF4417" w:rsidRPr="00C129A4">
        <w:rPr>
          <w:rFonts w:ascii="Times New Roman" w:hAnsi="Times New Roman" w:cs="Times New Roman"/>
          <w:sz w:val="20"/>
          <w:szCs w:val="20"/>
        </w:rPr>
        <w:fldChar w:fldCharType="begin"/>
      </w:r>
      <w:r w:rsidRPr="00C129A4">
        <w:rPr>
          <w:rFonts w:ascii="Times New Roman" w:hAnsi="Times New Roman" w:cs="Times New Roman"/>
          <w:sz w:val="20"/>
          <w:szCs w:val="20"/>
          <w:lang w:val="en-US"/>
        </w:rPr>
        <w:instrText>HYPERLINK "http://journals.indexcopernicus.com/++,p24784382,3.html" \t "_blank"</w:instrText>
      </w:r>
      <w:r w:rsidR="00BF4417" w:rsidRPr="00C129A4">
        <w:rPr>
          <w:rFonts w:ascii="Times New Roman" w:hAnsi="Times New Roman" w:cs="Times New Roman"/>
          <w:sz w:val="20"/>
          <w:szCs w:val="20"/>
        </w:rPr>
        <w:fldChar w:fldCharType="separate"/>
      </w:r>
      <w:r w:rsidRPr="00C129A4">
        <w:rPr>
          <w:rFonts w:ascii="Times New Roman" w:hAnsi="Times New Roman" w:cs="Times New Roman"/>
          <w:bCs/>
          <w:color w:val="000000"/>
          <w:sz w:val="20"/>
          <w:szCs w:val="20"/>
          <w:lang w:val="en-US"/>
        </w:rPr>
        <w:t>Index Copernicus;</w:t>
      </w:r>
      <w:r w:rsidR="00BF4417" w:rsidRPr="00C129A4">
        <w:rPr>
          <w:rFonts w:ascii="Times New Roman" w:hAnsi="Times New Roman" w:cs="Times New Roman"/>
          <w:sz w:val="20"/>
          <w:szCs w:val="20"/>
        </w:rPr>
        <w:fldChar w:fldCharType="end"/>
      </w:r>
      <w:r w:rsidRPr="00C129A4">
        <w:rPr>
          <w:rFonts w:ascii="Times New Roman" w:hAnsi="Times New Roman" w:cs="Times New Roman"/>
          <w:sz w:val="20"/>
          <w:szCs w:val="20"/>
          <w:lang w:val="en-US"/>
        </w:rPr>
        <w:t xml:space="preserve">  </w:t>
      </w:r>
      <w:hyperlink r:id="rId7" w:tgtFrame="_blank" w:history="1">
        <w:r w:rsidRPr="00C129A4">
          <w:rPr>
            <w:rFonts w:ascii="Times New Roman" w:hAnsi="Times New Roman" w:cs="Times New Roman"/>
            <w:bCs/>
            <w:color w:val="000000"/>
            <w:sz w:val="20"/>
            <w:szCs w:val="20"/>
            <w:lang w:val="en-US"/>
          </w:rPr>
          <w:t xml:space="preserve">Emerging Sources Citation Index (ESCI) by </w:t>
        </w:r>
        <w:r w:rsidRPr="00C129A4">
          <w:rPr>
            <w:rFonts w:ascii="Times New Roman" w:hAnsi="Times New Roman" w:cs="Times New Roman"/>
            <w:b/>
            <w:bCs/>
            <w:color w:val="000000"/>
            <w:sz w:val="20"/>
            <w:szCs w:val="20"/>
            <w:lang w:val="en-US"/>
          </w:rPr>
          <w:t>WEB OF SCIENCE.</w:t>
        </w:r>
      </w:hyperlink>
    </w:p>
    <w:p w:rsidR="00172060" w:rsidRPr="00C129A4" w:rsidRDefault="00172060" w:rsidP="00172060">
      <w:pPr>
        <w:widowControl w:val="0"/>
        <w:numPr>
          <w:ilvl w:val="0"/>
          <w:numId w:val="2"/>
        </w:numPr>
        <w:tabs>
          <w:tab w:val="left" w:pos="-284"/>
          <w:tab w:val="left" w:pos="0"/>
          <w:tab w:val="left" w:pos="567"/>
          <w:tab w:val="left" w:pos="1134"/>
        </w:tabs>
        <w:autoSpaceDE w:val="0"/>
        <w:autoSpaceDN w:val="0"/>
        <w:adjustRightInd w:val="0"/>
        <w:spacing w:after="0" w:line="240" w:lineRule="auto"/>
        <w:jc w:val="both"/>
        <w:outlineLvl w:val="0"/>
        <w:rPr>
          <w:rFonts w:ascii="Times New Roman" w:hAnsi="Times New Roman" w:cs="Times New Roman"/>
          <w:i/>
          <w:iCs/>
          <w:spacing w:val="4"/>
          <w:sz w:val="18"/>
          <w:szCs w:val="18"/>
        </w:rPr>
      </w:pPr>
      <w:r w:rsidRPr="00C129A4">
        <w:rPr>
          <w:rFonts w:ascii="Times New Roman" w:hAnsi="Times New Roman" w:cs="Times New Roman"/>
          <w:spacing w:val="4"/>
          <w:sz w:val="18"/>
          <w:szCs w:val="18"/>
          <w:lang w:val="en-US"/>
        </w:rPr>
        <w:t>Solodka A.</w:t>
      </w:r>
      <w:r w:rsidRPr="00172060">
        <w:rPr>
          <w:rFonts w:ascii="Times New Roman" w:hAnsi="Times New Roman" w:cs="Times New Roman"/>
          <w:spacing w:val="4"/>
          <w:sz w:val="18"/>
          <w:szCs w:val="18"/>
          <w:lang w:val="en-US"/>
        </w:rPr>
        <w:t> </w:t>
      </w:r>
      <w:r w:rsidRPr="00C129A4">
        <w:rPr>
          <w:rFonts w:ascii="Times New Roman" w:hAnsi="Times New Roman" w:cs="Times New Roman"/>
          <w:spacing w:val="4"/>
          <w:sz w:val="18"/>
          <w:szCs w:val="18"/>
          <w:lang w:val="en-US"/>
        </w:rPr>
        <w:t>K. Development of crosscultural training /</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color w:val="191919"/>
          <w:spacing w:val="4"/>
          <w:sz w:val="18"/>
          <w:szCs w:val="18"/>
          <w:lang w:val="en-US"/>
        </w:rPr>
        <w:t>A.</w:t>
      </w:r>
      <w:r w:rsidRPr="00172060">
        <w:rPr>
          <w:rFonts w:ascii="Times New Roman" w:hAnsi="Times New Roman" w:cs="Times New Roman"/>
          <w:color w:val="191919"/>
          <w:spacing w:val="4"/>
          <w:sz w:val="18"/>
          <w:szCs w:val="18"/>
          <w:lang w:val="en-US"/>
        </w:rPr>
        <w:t> </w:t>
      </w:r>
      <w:r w:rsidRPr="00C129A4">
        <w:rPr>
          <w:rFonts w:ascii="Times New Roman" w:hAnsi="Times New Roman" w:cs="Times New Roman"/>
          <w:color w:val="191919"/>
          <w:spacing w:val="4"/>
          <w:sz w:val="18"/>
          <w:szCs w:val="18"/>
          <w:lang w:val="en-US"/>
        </w:rPr>
        <w:t>K. </w:t>
      </w:r>
      <w:r w:rsidRPr="00C129A4">
        <w:rPr>
          <w:rFonts w:ascii="Times New Roman" w:hAnsi="Times New Roman" w:cs="Times New Roman"/>
          <w:color w:val="000000"/>
          <w:spacing w:val="4"/>
          <w:sz w:val="18"/>
          <w:szCs w:val="18"/>
          <w:lang w:val="en-US"/>
        </w:rPr>
        <w:t>Solodka //</w:t>
      </w:r>
      <w:r w:rsidRPr="00C129A4">
        <w:rPr>
          <w:rFonts w:ascii="Times New Roman" w:hAnsi="Times New Roman" w:cs="Times New Roman"/>
          <w:spacing w:val="4"/>
          <w:sz w:val="18"/>
          <w:szCs w:val="18"/>
          <w:lang w:val="en-US"/>
        </w:rPr>
        <w:t xml:space="preserve"> Science</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and</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Education</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a</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new</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 xml:space="preserve">Dimension. Pedagogy and psychology. – </w:t>
      </w:r>
      <w:r w:rsidRPr="00C129A4">
        <w:rPr>
          <w:rFonts w:ascii="Times New Roman" w:hAnsi="Times New Roman" w:cs="Times New Roman"/>
          <w:spacing w:val="4"/>
          <w:sz w:val="18"/>
          <w:szCs w:val="18"/>
        </w:rPr>
        <w:t>2013.</w:t>
      </w:r>
      <w:r w:rsidRPr="00C129A4">
        <w:rPr>
          <w:rFonts w:ascii="Times New Roman" w:hAnsi="Times New Roman" w:cs="Times New Roman"/>
          <w:spacing w:val="4"/>
          <w:sz w:val="18"/>
          <w:szCs w:val="18"/>
          <w:lang w:val="en-US"/>
        </w:rPr>
        <w:t xml:space="preserve"> – Vol.</w:t>
      </w:r>
      <w:r w:rsidRPr="00C129A4">
        <w:rPr>
          <w:rFonts w:ascii="Times New Roman" w:hAnsi="Times New Roman" w:cs="Times New Roman"/>
          <w:spacing w:val="4"/>
          <w:sz w:val="18"/>
          <w:szCs w:val="18"/>
        </w:rPr>
        <w:t> </w:t>
      </w:r>
      <w:r w:rsidRPr="00C129A4">
        <w:rPr>
          <w:rFonts w:ascii="Times New Roman" w:hAnsi="Times New Roman" w:cs="Times New Roman"/>
          <w:spacing w:val="4"/>
          <w:sz w:val="18"/>
          <w:szCs w:val="18"/>
          <w:lang w:val="en-US"/>
        </w:rPr>
        <w:t>3 – P.31</w:t>
      </w:r>
      <w:r w:rsidRPr="00C129A4">
        <w:rPr>
          <w:rFonts w:ascii="Times New Roman" w:hAnsi="Times New Roman" w:cs="Times New Roman"/>
          <w:spacing w:val="4"/>
          <w:sz w:val="18"/>
          <w:szCs w:val="18"/>
        </w:rPr>
        <w:t xml:space="preserve"> </w:t>
      </w:r>
      <w:r w:rsidRPr="00C129A4">
        <w:rPr>
          <w:rFonts w:ascii="Times New Roman" w:hAnsi="Times New Roman" w:cs="Times New Roman"/>
          <w:spacing w:val="4"/>
          <w:sz w:val="18"/>
          <w:szCs w:val="18"/>
          <w:lang w:val="en-US"/>
        </w:rPr>
        <w:t>–</w:t>
      </w:r>
      <w:r w:rsidRPr="00C129A4">
        <w:rPr>
          <w:rFonts w:ascii="Times New Roman" w:hAnsi="Times New Roman" w:cs="Times New Roman"/>
          <w:spacing w:val="4"/>
          <w:sz w:val="18"/>
          <w:szCs w:val="18"/>
        </w:rPr>
        <w:t xml:space="preserve"> </w:t>
      </w:r>
      <w:r w:rsidRPr="00C129A4">
        <w:rPr>
          <w:rFonts w:ascii="Times New Roman" w:hAnsi="Times New Roman" w:cs="Times New Roman"/>
          <w:spacing w:val="4"/>
          <w:sz w:val="18"/>
          <w:szCs w:val="18"/>
          <w:lang w:val="en-US"/>
        </w:rPr>
        <w:t xml:space="preserve">37. (Copernicus </w:t>
      </w:r>
      <w:r w:rsidRPr="00C129A4">
        <w:rPr>
          <w:rFonts w:ascii="Times New Roman" w:hAnsi="Times New Roman" w:cs="Times New Roman"/>
          <w:color w:val="333333"/>
          <w:sz w:val="18"/>
          <w:szCs w:val="18"/>
          <w:lang w:val="en-GB"/>
        </w:rPr>
        <w:t>Citation Index).</w:t>
      </w:r>
    </w:p>
    <w:p w:rsidR="00172060" w:rsidRPr="00172060" w:rsidRDefault="00172060" w:rsidP="00172060">
      <w:pPr>
        <w:widowControl w:val="0"/>
        <w:numPr>
          <w:ilvl w:val="0"/>
          <w:numId w:val="2"/>
        </w:numPr>
        <w:tabs>
          <w:tab w:val="left" w:pos="-284"/>
          <w:tab w:val="left" w:pos="0"/>
          <w:tab w:val="left" w:pos="567"/>
          <w:tab w:val="left" w:pos="1134"/>
        </w:tabs>
        <w:autoSpaceDE w:val="0"/>
        <w:autoSpaceDN w:val="0"/>
        <w:adjustRightInd w:val="0"/>
        <w:spacing w:after="0" w:line="240" w:lineRule="auto"/>
        <w:jc w:val="both"/>
        <w:outlineLvl w:val="0"/>
        <w:rPr>
          <w:rFonts w:ascii="Times New Roman" w:hAnsi="Times New Roman" w:cs="Times New Roman"/>
          <w:i/>
          <w:iCs/>
          <w:spacing w:val="4"/>
          <w:sz w:val="18"/>
          <w:szCs w:val="18"/>
          <w:lang w:val="en-US"/>
        </w:rPr>
      </w:pPr>
      <w:r w:rsidRPr="00C129A4">
        <w:rPr>
          <w:rFonts w:ascii="Times New Roman" w:hAnsi="Times New Roman" w:cs="Times New Roman"/>
          <w:spacing w:val="4"/>
          <w:sz w:val="18"/>
          <w:szCs w:val="18"/>
          <w:lang w:val="en-US"/>
        </w:rPr>
        <w:t>Solodka A.</w:t>
      </w:r>
      <w:r w:rsidRPr="00172060">
        <w:rPr>
          <w:rFonts w:ascii="Times New Roman" w:hAnsi="Times New Roman" w:cs="Times New Roman"/>
          <w:spacing w:val="4"/>
          <w:sz w:val="18"/>
          <w:szCs w:val="18"/>
          <w:lang w:val="en-US"/>
        </w:rPr>
        <w:t> </w:t>
      </w:r>
      <w:r w:rsidRPr="00C129A4">
        <w:rPr>
          <w:rFonts w:ascii="Times New Roman" w:hAnsi="Times New Roman" w:cs="Times New Roman"/>
          <w:spacing w:val="4"/>
          <w:sz w:val="18"/>
          <w:szCs w:val="18"/>
          <w:lang w:val="en-US"/>
        </w:rPr>
        <w:t>K</w:t>
      </w:r>
      <w:r w:rsidRPr="00172060">
        <w:rPr>
          <w:rFonts w:ascii="Times New Roman" w:hAnsi="Times New Roman" w:cs="Times New Roman"/>
          <w:spacing w:val="4"/>
          <w:sz w:val="18"/>
          <w:szCs w:val="18"/>
          <w:lang w:val="en-US"/>
        </w:rPr>
        <w:t>.</w:t>
      </w:r>
      <w:r w:rsidRPr="00C129A4">
        <w:rPr>
          <w:rFonts w:ascii="Times New Roman" w:hAnsi="Times New Roman" w:cs="Times New Roman"/>
          <w:spacing w:val="4"/>
          <w:sz w:val="18"/>
          <w:szCs w:val="18"/>
          <w:lang w:val="en-US"/>
        </w:rPr>
        <w:t xml:space="preserve"> Personality Characteristics as Predictors of Affective Availability to Interact across Cultures </w:t>
      </w:r>
      <w:r w:rsidRPr="00C129A4">
        <w:rPr>
          <w:rFonts w:ascii="Times New Roman" w:hAnsi="Times New Roman" w:cs="Times New Roman"/>
          <w:color w:val="191919"/>
          <w:spacing w:val="4"/>
          <w:sz w:val="18"/>
          <w:szCs w:val="18"/>
          <w:lang w:val="en-US"/>
        </w:rPr>
        <w:t>/ A. K. </w:t>
      </w:r>
      <w:r w:rsidRPr="00C129A4">
        <w:rPr>
          <w:rFonts w:ascii="Times New Roman" w:hAnsi="Times New Roman" w:cs="Times New Roman"/>
          <w:color w:val="000000"/>
          <w:spacing w:val="4"/>
          <w:sz w:val="18"/>
          <w:szCs w:val="18"/>
          <w:lang w:val="en-US"/>
        </w:rPr>
        <w:t xml:space="preserve">Solodka // </w:t>
      </w:r>
      <w:r w:rsidRPr="00C129A4">
        <w:rPr>
          <w:rFonts w:ascii="Times New Roman" w:hAnsi="Times New Roman" w:cs="Times New Roman"/>
          <w:spacing w:val="4"/>
          <w:sz w:val="18"/>
          <w:szCs w:val="18"/>
          <w:lang w:val="en-US"/>
        </w:rPr>
        <w:t>Arab World English Journal. – 2013. – Vol.</w:t>
      </w:r>
      <w:r w:rsidRPr="00172060">
        <w:rPr>
          <w:rFonts w:ascii="Times New Roman" w:hAnsi="Times New Roman" w:cs="Times New Roman"/>
          <w:spacing w:val="4"/>
          <w:sz w:val="18"/>
          <w:szCs w:val="18"/>
          <w:lang w:val="en-US"/>
        </w:rPr>
        <w:t> </w:t>
      </w:r>
      <w:r w:rsidRPr="00C129A4">
        <w:rPr>
          <w:rFonts w:ascii="Times New Roman" w:hAnsi="Times New Roman" w:cs="Times New Roman"/>
          <w:spacing w:val="4"/>
          <w:sz w:val="18"/>
          <w:szCs w:val="18"/>
          <w:lang w:val="en-US"/>
        </w:rPr>
        <w:t>4</w:t>
      </w:r>
      <w:r w:rsidRPr="00172060">
        <w:rPr>
          <w:rFonts w:ascii="Times New Roman" w:hAnsi="Times New Roman" w:cs="Times New Roman"/>
          <w:spacing w:val="4"/>
          <w:sz w:val="18"/>
          <w:szCs w:val="18"/>
          <w:lang w:val="en-US"/>
        </w:rPr>
        <w:t>, №</w:t>
      </w:r>
      <w:r w:rsidRPr="00C129A4">
        <w:rPr>
          <w:rFonts w:ascii="Times New Roman" w:hAnsi="Times New Roman" w:cs="Times New Roman"/>
          <w:spacing w:val="4"/>
          <w:sz w:val="18"/>
          <w:szCs w:val="18"/>
          <w:lang w:val="en-US"/>
        </w:rPr>
        <w:t>.</w:t>
      </w:r>
      <w:r w:rsidRPr="00172060">
        <w:rPr>
          <w:rFonts w:ascii="Times New Roman" w:hAnsi="Times New Roman" w:cs="Times New Roman"/>
          <w:spacing w:val="4"/>
          <w:sz w:val="18"/>
          <w:szCs w:val="18"/>
          <w:lang w:val="en-US"/>
        </w:rPr>
        <w:t> </w:t>
      </w:r>
      <w:r w:rsidRPr="00C129A4">
        <w:rPr>
          <w:rFonts w:ascii="Times New Roman" w:hAnsi="Times New Roman" w:cs="Times New Roman"/>
          <w:spacing w:val="4"/>
          <w:sz w:val="18"/>
          <w:szCs w:val="18"/>
          <w:lang w:val="en-US"/>
        </w:rPr>
        <w:t>2. – P.</w:t>
      </w:r>
      <w:r w:rsidRPr="00172060">
        <w:rPr>
          <w:rFonts w:ascii="Times New Roman" w:hAnsi="Times New Roman" w:cs="Times New Roman"/>
          <w:spacing w:val="4"/>
          <w:sz w:val="18"/>
          <w:szCs w:val="18"/>
          <w:lang w:val="en-US"/>
        </w:rPr>
        <w:t xml:space="preserve"> </w:t>
      </w:r>
      <w:r w:rsidRPr="00C129A4">
        <w:rPr>
          <w:rFonts w:ascii="Times New Roman" w:hAnsi="Times New Roman" w:cs="Times New Roman"/>
          <w:spacing w:val="4"/>
          <w:sz w:val="18"/>
          <w:szCs w:val="18"/>
          <w:lang w:val="en-US"/>
        </w:rPr>
        <w:t>213</w:t>
      </w:r>
      <w:r w:rsidRPr="00172060">
        <w:rPr>
          <w:rFonts w:ascii="Times New Roman" w:hAnsi="Times New Roman" w:cs="Times New Roman"/>
          <w:spacing w:val="4"/>
          <w:sz w:val="18"/>
          <w:szCs w:val="18"/>
          <w:lang w:val="en-US"/>
        </w:rPr>
        <w:t xml:space="preserve"> – </w:t>
      </w:r>
      <w:r w:rsidRPr="00C129A4">
        <w:rPr>
          <w:rFonts w:ascii="Times New Roman" w:hAnsi="Times New Roman" w:cs="Times New Roman"/>
          <w:spacing w:val="4"/>
          <w:sz w:val="18"/>
          <w:szCs w:val="18"/>
          <w:lang w:val="en-US"/>
        </w:rPr>
        <w:t>219</w:t>
      </w:r>
      <w:proofErr w:type="gramStart"/>
      <w:r w:rsidRPr="00C129A4">
        <w:rPr>
          <w:rFonts w:ascii="Times New Roman" w:hAnsi="Times New Roman" w:cs="Times New Roman"/>
          <w:spacing w:val="4"/>
          <w:sz w:val="18"/>
          <w:szCs w:val="18"/>
          <w:lang w:val="en-US"/>
        </w:rPr>
        <w:t>.(</w:t>
      </w:r>
      <w:proofErr w:type="gramEnd"/>
      <w:r w:rsidRPr="00C129A4">
        <w:rPr>
          <w:rFonts w:ascii="Times New Roman" w:hAnsi="Times New Roman" w:cs="Times New Roman"/>
          <w:color w:val="333333"/>
          <w:sz w:val="18"/>
          <w:szCs w:val="18"/>
          <w:lang w:val="en-GB"/>
        </w:rPr>
        <w:t>Emerging Sources Citation Index (ESCI) by Thomson Reuters,</w:t>
      </w:r>
      <w:r w:rsidRPr="00C129A4">
        <w:rPr>
          <w:rFonts w:ascii="Times New Roman" w:hAnsi="Times New Roman" w:cs="Times New Roman"/>
          <w:b/>
          <w:color w:val="333333"/>
          <w:sz w:val="18"/>
          <w:szCs w:val="18"/>
          <w:lang w:val="en-GB"/>
        </w:rPr>
        <w:t>WEB OF SCINCE.</w:t>
      </w:r>
    </w:p>
    <w:p w:rsidR="00172060" w:rsidRPr="00C129A4" w:rsidRDefault="00172060" w:rsidP="00172060">
      <w:pPr>
        <w:pStyle w:val="a5"/>
        <w:numPr>
          <w:ilvl w:val="0"/>
          <w:numId w:val="2"/>
        </w:numPr>
        <w:spacing w:after="0"/>
        <w:jc w:val="both"/>
        <w:rPr>
          <w:rFonts w:ascii="Times New Roman" w:hAnsi="Times New Roman" w:cs="Times New Roman"/>
          <w:sz w:val="20"/>
          <w:szCs w:val="20"/>
          <w:lang w:val="uk-UA"/>
        </w:rPr>
      </w:pPr>
      <w:r w:rsidRPr="00C129A4">
        <w:rPr>
          <w:rStyle w:val="a7"/>
          <w:rFonts w:ascii="Times New Roman" w:hAnsi="Times New Roman" w:cs="Times New Roman"/>
          <w:sz w:val="20"/>
          <w:szCs w:val="20"/>
          <w:lang w:val="uk-UA"/>
        </w:rPr>
        <w:t>Абабілова</w:t>
      </w:r>
      <w:r w:rsidRPr="00C129A4">
        <w:rPr>
          <w:rFonts w:ascii="Times New Roman" w:hAnsi="Times New Roman" w:cs="Times New Roman"/>
          <w:bCs/>
          <w:smallCaps/>
          <w:kern w:val="36"/>
          <w:sz w:val="20"/>
          <w:szCs w:val="20"/>
          <w:lang w:val="en-US"/>
        </w:rPr>
        <w:t xml:space="preserve"> </w:t>
      </w:r>
      <w:r w:rsidRPr="00C129A4">
        <w:rPr>
          <w:rStyle w:val="a7"/>
          <w:rFonts w:ascii="Times New Roman" w:hAnsi="Times New Roman" w:cs="Times New Roman"/>
          <w:sz w:val="20"/>
          <w:szCs w:val="20"/>
          <w:lang w:val="uk-UA"/>
        </w:rPr>
        <w:t>Н.М.</w:t>
      </w:r>
      <w:r w:rsidRPr="00C129A4">
        <w:rPr>
          <w:rFonts w:ascii="Times New Roman" w:hAnsi="Times New Roman" w:cs="Times New Roman"/>
          <w:bCs/>
          <w:kern w:val="36"/>
          <w:sz w:val="20"/>
          <w:szCs w:val="20"/>
          <w:lang w:val="en-US"/>
        </w:rPr>
        <w:t>The principles of cooperation and politness in verbal interaction</w:t>
      </w:r>
      <w:r w:rsidRPr="00C129A4">
        <w:rPr>
          <w:rStyle w:val="a7"/>
          <w:rFonts w:ascii="Times New Roman" w:hAnsi="Times New Roman" w:cs="Times New Roman"/>
          <w:sz w:val="20"/>
          <w:szCs w:val="20"/>
          <w:lang w:val="uk-UA"/>
        </w:rPr>
        <w:t>/ Н.М.Абабілова</w:t>
      </w:r>
      <w:r w:rsidRPr="00C129A4">
        <w:rPr>
          <w:rFonts w:ascii="Times New Roman" w:hAnsi="Times New Roman" w:cs="Times New Roman"/>
          <w:bCs/>
          <w:smallCaps/>
          <w:kern w:val="36"/>
          <w:sz w:val="20"/>
          <w:szCs w:val="20"/>
          <w:lang w:val="en-US"/>
        </w:rPr>
        <w:t xml:space="preserve"> // </w:t>
      </w:r>
      <w:r w:rsidRPr="00C129A4">
        <w:rPr>
          <w:rFonts w:ascii="Times New Roman" w:hAnsi="Times New Roman" w:cs="Times New Roman"/>
          <w:sz w:val="20"/>
          <w:szCs w:val="20"/>
          <w:lang w:val="en-US"/>
        </w:rPr>
        <w:t>“Role and ratio of verbal and nonverbal means of communication against the background of the increasing value of information and intensity of its turnover”. Peer-reviewed materials digest (collective monograph) published following results of the CXXXIX Research and Practice Conference and I stage of the Championship in Philology. – London: IASHE, 201</w:t>
      </w:r>
      <w:r w:rsidRPr="00C129A4">
        <w:rPr>
          <w:rFonts w:ascii="Times New Roman" w:hAnsi="Times New Roman" w:cs="Times New Roman"/>
          <w:sz w:val="20"/>
          <w:szCs w:val="20"/>
          <w:lang w:val="uk-UA"/>
        </w:rPr>
        <w:t>7</w:t>
      </w:r>
      <w:r w:rsidRPr="00C129A4">
        <w:rPr>
          <w:rFonts w:ascii="Times New Roman" w:hAnsi="Times New Roman" w:cs="Times New Roman"/>
          <w:sz w:val="20"/>
          <w:szCs w:val="20"/>
          <w:lang w:val="en-US"/>
        </w:rPr>
        <w:t>. (</w:t>
      </w:r>
      <w:r w:rsidRPr="00C129A4">
        <w:rPr>
          <w:rFonts w:ascii="Times New Roman" w:hAnsi="Times New Roman" w:cs="Times New Roman"/>
          <w:sz w:val="20"/>
          <w:szCs w:val="20"/>
        </w:rPr>
        <w:t>наукометрія</w:t>
      </w:r>
      <w:r w:rsidRPr="00C129A4">
        <w:rPr>
          <w:rFonts w:ascii="Times New Roman" w:hAnsi="Times New Roman" w:cs="Times New Roman"/>
          <w:sz w:val="20"/>
          <w:szCs w:val="20"/>
          <w:lang w:val="en-US"/>
        </w:rPr>
        <w:t>: UlrichsWeb, J-Gate, Research Bible, Google Scholar, Socrates-Impulse, Elibrary.ru (</w:t>
      </w:r>
      <w:r w:rsidRPr="00C129A4">
        <w:rPr>
          <w:rFonts w:ascii="Times New Roman" w:hAnsi="Times New Roman" w:cs="Times New Roman"/>
          <w:sz w:val="20"/>
          <w:szCs w:val="20"/>
        </w:rPr>
        <w:t>РИНЦ</w:t>
      </w:r>
      <w:r w:rsidRPr="00C129A4">
        <w:rPr>
          <w:rFonts w:ascii="Times New Roman" w:hAnsi="Times New Roman" w:cs="Times New Roman"/>
          <w:sz w:val="20"/>
          <w:szCs w:val="20"/>
          <w:lang w:val="en-US"/>
        </w:rPr>
        <w:t xml:space="preserve">), “BASE” Bielefeld Academic Search Engine, Cite Factor, Open Academic Journals Index, Directory of Research Journal Indexing, Electronic Journals Library, Calameo, Index Copernicus International, Scientific Indexing Services, Open Library, WorldCat, ISSUU, Infobase Index, Journal TOCs, Crossref). </w:t>
      </w:r>
      <w:r w:rsidRPr="00C129A4">
        <w:rPr>
          <w:rFonts w:ascii="Times New Roman" w:hAnsi="Times New Roman" w:cs="Times New Roman"/>
          <w:sz w:val="20"/>
          <w:szCs w:val="20"/>
          <w:lang w:val="uk-UA"/>
        </w:rPr>
        <w:t>Режим доступу : http://gisap.eu/ru/node/118906</w:t>
      </w:r>
    </w:p>
    <w:p w:rsidR="00172060" w:rsidRPr="00C129A4" w:rsidRDefault="00172060" w:rsidP="00172060">
      <w:pPr>
        <w:pStyle w:val="a4"/>
        <w:numPr>
          <w:ilvl w:val="0"/>
          <w:numId w:val="2"/>
        </w:numPr>
        <w:autoSpaceDE w:val="0"/>
        <w:autoSpaceDN w:val="0"/>
        <w:adjustRightInd w:val="0"/>
        <w:spacing w:after="0" w:line="240" w:lineRule="auto"/>
        <w:jc w:val="both"/>
        <w:rPr>
          <w:rFonts w:ascii="Times New Roman" w:eastAsia="TimesNewRomanPSMT" w:hAnsi="Times New Roman" w:cs="Times New Roman"/>
          <w:sz w:val="20"/>
          <w:szCs w:val="20"/>
          <w:lang w:val="en-US"/>
        </w:rPr>
      </w:pPr>
      <w:r w:rsidRPr="00C129A4">
        <w:rPr>
          <w:rStyle w:val="a7"/>
          <w:rFonts w:ascii="Times New Roman" w:hAnsi="Times New Roman" w:cs="Times New Roman"/>
          <w:sz w:val="20"/>
          <w:szCs w:val="20"/>
        </w:rPr>
        <w:t>Абабілова</w:t>
      </w:r>
      <w:r w:rsidRPr="00C129A4">
        <w:rPr>
          <w:rFonts w:ascii="Times New Roman" w:hAnsi="Times New Roman" w:cs="Times New Roman"/>
          <w:bCs/>
          <w:smallCaps/>
          <w:kern w:val="36"/>
          <w:sz w:val="20"/>
          <w:szCs w:val="20"/>
        </w:rPr>
        <w:t xml:space="preserve"> </w:t>
      </w:r>
      <w:r w:rsidRPr="00C129A4">
        <w:rPr>
          <w:rStyle w:val="a7"/>
          <w:rFonts w:ascii="Times New Roman" w:hAnsi="Times New Roman" w:cs="Times New Roman"/>
          <w:sz w:val="20"/>
          <w:szCs w:val="20"/>
        </w:rPr>
        <w:t>Н.М.</w:t>
      </w:r>
      <w:r w:rsidRPr="00C129A4">
        <w:rPr>
          <w:rFonts w:ascii="Times New Roman" w:hAnsi="Times New Roman" w:cs="Times New Roman"/>
          <w:sz w:val="20"/>
          <w:szCs w:val="20"/>
        </w:rPr>
        <w:t xml:space="preserve">Подготовка конкурентоспособных специалистов как приоритетное направление в исследованиях украинских ученых / Н.Н.Абабилова // </w:t>
      </w:r>
      <w:r w:rsidRPr="00C129A4">
        <w:rPr>
          <w:rFonts w:ascii="Times New Roman" w:eastAsia="TimesNewRomanPS-BoldMT" w:hAnsi="Times New Roman" w:cs="Times New Roman"/>
          <w:bCs/>
          <w:sz w:val="20"/>
          <w:szCs w:val="20"/>
        </w:rPr>
        <w:t>“M</w:t>
      </w:r>
      <w:r w:rsidRPr="00C129A4">
        <w:rPr>
          <w:rFonts w:ascii="Times New Roman" w:eastAsia="TimesNewRomanPSMT" w:hAnsi="Times New Roman" w:cs="Times New Roman"/>
          <w:sz w:val="20"/>
          <w:szCs w:val="20"/>
        </w:rPr>
        <w:t xml:space="preserve">odern peculiarities of the identity formation and social adaptation in conditions of the liberal values crisis”. </w:t>
      </w:r>
      <w:r w:rsidRPr="00C129A4">
        <w:rPr>
          <w:rFonts w:ascii="Times New Roman" w:eastAsia="TimesNewRomanPSMT" w:hAnsi="Times New Roman" w:cs="Times New Roman"/>
          <w:sz w:val="20"/>
          <w:szCs w:val="20"/>
          <w:lang w:val="en-US"/>
        </w:rPr>
        <w:t xml:space="preserve">Peer-reviewed materials digest (collective monograph) published following the results of the CXVII International Research and Practice Conference and I stage of the Championship in Psychology and Educational sciences (London, February 9 - February 15, 2016)/International Academy of Science and Higher Education; Organizing Committee: </w:t>
      </w:r>
      <w:r w:rsidRPr="00C129A4">
        <w:rPr>
          <w:rFonts w:ascii="Times New Roman" w:eastAsia="TimesNewRomanPSMT" w:hAnsi="Times New Roman" w:cs="Times New Roman"/>
          <w:sz w:val="20"/>
          <w:szCs w:val="20"/>
        </w:rPr>
        <w:t>Т</w:t>
      </w:r>
      <w:r w:rsidRPr="00C129A4">
        <w:rPr>
          <w:rFonts w:ascii="Times New Roman" w:eastAsia="TimesNewRomanPSMT" w:hAnsi="Times New Roman" w:cs="Times New Roman"/>
          <w:sz w:val="20"/>
          <w:szCs w:val="20"/>
          <w:lang w:val="en-US"/>
        </w:rPr>
        <w:t xml:space="preserve">. Morgan (Chairman), B. Zhytnigor, S. </w:t>
      </w:r>
      <w:r w:rsidRPr="00C129A4">
        <w:rPr>
          <w:rFonts w:ascii="Times New Roman" w:eastAsia="TimesNewRomanPSMT" w:hAnsi="Times New Roman" w:cs="Times New Roman"/>
          <w:sz w:val="20"/>
          <w:szCs w:val="20"/>
          <w:lang w:val="en-US"/>
        </w:rPr>
        <w:lastRenderedPageBreak/>
        <w:t>Godvint, A. Tim, S. Serdechny, L. Streiker, H. Osad, I. Snellman, K. Odros, M. Stojkovic, P. Kishinevsky, H. Blagoev – London: IASHE, 2016. – P</w:t>
      </w:r>
      <w:r w:rsidRPr="00C129A4">
        <w:rPr>
          <w:rFonts w:ascii="Times New Roman" w:eastAsia="TimesNewRomanPSMT" w:hAnsi="Times New Roman" w:cs="Times New Roman"/>
          <w:sz w:val="20"/>
          <w:szCs w:val="20"/>
        </w:rPr>
        <w:t>.</w:t>
      </w:r>
      <w:r w:rsidRPr="00C129A4">
        <w:rPr>
          <w:rFonts w:ascii="Times New Roman" w:eastAsia="TimesNewRomanPSMT" w:hAnsi="Times New Roman" w:cs="Times New Roman"/>
          <w:sz w:val="20"/>
          <w:szCs w:val="20"/>
          <w:lang w:val="en-US"/>
        </w:rPr>
        <w:t xml:space="preserve">70-73. </w:t>
      </w:r>
      <w:r w:rsidRPr="00C129A4">
        <w:rPr>
          <w:rFonts w:ascii="Times New Roman" w:eastAsia="TimesNewRomanPSMT" w:hAnsi="Times New Roman" w:cs="Times New Roman"/>
          <w:sz w:val="20"/>
          <w:szCs w:val="20"/>
        </w:rPr>
        <w:t>“Socrates-Impulse” (UK)</w:t>
      </w:r>
    </w:p>
    <w:p w:rsidR="00172060" w:rsidRPr="00C129A4" w:rsidRDefault="00172060" w:rsidP="00172060">
      <w:pPr>
        <w:pStyle w:val="a4"/>
        <w:numPr>
          <w:ilvl w:val="0"/>
          <w:numId w:val="2"/>
        </w:numPr>
        <w:spacing w:after="0" w:line="240" w:lineRule="auto"/>
        <w:jc w:val="both"/>
        <w:rPr>
          <w:rFonts w:ascii="Times New Roman" w:hAnsi="Times New Roman" w:cs="Times New Roman"/>
          <w:sz w:val="20"/>
          <w:szCs w:val="20"/>
        </w:rPr>
      </w:pPr>
      <w:r w:rsidRPr="00C129A4">
        <w:rPr>
          <w:rFonts w:ascii="Times New Roman" w:hAnsi="Times New Roman" w:cs="Times New Roman"/>
          <w:sz w:val="20"/>
          <w:szCs w:val="20"/>
          <w:lang w:val="en-US"/>
        </w:rPr>
        <w:t>Pedagogical background of professional competitive translator training / A</w:t>
      </w:r>
      <w:r w:rsidRPr="00C129A4">
        <w:rPr>
          <w:rFonts w:ascii="Times New Roman" w:hAnsi="Times New Roman" w:cs="Times New Roman"/>
          <w:sz w:val="20"/>
          <w:szCs w:val="20"/>
        </w:rPr>
        <w:t>бабілова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М</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Лощенова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І</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Ф</w:t>
      </w:r>
      <w:r w:rsidRPr="00C129A4">
        <w:rPr>
          <w:rFonts w:ascii="Times New Roman" w:hAnsi="Times New Roman" w:cs="Times New Roman"/>
          <w:sz w:val="20"/>
          <w:szCs w:val="20"/>
          <w:lang w:val="en-US"/>
        </w:rPr>
        <w:t xml:space="preserve">. // </w:t>
      </w:r>
      <w:r w:rsidRPr="00C129A4">
        <w:rPr>
          <w:rFonts w:ascii="Times New Roman" w:hAnsi="Times New Roman" w:cs="Times New Roman"/>
          <w:color w:val="000000"/>
          <w:sz w:val="20"/>
          <w:szCs w:val="20"/>
          <w:lang w:val="en-US"/>
        </w:rPr>
        <w:t xml:space="preserve">Harvard Journal of Fundamental and Applied Studies, 2015, No.1. </w:t>
      </w:r>
      <w:r w:rsidRPr="00C129A4">
        <w:rPr>
          <w:rFonts w:ascii="Times New Roman" w:hAnsi="Times New Roman" w:cs="Times New Roman"/>
          <w:color w:val="000000"/>
          <w:sz w:val="20"/>
          <w:szCs w:val="20"/>
        </w:rPr>
        <w:t>(7) (</w:t>
      </w:r>
      <w:r w:rsidRPr="00C129A4">
        <w:rPr>
          <w:rFonts w:ascii="Times New Roman" w:hAnsi="Times New Roman" w:cs="Times New Roman"/>
          <w:color w:val="000000"/>
          <w:sz w:val="20"/>
          <w:szCs w:val="20"/>
          <w:lang w:val="en-US"/>
        </w:rPr>
        <w:t>January</w:t>
      </w:r>
      <w:r w:rsidRPr="00C129A4">
        <w:rPr>
          <w:rFonts w:ascii="Times New Roman" w:hAnsi="Times New Roman" w:cs="Times New Roman"/>
          <w:color w:val="000000"/>
          <w:sz w:val="20"/>
          <w:szCs w:val="20"/>
        </w:rPr>
        <w:t>-</w:t>
      </w:r>
      <w:r w:rsidRPr="00C129A4">
        <w:rPr>
          <w:rFonts w:ascii="Times New Roman" w:hAnsi="Times New Roman" w:cs="Times New Roman"/>
          <w:color w:val="000000"/>
          <w:sz w:val="20"/>
          <w:szCs w:val="20"/>
          <w:lang w:val="en-US"/>
        </w:rPr>
        <w:t>June</w:t>
      </w:r>
      <w:r w:rsidRPr="00C129A4">
        <w:rPr>
          <w:rFonts w:ascii="Times New Roman" w:hAnsi="Times New Roman" w:cs="Times New Roman"/>
          <w:color w:val="000000"/>
          <w:sz w:val="20"/>
          <w:szCs w:val="20"/>
        </w:rPr>
        <w:t xml:space="preserve">). </w:t>
      </w:r>
      <w:r w:rsidRPr="00C129A4">
        <w:rPr>
          <w:rFonts w:ascii="Times New Roman" w:hAnsi="Times New Roman" w:cs="Times New Roman"/>
          <w:color w:val="000000"/>
          <w:sz w:val="20"/>
          <w:szCs w:val="20"/>
          <w:lang w:val="en-US"/>
        </w:rPr>
        <w:t>Volume</w:t>
      </w:r>
      <w:r w:rsidRPr="00C129A4">
        <w:rPr>
          <w:rFonts w:ascii="Times New Roman" w:hAnsi="Times New Roman" w:cs="Times New Roman"/>
          <w:color w:val="000000"/>
          <w:sz w:val="20"/>
          <w:szCs w:val="20"/>
        </w:rPr>
        <w:t xml:space="preserve"> </w:t>
      </w:r>
      <w:r w:rsidRPr="00C129A4">
        <w:rPr>
          <w:rFonts w:ascii="Times New Roman" w:hAnsi="Times New Roman" w:cs="Times New Roman"/>
          <w:color w:val="000000"/>
          <w:sz w:val="20"/>
          <w:szCs w:val="20"/>
          <w:lang w:val="en-US"/>
        </w:rPr>
        <w:t>VIII</w:t>
      </w:r>
      <w:r w:rsidRPr="00C129A4">
        <w:rPr>
          <w:rFonts w:ascii="Times New Roman" w:hAnsi="Times New Roman" w:cs="Times New Roman"/>
          <w:color w:val="000000"/>
          <w:sz w:val="20"/>
          <w:szCs w:val="20"/>
        </w:rPr>
        <w:t>. “</w:t>
      </w:r>
      <w:r w:rsidRPr="00C129A4">
        <w:rPr>
          <w:rFonts w:ascii="Times New Roman" w:hAnsi="Times New Roman" w:cs="Times New Roman"/>
          <w:color w:val="000000"/>
          <w:sz w:val="20"/>
          <w:szCs w:val="20"/>
          <w:lang w:val="en-US"/>
        </w:rPr>
        <w:t>Harvard</w:t>
      </w:r>
      <w:r w:rsidRPr="00C129A4">
        <w:rPr>
          <w:rFonts w:ascii="Times New Roman" w:hAnsi="Times New Roman" w:cs="Times New Roman"/>
          <w:color w:val="000000"/>
          <w:sz w:val="20"/>
          <w:szCs w:val="20"/>
        </w:rPr>
        <w:t xml:space="preserve"> </w:t>
      </w:r>
      <w:r w:rsidRPr="00C129A4">
        <w:rPr>
          <w:rFonts w:ascii="Times New Roman" w:hAnsi="Times New Roman" w:cs="Times New Roman"/>
          <w:color w:val="000000"/>
          <w:sz w:val="20"/>
          <w:szCs w:val="20"/>
          <w:lang w:val="en-US"/>
        </w:rPr>
        <w:t>University</w:t>
      </w:r>
      <w:r w:rsidRPr="00C129A4">
        <w:rPr>
          <w:rFonts w:ascii="Times New Roman" w:hAnsi="Times New Roman" w:cs="Times New Roman"/>
          <w:color w:val="000000"/>
          <w:sz w:val="20"/>
          <w:szCs w:val="20"/>
        </w:rPr>
        <w:t xml:space="preserve"> </w:t>
      </w:r>
      <w:r w:rsidRPr="00C129A4">
        <w:rPr>
          <w:rFonts w:ascii="Times New Roman" w:hAnsi="Times New Roman" w:cs="Times New Roman"/>
          <w:color w:val="000000"/>
          <w:sz w:val="20"/>
          <w:szCs w:val="20"/>
          <w:lang w:val="en-US"/>
        </w:rPr>
        <w:t>Press</w:t>
      </w:r>
      <w:r w:rsidRPr="00C129A4">
        <w:rPr>
          <w:rFonts w:ascii="Times New Roman" w:hAnsi="Times New Roman" w:cs="Times New Roman"/>
          <w:color w:val="000000"/>
          <w:sz w:val="20"/>
          <w:szCs w:val="20"/>
        </w:rPr>
        <w:t>”, 2015. – Р.55-64</w:t>
      </w:r>
      <w:r w:rsidRPr="00C129A4">
        <w:rPr>
          <w:rFonts w:ascii="Times New Roman" w:hAnsi="Times New Roman" w:cs="Times New Roman"/>
          <w:sz w:val="20"/>
          <w:szCs w:val="20"/>
        </w:rPr>
        <w:t>.</w:t>
      </w:r>
    </w:p>
    <w:p w:rsidR="00172060" w:rsidRPr="00C129A4" w:rsidRDefault="00172060" w:rsidP="00172060">
      <w:pPr>
        <w:pStyle w:val="a4"/>
        <w:numPr>
          <w:ilvl w:val="0"/>
          <w:numId w:val="2"/>
        </w:numPr>
        <w:spacing w:after="0" w:line="240" w:lineRule="auto"/>
        <w:rPr>
          <w:rFonts w:ascii="Times New Roman" w:hAnsi="Times New Roman" w:cs="Times New Roman"/>
          <w:sz w:val="20"/>
          <w:szCs w:val="20"/>
          <w:lang w:val="en-US"/>
        </w:rPr>
      </w:pPr>
      <w:r w:rsidRPr="00C129A4">
        <w:rPr>
          <w:rFonts w:ascii="Times New Roman" w:hAnsi="Times New Roman" w:cs="Times New Roman"/>
          <w:sz w:val="20"/>
          <w:szCs w:val="20"/>
          <w:lang w:val="en-US"/>
        </w:rPr>
        <w:t>Multicultural education as a prerequisite for competitive translators’ training / A</w:t>
      </w:r>
      <w:r w:rsidRPr="00C129A4">
        <w:rPr>
          <w:rFonts w:ascii="Times New Roman" w:hAnsi="Times New Roman" w:cs="Times New Roman"/>
          <w:sz w:val="20"/>
          <w:szCs w:val="20"/>
        </w:rPr>
        <w:t>бабілова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М</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Лощенова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І</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Ф</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Козак</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І</w:t>
      </w:r>
      <w:proofErr w:type="gramStart"/>
      <w:r w:rsidRPr="00C129A4">
        <w:rPr>
          <w:rFonts w:ascii="Times New Roman" w:hAnsi="Times New Roman" w:cs="Times New Roman"/>
          <w:sz w:val="20"/>
          <w:szCs w:val="20"/>
          <w:lang w:val="en-US"/>
        </w:rPr>
        <w:t>./</w:t>
      </w:r>
      <w:proofErr w:type="gramEnd"/>
      <w:r w:rsidRPr="00C129A4">
        <w:rPr>
          <w:rFonts w:ascii="Times New Roman" w:hAnsi="Times New Roman" w:cs="Times New Roman"/>
          <w:sz w:val="20"/>
          <w:szCs w:val="20"/>
          <w:lang w:val="en-US"/>
        </w:rPr>
        <w:t xml:space="preserve">/ </w:t>
      </w:r>
      <w:r w:rsidRPr="00C129A4">
        <w:rPr>
          <w:rFonts w:ascii="Times New Roman" w:hAnsi="Times New Roman" w:cs="Times New Roman"/>
          <w:color w:val="000000"/>
          <w:sz w:val="20"/>
          <w:szCs w:val="20"/>
          <w:lang w:val="en-US"/>
        </w:rPr>
        <w:t>Japanese Educational and Scientific Review, 2015, No.1. (9) (January-June). Volume XI</w:t>
      </w:r>
      <w:proofErr w:type="gramStart"/>
      <w:r w:rsidRPr="00C129A4">
        <w:rPr>
          <w:rFonts w:ascii="Times New Roman" w:hAnsi="Times New Roman" w:cs="Times New Roman"/>
          <w:color w:val="000000"/>
          <w:sz w:val="20"/>
          <w:szCs w:val="20"/>
          <w:lang w:val="en-US"/>
        </w:rPr>
        <w:t>.“</w:t>
      </w:r>
      <w:proofErr w:type="gramEnd"/>
      <w:r w:rsidRPr="00C129A4">
        <w:rPr>
          <w:rFonts w:ascii="Times New Roman" w:hAnsi="Times New Roman" w:cs="Times New Roman"/>
          <w:color w:val="000000"/>
          <w:sz w:val="20"/>
          <w:szCs w:val="20"/>
          <w:lang w:val="en-US"/>
        </w:rPr>
        <w:t>Tokyo University Press”, 2015. – Р.436-440</w:t>
      </w:r>
      <w:r w:rsidRPr="00C129A4">
        <w:rPr>
          <w:rFonts w:ascii="Times New Roman" w:hAnsi="Times New Roman" w:cs="Times New Roman"/>
          <w:sz w:val="20"/>
          <w:szCs w:val="20"/>
          <w:lang w:val="en-US"/>
        </w:rPr>
        <w:t xml:space="preserve"> </w:t>
      </w:r>
      <w:r w:rsidRPr="00C129A4">
        <w:rPr>
          <w:rFonts w:ascii="Times New Roman" w:hAnsi="Times New Roman" w:cs="Times New Roman"/>
          <w:b/>
          <w:sz w:val="20"/>
          <w:szCs w:val="20"/>
        </w:rPr>
        <w:t>(</w:t>
      </w:r>
      <w:r w:rsidRPr="00C129A4">
        <w:rPr>
          <w:rFonts w:ascii="Times New Roman" w:hAnsi="Times New Roman" w:cs="Times New Roman"/>
          <w:b/>
          <w:sz w:val="20"/>
          <w:szCs w:val="20"/>
          <w:lang w:val="en-US"/>
        </w:rPr>
        <w:t>Index Copernicus</w:t>
      </w:r>
      <w:r w:rsidRPr="00C129A4">
        <w:rPr>
          <w:rFonts w:ascii="Times New Roman" w:hAnsi="Times New Roman" w:cs="Times New Roman"/>
          <w:b/>
          <w:sz w:val="20"/>
          <w:szCs w:val="20"/>
        </w:rPr>
        <w:t>)</w:t>
      </w:r>
    </w:p>
    <w:p w:rsidR="00172060" w:rsidRPr="00C129A4" w:rsidRDefault="00172060" w:rsidP="00172060">
      <w:pPr>
        <w:pStyle w:val="a4"/>
        <w:numPr>
          <w:ilvl w:val="0"/>
          <w:numId w:val="2"/>
        </w:numPr>
        <w:spacing w:after="0" w:line="240" w:lineRule="auto"/>
        <w:jc w:val="both"/>
        <w:rPr>
          <w:rFonts w:ascii="Times New Roman" w:hAnsi="Times New Roman" w:cs="Times New Roman"/>
          <w:sz w:val="20"/>
          <w:szCs w:val="20"/>
          <w:lang w:val="en-US"/>
        </w:rPr>
      </w:pPr>
      <w:r w:rsidRPr="00C129A4">
        <w:rPr>
          <w:rFonts w:ascii="Times New Roman" w:hAnsi="Times New Roman" w:cs="Times New Roman"/>
          <w:bCs/>
          <w:sz w:val="20"/>
          <w:szCs w:val="20"/>
          <w:lang w:val="en-US"/>
        </w:rPr>
        <w:t xml:space="preserve">Project-making in language, content and real-life skill learning (стаття) / </w:t>
      </w:r>
      <w:r w:rsidRPr="00C129A4">
        <w:rPr>
          <w:rFonts w:ascii="Times New Roman" w:hAnsi="Times New Roman" w:cs="Times New Roman"/>
          <w:sz w:val="20"/>
          <w:szCs w:val="20"/>
        </w:rPr>
        <w:t>Абабілова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Н</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М</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Майборода</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Р</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В</w:t>
      </w:r>
      <w:r w:rsidRPr="00C129A4">
        <w:rPr>
          <w:rFonts w:ascii="Times New Roman" w:hAnsi="Times New Roman" w:cs="Times New Roman"/>
          <w:sz w:val="20"/>
          <w:szCs w:val="20"/>
          <w:lang w:val="en-US"/>
        </w:rPr>
        <w:t xml:space="preserve">. </w:t>
      </w:r>
      <w:r w:rsidRPr="00C129A4">
        <w:rPr>
          <w:rFonts w:ascii="Times New Roman" w:hAnsi="Times New Roman" w:cs="Times New Roman"/>
          <w:bCs/>
          <w:sz w:val="20"/>
          <w:szCs w:val="20"/>
          <w:lang w:val="en-US"/>
        </w:rPr>
        <w:t>// Japanese Educational and Scientific Review, 2015, No.1. (9) (January-June). Volume XI</w:t>
      </w:r>
      <w:proofErr w:type="gramStart"/>
      <w:r w:rsidRPr="00C129A4">
        <w:rPr>
          <w:rFonts w:ascii="Times New Roman" w:hAnsi="Times New Roman" w:cs="Times New Roman"/>
          <w:bCs/>
          <w:sz w:val="20"/>
          <w:szCs w:val="20"/>
          <w:lang w:val="en-US"/>
        </w:rPr>
        <w:t>.“</w:t>
      </w:r>
      <w:proofErr w:type="gramEnd"/>
      <w:r w:rsidRPr="00C129A4">
        <w:rPr>
          <w:rFonts w:ascii="Times New Roman" w:hAnsi="Times New Roman" w:cs="Times New Roman"/>
          <w:bCs/>
          <w:sz w:val="20"/>
          <w:szCs w:val="20"/>
          <w:lang w:val="en-US"/>
        </w:rPr>
        <w:t xml:space="preserve">Tokyo University Press”, 2015. – P. 487-492. </w:t>
      </w:r>
      <w:r w:rsidRPr="00C129A4">
        <w:rPr>
          <w:rFonts w:ascii="Times New Roman" w:hAnsi="Times New Roman" w:cs="Times New Roman"/>
          <w:sz w:val="20"/>
          <w:szCs w:val="20"/>
          <w:lang w:val="en-US"/>
        </w:rPr>
        <w:t xml:space="preserve">(успівавт. зМайбородоюР.В.) </w:t>
      </w:r>
      <w:r w:rsidRPr="00C129A4">
        <w:rPr>
          <w:rFonts w:ascii="Times New Roman" w:hAnsi="Times New Roman" w:cs="Times New Roman"/>
          <w:b/>
          <w:sz w:val="20"/>
          <w:szCs w:val="20"/>
        </w:rPr>
        <w:t>(</w:t>
      </w:r>
      <w:r w:rsidRPr="00C129A4">
        <w:rPr>
          <w:rFonts w:ascii="Times New Roman" w:hAnsi="Times New Roman" w:cs="Times New Roman"/>
          <w:b/>
          <w:sz w:val="20"/>
          <w:szCs w:val="20"/>
          <w:lang w:val="en-US"/>
        </w:rPr>
        <w:t>Index Copernicus</w:t>
      </w:r>
      <w:r w:rsidRPr="00C129A4">
        <w:rPr>
          <w:rFonts w:ascii="Times New Roman" w:hAnsi="Times New Roman" w:cs="Times New Roman"/>
          <w:b/>
          <w:sz w:val="20"/>
          <w:szCs w:val="20"/>
        </w:rPr>
        <w:t>)</w:t>
      </w:r>
    </w:p>
    <w:p w:rsidR="00172060" w:rsidRPr="00C129A4" w:rsidRDefault="00172060" w:rsidP="00172060">
      <w:pPr>
        <w:pStyle w:val="a4"/>
        <w:numPr>
          <w:ilvl w:val="0"/>
          <w:numId w:val="2"/>
        </w:numPr>
        <w:spacing w:after="0" w:line="240" w:lineRule="auto"/>
        <w:jc w:val="both"/>
        <w:rPr>
          <w:rFonts w:ascii="Times New Roman" w:eastAsia="TimesNewRomanPSMT" w:hAnsi="Times New Roman" w:cs="Times New Roman"/>
          <w:sz w:val="20"/>
          <w:szCs w:val="20"/>
          <w:lang w:val="en-US"/>
        </w:rPr>
      </w:pPr>
      <w:r w:rsidRPr="00C129A4">
        <w:rPr>
          <w:rFonts w:ascii="Times New Roman" w:hAnsi="Times New Roman" w:cs="Times New Roman"/>
          <w:sz w:val="20"/>
          <w:szCs w:val="20"/>
        </w:rPr>
        <w:t>К</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вопросу</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о</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переводческой</w:t>
      </w:r>
      <w:r w:rsidRPr="00C129A4">
        <w:rPr>
          <w:rFonts w:ascii="Times New Roman" w:hAnsi="Times New Roman" w:cs="Times New Roman"/>
          <w:sz w:val="20"/>
          <w:szCs w:val="20"/>
          <w:lang w:val="en-US"/>
        </w:rPr>
        <w:t xml:space="preserve"> </w:t>
      </w:r>
      <w:r w:rsidRPr="00C129A4">
        <w:rPr>
          <w:rFonts w:ascii="Times New Roman" w:hAnsi="Times New Roman" w:cs="Times New Roman"/>
          <w:sz w:val="20"/>
          <w:szCs w:val="20"/>
        </w:rPr>
        <w:t>эквивалентности</w:t>
      </w:r>
      <w:r w:rsidRPr="00C129A4">
        <w:rPr>
          <w:rFonts w:ascii="Times New Roman" w:hAnsi="Times New Roman" w:cs="Times New Roman"/>
          <w:sz w:val="20"/>
          <w:szCs w:val="20"/>
          <w:lang w:val="en-US"/>
        </w:rPr>
        <w:t xml:space="preserve"> / </w:t>
      </w:r>
      <w:r w:rsidRPr="00C129A4">
        <w:rPr>
          <w:rFonts w:ascii="Times New Roman" w:hAnsi="Times New Roman" w:cs="Times New Roman"/>
          <w:sz w:val="20"/>
          <w:szCs w:val="20"/>
        </w:rPr>
        <w:t>Н</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М</w:t>
      </w:r>
      <w:r w:rsidRPr="00C129A4">
        <w:rPr>
          <w:rFonts w:ascii="Times New Roman" w:hAnsi="Times New Roman" w:cs="Times New Roman"/>
          <w:sz w:val="20"/>
          <w:szCs w:val="20"/>
          <w:lang w:val="en-US"/>
        </w:rPr>
        <w:t>.</w:t>
      </w:r>
      <w:r w:rsidRPr="00C129A4">
        <w:rPr>
          <w:rFonts w:ascii="Times New Roman" w:hAnsi="Times New Roman" w:cs="Times New Roman"/>
          <w:sz w:val="20"/>
          <w:szCs w:val="20"/>
        </w:rPr>
        <w:t>Абабілова</w:t>
      </w:r>
      <w:r w:rsidRPr="00C129A4">
        <w:rPr>
          <w:rFonts w:ascii="Times New Roman" w:hAnsi="Times New Roman" w:cs="Times New Roman"/>
          <w:sz w:val="20"/>
          <w:szCs w:val="20"/>
          <w:lang w:val="en-US"/>
        </w:rPr>
        <w:t xml:space="preserve"> //</w:t>
      </w:r>
      <w:r w:rsidRPr="00C129A4">
        <w:rPr>
          <w:rFonts w:ascii="Times New Roman" w:eastAsia="TimesNewRomanPSMT" w:hAnsi="Times New Roman" w:cs="Times New Roman"/>
          <w:sz w:val="20"/>
          <w:szCs w:val="20"/>
          <w:lang w:val="en-US"/>
        </w:rPr>
        <w:t xml:space="preserve"> “</w:t>
      </w:r>
      <w:r w:rsidRPr="00C129A4">
        <w:rPr>
          <w:rFonts w:ascii="Times New Roman" w:eastAsia="TimesNewRomanPS-BoldMT" w:hAnsi="Times New Roman" w:cs="Times New Roman"/>
          <w:bCs/>
          <w:sz w:val="20"/>
          <w:szCs w:val="20"/>
          <w:lang w:val="en-US"/>
        </w:rPr>
        <w:t>T</w:t>
      </w:r>
      <w:r w:rsidRPr="00C129A4">
        <w:rPr>
          <w:rFonts w:ascii="Times New Roman" w:eastAsia="TimesNewRomanPSMT" w:hAnsi="Times New Roman" w:cs="Times New Roman"/>
          <w:sz w:val="20"/>
          <w:szCs w:val="20"/>
          <w:lang w:val="en-US"/>
        </w:rPr>
        <w:t xml:space="preserve">he role of linguistics and verbal communications in the process of informational support of ethnic originality of nations and their progressive interaction”. Peer-reviewed materials digest (collective monograph) published following the results of the CXI International Research and Practice Conference and III stage of the Championship in Philology (London, November 4 – November 11, 2015)/International Academy of Science and Higher Education; Organizing Committee: </w:t>
      </w:r>
      <w:r w:rsidRPr="00C129A4">
        <w:rPr>
          <w:rFonts w:ascii="Times New Roman" w:eastAsia="TimesNewRomanPSMT" w:hAnsi="Times New Roman" w:cs="Times New Roman"/>
          <w:sz w:val="20"/>
          <w:szCs w:val="20"/>
        </w:rPr>
        <w:t>Т</w:t>
      </w:r>
      <w:r w:rsidRPr="00C129A4">
        <w:rPr>
          <w:rFonts w:ascii="Times New Roman" w:eastAsia="TimesNewRomanPSMT" w:hAnsi="Times New Roman" w:cs="Times New Roman"/>
          <w:sz w:val="20"/>
          <w:szCs w:val="20"/>
          <w:lang w:val="en-US"/>
        </w:rPr>
        <w:t>. Morgan (Chairman), B. Zhytnigor, S. Godvint, A. Tim, S. Serdechny, L. Streiker, H. Osad, I.Snellman, K. Odros, M. Stojkovic, P. Kishinevsky, H. Blagoev – London: IASHE, 2015. - P.55-56 “Socrates-Impulse” (UK)</w:t>
      </w:r>
      <w:r w:rsidRPr="00C129A4">
        <w:rPr>
          <w:rFonts w:ascii="Times New Roman" w:hAnsi="Times New Roman" w:cs="Times New Roman"/>
          <w:b/>
          <w:sz w:val="20"/>
          <w:szCs w:val="20"/>
        </w:rPr>
        <w:t xml:space="preserve"> (</w:t>
      </w:r>
      <w:r w:rsidRPr="00C129A4">
        <w:rPr>
          <w:rFonts w:ascii="Times New Roman" w:hAnsi="Times New Roman" w:cs="Times New Roman"/>
          <w:b/>
          <w:sz w:val="20"/>
          <w:szCs w:val="20"/>
          <w:lang w:val="en-US"/>
        </w:rPr>
        <w:t>Index Copernicus</w:t>
      </w:r>
      <w:r w:rsidRPr="00C129A4">
        <w:rPr>
          <w:rFonts w:ascii="Times New Roman" w:hAnsi="Times New Roman" w:cs="Times New Roman"/>
          <w:b/>
          <w:sz w:val="20"/>
          <w:szCs w:val="20"/>
        </w:rPr>
        <w:t>)</w:t>
      </w:r>
    </w:p>
    <w:p w:rsidR="00172060" w:rsidRPr="00C129A4" w:rsidRDefault="00172060" w:rsidP="00172060">
      <w:pPr>
        <w:spacing w:after="0" w:line="240" w:lineRule="auto"/>
        <w:ind w:left="360"/>
        <w:jc w:val="both"/>
        <w:rPr>
          <w:rFonts w:ascii="Times New Roman" w:eastAsia="MS Mincho" w:hAnsi="Times New Roman" w:cs="Times New Roman"/>
          <w:lang w:val="en-US"/>
        </w:rPr>
      </w:pPr>
    </w:p>
    <w:p w:rsidR="00172060" w:rsidRPr="00E83478" w:rsidRDefault="00172060" w:rsidP="00172060">
      <w:pPr>
        <w:tabs>
          <w:tab w:val="left" w:pos="720"/>
        </w:tabs>
        <w:spacing w:after="0" w:line="240" w:lineRule="auto"/>
        <w:ind w:left="720" w:hanging="360"/>
        <w:jc w:val="right"/>
        <w:rPr>
          <w:rFonts w:ascii="Times New Roman" w:eastAsia="MS Mincho" w:hAnsi="Times New Roman" w:cs="Times New Roman"/>
          <w:b/>
        </w:rPr>
      </w:pPr>
      <w:r w:rsidRPr="00E83478">
        <w:rPr>
          <w:rFonts w:ascii="Times New Roman" w:eastAsia="MS Mincho" w:hAnsi="Times New Roman" w:cs="Times New Roman"/>
          <w:b/>
        </w:rPr>
        <w:t>Таблиця 1.</w:t>
      </w:r>
    </w:p>
    <w:p w:rsidR="00172060" w:rsidRPr="00E83478" w:rsidRDefault="00172060" w:rsidP="00172060">
      <w:pPr>
        <w:tabs>
          <w:tab w:val="left" w:pos="720"/>
        </w:tabs>
        <w:spacing w:after="0" w:line="240" w:lineRule="auto"/>
        <w:ind w:left="720" w:hanging="360"/>
        <w:jc w:val="center"/>
        <w:rPr>
          <w:rFonts w:ascii="Times New Roman" w:eastAsia="MS Mincho" w:hAnsi="Times New Roman" w:cs="Times New Roman"/>
          <w:b/>
        </w:rPr>
      </w:pPr>
      <w:r w:rsidRPr="00E83478">
        <w:rPr>
          <w:rFonts w:ascii="Times New Roman" w:eastAsia="MS Mincho" w:hAnsi="Times New Roman" w:cs="Times New Roman"/>
          <w:b/>
        </w:rPr>
        <w:t>Доробок авторів проекту за останні 5 рокі</w:t>
      </w:r>
      <w:proofErr w:type="gramStart"/>
      <w:r w:rsidRPr="00E83478">
        <w:rPr>
          <w:rFonts w:ascii="Times New Roman" w:eastAsia="MS Mincho" w:hAnsi="Times New Roman" w:cs="Times New Roman"/>
          <w:b/>
        </w:rPr>
        <w:t>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8187"/>
        <w:gridCol w:w="1395"/>
      </w:tblGrid>
      <w:tr w:rsidR="00172060" w:rsidRPr="00E83478" w:rsidTr="00D646B6">
        <w:trPr>
          <w:trHeight w:val="508"/>
          <w:jc w:val="center"/>
        </w:trPr>
        <w:tc>
          <w:tcPr>
            <w:tcW w:w="468" w:type="dxa"/>
            <w:vAlign w:val="center"/>
          </w:tcPr>
          <w:p w:rsidR="00172060" w:rsidRPr="00E83478" w:rsidRDefault="00172060" w:rsidP="00516485">
            <w:pPr>
              <w:spacing w:after="120" w:line="240" w:lineRule="auto"/>
              <w:ind w:right="-108"/>
              <w:jc w:val="center"/>
              <w:rPr>
                <w:rFonts w:ascii="Times New Roman" w:eastAsia="Times New Roman" w:hAnsi="Times New Roman" w:cs="Times New Roman"/>
                <w:b/>
                <w:bCs/>
              </w:rPr>
            </w:pPr>
          </w:p>
        </w:tc>
        <w:tc>
          <w:tcPr>
            <w:tcW w:w="8187" w:type="dxa"/>
            <w:vAlign w:val="center"/>
          </w:tcPr>
          <w:p w:rsidR="00172060" w:rsidRPr="00E83478" w:rsidRDefault="00172060" w:rsidP="00516485">
            <w:pPr>
              <w:spacing w:after="120" w:line="240" w:lineRule="auto"/>
              <w:jc w:val="center"/>
              <w:rPr>
                <w:rFonts w:ascii="Times New Roman" w:eastAsia="Times New Roman" w:hAnsi="Times New Roman" w:cs="Times New Roman"/>
                <w:b/>
                <w:bCs/>
              </w:rPr>
            </w:pPr>
            <w:r w:rsidRPr="00E83478">
              <w:rPr>
                <w:rFonts w:ascii="Times New Roman" w:eastAsia="Times New Roman" w:hAnsi="Times New Roman" w:cs="Times New Roman"/>
                <w:b/>
                <w:bCs/>
              </w:rPr>
              <w:t>Показники</w:t>
            </w:r>
          </w:p>
        </w:tc>
        <w:tc>
          <w:tcPr>
            <w:tcW w:w="1395" w:type="dxa"/>
            <w:vAlign w:val="center"/>
          </w:tcPr>
          <w:p w:rsidR="00172060" w:rsidRPr="00E83478" w:rsidRDefault="00172060" w:rsidP="00516485">
            <w:pPr>
              <w:spacing w:after="120" w:line="240" w:lineRule="auto"/>
              <w:jc w:val="center"/>
              <w:rPr>
                <w:rFonts w:ascii="Times New Roman" w:eastAsia="Times New Roman" w:hAnsi="Times New Roman" w:cs="Times New Roman"/>
                <w:b/>
                <w:bCs/>
              </w:rPr>
            </w:pPr>
            <w:r w:rsidRPr="00E83478">
              <w:rPr>
                <w:rFonts w:ascii="Times New Roman" w:eastAsia="Times New Roman" w:hAnsi="Times New Roman" w:cs="Times New Roman"/>
                <w:b/>
                <w:bCs/>
              </w:rPr>
              <w:t>Кількість</w:t>
            </w:r>
          </w:p>
        </w:tc>
      </w:tr>
      <w:tr w:rsidR="00172060" w:rsidRPr="00E83478" w:rsidTr="00D646B6">
        <w:trPr>
          <w:jc w:val="center"/>
        </w:trPr>
        <w:tc>
          <w:tcPr>
            <w:tcW w:w="468" w:type="dxa"/>
          </w:tcPr>
          <w:p w:rsidR="00172060" w:rsidRPr="00E83478" w:rsidRDefault="00172060" w:rsidP="00516485">
            <w:pPr>
              <w:spacing w:after="120" w:line="240" w:lineRule="auto"/>
              <w:ind w:right="-108"/>
              <w:contextualSpacing/>
              <w:jc w:val="both"/>
              <w:rPr>
                <w:rFonts w:ascii="Times New Roman" w:eastAsia="Times New Roman" w:hAnsi="Times New Roman" w:cs="Times New Roman"/>
                <w:bCs/>
              </w:rPr>
            </w:pPr>
            <w:r w:rsidRPr="00E83478">
              <w:rPr>
                <w:rFonts w:ascii="Times New Roman" w:eastAsia="Times New Roman" w:hAnsi="Times New Roman" w:cs="Times New Roman"/>
                <w:bCs/>
              </w:rPr>
              <w:t>1.</w:t>
            </w:r>
          </w:p>
        </w:tc>
        <w:tc>
          <w:tcPr>
            <w:tcW w:w="8187" w:type="dxa"/>
          </w:tcPr>
          <w:p w:rsidR="00172060" w:rsidRPr="00E83478" w:rsidRDefault="00172060" w:rsidP="00516485">
            <w:pPr>
              <w:spacing w:after="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Публікації виконавці</w:t>
            </w:r>
            <w:proofErr w:type="gramStart"/>
            <w:r w:rsidRPr="00E83478">
              <w:rPr>
                <w:rFonts w:ascii="Times New Roman" w:eastAsia="Times New Roman" w:hAnsi="Times New Roman" w:cs="Times New Roman"/>
                <w:b/>
                <w:bCs/>
              </w:rPr>
              <w:t>в</w:t>
            </w:r>
            <w:proofErr w:type="gramEnd"/>
            <w:r w:rsidRPr="00E83478">
              <w:rPr>
                <w:rFonts w:ascii="Times New Roman" w:eastAsia="Times New Roman" w:hAnsi="Times New Roman" w:cs="Times New Roman"/>
                <w:b/>
                <w:bCs/>
              </w:rPr>
              <w:t xml:space="preserve"> </w:t>
            </w:r>
            <w:proofErr w:type="gramStart"/>
            <w:r w:rsidRPr="00E83478">
              <w:rPr>
                <w:rFonts w:ascii="Times New Roman" w:eastAsia="Times New Roman" w:hAnsi="Times New Roman" w:cs="Times New Roman"/>
                <w:b/>
                <w:bCs/>
              </w:rPr>
              <w:t>за</w:t>
            </w:r>
            <w:proofErr w:type="gramEnd"/>
            <w:r w:rsidRPr="00E83478">
              <w:rPr>
                <w:rFonts w:ascii="Times New Roman" w:eastAsia="Times New Roman" w:hAnsi="Times New Roman" w:cs="Times New Roman"/>
                <w:b/>
                <w:bCs/>
              </w:rPr>
              <w:t xml:space="preserve"> тематикою НДР:</w:t>
            </w:r>
          </w:p>
          <w:p w:rsidR="00172060" w:rsidRPr="005D34AC" w:rsidRDefault="00172060" w:rsidP="00172060">
            <w:pPr>
              <w:pStyle w:val="a4"/>
              <w:numPr>
                <w:ilvl w:val="1"/>
                <w:numId w:val="8"/>
              </w:numPr>
              <w:spacing w:after="0" w:line="240" w:lineRule="auto"/>
              <w:ind w:left="99" w:firstLine="0"/>
              <w:jc w:val="both"/>
              <w:rPr>
                <w:rFonts w:ascii="Times New Roman" w:eastAsia="Times New Roman" w:hAnsi="Times New Roman" w:cs="Times New Roman"/>
                <w:lang w:eastAsia="ru-RU"/>
              </w:rPr>
            </w:pPr>
            <w:r w:rsidRPr="005D34AC">
              <w:rPr>
                <w:rFonts w:ascii="Times New Roman" w:eastAsia="Times New Roman" w:hAnsi="Times New Roman" w:cs="Times New Roman"/>
                <w:lang w:eastAsia="ru-RU"/>
              </w:rPr>
              <w:t>статті у журналах, що вход</w:t>
            </w:r>
            <w:r>
              <w:rPr>
                <w:rFonts w:ascii="Times New Roman" w:eastAsia="Times New Roman" w:hAnsi="Times New Roman" w:cs="Times New Roman"/>
                <w:lang w:eastAsia="ru-RU"/>
              </w:rPr>
              <w:t>ять до наукометричних баз даних</w:t>
            </w:r>
          </w:p>
          <w:p w:rsidR="00172060" w:rsidRPr="005D34AC" w:rsidRDefault="00172060" w:rsidP="0051648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базах </w:t>
            </w:r>
            <w:r>
              <w:rPr>
                <w:rFonts w:ascii="Times New Roman" w:eastAsia="Times New Roman" w:hAnsi="Times New Roman" w:cs="Times New Roman"/>
                <w:lang w:val="en-US"/>
              </w:rPr>
              <w:t>Web</w:t>
            </w:r>
            <w:r w:rsidRPr="005D34AC">
              <w:rPr>
                <w:rFonts w:ascii="Times New Roman" w:eastAsia="Times New Roman" w:hAnsi="Times New Roman" w:cs="Times New Roman"/>
              </w:rPr>
              <w:t xml:space="preserve"> </w:t>
            </w:r>
            <w:r>
              <w:rPr>
                <w:rFonts w:ascii="Times New Roman" w:eastAsia="Times New Roman" w:hAnsi="Times New Roman" w:cs="Times New Roman"/>
                <w:lang w:val="en-US"/>
              </w:rPr>
              <w:t>of</w:t>
            </w:r>
            <w:r w:rsidRPr="005D34AC">
              <w:rPr>
                <w:rFonts w:ascii="Times New Roman" w:eastAsia="Times New Roman" w:hAnsi="Times New Roman" w:cs="Times New Roman"/>
              </w:rPr>
              <w:t xml:space="preserve"> </w:t>
            </w:r>
            <w:r>
              <w:rPr>
                <w:rFonts w:ascii="Times New Roman" w:eastAsia="Times New Roman" w:hAnsi="Times New Roman" w:cs="Times New Roman"/>
                <w:lang w:val="en-US"/>
              </w:rPr>
              <w:t>Science</w:t>
            </w:r>
          </w:p>
          <w:p w:rsidR="00172060" w:rsidRPr="005D34AC" w:rsidRDefault="00172060" w:rsidP="00516485">
            <w:pPr>
              <w:spacing w:after="0" w:line="240" w:lineRule="auto"/>
              <w:jc w:val="both"/>
              <w:rPr>
                <w:rFonts w:ascii="Times New Roman" w:eastAsia="Times New Roman" w:hAnsi="Times New Roman" w:cs="Times New Roman"/>
              </w:rPr>
            </w:pPr>
            <w:r w:rsidRPr="005D34AC">
              <w:rPr>
                <w:rFonts w:ascii="Times New Roman" w:eastAsia="Times New Roman" w:hAnsi="Times New Roman" w:cs="Times New Roman"/>
              </w:rPr>
              <w:t>1.2.публікації в матеріалах конференцій, що входять до наукометричних баз даних</w:t>
            </w:r>
            <w:proofErr w:type="gramStart"/>
            <w:r w:rsidRPr="005D34AC">
              <w:rPr>
                <w:rFonts w:ascii="Times New Roman" w:eastAsia="Times New Roman" w:hAnsi="Times New Roman" w:cs="Times New Roman"/>
              </w:rPr>
              <w:t xml:space="preserve"> ;</w:t>
            </w:r>
            <w:proofErr w:type="gramEnd"/>
          </w:p>
          <w:p w:rsidR="00172060" w:rsidRPr="00E83478" w:rsidRDefault="00172060" w:rsidP="00516485">
            <w:pPr>
              <w:spacing w:after="0" w:line="240" w:lineRule="auto"/>
              <w:ind w:left="-21"/>
              <w:contextualSpacing/>
              <w:jc w:val="both"/>
              <w:rPr>
                <w:rFonts w:ascii="Times New Roman" w:eastAsia="Times New Roman" w:hAnsi="Times New Roman" w:cs="Times New Roman"/>
              </w:rPr>
            </w:pPr>
            <w:r w:rsidRPr="00E83478">
              <w:rPr>
                <w:rFonts w:ascii="Times New Roman" w:eastAsia="Times New Roman" w:hAnsi="Times New Roman" w:cs="Times New Roman"/>
              </w:rPr>
              <w:t>1.3</w:t>
            </w:r>
            <w:r w:rsidRPr="005D34AC">
              <w:rPr>
                <w:rFonts w:ascii="Times New Roman" w:eastAsia="Times New Roman" w:hAnsi="Times New Roman" w:cs="Times New Roman"/>
              </w:rPr>
              <w:t>.</w:t>
            </w:r>
            <w:r w:rsidRPr="00E83478">
              <w:rPr>
                <w:rFonts w:ascii="Times New Roman" w:eastAsia="Times New Roman" w:hAnsi="Times New Roman" w:cs="Times New Roman"/>
              </w:rPr>
              <w:t xml:space="preserve"> статті у журналах, що </w:t>
            </w:r>
            <w:proofErr w:type="gramStart"/>
            <w:r w:rsidRPr="00E83478">
              <w:rPr>
                <w:rFonts w:ascii="Times New Roman" w:eastAsia="Times New Roman" w:hAnsi="Times New Roman" w:cs="Times New Roman"/>
              </w:rPr>
              <w:t>включен</w:t>
            </w:r>
            <w:proofErr w:type="gramEnd"/>
            <w:r w:rsidRPr="00E83478">
              <w:rPr>
                <w:rFonts w:ascii="Times New Roman" w:eastAsia="Times New Roman" w:hAnsi="Times New Roman" w:cs="Times New Roman"/>
              </w:rPr>
              <w:t>і до переліку наукових фахових видань України;</w:t>
            </w:r>
          </w:p>
          <w:p w:rsidR="00172060" w:rsidRPr="00E83478" w:rsidRDefault="00172060" w:rsidP="00516485">
            <w:pPr>
              <w:spacing w:after="0" w:line="240" w:lineRule="auto"/>
              <w:ind w:left="-21"/>
              <w:contextualSpacing/>
              <w:jc w:val="both"/>
              <w:rPr>
                <w:rFonts w:ascii="Times New Roman" w:eastAsia="Times New Roman" w:hAnsi="Times New Roman" w:cs="Times New Roman"/>
              </w:rPr>
            </w:pPr>
            <w:r w:rsidRPr="00E83478">
              <w:rPr>
                <w:rFonts w:ascii="Times New Roman" w:eastAsia="Times New Roman" w:hAnsi="Times New Roman" w:cs="Times New Roman"/>
              </w:rPr>
              <w:t xml:space="preserve">1.4 монографії, опубліковані за </w:t>
            </w:r>
            <w:proofErr w:type="gramStart"/>
            <w:r w:rsidRPr="00E83478">
              <w:rPr>
                <w:rFonts w:ascii="Times New Roman" w:eastAsia="Times New Roman" w:hAnsi="Times New Roman" w:cs="Times New Roman"/>
              </w:rPr>
              <w:t>р</w:t>
            </w:r>
            <w:proofErr w:type="gramEnd"/>
            <w:r w:rsidRPr="00E83478">
              <w:rPr>
                <w:rFonts w:ascii="Times New Roman" w:eastAsia="Times New Roman" w:hAnsi="Times New Roman" w:cs="Times New Roman"/>
              </w:rPr>
              <w:t>ішенням Вченої ради ВНЗ (наукової установи);</w:t>
            </w:r>
          </w:p>
          <w:p w:rsidR="00172060" w:rsidRPr="00E83478" w:rsidRDefault="00172060" w:rsidP="00516485">
            <w:pPr>
              <w:spacing w:after="0" w:line="240" w:lineRule="auto"/>
              <w:ind w:left="-21"/>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 xml:space="preserve">1.5 </w:t>
            </w:r>
            <w:proofErr w:type="gramStart"/>
            <w:r w:rsidRPr="00E83478">
              <w:rPr>
                <w:rFonts w:ascii="Times New Roman" w:eastAsia="Times New Roman" w:hAnsi="Times New Roman" w:cs="Times New Roman"/>
              </w:rPr>
              <w:t>п</w:t>
            </w:r>
            <w:proofErr w:type="gramEnd"/>
            <w:r w:rsidRPr="00E83478">
              <w:rPr>
                <w:rFonts w:ascii="Times New Roman" w:eastAsia="Times New Roman" w:hAnsi="Times New Roman" w:cs="Times New Roman"/>
              </w:rPr>
              <w:t>ідручники, навчальні посібники з грифом МОН України;</w:t>
            </w:r>
          </w:p>
          <w:p w:rsidR="00172060" w:rsidRPr="00E83478" w:rsidRDefault="00172060" w:rsidP="00516485">
            <w:pPr>
              <w:spacing w:after="0" w:line="240" w:lineRule="auto"/>
              <w:ind w:left="-21"/>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 xml:space="preserve">1.6 навчальні </w:t>
            </w:r>
            <w:proofErr w:type="gramStart"/>
            <w:r w:rsidRPr="00E83478">
              <w:rPr>
                <w:rFonts w:ascii="Times New Roman" w:eastAsia="Times New Roman" w:hAnsi="Times New Roman" w:cs="Times New Roman"/>
              </w:rPr>
              <w:t>пос</w:t>
            </w:r>
            <w:proofErr w:type="gramEnd"/>
            <w:r w:rsidRPr="00E83478">
              <w:rPr>
                <w:rFonts w:ascii="Times New Roman" w:eastAsia="Times New Roman" w:hAnsi="Times New Roman" w:cs="Times New Roman"/>
              </w:rPr>
              <w:t>ібники без грифу МОН України;</w:t>
            </w:r>
          </w:p>
          <w:p w:rsidR="00172060" w:rsidRPr="00E83478" w:rsidRDefault="00172060" w:rsidP="00516485">
            <w:pPr>
              <w:spacing w:after="0" w:line="240" w:lineRule="auto"/>
              <w:ind w:left="-21"/>
              <w:contextualSpacing/>
              <w:jc w:val="both"/>
              <w:rPr>
                <w:rFonts w:ascii="Times New Roman" w:eastAsia="Times New Roman" w:hAnsi="Times New Roman" w:cs="Times New Roman"/>
                <w:b/>
                <w:bCs/>
              </w:rPr>
            </w:pPr>
            <w:r w:rsidRPr="00E83478">
              <w:rPr>
                <w:rFonts w:ascii="Times New Roman" w:eastAsia="Times New Roman" w:hAnsi="Times New Roman" w:cs="Times New Roman"/>
                <w:lang w:val="en-US"/>
              </w:rPr>
              <w:t xml:space="preserve">1.7 </w:t>
            </w:r>
            <w:r w:rsidRPr="00E83478">
              <w:rPr>
                <w:rFonts w:ascii="Times New Roman" w:eastAsia="Times New Roman" w:hAnsi="Times New Roman" w:cs="Times New Roman"/>
              </w:rPr>
              <w:t>словники, довідники.</w:t>
            </w:r>
          </w:p>
        </w:tc>
        <w:tc>
          <w:tcPr>
            <w:tcW w:w="1395" w:type="dxa"/>
          </w:tcPr>
          <w:p w:rsidR="00172060" w:rsidRDefault="00172060" w:rsidP="00516485">
            <w:pPr>
              <w:spacing w:after="0" w:line="240" w:lineRule="auto"/>
              <w:jc w:val="both"/>
              <w:rPr>
                <w:rFonts w:ascii="Times New Roman" w:eastAsia="Times New Roman" w:hAnsi="Times New Roman" w:cs="Times New Roman"/>
                <w:b/>
                <w:bCs/>
                <w:lang w:val="en-US"/>
              </w:rPr>
            </w:pPr>
          </w:p>
          <w:p w:rsidR="00172060" w:rsidRPr="00E83478" w:rsidRDefault="00172060" w:rsidP="00516485">
            <w:pPr>
              <w:spacing w:after="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15</w:t>
            </w:r>
          </w:p>
          <w:p w:rsidR="00172060" w:rsidRPr="005D34A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2</w:t>
            </w:r>
          </w:p>
          <w:p w:rsidR="00172060"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8</w:t>
            </w:r>
          </w:p>
          <w:p w:rsidR="00172060" w:rsidRPr="00E83478" w:rsidRDefault="00172060" w:rsidP="00516485">
            <w:pPr>
              <w:spacing w:after="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12</w:t>
            </w:r>
          </w:p>
          <w:p w:rsidR="00172060" w:rsidRPr="00BC15BE" w:rsidRDefault="00172060" w:rsidP="0051648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5</w:t>
            </w:r>
          </w:p>
          <w:p w:rsidR="00172060" w:rsidRPr="00BC15BE" w:rsidRDefault="00172060" w:rsidP="0051648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5</w:t>
            </w:r>
          </w:p>
          <w:p w:rsidR="00172060" w:rsidRPr="003B47A6"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rPr>
              <w:t>1</w:t>
            </w:r>
            <w:r>
              <w:rPr>
                <w:rFonts w:ascii="Times New Roman" w:eastAsia="Times New Roman" w:hAnsi="Times New Roman" w:cs="Times New Roman"/>
                <w:b/>
                <w:bCs/>
                <w:lang w:val="en-US"/>
              </w:rPr>
              <w:t>5</w:t>
            </w:r>
          </w:p>
          <w:p w:rsidR="00172060" w:rsidRPr="005D34A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1</w:t>
            </w:r>
          </w:p>
        </w:tc>
      </w:tr>
      <w:tr w:rsidR="00172060" w:rsidRPr="00E83478" w:rsidTr="00D646B6">
        <w:trPr>
          <w:jc w:val="center"/>
        </w:trPr>
        <w:tc>
          <w:tcPr>
            <w:tcW w:w="468" w:type="dxa"/>
          </w:tcPr>
          <w:p w:rsidR="00172060" w:rsidRPr="00E83478" w:rsidRDefault="00172060" w:rsidP="00516485">
            <w:pPr>
              <w:spacing w:after="120" w:line="240" w:lineRule="auto"/>
              <w:ind w:right="-108"/>
              <w:contextualSpacing/>
              <w:jc w:val="both"/>
              <w:rPr>
                <w:rFonts w:ascii="Times New Roman" w:eastAsia="Times New Roman" w:hAnsi="Times New Roman" w:cs="Times New Roman"/>
                <w:bCs/>
                <w:lang w:val="en-US"/>
              </w:rPr>
            </w:pPr>
            <w:r w:rsidRPr="00E83478">
              <w:rPr>
                <w:rFonts w:ascii="Times New Roman" w:eastAsia="Times New Roman" w:hAnsi="Times New Roman" w:cs="Times New Roman"/>
                <w:bCs/>
                <w:lang w:val="en-US"/>
              </w:rPr>
              <w:t>2.</w:t>
            </w:r>
          </w:p>
        </w:tc>
        <w:tc>
          <w:tcPr>
            <w:tcW w:w="8187" w:type="dxa"/>
          </w:tcPr>
          <w:p w:rsidR="00172060" w:rsidRPr="00E83478" w:rsidRDefault="00172060" w:rsidP="00516485">
            <w:pPr>
              <w:spacing w:after="0" w:line="240" w:lineRule="auto"/>
              <w:jc w:val="both"/>
              <w:rPr>
                <w:rFonts w:ascii="Times New Roman" w:eastAsia="Times New Roman" w:hAnsi="Times New Roman" w:cs="Times New Roman"/>
                <w:b/>
              </w:rPr>
            </w:pPr>
            <w:proofErr w:type="gramStart"/>
            <w:r w:rsidRPr="00E83478">
              <w:rPr>
                <w:rFonts w:ascii="Times New Roman" w:eastAsia="Times New Roman" w:hAnsi="Times New Roman" w:cs="Times New Roman"/>
                <w:b/>
              </w:rPr>
              <w:t>П</w:t>
            </w:r>
            <w:proofErr w:type="gramEnd"/>
            <w:r w:rsidRPr="00E83478">
              <w:rPr>
                <w:rFonts w:ascii="Times New Roman" w:eastAsia="Times New Roman" w:hAnsi="Times New Roman" w:cs="Times New Roman"/>
                <w:b/>
              </w:rPr>
              <w:t>ідготовка наукових кадрів.</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MS Mincho" w:hAnsi="Times New Roman" w:cs="Times New Roman"/>
              </w:rPr>
              <w:t xml:space="preserve">2.1 захищено виконавцями проекту або </w:t>
            </w:r>
            <w:proofErr w:type="gramStart"/>
            <w:r w:rsidRPr="00E83478">
              <w:rPr>
                <w:rFonts w:ascii="Times New Roman" w:eastAsia="MS Mincho" w:hAnsi="Times New Roman" w:cs="Times New Roman"/>
              </w:rPr>
              <w:t>п</w:t>
            </w:r>
            <w:proofErr w:type="gramEnd"/>
            <w:r w:rsidRPr="00E83478">
              <w:rPr>
                <w:rFonts w:ascii="Times New Roman" w:eastAsia="MS Mincho" w:hAnsi="Times New Roman" w:cs="Times New Roman"/>
              </w:rPr>
              <w:t xml:space="preserve">ід керівництвом (науковий консультант) виконавців проекту </w:t>
            </w:r>
            <w:r w:rsidRPr="00E83478">
              <w:rPr>
                <w:rFonts w:ascii="Times New Roman" w:eastAsia="Times New Roman" w:hAnsi="Times New Roman" w:cs="Times New Roman"/>
              </w:rPr>
              <w:t>докторських дисертацій;</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MS Mincho" w:hAnsi="Times New Roman" w:cs="Times New Roman"/>
              </w:rPr>
              <w:t xml:space="preserve">2.2 захищено виконавцями проекту або </w:t>
            </w:r>
            <w:proofErr w:type="gramStart"/>
            <w:r w:rsidRPr="00E83478">
              <w:rPr>
                <w:rFonts w:ascii="Times New Roman" w:eastAsia="MS Mincho" w:hAnsi="Times New Roman" w:cs="Times New Roman"/>
              </w:rPr>
              <w:t>п</w:t>
            </w:r>
            <w:proofErr w:type="gramEnd"/>
            <w:r w:rsidRPr="00E83478">
              <w:rPr>
                <w:rFonts w:ascii="Times New Roman" w:eastAsia="MS Mincho" w:hAnsi="Times New Roman" w:cs="Times New Roman"/>
              </w:rPr>
              <w:t xml:space="preserve">ід керівництвом (науковий керівник) виконавців проекту </w:t>
            </w:r>
            <w:r w:rsidRPr="00E83478">
              <w:rPr>
                <w:rFonts w:ascii="Times New Roman" w:eastAsia="Times New Roman" w:hAnsi="Times New Roman" w:cs="Times New Roman"/>
              </w:rPr>
              <w:t>кандидатських дисертацій</w:t>
            </w:r>
            <w:r w:rsidRPr="00E83478">
              <w:rPr>
                <w:rFonts w:ascii="Times New Roman" w:eastAsia="Times New Roman" w:hAnsi="Times New Roman" w:cs="Times New Roman"/>
                <w:bCs/>
              </w:rPr>
              <w:t xml:space="preserve"> за тематикою НДР</w:t>
            </w:r>
            <w:r w:rsidRPr="00E83478">
              <w:rPr>
                <w:rFonts w:ascii="Times New Roman" w:eastAsia="Times New Roman" w:hAnsi="Times New Roman" w:cs="Times New Roman"/>
              </w:rPr>
              <w:t>.</w:t>
            </w:r>
          </w:p>
        </w:tc>
        <w:tc>
          <w:tcPr>
            <w:tcW w:w="1395" w:type="dxa"/>
          </w:tcPr>
          <w:p w:rsidR="00172060" w:rsidRPr="00E83478" w:rsidRDefault="00172060" w:rsidP="00516485">
            <w:pPr>
              <w:spacing w:after="0" w:line="240" w:lineRule="auto"/>
              <w:jc w:val="both"/>
              <w:rPr>
                <w:rFonts w:ascii="Times New Roman" w:eastAsia="Times New Roman" w:hAnsi="Times New Roman" w:cs="Times New Roman"/>
                <w:b/>
                <w:bCs/>
              </w:rPr>
            </w:pPr>
          </w:p>
          <w:p w:rsidR="00172060" w:rsidRDefault="00172060" w:rsidP="00516485">
            <w:pPr>
              <w:spacing w:after="0" w:line="240" w:lineRule="auto"/>
              <w:jc w:val="both"/>
              <w:rPr>
                <w:rFonts w:ascii="Times New Roman" w:eastAsia="Times New Roman" w:hAnsi="Times New Roman" w:cs="Times New Roman"/>
                <w:b/>
                <w:bCs/>
                <w:lang w:val="en-US"/>
              </w:rPr>
            </w:pPr>
            <w:r w:rsidRPr="00E83478">
              <w:rPr>
                <w:rFonts w:ascii="Times New Roman" w:eastAsia="Times New Roman" w:hAnsi="Times New Roman" w:cs="Times New Roman"/>
                <w:b/>
                <w:bCs/>
              </w:rPr>
              <w:t>1</w:t>
            </w:r>
          </w:p>
          <w:p w:rsidR="00172060" w:rsidRDefault="00172060" w:rsidP="00516485">
            <w:pPr>
              <w:spacing w:after="0" w:line="240" w:lineRule="auto"/>
              <w:jc w:val="both"/>
              <w:rPr>
                <w:rFonts w:ascii="Times New Roman" w:eastAsia="Times New Roman" w:hAnsi="Times New Roman" w:cs="Times New Roman"/>
                <w:b/>
                <w:bCs/>
                <w:lang w:val="en-US"/>
              </w:rPr>
            </w:pPr>
          </w:p>
          <w:p w:rsidR="00172060" w:rsidRPr="003B47A6"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1</w:t>
            </w:r>
          </w:p>
        </w:tc>
      </w:tr>
    </w:tbl>
    <w:p w:rsidR="00172060" w:rsidRPr="00E83478" w:rsidRDefault="00172060" w:rsidP="00172060">
      <w:pPr>
        <w:spacing w:after="0" w:line="240" w:lineRule="auto"/>
        <w:ind w:left="360"/>
        <w:jc w:val="both"/>
        <w:rPr>
          <w:rFonts w:ascii="Times New Roman" w:eastAsia="MS Mincho" w:hAnsi="Times New Roman" w:cs="Times New Roman"/>
        </w:rPr>
      </w:pP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8. ОЧІКУВАНЕ ВИКОРИСТАННЯ  ОТРИМАНИХ РЕЗУЛЬТАТІ</w:t>
      </w:r>
      <w:proofErr w:type="gramStart"/>
      <w:r w:rsidRPr="00E83478">
        <w:rPr>
          <w:rFonts w:ascii="Times New Roman" w:eastAsia="MS Mincho" w:hAnsi="Times New Roman" w:cs="Times New Roman"/>
          <w:b/>
        </w:rPr>
        <w:t>В</w:t>
      </w:r>
      <w:proofErr w:type="gramEnd"/>
      <w:r w:rsidRPr="00E83478">
        <w:rPr>
          <w:rFonts w:ascii="Times New Roman" w:eastAsia="MS Mincho" w:hAnsi="Times New Roman" w:cs="Times New Roman"/>
        </w:rPr>
        <w:t xml:space="preserve"> (до 30 рядків):</w:t>
      </w:r>
    </w:p>
    <w:p w:rsidR="00172060" w:rsidRPr="00E83478" w:rsidRDefault="00172060" w:rsidP="00172060">
      <w:pPr>
        <w:spacing w:after="0" w:line="240" w:lineRule="auto"/>
        <w:ind w:left="-108" w:firstLine="108"/>
        <w:jc w:val="both"/>
        <w:rPr>
          <w:rFonts w:ascii="Times New Roman" w:hAnsi="Times New Roman" w:cs="Times New Roman"/>
        </w:rPr>
      </w:pPr>
      <w:r w:rsidRPr="00E83478">
        <w:rPr>
          <w:rFonts w:ascii="Times New Roman" w:eastAsia="MS Mincho" w:hAnsi="Times New Roman" w:cs="Times New Roman"/>
        </w:rPr>
        <w:t>8.1.</w:t>
      </w:r>
      <w:r w:rsidRPr="00E83478">
        <w:rPr>
          <w:rFonts w:ascii="Times New Roman" w:hAnsi="Times New Roman" w:cs="Times New Roman"/>
        </w:rPr>
        <w:t xml:space="preserve"> Впровадження наукових розробок у діяльність ‘</w:t>
      </w:r>
      <w:r w:rsidRPr="00E83478">
        <w:rPr>
          <w:rFonts w:ascii="Times New Roman" w:hAnsi="Times New Roman" w:cs="Times New Roman"/>
          <w:lang w:val="en-US"/>
        </w:rPr>
        <w:t>Trans</w:t>
      </w:r>
      <w:r w:rsidRPr="00E83478">
        <w:rPr>
          <w:rFonts w:ascii="Times New Roman" w:hAnsi="Times New Roman" w:cs="Times New Roman"/>
        </w:rPr>
        <w:t>-</w:t>
      </w:r>
      <w:r w:rsidRPr="00E83478">
        <w:rPr>
          <w:rFonts w:ascii="Times New Roman" w:hAnsi="Times New Roman" w:cs="Times New Roman"/>
          <w:lang w:val="en-US"/>
        </w:rPr>
        <w:t>Link</w:t>
      </w:r>
      <w:r w:rsidRPr="00E83478">
        <w:rPr>
          <w:rFonts w:ascii="Times New Roman" w:hAnsi="Times New Roman" w:cs="Times New Roman"/>
        </w:rPr>
        <w:t xml:space="preserve">” (згідно договору) з метою </w:t>
      </w:r>
      <w:proofErr w:type="gramStart"/>
      <w:r w:rsidRPr="00E83478">
        <w:rPr>
          <w:rFonts w:ascii="Times New Roman" w:hAnsi="Times New Roman" w:cs="Times New Roman"/>
        </w:rPr>
        <w:t>п</w:t>
      </w:r>
      <w:proofErr w:type="gramEnd"/>
      <w:r w:rsidRPr="00E83478">
        <w:rPr>
          <w:rFonts w:ascii="Times New Roman" w:hAnsi="Times New Roman" w:cs="Times New Roman"/>
        </w:rPr>
        <w:t xml:space="preserve">ідвищення якості практичної фахової підготовки перекладачів (надання бази практичної професійної підготовки). Розробка змістовного наповнення комп’ютерних програм перекладу для замовника </w:t>
      </w:r>
      <w:proofErr w:type="gramStart"/>
      <w:r w:rsidRPr="00E83478">
        <w:rPr>
          <w:rFonts w:ascii="Times New Roman" w:hAnsi="Times New Roman" w:cs="Times New Roman"/>
        </w:rPr>
        <w:t>на</w:t>
      </w:r>
      <w:proofErr w:type="gramEnd"/>
      <w:r w:rsidRPr="00E83478">
        <w:rPr>
          <w:rFonts w:ascii="Times New Roman" w:hAnsi="Times New Roman" w:cs="Times New Roman"/>
        </w:rPr>
        <w:t xml:space="preserve"> </w:t>
      </w:r>
      <w:proofErr w:type="gramStart"/>
      <w:r w:rsidRPr="00E83478">
        <w:rPr>
          <w:rFonts w:ascii="Times New Roman" w:hAnsi="Times New Roman" w:cs="Times New Roman"/>
        </w:rPr>
        <w:t>основ</w:t>
      </w:r>
      <w:proofErr w:type="gramEnd"/>
      <w:r w:rsidRPr="00E83478">
        <w:rPr>
          <w:rFonts w:ascii="Times New Roman" w:hAnsi="Times New Roman" w:cs="Times New Roman"/>
        </w:rPr>
        <w:t xml:space="preserve">і моделі </w:t>
      </w:r>
      <w:r w:rsidRPr="00E83478">
        <w:rPr>
          <w:rFonts w:ascii="Times New Roman" w:eastAsia="MS Mincho" w:hAnsi="Times New Roman" w:cs="Times New Roman"/>
        </w:rPr>
        <w:t>використання конструктивної інтерференції у професійно-орієнтованій МКК.</w:t>
      </w:r>
      <w:r w:rsidRPr="00E83478">
        <w:rPr>
          <w:rFonts w:ascii="Times New Roman" w:hAnsi="Times New Roman" w:cs="Times New Roman"/>
        </w:rPr>
        <w:t xml:space="preserve"> Впровадження в навчальний процес </w:t>
      </w:r>
      <w:proofErr w:type="gramStart"/>
      <w:r w:rsidRPr="00E83478">
        <w:rPr>
          <w:rFonts w:ascii="Times New Roman" w:hAnsi="Times New Roman" w:cs="Times New Roman"/>
        </w:rPr>
        <w:t>п</w:t>
      </w:r>
      <w:proofErr w:type="gramEnd"/>
      <w:r w:rsidRPr="00E83478">
        <w:rPr>
          <w:rFonts w:ascii="Times New Roman" w:hAnsi="Times New Roman" w:cs="Times New Roman"/>
        </w:rPr>
        <w:t xml:space="preserve">ідготовки перекладачів ВНЗ: сумісна </w:t>
      </w:r>
      <w:r w:rsidRPr="00E83478">
        <w:rPr>
          <w:rFonts w:ascii="Times New Roman" w:hAnsi="Times New Roman" w:cs="Times New Roman"/>
        </w:rPr>
        <w:lastRenderedPageBreak/>
        <w:t>розробка та введення нового курсу у практику підготовки перекладачів «Соціокультурні проблеми у практиці перекладу»; вдосконалення курсу «Комп’ютерний переклад» (Миколаївський національний університет ім. В.О.Сухомлинського; Міжнародна академія бізнесу (Латвія, Рига) (відповідно до договору); Національний технічний університет України «Київський політехнічний інститут</w:t>
      </w:r>
      <w:proofErr w:type="gramStart"/>
      <w:r w:rsidRPr="00E83478">
        <w:rPr>
          <w:rFonts w:ascii="Times New Roman" w:hAnsi="Times New Roman" w:cs="Times New Roman"/>
        </w:rPr>
        <w:t>»(</w:t>
      </w:r>
      <w:proofErr w:type="gramEnd"/>
      <w:r w:rsidRPr="00E83478">
        <w:rPr>
          <w:rFonts w:ascii="Times New Roman" w:hAnsi="Times New Roman" w:cs="Times New Roman"/>
        </w:rPr>
        <w:t>відповідно до договору).</w:t>
      </w:r>
    </w:p>
    <w:p w:rsidR="00172060" w:rsidRPr="00E83478"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8.2  Інформація про опублікування та розповсюдження результаті</w:t>
      </w:r>
      <w:proofErr w:type="gramStart"/>
      <w:r w:rsidRPr="00E83478">
        <w:rPr>
          <w:rFonts w:ascii="Times New Roman" w:eastAsia="MS Mincho" w:hAnsi="Times New Roman" w:cs="Times New Roman"/>
        </w:rPr>
        <w:t>в</w:t>
      </w:r>
      <w:proofErr w:type="gramEnd"/>
      <w:r w:rsidRPr="00E83478">
        <w:rPr>
          <w:rFonts w:ascii="Times New Roman" w:eastAsia="MS Mincho" w:hAnsi="Times New Roman" w:cs="Times New Roman"/>
        </w:rPr>
        <w:t>:</w:t>
      </w:r>
    </w:p>
    <w:p w:rsidR="00172060" w:rsidRPr="00E83478" w:rsidRDefault="00172060" w:rsidP="00172060">
      <w:pPr>
        <w:numPr>
          <w:ilvl w:val="0"/>
          <w:numId w:val="7"/>
        </w:num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Монографія «</w:t>
      </w:r>
      <w:r w:rsidRPr="00E83478">
        <w:rPr>
          <w:rFonts w:ascii="Times New Roman" w:eastAsia="Times New Roman" w:hAnsi="Times New Roman" w:cs="Times New Roman"/>
          <w:bCs/>
          <w:color w:val="000000"/>
          <w:kern w:val="36"/>
        </w:rPr>
        <w:t>Інтерференція в процесі перекладу у сфері міжкультурної  професійної комунікації»</w:t>
      </w:r>
      <w:r w:rsidRPr="00E83478">
        <w:rPr>
          <w:rFonts w:ascii="Times New Roman" w:eastAsia="MS Mincho" w:hAnsi="Times New Roman" w:cs="Times New Roman"/>
        </w:rPr>
        <w:t xml:space="preserve"> </w:t>
      </w:r>
      <w:r w:rsidRPr="00E83478">
        <w:rPr>
          <w:rFonts w:ascii="Times New Roman" w:eastAsia="Times New Roman" w:hAnsi="Times New Roman" w:cs="Times New Roman"/>
        </w:rPr>
        <w:t xml:space="preserve">(за </w:t>
      </w:r>
      <w:proofErr w:type="gramStart"/>
      <w:r w:rsidRPr="00E83478">
        <w:rPr>
          <w:rFonts w:ascii="Times New Roman" w:eastAsia="Times New Roman" w:hAnsi="Times New Roman" w:cs="Times New Roman"/>
        </w:rPr>
        <w:t>р</w:t>
      </w:r>
      <w:proofErr w:type="gramEnd"/>
      <w:r w:rsidRPr="00E83478">
        <w:rPr>
          <w:rFonts w:ascii="Times New Roman" w:eastAsia="Times New Roman" w:hAnsi="Times New Roman" w:cs="Times New Roman"/>
        </w:rPr>
        <w:t>ішенням Вченої ради МНУ ім. В.О.Сухомлинського</w:t>
      </w:r>
      <w:r w:rsidRPr="00E83478">
        <w:rPr>
          <w:rFonts w:ascii="Times New Roman" w:eastAsia="MS Mincho" w:hAnsi="Times New Roman" w:cs="Times New Roman"/>
        </w:rPr>
        <w:t>;</w:t>
      </w:r>
    </w:p>
    <w:p w:rsidR="00172060" w:rsidRPr="00E83478" w:rsidRDefault="00172060" w:rsidP="00172060">
      <w:pPr>
        <w:numPr>
          <w:ilvl w:val="0"/>
          <w:numId w:val="7"/>
        </w:num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статті в журналах, віднесених до науково-метричних баз даних</w:t>
      </w:r>
      <w:r>
        <w:rPr>
          <w:rFonts w:ascii="Times New Roman" w:eastAsia="MS Mincho" w:hAnsi="Times New Roman" w:cs="Times New Roman"/>
        </w:rPr>
        <w:t xml:space="preserve"> - 1</w:t>
      </w:r>
      <w:r w:rsidRPr="003B47A6">
        <w:rPr>
          <w:rFonts w:ascii="Times New Roman" w:eastAsia="MS Mincho" w:hAnsi="Times New Roman" w:cs="Times New Roman"/>
        </w:rPr>
        <w:t>0</w:t>
      </w:r>
      <w:r w:rsidRPr="00E83478">
        <w:rPr>
          <w:rFonts w:ascii="Times New Roman" w:eastAsia="MS Mincho" w:hAnsi="Times New Roman" w:cs="Times New Roman"/>
        </w:rPr>
        <w:t>;</w:t>
      </w:r>
      <w:r w:rsidRPr="003B47A6">
        <w:rPr>
          <w:rFonts w:ascii="Times New Roman" w:eastAsia="MS Mincho" w:hAnsi="Times New Roman" w:cs="Times New Roman"/>
        </w:rPr>
        <w:t xml:space="preserve"> </w:t>
      </w:r>
      <w:r>
        <w:rPr>
          <w:rFonts w:ascii="Times New Roman" w:eastAsia="MS Mincho" w:hAnsi="Times New Roman" w:cs="Times New Roman"/>
          <w:lang w:val="en-US"/>
        </w:rPr>
        <w:t>Web</w:t>
      </w:r>
      <w:r w:rsidRPr="003B47A6">
        <w:rPr>
          <w:rFonts w:ascii="Times New Roman" w:eastAsia="MS Mincho" w:hAnsi="Times New Roman" w:cs="Times New Roman"/>
        </w:rPr>
        <w:t xml:space="preserve"> </w:t>
      </w:r>
      <w:r>
        <w:rPr>
          <w:rFonts w:ascii="Times New Roman" w:eastAsia="MS Mincho" w:hAnsi="Times New Roman" w:cs="Times New Roman"/>
          <w:lang w:val="en-US"/>
        </w:rPr>
        <w:t>of</w:t>
      </w:r>
      <w:r w:rsidRPr="003B47A6">
        <w:rPr>
          <w:rFonts w:ascii="Times New Roman" w:eastAsia="MS Mincho" w:hAnsi="Times New Roman" w:cs="Times New Roman"/>
        </w:rPr>
        <w:t xml:space="preserve"> </w:t>
      </w:r>
      <w:r>
        <w:rPr>
          <w:rFonts w:ascii="Times New Roman" w:eastAsia="MS Mincho" w:hAnsi="Times New Roman" w:cs="Times New Roman"/>
          <w:lang w:val="en-US"/>
        </w:rPr>
        <w:t>Scince</w:t>
      </w:r>
      <w:r w:rsidRPr="003B47A6">
        <w:rPr>
          <w:rFonts w:ascii="Times New Roman" w:eastAsia="MS Mincho" w:hAnsi="Times New Roman" w:cs="Times New Roman"/>
        </w:rPr>
        <w:t xml:space="preserve"> – 2;</w:t>
      </w:r>
    </w:p>
    <w:p w:rsidR="00172060" w:rsidRPr="00E83478" w:rsidRDefault="00172060" w:rsidP="00172060">
      <w:pPr>
        <w:numPr>
          <w:ilvl w:val="0"/>
          <w:numId w:val="7"/>
        </w:num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статті у фахових виданнях з переліку МОН України - 10;</w:t>
      </w:r>
    </w:p>
    <w:p w:rsidR="00172060" w:rsidRPr="00E83478" w:rsidRDefault="00172060" w:rsidP="00172060">
      <w:pPr>
        <w:numPr>
          <w:ilvl w:val="0"/>
          <w:numId w:val="7"/>
        </w:num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 xml:space="preserve">доповіді на </w:t>
      </w:r>
      <w:proofErr w:type="gramStart"/>
      <w:r w:rsidRPr="00E83478">
        <w:rPr>
          <w:rFonts w:ascii="Times New Roman" w:eastAsia="MS Mincho" w:hAnsi="Times New Roman" w:cs="Times New Roman"/>
        </w:rPr>
        <w:t>м</w:t>
      </w:r>
      <w:proofErr w:type="gramEnd"/>
      <w:r w:rsidRPr="00E83478">
        <w:rPr>
          <w:rFonts w:ascii="Times New Roman" w:eastAsia="MS Mincho" w:hAnsi="Times New Roman" w:cs="Times New Roman"/>
        </w:rPr>
        <w:t>іжнародних та вітчизняних конференціях - 10.</w:t>
      </w:r>
    </w:p>
    <w:p w:rsidR="00172060" w:rsidRPr="004A14AB" w:rsidRDefault="00172060" w:rsidP="00172060">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8.4. Інше:  н</w:t>
      </w:r>
      <w:r>
        <w:rPr>
          <w:rFonts w:ascii="Times New Roman" w:eastAsia="MS Mincho" w:hAnsi="Times New Roman" w:cs="Times New Roman"/>
        </w:rPr>
        <w:t xml:space="preserve">авчально-методичні </w:t>
      </w:r>
      <w:proofErr w:type="gramStart"/>
      <w:r>
        <w:rPr>
          <w:rFonts w:ascii="Times New Roman" w:eastAsia="MS Mincho" w:hAnsi="Times New Roman" w:cs="Times New Roman"/>
        </w:rPr>
        <w:t>пос</w:t>
      </w:r>
      <w:proofErr w:type="gramEnd"/>
      <w:r>
        <w:rPr>
          <w:rFonts w:ascii="Times New Roman" w:eastAsia="MS Mincho" w:hAnsi="Times New Roman" w:cs="Times New Roman"/>
        </w:rPr>
        <w:t xml:space="preserve">ібники – </w:t>
      </w:r>
      <w:r w:rsidRPr="004A14AB">
        <w:rPr>
          <w:rFonts w:ascii="Times New Roman" w:eastAsia="MS Mincho" w:hAnsi="Times New Roman" w:cs="Times New Roman"/>
        </w:rPr>
        <w:t>10.</w:t>
      </w:r>
    </w:p>
    <w:p w:rsidR="00172060" w:rsidRPr="00E83478" w:rsidRDefault="00172060" w:rsidP="00172060">
      <w:pPr>
        <w:spacing w:after="0" w:line="240" w:lineRule="auto"/>
        <w:jc w:val="both"/>
        <w:rPr>
          <w:rFonts w:ascii="Times New Roman" w:eastAsia="MS Mincho" w:hAnsi="Times New Roman" w:cs="Times New Roman"/>
        </w:rPr>
      </w:pPr>
    </w:p>
    <w:p w:rsidR="00172060" w:rsidRPr="00E83478" w:rsidRDefault="00172060" w:rsidP="00172060">
      <w:pPr>
        <w:tabs>
          <w:tab w:val="left" w:pos="720"/>
        </w:tabs>
        <w:spacing w:after="0" w:line="240" w:lineRule="auto"/>
        <w:ind w:left="720" w:hanging="360"/>
        <w:jc w:val="right"/>
        <w:rPr>
          <w:rFonts w:ascii="Times New Roman" w:eastAsia="MS Mincho" w:hAnsi="Times New Roman" w:cs="Times New Roman"/>
          <w:b/>
        </w:rPr>
      </w:pPr>
      <w:r w:rsidRPr="00E83478">
        <w:rPr>
          <w:rFonts w:ascii="Times New Roman" w:eastAsia="MS Mincho" w:hAnsi="Times New Roman" w:cs="Times New Roman"/>
          <w:b/>
        </w:rPr>
        <w:t>Таблиця 2.</w:t>
      </w:r>
    </w:p>
    <w:p w:rsidR="00172060" w:rsidRPr="00E83478" w:rsidRDefault="00172060" w:rsidP="00172060">
      <w:pPr>
        <w:tabs>
          <w:tab w:val="left" w:pos="720"/>
        </w:tabs>
        <w:spacing w:after="0" w:line="240" w:lineRule="auto"/>
        <w:ind w:left="720" w:hanging="360"/>
        <w:jc w:val="center"/>
        <w:rPr>
          <w:rFonts w:ascii="Times New Roman" w:eastAsia="MS Mincho" w:hAnsi="Times New Roman" w:cs="Times New Roman"/>
          <w:b/>
        </w:rPr>
      </w:pPr>
      <w:r w:rsidRPr="00E83478">
        <w:rPr>
          <w:rFonts w:ascii="Times New Roman" w:eastAsia="MS Mincho" w:hAnsi="Times New Roman" w:cs="Times New Roman"/>
          <w:b/>
        </w:rPr>
        <w:t>Очікувані результати</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8230"/>
        <w:gridCol w:w="1440"/>
      </w:tblGrid>
      <w:tr w:rsidR="00172060" w:rsidRPr="00E83478" w:rsidTr="00D646B6">
        <w:trPr>
          <w:trHeight w:val="508"/>
          <w:tblHeader/>
          <w:jc w:val="center"/>
        </w:trPr>
        <w:tc>
          <w:tcPr>
            <w:tcW w:w="468" w:type="dxa"/>
          </w:tcPr>
          <w:p w:rsidR="00172060" w:rsidRPr="00E83478" w:rsidRDefault="00172060" w:rsidP="00516485">
            <w:pPr>
              <w:spacing w:after="0" w:line="240" w:lineRule="auto"/>
              <w:jc w:val="center"/>
              <w:rPr>
                <w:rFonts w:ascii="Times New Roman" w:eastAsia="Times New Roman" w:hAnsi="Times New Roman" w:cs="Times New Roman"/>
                <w:b/>
                <w:bCs/>
              </w:rPr>
            </w:pPr>
          </w:p>
        </w:tc>
        <w:tc>
          <w:tcPr>
            <w:tcW w:w="8230" w:type="dxa"/>
            <w:vAlign w:val="center"/>
          </w:tcPr>
          <w:p w:rsidR="00172060" w:rsidRPr="00E83478" w:rsidRDefault="00172060" w:rsidP="00516485">
            <w:pPr>
              <w:spacing w:after="0" w:line="240" w:lineRule="auto"/>
              <w:jc w:val="center"/>
              <w:rPr>
                <w:rFonts w:ascii="Times New Roman" w:eastAsia="Times New Roman" w:hAnsi="Times New Roman" w:cs="Times New Roman"/>
                <w:b/>
                <w:bCs/>
              </w:rPr>
            </w:pPr>
            <w:r w:rsidRPr="00E83478">
              <w:rPr>
                <w:rFonts w:ascii="Times New Roman" w:eastAsia="Times New Roman" w:hAnsi="Times New Roman" w:cs="Times New Roman"/>
                <w:b/>
                <w:bCs/>
              </w:rPr>
              <w:t>Показники</w:t>
            </w:r>
          </w:p>
        </w:tc>
        <w:tc>
          <w:tcPr>
            <w:tcW w:w="1440" w:type="dxa"/>
            <w:vAlign w:val="center"/>
          </w:tcPr>
          <w:p w:rsidR="00172060" w:rsidRPr="00E83478" w:rsidRDefault="00172060" w:rsidP="00516485">
            <w:pPr>
              <w:spacing w:after="0" w:line="240" w:lineRule="auto"/>
              <w:jc w:val="center"/>
              <w:rPr>
                <w:rFonts w:ascii="Times New Roman" w:eastAsia="Times New Roman" w:hAnsi="Times New Roman" w:cs="Times New Roman"/>
                <w:b/>
                <w:bCs/>
              </w:rPr>
            </w:pPr>
            <w:r w:rsidRPr="00E83478">
              <w:rPr>
                <w:rFonts w:ascii="Times New Roman" w:eastAsia="Times New Roman" w:hAnsi="Times New Roman" w:cs="Times New Roman"/>
                <w:b/>
                <w:bCs/>
              </w:rPr>
              <w:t>Кількість</w:t>
            </w:r>
          </w:p>
        </w:tc>
      </w:tr>
      <w:tr w:rsidR="00172060" w:rsidRPr="00E83478" w:rsidTr="00D646B6">
        <w:trPr>
          <w:jc w:val="center"/>
        </w:trPr>
        <w:tc>
          <w:tcPr>
            <w:tcW w:w="468" w:type="dxa"/>
          </w:tcPr>
          <w:p w:rsidR="00172060" w:rsidRPr="00E83478" w:rsidRDefault="00172060" w:rsidP="00516485">
            <w:pPr>
              <w:spacing w:after="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1.</w:t>
            </w:r>
          </w:p>
        </w:tc>
        <w:tc>
          <w:tcPr>
            <w:tcW w:w="8230" w:type="dxa"/>
          </w:tcPr>
          <w:p w:rsidR="00172060" w:rsidRPr="00E83478" w:rsidRDefault="00172060" w:rsidP="00516485">
            <w:pPr>
              <w:spacing w:after="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Заплановані публікації виконавці</w:t>
            </w:r>
            <w:proofErr w:type="gramStart"/>
            <w:r w:rsidRPr="00E83478">
              <w:rPr>
                <w:rFonts w:ascii="Times New Roman" w:eastAsia="Times New Roman" w:hAnsi="Times New Roman" w:cs="Times New Roman"/>
                <w:b/>
                <w:bCs/>
              </w:rPr>
              <w:t>в</w:t>
            </w:r>
            <w:proofErr w:type="gramEnd"/>
            <w:r w:rsidRPr="00E83478">
              <w:rPr>
                <w:rFonts w:ascii="Times New Roman" w:eastAsia="Times New Roman" w:hAnsi="Times New Roman" w:cs="Times New Roman"/>
                <w:b/>
                <w:bCs/>
              </w:rPr>
              <w:t xml:space="preserve"> </w:t>
            </w:r>
            <w:proofErr w:type="gramStart"/>
            <w:r w:rsidRPr="00E83478">
              <w:rPr>
                <w:rFonts w:ascii="Times New Roman" w:eastAsia="Times New Roman" w:hAnsi="Times New Roman" w:cs="Times New Roman"/>
                <w:b/>
                <w:bCs/>
              </w:rPr>
              <w:t>за</w:t>
            </w:r>
            <w:proofErr w:type="gramEnd"/>
            <w:r w:rsidRPr="00E83478">
              <w:rPr>
                <w:rFonts w:ascii="Times New Roman" w:eastAsia="Times New Roman" w:hAnsi="Times New Roman" w:cs="Times New Roman"/>
                <w:b/>
                <w:bCs/>
              </w:rPr>
              <w:t xml:space="preserve"> тематикою НДР:</w:t>
            </w:r>
          </w:p>
          <w:p w:rsidR="00172060" w:rsidRPr="005C3D9C" w:rsidRDefault="00172060" w:rsidP="00172060">
            <w:pPr>
              <w:pStyle w:val="a4"/>
              <w:numPr>
                <w:ilvl w:val="1"/>
                <w:numId w:val="10"/>
              </w:numPr>
              <w:spacing w:after="0" w:line="240" w:lineRule="auto"/>
              <w:jc w:val="both"/>
              <w:rPr>
                <w:rFonts w:ascii="Times New Roman" w:eastAsia="Times New Roman" w:hAnsi="Times New Roman" w:cs="Times New Roman"/>
                <w:lang w:eastAsia="ru-RU"/>
              </w:rPr>
            </w:pPr>
            <w:r w:rsidRPr="005C3D9C">
              <w:rPr>
                <w:rFonts w:ascii="Times New Roman" w:eastAsia="Times New Roman" w:hAnsi="Times New Roman" w:cs="Times New Roman"/>
                <w:lang w:eastAsia="ru-RU"/>
              </w:rPr>
              <w:t>статті у журналах, що входять до наукометричних баз даних</w:t>
            </w:r>
          </w:p>
          <w:p w:rsidR="00172060" w:rsidRPr="00172060" w:rsidRDefault="00172060" w:rsidP="00516485">
            <w:pPr>
              <w:pStyle w:val="a4"/>
              <w:spacing w:after="0" w:line="240" w:lineRule="auto"/>
              <w:ind w:left="360"/>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у базах </w:t>
            </w:r>
            <w:r>
              <w:rPr>
                <w:rFonts w:ascii="Times New Roman" w:eastAsia="Times New Roman" w:hAnsi="Times New Roman" w:cs="Times New Roman"/>
                <w:lang w:val="en-US" w:eastAsia="ru-RU"/>
              </w:rPr>
              <w:t>Web</w:t>
            </w:r>
            <w:r w:rsidRPr="00172060">
              <w:rPr>
                <w:rFonts w:ascii="Times New Roman" w:eastAsia="Times New Roman" w:hAnsi="Times New Roman" w:cs="Times New Roman"/>
                <w:lang w:val="ru-RU" w:eastAsia="ru-RU"/>
              </w:rPr>
              <w:t xml:space="preserve"> </w:t>
            </w:r>
            <w:r>
              <w:rPr>
                <w:rFonts w:ascii="Times New Roman" w:eastAsia="Times New Roman" w:hAnsi="Times New Roman" w:cs="Times New Roman"/>
                <w:lang w:val="en-US" w:eastAsia="ru-RU"/>
              </w:rPr>
              <w:t>of</w:t>
            </w:r>
            <w:r w:rsidRPr="00172060">
              <w:rPr>
                <w:rFonts w:ascii="Times New Roman" w:eastAsia="Times New Roman" w:hAnsi="Times New Roman" w:cs="Times New Roman"/>
                <w:lang w:val="ru-RU" w:eastAsia="ru-RU"/>
              </w:rPr>
              <w:t xml:space="preserve"> </w:t>
            </w:r>
            <w:r>
              <w:rPr>
                <w:rFonts w:ascii="Times New Roman" w:eastAsia="Times New Roman" w:hAnsi="Times New Roman" w:cs="Times New Roman"/>
                <w:lang w:val="en-US" w:eastAsia="ru-RU"/>
              </w:rPr>
              <w:t>Scince</w:t>
            </w:r>
          </w:p>
          <w:p w:rsidR="00172060" w:rsidRPr="00E83478" w:rsidRDefault="00172060" w:rsidP="00516485">
            <w:pPr>
              <w:spacing w:after="0" w:line="240" w:lineRule="auto"/>
              <w:contextualSpacing/>
              <w:jc w:val="both"/>
              <w:rPr>
                <w:rFonts w:ascii="Times New Roman" w:eastAsia="Times New Roman" w:hAnsi="Times New Roman" w:cs="Times New Roman"/>
                <w:b/>
              </w:rPr>
            </w:pPr>
            <w:r w:rsidRPr="00E83478">
              <w:rPr>
                <w:rFonts w:ascii="Times New Roman" w:eastAsia="Times New Roman" w:hAnsi="Times New Roman" w:cs="Times New Roman"/>
              </w:rPr>
              <w:t>1.2 публікації в матеріалах конференцій, що входять до наукометричних баз даних</w:t>
            </w:r>
            <w:proofErr w:type="gramStart"/>
            <w:r w:rsidRPr="00E83478">
              <w:rPr>
                <w:rFonts w:ascii="Times New Roman" w:eastAsia="Times New Roman" w:hAnsi="Times New Roman" w:cs="Times New Roman"/>
              </w:rPr>
              <w:t xml:space="preserve"> ;</w:t>
            </w:r>
            <w:proofErr w:type="gramEnd"/>
          </w:p>
          <w:p w:rsidR="00172060" w:rsidRPr="00E83478" w:rsidRDefault="00172060" w:rsidP="00516485">
            <w:pPr>
              <w:spacing w:after="0" w:line="240" w:lineRule="auto"/>
              <w:contextualSpacing/>
              <w:jc w:val="both"/>
              <w:rPr>
                <w:rFonts w:ascii="Times New Roman" w:eastAsia="Times New Roman" w:hAnsi="Times New Roman" w:cs="Times New Roman"/>
              </w:rPr>
            </w:pPr>
            <w:r w:rsidRPr="00E83478">
              <w:rPr>
                <w:rFonts w:ascii="Times New Roman" w:eastAsia="Times New Roman" w:hAnsi="Times New Roman" w:cs="Times New Roman"/>
              </w:rPr>
              <w:t xml:space="preserve">1.3 статті у журналах, що </w:t>
            </w:r>
            <w:proofErr w:type="gramStart"/>
            <w:r w:rsidRPr="00E83478">
              <w:rPr>
                <w:rFonts w:ascii="Times New Roman" w:eastAsia="Times New Roman" w:hAnsi="Times New Roman" w:cs="Times New Roman"/>
              </w:rPr>
              <w:t>включен</w:t>
            </w:r>
            <w:proofErr w:type="gramEnd"/>
            <w:r w:rsidRPr="00E83478">
              <w:rPr>
                <w:rFonts w:ascii="Times New Roman" w:eastAsia="Times New Roman" w:hAnsi="Times New Roman" w:cs="Times New Roman"/>
              </w:rPr>
              <w:t>і до переліку наукових фахових видань України;</w:t>
            </w:r>
          </w:p>
          <w:p w:rsidR="00172060" w:rsidRPr="00E83478" w:rsidRDefault="00172060" w:rsidP="00516485">
            <w:pPr>
              <w:spacing w:after="0" w:line="240" w:lineRule="auto"/>
              <w:contextualSpacing/>
              <w:jc w:val="both"/>
              <w:rPr>
                <w:rFonts w:ascii="Times New Roman" w:eastAsia="Times New Roman" w:hAnsi="Times New Roman" w:cs="Times New Roman"/>
              </w:rPr>
            </w:pPr>
            <w:r w:rsidRPr="00E83478">
              <w:rPr>
                <w:rFonts w:ascii="Times New Roman" w:eastAsia="Times New Roman" w:hAnsi="Times New Roman" w:cs="Times New Roman"/>
              </w:rPr>
              <w:t xml:space="preserve">1.4 монографії, опубліковані за </w:t>
            </w:r>
            <w:proofErr w:type="gramStart"/>
            <w:r w:rsidRPr="00E83478">
              <w:rPr>
                <w:rFonts w:ascii="Times New Roman" w:eastAsia="Times New Roman" w:hAnsi="Times New Roman" w:cs="Times New Roman"/>
              </w:rPr>
              <w:t>р</w:t>
            </w:r>
            <w:proofErr w:type="gramEnd"/>
            <w:r w:rsidRPr="00E83478">
              <w:rPr>
                <w:rFonts w:ascii="Times New Roman" w:eastAsia="Times New Roman" w:hAnsi="Times New Roman" w:cs="Times New Roman"/>
              </w:rPr>
              <w:t>ішенням Вченої ради ВНЗ (наукової установи);</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 xml:space="preserve">1.5 навчальні </w:t>
            </w:r>
            <w:proofErr w:type="gramStart"/>
            <w:r w:rsidRPr="00E83478">
              <w:rPr>
                <w:rFonts w:ascii="Times New Roman" w:eastAsia="Times New Roman" w:hAnsi="Times New Roman" w:cs="Times New Roman"/>
              </w:rPr>
              <w:t>пос</w:t>
            </w:r>
            <w:proofErr w:type="gramEnd"/>
            <w:r w:rsidRPr="00E83478">
              <w:rPr>
                <w:rFonts w:ascii="Times New Roman" w:eastAsia="Times New Roman" w:hAnsi="Times New Roman" w:cs="Times New Roman"/>
              </w:rPr>
              <w:t>ібники, рекомендовані Вченою радою ВНЗ;</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 xml:space="preserve">1.7 словники, довідники.                                                                                                    </w:t>
            </w:r>
            <w:r w:rsidRPr="00E83478">
              <w:rPr>
                <w:rFonts w:ascii="Times New Roman" w:eastAsia="Times New Roman" w:hAnsi="Times New Roman" w:cs="Times New Roman"/>
                <w:b/>
              </w:rPr>
              <w:t xml:space="preserve">                                                                        </w:t>
            </w:r>
          </w:p>
        </w:tc>
        <w:tc>
          <w:tcPr>
            <w:tcW w:w="1440" w:type="dxa"/>
          </w:tcPr>
          <w:p w:rsidR="00172060" w:rsidRPr="00E83478" w:rsidRDefault="00172060" w:rsidP="00516485">
            <w:pPr>
              <w:spacing w:after="0" w:line="240" w:lineRule="auto"/>
              <w:jc w:val="both"/>
              <w:rPr>
                <w:rFonts w:ascii="Times New Roman" w:eastAsia="Times New Roman" w:hAnsi="Times New Roman" w:cs="Times New Roman"/>
                <w:b/>
                <w:bCs/>
              </w:rPr>
            </w:pPr>
          </w:p>
          <w:p w:rsidR="00172060" w:rsidRPr="00E83478" w:rsidRDefault="00172060" w:rsidP="0051648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10</w:t>
            </w:r>
          </w:p>
          <w:p w:rsidR="00172060" w:rsidRPr="005C3D9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2</w:t>
            </w:r>
          </w:p>
          <w:p w:rsidR="00172060" w:rsidRPr="005C3D9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5</w:t>
            </w:r>
          </w:p>
          <w:p w:rsidR="00172060" w:rsidRPr="005C3D9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10</w:t>
            </w:r>
          </w:p>
          <w:p w:rsidR="00172060" w:rsidRPr="005C3D9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5</w:t>
            </w:r>
          </w:p>
          <w:p w:rsidR="00172060" w:rsidRPr="005C3D9C" w:rsidRDefault="00172060" w:rsidP="00516485">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8</w:t>
            </w:r>
          </w:p>
        </w:tc>
      </w:tr>
      <w:tr w:rsidR="00172060" w:rsidRPr="00E83478" w:rsidTr="00D646B6">
        <w:trPr>
          <w:jc w:val="center"/>
        </w:trPr>
        <w:tc>
          <w:tcPr>
            <w:tcW w:w="468" w:type="dxa"/>
          </w:tcPr>
          <w:p w:rsidR="00172060" w:rsidRPr="00E83478" w:rsidRDefault="00172060" w:rsidP="00516485">
            <w:pPr>
              <w:spacing w:after="0" w:line="240" w:lineRule="auto"/>
              <w:jc w:val="both"/>
              <w:rPr>
                <w:rFonts w:ascii="Times New Roman" w:eastAsia="Times New Roman" w:hAnsi="Times New Roman" w:cs="Times New Roman"/>
                <w:b/>
              </w:rPr>
            </w:pPr>
            <w:r w:rsidRPr="00E83478">
              <w:rPr>
                <w:rFonts w:ascii="Times New Roman" w:eastAsia="Times New Roman" w:hAnsi="Times New Roman" w:cs="Times New Roman"/>
                <w:b/>
              </w:rPr>
              <w:t>2.</w:t>
            </w:r>
          </w:p>
        </w:tc>
        <w:tc>
          <w:tcPr>
            <w:tcW w:w="8230" w:type="dxa"/>
          </w:tcPr>
          <w:p w:rsidR="00172060" w:rsidRPr="00E83478" w:rsidRDefault="00172060" w:rsidP="00516485">
            <w:pPr>
              <w:spacing w:after="0" w:line="240" w:lineRule="auto"/>
              <w:jc w:val="both"/>
              <w:rPr>
                <w:rFonts w:ascii="Times New Roman" w:eastAsia="Times New Roman" w:hAnsi="Times New Roman" w:cs="Times New Roman"/>
                <w:b/>
              </w:rPr>
            </w:pPr>
            <w:r w:rsidRPr="00E83478">
              <w:rPr>
                <w:rFonts w:ascii="Times New Roman" w:eastAsia="Times New Roman" w:hAnsi="Times New Roman" w:cs="Times New Roman"/>
                <w:b/>
              </w:rPr>
              <w:t xml:space="preserve">Заплановане використання результатів НДР при </w:t>
            </w:r>
            <w:proofErr w:type="gramStart"/>
            <w:r w:rsidRPr="00E83478">
              <w:rPr>
                <w:rFonts w:ascii="Times New Roman" w:eastAsia="Times New Roman" w:hAnsi="Times New Roman" w:cs="Times New Roman"/>
                <w:b/>
              </w:rPr>
              <w:t>п</w:t>
            </w:r>
            <w:proofErr w:type="gramEnd"/>
            <w:r w:rsidRPr="00E83478">
              <w:rPr>
                <w:rFonts w:ascii="Times New Roman" w:eastAsia="Times New Roman" w:hAnsi="Times New Roman" w:cs="Times New Roman"/>
                <w:b/>
              </w:rPr>
              <w:t>ідготовці наукових кадрів.</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2.1 захист докторських дисертацій</w:t>
            </w:r>
            <w:r w:rsidRPr="00E83478">
              <w:rPr>
                <w:rFonts w:ascii="Times New Roman" w:eastAsia="Times New Roman" w:hAnsi="Times New Roman" w:cs="Times New Roman"/>
                <w:b/>
                <w:bCs/>
              </w:rPr>
              <w:t xml:space="preserve"> </w:t>
            </w:r>
            <w:r w:rsidRPr="00E83478">
              <w:rPr>
                <w:rFonts w:ascii="Times New Roman" w:eastAsia="Times New Roman" w:hAnsi="Times New Roman" w:cs="Times New Roman"/>
                <w:bCs/>
              </w:rPr>
              <w:t>за тематикою НДР</w:t>
            </w:r>
            <w:r w:rsidRPr="00E83478">
              <w:rPr>
                <w:rFonts w:ascii="Times New Roman" w:eastAsia="Times New Roman" w:hAnsi="Times New Roman" w:cs="Times New Roman"/>
              </w:rPr>
              <w:t>;</w:t>
            </w:r>
          </w:p>
          <w:p w:rsidR="00172060" w:rsidRPr="00E83478" w:rsidRDefault="00172060" w:rsidP="00516485">
            <w:pPr>
              <w:spacing w:after="0" w:line="240" w:lineRule="auto"/>
              <w:contextualSpacing/>
              <w:jc w:val="both"/>
              <w:rPr>
                <w:rFonts w:ascii="Times New Roman" w:eastAsia="Times New Roman" w:hAnsi="Times New Roman" w:cs="Times New Roman"/>
                <w:b/>
                <w:bCs/>
              </w:rPr>
            </w:pPr>
            <w:r w:rsidRPr="00E83478">
              <w:rPr>
                <w:rFonts w:ascii="Times New Roman" w:eastAsia="Times New Roman" w:hAnsi="Times New Roman" w:cs="Times New Roman"/>
              </w:rPr>
              <w:t>2.2 захист кандидатських дисертацій</w:t>
            </w:r>
            <w:r w:rsidRPr="00E83478">
              <w:rPr>
                <w:rFonts w:ascii="Times New Roman" w:eastAsia="Times New Roman" w:hAnsi="Times New Roman" w:cs="Times New Roman"/>
                <w:bCs/>
              </w:rPr>
              <w:t xml:space="preserve"> за тематикою НДР</w:t>
            </w:r>
            <w:r w:rsidRPr="00E83478">
              <w:rPr>
                <w:rFonts w:ascii="Times New Roman" w:eastAsia="Times New Roman" w:hAnsi="Times New Roman" w:cs="Times New Roman"/>
              </w:rPr>
              <w:t>.</w:t>
            </w:r>
          </w:p>
        </w:tc>
        <w:tc>
          <w:tcPr>
            <w:tcW w:w="1440" w:type="dxa"/>
          </w:tcPr>
          <w:p w:rsidR="00172060" w:rsidRPr="00E83478" w:rsidRDefault="00172060" w:rsidP="00516485">
            <w:pPr>
              <w:spacing w:after="12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w:t>
            </w:r>
          </w:p>
          <w:p w:rsidR="00172060" w:rsidRPr="00E83478" w:rsidRDefault="00172060" w:rsidP="00516485">
            <w:pPr>
              <w:spacing w:after="12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w:t>
            </w:r>
          </w:p>
          <w:p w:rsidR="00172060" w:rsidRPr="00E83478" w:rsidRDefault="00172060" w:rsidP="00516485">
            <w:pPr>
              <w:spacing w:after="120" w:line="240" w:lineRule="auto"/>
              <w:jc w:val="both"/>
              <w:rPr>
                <w:rFonts w:ascii="Times New Roman" w:eastAsia="Times New Roman" w:hAnsi="Times New Roman" w:cs="Times New Roman"/>
                <w:b/>
                <w:bCs/>
              </w:rPr>
            </w:pPr>
            <w:r w:rsidRPr="00E83478">
              <w:rPr>
                <w:rFonts w:ascii="Times New Roman" w:eastAsia="Times New Roman" w:hAnsi="Times New Roman" w:cs="Times New Roman"/>
                <w:b/>
                <w:bCs/>
              </w:rPr>
              <w:t>1</w:t>
            </w:r>
          </w:p>
        </w:tc>
      </w:tr>
    </w:tbl>
    <w:p w:rsidR="00172060" w:rsidRPr="00E83478" w:rsidRDefault="00172060" w:rsidP="00172060">
      <w:pPr>
        <w:spacing w:after="0" w:line="240" w:lineRule="auto"/>
        <w:rPr>
          <w:rFonts w:ascii="Times New Roman" w:eastAsia="MS Mincho" w:hAnsi="Times New Roman" w:cs="Times New Roman"/>
          <w:b/>
        </w:rPr>
      </w:pPr>
    </w:p>
    <w:p w:rsidR="00172060" w:rsidRPr="00E83478" w:rsidRDefault="00172060" w:rsidP="00172060">
      <w:pPr>
        <w:spacing w:after="0" w:line="240" w:lineRule="auto"/>
        <w:rPr>
          <w:rFonts w:ascii="Times New Roman" w:eastAsia="MS Mincho" w:hAnsi="Times New Roman" w:cs="Times New Roman"/>
          <w:b/>
        </w:rPr>
      </w:pPr>
      <w:r w:rsidRPr="00E83478">
        <w:rPr>
          <w:rFonts w:ascii="Times New Roman" w:eastAsia="MS Mincho" w:hAnsi="Times New Roman" w:cs="Times New Roman"/>
          <w:b/>
        </w:rPr>
        <w:t>9. ЕТАПИ РОБОТИ:</w:t>
      </w:r>
    </w:p>
    <w:p w:rsidR="00172060" w:rsidRPr="00E83478" w:rsidRDefault="00172060" w:rsidP="00172060">
      <w:pPr>
        <w:spacing w:after="0" w:line="240" w:lineRule="auto"/>
        <w:jc w:val="right"/>
        <w:rPr>
          <w:rFonts w:ascii="Times New Roman" w:eastAsia="MS Mincho" w:hAnsi="Times New Roman" w:cs="Times New Roman"/>
          <w:b/>
        </w:rPr>
      </w:pP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color w:val="FF0000"/>
        </w:rPr>
        <w:tab/>
      </w:r>
      <w:r w:rsidRPr="00E83478">
        <w:rPr>
          <w:rFonts w:ascii="Times New Roman" w:eastAsia="MS Mincho" w:hAnsi="Times New Roman" w:cs="Times New Roman"/>
          <w:b/>
        </w:rPr>
        <w:t>Таблиця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4188"/>
        <w:gridCol w:w="4218"/>
      </w:tblGrid>
      <w:tr w:rsidR="00172060" w:rsidRPr="00E83478" w:rsidTr="00D646B6">
        <w:trPr>
          <w:jc w:val="center"/>
        </w:trPr>
        <w:tc>
          <w:tcPr>
            <w:tcW w:w="1165" w:type="dxa"/>
          </w:tcPr>
          <w:p w:rsidR="00172060" w:rsidRPr="00E83478" w:rsidRDefault="00172060" w:rsidP="00516485">
            <w:pPr>
              <w:spacing w:after="0" w:line="240" w:lineRule="auto"/>
              <w:rPr>
                <w:rFonts w:ascii="Times New Roman" w:eastAsia="MS Mincho" w:hAnsi="Times New Roman" w:cs="Times New Roman"/>
                <w:b/>
              </w:rPr>
            </w:pPr>
            <w:r w:rsidRPr="00E83478">
              <w:rPr>
                <w:rFonts w:ascii="Times New Roman" w:eastAsia="MS Mincho" w:hAnsi="Times New Roman" w:cs="Times New Roman"/>
                <w:b/>
              </w:rPr>
              <w:t>Етапи роботи</w:t>
            </w:r>
          </w:p>
        </w:tc>
        <w:tc>
          <w:tcPr>
            <w:tcW w:w="4188" w:type="dxa"/>
          </w:tcPr>
          <w:p w:rsidR="00172060" w:rsidRPr="00E83478" w:rsidRDefault="00172060" w:rsidP="00516485">
            <w:pPr>
              <w:spacing w:after="0" w:line="240" w:lineRule="auto"/>
              <w:jc w:val="center"/>
              <w:rPr>
                <w:rFonts w:ascii="Times New Roman" w:eastAsia="MS Mincho" w:hAnsi="Times New Roman" w:cs="Times New Roman"/>
                <w:b/>
              </w:rPr>
            </w:pPr>
            <w:r w:rsidRPr="00E83478">
              <w:rPr>
                <w:rFonts w:ascii="Times New Roman" w:eastAsia="MS Mincho" w:hAnsi="Times New Roman" w:cs="Times New Roman"/>
                <w:b/>
              </w:rPr>
              <w:t>Назва та змі</w:t>
            </w:r>
            <w:proofErr w:type="gramStart"/>
            <w:r w:rsidRPr="00E83478">
              <w:rPr>
                <w:rFonts w:ascii="Times New Roman" w:eastAsia="MS Mincho" w:hAnsi="Times New Roman" w:cs="Times New Roman"/>
                <w:b/>
              </w:rPr>
              <w:t>ст</w:t>
            </w:r>
            <w:proofErr w:type="gramEnd"/>
            <w:r w:rsidRPr="00E83478">
              <w:rPr>
                <w:rFonts w:ascii="Times New Roman" w:eastAsia="MS Mincho" w:hAnsi="Times New Roman" w:cs="Times New Roman"/>
                <w:b/>
              </w:rPr>
              <w:t xml:space="preserve"> етапу</w:t>
            </w:r>
          </w:p>
        </w:tc>
        <w:tc>
          <w:tcPr>
            <w:tcW w:w="4218" w:type="dxa"/>
          </w:tcPr>
          <w:p w:rsidR="00172060" w:rsidRPr="00E83478" w:rsidRDefault="00172060" w:rsidP="00516485">
            <w:pPr>
              <w:spacing w:after="0" w:line="240" w:lineRule="auto"/>
              <w:jc w:val="both"/>
              <w:rPr>
                <w:rFonts w:ascii="Times New Roman" w:eastAsia="MS Mincho" w:hAnsi="Times New Roman" w:cs="Times New Roman"/>
                <w:b/>
              </w:rPr>
            </w:pPr>
            <w:r w:rsidRPr="00E83478">
              <w:rPr>
                <w:rFonts w:ascii="Times New Roman" w:eastAsia="MS Mincho" w:hAnsi="Times New Roman" w:cs="Times New Roman"/>
                <w:b/>
              </w:rPr>
              <w:t>Очікувані результати етапу (</w:t>
            </w:r>
            <w:r w:rsidRPr="00E83478">
              <w:rPr>
                <w:rFonts w:ascii="Times New Roman" w:eastAsia="MS Mincho" w:hAnsi="Times New Roman" w:cs="Times New Roman"/>
              </w:rPr>
              <w:t>зазначити конкретні наукові результати за етап)</w:t>
            </w:r>
            <w:r w:rsidRPr="00E83478">
              <w:rPr>
                <w:rFonts w:ascii="Times New Roman" w:eastAsia="MS Mincho" w:hAnsi="Times New Roman" w:cs="Times New Roman"/>
                <w:b/>
              </w:rPr>
              <w:t>,</w:t>
            </w:r>
          </w:p>
          <w:p w:rsidR="00172060" w:rsidRPr="00E83478" w:rsidRDefault="00172060" w:rsidP="00516485">
            <w:pPr>
              <w:spacing w:after="0" w:line="240" w:lineRule="auto"/>
              <w:jc w:val="both"/>
              <w:rPr>
                <w:rFonts w:ascii="Times New Roman" w:eastAsia="MS Mincho" w:hAnsi="Times New Roman" w:cs="Times New Roman"/>
                <w:b/>
              </w:rPr>
            </w:pPr>
            <w:proofErr w:type="gramStart"/>
            <w:r w:rsidRPr="00E83478">
              <w:rPr>
                <w:rFonts w:ascii="Times New Roman" w:eastAsia="MS Mincho" w:hAnsi="Times New Roman" w:cs="Times New Roman"/>
                <w:b/>
              </w:rPr>
              <w:t xml:space="preserve">звітна документація </w:t>
            </w:r>
            <w:r w:rsidRPr="00E83478">
              <w:rPr>
                <w:rFonts w:ascii="Times New Roman" w:eastAsia="MS Mincho" w:hAnsi="Times New Roman" w:cs="Times New Roman"/>
              </w:rPr>
              <w:t xml:space="preserve">(зазначити кількість запланованих публікацій, захистів магістерських, кандидатських та докторських дисертацій, отримання </w:t>
            </w:r>
            <w:r w:rsidRPr="00E83478">
              <w:rPr>
                <w:rFonts w:ascii="Times New Roman" w:eastAsia="MS Mincho" w:hAnsi="Times New Roman" w:cs="Times New Roman"/>
              </w:rPr>
              <w:lastRenderedPageBreak/>
              <w:t>охоронних документів на об’єкти права інтелектуальної власності)</w:t>
            </w:r>
            <w:r w:rsidRPr="00E83478">
              <w:rPr>
                <w:rFonts w:ascii="Times New Roman" w:eastAsia="MS Mincho" w:hAnsi="Times New Roman" w:cs="Times New Roman"/>
                <w:b/>
              </w:rPr>
              <w:t>.</w:t>
            </w:r>
            <w:proofErr w:type="gramEnd"/>
          </w:p>
        </w:tc>
      </w:tr>
      <w:tr w:rsidR="00172060" w:rsidRPr="00E83478" w:rsidTr="00D646B6">
        <w:trPr>
          <w:jc w:val="center"/>
        </w:trPr>
        <w:tc>
          <w:tcPr>
            <w:tcW w:w="1165"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lastRenderedPageBreak/>
              <w:t>1 етап (вересень 2017- 2018 р.)</w:t>
            </w:r>
          </w:p>
        </w:tc>
        <w:tc>
          <w:tcPr>
            <w:tcW w:w="4188" w:type="dxa"/>
          </w:tcPr>
          <w:p w:rsidR="00172060" w:rsidRPr="00E83478" w:rsidRDefault="00172060" w:rsidP="00516485">
            <w:pPr>
              <w:spacing w:after="0" w:line="240" w:lineRule="auto"/>
              <w:jc w:val="both"/>
              <w:rPr>
                <w:rFonts w:ascii="Times New Roman" w:eastAsia="MS Mincho" w:hAnsi="Times New Roman" w:cs="Times New Roman"/>
                <w:b/>
              </w:rPr>
            </w:pPr>
            <w:proofErr w:type="gramStart"/>
            <w:r w:rsidRPr="00E83478">
              <w:rPr>
                <w:rFonts w:ascii="Times New Roman" w:eastAsia="Times New Roman" w:hAnsi="Times New Roman" w:cs="Times New Roman"/>
                <w:spacing w:val="-8"/>
              </w:rPr>
              <w:t>Досл</w:t>
            </w:r>
            <w:proofErr w:type="gramEnd"/>
            <w:r w:rsidRPr="00E83478">
              <w:rPr>
                <w:rFonts w:ascii="Times New Roman" w:eastAsia="Times New Roman" w:hAnsi="Times New Roman" w:cs="Times New Roman"/>
                <w:spacing w:val="-8"/>
              </w:rPr>
              <w:t>ідження мовної інтерференції у професійно орієнтованій МКК і в професійно орієнтованому перекладі</w:t>
            </w:r>
          </w:p>
        </w:tc>
        <w:tc>
          <w:tcPr>
            <w:tcW w:w="4218" w:type="dxa"/>
          </w:tcPr>
          <w:p w:rsidR="00172060" w:rsidRPr="00E83478" w:rsidRDefault="00172060" w:rsidP="00516485">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 xml:space="preserve">Очікувані результати етапу. </w:t>
            </w:r>
            <w:r w:rsidRPr="00E83478">
              <w:rPr>
                <w:rFonts w:ascii="Times New Roman" w:eastAsia="MS Mincho" w:hAnsi="Times New Roman" w:cs="Times New Roman"/>
              </w:rPr>
              <w:t>Встановлення</w:t>
            </w:r>
            <w:r w:rsidRPr="00E83478">
              <w:rPr>
                <w:rFonts w:ascii="Times New Roman" w:eastAsia="MS Mincho" w:hAnsi="Times New Roman" w:cs="Times New Roman"/>
                <w:b/>
              </w:rPr>
              <w:t xml:space="preserve"> </w:t>
            </w:r>
            <w:r w:rsidRPr="00E83478">
              <w:rPr>
                <w:rFonts w:ascii="Times New Roman" w:eastAsia="MS Mincho" w:hAnsi="Times New Roman" w:cs="Times New Roman"/>
              </w:rPr>
              <w:t>механізмі</w:t>
            </w:r>
            <w:proofErr w:type="gramStart"/>
            <w:r w:rsidRPr="00E83478">
              <w:rPr>
                <w:rFonts w:ascii="Times New Roman" w:eastAsia="MS Mincho" w:hAnsi="Times New Roman" w:cs="Times New Roman"/>
              </w:rPr>
              <w:t>в</w:t>
            </w:r>
            <w:proofErr w:type="gramEnd"/>
            <w:r w:rsidRPr="00E83478">
              <w:rPr>
                <w:rFonts w:ascii="Times New Roman" w:eastAsia="MS Mincho" w:hAnsi="Times New Roman" w:cs="Times New Roman"/>
              </w:rPr>
              <w:t xml:space="preserve"> та причин явища мовної інтерференції.</w:t>
            </w:r>
          </w:p>
          <w:p w:rsidR="00172060" w:rsidRPr="00E83478" w:rsidRDefault="00172060" w:rsidP="00516485">
            <w:pPr>
              <w:spacing w:after="0" w:line="240" w:lineRule="auto"/>
              <w:jc w:val="both"/>
              <w:rPr>
                <w:rFonts w:ascii="Times New Roman" w:eastAsia="Times New Roman" w:hAnsi="Times New Roman" w:cs="Times New Roman"/>
                <w:spacing w:val="-4"/>
              </w:rPr>
            </w:pPr>
            <w:r w:rsidRPr="00E83478">
              <w:rPr>
                <w:rFonts w:ascii="Times New Roman" w:eastAsia="MS Mincho" w:hAnsi="Times New Roman" w:cs="Times New Roman"/>
                <w:b/>
              </w:rPr>
              <w:t xml:space="preserve">Звітна документація: </w:t>
            </w:r>
            <w:r w:rsidRPr="00E83478">
              <w:rPr>
                <w:rFonts w:ascii="Times New Roman" w:eastAsia="MS Mincho" w:hAnsi="Times New Roman" w:cs="Times New Roman"/>
              </w:rPr>
              <w:t xml:space="preserve">статті у фахових виданнях – 4; статті у наукометрічних </w:t>
            </w:r>
            <w:r>
              <w:rPr>
                <w:rFonts w:ascii="Times New Roman" w:eastAsia="MS Mincho" w:hAnsi="Times New Roman" w:cs="Times New Roman"/>
              </w:rPr>
              <w:t>базах даних</w:t>
            </w:r>
            <w:r w:rsidRPr="00E83478">
              <w:rPr>
                <w:rFonts w:ascii="Times New Roman" w:eastAsia="MS Mincho" w:hAnsi="Times New Roman" w:cs="Times New Roman"/>
              </w:rPr>
              <w:t xml:space="preserve"> – 5; навчально-методичних </w:t>
            </w:r>
            <w:proofErr w:type="gramStart"/>
            <w:r w:rsidRPr="00E83478">
              <w:rPr>
                <w:rFonts w:ascii="Times New Roman" w:eastAsia="MS Mincho" w:hAnsi="Times New Roman" w:cs="Times New Roman"/>
              </w:rPr>
              <w:t>пос</w:t>
            </w:r>
            <w:proofErr w:type="gramEnd"/>
            <w:r w:rsidRPr="00E83478">
              <w:rPr>
                <w:rFonts w:ascii="Times New Roman" w:eastAsia="MS Mincho" w:hAnsi="Times New Roman" w:cs="Times New Roman"/>
              </w:rPr>
              <w:t>ібників – 3; доповіді на міжнародних та вітчизняних конференціях – 3.</w:t>
            </w:r>
          </w:p>
        </w:tc>
      </w:tr>
      <w:tr w:rsidR="00172060" w:rsidRPr="00E83478" w:rsidTr="00D646B6">
        <w:trPr>
          <w:jc w:val="center"/>
        </w:trPr>
        <w:tc>
          <w:tcPr>
            <w:tcW w:w="1165"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2 етап (2019 р.)</w:t>
            </w:r>
          </w:p>
        </w:tc>
        <w:tc>
          <w:tcPr>
            <w:tcW w:w="4188" w:type="dxa"/>
          </w:tcPr>
          <w:p w:rsidR="00172060" w:rsidRPr="00E83478" w:rsidRDefault="00172060" w:rsidP="00516485">
            <w:pPr>
              <w:spacing w:after="0" w:line="240" w:lineRule="auto"/>
              <w:jc w:val="both"/>
              <w:rPr>
                <w:rFonts w:ascii="Times New Roman" w:eastAsia="MS Mincho" w:hAnsi="Times New Roman" w:cs="Times New Roman"/>
                <w:b/>
              </w:rPr>
            </w:pPr>
            <w:r w:rsidRPr="00E83478">
              <w:rPr>
                <w:rFonts w:ascii="Times New Roman" w:eastAsia="Times New Roman" w:hAnsi="Times New Roman" w:cs="Times New Roman"/>
                <w:spacing w:val="-7"/>
              </w:rPr>
              <w:t>Встановлення проявів інтерференції в професійно орієнтованій МКК і у професійно орієнтованому перекладі</w:t>
            </w:r>
          </w:p>
        </w:tc>
        <w:tc>
          <w:tcPr>
            <w:tcW w:w="4218" w:type="dxa"/>
          </w:tcPr>
          <w:p w:rsidR="00172060" w:rsidRPr="00E83478" w:rsidRDefault="00172060" w:rsidP="00516485">
            <w:pPr>
              <w:spacing w:after="0" w:line="240" w:lineRule="auto"/>
              <w:jc w:val="both"/>
              <w:rPr>
                <w:rFonts w:ascii="Times New Roman" w:eastAsia="MS Mincho" w:hAnsi="Times New Roman" w:cs="Times New Roman"/>
                <w:b/>
              </w:rPr>
            </w:pPr>
            <w:r w:rsidRPr="00E83478">
              <w:rPr>
                <w:rFonts w:ascii="Times New Roman" w:eastAsia="MS Mincho" w:hAnsi="Times New Roman" w:cs="Times New Roman"/>
                <w:b/>
              </w:rPr>
              <w:t xml:space="preserve">Очікувані результати етапу. </w:t>
            </w:r>
            <w:r w:rsidRPr="00E83478">
              <w:rPr>
                <w:rFonts w:ascii="Times New Roman" w:eastAsia="MS Mincho" w:hAnsi="Times New Roman" w:cs="Times New Roman"/>
              </w:rPr>
              <w:t>Алгоритм використання конструктивної мовної інтерференції.</w:t>
            </w:r>
            <w:r w:rsidRPr="00E83478">
              <w:rPr>
                <w:rFonts w:ascii="Times New Roman" w:eastAsia="MS Mincho" w:hAnsi="Times New Roman" w:cs="Times New Roman"/>
                <w:b/>
              </w:rPr>
              <w:t xml:space="preserve"> </w:t>
            </w:r>
          </w:p>
          <w:p w:rsidR="00172060" w:rsidRPr="00E83478" w:rsidRDefault="00172060" w:rsidP="00516485">
            <w:pPr>
              <w:shd w:val="clear" w:color="auto" w:fill="FFFFFF"/>
              <w:spacing w:before="24" w:line="240" w:lineRule="auto"/>
              <w:ind w:left="38" w:right="10"/>
              <w:jc w:val="both"/>
              <w:rPr>
                <w:rFonts w:ascii="Times New Roman" w:eastAsia="Times New Roman" w:hAnsi="Times New Roman" w:cs="Times New Roman"/>
                <w:spacing w:val="-4"/>
              </w:rPr>
            </w:pPr>
            <w:r w:rsidRPr="00E83478">
              <w:rPr>
                <w:rFonts w:ascii="Times New Roman" w:eastAsia="MS Mincho" w:hAnsi="Times New Roman" w:cs="Times New Roman"/>
                <w:b/>
              </w:rPr>
              <w:t xml:space="preserve">Звітна документація: </w:t>
            </w:r>
            <w:r w:rsidRPr="00E83478">
              <w:rPr>
                <w:rFonts w:ascii="Times New Roman" w:eastAsia="MS Mincho" w:hAnsi="Times New Roman" w:cs="Times New Roman"/>
              </w:rPr>
              <w:t xml:space="preserve">статті у фахових виданнях – 4; статті у наукометрічних </w:t>
            </w:r>
            <w:r>
              <w:rPr>
                <w:rFonts w:ascii="Times New Roman" w:eastAsia="MS Mincho" w:hAnsi="Times New Roman" w:cs="Times New Roman"/>
              </w:rPr>
              <w:t>базах даних</w:t>
            </w:r>
            <w:r w:rsidRPr="00E83478">
              <w:rPr>
                <w:rFonts w:ascii="Times New Roman" w:eastAsia="MS Mincho" w:hAnsi="Times New Roman" w:cs="Times New Roman"/>
              </w:rPr>
              <w:t xml:space="preserve"> – 5; навчально-методичних </w:t>
            </w:r>
            <w:proofErr w:type="gramStart"/>
            <w:r w:rsidRPr="00E83478">
              <w:rPr>
                <w:rFonts w:ascii="Times New Roman" w:eastAsia="MS Mincho" w:hAnsi="Times New Roman" w:cs="Times New Roman"/>
              </w:rPr>
              <w:t>пос</w:t>
            </w:r>
            <w:proofErr w:type="gramEnd"/>
            <w:r w:rsidRPr="00E83478">
              <w:rPr>
                <w:rFonts w:ascii="Times New Roman" w:eastAsia="MS Mincho" w:hAnsi="Times New Roman" w:cs="Times New Roman"/>
              </w:rPr>
              <w:t>ібників – 2; доповіді на міжнародних та вітчизняних конференціях – 3.</w:t>
            </w:r>
          </w:p>
        </w:tc>
      </w:tr>
      <w:tr w:rsidR="00172060" w:rsidRPr="00E83478" w:rsidTr="00D646B6">
        <w:trPr>
          <w:jc w:val="center"/>
        </w:trPr>
        <w:tc>
          <w:tcPr>
            <w:tcW w:w="1165"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 етап (2020 р.)</w:t>
            </w:r>
          </w:p>
        </w:tc>
        <w:tc>
          <w:tcPr>
            <w:tcW w:w="4188" w:type="dxa"/>
          </w:tcPr>
          <w:p w:rsidR="00172060" w:rsidRPr="00E83478" w:rsidRDefault="00172060" w:rsidP="00516485">
            <w:pPr>
              <w:spacing w:after="0" w:line="240" w:lineRule="auto"/>
              <w:rPr>
                <w:rFonts w:ascii="Times New Roman" w:eastAsia="MS Mincho" w:hAnsi="Times New Roman" w:cs="Times New Roman"/>
                <w:b/>
              </w:rPr>
            </w:pPr>
            <w:r w:rsidRPr="00E83478">
              <w:rPr>
                <w:rFonts w:ascii="Times New Roman" w:eastAsia="Times New Roman" w:hAnsi="Times New Roman" w:cs="Times New Roman"/>
                <w:spacing w:val="-7"/>
              </w:rPr>
              <w:t>Використання інтерференції у професійно орієнтованій МКК і у професійно орієнтованому перекладі</w:t>
            </w:r>
          </w:p>
        </w:tc>
        <w:tc>
          <w:tcPr>
            <w:tcW w:w="4218" w:type="dxa"/>
          </w:tcPr>
          <w:p w:rsidR="00172060" w:rsidRPr="00E83478" w:rsidRDefault="00172060" w:rsidP="00516485">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b/>
              </w:rPr>
              <w:t xml:space="preserve">Очікувані результати етапу </w:t>
            </w:r>
          </w:p>
          <w:p w:rsidR="00172060" w:rsidRPr="00E83478" w:rsidRDefault="00172060" w:rsidP="00516485">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 xml:space="preserve">Модель використання конструктивної інтерференції у професійно-орієнтованій МКК та професійно-орієнтованому перекладі у практиці фахової </w:t>
            </w:r>
            <w:proofErr w:type="gramStart"/>
            <w:r w:rsidRPr="00E83478">
              <w:rPr>
                <w:rFonts w:ascii="Times New Roman" w:eastAsia="MS Mincho" w:hAnsi="Times New Roman" w:cs="Times New Roman"/>
              </w:rPr>
              <w:t>п</w:t>
            </w:r>
            <w:proofErr w:type="gramEnd"/>
            <w:r w:rsidRPr="00E83478">
              <w:rPr>
                <w:rFonts w:ascii="Times New Roman" w:eastAsia="MS Mincho" w:hAnsi="Times New Roman" w:cs="Times New Roman"/>
              </w:rPr>
              <w:t>ідготовки перекладачів.</w:t>
            </w:r>
          </w:p>
          <w:p w:rsidR="00172060" w:rsidRPr="00E83478" w:rsidRDefault="00172060" w:rsidP="00516485">
            <w:pPr>
              <w:shd w:val="clear" w:color="auto" w:fill="FFFFFF"/>
              <w:spacing w:before="24" w:line="240" w:lineRule="auto"/>
              <w:ind w:left="38" w:right="10"/>
              <w:jc w:val="both"/>
              <w:rPr>
                <w:rFonts w:ascii="Times New Roman" w:eastAsia="Times New Roman" w:hAnsi="Times New Roman" w:cs="Times New Roman"/>
                <w:spacing w:val="-4"/>
              </w:rPr>
            </w:pPr>
            <w:r w:rsidRPr="00E83478">
              <w:rPr>
                <w:rFonts w:ascii="Times New Roman" w:eastAsia="MS Mincho" w:hAnsi="Times New Roman" w:cs="Times New Roman"/>
              </w:rPr>
              <w:t xml:space="preserve"> </w:t>
            </w:r>
            <w:r w:rsidRPr="00E83478">
              <w:rPr>
                <w:rFonts w:ascii="Times New Roman" w:eastAsia="MS Mincho" w:hAnsi="Times New Roman" w:cs="Times New Roman"/>
                <w:b/>
              </w:rPr>
              <w:t xml:space="preserve">Звітна документація: </w:t>
            </w:r>
            <w:r w:rsidRPr="00E83478">
              <w:rPr>
                <w:rFonts w:ascii="Times New Roman" w:eastAsia="MS Mincho" w:hAnsi="Times New Roman" w:cs="Times New Roman"/>
              </w:rPr>
              <w:t xml:space="preserve">статті у фахових виданнях – 2; </w:t>
            </w:r>
            <w:r>
              <w:rPr>
                <w:rFonts w:ascii="Times New Roman" w:eastAsia="MS Mincho" w:hAnsi="Times New Roman" w:cs="Times New Roman"/>
              </w:rPr>
              <w:t>статті у наукометрічних базах даних</w:t>
            </w:r>
            <w:r w:rsidRPr="00E83478">
              <w:rPr>
                <w:rFonts w:ascii="Times New Roman" w:eastAsia="MS Mincho" w:hAnsi="Times New Roman" w:cs="Times New Roman"/>
              </w:rPr>
              <w:t xml:space="preserve"> – 5; навчально-методичних </w:t>
            </w:r>
            <w:proofErr w:type="gramStart"/>
            <w:r w:rsidRPr="00E83478">
              <w:rPr>
                <w:rFonts w:ascii="Times New Roman" w:eastAsia="MS Mincho" w:hAnsi="Times New Roman" w:cs="Times New Roman"/>
              </w:rPr>
              <w:t>пос</w:t>
            </w:r>
            <w:proofErr w:type="gramEnd"/>
            <w:r w:rsidRPr="00E83478">
              <w:rPr>
                <w:rFonts w:ascii="Times New Roman" w:eastAsia="MS Mincho" w:hAnsi="Times New Roman" w:cs="Times New Roman"/>
              </w:rPr>
              <w:t>ібників – 2; доповіді на міжнародних та вітчизняних конференціях – 4; монографія – 1..</w:t>
            </w:r>
          </w:p>
          <w:p w:rsidR="00172060" w:rsidRPr="00E83478" w:rsidRDefault="00172060" w:rsidP="00516485">
            <w:pPr>
              <w:spacing w:after="0" w:line="240" w:lineRule="auto"/>
              <w:rPr>
                <w:rFonts w:ascii="Times New Roman" w:eastAsia="MS Mincho" w:hAnsi="Times New Roman" w:cs="Times New Roman"/>
              </w:rPr>
            </w:pPr>
          </w:p>
        </w:tc>
      </w:tr>
    </w:tbl>
    <w:p w:rsidR="00172060" w:rsidRPr="00E83478" w:rsidRDefault="00172060" w:rsidP="00172060">
      <w:pPr>
        <w:spacing w:after="0" w:line="240" w:lineRule="auto"/>
        <w:rPr>
          <w:rFonts w:ascii="Times New Roman" w:eastAsia="MS Mincho" w:hAnsi="Times New Roman" w:cs="Times New Roman"/>
          <w:b/>
        </w:rPr>
      </w:pPr>
    </w:p>
    <w:p w:rsidR="00172060" w:rsidRPr="00E83478" w:rsidRDefault="00172060" w:rsidP="00172060">
      <w:pPr>
        <w:spacing w:after="0" w:line="240" w:lineRule="auto"/>
        <w:rPr>
          <w:rFonts w:ascii="Times New Roman" w:eastAsia="MS Mincho" w:hAnsi="Times New Roman" w:cs="Times New Roman"/>
        </w:rPr>
      </w:pPr>
      <w:r w:rsidRPr="00E83478">
        <w:rPr>
          <w:rFonts w:ascii="Times New Roman" w:eastAsia="MS Mincho" w:hAnsi="Times New Roman" w:cs="Times New Roman"/>
          <w:b/>
        </w:rPr>
        <w:t>10. ВИКОНАВЦІ ПРОЕКТУ</w:t>
      </w:r>
      <w:r w:rsidRPr="00E83478">
        <w:rPr>
          <w:rFonts w:ascii="Times New Roman" w:eastAsia="MS Mincho" w:hAnsi="Times New Roman" w:cs="Times New Roman"/>
          <w:b/>
          <w:color w:val="FF6600"/>
        </w:rPr>
        <w:t xml:space="preserve"> </w:t>
      </w:r>
      <w:r w:rsidRPr="00E83478">
        <w:rPr>
          <w:rFonts w:ascii="Times New Roman" w:eastAsia="MS Mincho" w:hAnsi="Times New Roman" w:cs="Times New Roman"/>
        </w:rPr>
        <w:t>(з оплатою в межах запиту):</w:t>
      </w:r>
    </w:p>
    <w:p w:rsidR="00172060" w:rsidRPr="00E83478" w:rsidRDefault="00172060" w:rsidP="00172060">
      <w:pPr>
        <w:numPr>
          <w:ilvl w:val="0"/>
          <w:numId w:val="6"/>
        </w:numPr>
        <w:spacing w:after="0" w:line="240" w:lineRule="auto"/>
        <w:rPr>
          <w:rFonts w:ascii="Times New Roman" w:eastAsia="MS Mincho" w:hAnsi="Times New Roman" w:cs="Times New Roman"/>
        </w:rPr>
      </w:pPr>
      <w:r w:rsidRPr="00E83478">
        <w:rPr>
          <w:rFonts w:ascii="Times New Roman" w:eastAsia="MS Mincho" w:hAnsi="Times New Roman" w:cs="Times New Roman"/>
        </w:rPr>
        <w:t xml:space="preserve">доктори наук </w:t>
      </w:r>
      <w:r w:rsidRPr="00E83478">
        <w:rPr>
          <w:rFonts w:ascii="Times New Roman" w:eastAsia="MS Mincho" w:hAnsi="Times New Roman" w:cs="Times New Roman"/>
          <w:u w:val="single"/>
        </w:rPr>
        <w:t>– 1</w:t>
      </w:r>
      <w:proofErr w:type="gramStart"/>
      <w:r w:rsidRPr="00E83478">
        <w:rPr>
          <w:rFonts w:ascii="Times New Roman" w:eastAsia="MS Mincho" w:hAnsi="Times New Roman" w:cs="Times New Roman"/>
          <w:u w:val="single"/>
        </w:rPr>
        <w:t xml:space="preserve"> </w:t>
      </w:r>
      <w:r>
        <w:rPr>
          <w:rFonts w:ascii="Times New Roman" w:eastAsia="MS Mincho" w:hAnsi="Times New Roman" w:cs="Times New Roman"/>
        </w:rPr>
        <w:t>;</w:t>
      </w:r>
      <w:proofErr w:type="gramEnd"/>
      <w:r>
        <w:rPr>
          <w:rFonts w:ascii="Times New Roman" w:eastAsia="MS Mincho" w:hAnsi="Times New Roman" w:cs="Times New Roman"/>
        </w:rPr>
        <w:t xml:space="preserve"> кандидати наук – 6</w:t>
      </w:r>
      <w:r w:rsidRPr="00E83478">
        <w:rPr>
          <w:rFonts w:ascii="Times New Roman" w:eastAsia="MS Mincho" w:hAnsi="Times New Roman" w:cs="Times New Roman"/>
        </w:rPr>
        <w:t>;</w:t>
      </w:r>
    </w:p>
    <w:p w:rsidR="00172060" w:rsidRPr="00E83478" w:rsidRDefault="00172060" w:rsidP="00172060">
      <w:pPr>
        <w:numPr>
          <w:ilvl w:val="0"/>
          <w:numId w:val="6"/>
        </w:numPr>
        <w:spacing w:after="0" w:line="240" w:lineRule="auto"/>
        <w:rPr>
          <w:rFonts w:ascii="Times New Roman" w:eastAsia="MS Mincho" w:hAnsi="Times New Roman" w:cs="Times New Roman"/>
        </w:rPr>
      </w:pPr>
      <w:r w:rsidRPr="00E83478">
        <w:rPr>
          <w:rFonts w:ascii="Times New Roman" w:eastAsia="MS Mincho" w:hAnsi="Times New Roman" w:cs="Times New Roman"/>
        </w:rPr>
        <w:t>молоді вчені до 35 років - 4, з них кандидатів – 3 ,докторів - нема</w:t>
      </w:r>
      <w:proofErr w:type="gramStart"/>
      <w:r w:rsidRPr="00E83478">
        <w:rPr>
          <w:rFonts w:ascii="Times New Roman" w:eastAsia="MS Mincho" w:hAnsi="Times New Roman" w:cs="Times New Roman"/>
        </w:rPr>
        <w:t>є;</w:t>
      </w:r>
      <w:proofErr w:type="gramEnd"/>
      <w:r w:rsidRPr="00E83478">
        <w:rPr>
          <w:rFonts w:ascii="Times New Roman" w:eastAsia="MS Mincho" w:hAnsi="Times New Roman" w:cs="Times New Roman"/>
        </w:rPr>
        <w:t xml:space="preserve"> </w:t>
      </w:r>
    </w:p>
    <w:p w:rsidR="00172060" w:rsidRPr="00E83478" w:rsidRDefault="00172060" w:rsidP="00172060">
      <w:pPr>
        <w:numPr>
          <w:ilvl w:val="0"/>
          <w:numId w:val="6"/>
        </w:numPr>
        <w:spacing w:after="0" w:line="240" w:lineRule="auto"/>
        <w:rPr>
          <w:rFonts w:ascii="Times New Roman" w:eastAsia="MS Mincho" w:hAnsi="Times New Roman" w:cs="Times New Roman"/>
        </w:rPr>
      </w:pPr>
      <w:r w:rsidRPr="00E83478">
        <w:rPr>
          <w:rFonts w:ascii="Times New Roman" w:eastAsia="MS Mincho" w:hAnsi="Times New Roman" w:cs="Times New Roman"/>
        </w:rPr>
        <w:lastRenderedPageBreak/>
        <w:t>наукові працівники без ступеня - 3;</w:t>
      </w:r>
    </w:p>
    <w:p w:rsidR="00172060" w:rsidRPr="00E83478" w:rsidRDefault="00172060" w:rsidP="00172060">
      <w:pPr>
        <w:numPr>
          <w:ilvl w:val="0"/>
          <w:numId w:val="6"/>
        </w:numPr>
        <w:spacing w:after="0" w:line="240" w:lineRule="auto"/>
        <w:rPr>
          <w:rFonts w:ascii="Times New Roman" w:eastAsia="MS Mincho" w:hAnsi="Times New Roman" w:cs="Times New Roman"/>
        </w:rPr>
      </w:pPr>
      <w:r w:rsidRPr="00E83478">
        <w:rPr>
          <w:rFonts w:ascii="Times New Roman" w:eastAsia="MS Mincho" w:hAnsi="Times New Roman" w:cs="Times New Roman"/>
        </w:rPr>
        <w:t>допоміжний персонал - 1;</w:t>
      </w:r>
    </w:p>
    <w:p w:rsidR="00172060" w:rsidRPr="00E83478" w:rsidRDefault="00172060" w:rsidP="00172060">
      <w:pPr>
        <w:numPr>
          <w:ilvl w:val="0"/>
          <w:numId w:val="6"/>
        </w:numPr>
        <w:spacing w:after="0" w:line="240" w:lineRule="auto"/>
        <w:rPr>
          <w:rFonts w:ascii="Times New Roman" w:eastAsia="MS Mincho" w:hAnsi="Times New Roman" w:cs="Times New Roman"/>
        </w:rPr>
      </w:pPr>
      <w:r w:rsidRPr="00E83478">
        <w:rPr>
          <w:rFonts w:ascii="Times New Roman" w:eastAsia="MS Mincho" w:hAnsi="Times New Roman" w:cs="Times New Roman"/>
        </w:rPr>
        <w:t>аспіранти</w:t>
      </w:r>
      <w:proofErr w:type="gramStart"/>
      <w:r w:rsidRPr="00E83478">
        <w:rPr>
          <w:rFonts w:ascii="Times New Roman" w:eastAsia="MS Mincho" w:hAnsi="Times New Roman" w:cs="Times New Roman"/>
        </w:rPr>
        <w:t xml:space="preserve">: </w:t>
      </w:r>
      <w:r w:rsidRPr="00E83478">
        <w:rPr>
          <w:rFonts w:ascii="Times New Roman" w:eastAsia="MS Mincho" w:hAnsi="Times New Roman" w:cs="Times New Roman"/>
          <w:u w:val="single"/>
        </w:rPr>
        <w:t xml:space="preserve">   </w:t>
      </w:r>
      <w:r w:rsidRPr="00E83478">
        <w:rPr>
          <w:rFonts w:ascii="Times New Roman" w:eastAsia="MS Mincho" w:hAnsi="Times New Roman" w:cs="Times New Roman"/>
        </w:rPr>
        <w:t xml:space="preserve">; </w:t>
      </w:r>
      <w:proofErr w:type="gramEnd"/>
      <w:r w:rsidRPr="00E83478">
        <w:rPr>
          <w:rFonts w:ascii="Times New Roman" w:eastAsia="MS Mincho" w:hAnsi="Times New Roman" w:cs="Times New Roman"/>
        </w:rPr>
        <w:t>студенти – 15.</w:t>
      </w:r>
    </w:p>
    <w:p w:rsidR="00172060" w:rsidRPr="00E83478" w:rsidRDefault="00172060" w:rsidP="00172060">
      <w:pPr>
        <w:spacing w:after="0" w:line="240" w:lineRule="auto"/>
        <w:rPr>
          <w:rFonts w:ascii="Times New Roman" w:eastAsia="MS Mincho" w:hAnsi="Times New Roman" w:cs="Times New Roman"/>
        </w:rPr>
      </w:pPr>
      <w:proofErr w:type="gramStart"/>
      <w:r w:rsidRPr="00E83478">
        <w:rPr>
          <w:rFonts w:ascii="Times New Roman" w:eastAsia="MS Mincho" w:hAnsi="Times New Roman" w:cs="Times New Roman"/>
        </w:rPr>
        <w:t>Р</w:t>
      </w:r>
      <w:proofErr w:type="gramEnd"/>
      <w:r w:rsidRPr="00E83478">
        <w:rPr>
          <w:rFonts w:ascii="Times New Roman" w:eastAsia="MS Mincho" w:hAnsi="Times New Roman" w:cs="Times New Roman"/>
        </w:rPr>
        <w:t xml:space="preserve"> а з о м :</w:t>
      </w:r>
    </w:p>
    <w:p w:rsidR="00172060" w:rsidRPr="00E83478" w:rsidRDefault="00172060" w:rsidP="00172060">
      <w:pPr>
        <w:spacing w:after="0" w:line="240" w:lineRule="auto"/>
        <w:jc w:val="right"/>
        <w:rPr>
          <w:rFonts w:ascii="Times New Roman" w:eastAsia="MS Mincho" w:hAnsi="Times New Roman" w:cs="Times New Roman"/>
          <w:b/>
        </w:rPr>
      </w:pPr>
      <w:r w:rsidRPr="00E83478">
        <w:rPr>
          <w:rFonts w:ascii="Times New Roman" w:eastAsia="MS Mincho" w:hAnsi="Times New Roman" w:cs="Times New Roman"/>
          <w:b/>
        </w:rPr>
        <w:t>Таблиця 4.</w:t>
      </w:r>
    </w:p>
    <w:p w:rsidR="00172060" w:rsidRPr="00E83478" w:rsidRDefault="00172060" w:rsidP="00172060">
      <w:pPr>
        <w:spacing w:after="0" w:line="240" w:lineRule="auto"/>
        <w:jc w:val="center"/>
        <w:rPr>
          <w:rFonts w:ascii="Times New Roman" w:eastAsia="MS Mincho" w:hAnsi="Times New Roman" w:cs="Times New Roman"/>
        </w:rPr>
      </w:pPr>
      <w:r w:rsidRPr="00E83478">
        <w:rPr>
          <w:rFonts w:ascii="Times New Roman" w:eastAsia="MS Mincho" w:hAnsi="Times New Roman" w:cs="Times New Roman"/>
          <w:b/>
        </w:rPr>
        <w:t>Виконавці проекту*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3090"/>
        <w:gridCol w:w="1279"/>
        <w:gridCol w:w="898"/>
        <w:gridCol w:w="2955"/>
        <w:gridCol w:w="813"/>
      </w:tblGrid>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 з/</w:t>
            </w:r>
            <w:proofErr w:type="gramStart"/>
            <w:r w:rsidRPr="00E83478">
              <w:rPr>
                <w:rFonts w:ascii="Times New Roman" w:eastAsia="MS Mincho" w:hAnsi="Times New Roman" w:cs="Times New Roman"/>
              </w:rPr>
              <w:t>п</w:t>
            </w:r>
            <w:proofErr w:type="gramEnd"/>
          </w:p>
        </w:tc>
        <w:tc>
          <w:tcPr>
            <w:tcW w:w="3090" w:type="dxa"/>
          </w:tcPr>
          <w:p w:rsidR="00172060" w:rsidRPr="00E83478" w:rsidRDefault="00172060" w:rsidP="00516485">
            <w:pPr>
              <w:spacing w:after="0" w:line="240" w:lineRule="auto"/>
              <w:rPr>
                <w:rFonts w:ascii="Times New Roman" w:eastAsia="MS Mincho" w:hAnsi="Times New Roman" w:cs="Times New Roman"/>
              </w:rPr>
            </w:pPr>
            <w:proofErr w:type="gramStart"/>
            <w:r w:rsidRPr="00E83478">
              <w:rPr>
                <w:rFonts w:ascii="Times New Roman" w:eastAsia="MS Mincho" w:hAnsi="Times New Roman" w:cs="Times New Roman"/>
              </w:rPr>
              <w:t>Пр</w:t>
            </w:r>
            <w:proofErr w:type="gramEnd"/>
            <w:r w:rsidRPr="00E83478">
              <w:rPr>
                <w:rFonts w:ascii="Times New Roman" w:eastAsia="MS Mincho" w:hAnsi="Times New Roman" w:cs="Times New Roman"/>
              </w:rPr>
              <w:t>ізвище, ім’я, по батькові</w:t>
            </w:r>
          </w:p>
        </w:tc>
        <w:tc>
          <w:tcPr>
            <w:tcW w:w="1279"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Науковий ступінь</w:t>
            </w: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Вчене звання</w:t>
            </w:r>
          </w:p>
        </w:tc>
        <w:tc>
          <w:tcPr>
            <w:tcW w:w="2955"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 xml:space="preserve">Посада і </w:t>
            </w:r>
            <w:proofErr w:type="gramStart"/>
            <w:r w:rsidRPr="00E83478">
              <w:rPr>
                <w:rFonts w:ascii="Times New Roman" w:eastAsia="MS Mincho" w:hAnsi="Times New Roman" w:cs="Times New Roman"/>
              </w:rPr>
              <w:t>м</w:t>
            </w:r>
            <w:proofErr w:type="gramEnd"/>
            <w:r w:rsidRPr="00E83478">
              <w:rPr>
                <w:rFonts w:ascii="Times New Roman" w:eastAsia="MS Mincho" w:hAnsi="Times New Roman" w:cs="Times New Roman"/>
              </w:rPr>
              <w:t>ісце основної роботи</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Вік</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1</w:t>
            </w:r>
          </w:p>
        </w:tc>
        <w:tc>
          <w:tcPr>
            <w:tcW w:w="3090" w:type="dxa"/>
          </w:tcPr>
          <w:p w:rsidR="00172060" w:rsidRPr="00E83478" w:rsidRDefault="00172060" w:rsidP="00516485">
            <w:pPr>
              <w:widowControl w:val="0"/>
              <w:autoSpaceDE w:val="0"/>
              <w:autoSpaceDN w:val="0"/>
              <w:adjustRightInd w:val="0"/>
              <w:spacing w:after="0" w:line="240" w:lineRule="auto"/>
              <w:jc w:val="both"/>
              <w:rPr>
                <w:rFonts w:ascii="Times New Roman" w:hAnsi="Times New Roman" w:cs="Times New Roman"/>
              </w:rPr>
            </w:pPr>
            <w:r w:rsidRPr="00E83478">
              <w:rPr>
                <w:rFonts w:ascii="Times New Roman" w:hAnsi="Times New Roman" w:cs="Times New Roman"/>
              </w:rPr>
              <w:t xml:space="preserve">Солодка А.К. </w:t>
            </w:r>
          </w:p>
        </w:tc>
        <w:tc>
          <w:tcPr>
            <w:tcW w:w="1279"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доцент</w:t>
            </w: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Д.п.</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 xml:space="preserve">Професор кафедри </w:t>
            </w:r>
            <w:r w:rsidR="007C1EF9">
              <w:rPr>
                <w:rFonts w:ascii="Times New Roman" w:eastAsia="MS Mincho" w:hAnsi="Times New Roman" w:cs="Times New Roman"/>
                <w:lang w:val="uk-UA"/>
              </w:rPr>
              <w:t xml:space="preserve">германської філологія та </w:t>
            </w:r>
            <w:r w:rsidRPr="00E83478">
              <w:rPr>
                <w:rFonts w:ascii="Times New Roman" w:eastAsia="MS Mincho" w:hAnsi="Times New Roman" w:cs="Times New Roman"/>
              </w:rPr>
              <w:t>переклад</w:t>
            </w:r>
            <w:proofErr w:type="gramStart"/>
            <w:r w:rsidRPr="00E83478">
              <w:rPr>
                <w:rFonts w:ascii="Times New Roman" w:eastAsia="MS Mincho" w:hAnsi="Times New Roman" w:cs="Times New Roman"/>
              </w:rPr>
              <w:t>у</w:t>
            </w:r>
            <w:r w:rsidR="007C1EF9">
              <w:rPr>
                <w:rFonts w:ascii="Times New Roman" w:eastAsia="MS Mincho" w:hAnsi="Times New Roman" w:cs="Times New Roman"/>
                <w:lang w:val="uk-UA"/>
              </w:rPr>
              <w:t>(</w:t>
            </w:r>
            <w:proofErr w:type="gramEnd"/>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50</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2</w:t>
            </w:r>
          </w:p>
        </w:tc>
        <w:tc>
          <w:tcPr>
            <w:tcW w:w="3090" w:type="dxa"/>
          </w:tcPr>
          <w:p w:rsidR="00172060" w:rsidRPr="00E83478" w:rsidRDefault="00172060" w:rsidP="00516485">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 xml:space="preserve">Абабілова Н.М. </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К.п.</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172060" w:rsidP="007C1EF9">
            <w:pPr>
              <w:spacing w:after="0" w:line="240" w:lineRule="auto"/>
              <w:rPr>
                <w:rFonts w:ascii="Times New Roman" w:eastAsia="MS Mincho" w:hAnsi="Times New Roman" w:cs="Times New Roman"/>
              </w:rPr>
            </w:pPr>
            <w:r w:rsidRPr="00E83478">
              <w:rPr>
                <w:rFonts w:ascii="Times New Roman" w:eastAsia="MS Mincho" w:hAnsi="Times New Roman" w:cs="Times New Roman"/>
              </w:rPr>
              <w:t>доцент 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w:t>
            </w:r>
            <w:proofErr w:type="gramStart"/>
            <w:r w:rsidR="007C1EF9" w:rsidRPr="00E83478">
              <w:rPr>
                <w:rFonts w:ascii="Times New Roman" w:eastAsia="MS Mincho" w:hAnsi="Times New Roman" w:cs="Times New Roman"/>
              </w:rPr>
              <w:t>у</w:t>
            </w:r>
            <w:r w:rsidR="007C1EF9">
              <w:rPr>
                <w:rFonts w:ascii="Times New Roman" w:eastAsia="MS Mincho" w:hAnsi="Times New Roman" w:cs="Times New Roman"/>
                <w:lang w:val="uk-UA"/>
              </w:rPr>
              <w:t>(</w:t>
            </w:r>
            <w:proofErr w:type="gramEnd"/>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xml:space="preserve">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39</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w:t>
            </w:r>
          </w:p>
        </w:tc>
        <w:tc>
          <w:tcPr>
            <w:tcW w:w="3090" w:type="dxa"/>
          </w:tcPr>
          <w:p w:rsidR="00172060" w:rsidRPr="00E83478" w:rsidRDefault="00172060" w:rsidP="00516485">
            <w:pPr>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Волченко О.М.</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К.п.</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172060" w:rsidP="007C1EF9">
            <w:pPr>
              <w:spacing w:after="0" w:line="240" w:lineRule="auto"/>
              <w:rPr>
                <w:rFonts w:ascii="Times New Roman" w:eastAsia="MS Mincho" w:hAnsi="Times New Roman" w:cs="Times New Roman"/>
              </w:rPr>
            </w:pPr>
            <w:r w:rsidRPr="00E83478">
              <w:rPr>
                <w:rFonts w:ascii="Times New Roman" w:eastAsia="MS Mincho" w:hAnsi="Times New Roman" w:cs="Times New Roman"/>
              </w:rPr>
              <w:t>доцент 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w:t>
            </w:r>
            <w:proofErr w:type="gramStart"/>
            <w:r w:rsidR="007C1EF9" w:rsidRPr="00E83478">
              <w:rPr>
                <w:rFonts w:ascii="Times New Roman" w:eastAsia="MS Mincho" w:hAnsi="Times New Roman" w:cs="Times New Roman"/>
              </w:rPr>
              <w:t>у</w:t>
            </w:r>
            <w:r w:rsidR="007C1EF9">
              <w:rPr>
                <w:rFonts w:ascii="Times New Roman" w:eastAsia="MS Mincho" w:hAnsi="Times New Roman" w:cs="Times New Roman"/>
                <w:lang w:val="uk-UA"/>
              </w:rPr>
              <w:t>(</w:t>
            </w:r>
            <w:proofErr w:type="gramEnd"/>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xml:space="preserve">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50</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4</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 xml:space="preserve">Єфименко Т.М. </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К.ф.</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172060" w:rsidP="007C1EF9">
            <w:pPr>
              <w:spacing w:after="0" w:line="240" w:lineRule="auto"/>
              <w:rPr>
                <w:rFonts w:ascii="Times New Roman" w:eastAsia="MS Mincho" w:hAnsi="Times New Roman" w:cs="Times New Roman"/>
              </w:rPr>
            </w:pPr>
            <w:r>
              <w:rPr>
                <w:rFonts w:ascii="Times New Roman" w:eastAsia="MS Mincho" w:hAnsi="Times New Roman" w:cs="Times New Roman"/>
                <w:lang w:val="uk-UA"/>
              </w:rPr>
              <w:t xml:space="preserve"> доцент </w:t>
            </w:r>
            <w:r w:rsidRPr="00E83478">
              <w:rPr>
                <w:rFonts w:ascii="Times New Roman" w:eastAsia="MS Mincho" w:hAnsi="Times New Roman" w:cs="Times New Roman"/>
              </w:rPr>
              <w:t>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перекладу</w:t>
            </w:r>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35</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5</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Сидоренко Ю.В.</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К.п.</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7C1EF9" w:rsidP="00516485">
            <w:pPr>
              <w:spacing w:after="0" w:line="240" w:lineRule="auto"/>
              <w:rPr>
                <w:rFonts w:ascii="Times New Roman" w:eastAsia="MS Mincho" w:hAnsi="Times New Roman" w:cs="Times New Roman"/>
              </w:rPr>
            </w:pPr>
            <w:r>
              <w:rPr>
                <w:rFonts w:ascii="Times New Roman" w:eastAsia="MS Mincho" w:hAnsi="Times New Roman" w:cs="Times New Roman"/>
              </w:rPr>
              <w:t>Ст</w:t>
            </w:r>
            <w:proofErr w:type="gramStart"/>
            <w:r>
              <w:rPr>
                <w:rFonts w:ascii="Times New Roman" w:eastAsia="MS Mincho" w:hAnsi="Times New Roman" w:cs="Times New Roman"/>
              </w:rPr>
              <w:t>.в</w:t>
            </w:r>
            <w:proofErr w:type="gramEnd"/>
            <w:r>
              <w:rPr>
                <w:rFonts w:ascii="Times New Roman" w:eastAsia="MS Mincho" w:hAnsi="Times New Roman" w:cs="Times New Roman"/>
              </w:rPr>
              <w:t xml:space="preserve">икладач кафедри </w:t>
            </w:r>
            <w:r>
              <w:rPr>
                <w:rFonts w:ascii="Times New Roman" w:eastAsia="MS Mincho" w:hAnsi="Times New Roman" w:cs="Times New Roman"/>
                <w:lang w:val="uk-UA"/>
              </w:rPr>
              <w:t xml:space="preserve">германської філологія та </w:t>
            </w:r>
            <w:r w:rsidRPr="00E83478">
              <w:rPr>
                <w:rFonts w:ascii="Times New Roman" w:eastAsia="MS Mincho" w:hAnsi="Times New Roman" w:cs="Times New Roman"/>
              </w:rPr>
              <w:t>перекладу</w:t>
            </w:r>
            <w:r>
              <w:rPr>
                <w:rFonts w:ascii="Times New Roman" w:eastAsia="MS Mincho" w:hAnsi="Times New Roman" w:cs="Times New Roman"/>
                <w:lang w:val="uk-UA"/>
              </w:rPr>
              <w:t>(секція переклад)</w:t>
            </w:r>
            <w:r w:rsidR="00172060" w:rsidRPr="00E83478">
              <w:rPr>
                <w:rFonts w:ascii="Times New Roman" w:eastAsia="MS Mincho" w:hAnsi="Times New Roman" w:cs="Times New Roman"/>
              </w:rPr>
              <w:t xml:space="preserve">, Миколаївський </w:t>
            </w:r>
            <w:r w:rsidR="00172060" w:rsidRPr="00E83478">
              <w:rPr>
                <w:rFonts w:ascii="Times New Roman" w:eastAsia="MS Mincho" w:hAnsi="Times New Roman" w:cs="Times New Roman"/>
              </w:rPr>
              <w:lastRenderedPageBreak/>
              <w:t>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lastRenderedPageBreak/>
              <w:t>33</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lastRenderedPageBreak/>
              <w:t>6</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Ні</w:t>
            </w:r>
            <w:proofErr w:type="gramStart"/>
            <w:r w:rsidRPr="00E83478">
              <w:rPr>
                <w:rFonts w:ascii="Times New Roman" w:eastAsia="MS Mincho" w:hAnsi="Times New Roman" w:cs="Times New Roman"/>
              </w:rPr>
              <w:t>к</w:t>
            </w:r>
            <w:proofErr w:type="gramEnd"/>
            <w:r w:rsidRPr="00E83478">
              <w:rPr>
                <w:rFonts w:ascii="Times New Roman" w:eastAsia="MS Mincho" w:hAnsi="Times New Roman" w:cs="Times New Roman"/>
              </w:rPr>
              <w:t>ішина В.В.</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p>
        </w:tc>
        <w:tc>
          <w:tcPr>
            <w:tcW w:w="2955" w:type="dxa"/>
          </w:tcPr>
          <w:p w:rsidR="00172060" w:rsidRPr="00E83478" w:rsidRDefault="00172060" w:rsidP="007C1EF9">
            <w:pPr>
              <w:spacing w:after="0" w:line="240" w:lineRule="auto"/>
              <w:rPr>
                <w:rFonts w:ascii="Times New Roman" w:eastAsia="MS Mincho" w:hAnsi="Times New Roman" w:cs="Times New Roman"/>
              </w:rPr>
            </w:pPr>
            <w:r w:rsidRPr="00E83478">
              <w:rPr>
                <w:rFonts w:ascii="Times New Roman" w:eastAsia="MS Mincho" w:hAnsi="Times New Roman" w:cs="Times New Roman"/>
              </w:rPr>
              <w:t>викладач 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w:t>
            </w:r>
            <w:proofErr w:type="gramStart"/>
            <w:r w:rsidR="007C1EF9" w:rsidRPr="00E83478">
              <w:rPr>
                <w:rFonts w:ascii="Times New Roman" w:eastAsia="MS Mincho" w:hAnsi="Times New Roman" w:cs="Times New Roman"/>
              </w:rPr>
              <w:t>у</w:t>
            </w:r>
            <w:r w:rsidR="007C1EF9">
              <w:rPr>
                <w:rFonts w:ascii="Times New Roman" w:eastAsia="MS Mincho" w:hAnsi="Times New Roman" w:cs="Times New Roman"/>
                <w:lang w:val="uk-UA"/>
              </w:rPr>
              <w:t>(</w:t>
            </w:r>
            <w:proofErr w:type="gramEnd"/>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54</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7</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Усаченко</w:t>
            </w:r>
            <w:proofErr w:type="gramStart"/>
            <w:r w:rsidRPr="00E83478">
              <w:rPr>
                <w:rFonts w:ascii="Times New Roman" w:eastAsia="MS Mincho" w:hAnsi="Times New Roman" w:cs="Times New Roman"/>
              </w:rPr>
              <w:t xml:space="preserve"> І.</w:t>
            </w:r>
            <w:proofErr w:type="gramEnd"/>
            <w:r w:rsidRPr="00E83478">
              <w:rPr>
                <w:rFonts w:ascii="Times New Roman" w:eastAsia="MS Mincho" w:hAnsi="Times New Roman" w:cs="Times New Roman"/>
              </w:rPr>
              <w:t>В.</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p>
        </w:tc>
        <w:tc>
          <w:tcPr>
            <w:tcW w:w="2955" w:type="dxa"/>
          </w:tcPr>
          <w:p w:rsidR="00172060" w:rsidRPr="00E83478" w:rsidRDefault="007C1EF9" w:rsidP="00516485">
            <w:pPr>
              <w:spacing w:after="0" w:line="240" w:lineRule="auto"/>
              <w:rPr>
                <w:rFonts w:ascii="Times New Roman" w:eastAsia="MS Mincho" w:hAnsi="Times New Roman" w:cs="Times New Roman"/>
              </w:rPr>
            </w:pPr>
            <w:r>
              <w:rPr>
                <w:rFonts w:ascii="Times New Roman" w:eastAsia="MS Mincho" w:hAnsi="Times New Roman" w:cs="Times New Roman"/>
              </w:rPr>
              <w:t xml:space="preserve">викладач кафедри </w:t>
            </w:r>
            <w:r>
              <w:rPr>
                <w:rFonts w:ascii="Times New Roman" w:eastAsia="MS Mincho" w:hAnsi="Times New Roman" w:cs="Times New Roman"/>
                <w:lang w:val="uk-UA"/>
              </w:rPr>
              <w:t xml:space="preserve">германської філологія та </w:t>
            </w:r>
            <w:r w:rsidRPr="00E83478">
              <w:rPr>
                <w:rFonts w:ascii="Times New Roman" w:eastAsia="MS Mincho" w:hAnsi="Times New Roman" w:cs="Times New Roman"/>
              </w:rPr>
              <w:t>переклад</w:t>
            </w:r>
            <w:proofErr w:type="gramStart"/>
            <w:r w:rsidRPr="00E83478">
              <w:rPr>
                <w:rFonts w:ascii="Times New Roman" w:eastAsia="MS Mincho" w:hAnsi="Times New Roman" w:cs="Times New Roman"/>
              </w:rPr>
              <w:t>у</w:t>
            </w:r>
            <w:r>
              <w:rPr>
                <w:rFonts w:ascii="Times New Roman" w:eastAsia="MS Mincho" w:hAnsi="Times New Roman" w:cs="Times New Roman"/>
                <w:lang w:val="uk-UA"/>
              </w:rPr>
              <w:t>(</w:t>
            </w:r>
            <w:proofErr w:type="gramEnd"/>
            <w:r>
              <w:rPr>
                <w:rFonts w:ascii="Times New Roman" w:eastAsia="MS Mincho" w:hAnsi="Times New Roman" w:cs="Times New Roman"/>
                <w:lang w:val="uk-UA"/>
              </w:rPr>
              <w:t>секція переклад)</w:t>
            </w:r>
            <w:r w:rsidR="00172060" w:rsidRPr="00E83478">
              <w:rPr>
                <w:rFonts w:ascii="Times New Roman" w:eastAsia="MS Mincho" w:hAnsi="Times New Roman" w:cs="Times New Roman"/>
              </w:rPr>
              <w:t>,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30</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8</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Агеєва В.А.</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К.ф.</w:t>
            </w:r>
            <w:proofErr w:type="gramStart"/>
            <w:r w:rsidRPr="00E83478">
              <w:rPr>
                <w:rFonts w:ascii="Times New Roman" w:eastAsia="MS Mincho" w:hAnsi="Times New Roman" w:cs="Times New Roman"/>
              </w:rPr>
              <w:t>н</w:t>
            </w:r>
            <w:proofErr w:type="gramEnd"/>
            <w:r w:rsidRPr="00E83478">
              <w:rPr>
                <w:rFonts w:ascii="Times New Roman" w:eastAsia="MS Mincho" w:hAnsi="Times New Roman" w:cs="Times New Roman"/>
              </w:rPr>
              <w:t>.</w:t>
            </w:r>
          </w:p>
        </w:tc>
        <w:tc>
          <w:tcPr>
            <w:tcW w:w="2955" w:type="dxa"/>
          </w:tcPr>
          <w:p w:rsidR="00172060" w:rsidRPr="00E83478" w:rsidRDefault="00172060" w:rsidP="007C1EF9">
            <w:pPr>
              <w:spacing w:after="0" w:line="240" w:lineRule="auto"/>
              <w:rPr>
                <w:rFonts w:ascii="Times New Roman" w:eastAsia="MS Mincho" w:hAnsi="Times New Roman" w:cs="Times New Roman"/>
              </w:rPr>
            </w:pPr>
            <w:r>
              <w:rPr>
                <w:rFonts w:ascii="Times New Roman" w:eastAsia="MS Mincho" w:hAnsi="Times New Roman" w:cs="Times New Roman"/>
              </w:rPr>
              <w:t>с</w:t>
            </w:r>
            <w:r w:rsidRPr="00E83478">
              <w:rPr>
                <w:rFonts w:ascii="Times New Roman" w:eastAsia="MS Mincho" w:hAnsi="Times New Roman" w:cs="Times New Roman"/>
              </w:rPr>
              <w:t>т</w:t>
            </w:r>
            <w:proofErr w:type="gramStart"/>
            <w:r w:rsidRPr="00E83478">
              <w:rPr>
                <w:rFonts w:ascii="Times New Roman" w:eastAsia="MS Mincho" w:hAnsi="Times New Roman" w:cs="Times New Roman"/>
              </w:rPr>
              <w:t>.в</w:t>
            </w:r>
            <w:proofErr w:type="gramEnd"/>
            <w:r w:rsidRPr="00E83478">
              <w:rPr>
                <w:rFonts w:ascii="Times New Roman" w:eastAsia="MS Mincho" w:hAnsi="Times New Roman" w:cs="Times New Roman"/>
              </w:rPr>
              <w:t>икладач 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перекладу</w:t>
            </w:r>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xml:space="preserve">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31</w:t>
            </w:r>
          </w:p>
        </w:tc>
      </w:tr>
      <w:tr w:rsidR="00172060" w:rsidRPr="00E83478" w:rsidTr="00D646B6">
        <w:trPr>
          <w:jc w:val="center"/>
        </w:trPr>
        <w:tc>
          <w:tcPr>
            <w:tcW w:w="536" w:type="dxa"/>
          </w:tcPr>
          <w:p w:rsidR="00172060" w:rsidRPr="00E83478"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9</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sidRPr="00E83478">
              <w:rPr>
                <w:rFonts w:ascii="Times New Roman" w:eastAsia="MS Mincho" w:hAnsi="Times New Roman" w:cs="Times New Roman"/>
              </w:rPr>
              <w:t>Васіна</w:t>
            </w:r>
            <w:proofErr w:type="gramStart"/>
            <w:r w:rsidRPr="00E83478">
              <w:rPr>
                <w:rFonts w:ascii="Times New Roman" w:eastAsia="MS Mincho" w:hAnsi="Times New Roman" w:cs="Times New Roman"/>
              </w:rPr>
              <w:t xml:space="preserve"> І.</w:t>
            </w:r>
            <w:proofErr w:type="gramEnd"/>
            <w:r w:rsidRPr="00E83478">
              <w:rPr>
                <w:rFonts w:ascii="Times New Roman" w:eastAsia="MS Mincho" w:hAnsi="Times New Roman" w:cs="Times New Roman"/>
              </w:rPr>
              <w:t>В.</w:t>
            </w:r>
          </w:p>
        </w:tc>
        <w:tc>
          <w:tcPr>
            <w:tcW w:w="1279" w:type="dxa"/>
          </w:tcPr>
          <w:p w:rsidR="00172060" w:rsidRPr="00E83478" w:rsidRDefault="00172060" w:rsidP="00516485">
            <w:pPr>
              <w:spacing w:after="0" w:line="240" w:lineRule="auto"/>
              <w:rPr>
                <w:rFonts w:ascii="Times New Roman" w:eastAsia="MS Mincho" w:hAnsi="Times New Roman" w:cs="Times New Roman"/>
              </w:rPr>
            </w:pPr>
          </w:p>
        </w:tc>
        <w:tc>
          <w:tcPr>
            <w:tcW w:w="898" w:type="dxa"/>
          </w:tcPr>
          <w:p w:rsidR="00172060" w:rsidRPr="00E83478" w:rsidRDefault="00172060" w:rsidP="00516485">
            <w:pPr>
              <w:spacing w:after="0" w:line="240" w:lineRule="auto"/>
              <w:rPr>
                <w:rFonts w:ascii="Times New Roman" w:eastAsia="MS Mincho" w:hAnsi="Times New Roman" w:cs="Times New Roman"/>
              </w:rPr>
            </w:pPr>
          </w:p>
        </w:tc>
        <w:tc>
          <w:tcPr>
            <w:tcW w:w="2955" w:type="dxa"/>
          </w:tcPr>
          <w:p w:rsidR="00172060" w:rsidRPr="00E83478" w:rsidRDefault="00172060" w:rsidP="007C1EF9">
            <w:pPr>
              <w:spacing w:after="0" w:line="240" w:lineRule="auto"/>
              <w:rPr>
                <w:rFonts w:ascii="Times New Roman" w:eastAsia="MS Mincho" w:hAnsi="Times New Roman" w:cs="Times New Roman"/>
              </w:rPr>
            </w:pPr>
            <w:r w:rsidRPr="00E83478">
              <w:rPr>
                <w:rFonts w:ascii="Times New Roman" w:eastAsia="MS Mincho" w:hAnsi="Times New Roman" w:cs="Times New Roman"/>
              </w:rPr>
              <w:t>викладач кафедри</w:t>
            </w:r>
            <w:r w:rsidR="007C1EF9">
              <w:rPr>
                <w:rFonts w:ascii="Times New Roman" w:eastAsia="MS Mincho" w:hAnsi="Times New Roman" w:cs="Times New Roman"/>
                <w:lang w:val="uk-UA"/>
              </w:rPr>
              <w:t xml:space="preserve"> германської філологія та </w:t>
            </w:r>
            <w:r w:rsidR="007C1EF9" w:rsidRPr="00E83478">
              <w:rPr>
                <w:rFonts w:ascii="Times New Roman" w:eastAsia="MS Mincho" w:hAnsi="Times New Roman" w:cs="Times New Roman"/>
              </w:rPr>
              <w:t>переклад</w:t>
            </w:r>
            <w:proofErr w:type="gramStart"/>
            <w:r w:rsidR="007C1EF9" w:rsidRPr="00E83478">
              <w:rPr>
                <w:rFonts w:ascii="Times New Roman" w:eastAsia="MS Mincho" w:hAnsi="Times New Roman" w:cs="Times New Roman"/>
              </w:rPr>
              <w:t>у</w:t>
            </w:r>
            <w:r w:rsidR="007C1EF9">
              <w:rPr>
                <w:rFonts w:ascii="Times New Roman" w:eastAsia="MS Mincho" w:hAnsi="Times New Roman" w:cs="Times New Roman"/>
                <w:lang w:val="uk-UA"/>
              </w:rPr>
              <w:t>(</w:t>
            </w:r>
            <w:proofErr w:type="gramEnd"/>
            <w:r w:rsidR="007C1EF9">
              <w:rPr>
                <w:rFonts w:ascii="Times New Roman" w:eastAsia="MS Mincho" w:hAnsi="Times New Roman" w:cs="Times New Roman"/>
                <w:lang w:val="uk-UA"/>
              </w:rPr>
              <w:t>секція переклад)</w:t>
            </w:r>
            <w:r w:rsidRPr="00E83478">
              <w:rPr>
                <w:rFonts w:ascii="Times New Roman" w:eastAsia="MS Mincho" w:hAnsi="Times New Roman" w:cs="Times New Roman"/>
              </w:rPr>
              <w:t>, 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sidRPr="00E83478">
              <w:rPr>
                <w:rFonts w:ascii="Times New Roman" w:eastAsia="MS Mincho" w:hAnsi="Times New Roman" w:cs="Times New Roman"/>
              </w:rPr>
              <w:t>36</w:t>
            </w:r>
          </w:p>
        </w:tc>
      </w:tr>
      <w:tr w:rsidR="00172060" w:rsidRPr="00E83478" w:rsidTr="00D646B6">
        <w:trPr>
          <w:jc w:val="center"/>
        </w:trPr>
        <w:tc>
          <w:tcPr>
            <w:tcW w:w="536" w:type="dxa"/>
          </w:tcPr>
          <w:p w:rsidR="00172060"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10</w:t>
            </w:r>
          </w:p>
        </w:tc>
        <w:tc>
          <w:tcPr>
            <w:tcW w:w="3090" w:type="dxa"/>
          </w:tcPr>
          <w:p w:rsidR="00172060" w:rsidRPr="00E83478" w:rsidRDefault="00172060" w:rsidP="00516485">
            <w:pPr>
              <w:framePr w:hSpace="180" w:wrap="around" w:hAnchor="margin" w:x="-386" w:y="1104"/>
              <w:spacing w:after="0" w:line="240" w:lineRule="auto"/>
              <w:jc w:val="both"/>
              <w:rPr>
                <w:rFonts w:ascii="Times New Roman" w:eastAsia="MS Mincho" w:hAnsi="Times New Roman" w:cs="Times New Roman"/>
              </w:rPr>
            </w:pPr>
            <w:r>
              <w:rPr>
                <w:rFonts w:ascii="Times New Roman" w:eastAsia="MS Mincho" w:hAnsi="Times New Roman" w:cs="Times New Roman"/>
              </w:rPr>
              <w:t>Мороз Т.О.</w:t>
            </w:r>
          </w:p>
        </w:tc>
        <w:tc>
          <w:tcPr>
            <w:tcW w:w="1279" w:type="dxa"/>
          </w:tcPr>
          <w:p w:rsidR="00172060" w:rsidRPr="00E83478"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доцент</w:t>
            </w:r>
          </w:p>
        </w:tc>
        <w:tc>
          <w:tcPr>
            <w:tcW w:w="898" w:type="dxa"/>
          </w:tcPr>
          <w:p w:rsidR="00172060" w:rsidRPr="00E83478"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К.п</w:t>
            </w:r>
            <w:proofErr w:type="gramStart"/>
            <w:r>
              <w:rPr>
                <w:rFonts w:ascii="Times New Roman" w:eastAsia="MS Mincho" w:hAnsi="Times New Roman" w:cs="Times New Roman"/>
              </w:rPr>
              <w:t>.н</w:t>
            </w:r>
            <w:proofErr w:type="gramEnd"/>
          </w:p>
        </w:tc>
        <w:tc>
          <w:tcPr>
            <w:tcW w:w="2955" w:type="dxa"/>
          </w:tcPr>
          <w:p w:rsidR="00172060" w:rsidRPr="00E83478" w:rsidRDefault="007C1EF9" w:rsidP="00516485">
            <w:pPr>
              <w:spacing w:after="0" w:line="240" w:lineRule="auto"/>
              <w:rPr>
                <w:rFonts w:ascii="Times New Roman" w:eastAsia="MS Mincho" w:hAnsi="Times New Roman" w:cs="Times New Roman"/>
              </w:rPr>
            </w:pPr>
            <w:r>
              <w:rPr>
                <w:rFonts w:ascii="Times New Roman" w:eastAsia="MS Mincho" w:hAnsi="Times New Roman" w:cs="Times New Roman"/>
              </w:rPr>
              <w:t xml:space="preserve">доцент кафедри </w:t>
            </w:r>
            <w:r>
              <w:rPr>
                <w:rFonts w:ascii="Times New Roman" w:eastAsia="MS Mincho" w:hAnsi="Times New Roman" w:cs="Times New Roman"/>
                <w:lang w:val="uk-UA"/>
              </w:rPr>
              <w:t xml:space="preserve">германської філологія та </w:t>
            </w:r>
            <w:r w:rsidRPr="00E83478">
              <w:rPr>
                <w:rFonts w:ascii="Times New Roman" w:eastAsia="MS Mincho" w:hAnsi="Times New Roman" w:cs="Times New Roman"/>
              </w:rPr>
              <w:t>переклад</w:t>
            </w:r>
            <w:proofErr w:type="gramStart"/>
            <w:r w:rsidRPr="00E83478">
              <w:rPr>
                <w:rFonts w:ascii="Times New Roman" w:eastAsia="MS Mincho" w:hAnsi="Times New Roman" w:cs="Times New Roman"/>
              </w:rPr>
              <w:t>у</w:t>
            </w:r>
            <w:r>
              <w:rPr>
                <w:rFonts w:ascii="Times New Roman" w:eastAsia="MS Mincho" w:hAnsi="Times New Roman" w:cs="Times New Roman"/>
                <w:lang w:val="uk-UA"/>
              </w:rPr>
              <w:t>(</w:t>
            </w:r>
            <w:proofErr w:type="gramEnd"/>
            <w:r>
              <w:rPr>
                <w:rFonts w:ascii="Times New Roman" w:eastAsia="MS Mincho" w:hAnsi="Times New Roman" w:cs="Times New Roman"/>
                <w:lang w:val="uk-UA"/>
              </w:rPr>
              <w:t>секція переклад)</w:t>
            </w:r>
            <w:r w:rsidR="00172060">
              <w:rPr>
                <w:rFonts w:ascii="Times New Roman" w:eastAsia="MS Mincho" w:hAnsi="Times New Roman" w:cs="Times New Roman"/>
              </w:rPr>
              <w:t xml:space="preserve">, </w:t>
            </w:r>
            <w:r w:rsidR="00172060" w:rsidRPr="00E83478">
              <w:rPr>
                <w:rFonts w:ascii="Times New Roman" w:eastAsia="MS Mincho" w:hAnsi="Times New Roman" w:cs="Times New Roman"/>
              </w:rPr>
              <w:t>Миколаївський національний університет ім..В.О.Сухомлинського</w:t>
            </w:r>
          </w:p>
        </w:tc>
        <w:tc>
          <w:tcPr>
            <w:tcW w:w="813" w:type="dxa"/>
          </w:tcPr>
          <w:p w:rsidR="00172060" w:rsidRPr="00E83478" w:rsidRDefault="00172060" w:rsidP="00516485">
            <w:pPr>
              <w:spacing w:after="0" w:line="240" w:lineRule="auto"/>
              <w:rPr>
                <w:rFonts w:ascii="Times New Roman" w:eastAsia="MS Mincho" w:hAnsi="Times New Roman" w:cs="Times New Roman"/>
              </w:rPr>
            </w:pPr>
            <w:r>
              <w:rPr>
                <w:rFonts w:ascii="Times New Roman" w:eastAsia="MS Mincho" w:hAnsi="Times New Roman" w:cs="Times New Roman"/>
              </w:rPr>
              <w:t>45</w:t>
            </w:r>
          </w:p>
        </w:tc>
      </w:tr>
    </w:tbl>
    <w:p w:rsidR="00172060" w:rsidRPr="00E83478" w:rsidRDefault="00172060" w:rsidP="00172060">
      <w:pPr>
        <w:spacing w:after="0" w:line="240" w:lineRule="auto"/>
        <w:rPr>
          <w:rFonts w:ascii="Times New Roman" w:eastAsia="MS Mincho" w:hAnsi="Times New Roman" w:cs="Times New Roman"/>
        </w:rPr>
      </w:pPr>
      <w:r w:rsidRPr="00E83478">
        <w:rPr>
          <w:rFonts w:ascii="Times New Roman" w:eastAsia="MS Mincho" w:hAnsi="Times New Roman" w:cs="Times New Roman"/>
        </w:rPr>
        <w:t xml:space="preserve">*вносяться дані </w:t>
      </w:r>
      <w:proofErr w:type="gramStart"/>
      <w:r w:rsidRPr="00E83478">
        <w:rPr>
          <w:rFonts w:ascii="Times New Roman" w:eastAsia="MS Mincho" w:hAnsi="Times New Roman" w:cs="Times New Roman"/>
        </w:rPr>
        <w:t>про</w:t>
      </w:r>
      <w:proofErr w:type="gramEnd"/>
      <w:r w:rsidRPr="00E83478">
        <w:rPr>
          <w:rFonts w:ascii="Times New Roman" w:eastAsia="MS Mincho" w:hAnsi="Times New Roman" w:cs="Times New Roman"/>
        </w:rPr>
        <w:t xml:space="preserve"> докторів та кандидатів наук, а також молодих вчених та наукових працівників без ступеня</w:t>
      </w:r>
    </w:p>
    <w:p w:rsidR="00172060" w:rsidRPr="00E83478" w:rsidRDefault="00172060" w:rsidP="00172060">
      <w:pPr>
        <w:spacing w:after="0" w:line="240" w:lineRule="auto"/>
        <w:rPr>
          <w:rFonts w:ascii="Times New Roman" w:eastAsia="MS Mincho" w:hAnsi="Times New Roman" w:cs="Times New Roman"/>
          <w:b/>
        </w:rPr>
      </w:pPr>
    </w:p>
    <w:p w:rsidR="00172060" w:rsidRPr="00E83478" w:rsidRDefault="00172060" w:rsidP="00172060">
      <w:pPr>
        <w:spacing w:after="0" w:line="240" w:lineRule="auto"/>
        <w:rPr>
          <w:rFonts w:ascii="Times New Roman" w:eastAsia="MS Mincho" w:hAnsi="Times New Roman" w:cs="Times New Roman"/>
          <w:b/>
          <w:i/>
        </w:rPr>
      </w:pPr>
      <w:r w:rsidRPr="00E83478">
        <w:rPr>
          <w:rFonts w:ascii="Times New Roman" w:eastAsia="MS Mincho" w:hAnsi="Times New Roman" w:cs="Times New Roman"/>
          <w:b/>
        </w:rPr>
        <w:t xml:space="preserve">11. НАЯВНІСТЬ </w:t>
      </w:r>
      <w:proofErr w:type="gramStart"/>
      <w:r w:rsidRPr="00E83478">
        <w:rPr>
          <w:rFonts w:ascii="Times New Roman" w:eastAsia="MS Mincho" w:hAnsi="Times New Roman" w:cs="Times New Roman"/>
          <w:b/>
        </w:rPr>
        <w:t>МАТЕР</w:t>
      </w:r>
      <w:proofErr w:type="gramEnd"/>
      <w:r w:rsidRPr="00E83478">
        <w:rPr>
          <w:rFonts w:ascii="Times New Roman" w:eastAsia="MS Mincho" w:hAnsi="Times New Roman" w:cs="Times New Roman"/>
          <w:b/>
        </w:rPr>
        <w:t>ІАЛЬНО-ТЕХНІЧНОЇ БАЗИ ДЛЯ ВИКОНАННЯ ПРОЕКТУ:</w:t>
      </w:r>
    </w:p>
    <w:p w:rsidR="00172060" w:rsidRPr="00E83478" w:rsidRDefault="00172060" w:rsidP="00172060">
      <w:pPr>
        <w:numPr>
          <w:ilvl w:val="0"/>
          <w:numId w:val="5"/>
        </w:numPr>
        <w:spacing w:after="0" w:line="240" w:lineRule="auto"/>
        <w:rPr>
          <w:rFonts w:ascii="Times New Roman" w:eastAsia="Times New Roman" w:hAnsi="Times New Roman" w:cs="Times New Roman"/>
        </w:rPr>
      </w:pPr>
      <w:r w:rsidRPr="00E83478">
        <w:rPr>
          <w:rFonts w:ascii="Times New Roman" w:eastAsia="Times New Roman" w:hAnsi="Times New Roman" w:cs="Times New Roman"/>
        </w:rPr>
        <w:t xml:space="preserve">наукове </w:t>
      </w:r>
      <w:proofErr w:type="gramStart"/>
      <w:r w:rsidRPr="00E83478">
        <w:rPr>
          <w:rFonts w:ascii="Times New Roman" w:eastAsia="Times New Roman" w:hAnsi="Times New Roman" w:cs="Times New Roman"/>
        </w:rPr>
        <w:t>досл</w:t>
      </w:r>
      <w:proofErr w:type="gramEnd"/>
      <w:r w:rsidRPr="00E83478">
        <w:rPr>
          <w:rFonts w:ascii="Times New Roman" w:eastAsia="Times New Roman" w:hAnsi="Times New Roman" w:cs="Times New Roman"/>
        </w:rPr>
        <w:t>ідження здійснюється на базі кафедри перекладу;</w:t>
      </w:r>
    </w:p>
    <w:p w:rsidR="00587677" w:rsidRPr="00E83478" w:rsidRDefault="00587677" w:rsidP="00587677">
      <w:pPr>
        <w:numPr>
          <w:ilvl w:val="0"/>
          <w:numId w:val="5"/>
        </w:numPr>
        <w:spacing w:after="0" w:line="240" w:lineRule="auto"/>
        <w:rPr>
          <w:rFonts w:ascii="Times New Roman" w:eastAsia="Times New Roman" w:hAnsi="Times New Roman" w:cs="Times New Roman"/>
          <w:sz w:val="24"/>
          <w:szCs w:val="24"/>
        </w:rPr>
      </w:pPr>
      <w:r w:rsidRPr="00E83478">
        <w:rPr>
          <w:rFonts w:ascii="Times New Roman" w:eastAsia="Times New Roman" w:hAnsi="Times New Roman" w:cs="Times New Roman"/>
        </w:rPr>
        <w:lastRenderedPageBreak/>
        <w:t xml:space="preserve">електронний доступ до </w:t>
      </w:r>
      <w:proofErr w:type="gramStart"/>
      <w:r w:rsidRPr="00E83478">
        <w:rPr>
          <w:rFonts w:ascii="Times New Roman" w:eastAsia="Times New Roman" w:hAnsi="Times New Roman" w:cs="Times New Roman"/>
        </w:rPr>
        <w:t>св</w:t>
      </w:r>
      <w:proofErr w:type="gramEnd"/>
      <w:r w:rsidRPr="00E83478">
        <w:rPr>
          <w:rFonts w:ascii="Times New Roman" w:eastAsia="Times New Roman" w:hAnsi="Times New Roman" w:cs="Times New Roman"/>
        </w:rPr>
        <w:t>ітових інформаційних ресурсів</w:t>
      </w:r>
      <w:r w:rsidRPr="00844DF3">
        <w:rPr>
          <w:rFonts w:ascii="Times New Roman" w:eastAsia="Times New Roman" w:hAnsi="Times New Roman" w:cs="Times New Roman"/>
          <w:sz w:val="24"/>
          <w:szCs w:val="24"/>
        </w:rPr>
        <w:t>.</w:t>
      </w:r>
    </w:p>
    <w:p w:rsidR="00172060" w:rsidRPr="00172060" w:rsidRDefault="00172060" w:rsidP="006E23D7">
      <w:pPr>
        <w:jc w:val="both"/>
        <w:rPr>
          <w:rFonts w:ascii="Times New Roman" w:hAnsi="Times New Roman" w:cs="Times New Roman"/>
          <w:sz w:val="28"/>
          <w:szCs w:val="24"/>
        </w:rPr>
      </w:pPr>
    </w:p>
    <w:sectPr w:rsidR="00172060" w:rsidRPr="00172060" w:rsidSect="000D311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F0"/>
    <w:multiLevelType w:val="hybridMultilevel"/>
    <w:tmpl w:val="09681C42"/>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AB7916"/>
    <w:multiLevelType w:val="hybridMultilevel"/>
    <w:tmpl w:val="A09AE170"/>
    <w:lvl w:ilvl="0" w:tplc="AA24C92E">
      <w:start w:val="1"/>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475A1"/>
    <w:multiLevelType w:val="hybridMultilevel"/>
    <w:tmpl w:val="5A12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15AD4"/>
    <w:multiLevelType w:val="hybridMultilevel"/>
    <w:tmpl w:val="5A12F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D6CE4"/>
    <w:multiLevelType w:val="multilevel"/>
    <w:tmpl w:val="8FF88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03345F"/>
    <w:multiLevelType w:val="multilevel"/>
    <w:tmpl w:val="F4006A40"/>
    <w:lvl w:ilvl="0">
      <w:start w:val="1"/>
      <w:numFmt w:val="decimal"/>
      <w:lvlText w:val="%1."/>
      <w:lvlJc w:val="left"/>
      <w:pPr>
        <w:ind w:left="749" w:hanging="360"/>
      </w:pPr>
      <w:rPr>
        <w:rFonts w:eastAsia="MS Mincho" w:hint="default"/>
        <w:b/>
        <w:sz w:val="24"/>
      </w:rPr>
    </w:lvl>
    <w:lvl w:ilvl="1">
      <w:start w:val="1"/>
      <w:numFmt w:val="decimal"/>
      <w:isLgl/>
      <w:lvlText w:val="%1.%2"/>
      <w:lvlJc w:val="left"/>
      <w:pPr>
        <w:ind w:left="749" w:hanging="360"/>
      </w:pPr>
      <w:rPr>
        <w:rFonts w:hint="default"/>
      </w:rPr>
    </w:lvl>
    <w:lvl w:ilvl="2">
      <w:start w:val="1"/>
      <w:numFmt w:val="decimal"/>
      <w:isLgl/>
      <w:lvlText w:val="%1.%2.%3"/>
      <w:lvlJc w:val="left"/>
      <w:pPr>
        <w:ind w:left="1109" w:hanging="720"/>
      </w:pPr>
      <w:rPr>
        <w:rFonts w:hint="default"/>
      </w:rPr>
    </w:lvl>
    <w:lvl w:ilvl="3">
      <w:start w:val="1"/>
      <w:numFmt w:val="decimal"/>
      <w:isLgl/>
      <w:lvlText w:val="%1.%2.%3.%4"/>
      <w:lvlJc w:val="left"/>
      <w:pPr>
        <w:ind w:left="1109" w:hanging="720"/>
      </w:pPr>
      <w:rPr>
        <w:rFonts w:hint="default"/>
      </w:rPr>
    </w:lvl>
    <w:lvl w:ilvl="4">
      <w:start w:val="1"/>
      <w:numFmt w:val="decimal"/>
      <w:isLgl/>
      <w:lvlText w:val="%1.%2.%3.%4.%5"/>
      <w:lvlJc w:val="left"/>
      <w:pPr>
        <w:ind w:left="1469" w:hanging="1080"/>
      </w:pPr>
      <w:rPr>
        <w:rFonts w:hint="default"/>
      </w:rPr>
    </w:lvl>
    <w:lvl w:ilvl="5">
      <w:start w:val="1"/>
      <w:numFmt w:val="decimal"/>
      <w:isLgl/>
      <w:lvlText w:val="%1.%2.%3.%4.%5.%6"/>
      <w:lvlJc w:val="left"/>
      <w:pPr>
        <w:ind w:left="1469" w:hanging="1080"/>
      </w:pPr>
      <w:rPr>
        <w:rFonts w:hint="default"/>
      </w:rPr>
    </w:lvl>
    <w:lvl w:ilvl="6">
      <w:start w:val="1"/>
      <w:numFmt w:val="decimal"/>
      <w:isLgl/>
      <w:lvlText w:val="%1.%2.%3.%4.%5.%6.%7"/>
      <w:lvlJc w:val="left"/>
      <w:pPr>
        <w:ind w:left="1829" w:hanging="1440"/>
      </w:pPr>
      <w:rPr>
        <w:rFonts w:hint="default"/>
      </w:rPr>
    </w:lvl>
    <w:lvl w:ilvl="7">
      <w:start w:val="1"/>
      <w:numFmt w:val="decimal"/>
      <w:isLgl/>
      <w:lvlText w:val="%1.%2.%3.%4.%5.%6.%7.%8"/>
      <w:lvlJc w:val="left"/>
      <w:pPr>
        <w:ind w:left="1829" w:hanging="1440"/>
      </w:pPr>
      <w:rPr>
        <w:rFonts w:hint="default"/>
      </w:rPr>
    </w:lvl>
    <w:lvl w:ilvl="8">
      <w:start w:val="1"/>
      <w:numFmt w:val="decimal"/>
      <w:isLgl/>
      <w:lvlText w:val="%1.%2.%3.%4.%5.%6.%7.%8.%9"/>
      <w:lvlJc w:val="left"/>
      <w:pPr>
        <w:ind w:left="1829" w:hanging="1440"/>
      </w:pPr>
      <w:rPr>
        <w:rFonts w:hint="default"/>
      </w:rPr>
    </w:lvl>
  </w:abstractNum>
  <w:abstractNum w:abstractNumId="6">
    <w:nsid w:val="60AC707E"/>
    <w:multiLevelType w:val="hybridMultilevel"/>
    <w:tmpl w:val="B51ED36C"/>
    <w:lvl w:ilvl="0" w:tplc="7304F49A">
      <w:start w:val="1"/>
      <w:numFmt w:val="decimal"/>
      <w:lvlText w:val="%1."/>
      <w:lvlJc w:val="left"/>
      <w:pPr>
        <w:tabs>
          <w:tab w:val="num" w:pos="720"/>
        </w:tabs>
        <w:ind w:left="720" w:hanging="360"/>
      </w:pPr>
      <w:rPr>
        <w:rFonts w:ascii="Times New Roman" w:eastAsia="MS Mincho"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8557DE"/>
    <w:multiLevelType w:val="hybridMultilevel"/>
    <w:tmpl w:val="CD1EAFEC"/>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DF0E79"/>
    <w:multiLevelType w:val="hybridMultilevel"/>
    <w:tmpl w:val="BE8C7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EB00CAF"/>
    <w:multiLevelType w:val="hybridMultilevel"/>
    <w:tmpl w:val="70B8C020"/>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9"/>
  </w:num>
  <w:num w:numId="7">
    <w:abstractNumId w:val="0"/>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0D3117"/>
    <w:rsid w:val="000D3117"/>
    <w:rsid w:val="00100789"/>
    <w:rsid w:val="0014717A"/>
    <w:rsid w:val="00172060"/>
    <w:rsid w:val="001B540A"/>
    <w:rsid w:val="00351853"/>
    <w:rsid w:val="003731B0"/>
    <w:rsid w:val="00381C98"/>
    <w:rsid w:val="003B0A55"/>
    <w:rsid w:val="004076C9"/>
    <w:rsid w:val="00587677"/>
    <w:rsid w:val="0065310D"/>
    <w:rsid w:val="006C6D3C"/>
    <w:rsid w:val="006E23D7"/>
    <w:rsid w:val="00723A18"/>
    <w:rsid w:val="007C1EF9"/>
    <w:rsid w:val="0090040B"/>
    <w:rsid w:val="00942D1B"/>
    <w:rsid w:val="00987594"/>
    <w:rsid w:val="00A46DB0"/>
    <w:rsid w:val="00AC4B48"/>
    <w:rsid w:val="00AD2175"/>
    <w:rsid w:val="00B47148"/>
    <w:rsid w:val="00BF4417"/>
    <w:rsid w:val="00C40930"/>
    <w:rsid w:val="00D646B6"/>
    <w:rsid w:val="00DE1850"/>
    <w:rsid w:val="00FD4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2060"/>
    <w:pPr>
      <w:ind w:left="720"/>
      <w:contextualSpacing/>
    </w:pPr>
    <w:rPr>
      <w:lang w:val="uk-UA" w:eastAsia="uk-UA"/>
    </w:rPr>
  </w:style>
  <w:style w:type="paragraph" w:styleId="a5">
    <w:name w:val="Normal (Web)"/>
    <w:aliases w:val="Обычный (Web)1,Знак Знак"/>
    <w:basedOn w:val="a"/>
    <w:link w:val="a6"/>
    <w:uiPriority w:val="99"/>
    <w:unhideWhenUsed/>
    <w:qFormat/>
    <w:rsid w:val="00172060"/>
    <w:pPr>
      <w:spacing w:after="225" w:line="240" w:lineRule="auto"/>
    </w:pPr>
    <w:rPr>
      <w:rFonts w:ascii="Calibri" w:eastAsia="Times New Roman" w:hAnsi="Calibri" w:cs="Calibri"/>
      <w:sz w:val="24"/>
      <w:szCs w:val="24"/>
    </w:rPr>
  </w:style>
  <w:style w:type="character" w:styleId="a7">
    <w:name w:val="Strong"/>
    <w:basedOn w:val="a0"/>
    <w:qFormat/>
    <w:rsid w:val="00172060"/>
    <w:rPr>
      <w:b/>
      <w:bCs/>
    </w:rPr>
  </w:style>
  <w:style w:type="character" w:customStyle="1" w:styleId="a6">
    <w:name w:val="Обычный (веб) Знак"/>
    <w:aliases w:val="Обычный (Web)1 Знак,Знак Знак Знак"/>
    <w:link w:val="a5"/>
    <w:uiPriority w:val="99"/>
    <w:locked/>
    <w:rsid w:val="00172060"/>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science.thomsonreuters.com/cgi-bin/jrnlst/jlresults.cgi?PC=MASTER&amp;Full=science%20and%20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science.thomsonreuters.com/cgi-bin/jrnlst/jlresults.cgi?PC=MASTER&amp;Full=science%20and%20education" TargetMode="External"/><Relationship Id="rId5" Type="http://schemas.openxmlformats.org/officeDocument/2006/relationships/hyperlink" Target="http://journals.indexcopernicus.com/++,p2478438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4561</Words>
  <Characters>26000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2017-12-01T07:51:00Z</dcterms:created>
  <dcterms:modified xsi:type="dcterms:W3CDTF">2018-11-28T10:08:00Z</dcterms:modified>
</cp:coreProperties>
</file>