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C3" w:rsidRPr="00F35B0A" w:rsidRDefault="00B747C3" w:rsidP="00B747C3">
      <w:pPr>
        <w:jc w:val="center"/>
        <w:rPr>
          <w:b/>
          <w:sz w:val="28"/>
          <w:szCs w:val="28"/>
          <w:lang w:val="uk-UA"/>
        </w:rPr>
      </w:pPr>
      <w:r w:rsidRPr="00F35B0A">
        <w:rPr>
          <w:b/>
          <w:sz w:val="28"/>
          <w:szCs w:val="28"/>
          <w:lang w:val="uk-UA"/>
        </w:rPr>
        <w:t>МІНІСТЕРСТВО ОСВІТИ І НАУКИ УКРАЇНИ</w:t>
      </w:r>
    </w:p>
    <w:p w:rsidR="00B747C3" w:rsidRPr="00F35B0A" w:rsidRDefault="00B747C3" w:rsidP="00B747C3">
      <w:pPr>
        <w:jc w:val="center"/>
        <w:rPr>
          <w:b/>
          <w:sz w:val="28"/>
          <w:szCs w:val="28"/>
          <w:lang w:val="uk-UA"/>
        </w:rPr>
      </w:pPr>
      <w:r w:rsidRPr="00F35B0A">
        <w:rPr>
          <w:b/>
          <w:sz w:val="28"/>
          <w:szCs w:val="28"/>
          <w:lang w:val="uk-UA"/>
        </w:rPr>
        <w:t>МИКОЛАЇВСЬКИЙ НАЦІОНАЛЬНИЙ УНІВЕРСИТЕТ</w:t>
      </w:r>
    </w:p>
    <w:p w:rsidR="00B747C3" w:rsidRPr="00F35B0A" w:rsidRDefault="00B747C3" w:rsidP="00B747C3">
      <w:pPr>
        <w:spacing w:line="360" w:lineRule="auto"/>
        <w:jc w:val="center"/>
        <w:rPr>
          <w:b/>
          <w:sz w:val="28"/>
          <w:szCs w:val="28"/>
          <w:lang w:val="uk-UA"/>
        </w:rPr>
      </w:pPr>
      <w:r w:rsidRPr="00F35B0A">
        <w:rPr>
          <w:b/>
          <w:sz w:val="28"/>
          <w:szCs w:val="28"/>
          <w:lang w:val="uk-UA"/>
        </w:rPr>
        <w:t>ІМЕНІ В. О. СУХОМЛИНСЬКОГО</w:t>
      </w:r>
    </w:p>
    <w:p w:rsidR="00B747C3" w:rsidRPr="00F35B0A" w:rsidRDefault="00B747C3" w:rsidP="00B747C3">
      <w:pPr>
        <w:spacing w:line="360" w:lineRule="auto"/>
        <w:jc w:val="center"/>
        <w:rPr>
          <w:sz w:val="28"/>
          <w:szCs w:val="28"/>
          <w:lang w:val="uk-UA"/>
        </w:rPr>
      </w:pPr>
      <w:r w:rsidRPr="00F35B0A">
        <w:rPr>
          <w:sz w:val="28"/>
          <w:szCs w:val="28"/>
          <w:lang w:val="uk-UA"/>
        </w:rPr>
        <w:t>Кафедра германської філології та перекладу</w:t>
      </w:r>
    </w:p>
    <w:p w:rsidR="00B747C3" w:rsidRPr="00F35B0A" w:rsidRDefault="00B747C3" w:rsidP="00B747C3">
      <w:pPr>
        <w:spacing w:line="360" w:lineRule="auto"/>
        <w:ind w:left="5940"/>
        <w:rPr>
          <w:b/>
          <w:sz w:val="28"/>
          <w:szCs w:val="28"/>
          <w:lang w:val="uk-UA"/>
        </w:rPr>
      </w:pPr>
    </w:p>
    <w:p w:rsidR="00B747C3" w:rsidRPr="00F35B0A" w:rsidRDefault="00B747C3" w:rsidP="00B747C3">
      <w:pPr>
        <w:spacing w:line="360" w:lineRule="auto"/>
        <w:ind w:left="5940"/>
        <w:rPr>
          <w:b/>
          <w:sz w:val="28"/>
          <w:szCs w:val="28"/>
          <w:lang w:val="uk-UA"/>
        </w:rPr>
      </w:pPr>
    </w:p>
    <w:p w:rsidR="00B747C3" w:rsidRPr="00F35B0A" w:rsidRDefault="00B747C3" w:rsidP="00B747C3">
      <w:pPr>
        <w:spacing w:line="360" w:lineRule="auto"/>
        <w:ind w:left="4820"/>
        <w:rPr>
          <w:sz w:val="28"/>
          <w:szCs w:val="28"/>
          <w:lang w:val="uk-UA"/>
        </w:rPr>
      </w:pPr>
      <w:r w:rsidRPr="00F35B0A">
        <w:rPr>
          <w:b/>
          <w:sz w:val="28"/>
          <w:szCs w:val="28"/>
          <w:lang w:val="uk-UA"/>
        </w:rPr>
        <w:t>ЗАТВЕРДЖУЮ</w:t>
      </w:r>
    </w:p>
    <w:p w:rsidR="00B747C3" w:rsidRPr="00F35B0A" w:rsidRDefault="00B747C3" w:rsidP="00B747C3">
      <w:pPr>
        <w:spacing w:line="360" w:lineRule="auto"/>
        <w:ind w:left="4820"/>
        <w:rPr>
          <w:sz w:val="28"/>
          <w:szCs w:val="28"/>
          <w:lang w:val="uk-UA"/>
        </w:rPr>
      </w:pPr>
      <w:r w:rsidRPr="00F35B0A">
        <w:rPr>
          <w:sz w:val="28"/>
          <w:szCs w:val="28"/>
          <w:lang w:val="uk-UA"/>
        </w:rPr>
        <w:t xml:space="preserve">Проректор із науково-педагогічної роботи_____________ Н. І. Василькова </w:t>
      </w:r>
    </w:p>
    <w:p w:rsidR="00B747C3" w:rsidRPr="00F35B0A" w:rsidRDefault="00B747C3" w:rsidP="00B747C3">
      <w:pPr>
        <w:spacing w:line="360" w:lineRule="auto"/>
        <w:ind w:left="4820"/>
        <w:rPr>
          <w:sz w:val="28"/>
          <w:szCs w:val="28"/>
          <w:lang w:val="uk-UA"/>
        </w:rPr>
      </w:pPr>
      <w:r w:rsidRPr="00F35B0A">
        <w:rPr>
          <w:sz w:val="28"/>
          <w:szCs w:val="28"/>
          <w:lang w:val="uk-UA"/>
        </w:rPr>
        <w:t>05 вересня 2018 р.</w:t>
      </w:r>
    </w:p>
    <w:p w:rsidR="00B747C3" w:rsidRPr="00F35B0A" w:rsidRDefault="00B747C3" w:rsidP="00B747C3">
      <w:pPr>
        <w:keepNext/>
        <w:spacing w:line="360" w:lineRule="auto"/>
        <w:jc w:val="center"/>
        <w:outlineLvl w:val="0"/>
        <w:rPr>
          <w:b/>
          <w:caps/>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keepNext/>
        <w:spacing w:line="360" w:lineRule="auto"/>
        <w:jc w:val="center"/>
        <w:outlineLvl w:val="0"/>
        <w:rPr>
          <w:b/>
          <w:bCs/>
          <w:caps/>
          <w:sz w:val="28"/>
          <w:szCs w:val="28"/>
          <w:lang w:val="uk-UA"/>
        </w:rPr>
      </w:pPr>
      <w:r w:rsidRPr="00F35B0A">
        <w:rPr>
          <w:b/>
          <w:bCs/>
          <w:caps/>
          <w:sz w:val="28"/>
          <w:szCs w:val="28"/>
          <w:lang w:val="uk-UA"/>
        </w:rPr>
        <w:t>Програма навчальної дисципліни</w:t>
      </w:r>
    </w:p>
    <w:p w:rsidR="00B747C3" w:rsidRPr="00F35B0A" w:rsidRDefault="00B747C3" w:rsidP="00B747C3">
      <w:pPr>
        <w:spacing w:line="360" w:lineRule="auto"/>
        <w:jc w:val="center"/>
        <w:rPr>
          <w:b/>
          <w:caps/>
          <w:sz w:val="28"/>
          <w:szCs w:val="28"/>
          <w:lang w:val="uk-UA"/>
        </w:rPr>
      </w:pPr>
      <w:r w:rsidRPr="00F35B0A">
        <w:rPr>
          <w:b/>
          <w:caps/>
          <w:sz w:val="28"/>
          <w:szCs w:val="28"/>
          <w:lang w:val="uk-UA"/>
        </w:rPr>
        <w:t>ТЕОРІЯ ПЕРЕКЛАДУ</w:t>
      </w:r>
    </w:p>
    <w:p w:rsidR="00B747C3" w:rsidRPr="00F35B0A" w:rsidRDefault="00B747C3" w:rsidP="00B747C3">
      <w:pPr>
        <w:spacing w:line="360" w:lineRule="auto"/>
        <w:jc w:val="center"/>
        <w:rPr>
          <w:szCs w:val="28"/>
          <w:lang w:val="uk-UA"/>
        </w:rPr>
      </w:pPr>
      <w:r w:rsidRPr="00F35B0A">
        <w:rPr>
          <w:szCs w:val="28"/>
          <w:lang w:val="uk-UA"/>
        </w:rPr>
        <w:t>ОКР «бакалавр»</w:t>
      </w:r>
    </w:p>
    <w:p w:rsidR="00B747C3" w:rsidRPr="00F35B0A" w:rsidRDefault="00B747C3" w:rsidP="00B747C3">
      <w:pPr>
        <w:spacing w:line="360" w:lineRule="auto"/>
        <w:jc w:val="center"/>
        <w:rPr>
          <w:szCs w:val="28"/>
          <w:lang w:val="uk-UA"/>
        </w:rPr>
      </w:pPr>
      <w:r w:rsidRPr="00F35B0A">
        <w:rPr>
          <w:szCs w:val="28"/>
          <w:lang w:val="uk-UA"/>
        </w:rPr>
        <w:t>Галузь знань: 0203 Гуманітарні науки</w:t>
      </w:r>
    </w:p>
    <w:p w:rsidR="00B747C3" w:rsidRPr="00F35B0A" w:rsidRDefault="00B747C3" w:rsidP="00B747C3">
      <w:pPr>
        <w:spacing w:line="360" w:lineRule="auto"/>
        <w:jc w:val="center"/>
        <w:rPr>
          <w:szCs w:val="28"/>
          <w:lang w:val="uk-UA"/>
        </w:rPr>
      </w:pPr>
      <w:r w:rsidRPr="00F35B0A">
        <w:rPr>
          <w:szCs w:val="28"/>
          <w:lang w:val="uk-UA"/>
        </w:rPr>
        <w:t>Напрям підготовки: 6.020303 Філологія. Переклад</w:t>
      </w:r>
    </w:p>
    <w:p w:rsidR="00B747C3" w:rsidRPr="00F35B0A" w:rsidRDefault="00B747C3" w:rsidP="00B747C3">
      <w:pPr>
        <w:spacing w:line="360" w:lineRule="auto"/>
        <w:jc w:val="center"/>
        <w:rPr>
          <w:szCs w:val="28"/>
          <w:lang w:val="uk-UA"/>
        </w:rPr>
      </w:pPr>
      <w:r w:rsidRPr="00F35B0A">
        <w:rPr>
          <w:szCs w:val="28"/>
          <w:lang w:val="uk-UA"/>
        </w:rPr>
        <w:t xml:space="preserve">Факультет іноземної філології </w:t>
      </w: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p>
    <w:p w:rsidR="00C528AB" w:rsidRDefault="00C528AB" w:rsidP="00B747C3">
      <w:pPr>
        <w:spacing w:line="360" w:lineRule="auto"/>
        <w:jc w:val="center"/>
        <w:rPr>
          <w:sz w:val="28"/>
          <w:szCs w:val="28"/>
          <w:lang w:val="uk-UA"/>
        </w:rPr>
      </w:pPr>
    </w:p>
    <w:p w:rsidR="00B747C3" w:rsidRPr="00F35B0A" w:rsidRDefault="00B747C3" w:rsidP="00B747C3">
      <w:pPr>
        <w:spacing w:line="360" w:lineRule="auto"/>
        <w:jc w:val="center"/>
        <w:rPr>
          <w:sz w:val="28"/>
          <w:szCs w:val="28"/>
          <w:lang w:val="uk-UA"/>
        </w:rPr>
      </w:pPr>
      <w:r w:rsidRPr="00F35B0A">
        <w:rPr>
          <w:sz w:val="28"/>
          <w:szCs w:val="28"/>
          <w:lang w:val="uk-UA"/>
        </w:rPr>
        <w:t>201</w:t>
      </w:r>
      <w:r w:rsidR="00E15B4C" w:rsidRPr="00F35B0A">
        <w:rPr>
          <w:sz w:val="28"/>
          <w:szCs w:val="28"/>
          <w:lang w:val="uk-UA"/>
        </w:rPr>
        <w:t xml:space="preserve">8 – </w:t>
      </w:r>
      <w:r w:rsidRPr="00F35B0A">
        <w:rPr>
          <w:sz w:val="28"/>
          <w:szCs w:val="28"/>
          <w:lang w:val="uk-UA"/>
        </w:rPr>
        <w:t>201</w:t>
      </w:r>
      <w:r w:rsidR="00E15B4C" w:rsidRPr="00F35B0A">
        <w:rPr>
          <w:sz w:val="28"/>
          <w:szCs w:val="28"/>
          <w:lang w:val="uk-UA"/>
        </w:rPr>
        <w:t>9</w:t>
      </w:r>
      <w:r w:rsidRPr="00F35B0A">
        <w:rPr>
          <w:sz w:val="28"/>
          <w:szCs w:val="28"/>
          <w:lang w:val="uk-UA"/>
        </w:rPr>
        <w:t xml:space="preserve"> навчальний рік</w:t>
      </w:r>
    </w:p>
    <w:p w:rsidR="00B747C3" w:rsidRPr="00F35B0A" w:rsidRDefault="00B747C3" w:rsidP="00B747C3">
      <w:pPr>
        <w:spacing w:line="360" w:lineRule="auto"/>
        <w:jc w:val="center"/>
        <w:rPr>
          <w:sz w:val="28"/>
          <w:szCs w:val="28"/>
          <w:lang w:val="uk-UA"/>
        </w:rPr>
      </w:pPr>
    </w:p>
    <w:p w:rsidR="00B747C3" w:rsidRPr="00F35B0A" w:rsidRDefault="00B747C3" w:rsidP="00716DE7">
      <w:pPr>
        <w:spacing w:line="360" w:lineRule="auto"/>
        <w:ind w:left="-284"/>
        <w:jc w:val="both"/>
        <w:rPr>
          <w:sz w:val="28"/>
          <w:szCs w:val="28"/>
          <w:lang w:val="uk-UA"/>
        </w:rPr>
      </w:pPr>
      <w:r w:rsidRPr="00F35B0A">
        <w:rPr>
          <w:sz w:val="28"/>
          <w:szCs w:val="28"/>
          <w:lang w:val="uk-UA"/>
        </w:rPr>
        <w:t xml:space="preserve">Програму розроблено та внесено: Миколаївський національний університет імені В. О. Сухомлинського </w:t>
      </w:r>
    </w:p>
    <w:p w:rsidR="00B747C3" w:rsidRPr="00F35B0A" w:rsidRDefault="00B747C3" w:rsidP="00716DE7">
      <w:pPr>
        <w:ind w:left="-284"/>
        <w:rPr>
          <w:sz w:val="28"/>
          <w:szCs w:val="28"/>
          <w:lang w:val="uk-UA"/>
        </w:rPr>
      </w:pPr>
    </w:p>
    <w:p w:rsidR="00E15B4C" w:rsidRPr="00F35B0A" w:rsidRDefault="00E15B4C" w:rsidP="00716DE7">
      <w:pPr>
        <w:ind w:left="-284"/>
        <w:jc w:val="both"/>
        <w:rPr>
          <w:color w:val="FF0000"/>
          <w:sz w:val="28"/>
          <w:szCs w:val="28"/>
          <w:lang w:val="uk-UA"/>
        </w:rPr>
      </w:pPr>
      <w:r w:rsidRPr="00F35B0A">
        <w:rPr>
          <w:sz w:val="28"/>
          <w:szCs w:val="28"/>
          <w:lang w:val="uk-UA"/>
        </w:rPr>
        <w:t>РОЗРОБНИК ПРОГРАМИ: Волченко Ольга Михайлівна, доцент кафедри германської філології та перекладу, кандидат педагогічних наук.</w:t>
      </w:r>
    </w:p>
    <w:p w:rsidR="00E15B4C" w:rsidRPr="00F35B0A" w:rsidRDefault="00E15B4C" w:rsidP="00E15B4C">
      <w:pPr>
        <w:spacing w:line="360" w:lineRule="auto"/>
        <w:jc w:val="both"/>
        <w:rPr>
          <w:sz w:val="28"/>
          <w:szCs w:val="28"/>
          <w:lang w:val="uk-UA"/>
        </w:rPr>
      </w:pPr>
    </w:p>
    <w:p w:rsidR="00E15B4C" w:rsidRPr="00F35B0A" w:rsidRDefault="00E15B4C" w:rsidP="00716DE7">
      <w:pPr>
        <w:ind w:left="-284"/>
        <w:jc w:val="both"/>
        <w:rPr>
          <w:sz w:val="28"/>
          <w:szCs w:val="28"/>
          <w:lang w:val="uk-UA"/>
        </w:rPr>
      </w:pPr>
      <w:r w:rsidRPr="00F35B0A">
        <w:rPr>
          <w:sz w:val="28"/>
          <w:szCs w:val="28"/>
          <w:lang w:val="uk-UA"/>
        </w:rPr>
        <w:t>Програму схвалено на засіданні кафедри германської філології та перекладу</w:t>
      </w:r>
    </w:p>
    <w:p w:rsidR="00E15B4C" w:rsidRPr="00F35B0A" w:rsidRDefault="00E15B4C" w:rsidP="00716DE7">
      <w:pPr>
        <w:ind w:left="-284"/>
        <w:jc w:val="both"/>
        <w:rPr>
          <w:sz w:val="28"/>
          <w:szCs w:val="28"/>
          <w:lang w:val="uk-UA"/>
        </w:rPr>
      </w:pPr>
      <w:r w:rsidRPr="00F35B0A">
        <w:rPr>
          <w:sz w:val="28"/>
          <w:szCs w:val="28"/>
          <w:lang w:val="uk-UA"/>
        </w:rPr>
        <w:t>Протокол від «04» вересня 2018 року № 1</w:t>
      </w:r>
    </w:p>
    <w:p w:rsidR="00E15B4C" w:rsidRPr="00F35B0A" w:rsidRDefault="00E15B4C" w:rsidP="00716DE7">
      <w:pPr>
        <w:ind w:left="-284"/>
        <w:jc w:val="both"/>
        <w:rPr>
          <w:sz w:val="28"/>
          <w:szCs w:val="28"/>
          <w:lang w:val="uk-UA"/>
        </w:rPr>
      </w:pPr>
      <w:r w:rsidRPr="00F35B0A">
        <w:rPr>
          <w:sz w:val="28"/>
          <w:szCs w:val="28"/>
          <w:lang w:val="uk-UA"/>
        </w:rPr>
        <w:t>Завідувач кафедри германської філології та перекладу ________(Майстренко М.І.)</w:t>
      </w:r>
    </w:p>
    <w:p w:rsidR="00E15B4C" w:rsidRPr="00F35B0A" w:rsidRDefault="00E15B4C" w:rsidP="00716DE7">
      <w:pPr>
        <w:ind w:left="-284"/>
        <w:jc w:val="both"/>
        <w:rPr>
          <w:sz w:val="28"/>
          <w:szCs w:val="28"/>
          <w:lang w:val="uk-UA"/>
        </w:rPr>
      </w:pPr>
    </w:p>
    <w:p w:rsidR="00E15B4C" w:rsidRPr="00F35B0A" w:rsidRDefault="00E15B4C" w:rsidP="00716DE7">
      <w:pPr>
        <w:ind w:left="-284"/>
        <w:jc w:val="both"/>
        <w:rPr>
          <w:sz w:val="28"/>
          <w:szCs w:val="28"/>
          <w:lang w:val="uk-UA"/>
        </w:rPr>
      </w:pPr>
      <w:r w:rsidRPr="00F35B0A">
        <w:rPr>
          <w:sz w:val="28"/>
          <w:szCs w:val="28"/>
          <w:lang w:val="uk-UA"/>
        </w:rPr>
        <w:t>Програму погоджено навчально-методичною комісією факультету іноземної філології</w:t>
      </w:r>
    </w:p>
    <w:p w:rsidR="00E15B4C" w:rsidRPr="00F35B0A" w:rsidRDefault="00E15B4C" w:rsidP="00716DE7">
      <w:pPr>
        <w:ind w:left="-284"/>
        <w:jc w:val="both"/>
        <w:rPr>
          <w:sz w:val="28"/>
          <w:szCs w:val="28"/>
          <w:lang w:val="uk-UA"/>
        </w:rPr>
      </w:pPr>
      <w:r w:rsidRPr="00F35B0A">
        <w:rPr>
          <w:sz w:val="28"/>
          <w:szCs w:val="28"/>
          <w:lang w:val="uk-UA"/>
        </w:rPr>
        <w:t>Протокол від «04 » вересня  2018 року № 1</w:t>
      </w:r>
    </w:p>
    <w:p w:rsidR="00E15B4C" w:rsidRPr="00F35B0A" w:rsidRDefault="00E15B4C" w:rsidP="00716DE7">
      <w:pPr>
        <w:ind w:left="-284"/>
        <w:jc w:val="both"/>
        <w:rPr>
          <w:sz w:val="28"/>
          <w:szCs w:val="28"/>
          <w:lang w:val="uk-UA"/>
        </w:rPr>
      </w:pPr>
      <w:r w:rsidRPr="00F35B0A">
        <w:rPr>
          <w:sz w:val="28"/>
          <w:szCs w:val="28"/>
          <w:lang w:val="uk-UA"/>
        </w:rPr>
        <w:t xml:space="preserve">Голова навчально-методичної комісії                     ___________ (Волченко О.М.) </w:t>
      </w:r>
    </w:p>
    <w:p w:rsidR="00E15B4C" w:rsidRPr="00F35B0A" w:rsidRDefault="00E15B4C" w:rsidP="00716DE7">
      <w:pPr>
        <w:spacing w:line="360" w:lineRule="auto"/>
        <w:ind w:left="-284"/>
        <w:jc w:val="both"/>
        <w:rPr>
          <w:szCs w:val="28"/>
          <w:lang w:val="uk-UA"/>
        </w:rPr>
      </w:pPr>
    </w:p>
    <w:p w:rsidR="00E15B4C" w:rsidRPr="00F35B0A" w:rsidRDefault="00E15B4C" w:rsidP="00716DE7">
      <w:pPr>
        <w:ind w:left="-284"/>
        <w:jc w:val="both"/>
        <w:rPr>
          <w:sz w:val="28"/>
          <w:szCs w:val="28"/>
          <w:lang w:val="uk-UA"/>
        </w:rPr>
      </w:pPr>
      <w:r w:rsidRPr="00F35B0A">
        <w:rPr>
          <w:sz w:val="28"/>
          <w:szCs w:val="28"/>
          <w:lang w:val="uk-UA"/>
        </w:rPr>
        <w:t>Програму погоджено навчально-методичною комісією університету</w:t>
      </w:r>
    </w:p>
    <w:p w:rsidR="00E15B4C" w:rsidRPr="00F35B0A" w:rsidRDefault="00E15B4C" w:rsidP="00716DE7">
      <w:pPr>
        <w:ind w:left="-284"/>
        <w:jc w:val="both"/>
        <w:rPr>
          <w:sz w:val="28"/>
          <w:szCs w:val="28"/>
          <w:lang w:val="uk-UA"/>
        </w:rPr>
      </w:pPr>
      <w:r w:rsidRPr="00F35B0A">
        <w:rPr>
          <w:sz w:val="28"/>
          <w:szCs w:val="28"/>
          <w:lang w:val="uk-UA"/>
        </w:rPr>
        <w:t xml:space="preserve">Протокол </w:t>
      </w:r>
      <w:r w:rsidR="001A6C1B">
        <w:rPr>
          <w:sz w:val="28"/>
          <w:szCs w:val="28"/>
          <w:lang w:val="uk-UA"/>
        </w:rPr>
        <w:t>від « 05 » вересня 2018 року № 2</w:t>
      </w:r>
    </w:p>
    <w:p w:rsidR="00E15B4C" w:rsidRPr="00F35B0A" w:rsidRDefault="00E15B4C" w:rsidP="00716DE7">
      <w:pPr>
        <w:ind w:left="-284"/>
        <w:jc w:val="both"/>
        <w:rPr>
          <w:sz w:val="28"/>
          <w:szCs w:val="28"/>
          <w:lang w:val="uk-UA"/>
        </w:rPr>
      </w:pPr>
      <w:r w:rsidRPr="00F35B0A">
        <w:rPr>
          <w:sz w:val="28"/>
          <w:szCs w:val="28"/>
          <w:lang w:val="uk-UA"/>
        </w:rPr>
        <w:t>Голова навчально-методичної комісії університету_________ (Василькова Н. І.)</w:t>
      </w:r>
    </w:p>
    <w:p w:rsidR="00B747C3" w:rsidRPr="00F35B0A" w:rsidRDefault="00B747C3" w:rsidP="00716DE7">
      <w:pPr>
        <w:ind w:left="-284"/>
        <w:rPr>
          <w:caps/>
          <w:sz w:val="40"/>
          <w:szCs w:val="40"/>
          <w:lang w:val="uk-UA"/>
        </w:rPr>
      </w:pPr>
    </w:p>
    <w:p w:rsidR="00B747C3" w:rsidRPr="00F35B0A" w:rsidRDefault="00B747C3" w:rsidP="00B747C3">
      <w:pPr>
        <w:spacing w:after="200" w:line="276" w:lineRule="auto"/>
        <w:rPr>
          <w:b/>
          <w:bCs/>
          <w:caps/>
          <w:sz w:val="28"/>
          <w:szCs w:val="28"/>
          <w:lang w:val="uk-UA"/>
        </w:rPr>
      </w:pPr>
      <w:r w:rsidRPr="00F35B0A">
        <w:rPr>
          <w:lang w:val="uk-UA"/>
        </w:rPr>
        <w:br w:type="page"/>
      </w:r>
    </w:p>
    <w:p w:rsidR="00B747C3" w:rsidRPr="001A6C1B" w:rsidRDefault="00B747C3" w:rsidP="001A6C1B">
      <w:pPr>
        <w:ind w:firstLine="170"/>
        <w:jc w:val="center"/>
        <w:rPr>
          <w:b/>
          <w:bCs/>
          <w:caps/>
          <w:lang w:val="uk-UA"/>
        </w:rPr>
      </w:pPr>
      <w:bookmarkStart w:id="0" w:name="_GoBack"/>
      <w:r w:rsidRPr="001A6C1B">
        <w:rPr>
          <w:b/>
          <w:bCs/>
          <w:caps/>
          <w:lang w:val="uk-UA"/>
        </w:rPr>
        <w:lastRenderedPageBreak/>
        <w:t>Вступ</w:t>
      </w:r>
    </w:p>
    <w:p w:rsidR="00B747C3" w:rsidRPr="001A6C1B" w:rsidRDefault="00B747C3" w:rsidP="001A6C1B">
      <w:pPr>
        <w:pStyle w:val="a5"/>
        <w:ind w:left="540" w:firstLine="170"/>
        <w:jc w:val="both"/>
        <w:rPr>
          <w:sz w:val="24"/>
        </w:rPr>
      </w:pPr>
    </w:p>
    <w:p w:rsidR="00B747C3" w:rsidRPr="001A6C1B" w:rsidRDefault="00B747C3" w:rsidP="001A6C1B">
      <w:pPr>
        <w:tabs>
          <w:tab w:val="left" w:pos="1134"/>
        </w:tabs>
        <w:ind w:firstLine="720"/>
        <w:jc w:val="both"/>
        <w:rPr>
          <w:color w:val="FF0000"/>
          <w:lang w:val="uk-UA"/>
        </w:rPr>
      </w:pPr>
      <w:r w:rsidRPr="001A6C1B">
        <w:rPr>
          <w:lang w:val="uk-UA"/>
        </w:rPr>
        <w:t xml:space="preserve">Програма вивчення нормативної навчальної  дисципліни </w:t>
      </w:r>
      <w:r w:rsidRPr="001A6C1B">
        <w:rPr>
          <w:b/>
          <w:lang w:val="uk-UA"/>
        </w:rPr>
        <w:t xml:space="preserve">«Теорія перекладу» </w:t>
      </w:r>
      <w:r w:rsidRPr="001A6C1B">
        <w:rPr>
          <w:lang w:val="uk-UA"/>
        </w:rPr>
        <w:t>складена Волченко О.М. відповідно до освітньо-професійної програми підготовки бакалаврів</w:t>
      </w:r>
      <w:r w:rsidR="00F35B0A" w:rsidRPr="001A6C1B">
        <w:rPr>
          <w:lang w:val="uk-UA"/>
        </w:rPr>
        <w:t xml:space="preserve"> за напрямом підготовки</w:t>
      </w:r>
      <w:r w:rsidRPr="001A6C1B">
        <w:rPr>
          <w:lang w:val="uk-UA"/>
        </w:rPr>
        <w:t xml:space="preserve"> 6.020303 Філологія. Переклад.</w:t>
      </w:r>
    </w:p>
    <w:p w:rsidR="00B747C3" w:rsidRPr="001A6C1B" w:rsidRDefault="00B747C3" w:rsidP="001A6C1B">
      <w:pPr>
        <w:ind w:firstLine="720"/>
        <w:jc w:val="both"/>
        <w:rPr>
          <w:lang w:val="uk-UA"/>
        </w:rPr>
      </w:pPr>
      <w:r w:rsidRPr="001A6C1B">
        <w:rPr>
          <w:b/>
          <w:lang w:val="uk-UA"/>
        </w:rPr>
        <w:t>Об’єктом</w:t>
      </w:r>
      <w:r w:rsidRPr="001A6C1B">
        <w:rPr>
          <w:lang w:val="uk-UA"/>
        </w:rPr>
        <w:t xml:space="preserve"> вивчення курсу «Теорія перекладу» є власне переклад як діяльність, як центральний компонент двомовної опосередкованої комунікації, як текст.</w:t>
      </w:r>
    </w:p>
    <w:p w:rsidR="00B747C3" w:rsidRPr="001A6C1B" w:rsidRDefault="00B747C3" w:rsidP="001A6C1B">
      <w:pPr>
        <w:ind w:firstLine="709"/>
        <w:jc w:val="both"/>
        <w:rPr>
          <w:lang w:val="uk-UA"/>
        </w:rPr>
      </w:pPr>
      <w:r w:rsidRPr="001A6C1B">
        <w:rPr>
          <w:b/>
          <w:bCs/>
          <w:lang w:val="uk-UA"/>
        </w:rPr>
        <w:t>Предметом</w:t>
      </w:r>
      <w:r w:rsidRPr="001A6C1B">
        <w:rPr>
          <w:lang w:val="uk-UA"/>
        </w:rPr>
        <w:t xml:space="preserve"> вивчення навчальної дисципліни є засоби та способи досягнення еквівалентності під час перекладу.</w:t>
      </w:r>
    </w:p>
    <w:p w:rsidR="00B747C3" w:rsidRPr="001A6C1B" w:rsidRDefault="00B747C3" w:rsidP="001A6C1B">
      <w:pPr>
        <w:pStyle w:val="a5"/>
        <w:jc w:val="both"/>
        <w:rPr>
          <w:sz w:val="24"/>
        </w:rPr>
      </w:pPr>
      <w:r w:rsidRPr="001A6C1B">
        <w:rPr>
          <w:b/>
          <w:bCs/>
          <w:sz w:val="24"/>
        </w:rPr>
        <w:t>Міждисциплінарні зв’язки</w:t>
      </w:r>
      <w:r w:rsidRPr="001A6C1B">
        <w:rPr>
          <w:sz w:val="24"/>
        </w:rPr>
        <w:t>: Курс спирається на навчальні дисципліни, які вже мають бути засвоєні студентами на попередніх курсах: англійська мова, порівняльна лексикологія (словниковий склад і шлях його поповнення), практична та порівняльна граматика (типи речень, зв’язки між ними, синтаксичні конструкції), лінгвокраїнознавство, історія зарубіжної літератури (періодизація літературного процесу).</w:t>
      </w:r>
    </w:p>
    <w:p w:rsidR="00B747C3" w:rsidRPr="001A6C1B" w:rsidRDefault="00B747C3" w:rsidP="001A6C1B">
      <w:pPr>
        <w:pStyle w:val="a5"/>
        <w:jc w:val="both"/>
        <w:rPr>
          <w:b/>
          <w:sz w:val="24"/>
        </w:rPr>
      </w:pPr>
      <w:r w:rsidRPr="001A6C1B">
        <w:rPr>
          <w:b/>
          <w:sz w:val="24"/>
        </w:rPr>
        <w:t>1. Мета та завдання навчальної дисципліни.</w:t>
      </w:r>
    </w:p>
    <w:p w:rsidR="00B747C3" w:rsidRPr="001A6C1B" w:rsidRDefault="00B747C3" w:rsidP="001A6C1B">
      <w:pPr>
        <w:pStyle w:val="a5"/>
        <w:numPr>
          <w:ilvl w:val="1"/>
          <w:numId w:val="1"/>
        </w:numPr>
        <w:ind w:left="0" w:firstLine="709"/>
        <w:jc w:val="both"/>
        <w:rPr>
          <w:sz w:val="24"/>
        </w:rPr>
      </w:pPr>
      <w:r w:rsidRPr="001A6C1B">
        <w:rPr>
          <w:b/>
          <w:sz w:val="24"/>
        </w:rPr>
        <w:t>Метою</w:t>
      </w:r>
      <w:r w:rsidRPr="001A6C1B">
        <w:rPr>
          <w:sz w:val="24"/>
        </w:rPr>
        <w:t xml:space="preserve"> викладання навчальної дисципліни «Теорія перекладу» є формування базових, спеціальних і специфічних складових професійної компетентності, яка є сукупністю знань, умінь і навичок, які дозволяють перекладачеві успішно розв’язувати професійні завдання, формування у студентів системи сучасних знань про структуру, закономірності та найважливіші аспекти мовної комунікації.</w:t>
      </w:r>
    </w:p>
    <w:p w:rsidR="00B747C3" w:rsidRPr="001A6C1B" w:rsidRDefault="00B747C3" w:rsidP="001A6C1B">
      <w:pPr>
        <w:pStyle w:val="a7"/>
        <w:numPr>
          <w:ilvl w:val="1"/>
          <w:numId w:val="1"/>
        </w:numPr>
        <w:tabs>
          <w:tab w:val="num" w:pos="1260"/>
        </w:tabs>
        <w:ind w:left="0" w:firstLine="709"/>
        <w:jc w:val="both"/>
      </w:pPr>
      <w:r w:rsidRPr="001A6C1B">
        <w:t xml:space="preserve">Основні </w:t>
      </w:r>
      <w:r w:rsidRPr="001A6C1B">
        <w:rPr>
          <w:b/>
        </w:rPr>
        <w:t>завдання</w:t>
      </w:r>
      <w:r w:rsidRPr="001A6C1B">
        <w:t xml:space="preserve"> вивчення «Теорії перекладу»: </w:t>
      </w:r>
    </w:p>
    <w:p w:rsidR="00B747C3" w:rsidRPr="001A6C1B" w:rsidRDefault="00B747C3" w:rsidP="001A6C1B">
      <w:pPr>
        <w:numPr>
          <w:ilvl w:val="0"/>
          <w:numId w:val="2"/>
        </w:numPr>
        <w:jc w:val="both"/>
        <w:rPr>
          <w:lang w:val="uk-UA"/>
        </w:rPr>
      </w:pPr>
      <w:r w:rsidRPr="001A6C1B">
        <w:rPr>
          <w:lang w:val="uk-UA"/>
        </w:rPr>
        <w:t>надати студентам знання, необхідні для вільного орієнтування в основних поняттях і визначеннях, які застосовуються в теорії перекладу;</w:t>
      </w:r>
    </w:p>
    <w:p w:rsidR="00B747C3" w:rsidRPr="001A6C1B" w:rsidRDefault="00B747C3" w:rsidP="001A6C1B">
      <w:pPr>
        <w:numPr>
          <w:ilvl w:val="0"/>
          <w:numId w:val="2"/>
        </w:numPr>
        <w:jc w:val="both"/>
        <w:rPr>
          <w:lang w:val="uk-UA"/>
        </w:rPr>
      </w:pPr>
      <w:r w:rsidRPr="001A6C1B">
        <w:rPr>
          <w:lang w:val="uk-UA"/>
        </w:rPr>
        <w:t xml:space="preserve">навчити студентів-майбутніх перекладачів теоретичному осмисленню </w:t>
      </w:r>
      <w:proofErr w:type="spellStart"/>
      <w:r w:rsidRPr="001A6C1B">
        <w:rPr>
          <w:lang w:val="uk-UA"/>
        </w:rPr>
        <w:t>лінгвокультурологічних</w:t>
      </w:r>
      <w:proofErr w:type="spellEnd"/>
      <w:r w:rsidRPr="001A6C1B">
        <w:rPr>
          <w:lang w:val="uk-UA"/>
        </w:rPr>
        <w:t xml:space="preserve"> явищ,</w:t>
      </w:r>
    </w:p>
    <w:p w:rsidR="00B747C3" w:rsidRPr="001A6C1B" w:rsidRDefault="00B747C3" w:rsidP="001A6C1B">
      <w:pPr>
        <w:numPr>
          <w:ilvl w:val="0"/>
          <w:numId w:val="2"/>
        </w:numPr>
        <w:jc w:val="both"/>
        <w:rPr>
          <w:lang w:val="uk-UA"/>
        </w:rPr>
      </w:pPr>
      <w:r w:rsidRPr="001A6C1B">
        <w:rPr>
          <w:lang w:val="uk-UA"/>
        </w:rPr>
        <w:t>показати наявність системної організації мовних одиниць мови оригіналу на різних рівнях і можливість адекватного відтворення їх значень мовою перекладу;</w:t>
      </w:r>
    </w:p>
    <w:p w:rsidR="00B747C3" w:rsidRPr="001A6C1B" w:rsidRDefault="00B747C3" w:rsidP="001A6C1B">
      <w:pPr>
        <w:numPr>
          <w:ilvl w:val="0"/>
          <w:numId w:val="2"/>
        </w:numPr>
        <w:jc w:val="both"/>
        <w:rPr>
          <w:lang w:val="uk-UA"/>
        </w:rPr>
      </w:pPr>
      <w:r w:rsidRPr="001A6C1B">
        <w:rPr>
          <w:lang w:val="uk-UA"/>
        </w:rPr>
        <w:t>показати нормативність мовних явищ перекладу, тенденції їх розвитку й функціонування;</w:t>
      </w:r>
    </w:p>
    <w:p w:rsidR="00B747C3" w:rsidRPr="001A6C1B" w:rsidRDefault="00B747C3" w:rsidP="001A6C1B">
      <w:pPr>
        <w:numPr>
          <w:ilvl w:val="0"/>
          <w:numId w:val="2"/>
        </w:numPr>
        <w:jc w:val="both"/>
        <w:rPr>
          <w:lang w:val="uk-UA"/>
        </w:rPr>
      </w:pPr>
      <w:r w:rsidRPr="001A6C1B">
        <w:rPr>
          <w:lang w:val="uk-UA"/>
        </w:rPr>
        <w:t>забезпечити глибоке засвоєння різних перекладацьких трансформацій та їх використання для вірного відтворення мови оригіналу цільовою мовою.</w:t>
      </w:r>
    </w:p>
    <w:p w:rsidR="00B747C3" w:rsidRPr="001A6C1B" w:rsidRDefault="00B747C3" w:rsidP="001A6C1B">
      <w:pPr>
        <w:ind w:firstLine="709"/>
        <w:jc w:val="both"/>
        <w:rPr>
          <w:lang w:val="uk-UA"/>
        </w:rPr>
      </w:pPr>
      <w:r w:rsidRPr="001A6C1B">
        <w:rPr>
          <w:lang w:val="uk-UA"/>
        </w:rPr>
        <w:t xml:space="preserve">1.3. Згідно з вимогами освітньо-професійної програми студент оволодіває такими </w:t>
      </w:r>
      <w:r w:rsidRPr="001A6C1B">
        <w:rPr>
          <w:b/>
          <w:lang w:val="uk-UA"/>
        </w:rPr>
        <w:t>компетентностями:</w:t>
      </w:r>
      <w:r w:rsidRPr="001A6C1B">
        <w:rPr>
          <w:lang w:val="uk-UA"/>
        </w:rPr>
        <w:t xml:space="preserve"> </w:t>
      </w:r>
    </w:p>
    <w:p w:rsidR="00B747C3" w:rsidRPr="001A6C1B" w:rsidRDefault="00B747C3" w:rsidP="001A6C1B">
      <w:pPr>
        <w:autoSpaceDE w:val="0"/>
        <w:autoSpaceDN w:val="0"/>
        <w:adjustRightInd w:val="0"/>
        <w:jc w:val="both"/>
        <w:rPr>
          <w:b/>
          <w:bCs/>
          <w:color w:val="000000"/>
          <w:lang w:val="uk-UA"/>
        </w:rPr>
      </w:pPr>
      <w:r w:rsidRPr="001A6C1B">
        <w:rPr>
          <w:b/>
          <w:bCs/>
          <w:color w:val="000000"/>
          <w:lang w:val="uk-UA"/>
        </w:rPr>
        <w:t xml:space="preserve">I. </w:t>
      </w:r>
      <w:proofErr w:type="spellStart"/>
      <w:r w:rsidRPr="001A6C1B">
        <w:rPr>
          <w:b/>
          <w:bCs/>
          <w:color w:val="000000"/>
          <w:lang w:val="uk-UA"/>
        </w:rPr>
        <w:t>Загальнопредметні</w:t>
      </w:r>
      <w:proofErr w:type="spellEnd"/>
      <w:r w:rsidRPr="001A6C1B">
        <w:rPr>
          <w:b/>
          <w:bCs/>
          <w:color w:val="000000"/>
          <w:lang w:val="uk-UA"/>
        </w:rPr>
        <w:t>:</w:t>
      </w:r>
    </w:p>
    <w:p w:rsidR="00B747C3" w:rsidRPr="001A6C1B" w:rsidRDefault="00B747C3" w:rsidP="001A6C1B">
      <w:pPr>
        <w:numPr>
          <w:ilvl w:val="0"/>
          <w:numId w:val="7"/>
        </w:numPr>
        <w:tabs>
          <w:tab w:val="left" w:pos="5"/>
          <w:tab w:val="left" w:pos="288"/>
        </w:tabs>
        <w:ind w:left="0" w:firstLine="360"/>
        <w:jc w:val="both"/>
        <w:rPr>
          <w:lang w:val="uk-UA"/>
        </w:rPr>
      </w:pPr>
      <w:r w:rsidRPr="001A6C1B">
        <w:rPr>
          <w:b/>
          <w:lang w:val="uk-UA"/>
        </w:rPr>
        <w:t>Соціальна компетентність</w:t>
      </w:r>
      <w:r w:rsidRPr="001A6C1B">
        <w:rPr>
          <w:lang w:val="uk-UA"/>
        </w:rPr>
        <w:t xml:space="preserve">. </w:t>
      </w:r>
      <w:r w:rsidRPr="001A6C1B">
        <w:rPr>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B747C3" w:rsidRPr="001A6C1B" w:rsidRDefault="00B747C3" w:rsidP="001A6C1B">
      <w:pPr>
        <w:numPr>
          <w:ilvl w:val="0"/>
          <w:numId w:val="7"/>
        </w:numPr>
        <w:tabs>
          <w:tab w:val="left" w:pos="5"/>
          <w:tab w:val="left" w:pos="288"/>
        </w:tabs>
        <w:ind w:left="0" w:firstLine="360"/>
        <w:jc w:val="both"/>
        <w:rPr>
          <w:lang w:val="uk-UA"/>
        </w:rPr>
      </w:pPr>
      <w:r w:rsidRPr="001A6C1B">
        <w:rPr>
          <w:b/>
          <w:lang w:val="uk-UA"/>
        </w:rPr>
        <w:t>Загальнокультурна компетентність</w:t>
      </w:r>
      <w:r w:rsidRPr="001A6C1B">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B747C3" w:rsidRPr="001A6C1B" w:rsidRDefault="00B747C3" w:rsidP="001A6C1B">
      <w:pPr>
        <w:numPr>
          <w:ilvl w:val="0"/>
          <w:numId w:val="7"/>
        </w:numPr>
        <w:tabs>
          <w:tab w:val="left" w:pos="5"/>
          <w:tab w:val="left" w:pos="288"/>
        </w:tabs>
        <w:ind w:left="0" w:firstLine="360"/>
        <w:jc w:val="both"/>
        <w:rPr>
          <w:lang w:val="uk-UA"/>
        </w:rPr>
      </w:pPr>
      <w:r w:rsidRPr="001A6C1B">
        <w:rPr>
          <w:b/>
          <w:lang w:val="uk-UA"/>
        </w:rPr>
        <w:t>Компетентності з інформаційних і комунікаційних технологій</w:t>
      </w:r>
      <w:r w:rsidRPr="001A6C1B">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B747C3" w:rsidRPr="001A6C1B" w:rsidRDefault="00B747C3" w:rsidP="001A6C1B">
      <w:pPr>
        <w:pStyle w:val="a7"/>
        <w:numPr>
          <w:ilvl w:val="0"/>
          <w:numId w:val="7"/>
        </w:numPr>
        <w:autoSpaceDE w:val="0"/>
        <w:autoSpaceDN w:val="0"/>
        <w:adjustRightInd w:val="0"/>
        <w:ind w:left="0" w:firstLine="360"/>
        <w:jc w:val="both"/>
        <w:rPr>
          <w:bCs/>
          <w:color w:val="000000"/>
        </w:rPr>
      </w:pPr>
      <w:r w:rsidRPr="001A6C1B">
        <w:rPr>
          <w:b/>
        </w:rPr>
        <w:t xml:space="preserve">Здатність навчатися упродовж життя як база професійного та життєвого самовизначення </w:t>
      </w:r>
      <w:r w:rsidRPr="001A6C1B">
        <w:t>(</w:t>
      </w:r>
      <w:proofErr w:type="spellStart"/>
      <w:r w:rsidRPr="001A6C1B">
        <w:t>long</w:t>
      </w:r>
      <w:proofErr w:type="spellEnd"/>
      <w:r w:rsidRPr="001A6C1B">
        <w:t xml:space="preserve"> </w:t>
      </w:r>
      <w:proofErr w:type="spellStart"/>
      <w:r w:rsidRPr="001A6C1B">
        <w:t>life</w:t>
      </w:r>
      <w:proofErr w:type="spellEnd"/>
      <w:r w:rsidRPr="001A6C1B">
        <w:t xml:space="preserve"> </w:t>
      </w:r>
      <w:proofErr w:type="spellStart"/>
      <w:r w:rsidRPr="001A6C1B">
        <w:t>learning</w:t>
      </w:r>
      <w:proofErr w:type="spellEnd"/>
      <w:r w:rsidRPr="001A6C1B">
        <w:t xml:space="preserve"> </w:t>
      </w:r>
      <w:proofErr w:type="spellStart"/>
      <w:r w:rsidRPr="001A6C1B">
        <w:t>competence</w:t>
      </w:r>
      <w:proofErr w:type="spellEnd"/>
      <w:r w:rsidRPr="001A6C1B">
        <w:t>). Усвідомлює свою діяльність і прагне її вдосконалити.</w:t>
      </w:r>
    </w:p>
    <w:p w:rsidR="00B747C3" w:rsidRPr="001A6C1B" w:rsidRDefault="00B747C3" w:rsidP="001A6C1B">
      <w:pPr>
        <w:autoSpaceDE w:val="0"/>
        <w:autoSpaceDN w:val="0"/>
        <w:adjustRightInd w:val="0"/>
        <w:jc w:val="both"/>
        <w:rPr>
          <w:b/>
          <w:bCs/>
          <w:color w:val="000000"/>
          <w:lang w:val="uk-UA"/>
        </w:rPr>
      </w:pPr>
      <w:r w:rsidRPr="001A6C1B">
        <w:rPr>
          <w:b/>
          <w:bCs/>
          <w:color w:val="000000"/>
          <w:lang w:val="uk-UA"/>
        </w:rPr>
        <w:t>II. Фахові:</w:t>
      </w:r>
    </w:p>
    <w:p w:rsidR="00B747C3" w:rsidRPr="001A6C1B" w:rsidRDefault="00B747C3" w:rsidP="001A6C1B">
      <w:pPr>
        <w:pStyle w:val="a7"/>
        <w:numPr>
          <w:ilvl w:val="0"/>
          <w:numId w:val="6"/>
        </w:numPr>
        <w:tabs>
          <w:tab w:val="left" w:pos="288"/>
        </w:tabs>
        <w:ind w:left="0" w:right="23" w:firstLine="426"/>
        <w:jc w:val="both"/>
      </w:pPr>
      <w:r w:rsidRPr="001A6C1B">
        <w:rPr>
          <w:b/>
        </w:rPr>
        <w:t>Лінгвістична компетентність</w:t>
      </w:r>
      <w:r w:rsidRPr="001A6C1B">
        <w:t>. Знання системи мови, правил її функціонування в іншомовній комунікації, що дозволяють оперувати мовними засобами для цілей спілкування.</w:t>
      </w:r>
    </w:p>
    <w:p w:rsidR="00B747C3" w:rsidRPr="001A6C1B" w:rsidRDefault="00B747C3" w:rsidP="001A6C1B">
      <w:pPr>
        <w:pStyle w:val="a7"/>
        <w:numPr>
          <w:ilvl w:val="0"/>
          <w:numId w:val="6"/>
        </w:numPr>
        <w:tabs>
          <w:tab w:val="left" w:pos="288"/>
        </w:tabs>
        <w:ind w:left="0" w:right="23" w:firstLine="426"/>
        <w:jc w:val="both"/>
      </w:pPr>
      <w:r w:rsidRPr="001A6C1B">
        <w:rPr>
          <w:b/>
        </w:rPr>
        <w:t>Мовленнєва компетентність</w:t>
      </w:r>
      <w:r w:rsidRPr="001A6C1B">
        <w:t>. Володіння видами мовленнєвої діяльності, які задіяні у перекладі (говоріння, аудіювання, читання, письмо).</w:t>
      </w:r>
    </w:p>
    <w:p w:rsidR="00B747C3" w:rsidRPr="001A6C1B" w:rsidRDefault="00B747C3" w:rsidP="001A6C1B">
      <w:pPr>
        <w:pStyle w:val="a7"/>
        <w:numPr>
          <w:ilvl w:val="0"/>
          <w:numId w:val="6"/>
        </w:numPr>
        <w:tabs>
          <w:tab w:val="left" w:pos="288"/>
        </w:tabs>
        <w:ind w:left="0" w:right="23" w:firstLine="426"/>
        <w:jc w:val="both"/>
      </w:pPr>
      <w:r w:rsidRPr="001A6C1B">
        <w:rPr>
          <w:b/>
        </w:rPr>
        <w:t>Соціолінгвістична компетентність</w:t>
      </w:r>
      <w:r w:rsidRPr="001A6C1B">
        <w:t xml:space="preserve">. Знання та вміння, необхідні для здійснення соціального аспекту використання іноземної мови (лінгвістичні маркери мовлення). </w:t>
      </w:r>
    </w:p>
    <w:p w:rsidR="00B747C3" w:rsidRPr="001A6C1B" w:rsidRDefault="00B747C3" w:rsidP="001A6C1B">
      <w:pPr>
        <w:pStyle w:val="a7"/>
        <w:numPr>
          <w:ilvl w:val="0"/>
          <w:numId w:val="6"/>
        </w:numPr>
        <w:tabs>
          <w:tab w:val="left" w:pos="288"/>
        </w:tabs>
        <w:ind w:left="0" w:right="23" w:firstLine="426"/>
        <w:jc w:val="both"/>
      </w:pPr>
      <w:r w:rsidRPr="001A6C1B">
        <w:rPr>
          <w:b/>
        </w:rPr>
        <w:lastRenderedPageBreak/>
        <w:t>Перекладацька компетентність</w:t>
      </w:r>
      <w:r w:rsidRPr="001A6C1B">
        <w:t>. Знання загальних  принципів перекладу, навички та уміння його здійснення.</w:t>
      </w:r>
    </w:p>
    <w:p w:rsidR="00B747C3" w:rsidRPr="001A6C1B" w:rsidRDefault="00B747C3" w:rsidP="001A6C1B">
      <w:pPr>
        <w:pStyle w:val="a7"/>
        <w:numPr>
          <w:ilvl w:val="0"/>
          <w:numId w:val="6"/>
        </w:numPr>
        <w:autoSpaceDE w:val="0"/>
        <w:autoSpaceDN w:val="0"/>
        <w:adjustRightInd w:val="0"/>
        <w:ind w:left="0" w:firstLine="426"/>
        <w:jc w:val="both"/>
      </w:pPr>
      <w:r w:rsidRPr="001A6C1B">
        <w:rPr>
          <w:b/>
        </w:rPr>
        <w:t>Екстралінгвістична компетентність</w:t>
      </w:r>
      <w:r w:rsidRPr="001A6C1B">
        <w:t xml:space="preserve">. Знання, що виходять за межі лінгвістичних та перекладознавчих (фонові і предметні знання). </w:t>
      </w:r>
    </w:p>
    <w:p w:rsidR="00B747C3" w:rsidRPr="001A6C1B" w:rsidRDefault="00B747C3" w:rsidP="001A6C1B">
      <w:pPr>
        <w:pStyle w:val="a7"/>
        <w:ind w:left="0" w:firstLine="709"/>
        <w:jc w:val="both"/>
      </w:pPr>
      <w:r w:rsidRPr="001A6C1B">
        <w:t xml:space="preserve">Згідно з вимогами освітньо-професійної програми після вивчення курсу «Теорія перекладу» студенти повинні </w:t>
      </w:r>
    </w:p>
    <w:p w:rsidR="00B747C3" w:rsidRPr="001A6C1B" w:rsidRDefault="00B747C3" w:rsidP="001A6C1B">
      <w:pPr>
        <w:tabs>
          <w:tab w:val="left" w:pos="720"/>
        </w:tabs>
        <w:ind w:firstLine="720"/>
        <w:jc w:val="both"/>
        <w:rPr>
          <w:lang w:val="uk-UA"/>
        </w:rPr>
      </w:pPr>
      <w:r w:rsidRPr="001A6C1B">
        <w:rPr>
          <w:b/>
          <w:lang w:val="uk-UA"/>
        </w:rPr>
        <w:t>знати:</w:t>
      </w:r>
      <w:r w:rsidRPr="001A6C1B">
        <w:rPr>
          <w:lang w:val="uk-UA"/>
        </w:rPr>
        <w:t xml:space="preserve"> базові поняття теорії перекладу: переклад, теорія перекладу, загальна та спеціальна теорія перекладу, види перекладу, моделі перекладу  (семантична, ситуативна, денотативна, трансформаційна, комунікативна), еквівалентність, адекватність, типи еквівалентів,  трансформація (лексична, граматична, стилістична, перестановка, заміна, компенсація, додавання, опущення, транслітерація, транскрипція, калькування, описовий переклад, антонімічний переклад, генералізація, конкретизація, диференціація, цілісне перетворення тексту та ін.), прагматична адаптація тексту, особливості перекладів текстів різних функціональних стилів.</w:t>
      </w:r>
    </w:p>
    <w:p w:rsidR="00B747C3" w:rsidRPr="001A6C1B" w:rsidRDefault="00B747C3" w:rsidP="001A6C1B">
      <w:pPr>
        <w:pStyle w:val="a5"/>
        <w:tabs>
          <w:tab w:val="left" w:pos="720"/>
        </w:tabs>
        <w:rPr>
          <w:b/>
          <w:sz w:val="24"/>
        </w:rPr>
      </w:pPr>
      <w:r w:rsidRPr="001A6C1B">
        <w:rPr>
          <w:b/>
          <w:sz w:val="24"/>
        </w:rPr>
        <w:t>вміти:</w:t>
      </w:r>
    </w:p>
    <w:p w:rsidR="00B747C3" w:rsidRPr="001A6C1B" w:rsidRDefault="00B747C3" w:rsidP="001A6C1B">
      <w:pPr>
        <w:pStyle w:val="a5"/>
        <w:numPr>
          <w:ilvl w:val="0"/>
          <w:numId w:val="3"/>
        </w:numPr>
        <w:tabs>
          <w:tab w:val="clear" w:pos="1770"/>
          <w:tab w:val="left" w:pos="720"/>
          <w:tab w:val="num" w:pos="1080"/>
        </w:tabs>
        <w:ind w:left="1080" w:hanging="360"/>
        <w:jc w:val="both"/>
        <w:rPr>
          <w:sz w:val="24"/>
        </w:rPr>
      </w:pPr>
      <w:r w:rsidRPr="001A6C1B">
        <w:rPr>
          <w:sz w:val="24"/>
        </w:rPr>
        <w:t>критично оцінювати лінгвістично-філософське підґрунтя численних перекладознавчих систем;</w:t>
      </w:r>
    </w:p>
    <w:p w:rsidR="00B747C3" w:rsidRPr="001A6C1B" w:rsidRDefault="00B747C3" w:rsidP="001A6C1B">
      <w:pPr>
        <w:pStyle w:val="a5"/>
        <w:numPr>
          <w:ilvl w:val="0"/>
          <w:numId w:val="3"/>
        </w:numPr>
        <w:tabs>
          <w:tab w:val="clear" w:pos="1770"/>
          <w:tab w:val="left" w:pos="720"/>
          <w:tab w:val="num" w:pos="1080"/>
        </w:tabs>
        <w:ind w:left="1080" w:hanging="360"/>
        <w:jc w:val="both"/>
        <w:rPr>
          <w:sz w:val="24"/>
        </w:rPr>
      </w:pPr>
      <w:r w:rsidRPr="001A6C1B">
        <w:rPr>
          <w:sz w:val="24"/>
        </w:rPr>
        <w:t>визначати лексичні, граматичні й стилістичні особливості оригіналу та перекладу;</w:t>
      </w:r>
    </w:p>
    <w:p w:rsidR="00B747C3" w:rsidRPr="001A6C1B" w:rsidRDefault="00B747C3" w:rsidP="001A6C1B">
      <w:pPr>
        <w:pStyle w:val="a5"/>
        <w:numPr>
          <w:ilvl w:val="0"/>
          <w:numId w:val="3"/>
        </w:numPr>
        <w:tabs>
          <w:tab w:val="clear" w:pos="1770"/>
          <w:tab w:val="left" w:pos="720"/>
          <w:tab w:val="num" w:pos="1080"/>
        </w:tabs>
        <w:ind w:left="1080" w:hanging="360"/>
        <w:jc w:val="both"/>
        <w:rPr>
          <w:sz w:val="24"/>
        </w:rPr>
      </w:pPr>
      <w:r w:rsidRPr="001A6C1B">
        <w:rPr>
          <w:sz w:val="24"/>
        </w:rPr>
        <w:t>користуватися мовними засобами у різних формах і сферах мовлення в умовах англо-української комунікації;</w:t>
      </w:r>
    </w:p>
    <w:p w:rsidR="00B747C3" w:rsidRPr="001A6C1B" w:rsidRDefault="00B747C3" w:rsidP="001A6C1B">
      <w:pPr>
        <w:pStyle w:val="a5"/>
        <w:numPr>
          <w:ilvl w:val="0"/>
          <w:numId w:val="3"/>
        </w:numPr>
        <w:tabs>
          <w:tab w:val="clear" w:pos="1770"/>
          <w:tab w:val="left" w:pos="720"/>
          <w:tab w:val="num" w:pos="1080"/>
        </w:tabs>
        <w:ind w:left="1080" w:hanging="360"/>
        <w:jc w:val="both"/>
        <w:rPr>
          <w:sz w:val="24"/>
        </w:rPr>
      </w:pPr>
      <w:r w:rsidRPr="001A6C1B">
        <w:rPr>
          <w:sz w:val="24"/>
        </w:rPr>
        <w:t>застосовувати різноманітні перекладацькі трансформації, пояснювати джерела та причини їх походження;</w:t>
      </w:r>
    </w:p>
    <w:p w:rsidR="00B747C3" w:rsidRPr="001A6C1B" w:rsidRDefault="00B747C3" w:rsidP="001A6C1B">
      <w:pPr>
        <w:pStyle w:val="a5"/>
        <w:numPr>
          <w:ilvl w:val="0"/>
          <w:numId w:val="3"/>
        </w:numPr>
        <w:tabs>
          <w:tab w:val="clear" w:pos="1770"/>
          <w:tab w:val="left" w:pos="720"/>
          <w:tab w:val="num" w:pos="1080"/>
        </w:tabs>
        <w:ind w:left="1080" w:hanging="360"/>
        <w:jc w:val="both"/>
        <w:rPr>
          <w:sz w:val="24"/>
        </w:rPr>
      </w:pPr>
      <w:r w:rsidRPr="001A6C1B">
        <w:rPr>
          <w:sz w:val="24"/>
        </w:rPr>
        <w:t xml:space="preserve">аналізувати якість та спосіб досягнення перекладацької еквівалентності.                                 </w:t>
      </w:r>
    </w:p>
    <w:p w:rsidR="00B747C3" w:rsidRPr="001A6C1B" w:rsidRDefault="00B747C3" w:rsidP="001A6C1B">
      <w:pPr>
        <w:pStyle w:val="a7"/>
        <w:tabs>
          <w:tab w:val="num" w:pos="1260"/>
        </w:tabs>
        <w:ind w:left="0" w:firstLine="709"/>
        <w:jc w:val="both"/>
      </w:pPr>
      <w:r w:rsidRPr="001A6C1B">
        <w:t xml:space="preserve">На вивчення навчальної дисципліни відводиться </w:t>
      </w:r>
      <w:r w:rsidR="00695CFF" w:rsidRPr="001A6C1B">
        <w:t>15</w:t>
      </w:r>
      <w:r w:rsidRPr="001A6C1B">
        <w:t xml:space="preserve">0 годин / </w:t>
      </w:r>
      <w:r w:rsidR="00695CFF" w:rsidRPr="001A6C1B">
        <w:t>5,0 кредитів</w:t>
      </w:r>
      <w:r w:rsidRPr="001A6C1B">
        <w:t xml:space="preserve"> ECTS. </w:t>
      </w:r>
    </w:p>
    <w:p w:rsidR="00914631" w:rsidRPr="001A6C1B" w:rsidRDefault="00B747C3" w:rsidP="001A6C1B">
      <w:pPr>
        <w:pStyle w:val="a5"/>
        <w:numPr>
          <w:ilvl w:val="0"/>
          <w:numId w:val="1"/>
        </w:numPr>
        <w:jc w:val="both"/>
        <w:rPr>
          <w:b/>
          <w:sz w:val="24"/>
        </w:rPr>
      </w:pPr>
      <w:r w:rsidRPr="001A6C1B">
        <w:rPr>
          <w:b/>
          <w:sz w:val="24"/>
        </w:rPr>
        <w:t>Інформаційний обсяг навчальної дисципліни.</w:t>
      </w:r>
    </w:p>
    <w:p w:rsidR="003868D6" w:rsidRPr="001A6C1B" w:rsidRDefault="003868D6" w:rsidP="001A6C1B">
      <w:pPr>
        <w:pStyle w:val="2"/>
        <w:spacing w:after="0" w:line="240" w:lineRule="auto"/>
        <w:ind w:firstLine="709"/>
        <w:jc w:val="both"/>
        <w:rPr>
          <w:b/>
          <w:bCs/>
        </w:rPr>
      </w:pPr>
      <w:r w:rsidRPr="001A6C1B">
        <w:rPr>
          <w:b/>
          <w:bCs/>
        </w:rPr>
        <w:t xml:space="preserve">Кредит 1. Предмет і завдання курсу. </w:t>
      </w:r>
    </w:p>
    <w:p w:rsidR="003868D6" w:rsidRPr="001A6C1B" w:rsidRDefault="003868D6" w:rsidP="001A6C1B">
      <w:pPr>
        <w:pStyle w:val="2"/>
        <w:spacing w:after="0" w:line="240" w:lineRule="auto"/>
        <w:ind w:firstLine="709"/>
        <w:jc w:val="both"/>
        <w:rPr>
          <w:b/>
          <w:bCs/>
        </w:rPr>
      </w:pPr>
      <w:r w:rsidRPr="001A6C1B">
        <w:rPr>
          <w:b/>
          <w:bCs/>
        </w:rPr>
        <w:t>Тема 1. Переклад в історії людства.</w:t>
      </w:r>
    </w:p>
    <w:p w:rsidR="003868D6" w:rsidRPr="001A6C1B" w:rsidRDefault="003868D6" w:rsidP="001A6C1B">
      <w:pPr>
        <w:pStyle w:val="a3"/>
        <w:ind w:firstLine="709"/>
        <w:jc w:val="both"/>
        <w:rPr>
          <w:sz w:val="24"/>
        </w:rPr>
      </w:pPr>
      <w:r w:rsidRPr="001A6C1B">
        <w:rPr>
          <w:sz w:val="24"/>
        </w:rPr>
        <w:t xml:space="preserve">Переклад як громадське явище. Роль перекладацької діяльності в історії людства. Перекладацька діяльність видатних представників вітчизняної та зарубіжної культури. </w:t>
      </w:r>
    </w:p>
    <w:p w:rsidR="003868D6" w:rsidRPr="001A6C1B" w:rsidRDefault="003868D6" w:rsidP="001A6C1B">
      <w:pPr>
        <w:pStyle w:val="a7"/>
        <w:ind w:left="0" w:firstLine="709"/>
        <w:jc w:val="both"/>
      </w:pPr>
      <w:r w:rsidRPr="001A6C1B">
        <w:t>Історична еволюція перекладацької діяльності. Особливості виникнення і розвитку перекладу. Перекладацька діяльність у XVI-XVIII ст. Переклад у сучасному житті.</w:t>
      </w:r>
    </w:p>
    <w:p w:rsidR="003868D6" w:rsidRPr="001A6C1B" w:rsidRDefault="003868D6" w:rsidP="001A6C1B">
      <w:pPr>
        <w:pStyle w:val="a7"/>
        <w:ind w:left="0" w:firstLine="709"/>
        <w:jc w:val="both"/>
      </w:pPr>
      <w:r w:rsidRPr="001A6C1B">
        <w:t xml:space="preserve">Формування і розвиток теорії. Формулювання вимог, котрим повинен відповідати переклад. Язикові і культурно-історичні розходження як основа «теорії неперекладності». Поняття «мистецтво перекладу». </w:t>
      </w:r>
    </w:p>
    <w:p w:rsidR="003868D6" w:rsidRPr="001A6C1B" w:rsidRDefault="003868D6" w:rsidP="001A6C1B">
      <w:pPr>
        <w:pStyle w:val="a7"/>
        <w:ind w:left="0" w:firstLine="709"/>
        <w:jc w:val="both"/>
        <w:rPr>
          <w:b/>
          <w:bCs/>
        </w:rPr>
      </w:pPr>
      <w:r w:rsidRPr="001A6C1B">
        <w:rPr>
          <w:b/>
          <w:bCs/>
        </w:rPr>
        <w:t>Тема 2. Предмет і завдання курсу.</w:t>
      </w:r>
    </w:p>
    <w:p w:rsidR="003868D6" w:rsidRPr="001A6C1B" w:rsidRDefault="003868D6" w:rsidP="001A6C1B">
      <w:pPr>
        <w:pStyle w:val="a7"/>
        <w:ind w:left="0" w:firstLine="709"/>
        <w:jc w:val="both"/>
      </w:pPr>
      <w:r w:rsidRPr="001A6C1B">
        <w:t>Предмет теорії перекладу. Визначення поняття «переклад». Переклад як створення тексту, комунікативно рівнозначного оригіналу. Функціональні, смислові та структурні аспекти комунікативної рівнозначності. Інші види мовного посередництва: скорочений переклад, адаптований переклад, анотація, реферат, резюме.</w:t>
      </w:r>
    </w:p>
    <w:p w:rsidR="003868D6" w:rsidRPr="001A6C1B" w:rsidRDefault="003868D6" w:rsidP="001A6C1B">
      <w:pPr>
        <w:pStyle w:val="a7"/>
        <w:ind w:left="0" w:firstLine="709"/>
        <w:jc w:val="both"/>
      </w:pPr>
      <w:r w:rsidRPr="001A6C1B">
        <w:t xml:space="preserve">Загальна та спеціальна теорія перекладу. Порівняльний аналіз як основний метод перекладацького дослідження. </w:t>
      </w:r>
    </w:p>
    <w:p w:rsidR="003868D6" w:rsidRPr="001A6C1B" w:rsidRDefault="003868D6" w:rsidP="001A6C1B">
      <w:pPr>
        <w:pStyle w:val="a7"/>
        <w:ind w:left="0" w:firstLine="709"/>
        <w:jc w:val="both"/>
      </w:pPr>
      <w:r w:rsidRPr="001A6C1B">
        <w:t xml:space="preserve">Лінгвістичні та екстралінгвістичні аспекти перекладу. Лінгвістичні та комунікативні моделі перекладу. </w:t>
      </w:r>
    </w:p>
    <w:p w:rsidR="003868D6" w:rsidRPr="001A6C1B" w:rsidRDefault="003868D6" w:rsidP="001A6C1B">
      <w:pPr>
        <w:pStyle w:val="a7"/>
        <w:ind w:left="0" w:firstLine="709"/>
        <w:jc w:val="both"/>
      </w:pPr>
      <w:r w:rsidRPr="001A6C1B">
        <w:t>Об’єктивна і суб’єктивна сторона перекладацької діяльності. Вивчення перекладацьких відповідностей та перекладацьких трансформацій («засоби перекладу»).</w:t>
      </w:r>
    </w:p>
    <w:p w:rsidR="003868D6" w:rsidRPr="001A6C1B" w:rsidRDefault="003868D6" w:rsidP="001A6C1B">
      <w:pPr>
        <w:pStyle w:val="a7"/>
        <w:ind w:left="0" w:firstLine="709"/>
        <w:jc w:val="both"/>
      </w:pPr>
      <w:r w:rsidRPr="001A6C1B">
        <w:t>Види перекладу. Різноманітний характер перекладацької діяльності. Характерні особливості художнього та інформативного перекладу. Специфіка перекладу текстів різних функціональних стилів. Особливості письмового та усного перекладу. Переклад з аркуша.</w:t>
      </w:r>
    </w:p>
    <w:p w:rsidR="003868D6" w:rsidRPr="001A6C1B" w:rsidRDefault="003868D6" w:rsidP="001A6C1B">
      <w:pPr>
        <w:pStyle w:val="2"/>
        <w:spacing w:after="0" w:line="240" w:lineRule="auto"/>
        <w:ind w:firstLine="709"/>
        <w:jc w:val="both"/>
        <w:rPr>
          <w:b/>
          <w:bCs/>
        </w:rPr>
      </w:pPr>
      <w:r w:rsidRPr="001A6C1B">
        <w:rPr>
          <w:b/>
          <w:bCs/>
        </w:rPr>
        <w:t xml:space="preserve">Кредит 2. Проблема еквівалентності в перекладі. </w:t>
      </w:r>
    </w:p>
    <w:p w:rsidR="003868D6" w:rsidRPr="001A6C1B" w:rsidRDefault="003868D6" w:rsidP="001A6C1B">
      <w:pPr>
        <w:pStyle w:val="2"/>
        <w:spacing w:line="240" w:lineRule="auto"/>
        <w:ind w:firstLine="709"/>
      </w:pPr>
      <w:r w:rsidRPr="001A6C1B">
        <w:rPr>
          <w:b/>
          <w:bCs/>
        </w:rPr>
        <w:t>Тема 3. Проблема еквівалентності в перекладі.</w:t>
      </w:r>
    </w:p>
    <w:p w:rsidR="003868D6" w:rsidRPr="001A6C1B" w:rsidRDefault="003868D6" w:rsidP="001A6C1B">
      <w:pPr>
        <w:pStyle w:val="a3"/>
        <w:ind w:firstLine="709"/>
        <w:jc w:val="both"/>
        <w:rPr>
          <w:sz w:val="24"/>
        </w:rPr>
      </w:pPr>
      <w:r w:rsidRPr="001A6C1B">
        <w:rPr>
          <w:sz w:val="24"/>
        </w:rPr>
        <w:t>Поняття семантичної еквівалентності оригіналу і перекладу.</w:t>
      </w:r>
    </w:p>
    <w:p w:rsidR="003868D6" w:rsidRPr="001A6C1B" w:rsidRDefault="003868D6" w:rsidP="001A6C1B">
      <w:pPr>
        <w:pStyle w:val="a7"/>
        <w:ind w:left="0" w:firstLine="709"/>
        <w:jc w:val="both"/>
      </w:pPr>
      <w:r w:rsidRPr="001A6C1B">
        <w:t xml:space="preserve">Поняття типа еквівалентності. Комунікативно-ситуаційні і мовні аспекти змісту висловлювання. Різниця між визначенням ситуації у висловлюванні і способом її описання. </w:t>
      </w:r>
      <w:r w:rsidRPr="001A6C1B">
        <w:lastRenderedPageBreak/>
        <w:t>Смислові функції мовних значень. Особливості досягнення еквівалентності перекладу на рівні різних типів еквівалентності.</w:t>
      </w:r>
    </w:p>
    <w:p w:rsidR="003868D6" w:rsidRPr="001A6C1B" w:rsidRDefault="003868D6" w:rsidP="001A6C1B">
      <w:pPr>
        <w:pStyle w:val="a7"/>
        <w:ind w:left="0" w:firstLine="709"/>
        <w:jc w:val="both"/>
      </w:pPr>
      <w:r w:rsidRPr="001A6C1B">
        <w:t>Поняття адекватності перекладу. Основні випадки порушення еквівалентності перекладу: буквальний і вільний переклад.</w:t>
      </w:r>
    </w:p>
    <w:p w:rsidR="003868D6" w:rsidRPr="001A6C1B" w:rsidRDefault="003868D6" w:rsidP="001A6C1B">
      <w:pPr>
        <w:pStyle w:val="a7"/>
        <w:ind w:left="0" w:firstLine="709"/>
        <w:jc w:val="both"/>
      </w:pPr>
      <w:r w:rsidRPr="001A6C1B">
        <w:t>Два етапи перекладу: розуміння оригіналу і вибір варіанта перекладу. Співвідношення цілого і частини при перекладі. Текст як одиниця перекладу.</w:t>
      </w:r>
    </w:p>
    <w:p w:rsidR="003868D6" w:rsidRPr="001A6C1B" w:rsidRDefault="003868D6" w:rsidP="001A6C1B">
      <w:pPr>
        <w:pStyle w:val="a7"/>
        <w:ind w:left="0" w:firstLine="709"/>
        <w:jc w:val="both"/>
      </w:pPr>
      <w:r w:rsidRPr="001A6C1B">
        <w:t>Поняття перекладацької відповідності. Лексичні, фразеологічні та граматичні відповідності. Одиничні та множинні відповідності. Контекст і ситуація, їх роль у розумінні значення слова.</w:t>
      </w:r>
    </w:p>
    <w:p w:rsidR="003868D6" w:rsidRPr="001A6C1B" w:rsidRDefault="003868D6" w:rsidP="001A6C1B">
      <w:pPr>
        <w:pStyle w:val="a7"/>
        <w:ind w:left="0" w:firstLine="709"/>
        <w:jc w:val="both"/>
        <w:rPr>
          <w:b/>
          <w:bCs/>
        </w:rPr>
      </w:pPr>
      <w:r w:rsidRPr="001A6C1B">
        <w:rPr>
          <w:b/>
          <w:bCs/>
        </w:rPr>
        <w:t xml:space="preserve">Кредит 3. Моделі перекладу. </w:t>
      </w:r>
    </w:p>
    <w:p w:rsidR="003868D6" w:rsidRPr="001A6C1B" w:rsidRDefault="003868D6" w:rsidP="001A6C1B">
      <w:pPr>
        <w:pStyle w:val="a7"/>
        <w:ind w:left="0" w:firstLine="709"/>
        <w:jc w:val="both"/>
        <w:rPr>
          <w:b/>
          <w:bCs/>
        </w:rPr>
      </w:pPr>
      <w:r w:rsidRPr="001A6C1B">
        <w:rPr>
          <w:b/>
          <w:bCs/>
        </w:rPr>
        <w:t xml:space="preserve">Тема 4. Моделі перекладу. </w:t>
      </w:r>
    </w:p>
    <w:p w:rsidR="003868D6" w:rsidRPr="001A6C1B" w:rsidRDefault="003868D6" w:rsidP="001A6C1B">
      <w:pPr>
        <w:pStyle w:val="a7"/>
        <w:ind w:left="0" w:firstLine="709"/>
        <w:jc w:val="both"/>
        <w:rPr>
          <w:bCs/>
        </w:rPr>
      </w:pPr>
      <w:r w:rsidRPr="001A6C1B">
        <w:t>Семантична модель. Денотативна модель. Трансформаційна модель. Теорія закономірних відповідностей. Теорія рівнів еквівалентності</w:t>
      </w:r>
      <w:r w:rsidRPr="001A6C1B">
        <w:rPr>
          <w:bCs/>
        </w:rPr>
        <w:t xml:space="preserve"> Комунікативна модель перекладу. </w:t>
      </w:r>
    </w:p>
    <w:p w:rsidR="003868D6" w:rsidRPr="001A6C1B" w:rsidRDefault="003868D6" w:rsidP="001A6C1B">
      <w:pPr>
        <w:pStyle w:val="a7"/>
        <w:ind w:left="0" w:firstLine="709"/>
        <w:jc w:val="both"/>
      </w:pPr>
      <w:r w:rsidRPr="001A6C1B">
        <w:rPr>
          <w:bCs/>
        </w:rPr>
        <w:t xml:space="preserve">Прагматика перекладу. </w:t>
      </w:r>
      <w:r w:rsidRPr="001A6C1B">
        <w:t>Залежність перекладу від характеру аудиторії та цілі перекладача. Поняття прагматичної еквівалентності перекладу. Поняття комунікативного ефекту перекладу  та прагматичної адаптації перекладу.</w:t>
      </w:r>
    </w:p>
    <w:p w:rsidR="003868D6" w:rsidRPr="001A6C1B" w:rsidRDefault="003868D6" w:rsidP="001A6C1B">
      <w:pPr>
        <w:pStyle w:val="a7"/>
        <w:ind w:left="0" w:firstLine="709"/>
        <w:jc w:val="both"/>
        <w:outlineLvl w:val="0"/>
        <w:rPr>
          <w:b/>
          <w:bCs/>
        </w:rPr>
      </w:pPr>
      <w:r w:rsidRPr="001A6C1B">
        <w:rPr>
          <w:b/>
          <w:bCs/>
        </w:rPr>
        <w:t>Кредит 4.</w:t>
      </w:r>
      <w:r w:rsidRPr="001A6C1B">
        <w:rPr>
          <w:b/>
        </w:rPr>
        <w:t xml:space="preserve"> Перекладацькі трансформації як спосіб досягнення еквівалентності.</w:t>
      </w:r>
    </w:p>
    <w:p w:rsidR="003868D6" w:rsidRPr="001A6C1B" w:rsidRDefault="003868D6" w:rsidP="001A6C1B">
      <w:pPr>
        <w:pStyle w:val="a7"/>
        <w:ind w:left="0" w:firstLine="709"/>
        <w:jc w:val="both"/>
        <w:outlineLvl w:val="0"/>
        <w:rPr>
          <w:b/>
          <w:bCs/>
        </w:rPr>
      </w:pPr>
      <w:r w:rsidRPr="001A6C1B">
        <w:rPr>
          <w:b/>
          <w:bCs/>
        </w:rPr>
        <w:t>Тема 5. Трансформації в процесі перекладу.</w:t>
      </w:r>
    </w:p>
    <w:p w:rsidR="003868D6" w:rsidRPr="001A6C1B" w:rsidRDefault="003868D6" w:rsidP="001A6C1B">
      <w:pPr>
        <w:ind w:firstLine="709"/>
        <w:jc w:val="both"/>
      </w:pPr>
      <w:r w:rsidRPr="001A6C1B">
        <w:t xml:space="preserve">Розуміння перекладу як перетворення тексту оригіналу в текст перекладу. Основні види перекладацьких трансформацій. Транскрипція і транслітерація. Перекладацьке калькування. Лексико-семантичні заміни: конкретизація, генералізація та модуляція значення мовної одиниці </w:t>
      </w:r>
      <w:proofErr w:type="gramStart"/>
      <w:r w:rsidRPr="001A6C1B">
        <w:t>при</w:t>
      </w:r>
      <w:proofErr w:type="gramEnd"/>
      <w:r w:rsidRPr="001A6C1B">
        <w:t xml:space="preserve"> перекладі. Синтаксичне уподібнювання. Поділення і об’єднання речень при перекладі. Граматичні заміни одиниць </w:t>
      </w:r>
      <w:proofErr w:type="gramStart"/>
      <w:r w:rsidRPr="001A6C1B">
        <w:t>р</w:t>
      </w:r>
      <w:proofErr w:type="gramEnd"/>
      <w:r w:rsidRPr="001A6C1B">
        <w:t>ізного рівня. Лексико-граматичні трансформації. Антоні</w:t>
      </w:r>
      <w:proofErr w:type="gramStart"/>
      <w:r w:rsidRPr="001A6C1B">
        <w:t>м</w:t>
      </w:r>
      <w:proofErr w:type="gramEnd"/>
      <w:r w:rsidRPr="001A6C1B">
        <w:t>ічний переклад.  Експлікація та компенсація.</w:t>
      </w:r>
    </w:p>
    <w:p w:rsidR="003868D6" w:rsidRPr="001A6C1B" w:rsidRDefault="003868D6" w:rsidP="001A6C1B">
      <w:pPr>
        <w:ind w:firstLine="709"/>
        <w:jc w:val="both"/>
        <w:rPr>
          <w:b/>
          <w:bCs/>
        </w:rPr>
      </w:pPr>
      <w:r w:rsidRPr="001A6C1B">
        <w:rPr>
          <w:b/>
        </w:rPr>
        <w:t xml:space="preserve">Кредит 5. Структурно-типологічні особливості текстів </w:t>
      </w:r>
      <w:proofErr w:type="gramStart"/>
      <w:r w:rsidRPr="001A6C1B">
        <w:rPr>
          <w:b/>
        </w:rPr>
        <w:t>в</w:t>
      </w:r>
      <w:proofErr w:type="gramEnd"/>
      <w:r w:rsidRPr="001A6C1B">
        <w:rPr>
          <w:b/>
        </w:rPr>
        <w:t xml:space="preserve"> перекладі</w:t>
      </w:r>
      <w:r w:rsidRPr="001A6C1B">
        <w:rPr>
          <w:b/>
          <w:bCs/>
        </w:rPr>
        <w:t>.</w:t>
      </w:r>
    </w:p>
    <w:p w:rsidR="003868D6" w:rsidRPr="001A6C1B" w:rsidRDefault="003868D6" w:rsidP="001A6C1B">
      <w:pPr>
        <w:ind w:firstLine="709"/>
        <w:jc w:val="both"/>
        <w:rPr>
          <w:bCs/>
        </w:rPr>
      </w:pPr>
      <w:r w:rsidRPr="001A6C1B">
        <w:rPr>
          <w:b/>
        </w:rPr>
        <w:t xml:space="preserve">Тема 6. Структурно-типологічні особливості текстів </w:t>
      </w:r>
      <w:proofErr w:type="gramStart"/>
      <w:r w:rsidRPr="001A6C1B">
        <w:rPr>
          <w:b/>
        </w:rPr>
        <w:t>в</w:t>
      </w:r>
      <w:proofErr w:type="gramEnd"/>
      <w:r w:rsidRPr="001A6C1B">
        <w:rPr>
          <w:b/>
        </w:rPr>
        <w:t xml:space="preserve"> перекладі.</w:t>
      </w:r>
      <w:r w:rsidRPr="001A6C1B">
        <w:rPr>
          <w:bCs/>
        </w:rPr>
        <w:t xml:space="preserve"> </w:t>
      </w:r>
    </w:p>
    <w:p w:rsidR="003868D6" w:rsidRPr="001A6C1B" w:rsidRDefault="003868D6" w:rsidP="001A6C1B">
      <w:pPr>
        <w:pStyle w:val="a7"/>
        <w:ind w:left="0" w:firstLine="709"/>
        <w:jc w:val="both"/>
        <w:rPr>
          <w:bCs/>
        </w:rPr>
      </w:pPr>
      <w:r w:rsidRPr="001A6C1B">
        <w:rPr>
          <w:bCs/>
        </w:rPr>
        <w:t>Особливості перекладу науково-технічних текстів. Особливості перекладу офіційно-ділових текстів. Особливості перекладу публіцистичних текстів.  Особливості перекладу художніх текстів.</w:t>
      </w:r>
    </w:p>
    <w:p w:rsidR="00B747C3" w:rsidRPr="001A6C1B" w:rsidRDefault="00CD325C" w:rsidP="001A6C1B">
      <w:pPr>
        <w:pStyle w:val="a7"/>
        <w:spacing w:after="200"/>
        <w:ind w:left="709"/>
        <w:jc w:val="center"/>
        <w:rPr>
          <w:b/>
        </w:rPr>
      </w:pPr>
      <w:r w:rsidRPr="001A6C1B">
        <w:rPr>
          <w:b/>
        </w:rPr>
        <w:t xml:space="preserve">3. </w:t>
      </w:r>
      <w:r w:rsidR="00B747C3" w:rsidRPr="001A6C1B">
        <w:rPr>
          <w:b/>
        </w:rPr>
        <w:t>Рекомендована література.</w:t>
      </w:r>
    </w:p>
    <w:p w:rsidR="00B747C3" w:rsidRPr="001A6C1B" w:rsidRDefault="00B747C3" w:rsidP="001A6C1B">
      <w:pPr>
        <w:spacing w:after="120"/>
        <w:jc w:val="center"/>
        <w:rPr>
          <w:b/>
          <w:bCs/>
          <w:lang w:val="uk-UA"/>
        </w:rPr>
      </w:pPr>
      <w:r w:rsidRPr="001A6C1B">
        <w:rPr>
          <w:b/>
          <w:bCs/>
          <w:lang w:val="uk-UA"/>
        </w:rPr>
        <w:t>Базова:</w:t>
      </w:r>
    </w:p>
    <w:p w:rsidR="00B747C3" w:rsidRPr="001A6C1B" w:rsidRDefault="00B747C3" w:rsidP="001A6C1B">
      <w:pPr>
        <w:numPr>
          <w:ilvl w:val="0"/>
          <w:numId w:val="4"/>
        </w:numPr>
        <w:jc w:val="both"/>
        <w:rPr>
          <w:lang w:val="uk-UA"/>
        </w:rPr>
      </w:pPr>
      <w:proofErr w:type="spellStart"/>
      <w:r w:rsidRPr="001A6C1B">
        <w:rPr>
          <w:lang w:val="uk-UA"/>
        </w:rPr>
        <w:t>Алимов</w:t>
      </w:r>
      <w:proofErr w:type="spellEnd"/>
      <w:r w:rsidRPr="001A6C1B">
        <w:rPr>
          <w:lang w:val="uk-UA"/>
        </w:rPr>
        <w:t xml:space="preserve"> В.В. </w:t>
      </w:r>
      <w:proofErr w:type="spellStart"/>
      <w:r w:rsidRPr="001A6C1B">
        <w:rPr>
          <w:lang w:val="uk-UA"/>
        </w:rPr>
        <w:t>Теория</w:t>
      </w:r>
      <w:proofErr w:type="spellEnd"/>
      <w:r w:rsidRPr="001A6C1B">
        <w:rPr>
          <w:lang w:val="uk-UA"/>
        </w:rPr>
        <w:t xml:space="preserve"> </w:t>
      </w:r>
      <w:proofErr w:type="spellStart"/>
      <w:r w:rsidRPr="001A6C1B">
        <w:rPr>
          <w:lang w:val="uk-UA"/>
        </w:rPr>
        <w:t>перевода</w:t>
      </w:r>
      <w:proofErr w:type="spellEnd"/>
      <w:r w:rsidRPr="001A6C1B">
        <w:rPr>
          <w:lang w:val="uk-UA"/>
        </w:rPr>
        <w:t xml:space="preserve">. </w:t>
      </w:r>
      <w:proofErr w:type="spellStart"/>
      <w:r w:rsidRPr="001A6C1B">
        <w:rPr>
          <w:lang w:val="uk-UA"/>
        </w:rPr>
        <w:t>Перевод</w:t>
      </w:r>
      <w:proofErr w:type="spellEnd"/>
      <w:r w:rsidRPr="001A6C1B">
        <w:rPr>
          <w:lang w:val="uk-UA"/>
        </w:rPr>
        <w:t xml:space="preserve"> в </w:t>
      </w:r>
      <w:proofErr w:type="spellStart"/>
      <w:r w:rsidRPr="001A6C1B">
        <w:rPr>
          <w:lang w:val="uk-UA"/>
        </w:rPr>
        <w:t>сфере</w:t>
      </w:r>
      <w:proofErr w:type="spellEnd"/>
      <w:r w:rsidRPr="001A6C1B">
        <w:rPr>
          <w:lang w:val="uk-UA"/>
        </w:rPr>
        <w:t xml:space="preserve"> </w:t>
      </w:r>
      <w:proofErr w:type="spellStart"/>
      <w:r w:rsidRPr="001A6C1B">
        <w:rPr>
          <w:lang w:val="uk-UA"/>
        </w:rPr>
        <w:t>профессиональной</w:t>
      </w:r>
      <w:proofErr w:type="spellEnd"/>
      <w:r w:rsidRPr="001A6C1B">
        <w:rPr>
          <w:lang w:val="uk-UA"/>
        </w:rPr>
        <w:t xml:space="preserve"> </w:t>
      </w:r>
      <w:proofErr w:type="spellStart"/>
      <w:r w:rsidRPr="001A6C1B">
        <w:rPr>
          <w:lang w:val="uk-UA"/>
        </w:rPr>
        <w:t>коммуникации</w:t>
      </w:r>
      <w:proofErr w:type="spellEnd"/>
      <w:r w:rsidRPr="001A6C1B">
        <w:rPr>
          <w:lang w:val="uk-UA"/>
        </w:rPr>
        <w:t xml:space="preserve">. – М.: </w:t>
      </w:r>
      <w:proofErr w:type="spellStart"/>
      <w:r w:rsidRPr="001A6C1B">
        <w:rPr>
          <w:lang w:val="uk-UA"/>
        </w:rPr>
        <w:t>КомКнига</w:t>
      </w:r>
      <w:proofErr w:type="spellEnd"/>
      <w:r w:rsidRPr="001A6C1B">
        <w:rPr>
          <w:lang w:val="uk-UA"/>
        </w:rPr>
        <w:t>, 2006.</w:t>
      </w:r>
    </w:p>
    <w:p w:rsidR="00B747C3" w:rsidRPr="001A6C1B" w:rsidRDefault="00B747C3" w:rsidP="001A6C1B">
      <w:pPr>
        <w:numPr>
          <w:ilvl w:val="0"/>
          <w:numId w:val="4"/>
        </w:numPr>
        <w:jc w:val="both"/>
        <w:rPr>
          <w:lang w:val="uk-UA"/>
        </w:rPr>
      </w:pPr>
      <w:proofErr w:type="spellStart"/>
      <w:r w:rsidRPr="001A6C1B">
        <w:rPr>
          <w:lang w:val="uk-UA"/>
        </w:rPr>
        <w:t>Бреус</w:t>
      </w:r>
      <w:proofErr w:type="spellEnd"/>
      <w:r w:rsidRPr="001A6C1B">
        <w:rPr>
          <w:lang w:val="uk-UA"/>
        </w:rPr>
        <w:t xml:space="preserve"> Е.В. Курс </w:t>
      </w:r>
      <w:proofErr w:type="spellStart"/>
      <w:r w:rsidRPr="001A6C1B">
        <w:rPr>
          <w:lang w:val="uk-UA"/>
        </w:rPr>
        <w:t>перевода</w:t>
      </w:r>
      <w:proofErr w:type="spellEnd"/>
      <w:r w:rsidRPr="001A6C1B">
        <w:rPr>
          <w:lang w:val="uk-UA"/>
        </w:rPr>
        <w:t xml:space="preserve"> с </w:t>
      </w:r>
      <w:proofErr w:type="spellStart"/>
      <w:r w:rsidRPr="001A6C1B">
        <w:rPr>
          <w:lang w:val="uk-UA"/>
        </w:rPr>
        <w:t>английского</w:t>
      </w:r>
      <w:proofErr w:type="spellEnd"/>
      <w:r w:rsidRPr="001A6C1B">
        <w:rPr>
          <w:lang w:val="uk-UA"/>
        </w:rPr>
        <w:t xml:space="preserve"> </w:t>
      </w:r>
      <w:proofErr w:type="spellStart"/>
      <w:r w:rsidRPr="001A6C1B">
        <w:rPr>
          <w:lang w:val="uk-UA"/>
        </w:rPr>
        <w:t>языка</w:t>
      </w:r>
      <w:proofErr w:type="spellEnd"/>
      <w:r w:rsidRPr="001A6C1B">
        <w:rPr>
          <w:lang w:val="uk-UA"/>
        </w:rPr>
        <w:t xml:space="preserve"> на </w:t>
      </w:r>
      <w:proofErr w:type="spellStart"/>
      <w:r w:rsidRPr="001A6C1B">
        <w:rPr>
          <w:lang w:val="uk-UA"/>
        </w:rPr>
        <w:t>русский</w:t>
      </w:r>
      <w:proofErr w:type="spellEnd"/>
      <w:r w:rsidRPr="001A6C1B">
        <w:rPr>
          <w:lang w:val="uk-UA"/>
        </w:rPr>
        <w:t>. – М.: Р.</w:t>
      </w:r>
      <w:proofErr w:type="spellStart"/>
      <w:r w:rsidRPr="001A6C1B">
        <w:rPr>
          <w:lang w:val="uk-UA"/>
        </w:rPr>
        <w:t>Валент</w:t>
      </w:r>
      <w:proofErr w:type="spellEnd"/>
      <w:r w:rsidRPr="001A6C1B">
        <w:rPr>
          <w:lang w:val="uk-UA"/>
        </w:rPr>
        <w:t>, 2007.</w:t>
      </w:r>
    </w:p>
    <w:p w:rsidR="00B747C3" w:rsidRPr="001A6C1B" w:rsidRDefault="00B747C3" w:rsidP="001A6C1B">
      <w:pPr>
        <w:numPr>
          <w:ilvl w:val="0"/>
          <w:numId w:val="4"/>
        </w:numPr>
        <w:jc w:val="both"/>
        <w:rPr>
          <w:lang w:val="uk-UA"/>
        </w:rPr>
      </w:pPr>
      <w:r w:rsidRPr="001A6C1B">
        <w:rPr>
          <w:lang w:val="uk-UA"/>
        </w:rPr>
        <w:t xml:space="preserve">Волченко О.М. </w:t>
      </w:r>
      <w:r w:rsidRPr="001A6C1B">
        <w:rPr>
          <w:rFonts w:eastAsia="Calibri"/>
          <w:lang w:val="uk-UA"/>
        </w:rPr>
        <w:t xml:space="preserve">Теорія перекладу: </w:t>
      </w:r>
      <w:r w:rsidRPr="001A6C1B">
        <w:rPr>
          <w:rFonts w:eastAsia="Calibri"/>
          <w:bCs/>
          <w:lang w:val="uk-UA"/>
        </w:rPr>
        <w:t>Навчально-методичний посібник. – Миколаїв:</w:t>
      </w:r>
      <w:r w:rsidRPr="001A6C1B">
        <w:rPr>
          <w:rFonts w:eastAsia="Calibri"/>
          <w:lang w:val="uk-UA"/>
        </w:rPr>
        <w:t xml:space="preserve"> ФОП Швець В.М., 2016.</w:t>
      </w:r>
    </w:p>
    <w:p w:rsidR="00B747C3" w:rsidRPr="001A6C1B" w:rsidRDefault="00B747C3" w:rsidP="001A6C1B">
      <w:pPr>
        <w:numPr>
          <w:ilvl w:val="0"/>
          <w:numId w:val="4"/>
        </w:numPr>
        <w:jc w:val="both"/>
        <w:rPr>
          <w:lang w:val="uk-UA"/>
        </w:rPr>
      </w:pPr>
      <w:proofErr w:type="spellStart"/>
      <w:r w:rsidRPr="001A6C1B">
        <w:rPr>
          <w:lang w:val="uk-UA"/>
        </w:rPr>
        <w:t>Комиссаров</w:t>
      </w:r>
      <w:proofErr w:type="spellEnd"/>
      <w:r w:rsidRPr="001A6C1B">
        <w:rPr>
          <w:lang w:val="uk-UA"/>
        </w:rPr>
        <w:t xml:space="preserve"> </w:t>
      </w:r>
      <w:proofErr w:type="spellStart"/>
      <w:r w:rsidRPr="001A6C1B">
        <w:rPr>
          <w:lang w:val="uk-UA"/>
        </w:rPr>
        <w:t>В.Н. Соврем</w:t>
      </w:r>
      <w:proofErr w:type="spellEnd"/>
      <w:r w:rsidRPr="001A6C1B">
        <w:rPr>
          <w:lang w:val="uk-UA"/>
        </w:rPr>
        <w:t xml:space="preserve">енное </w:t>
      </w:r>
      <w:proofErr w:type="spellStart"/>
      <w:r w:rsidRPr="001A6C1B">
        <w:rPr>
          <w:lang w:val="uk-UA"/>
        </w:rPr>
        <w:t>переводоведение.–</w:t>
      </w:r>
      <w:proofErr w:type="spellEnd"/>
      <w:r w:rsidRPr="001A6C1B">
        <w:rPr>
          <w:lang w:val="uk-UA"/>
        </w:rPr>
        <w:t xml:space="preserve"> М.: </w:t>
      </w:r>
      <w:proofErr w:type="spellStart"/>
      <w:r w:rsidRPr="001A6C1B">
        <w:rPr>
          <w:lang w:val="uk-UA"/>
        </w:rPr>
        <w:t>Изд-во</w:t>
      </w:r>
      <w:proofErr w:type="spellEnd"/>
      <w:r w:rsidRPr="001A6C1B">
        <w:rPr>
          <w:lang w:val="uk-UA"/>
        </w:rPr>
        <w:t xml:space="preserve"> «ЭТС», 2000.</w:t>
      </w:r>
    </w:p>
    <w:p w:rsidR="00B747C3" w:rsidRPr="001A6C1B" w:rsidRDefault="00B747C3" w:rsidP="001A6C1B">
      <w:pPr>
        <w:numPr>
          <w:ilvl w:val="0"/>
          <w:numId w:val="4"/>
        </w:numPr>
        <w:jc w:val="both"/>
        <w:rPr>
          <w:lang w:val="uk-UA"/>
        </w:rPr>
      </w:pPr>
      <w:r w:rsidRPr="001A6C1B">
        <w:rPr>
          <w:lang w:val="uk-UA"/>
        </w:rPr>
        <w:t>Коптілов В.В. Теорія і практика перекладу. – К.: Вища школа, 1982.</w:t>
      </w:r>
    </w:p>
    <w:p w:rsidR="00B747C3" w:rsidRPr="001A6C1B" w:rsidRDefault="00B747C3" w:rsidP="001A6C1B">
      <w:pPr>
        <w:numPr>
          <w:ilvl w:val="0"/>
          <w:numId w:val="4"/>
        </w:numPr>
        <w:jc w:val="both"/>
        <w:rPr>
          <w:lang w:val="uk-UA"/>
        </w:rPr>
      </w:pPr>
      <w:proofErr w:type="spellStart"/>
      <w:r w:rsidRPr="001A6C1B">
        <w:rPr>
          <w:lang w:val="uk-UA"/>
        </w:rPr>
        <w:t>Латышев</w:t>
      </w:r>
      <w:proofErr w:type="spellEnd"/>
      <w:r w:rsidRPr="001A6C1B">
        <w:rPr>
          <w:lang w:val="uk-UA"/>
        </w:rPr>
        <w:t xml:space="preserve"> Л.К., Семёнов А.Л. </w:t>
      </w:r>
      <w:proofErr w:type="spellStart"/>
      <w:r w:rsidRPr="001A6C1B">
        <w:rPr>
          <w:lang w:val="uk-UA"/>
        </w:rPr>
        <w:t>Перевод</w:t>
      </w:r>
      <w:proofErr w:type="spellEnd"/>
      <w:r w:rsidRPr="001A6C1B">
        <w:rPr>
          <w:lang w:val="uk-UA"/>
        </w:rPr>
        <w:t xml:space="preserve">: </w:t>
      </w:r>
      <w:proofErr w:type="spellStart"/>
      <w:r w:rsidRPr="001A6C1B">
        <w:rPr>
          <w:lang w:val="uk-UA"/>
        </w:rPr>
        <w:t>теория</w:t>
      </w:r>
      <w:proofErr w:type="spellEnd"/>
      <w:r w:rsidRPr="001A6C1B">
        <w:rPr>
          <w:lang w:val="uk-UA"/>
        </w:rPr>
        <w:t xml:space="preserve">, практика и методика </w:t>
      </w:r>
      <w:proofErr w:type="spellStart"/>
      <w:r w:rsidRPr="001A6C1B">
        <w:rPr>
          <w:lang w:val="uk-UA"/>
        </w:rPr>
        <w:t>преподавания</w:t>
      </w:r>
      <w:proofErr w:type="spellEnd"/>
      <w:r w:rsidRPr="001A6C1B">
        <w:rPr>
          <w:lang w:val="uk-UA"/>
        </w:rPr>
        <w:t xml:space="preserve">. – М.: </w:t>
      </w:r>
      <w:proofErr w:type="spellStart"/>
      <w:r w:rsidRPr="001A6C1B">
        <w:rPr>
          <w:lang w:val="uk-UA"/>
        </w:rPr>
        <w:t>Академия</w:t>
      </w:r>
      <w:proofErr w:type="spellEnd"/>
      <w:r w:rsidRPr="001A6C1B">
        <w:rPr>
          <w:lang w:val="uk-UA"/>
        </w:rPr>
        <w:t>, 2003.</w:t>
      </w:r>
    </w:p>
    <w:p w:rsidR="00B747C3" w:rsidRPr="001A6C1B" w:rsidRDefault="00B747C3" w:rsidP="001A6C1B">
      <w:pPr>
        <w:numPr>
          <w:ilvl w:val="0"/>
          <w:numId w:val="4"/>
        </w:numPr>
        <w:jc w:val="both"/>
        <w:rPr>
          <w:lang w:val="uk-UA"/>
        </w:rPr>
      </w:pPr>
      <w:proofErr w:type="spellStart"/>
      <w:r w:rsidRPr="001A6C1B">
        <w:rPr>
          <w:lang w:val="uk-UA"/>
        </w:rPr>
        <w:t>Максімов</w:t>
      </w:r>
      <w:proofErr w:type="spellEnd"/>
      <w:r w:rsidRPr="001A6C1B">
        <w:rPr>
          <w:lang w:val="uk-UA"/>
        </w:rPr>
        <w:t xml:space="preserve"> С.Є. Практичний курс перекладу. – К.: </w:t>
      </w:r>
      <w:proofErr w:type="spellStart"/>
      <w:r w:rsidRPr="001A6C1B">
        <w:rPr>
          <w:lang w:val="uk-UA"/>
        </w:rPr>
        <w:t>Ленвіт</w:t>
      </w:r>
      <w:proofErr w:type="spellEnd"/>
      <w:r w:rsidRPr="001A6C1B">
        <w:rPr>
          <w:lang w:val="uk-UA"/>
        </w:rPr>
        <w:t>, 2013.</w:t>
      </w:r>
    </w:p>
    <w:p w:rsidR="00B747C3" w:rsidRPr="001A6C1B" w:rsidRDefault="00B747C3" w:rsidP="001A6C1B">
      <w:pPr>
        <w:numPr>
          <w:ilvl w:val="0"/>
          <w:numId w:val="4"/>
        </w:numPr>
        <w:jc w:val="both"/>
        <w:rPr>
          <w:lang w:val="uk-UA"/>
        </w:rPr>
      </w:pPr>
      <w:proofErr w:type="spellStart"/>
      <w:r w:rsidRPr="001A6C1B">
        <w:rPr>
          <w:lang w:val="uk-UA"/>
        </w:rPr>
        <w:t>Мамрак</w:t>
      </w:r>
      <w:proofErr w:type="spellEnd"/>
      <w:r w:rsidRPr="001A6C1B">
        <w:rPr>
          <w:lang w:val="uk-UA"/>
        </w:rPr>
        <w:t xml:space="preserve"> А.В. Вступ до теорії перекладу. – К.: Центр учбової </w:t>
      </w:r>
      <w:proofErr w:type="spellStart"/>
      <w:r w:rsidRPr="001A6C1B">
        <w:rPr>
          <w:lang w:val="uk-UA"/>
        </w:rPr>
        <w:t>літ-ри</w:t>
      </w:r>
      <w:proofErr w:type="spellEnd"/>
      <w:r w:rsidRPr="001A6C1B">
        <w:rPr>
          <w:lang w:val="uk-UA"/>
        </w:rPr>
        <w:t>, 2010.</w:t>
      </w:r>
    </w:p>
    <w:p w:rsidR="00B747C3" w:rsidRPr="001A6C1B" w:rsidRDefault="00B747C3" w:rsidP="001A6C1B">
      <w:pPr>
        <w:numPr>
          <w:ilvl w:val="0"/>
          <w:numId w:val="4"/>
        </w:numPr>
        <w:jc w:val="both"/>
        <w:rPr>
          <w:lang w:val="uk-UA"/>
        </w:rPr>
      </w:pPr>
      <w:r w:rsidRPr="001A6C1B">
        <w:rPr>
          <w:lang w:val="uk-UA"/>
        </w:rPr>
        <w:t>Основи перекладознавства: Навчальний посібник / За редакцією А.Є.</w:t>
      </w:r>
      <w:proofErr w:type="spellStart"/>
      <w:r w:rsidRPr="001A6C1B">
        <w:rPr>
          <w:lang w:val="uk-UA"/>
        </w:rPr>
        <w:t>Нямцу</w:t>
      </w:r>
      <w:proofErr w:type="spellEnd"/>
      <w:r w:rsidRPr="001A6C1B">
        <w:rPr>
          <w:lang w:val="uk-UA"/>
        </w:rPr>
        <w:t xml:space="preserve">. – Чернівці: </w:t>
      </w:r>
      <w:proofErr w:type="spellStart"/>
      <w:r w:rsidRPr="001A6C1B">
        <w:rPr>
          <w:lang w:val="uk-UA"/>
        </w:rPr>
        <w:t>Рутта</w:t>
      </w:r>
      <w:proofErr w:type="spellEnd"/>
      <w:r w:rsidRPr="001A6C1B">
        <w:rPr>
          <w:lang w:val="uk-UA"/>
        </w:rPr>
        <w:t>, 2008.</w:t>
      </w:r>
    </w:p>
    <w:p w:rsidR="00B747C3" w:rsidRPr="001A6C1B" w:rsidRDefault="00B747C3" w:rsidP="001A6C1B">
      <w:pPr>
        <w:numPr>
          <w:ilvl w:val="0"/>
          <w:numId w:val="4"/>
        </w:numPr>
        <w:jc w:val="both"/>
        <w:rPr>
          <w:lang w:val="uk-UA"/>
        </w:rPr>
      </w:pPr>
      <w:proofErr w:type="spellStart"/>
      <w:r w:rsidRPr="001A6C1B">
        <w:rPr>
          <w:lang w:val="uk-UA"/>
        </w:rPr>
        <w:t>Рецкер</w:t>
      </w:r>
      <w:proofErr w:type="spellEnd"/>
      <w:r w:rsidRPr="001A6C1B">
        <w:rPr>
          <w:lang w:val="uk-UA"/>
        </w:rPr>
        <w:t xml:space="preserve"> Я.И. </w:t>
      </w:r>
      <w:proofErr w:type="spellStart"/>
      <w:r w:rsidRPr="001A6C1B">
        <w:rPr>
          <w:lang w:val="uk-UA"/>
        </w:rPr>
        <w:t>Теория</w:t>
      </w:r>
      <w:proofErr w:type="spellEnd"/>
      <w:r w:rsidRPr="001A6C1B">
        <w:rPr>
          <w:lang w:val="uk-UA"/>
        </w:rPr>
        <w:t xml:space="preserve"> </w:t>
      </w:r>
      <w:proofErr w:type="spellStart"/>
      <w:r w:rsidRPr="001A6C1B">
        <w:rPr>
          <w:lang w:val="uk-UA"/>
        </w:rPr>
        <w:t>перевода</w:t>
      </w:r>
      <w:proofErr w:type="spellEnd"/>
      <w:r w:rsidRPr="001A6C1B">
        <w:rPr>
          <w:lang w:val="uk-UA"/>
        </w:rPr>
        <w:t xml:space="preserve"> и </w:t>
      </w:r>
      <w:proofErr w:type="spellStart"/>
      <w:r w:rsidRPr="001A6C1B">
        <w:rPr>
          <w:lang w:val="uk-UA"/>
        </w:rPr>
        <w:t>переводческая</w:t>
      </w:r>
      <w:proofErr w:type="spellEnd"/>
      <w:r w:rsidRPr="001A6C1B">
        <w:rPr>
          <w:lang w:val="uk-UA"/>
        </w:rPr>
        <w:t xml:space="preserve"> практика. </w:t>
      </w:r>
      <w:proofErr w:type="spellStart"/>
      <w:r w:rsidRPr="001A6C1B">
        <w:rPr>
          <w:lang w:val="uk-UA"/>
        </w:rPr>
        <w:t>Очерки</w:t>
      </w:r>
      <w:proofErr w:type="spellEnd"/>
      <w:r w:rsidRPr="001A6C1B">
        <w:rPr>
          <w:lang w:val="uk-UA"/>
        </w:rPr>
        <w:t xml:space="preserve"> </w:t>
      </w:r>
      <w:proofErr w:type="spellStart"/>
      <w:r w:rsidRPr="001A6C1B">
        <w:rPr>
          <w:lang w:val="uk-UA"/>
        </w:rPr>
        <w:t>лингвистической</w:t>
      </w:r>
      <w:proofErr w:type="spellEnd"/>
      <w:r w:rsidRPr="001A6C1B">
        <w:rPr>
          <w:lang w:val="uk-UA"/>
        </w:rPr>
        <w:t xml:space="preserve"> </w:t>
      </w:r>
      <w:proofErr w:type="spellStart"/>
      <w:r w:rsidRPr="001A6C1B">
        <w:rPr>
          <w:lang w:val="uk-UA"/>
        </w:rPr>
        <w:t>теории</w:t>
      </w:r>
      <w:proofErr w:type="spellEnd"/>
      <w:r w:rsidRPr="001A6C1B">
        <w:rPr>
          <w:lang w:val="uk-UA"/>
        </w:rPr>
        <w:t xml:space="preserve"> </w:t>
      </w:r>
      <w:proofErr w:type="spellStart"/>
      <w:r w:rsidRPr="001A6C1B">
        <w:rPr>
          <w:lang w:val="uk-UA"/>
        </w:rPr>
        <w:t>перевода</w:t>
      </w:r>
      <w:proofErr w:type="spellEnd"/>
      <w:r w:rsidRPr="001A6C1B">
        <w:rPr>
          <w:lang w:val="uk-UA"/>
        </w:rPr>
        <w:t>. – М.: «Р.</w:t>
      </w:r>
      <w:proofErr w:type="spellStart"/>
      <w:r w:rsidRPr="001A6C1B">
        <w:rPr>
          <w:lang w:val="uk-UA"/>
        </w:rPr>
        <w:t>Валент</w:t>
      </w:r>
      <w:proofErr w:type="spellEnd"/>
      <w:r w:rsidRPr="001A6C1B">
        <w:rPr>
          <w:lang w:val="uk-UA"/>
        </w:rPr>
        <w:t>», 2007.</w:t>
      </w:r>
    </w:p>
    <w:p w:rsidR="00B747C3" w:rsidRPr="001A6C1B" w:rsidRDefault="00B747C3" w:rsidP="001A6C1B">
      <w:pPr>
        <w:numPr>
          <w:ilvl w:val="0"/>
          <w:numId w:val="4"/>
        </w:numPr>
        <w:jc w:val="both"/>
        <w:rPr>
          <w:lang w:val="uk-UA"/>
        </w:rPr>
      </w:pPr>
      <w:r w:rsidRPr="001A6C1B">
        <w:rPr>
          <w:lang w:val="uk-UA"/>
        </w:rPr>
        <w:t xml:space="preserve">Семёнов А.Л. </w:t>
      </w:r>
      <w:proofErr w:type="spellStart"/>
      <w:r w:rsidRPr="001A6C1B">
        <w:rPr>
          <w:lang w:val="uk-UA"/>
        </w:rPr>
        <w:t>Основные</w:t>
      </w:r>
      <w:proofErr w:type="spellEnd"/>
      <w:r w:rsidRPr="001A6C1B">
        <w:rPr>
          <w:lang w:val="uk-UA"/>
        </w:rPr>
        <w:t xml:space="preserve"> </w:t>
      </w:r>
      <w:proofErr w:type="spellStart"/>
      <w:r w:rsidRPr="001A6C1B">
        <w:rPr>
          <w:lang w:val="uk-UA"/>
        </w:rPr>
        <w:t>положения</w:t>
      </w:r>
      <w:proofErr w:type="spellEnd"/>
      <w:r w:rsidRPr="001A6C1B">
        <w:rPr>
          <w:lang w:val="uk-UA"/>
        </w:rPr>
        <w:t xml:space="preserve"> </w:t>
      </w:r>
      <w:proofErr w:type="spellStart"/>
      <w:r w:rsidRPr="001A6C1B">
        <w:rPr>
          <w:lang w:val="uk-UA"/>
        </w:rPr>
        <w:t>общей</w:t>
      </w:r>
      <w:proofErr w:type="spellEnd"/>
      <w:r w:rsidRPr="001A6C1B">
        <w:rPr>
          <w:lang w:val="uk-UA"/>
        </w:rPr>
        <w:t xml:space="preserve"> </w:t>
      </w:r>
      <w:proofErr w:type="spellStart"/>
      <w:r w:rsidRPr="001A6C1B">
        <w:rPr>
          <w:lang w:val="uk-UA"/>
        </w:rPr>
        <w:t>теории</w:t>
      </w:r>
      <w:proofErr w:type="spellEnd"/>
      <w:r w:rsidRPr="001A6C1B">
        <w:rPr>
          <w:lang w:val="uk-UA"/>
        </w:rPr>
        <w:t xml:space="preserve"> </w:t>
      </w:r>
      <w:proofErr w:type="spellStart"/>
      <w:r w:rsidRPr="001A6C1B">
        <w:rPr>
          <w:lang w:val="uk-UA"/>
        </w:rPr>
        <w:t>перевода</w:t>
      </w:r>
      <w:proofErr w:type="spellEnd"/>
      <w:r w:rsidRPr="001A6C1B">
        <w:rPr>
          <w:lang w:val="uk-UA"/>
        </w:rPr>
        <w:t xml:space="preserve">. – М.: </w:t>
      </w:r>
      <w:proofErr w:type="spellStart"/>
      <w:r w:rsidRPr="001A6C1B">
        <w:rPr>
          <w:lang w:val="uk-UA"/>
        </w:rPr>
        <w:t>Изд-во</w:t>
      </w:r>
      <w:proofErr w:type="spellEnd"/>
      <w:r w:rsidRPr="001A6C1B">
        <w:rPr>
          <w:lang w:val="uk-UA"/>
        </w:rPr>
        <w:t xml:space="preserve"> </w:t>
      </w:r>
      <w:proofErr w:type="spellStart"/>
      <w:r w:rsidRPr="001A6C1B">
        <w:rPr>
          <w:lang w:val="uk-UA"/>
        </w:rPr>
        <w:t>Росийского</w:t>
      </w:r>
      <w:proofErr w:type="spellEnd"/>
      <w:r w:rsidRPr="001A6C1B">
        <w:rPr>
          <w:lang w:val="uk-UA"/>
        </w:rPr>
        <w:t xml:space="preserve"> </w:t>
      </w:r>
      <w:proofErr w:type="spellStart"/>
      <w:r w:rsidRPr="001A6C1B">
        <w:rPr>
          <w:lang w:val="uk-UA"/>
        </w:rPr>
        <w:t>ун-та</w:t>
      </w:r>
      <w:proofErr w:type="spellEnd"/>
      <w:r w:rsidRPr="001A6C1B">
        <w:rPr>
          <w:lang w:val="uk-UA"/>
        </w:rPr>
        <w:t xml:space="preserve"> </w:t>
      </w:r>
      <w:proofErr w:type="spellStart"/>
      <w:r w:rsidRPr="001A6C1B">
        <w:rPr>
          <w:lang w:val="uk-UA"/>
        </w:rPr>
        <w:t>дружбы</w:t>
      </w:r>
      <w:proofErr w:type="spellEnd"/>
      <w:r w:rsidRPr="001A6C1B">
        <w:rPr>
          <w:lang w:val="uk-UA"/>
        </w:rPr>
        <w:t xml:space="preserve"> </w:t>
      </w:r>
      <w:proofErr w:type="spellStart"/>
      <w:r w:rsidRPr="001A6C1B">
        <w:rPr>
          <w:lang w:val="uk-UA"/>
        </w:rPr>
        <w:t>народов</w:t>
      </w:r>
      <w:proofErr w:type="spellEnd"/>
      <w:r w:rsidRPr="001A6C1B">
        <w:rPr>
          <w:lang w:val="uk-UA"/>
        </w:rPr>
        <w:t>, 2005.</w:t>
      </w:r>
    </w:p>
    <w:p w:rsidR="00B747C3" w:rsidRPr="001A6C1B" w:rsidRDefault="00B747C3" w:rsidP="001A6C1B">
      <w:pPr>
        <w:numPr>
          <w:ilvl w:val="0"/>
          <w:numId w:val="4"/>
        </w:numPr>
        <w:jc w:val="both"/>
        <w:rPr>
          <w:lang w:val="uk-UA"/>
        </w:rPr>
      </w:pPr>
      <w:proofErr w:type="spellStart"/>
      <w:r w:rsidRPr="001A6C1B">
        <w:rPr>
          <w:lang w:val="uk-UA"/>
        </w:rPr>
        <w:t>Тюленев</w:t>
      </w:r>
      <w:proofErr w:type="spellEnd"/>
      <w:r w:rsidRPr="001A6C1B">
        <w:rPr>
          <w:lang w:val="uk-UA"/>
        </w:rPr>
        <w:t xml:space="preserve"> С.В. </w:t>
      </w:r>
      <w:proofErr w:type="spellStart"/>
      <w:r w:rsidRPr="001A6C1B">
        <w:rPr>
          <w:lang w:val="uk-UA"/>
        </w:rPr>
        <w:t>Теория</w:t>
      </w:r>
      <w:proofErr w:type="spellEnd"/>
      <w:r w:rsidRPr="001A6C1B">
        <w:rPr>
          <w:lang w:val="uk-UA"/>
        </w:rPr>
        <w:t xml:space="preserve"> </w:t>
      </w:r>
      <w:proofErr w:type="spellStart"/>
      <w:r w:rsidRPr="001A6C1B">
        <w:rPr>
          <w:lang w:val="uk-UA"/>
        </w:rPr>
        <w:t>перевода</w:t>
      </w:r>
      <w:proofErr w:type="spellEnd"/>
      <w:r w:rsidRPr="001A6C1B">
        <w:rPr>
          <w:lang w:val="uk-UA"/>
        </w:rPr>
        <w:t>. – М.: ГАРДАРИКИ, 2004.</w:t>
      </w:r>
    </w:p>
    <w:p w:rsidR="00B734AE" w:rsidRPr="001A6C1B" w:rsidRDefault="00B734AE" w:rsidP="001A6C1B">
      <w:pPr>
        <w:spacing w:after="120"/>
        <w:jc w:val="center"/>
        <w:rPr>
          <w:b/>
          <w:bCs/>
          <w:lang w:val="uk-UA"/>
        </w:rPr>
      </w:pPr>
    </w:p>
    <w:p w:rsidR="00B747C3" w:rsidRPr="001A6C1B" w:rsidRDefault="00B747C3" w:rsidP="001A6C1B">
      <w:pPr>
        <w:spacing w:after="120"/>
        <w:jc w:val="center"/>
        <w:rPr>
          <w:b/>
          <w:bCs/>
          <w:lang w:val="uk-UA"/>
        </w:rPr>
      </w:pPr>
      <w:r w:rsidRPr="001A6C1B">
        <w:rPr>
          <w:b/>
          <w:bCs/>
          <w:lang w:val="uk-UA"/>
        </w:rPr>
        <w:t xml:space="preserve">Допоміжна: </w:t>
      </w:r>
    </w:p>
    <w:p w:rsidR="00B747C3" w:rsidRPr="001A6C1B" w:rsidRDefault="00B747C3" w:rsidP="001A6C1B">
      <w:pPr>
        <w:pStyle w:val="a5"/>
        <w:numPr>
          <w:ilvl w:val="0"/>
          <w:numId w:val="5"/>
        </w:numPr>
        <w:tabs>
          <w:tab w:val="clear" w:pos="360"/>
          <w:tab w:val="num" w:pos="1080"/>
        </w:tabs>
        <w:ind w:left="1077" w:hanging="357"/>
        <w:jc w:val="both"/>
        <w:rPr>
          <w:sz w:val="24"/>
        </w:rPr>
      </w:pPr>
      <w:proofErr w:type="spellStart"/>
      <w:r w:rsidRPr="001A6C1B">
        <w:rPr>
          <w:sz w:val="24"/>
        </w:rPr>
        <w:lastRenderedPageBreak/>
        <w:t>Казакова</w:t>
      </w:r>
      <w:proofErr w:type="spellEnd"/>
      <w:r w:rsidRPr="001A6C1B">
        <w:rPr>
          <w:sz w:val="24"/>
        </w:rPr>
        <w:t xml:space="preserve"> Т.А. </w:t>
      </w:r>
      <w:proofErr w:type="spellStart"/>
      <w:r w:rsidRPr="001A6C1B">
        <w:rPr>
          <w:sz w:val="24"/>
        </w:rPr>
        <w:t>Художественный</w:t>
      </w:r>
      <w:proofErr w:type="spellEnd"/>
      <w:r w:rsidRPr="001A6C1B">
        <w:rPr>
          <w:sz w:val="24"/>
        </w:rPr>
        <w:t xml:space="preserve"> </w:t>
      </w:r>
      <w:proofErr w:type="spellStart"/>
      <w:r w:rsidRPr="001A6C1B">
        <w:rPr>
          <w:sz w:val="24"/>
        </w:rPr>
        <w:t>перевод</w:t>
      </w:r>
      <w:proofErr w:type="spellEnd"/>
      <w:r w:rsidRPr="001A6C1B">
        <w:rPr>
          <w:sz w:val="24"/>
        </w:rPr>
        <w:t xml:space="preserve">. </w:t>
      </w:r>
      <w:proofErr w:type="spellStart"/>
      <w:r w:rsidRPr="001A6C1B">
        <w:rPr>
          <w:sz w:val="24"/>
        </w:rPr>
        <w:t>Теория</w:t>
      </w:r>
      <w:proofErr w:type="spellEnd"/>
      <w:r w:rsidRPr="001A6C1B">
        <w:rPr>
          <w:sz w:val="24"/>
        </w:rPr>
        <w:t xml:space="preserve"> и практика. – </w:t>
      </w:r>
      <w:proofErr w:type="spellStart"/>
      <w:r w:rsidRPr="001A6C1B">
        <w:rPr>
          <w:sz w:val="24"/>
        </w:rPr>
        <w:t>СПб</w:t>
      </w:r>
      <w:proofErr w:type="spellEnd"/>
      <w:r w:rsidRPr="001A6C1B">
        <w:rPr>
          <w:sz w:val="24"/>
        </w:rPr>
        <w:t>.: ООО «</w:t>
      </w:r>
      <w:proofErr w:type="spellStart"/>
      <w:r w:rsidRPr="001A6C1B">
        <w:rPr>
          <w:sz w:val="24"/>
        </w:rPr>
        <w:t>ИнЪязиздат</w:t>
      </w:r>
      <w:proofErr w:type="spellEnd"/>
      <w:r w:rsidRPr="001A6C1B">
        <w:rPr>
          <w:sz w:val="24"/>
        </w:rPr>
        <w:t>», 2006.</w:t>
      </w:r>
    </w:p>
    <w:p w:rsidR="00B747C3" w:rsidRPr="001A6C1B" w:rsidRDefault="00B747C3" w:rsidP="001A6C1B">
      <w:pPr>
        <w:pStyle w:val="a5"/>
        <w:numPr>
          <w:ilvl w:val="0"/>
          <w:numId w:val="5"/>
        </w:numPr>
        <w:tabs>
          <w:tab w:val="clear" w:pos="360"/>
          <w:tab w:val="num" w:pos="1080"/>
        </w:tabs>
        <w:ind w:left="1077" w:hanging="357"/>
        <w:jc w:val="both"/>
        <w:rPr>
          <w:sz w:val="24"/>
        </w:rPr>
      </w:pPr>
      <w:proofErr w:type="spellStart"/>
      <w:r w:rsidRPr="001A6C1B">
        <w:rPr>
          <w:sz w:val="24"/>
        </w:rPr>
        <w:t>Карабан</w:t>
      </w:r>
      <w:proofErr w:type="spellEnd"/>
      <w:r w:rsidRPr="001A6C1B">
        <w:rPr>
          <w:sz w:val="24"/>
        </w:rPr>
        <w:t xml:space="preserve">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w:t>
      </w:r>
    </w:p>
    <w:p w:rsidR="00B747C3" w:rsidRPr="001A6C1B" w:rsidRDefault="00B747C3" w:rsidP="001A6C1B">
      <w:pPr>
        <w:pStyle w:val="a5"/>
        <w:numPr>
          <w:ilvl w:val="0"/>
          <w:numId w:val="5"/>
        </w:numPr>
        <w:tabs>
          <w:tab w:val="clear" w:pos="360"/>
          <w:tab w:val="num" w:pos="1080"/>
        </w:tabs>
        <w:ind w:left="1077" w:hanging="357"/>
        <w:jc w:val="both"/>
        <w:rPr>
          <w:sz w:val="24"/>
        </w:rPr>
      </w:pPr>
      <w:proofErr w:type="spellStart"/>
      <w:r w:rsidRPr="001A6C1B">
        <w:rPr>
          <w:sz w:val="24"/>
        </w:rPr>
        <w:t>Корунець</w:t>
      </w:r>
      <w:proofErr w:type="spellEnd"/>
      <w:r w:rsidRPr="001A6C1B">
        <w:rPr>
          <w:sz w:val="24"/>
        </w:rPr>
        <w:t xml:space="preserve"> І.В. Вступ до перекладознавства. – Вінниця: Нова книга, 2008.</w:t>
      </w:r>
    </w:p>
    <w:p w:rsidR="00B747C3" w:rsidRPr="001A6C1B" w:rsidRDefault="00B747C3" w:rsidP="001A6C1B">
      <w:pPr>
        <w:pStyle w:val="a5"/>
        <w:numPr>
          <w:ilvl w:val="0"/>
          <w:numId w:val="5"/>
        </w:numPr>
        <w:tabs>
          <w:tab w:val="clear" w:pos="360"/>
          <w:tab w:val="num" w:pos="1080"/>
        </w:tabs>
        <w:ind w:left="1077" w:hanging="357"/>
        <w:jc w:val="both"/>
        <w:rPr>
          <w:sz w:val="24"/>
        </w:rPr>
      </w:pPr>
      <w:proofErr w:type="spellStart"/>
      <w:r w:rsidRPr="001A6C1B">
        <w:rPr>
          <w:sz w:val="24"/>
        </w:rPr>
        <w:t>Тер-Минасова</w:t>
      </w:r>
      <w:proofErr w:type="spellEnd"/>
      <w:r w:rsidRPr="001A6C1B">
        <w:rPr>
          <w:sz w:val="24"/>
        </w:rPr>
        <w:t xml:space="preserve"> С.Г. </w:t>
      </w:r>
      <w:proofErr w:type="spellStart"/>
      <w:r w:rsidRPr="001A6C1B">
        <w:rPr>
          <w:sz w:val="24"/>
        </w:rPr>
        <w:t>Язык</w:t>
      </w:r>
      <w:proofErr w:type="spellEnd"/>
      <w:r w:rsidRPr="001A6C1B">
        <w:rPr>
          <w:sz w:val="24"/>
        </w:rPr>
        <w:t xml:space="preserve"> и </w:t>
      </w:r>
      <w:proofErr w:type="spellStart"/>
      <w:r w:rsidRPr="001A6C1B">
        <w:rPr>
          <w:sz w:val="24"/>
        </w:rPr>
        <w:t>межкультурная</w:t>
      </w:r>
      <w:proofErr w:type="spellEnd"/>
      <w:r w:rsidRPr="001A6C1B">
        <w:rPr>
          <w:sz w:val="24"/>
        </w:rPr>
        <w:t xml:space="preserve"> </w:t>
      </w:r>
      <w:proofErr w:type="spellStart"/>
      <w:r w:rsidRPr="001A6C1B">
        <w:rPr>
          <w:sz w:val="24"/>
        </w:rPr>
        <w:t>коммуникация</w:t>
      </w:r>
      <w:proofErr w:type="spellEnd"/>
      <w:r w:rsidRPr="001A6C1B">
        <w:rPr>
          <w:sz w:val="24"/>
        </w:rPr>
        <w:t xml:space="preserve">. – М.: </w:t>
      </w:r>
      <w:proofErr w:type="spellStart"/>
      <w:r w:rsidRPr="001A6C1B">
        <w:rPr>
          <w:sz w:val="24"/>
        </w:rPr>
        <w:t>Изд-во</w:t>
      </w:r>
      <w:proofErr w:type="spellEnd"/>
      <w:r w:rsidRPr="001A6C1B">
        <w:rPr>
          <w:sz w:val="24"/>
        </w:rPr>
        <w:t xml:space="preserve"> МГУ, 2004. </w:t>
      </w:r>
    </w:p>
    <w:p w:rsidR="00B747C3" w:rsidRPr="001A6C1B" w:rsidRDefault="00B747C3" w:rsidP="001A6C1B">
      <w:pPr>
        <w:pStyle w:val="a5"/>
        <w:numPr>
          <w:ilvl w:val="0"/>
          <w:numId w:val="5"/>
        </w:numPr>
        <w:tabs>
          <w:tab w:val="clear" w:pos="360"/>
          <w:tab w:val="num" w:pos="1080"/>
        </w:tabs>
        <w:ind w:left="1077" w:hanging="357"/>
        <w:jc w:val="both"/>
        <w:rPr>
          <w:sz w:val="24"/>
        </w:rPr>
      </w:pPr>
      <w:proofErr w:type="spellStart"/>
      <w:r w:rsidRPr="001A6C1B">
        <w:rPr>
          <w:sz w:val="24"/>
        </w:rPr>
        <w:t>Komissarov</w:t>
      </w:r>
      <w:proofErr w:type="spellEnd"/>
      <w:r w:rsidRPr="001A6C1B">
        <w:rPr>
          <w:sz w:val="24"/>
        </w:rPr>
        <w:t xml:space="preserve"> V.N., </w:t>
      </w:r>
      <w:proofErr w:type="spellStart"/>
      <w:r w:rsidRPr="001A6C1B">
        <w:rPr>
          <w:sz w:val="24"/>
        </w:rPr>
        <w:t>Koralova</w:t>
      </w:r>
      <w:proofErr w:type="spellEnd"/>
      <w:r w:rsidRPr="001A6C1B">
        <w:rPr>
          <w:sz w:val="24"/>
        </w:rPr>
        <w:t xml:space="preserve"> A.L. A </w:t>
      </w:r>
      <w:proofErr w:type="spellStart"/>
      <w:r w:rsidRPr="001A6C1B">
        <w:rPr>
          <w:sz w:val="24"/>
        </w:rPr>
        <w:t>Manual</w:t>
      </w:r>
      <w:proofErr w:type="spellEnd"/>
      <w:r w:rsidRPr="001A6C1B">
        <w:rPr>
          <w:sz w:val="24"/>
        </w:rPr>
        <w:t xml:space="preserve"> </w:t>
      </w:r>
      <w:proofErr w:type="spellStart"/>
      <w:r w:rsidRPr="001A6C1B">
        <w:rPr>
          <w:sz w:val="24"/>
        </w:rPr>
        <w:t>of</w:t>
      </w:r>
      <w:proofErr w:type="spellEnd"/>
      <w:r w:rsidRPr="001A6C1B">
        <w:rPr>
          <w:sz w:val="24"/>
        </w:rPr>
        <w:t xml:space="preserve"> </w:t>
      </w:r>
      <w:proofErr w:type="spellStart"/>
      <w:r w:rsidRPr="001A6C1B">
        <w:rPr>
          <w:sz w:val="24"/>
        </w:rPr>
        <w:t>translation</w:t>
      </w:r>
      <w:proofErr w:type="spellEnd"/>
      <w:r w:rsidRPr="001A6C1B">
        <w:rPr>
          <w:sz w:val="24"/>
        </w:rPr>
        <w:t xml:space="preserve"> </w:t>
      </w:r>
      <w:proofErr w:type="spellStart"/>
      <w:r w:rsidRPr="001A6C1B">
        <w:rPr>
          <w:sz w:val="24"/>
        </w:rPr>
        <w:t>from</w:t>
      </w:r>
      <w:proofErr w:type="spellEnd"/>
      <w:r w:rsidRPr="001A6C1B">
        <w:rPr>
          <w:sz w:val="24"/>
        </w:rPr>
        <w:t xml:space="preserve"> </w:t>
      </w:r>
      <w:proofErr w:type="spellStart"/>
      <w:r w:rsidRPr="001A6C1B">
        <w:rPr>
          <w:sz w:val="24"/>
        </w:rPr>
        <w:t>English</w:t>
      </w:r>
      <w:proofErr w:type="spellEnd"/>
      <w:r w:rsidRPr="001A6C1B">
        <w:rPr>
          <w:sz w:val="24"/>
        </w:rPr>
        <w:t xml:space="preserve"> </w:t>
      </w:r>
      <w:proofErr w:type="spellStart"/>
      <w:r w:rsidRPr="001A6C1B">
        <w:rPr>
          <w:sz w:val="24"/>
        </w:rPr>
        <w:t>into</w:t>
      </w:r>
      <w:proofErr w:type="spellEnd"/>
      <w:r w:rsidRPr="001A6C1B">
        <w:rPr>
          <w:sz w:val="24"/>
        </w:rPr>
        <w:t xml:space="preserve"> </w:t>
      </w:r>
      <w:proofErr w:type="spellStart"/>
      <w:r w:rsidRPr="001A6C1B">
        <w:rPr>
          <w:sz w:val="24"/>
        </w:rPr>
        <w:t>Russian</w:t>
      </w:r>
      <w:proofErr w:type="spellEnd"/>
      <w:r w:rsidRPr="001A6C1B">
        <w:rPr>
          <w:sz w:val="24"/>
        </w:rPr>
        <w:t xml:space="preserve">. – M, 1990. </w:t>
      </w:r>
    </w:p>
    <w:p w:rsidR="00B747C3" w:rsidRPr="001A6C1B" w:rsidRDefault="00B747C3" w:rsidP="001A6C1B">
      <w:pPr>
        <w:pStyle w:val="a5"/>
        <w:numPr>
          <w:ilvl w:val="0"/>
          <w:numId w:val="5"/>
        </w:numPr>
        <w:tabs>
          <w:tab w:val="clear" w:pos="360"/>
          <w:tab w:val="num" w:pos="1080"/>
        </w:tabs>
        <w:spacing w:after="120"/>
        <w:ind w:left="1080" w:hanging="371"/>
        <w:jc w:val="both"/>
        <w:rPr>
          <w:sz w:val="24"/>
        </w:rPr>
      </w:pPr>
      <w:proofErr w:type="spellStart"/>
      <w:r w:rsidRPr="001A6C1B">
        <w:rPr>
          <w:sz w:val="24"/>
        </w:rPr>
        <w:t>Miram</w:t>
      </w:r>
      <w:proofErr w:type="spellEnd"/>
      <w:r w:rsidRPr="001A6C1B">
        <w:rPr>
          <w:sz w:val="24"/>
        </w:rPr>
        <w:t xml:space="preserve"> G., </w:t>
      </w:r>
      <w:proofErr w:type="spellStart"/>
      <w:r w:rsidRPr="001A6C1B">
        <w:rPr>
          <w:sz w:val="24"/>
        </w:rPr>
        <w:t>Daineko</w:t>
      </w:r>
      <w:proofErr w:type="spellEnd"/>
      <w:r w:rsidRPr="001A6C1B">
        <w:rPr>
          <w:sz w:val="24"/>
        </w:rPr>
        <w:t xml:space="preserve"> V., </w:t>
      </w:r>
      <w:proofErr w:type="spellStart"/>
      <w:r w:rsidRPr="001A6C1B">
        <w:rPr>
          <w:sz w:val="24"/>
        </w:rPr>
        <w:t>Taranukha</w:t>
      </w:r>
      <w:proofErr w:type="spellEnd"/>
      <w:r w:rsidRPr="001A6C1B">
        <w:rPr>
          <w:sz w:val="24"/>
        </w:rPr>
        <w:t xml:space="preserve"> L. &amp; </w:t>
      </w:r>
      <w:proofErr w:type="spellStart"/>
      <w:r w:rsidRPr="001A6C1B">
        <w:rPr>
          <w:sz w:val="24"/>
        </w:rPr>
        <w:t>others</w:t>
      </w:r>
      <w:proofErr w:type="spellEnd"/>
      <w:r w:rsidRPr="001A6C1B">
        <w:rPr>
          <w:sz w:val="24"/>
        </w:rPr>
        <w:t xml:space="preserve">. </w:t>
      </w:r>
      <w:proofErr w:type="spellStart"/>
      <w:r w:rsidRPr="001A6C1B">
        <w:rPr>
          <w:sz w:val="24"/>
        </w:rPr>
        <w:t>Basic</w:t>
      </w:r>
      <w:proofErr w:type="spellEnd"/>
      <w:r w:rsidRPr="001A6C1B">
        <w:rPr>
          <w:sz w:val="24"/>
        </w:rPr>
        <w:t xml:space="preserve"> </w:t>
      </w:r>
      <w:proofErr w:type="spellStart"/>
      <w:r w:rsidRPr="001A6C1B">
        <w:rPr>
          <w:sz w:val="24"/>
        </w:rPr>
        <w:t>Translation</w:t>
      </w:r>
      <w:proofErr w:type="spellEnd"/>
      <w:r w:rsidRPr="001A6C1B">
        <w:rPr>
          <w:sz w:val="24"/>
        </w:rPr>
        <w:t xml:space="preserve">. – </w:t>
      </w:r>
      <w:proofErr w:type="spellStart"/>
      <w:r w:rsidRPr="001A6C1B">
        <w:rPr>
          <w:sz w:val="24"/>
        </w:rPr>
        <w:t>Kyiv</w:t>
      </w:r>
      <w:proofErr w:type="spellEnd"/>
      <w:r w:rsidRPr="001A6C1B">
        <w:rPr>
          <w:sz w:val="24"/>
        </w:rPr>
        <w:t xml:space="preserve">: </w:t>
      </w:r>
      <w:proofErr w:type="spellStart"/>
      <w:r w:rsidRPr="001A6C1B">
        <w:rPr>
          <w:sz w:val="24"/>
        </w:rPr>
        <w:t>Elga</w:t>
      </w:r>
      <w:proofErr w:type="spellEnd"/>
      <w:r w:rsidRPr="001A6C1B">
        <w:rPr>
          <w:sz w:val="24"/>
        </w:rPr>
        <w:t>, Nika-Center, 2002.</w:t>
      </w:r>
    </w:p>
    <w:p w:rsidR="00B747C3" w:rsidRPr="001A6C1B" w:rsidRDefault="00B747C3" w:rsidP="001A6C1B">
      <w:pPr>
        <w:pStyle w:val="a5"/>
        <w:shd w:val="clear" w:color="auto" w:fill="FFFFFF"/>
        <w:tabs>
          <w:tab w:val="left" w:pos="0"/>
          <w:tab w:val="left" w:pos="142"/>
        </w:tabs>
        <w:autoSpaceDE w:val="0"/>
        <w:autoSpaceDN w:val="0"/>
        <w:adjustRightInd w:val="0"/>
        <w:ind w:firstLine="0"/>
        <w:rPr>
          <w:b/>
          <w:color w:val="000000"/>
          <w:sz w:val="24"/>
        </w:rPr>
      </w:pPr>
      <w:r w:rsidRPr="001A6C1B">
        <w:rPr>
          <w:b/>
          <w:sz w:val="24"/>
        </w:rPr>
        <w:t xml:space="preserve">4. Форми підсумкового контролю успішності навчання: </w:t>
      </w:r>
      <w:r w:rsidRPr="001A6C1B">
        <w:rPr>
          <w:sz w:val="24"/>
        </w:rPr>
        <w:t>екзамен</w:t>
      </w:r>
    </w:p>
    <w:p w:rsidR="00B747C3" w:rsidRPr="001A6C1B" w:rsidRDefault="00B747C3" w:rsidP="001A6C1B">
      <w:pPr>
        <w:pStyle w:val="a5"/>
        <w:shd w:val="clear" w:color="auto" w:fill="FFFFFF"/>
        <w:tabs>
          <w:tab w:val="left" w:pos="0"/>
          <w:tab w:val="left" w:pos="142"/>
          <w:tab w:val="left" w:pos="1134"/>
        </w:tabs>
        <w:autoSpaceDE w:val="0"/>
        <w:autoSpaceDN w:val="0"/>
        <w:adjustRightInd w:val="0"/>
        <w:ind w:firstLine="0"/>
        <w:rPr>
          <w:b/>
          <w:color w:val="000000"/>
          <w:sz w:val="24"/>
        </w:rPr>
      </w:pPr>
      <w:r w:rsidRPr="001A6C1B">
        <w:rPr>
          <w:b/>
          <w:bCs/>
          <w:sz w:val="24"/>
        </w:rPr>
        <w:t>5. Засоби діагностики успішності навчання</w:t>
      </w:r>
    </w:p>
    <w:p w:rsidR="00B747C3" w:rsidRPr="001A6C1B" w:rsidRDefault="00B747C3" w:rsidP="001A6C1B">
      <w:pPr>
        <w:pStyle w:val="a7"/>
        <w:autoSpaceDE w:val="0"/>
        <w:autoSpaceDN w:val="0"/>
        <w:adjustRightInd w:val="0"/>
        <w:ind w:left="0" w:firstLine="709"/>
        <w:jc w:val="both"/>
        <w:rPr>
          <w:b/>
        </w:rPr>
      </w:pPr>
      <w:r w:rsidRPr="001A6C1B">
        <w:rPr>
          <w:rFonts w:eastAsiaTheme="minorHAnsi"/>
          <w:lang w:eastAsia="en-US"/>
        </w:rPr>
        <w:t>Діагностика знань студентів здійснюється за допомогою: усних і письмових опитувань на практичних заняттях; конспекту першоджерел, реферату, виконання практичних завдань; виконання контрольної роботи; тестування, співбесіди на екзамені.</w:t>
      </w:r>
    </w:p>
    <w:bookmarkEnd w:id="0"/>
    <w:p w:rsidR="00850CBE" w:rsidRPr="001A6C1B" w:rsidRDefault="00850CBE" w:rsidP="001A6C1B">
      <w:pPr>
        <w:spacing w:after="200"/>
        <w:rPr>
          <w:lang w:val="uk-UA"/>
        </w:rPr>
      </w:pPr>
    </w:p>
    <w:sectPr w:rsidR="00850CBE" w:rsidRPr="001A6C1B" w:rsidSect="00850C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C85"/>
    <w:multiLevelType w:val="hybridMultilevel"/>
    <w:tmpl w:val="47AC0FE2"/>
    <w:lvl w:ilvl="0" w:tplc="69A69E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3414DF0"/>
    <w:multiLevelType w:val="multilevel"/>
    <w:tmpl w:val="78281DEE"/>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E473273"/>
    <w:multiLevelType w:val="hybridMultilevel"/>
    <w:tmpl w:val="F6920A64"/>
    <w:lvl w:ilvl="0" w:tplc="D5E092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D443352"/>
    <w:multiLevelType w:val="hybridMultilevel"/>
    <w:tmpl w:val="94621F44"/>
    <w:lvl w:ilvl="0" w:tplc="FCA84528">
      <w:start w:val="5"/>
      <w:numFmt w:val="bullet"/>
      <w:lvlText w:val="-"/>
      <w:lvlJc w:val="left"/>
      <w:pPr>
        <w:tabs>
          <w:tab w:val="num" w:pos="1770"/>
        </w:tabs>
        <w:ind w:left="1770" w:hanging="105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3690765"/>
    <w:multiLevelType w:val="multilevel"/>
    <w:tmpl w:val="FF1429D8"/>
    <w:lvl w:ilvl="0">
      <w:start w:val="1"/>
      <w:numFmt w:val="decimal"/>
      <w:lvlText w:val="%1."/>
      <w:lvlJc w:val="left"/>
      <w:pPr>
        <w:ind w:left="360"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47C3"/>
    <w:rsid w:val="001A6C1B"/>
    <w:rsid w:val="003868D6"/>
    <w:rsid w:val="00695CFF"/>
    <w:rsid w:val="00716DE7"/>
    <w:rsid w:val="007F2048"/>
    <w:rsid w:val="00850CBE"/>
    <w:rsid w:val="00914631"/>
    <w:rsid w:val="00A573D6"/>
    <w:rsid w:val="00B734AE"/>
    <w:rsid w:val="00B747C3"/>
    <w:rsid w:val="00C528AB"/>
    <w:rsid w:val="00CD325C"/>
    <w:rsid w:val="00E15B4C"/>
    <w:rsid w:val="00F35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47C3"/>
    <w:rPr>
      <w:sz w:val="28"/>
      <w:lang w:val="uk-UA"/>
    </w:rPr>
  </w:style>
  <w:style w:type="character" w:customStyle="1" w:styleId="a4">
    <w:name w:val="Основной текст Знак"/>
    <w:basedOn w:val="a0"/>
    <w:link w:val="a3"/>
    <w:semiHidden/>
    <w:rsid w:val="00B747C3"/>
    <w:rPr>
      <w:rFonts w:ascii="Times New Roman" w:eastAsia="Times New Roman" w:hAnsi="Times New Roman" w:cs="Times New Roman"/>
      <w:sz w:val="28"/>
      <w:szCs w:val="24"/>
      <w:lang w:eastAsia="ru-RU"/>
    </w:rPr>
  </w:style>
  <w:style w:type="paragraph" w:styleId="a5">
    <w:name w:val="Body Text Indent"/>
    <w:basedOn w:val="a"/>
    <w:link w:val="a6"/>
    <w:unhideWhenUsed/>
    <w:rsid w:val="00B747C3"/>
    <w:pPr>
      <w:ind w:firstLine="540"/>
    </w:pPr>
    <w:rPr>
      <w:sz w:val="28"/>
      <w:lang w:val="uk-UA"/>
    </w:rPr>
  </w:style>
  <w:style w:type="character" w:customStyle="1" w:styleId="a6">
    <w:name w:val="Основной текст с отступом Знак"/>
    <w:basedOn w:val="a0"/>
    <w:link w:val="a5"/>
    <w:rsid w:val="00B747C3"/>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B747C3"/>
    <w:pPr>
      <w:spacing w:after="120" w:line="480" w:lineRule="auto"/>
    </w:pPr>
    <w:rPr>
      <w:lang w:val="uk-UA"/>
    </w:rPr>
  </w:style>
  <w:style w:type="character" w:customStyle="1" w:styleId="20">
    <w:name w:val="Основной текст 2 Знак"/>
    <w:basedOn w:val="a0"/>
    <w:link w:val="2"/>
    <w:uiPriority w:val="99"/>
    <w:rsid w:val="00B747C3"/>
    <w:rPr>
      <w:rFonts w:ascii="Times New Roman" w:eastAsia="Times New Roman" w:hAnsi="Times New Roman" w:cs="Times New Roman"/>
      <w:sz w:val="24"/>
      <w:szCs w:val="24"/>
      <w:lang w:eastAsia="ru-RU"/>
    </w:rPr>
  </w:style>
  <w:style w:type="paragraph" w:styleId="a7">
    <w:name w:val="List Paragraph"/>
    <w:basedOn w:val="a"/>
    <w:uiPriority w:val="34"/>
    <w:qFormat/>
    <w:rsid w:val="00B747C3"/>
    <w:pPr>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Волченко</dc:creator>
  <cp:keywords/>
  <dc:description/>
  <cp:lastModifiedBy>user</cp:lastModifiedBy>
  <cp:revision>14</cp:revision>
  <dcterms:created xsi:type="dcterms:W3CDTF">2018-09-16T10:10:00Z</dcterms:created>
  <dcterms:modified xsi:type="dcterms:W3CDTF">2018-09-17T05:39:00Z</dcterms:modified>
</cp:coreProperties>
</file>