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C" w:rsidRDefault="00AC32DC" w:rsidP="00AC32D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AC32DC" w:rsidRDefault="00AC32DC" w:rsidP="00AC32D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МИКОЛАЇВСЬКИЙ НАЦІОНАЛЬНИЙ УНІВЕРСИТЕТ</w:t>
      </w:r>
    </w:p>
    <w:p w:rsidR="00AC32DC" w:rsidRDefault="00AC32DC" w:rsidP="00AC32D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В. О. СУХОМЛИНСЬКОГО</w:t>
      </w:r>
    </w:p>
    <w:p w:rsidR="00691CF7" w:rsidRPr="00691CF7" w:rsidRDefault="00691CF7" w:rsidP="00691CF7">
      <w:pPr>
        <w:spacing w:line="360" w:lineRule="auto"/>
        <w:ind w:left="-567"/>
        <w:jc w:val="center"/>
        <w:rPr>
          <w:sz w:val="28"/>
          <w:szCs w:val="28"/>
          <w:lang w:val="uk-UA"/>
        </w:rPr>
      </w:pPr>
      <w:r w:rsidRPr="00691CF7">
        <w:rPr>
          <w:sz w:val="28"/>
          <w:szCs w:val="28"/>
          <w:lang w:val="uk-UA"/>
        </w:rPr>
        <w:t>Факультет іноземної філології</w:t>
      </w:r>
    </w:p>
    <w:p w:rsidR="00AC32DC" w:rsidRDefault="00AC32DC" w:rsidP="00AC32D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9C2D85">
        <w:rPr>
          <w:sz w:val="28"/>
          <w:szCs w:val="28"/>
          <w:lang w:val="uk-UA"/>
        </w:rPr>
        <w:t xml:space="preserve">германської філології та </w:t>
      </w:r>
      <w:r>
        <w:rPr>
          <w:sz w:val="28"/>
          <w:szCs w:val="28"/>
        </w:rPr>
        <w:t>перекладу</w:t>
      </w:r>
    </w:p>
    <w:p w:rsidR="00AC32DC" w:rsidRDefault="00AC32DC" w:rsidP="00AC32DC">
      <w:pPr>
        <w:spacing w:line="360" w:lineRule="auto"/>
        <w:ind w:left="-567"/>
        <w:rPr>
          <w:b/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rPr>
          <w:b/>
          <w:sz w:val="28"/>
          <w:szCs w:val="28"/>
        </w:rPr>
      </w:pPr>
    </w:p>
    <w:p w:rsidR="006F705E" w:rsidRPr="003179DF" w:rsidRDefault="006F705E" w:rsidP="006F705E">
      <w:pPr>
        <w:spacing w:line="360" w:lineRule="auto"/>
        <w:ind w:left="4536"/>
        <w:rPr>
          <w:sz w:val="28"/>
          <w:szCs w:val="28"/>
        </w:rPr>
      </w:pPr>
      <w:r w:rsidRPr="003179DF">
        <w:rPr>
          <w:b/>
          <w:sz w:val="28"/>
          <w:szCs w:val="28"/>
        </w:rPr>
        <w:t>ЗАТВЕРДЖУЮ</w:t>
      </w:r>
    </w:p>
    <w:p w:rsidR="006F705E" w:rsidRPr="003179DF" w:rsidRDefault="006F705E" w:rsidP="006F705E">
      <w:pPr>
        <w:spacing w:line="360" w:lineRule="auto"/>
        <w:ind w:left="4536"/>
        <w:rPr>
          <w:sz w:val="28"/>
          <w:szCs w:val="28"/>
        </w:rPr>
      </w:pPr>
      <w:r w:rsidRPr="003179DF">
        <w:rPr>
          <w:sz w:val="28"/>
          <w:szCs w:val="28"/>
        </w:rPr>
        <w:t xml:space="preserve">Проректор </w:t>
      </w:r>
      <w:r w:rsidRPr="006F705E">
        <w:rPr>
          <w:sz w:val="28"/>
          <w:szCs w:val="28"/>
          <w:lang w:val="uk-UA"/>
        </w:rPr>
        <w:t>із науково-педагогічної роботи _______</w:t>
      </w:r>
      <w:r w:rsidRPr="003179DF">
        <w:rPr>
          <w:sz w:val="28"/>
          <w:szCs w:val="28"/>
        </w:rPr>
        <w:t>______ О. А.</w:t>
      </w:r>
      <w:r w:rsidRPr="003179DF">
        <w:rPr>
          <w:sz w:val="28"/>
          <w:szCs w:val="28"/>
          <w:lang w:val="en-US"/>
        </w:rPr>
        <w:t> </w:t>
      </w:r>
      <w:r w:rsidRPr="003179DF">
        <w:rPr>
          <w:sz w:val="28"/>
          <w:szCs w:val="28"/>
        </w:rPr>
        <w:t xml:space="preserve">Кузнецова </w:t>
      </w:r>
    </w:p>
    <w:p w:rsidR="006F705E" w:rsidRPr="003179DF" w:rsidRDefault="006F705E" w:rsidP="006F705E">
      <w:pPr>
        <w:spacing w:line="360" w:lineRule="auto"/>
        <w:ind w:left="4536"/>
        <w:rPr>
          <w:sz w:val="28"/>
          <w:szCs w:val="28"/>
        </w:rPr>
      </w:pPr>
      <w:r w:rsidRPr="003179DF">
        <w:rPr>
          <w:sz w:val="28"/>
          <w:szCs w:val="28"/>
        </w:rPr>
        <w:t>27серпня 2019 р.</w:t>
      </w:r>
    </w:p>
    <w:p w:rsidR="00AC32DC" w:rsidRDefault="00AC32DC" w:rsidP="00AC32DC">
      <w:pPr>
        <w:keepNext/>
        <w:spacing w:line="360" w:lineRule="auto"/>
        <w:ind w:left="-567"/>
        <w:jc w:val="center"/>
        <w:outlineLvl w:val="0"/>
        <w:rPr>
          <w:b/>
          <w:caps/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keepNext/>
        <w:spacing w:line="360" w:lineRule="auto"/>
        <w:ind w:left="-567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uk-UA"/>
        </w:rPr>
        <w:t xml:space="preserve">РОБОЧА </w:t>
      </w:r>
      <w:r>
        <w:rPr>
          <w:b/>
          <w:bCs/>
          <w:caps/>
          <w:sz w:val="28"/>
          <w:szCs w:val="28"/>
        </w:rPr>
        <w:t>Програма навчальної дисципліни</w:t>
      </w:r>
    </w:p>
    <w:p w:rsidR="00AC32DC" w:rsidRDefault="00AC32DC" w:rsidP="00AC32D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ЖАНРОВІ ТЕОРІЇ ПЕРЕКЛАДУ</w:t>
      </w:r>
    </w:p>
    <w:p w:rsidR="00AC32DC" w:rsidRPr="00691CF7" w:rsidRDefault="00AC32DC" w:rsidP="00AC32DC">
      <w:pPr>
        <w:spacing w:line="360" w:lineRule="auto"/>
        <w:jc w:val="center"/>
        <w:rPr>
          <w:sz w:val="28"/>
          <w:szCs w:val="28"/>
          <w:lang w:val="uk-UA"/>
        </w:rPr>
      </w:pPr>
      <w:r w:rsidRPr="00691CF7">
        <w:rPr>
          <w:sz w:val="28"/>
          <w:szCs w:val="28"/>
          <w:lang w:val="uk-UA"/>
        </w:rPr>
        <w:t xml:space="preserve">Ступінь магістра </w:t>
      </w:r>
    </w:p>
    <w:p w:rsidR="00AC32DC" w:rsidRPr="00691CF7" w:rsidRDefault="00AC32DC" w:rsidP="00AC32DC">
      <w:pPr>
        <w:spacing w:line="360" w:lineRule="auto"/>
        <w:jc w:val="center"/>
        <w:rPr>
          <w:sz w:val="28"/>
          <w:szCs w:val="28"/>
          <w:lang w:val="uk-UA"/>
        </w:rPr>
      </w:pPr>
      <w:r w:rsidRPr="00691CF7">
        <w:rPr>
          <w:sz w:val="28"/>
          <w:szCs w:val="28"/>
          <w:lang w:val="uk-UA"/>
        </w:rPr>
        <w:t>Галузь знань 03 Гуманітарні науки</w:t>
      </w:r>
    </w:p>
    <w:p w:rsidR="00AC32DC" w:rsidRPr="00691CF7" w:rsidRDefault="00691CF7" w:rsidP="0069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AC32DC" w:rsidRPr="00691CF7">
        <w:rPr>
          <w:sz w:val="28"/>
          <w:szCs w:val="28"/>
          <w:lang w:val="uk-UA"/>
        </w:rPr>
        <w:t>035 Філологія</w:t>
      </w:r>
    </w:p>
    <w:p w:rsidR="00691CF7" w:rsidRDefault="00AC32DC" w:rsidP="00AC32DC">
      <w:pPr>
        <w:jc w:val="center"/>
        <w:rPr>
          <w:sz w:val="28"/>
          <w:szCs w:val="28"/>
          <w:lang w:val="uk-UA"/>
        </w:rPr>
      </w:pPr>
      <w:r w:rsidRPr="00691CF7">
        <w:rPr>
          <w:sz w:val="28"/>
          <w:szCs w:val="28"/>
          <w:lang w:val="uk-UA"/>
        </w:rPr>
        <w:t>035.04</w:t>
      </w:r>
      <w:r w:rsidR="009C2D85" w:rsidRPr="00691CF7">
        <w:rPr>
          <w:sz w:val="28"/>
          <w:szCs w:val="28"/>
          <w:lang w:val="uk-UA"/>
        </w:rPr>
        <w:t>1</w:t>
      </w:r>
      <w:r w:rsidR="00691CF7">
        <w:rPr>
          <w:sz w:val="28"/>
          <w:szCs w:val="28"/>
          <w:lang w:val="uk-UA"/>
        </w:rPr>
        <w:t xml:space="preserve"> </w:t>
      </w:r>
      <w:r w:rsidRPr="00691CF7">
        <w:rPr>
          <w:sz w:val="28"/>
          <w:szCs w:val="28"/>
          <w:lang w:val="uk-UA"/>
        </w:rPr>
        <w:t>Германські мови та літератури (переклад включно)</w:t>
      </w:r>
      <w:r w:rsidR="009C2D85" w:rsidRPr="00691CF7">
        <w:rPr>
          <w:sz w:val="28"/>
          <w:szCs w:val="28"/>
          <w:lang w:val="uk-UA"/>
        </w:rPr>
        <w:t xml:space="preserve">, </w:t>
      </w:r>
    </w:p>
    <w:p w:rsidR="00AC32DC" w:rsidRPr="00691CF7" w:rsidRDefault="009C2D85" w:rsidP="00AC32DC">
      <w:pPr>
        <w:jc w:val="center"/>
        <w:rPr>
          <w:sz w:val="28"/>
          <w:szCs w:val="28"/>
          <w:lang w:val="uk-UA"/>
        </w:rPr>
      </w:pPr>
      <w:r w:rsidRPr="00691CF7">
        <w:rPr>
          <w:sz w:val="28"/>
          <w:szCs w:val="28"/>
          <w:lang w:val="uk-UA"/>
        </w:rPr>
        <w:t>перша - англійська</w:t>
      </w:r>
    </w:p>
    <w:p w:rsidR="00AC32DC" w:rsidRPr="00691CF7" w:rsidRDefault="00AC32DC" w:rsidP="00AC32DC">
      <w:pPr>
        <w:jc w:val="center"/>
        <w:rPr>
          <w:sz w:val="28"/>
          <w:szCs w:val="28"/>
          <w:lang w:val="uk-UA"/>
        </w:rPr>
      </w:pPr>
      <w:r w:rsidRPr="00691CF7">
        <w:rPr>
          <w:sz w:val="28"/>
          <w:szCs w:val="28"/>
          <w:lang w:val="uk-UA"/>
        </w:rPr>
        <w:tab/>
      </w:r>
      <w:r w:rsidR="00691CF7" w:rsidRPr="00691CF7">
        <w:rPr>
          <w:sz w:val="28"/>
          <w:szCs w:val="28"/>
          <w:lang w:val="uk-UA"/>
        </w:rPr>
        <w:t xml:space="preserve">Освітня програма </w:t>
      </w:r>
      <w:r w:rsidRPr="00691CF7">
        <w:rPr>
          <w:sz w:val="28"/>
          <w:szCs w:val="28"/>
          <w:lang w:val="uk-UA"/>
        </w:rPr>
        <w:t>Переклад</w:t>
      </w:r>
      <w:r w:rsidRPr="00691CF7">
        <w:rPr>
          <w:sz w:val="28"/>
          <w:szCs w:val="28"/>
          <w:lang w:val="uk-UA"/>
        </w:rPr>
        <w:tab/>
      </w:r>
      <w:r w:rsidRPr="00691CF7">
        <w:rPr>
          <w:sz w:val="28"/>
          <w:szCs w:val="28"/>
          <w:lang w:val="uk-UA"/>
        </w:rPr>
        <w:tab/>
      </w: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jc w:val="center"/>
        <w:rPr>
          <w:sz w:val="28"/>
          <w:szCs w:val="28"/>
          <w:lang w:val="uk-UA"/>
        </w:rPr>
      </w:pPr>
    </w:p>
    <w:p w:rsidR="00AC32DC" w:rsidRDefault="00AC32DC" w:rsidP="00AC32D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C47D4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– 20</w:t>
      </w:r>
      <w:r w:rsidR="00C47D4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навчальний рік</w:t>
      </w:r>
    </w:p>
    <w:p w:rsidR="00691CF7" w:rsidRDefault="00691CF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C32DC" w:rsidRDefault="00AC32DC" w:rsidP="00AC3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Робоча програма навчальної дисципліни «Жанрові теорії перекладу» для студентів спеціальності 035 Філологія предметної спеціалізації  035.04</w:t>
      </w:r>
      <w:r w:rsidR="00691CF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Германські мови та літератури (переклад включно)</w:t>
      </w:r>
      <w:r w:rsidR="009C2D85">
        <w:rPr>
          <w:sz w:val="28"/>
          <w:szCs w:val="28"/>
          <w:lang w:val="uk-UA"/>
        </w:rPr>
        <w:t>, перша – англійська</w:t>
      </w:r>
      <w:r>
        <w:rPr>
          <w:sz w:val="28"/>
          <w:szCs w:val="28"/>
          <w:lang w:val="uk-UA"/>
        </w:rPr>
        <w:t xml:space="preserve"> освітньої програми Переклад.</w:t>
      </w:r>
    </w:p>
    <w:p w:rsidR="00AC32DC" w:rsidRDefault="00AC32DC" w:rsidP="00AC32DC">
      <w:pPr>
        <w:spacing w:line="360" w:lineRule="auto"/>
        <w:jc w:val="both"/>
        <w:rPr>
          <w:sz w:val="28"/>
          <w:szCs w:val="28"/>
          <w:lang w:val="uk-UA"/>
        </w:rPr>
      </w:pPr>
    </w:p>
    <w:p w:rsidR="00AC32DC" w:rsidRDefault="00AC32DC" w:rsidP="00AC32DC">
      <w:pPr>
        <w:spacing w:line="360" w:lineRule="auto"/>
        <w:jc w:val="both"/>
        <w:rPr>
          <w:sz w:val="28"/>
          <w:szCs w:val="28"/>
          <w:lang w:val="uk-UA"/>
        </w:rPr>
      </w:pPr>
    </w:p>
    <w:p w:rsidR="002C4D7E" w:rsidRDefault="002C4D7E" w:rsidP="002C4D7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Розробник: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Волченко Ольга Михайлівна, доцент кафедри германської філології та перекладу, кандидат педагогічних наук     ___________(Волченко О.М. )</w:t>
      </w:r>
    </w:p>
    <w:p w:rsidR="002C4D7E" w:rsidRDefault="002C4D7E" w:rsidP="002C4D7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2C4D7E" w:rsidRDefault="002C4D7E" w:rsidP="002C4D7E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 w:val="28"/>
          <w:szCs w:val="28"/>
          <w:lang w:val="uk-UA"/>
        </w:rPr>
        <w:t xml:space="preserve">кафедри </w:t>
      </w:r>
      <w:r>
        <w:rPr>
          <w:bCs/>
          <w:sz w:val="28"/>
          <w:szCs w:val="28"/>
          <w:lang w:val="uk-UA"/>
        </w:rPr>
        <w:t xml:space="preserve">германської філології та </w:t>
      </w:r>
      <w:r>
        <w:rPr>
          <w:bCs/>
          <w:iCs/>
          <w:sz w:val="28"/>
          <w:szCs w:val="28"/>
          <w:lang w:val="uk-UA"/>
        </w:rPr>
        <w:t>перекладу</w:t>
      </w:r>
    </w:p>
    <w:p w:rsidR="002C4D7E" w:rsidRDefault="002C4D7E" w:rsidP="002C4D7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1 від «</w:t>
      </w:r>
      <w:r w:rsidR="00C47D4C">
        <w:rPr>
          <w:sz w:val="28"/>
          <w:szCs w:val="28"/>
          <w:lang w:val="uk-UA"/>
        </w:rPr>
        <w:t>27» серпня 2019</w:t>
      </w:r>
      <w:r>
        <w:rPr>
          <w:sz w:val="28"/>
          <w:szCs w:val="28"/>
          <w:lang w:val="uk-UA"/>
        </w:rPr>
        <w:t xml:space="preserve"> р.</w:t>
      </w:r>
    </w:p>
    <w:p w:rsidR="002C4D7E" w:rsidRDefault="002C4D7E" w:rsidP="002C4D7E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___________ (Майстренко М.І.)</w:t>
      </w:r>
    </w:p>
    <w:p w:rsidR="002C4D7E" w:rsidRDefault="00C47D4C" w:rsidP="002C4D7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«27» серпня 2019</w:t>
      </w:r>
      <w:r w:rsidR="002C4D7E">
        <w:rPr>
          <w:sz w:val="28"/>
          <w:szCs w:val="28"/>
          <w:lang w:val="uk-UA"/>
        </w:rPr>
        <w:t xml:space="preserve"> р.</w:t>
      </w:r>
    </w:p>
    <w:p w:rsidR="00AC32DC" w:rsidRDefault="00AC32DC" w:rsidP="00AC32DC">
      <w:pPr>
        <w:spacing w:after="200"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AC32DC" w:rsidRDefault="00AC32DC" w:rsidP="00AC32DC">
      <w:pPr>
        <w:spacing w:after="2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1. Опис навчальної дисципліни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240"/>
        <w:gridCol w:w="3420"/>
      </w:tblGrid>
      <w:tr w:rsidR="00AC32DC" w:rsidTr="00AC32DC">
        <w:trPr>
          <w:trHeight w:val="803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AC32DC" w:rsidTr="00AC32DC">
        <w:trPr>
          <w:trHeight w:val="549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ind w:right="409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денна форма навчання</w:t>
            </w:r>
          </w:p>
        </w:tc>
      </w:tr>
      <w:tr w:rsidR="00AC32DC" w:rsidTr="00A42A85">
        <w:trPr>
          <w:trHeight w:val="13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кредитів – 3,0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Галузь знань</w:t>
            </w:r>
          </w:p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03Гуманітарні науки</w:t>
            </w:r>
          </w:p>
          <w:p w:rsidR="00AC32DC" w:rsidRDefault="00AC32DC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</w:t>
            </w:r>
          </w:p>
        </w:tc>
      </w:tr>
      <w:tr w:rsidR="00AC32DC" w:rsidTr="00AC32DC">
        <w:trPr>
          <w:trHeight w:val="17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годин –</w:t>
            </w:r>
          </w:p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 год.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Спеціальність </w:t>
            </w:r>
          </w:p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035 Філологія</w:t>
            </w:r>
          </w:p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AC32DC" w:rsidTr="00AC32DC">
        <w:trPr>
          <w:trHeight w:val="207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</w:t>
            </w:r>
          </w:p>
        </w:tc>
      </w:tr>
      <w:tr w:rsidR="00044193" w:rsidTr="00A42A85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044193" w:rsidTr="00A42A85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Pr="00691CF7" w:rsidRDefault="00044193" w:rsidP="00A42A85">
            <w:pPr>
              <w:jc w:val="center"/>
              <w:rPr>
                <w:szCs w:val="28"/>
                <w:lang w:val="uk-UA"/>
              </w:rPr>
            </w:pPr>
            <w:r w:rsidRPr="00691CF7">
              <w:rPr>
                <w:szCs w:val="28"/>
              </w:rPr>
              <w:t>035.04</w:t>
            </w:r>
            <w:r w:rsidR="002C4D7E" w:rsidRPr="00691CF7">
              <w:rPr>
                <w:szCs w:val="28"/>
                <w:lang w:val="uk-UA"/>
              </w:rPr>
              <w:t>1</w:t>
            </w:r>
            <w:r w:rsidRPr="00691CF7">
              <w:rPr>
                <w:szCs w:val="28"/>
              </w:rPr>
              <w:t xml:space="preserve"> </w:t>
            </w:r>
            <w:r w:rsidR="002C4D7E" w:rsidRPr="00691CF7">
              <w:rPr>
                <w:szCs w:val="28"/>
                <w:lang w:val="uk-UA"/>
              </w:rPr>
              <w:t xml:space="preserve"> </w:t>
            </w:r>
            <w:r w:rsidRPr="00691CF7">
              <w:rPr>
                <w:szCs w:val="28"/>
              </w:rPr>
              <w:t>Германські мови та літератури (переклад включно)</w:t>
            </w:r>
            <w:r w:rsidR="002C4D7E" w:rsidRPr="00691CF7">
              <w:rPr>
                <w:szCs w:val="28"/>
                <w:lang w:val="uk-UA"/>
              </w:rPr>
              <w:t>, перша - англійська</w:t>
            </w:r>
          </w:p>
          <w:p w:rsidR="00044193" w:rsidRPr="00691CF7" w:rsidRDefault="00044193" w:rsidP="00A42A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44193" w:rsidTr="00AC32DC">
        <w:trPr>
          <w:trHeight w:val="65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</w:t>
            </w:r>
          </w:p>
        </w:tc>
      </w:tr>
      <w:tr w:rsidR="00044193" w:rsidTr="00AC32DC">
        <w:trPr>
          <w:trHeight w:val="254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044193" w:rsidRDefault="000543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аудиторних –1,1</w:t>
            </w:r>
            <w:r w:rsidR="00044193">
              <w:rPr>
                <w:sz w:val="28"/>
                <w:szCs w:val="28"/>
                <w:lang w:val="uk-UA"/>
              </w:rPr>
              <w:t xml:space="preserve"> год./</w:t>
            </w:r>
          </w:p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самостійна робота –4год.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 w:rsidP="00A42A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Освітня програма</w:t>
            </w:r>
          </w:p>
          <w:p w:rsidR="00044193" w:rsidRPr="00B020F7" w:rsidRDefault="00044193" w:rsidP="00A42A85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П</w:t>
            </w:r>
            <w:r w:rsidRPr="00B020F7">
              <w:rPr>
                <w:sz w:val="28"/>
                <w:szCs w:val="28"/>
                <w:u w:val="single"/>
                <w:lang w:val="uk-UA"/>
              </w:rPr>
              <w:t>ереклад</w:t>
            </w:r>
          </w:p>
          <w:p w:rsidR="00044193" w:rsidRDefault="00044193" w:rsidP="00A42A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Лекції </w:t>
            </w:r>
          </w:p>
        </w:tc>
      </w:tr>
      <w:tr w:rsidR="00044193" w:rsidTr="00AC32DC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543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</w:t>
            </w:r>
            <w:r w:rsidR="00044193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044193" w:rsidTr="00AC32DC">
        <w:trPr>
          <w:trHeight w:val="356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Практичні</w:t>
            </w:r>
          </w:p>
        </w:tc>
      </w:tr>
      <w:tr w:rsidR="00044193" w:rsidTr="00AC32DC">
        <w:trPr>
          <w:trHeight w:val="32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543F6" w:rsidP="000543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</w:t>
            </w:r>
            <w:r w:rsidR="00044193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044193" w:rsidTr="00AC32DC">
        <w:trPr>
          <w:trHeight w:val="13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044193" w:rsidTr="00044193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543F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="00044193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044193" w:rsidTr="00A42A85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EF3C77" w:rsidP="00044193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Ступінь </w:t>
            </w:r>
            <w:r w:rsidR="00044193">
              <w:rPr>
                <w:sz w:val="28"/>
                <w:szCs w:val="28"/>
                <w:u w:val="single"/>
                <w:lang w:val="uk-UA"/>
              </w:rPr>
              <w:t>магістр</w:t>
            </w:r>
            <w:r>
              <w:rPr>
                <w:sz w:val="28"/>
                <w:szCs w:val="28"/>
                <w:u w:val="single"/>
                <w:lang w:val="uk-UA"/>
              </w:rPr>
              <w:t>а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4193" w:rsidTr="00AC32DC">
        <w:trPr>
          <w:trHeight w:val="13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контролю:</w:t>
            </w:r>
          </w:p>
          <w:p w:rsidR="00044193" w:rsidRDefault="00044193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залік</w:t>
            </w:r>
          </w:p>
        </w:tc>
      </w:tr>
    </w:tbl>
    <w:p w:rsidR="00A154DF" w:rsidRPr="006255AA" w:rsidRDefault="00A154DF" w:rsidP="00A154DF">
      <w:pPr>
        <w:pStyle w:val="a9"/>
        <w:rPr>
          <w:b w:val="0"/>
        </w:rPr>
      </w:pPr>
      <w:r w:rsidRPr="006255AA">
        <w:rPr>
          <w:b w:val="0"/>
        </w:rPr>
        <w:t>Мова викладання – англійська.</w:t>
      </w:r>
    </w:p>
    <w:p w:rsidR="00AC32DC" w:rsidRDefault="00AC32DC" w:rsidP="00AC32DC">
      <w:pPr>
        <w:spacing w:before="24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Примітка</w:t>
      </w:r>
    </w:p>
    <w:p w:rsidR="00AC32DC" w:rsidRDefault="00AC32DC" w:rsidP="00AC32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AC32DC" w:rsidRDefault="00A42A85" w:rsidP="00AC32D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денної </w:t>
      </w:r>
      <w:r w:rsidR="000543F6">
        <w:rPr>
          <w:sz w:val="28"/>
          <w:szCs w:val="28"/>
          <w:lang w:val="uk-UA"/>
        </w:rPr>
        <w:t>форми навчання – 20% / 80</w:t>
      </w:r>
      <w:r w:rsidR="00AC32DC">
        <w:rPr>
          <w:sz w:val="28"/>
          <w:szCs w:val="28"/>
          <w:lang w:val="uk-UA"/>
        </w:rPr>
        <w:t>%.</w:t>
      </w:r>
    </w:p>
    <w:p w:rsidR="00AC32DC" w:rsidRDefault="00AC32DC" w:rsidP="00AC32DC">
      <w:pPr>
        <w:spacing w:after="240"/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32"/>
          <w:szCs w:val="32"/>
          <w:lang w:val="uk-UA"/>
        </w:rPr>
        <w:lastRenderedPageBreak/>
        <w:t xml:space="preserve">2. </w:t>
      </w:r>
      <w:r w:rsidR="006B5D32">
        <w:rPr>
          <w:b/>
          <w:sz w:val="32"/>
          <w:szCs w:val="32"/>
          <w:lang w:val="uk-UA"/>
        </w:rPr>
        <w:t xml:space="preserve">Мета, завдання навчальної дисципліни та результати навчання </w:t>
      </w:r>
    </w:p>
    <w:p w:rsidR="00AC32DC" w:rsidRDefault="00AC32DC" w:rsidP="00AC32DC">
      <w:pPr>
        <w:pStyle w:val="Textbodyindent"/>
        <w:spacing w:line="360" w:lineRule="auto"/>
        <w:ind w:left="0" w:firstLine="709"/>
        <w:jc w:val="both"/>
        <w:rPr>
          <w:szCs w:val="28"/>
        </w:rPr>
      </w:pPr>
      <w:r>
        <w:rPr>
          <w:b/>
        </w:rPr>
        <w:t>2.1.</w:t>
      </w:r>
      <w:r>
        <w:t xml:space="preserve"> М</w:t>
      </w:r>
      <w:r>
        <w:rPr>
          <w:b/>
        </w:rPr>
        <w:t xml:space="preserve">ета </w:t>
      </w:r>
      <w:r>
        <w:t xml:space="preserve">дисципліни </w:t>
      </w:r>
      <w:r>
        <w:rPr>
          <w:szCs w:val="28"/>
        </w:rPr>
        <w:t xml:space="preserve">«Жанрові теорії перекладу» - це  ознайомлення студентів-магістрантів з новітніми напрямами перекладознавства, орієнтованих на текст і текстуальність як об’єкти наукового дослідження, релевантні для перекладу. </w:t>
      </w:r>
    </w:p>
    <w:p w:rsidR="00AC32DC" w:rsidRDefault="00AC32DC" w:rsidP="00AC32DC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2.2. Головні завдання</w:t>
      </w:r>
      <w:r>
        <w:rPr>
          <w:bCs/>
          <w:sz w:val="28"/>
          <w:lang w:val="uk-UA"/>
        </w:rPr>
        <w:t xml:space="preserve"> </w:t>
      </w:r>
      <w:r>
        <w:rPr>
          <w:sz w:val="28"/>
          <w:lang w:val="uk-UA"/>
        </w:rPr>
        <w:t>курсу:</w:t>
      </w:r>
    </w:p>
    <w:p w:rsidR="00AC32DC" w:rsidRDefault="00AC32DC" w:rsidP="00AC32DC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ознайомити студентів-магістрантів з новітніми типологіями текстів і критеріями текстуальності, релевантними для перекладу; видами, жанрами і композиційною структурою текстів різних функціональних стилів, принципами, методами і моделями перекладу різних текстових жанрів на всіх етапах здійснення перекладацької діяльності: від попереднього перекладацького аналізу тексту вихідної мови через перекладацькі трансформації та когнітивні процедури перекладу до редагування і експертизи перекладеного тексту цільової мови;</w:t>
      </w:r>
    </w:p>
    <w:p w:rsidR="00AC32DC" w:rsidRDefault="00AC32DC" w:rsidP="00AC32DC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>
        <w:rPr>
          <w:szCs w:val="28"/>
          <w:lang w:val="uk-UA"/>
        </w:rPr>
        <w:t xml:space="preserve">поглибити теоретичні й практичні знання майбутніх філологів-перекладачів та удосконалити їх навички у галузі сучасних методик аналізу дискурсу з метою виявлення у тексті семантичного ядра (змістового центру), ключових слів, лексико-семантичних зв’язків між словами, що забезпечують когезію </w:t>
      </w:r>
      <w:r>
        <w:rPr>
          <w:szCs w:val="28"/>
        </w:rPr>
        <w:t>(зв’язність) тексту;</w:t>
      </w:r>
    </w:p>
    <w:p w:rsidR="00AC32DC" w:rsidRDefault="00AC32DC" w:rsidP="00AC32DC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поглибити знання студентів з основ стилістичного (жанрового), комунікативно-прагматичного та гендерного аналізу тексту;</w:t>
      </w:r>
    </w:p>
    <w:p w:rsidR="00AC32DC" w:rsidRPr="00D84F68" w:rsidRDefault="00AC32DC" w:rsidP="00AC32DC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>
        <w:t>розвинути уміння студентів диференціювати оригінальні тексти за функціональним стилем та у зв’язку з цим застосовувати різні засоби перекладу.</w:t>
      </w:r>
    </w:p>
    <w:p w:rsidR="00D84F68" w:rsidRPr="00A70A98" w:rsidRDefault="00D84F68" w:rsidP="00D84F68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Cs w:val="28"/>
        </w:rPr>
        <w:t xml:space="preserve">2.3. </w:t>
      </w:r>
      <w:r w:rsidRPr="00B831BB">
        <w:rPr>
          <w:b/>
          <w:sz w:val="28"/>
          <w:szCs w:val="28"/>
        </w:rPr>
        <w:t>Передумови для вивчення дисципліни:</w:t>
      </w:r>
      <w:r w:rsidRPr="00D84F68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Навчальна дисципліна «Жанрові теорії перекладу» є складовою циклу професійної підготовки фахівців ступеня «магістр», і поряд з порівняльною лексикологією, порівняльною стилістикою, порівняльною граматикою та загальною теорією перекладу завершує цикл теоретичних дисциплін зі спеціальності.</w:t>
      </w:r>
    </w:p>
    <w:p w:rsidR="00D84F68" w:rsidRDefault="00D84F68" w:rsidP="00D84F68">
      <w:pPr>
        <w:pStyle w:val="a6"/>
        <w:tabs>
          <w:tab w:val="left" w:pos="1440"/>
          <w:tab w:val="left" w:pos="198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70A98">
        <w:rPr>
          <w:sz w:val="28"/>
          <w:szCs w:val="28"/>
        </w:rPr>
        <w:t>На вивчення навч</w:t>
      </w:r>
      <w:r>
        <w:rPr>
          <w:sz w:val="28"/>
          <w:szCs w:val="28"/>
        </w:rPr>
        <w:t xml:space="preserve">альної дисципліни відводиться  </w:t>
      </w:r>
      <w:r w:rsidRPr="00A70A98">
        <w:rPr>
          <w:sz w:val="28"/>
          <w:szCs w:val="28"/>
        </w:rPr>
        <w:t>годин</w:t>
      </w:r>
      <w:r>
        <w:rPr>
          <w:sz w:val="28"/>
          <w:szCs w:val="28"/>
        </w:rPr>
        <w:t xml:space="preserve"> 90 годин / 3 кредити</w:t>
      </w:r>
      <w:r w:rsidRPr="00A70A98">
        <w:rPr>
          <w:sz w:val="28"/>
          <w:szCs w:val="28"/>
        </w:rPr>
        <w:t xml:space="preserve"> </w:t>
      </w:r>
      <w:r w:rsidRPr="00A70A98">
        <w:rPr>
          <w:sz w:val="28"/>
          <w:szCs w:val="28"/>
          <w:lang w:val="en-US"/>
        </w:rPr>
        <w:t>ECTS</w:t>
      </w:r>
      <w:r w:rsidRPr="00A70A98">
        <w:rPr>
          <w:sz w:val="28"/>
          <w:szCs w:val="28"/>
          <w:lang w:val="ru-RU"/>
        </w:rPr>
        <w:t>.</w:t>
      </w:r>
    </w:p>
    <w:p w:rsidR="00D84F68" w:rsidRDefault="00D84F68" w:rsidP="00D84F68">
      <w:pPr>
        <w:pStyle w:val="a4"/>
        <w:spacing w:after="0" w:line="360" w:lineRule="auto"/>
        <w:ind w:left="709"/>
        <w:jc w:val="both"/>
        <w:rPr>
          <w:szCs w:val="28"/>
        </w:rPr>
      </w:pPr>
    </w:p>
    <w:p w:rsidR="00AC32DC" w:rsidRDefault="00AC32DC" w:rsidP="00AC32DC">
      <w:pPr>
        <w:spacing w:line="360" w:lineRule="auto"/>
        <w:ind w:firstLine="709"/>
        <w:jc w:val="both"/>
        <w:rPr>
          <w:sz w:val="28"/>
          <w:szCs w:val="28"/>
        </w:rPr>
      </w:pPr>
      <w:r w:rsidRPr="00D84F68">
        <w:rPr>
          <w:b/>
          <w:sz w:val="28"/>
          <w:szCs w:val="28"/>
          <w:lang w:val="uk-UA"/>
        </w:rPr>
        <w:t>2</w:t>
      </w:r>
      <w:r w:rsidR="00D84F68" w:rsidRPr="00D84F68">
        <w:rPr>
          <w:b/>
          <w:sz w:val="28"/>
          <w:szCs w:val="28"/>
        </w:rPr>
        <w:t>.</w:t>
      </w:r>
      <w:r w:rsidR="00D84F68" w:rsidRPr="00D84F68">
        <w:rPr>
          <w:b/>
          <w:sz w:val="28"/>
          <w:szCs w:val="28"/>
          <w:lang w:val="uk-UA"/>
        </w:rPr>
        <w:t>4</w:t>
      </w:r>
      <w:r w:rsidRPr="00D84F6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Згідно з вимогами освітньо-професійної програми студент оволодіває такими </w:t>
      </w:r>
      <w:r>
        <w:rPr>
          <w:b/>
          <w:sz w:val="28"/>
          <w:szCs w:val="28"/>
        </w:rPr>
        <w:t>компетентностями:</w:t>
      </w:r>
      <w:r>
        <w:rPr>
          <w:sz w:val="28"/>
          <w:szCs w:val="28"/>
        </w:rPr>
        <w:t xml:space="preserve"> </w:t>
      </w:r>
    </w:p>
    <w:p w:rsidR="00BF1D50" w:rsidRPr="00142684" w:rsidRDefault="00BF1D50" w:rsidP="00BF1D50">
      <w:pPr>
        <w:pStyle w:val="Bodytext20"/>
        <w:shd w:val="clear" w:color="auto" w:fill="auto"/>
        <w:spacing w:before="0" w:after="0" w:line="360" w:lineRule="auto"/>
        <w:ind w:firstLine="52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211pt"/>
          <w:rFonts w:eastAsia="Calibri"/>
          <w:sz w:val="28"/>
          <w:szCs w:val="28"/>
        </w:rPr>
        <w:t xml:space="preserve">І. </w:t>
      </w:r>
      <w:r w:rsidRPr="00685ECA">
        <w:rPr>
          <w:rStyle w:val="Bodytext211pt"/>
          <w:rFonts w:eastAsia="Calibri"/>
          <w:sz w:val="28"/>
          <w:szCs w:val="28"/>
        </w:rPr>
        <w:t>Інтегральна компетентність</w:t>
      </w:r>
      <w:r>
        <w:rPr>
          <w:rStyle w:val="Bodytext211pt"/>
          <w:rFonts w:eastAsia="Calibri"/>
          <w:sz w:val="28"/>
          <w:szCs w:val="28"/>
        </w:rPr>
        <w:t xml:space="preserve">. </w:t>
      </w:r>
      <w:r w:rsidRPr="00142684">
        <w:rPr>
          <w:rFonts w:ascii="Times New Roman" w:hAnsi="Times New Roman"/>
          <w:b w:val="0"/>
          <w:sz w:val="28"/>
          <w:szCs w:val="28"/>
        </w:rPr>
        <w:t>Здатність актуалізувати накопичені знання й уміння, використовувати їх у процесі реалізації своєї професійної діяльності для досягнення намічених цілей; і як сукупність вимог необхідних для вирішення професійних питань і завдань, що спираються на базову кваліфікацію фахівця.</w:t>
      </w:r>
    </w:p>
    <w:p w:rsidR="00BF1D50" w:rsidRPr="00B94EFB" w:rsidRDefault="00BF1D50" w:rsidP="00BF1D50">
      <w:pPr>
        <w:pStyle w:val="Bodytext20"/>
        <w:shd w:val="clear" w:color="auto" w:fill="auto"/>
        <w:spacing w:before="0" w:after="0" w:line="360" w:lineRule="auto"/>
        <w:ind w:firstLine="529"/>
        <w:jc w:val="both"/>
        <w:rPr>
          <w:rFonts w:ascii="Times New Roman" w:hAnsi="Times New Roman"/>
          <w:sz w:val="28"/>
          <w:szCs w:val="28"/>
        </w:rPr>
      </w:pPr>
      <w:r>
        <w:rPr>
          <w:rStyle w:val="Bodytext211pt"/>
          <w:rFonts w:eastAsia="Calibri"/>
          <w:sz w:val="28"/>
          <w:szCs w:val="28"/>
        </w:rPr>
        <w:t xml:space="preserve">ІІ. </w:t>
      </w:r>
      <w:r w:rsidRPr="00B94EFB">
        <w:rPr>
          <w:rStyle w:val="Bodytext211pt"/>
          <w:rFonts w:eastAsia="Calibri"/>
          <w:sz w:val="28"/>
          <w:szCs w:val="28"/>
        </w:rPr>
        <w:t xml:space="preserve">Загальні компетентності </w:t>
      </w:r>
    </w:p>
    <w:p w:rsidR="00BF1D50" w:rsidRPr="00181619" w:rsidRDefault="00BF1D50" w:rsidP="00BF1D50">
      <w:pPr>
        <w:pStyle w:val="a6"/>
        <w:numPr>
          <w:ilvl w:val="0"/>
          <w:numId w:val="7"/>
        </w:numPr>
        <w:tabs>
          <w:tab w:val="left" w:pos="5"/>
          <w:tab w:val="left" w:pos="34"/>
        </w:tabs>
        <w:suppressAutoHyphens w:val="0"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181619">
        <w:rPr>
          <w:sz w:val="28"/>
          <w:szCs w:val="28"/>
        </w:rPr>
        <w:t xml:space="preserve">Соціальна компетентність. </w:t>
      </w:r>
      <w:r w:rsidRPr="00181619">
        <w:rPr>
          <w:sz w:val="28"/>
          <w:szCs w:val="28"/>
        </w:rPr>
        <w:tab/>
        <w:t>Продуктивно співпрацювати з різними партнерами в групі та команді, виконувати різні ролі й функції в колективі, проявляти лідерські якості на посаді керівника, ініціативу, відповідальність та навички управління заходами безпеки професійної діяльності, підтримувати та керувати власними взаєминами з іншими, приймати рішення у складних та непередбачуваних ситуаціях.</w:t>
      </w:r>
    </w:p>
    <w:p w:rsidR="00BF1D50" w:rsidRPr="00181619" w:rsidRDefault="00BF1D50" w:rsidP="00BF1D50">
      <w:pPr>
        <w:pStyle w:val="a6"/>
        <w:numPr>
          <w:ilvl w:val="0"/>
          <w:numId w:val="7"/>
        </w:numPr>
        <w:tabs>
          <w:tab w:val="left" w:pos="5"/>
          <w:tab w:val="left" w:pos="34"/>
        </w:tabs>
        <w:suppressAutoHyphens w:val="0"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181619">
        <w:rPr>
          <w:sz w:val="28"/>
          <w:szCs w:val="28"/>
        </w:rPr>
        <w:t>Загальнокультурна компетентність.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суспільства; знати міжнародні норми та законодавство України у сфері безпеки життєдіяльності населення, системи управління охороною праці та цивільного захисту.</w:t>
      </w:r>
    </w:p>
    <w:p w:rsidR="00BF1D50" w:rsidRPr="00181619" w:rsidRDefault="00BF1D50" w:rsidP="00BF1D50">
      <w:pPr>
        <w:pStyle w:val="a6"/>
        <w:numPr>
          <w:ilvl w:val="0"/>
          <w:numId w:val="7"/>
        </w:numPr>
        <w:tabs>
          <w:tab w:val="left" w:pos="5"/>
          <w:tab w:val="left" w:pos="288"/>
        </w:tabs>
        <w:suppressAutoHyphens w:val="0"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181619">
        <w:rPr>
          <w:sz w:val="28"/>
          <w:szCs w:val="28"/>
        </w:rPr>
        <w:t>Компетентності з інформаційних і комунікаційних технологій.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BF1D50" w:rsidRPr="00181619" w:rsidRDefault="00BF1D50" w:rsidP="00BF1D50">
      <w:pPr>
        <w:pStyle w:val="a6"/>
        <w:numPr>
          <w:ilvl w:val="0"/>
          <w:numId w:val="7"/>
        </w:numPr>
        <w:tabs>
          <w:tab w:val="left" w:pos="288"/>
          <w:tab w:val="left" w:pos="459"/>
        </w:tabs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181619">
        <w:rPr>
          <w:sz w:val="28"/>
          <w:szCs w:val="28"/>
        </w:rPr>
        <w:t>Здатність навчатися упродовж життя як база професійного та життєвого самовизначення</w:t>
      </w:r>
      <w:r w:rsidRPr="00181619">
        <w:rPr>
          <w:b/>
          <w:sz w:val="28"/>
          <w:szCs w:val="28"/>
        </w:rPr>
        <w:t xml:space="preserve"> </w:t>
      </w:r>
      <w:r w:rsidRPr="00181619">
        <w:rPr>
          <w:sz w:val="28"/>
          <w:szCs w:val="28"/>
        </w:rPr>
        <w:t>(</w:t>
      </w:r>
      <w:r w:rsidRPr="00181619">
        <w:rPr>
          <w:sz w:val="28"/>
          <w:szCs w:val="28"/>
          <w:lang w:val="en-US"/>
        </w:rPr>
        <w:t>long</w:t>
      </w:r>
      <w:r w:rsidRPr="00181619">
        <w:rPr>
          <w:sz w:val="28"/>
          <w:szCs w:val="28"/>
        </w:rPr>
        <w:t xml:space="preserve"> </w:t>
      </w:r>
      <w:r w:rsidRPr="00181619">
        <w:rPr>
          <w:sz w:val="28"/>
          <w:szCs w:val="28"/>
          <w:lang w:val="en-US"/>
        </w:rPr>
        <w:t>life</w:t>
      </w:r>
      <w:r w:rsidRPr="00181619">
        <w:rPr>
          <w:sz w:val="28"/>
          <w:szCs w:val="28"/>
        </w:rPr>
        <w:t xml:space="preserve"> </w:t>
      </w:r>
      <w:r w:rsidRPr="00181619">
        <w:rPr>
          <w:sz w:val="28"/>
          <w:szCs w:val="28"/>
          <w:lang w:val="en-US"/>
        </w:rPr>
        <w:t>learning</w:t>
      </w:r>
      <w:r w:rsidRPr="00181619">
        <w:rPr>
          <w:sz w:val="28"/>
          <w:szCs w:val="28"/>
        </w:rPr>
        <w:t xml:space="preserve"> </w:t>
      </w:r>
      <w:r w:rsidRPr="00181619">
        <w:rPr>
          <w:sz w:val="28"/>
          <w:szCs w:val="28"/>
          <w:lang w:val="en-US"/>
        </w:rPr>
        <w:t>competence</w:t>
      </w:r>
      <w:r w:rsidRPr="00181619">
        <w:rPr>
          <w:sz w:val="28"/>
          <w:szCs w:val="28"/>
        </w:rPr>
        <w:t>). Усвідомлює свою діяльність і прагне її вдосконалити.</w:t>
      </w:r>
    </w:p>
    <w:p w:rsidR="00BF1D50" w:rsidRPr="00D2476A" w:rsidRDefault="00BF1D50" w:rsidP="00BF1D50">
      <w:pPr>
        <w:pStyle w:val="Bodytext20"/>
        <w:shd w:val="clear" w:color="auto" w:fill="auto"/>
        <w:spacing w:before="0" w:after="0" w:line="360" w:lineRule="auto"/>
        <w:ind w:right="240"/>
        <w:jc w:val="both"/>
        <w:rPr>
          <w:rFonts w:ascii="Times New Roman" w:hAnsi="Times New Roman"/>
          <w:sz w:val="28"/>
          <w:szCs w:val="28"/>
        </w:rPr>
      </w:pPr>
      <w:r>
        <w:rPr>
          <w:rStyle w:val="Bodytext211pt"/>
          <w:rFonts w:eastAsia="Calibri"/>
          <w:sz w:val="28"/>
          <w:szCs w:val="28"/>
        </w:rPr>
        <w:t xml:space="preserve">ІІІ. </w:t>
      </w:r>
      <w:r w:rsidRPr="00685ECA">
        <w:rPr>
          <w:rStyle w:val="Bodytext211pt"/>
          <w:rFonts w:eastAsia="Calibri"/>
          <w:sz w:val="28"/>
          <w:szCs w:val="28"/>
        </w:rPr>
        <w:t>Фахові компетентності спеціальності</w:t>
      </w:r>
      <w:r>
        <w:rPr>
          <w:rStyle w:val="Bodytext211pt"/>
          <w:rFonts w:eastAsia="Calibri"/>
          <w:sz w:val="28"/>
          <w:szCs w:val="28"/>
        </w:rPr>
        <w:t>:</w:t>
      </w:r>
    </w:p>
    <w:p w:rsidR="00BF1D50" w:rsidRPr="00B94EFB" w:rsidRDefault="00BF1D50" w:rsidP="00BF1D50">
      <w:pPr>
        <w:pStyle w:val="a6"/>
        <w:numPr>
          <w:ilvl w:val="0"/>
          <w:numId w:val="8"/>
        </w:numPr>
        <w:tabs>
          <w:tab w:val="left" w:pos="288"/>
        </w:tabs>
        <w:spacing w:line="360" w:lineRule="auto"/>
        <w:ind w:left="0" w:right="23" w:firstLine="709"/>
        <w:jc w:val="both"/>
        <w:textAlignment w:val="baseline"/>
        <w:rPr>
          <w:sz w:val="28"/>
          <w:szCs w:val="28"/>
        </w:rPr>
      </w:pPr>
      <w:r w:rsidRPr="00181619">
        <w:rPr>
          <w:sz w:val="28"/>
          <w:szCs w:val="28"/>
        </w:rPr>
        <w:lastRenderedPageBreak/>
        <w:t>Лінгвістична компетентність</w:t>
      </w:r>
      <w:r w:rsidRPr="00B94EFB">
        <w:rPr>
          <w:sz w:val="28"/>
          <w:szCs w:val="28"/>
        </w:rPr>
        <w:t>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BF1D50" w:rsidRPr="00B94EFB" w:rsidRDefault="00BF1D50" w:rsidP="00BF1D50">
      <w:pPr>
        <w:pStyle w:val="a6"/>
        <w:numPr>
          <w:ilvl w:val="0"/>
          <w:numId w:val="8"/>
        </w:numPr>
        <w:tabs>
          <w:tab w:val="left" w:pos="288"/>
        </w:tabs>
        <w:spacing w:line="360" w:lineRule="auto"/>
        <w:ind w:left="0" w:right="23" w:firstLine="709"/>
        <w:jc w:val="both"/>
        <w:textAlignment w:val="baseline"/>
        <w:rPr>
          <w:sz w:val="28"/>
          <w:szCs w:val="28"/>
        </w:rPr>
      </w:pPr>
      <w:r w:rsidRPr="00181619">
        <w:rPr>
          <w:sz w:val="28"/>
          <w:szCs w:val="28"/>
        </w:rPr>
        <w:t>Мовленнєва компетентність.</w:t>
      </w:r>
      <w:r w:rsidRPr="00B94EFB">
        <w:rPr>
          <w:sz w:val="28"/>
          <w:szCs w:val="28"/>
        </w:rPr>
        <w:t xml:space="preserve"> Володіння видами мовленнєвої діяльності, які задіяні у перекладі (говоріння, аудіювання, читання, письмо).</w:t>
      </w:r>
    </w:p>
    <w:p w:rsidR="00BF1D50" w:rsidRPr="00B94EFB" w:rsidRDefault="00BF1D50" w:rsidP="00BF1D50">
      <w:pPr>
        <w:pStyle w:val="a6"/>
        <w:numPr>
          <w:ilvl w:val="0"/>
          <w:numId w:val="8"/>
        </w:numPr>
        <w:tabs>
          <w:tab w:val="left" w:pos="288"/>
        </w:tabs>
        <w:spacing w:line="360" w:lineRule="auto"/>
        <w:ind w:left="0" w:right="23" w:firstLine="709"/>
        <w:jc w:val="both"/>
        <w:textAlignment w:val="baseline"/>
        <w:rPr>
          <w:sz w:val="28"/>
          <w:szCs w:val="28"/>
        </w:rPr>
      </w:pPr>
      <w:r w:rsidRPr="00181619">
        <w:rPr>
          <w:sz w:val="28"/>
          <w:szCs w:val="28"/>
        </w:rPr>
        <w:t>Соціолінгвістична компетентність.</w:t>
      </w:r>
      <w:r w:rsidRPr="00B94EFB">
        <w:rPr>
          <w:sz w:val="28"/>
          <w:szCs w:val="28"/>
        </w:rPr>
        <w:t xml:space="preserve">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BF1D50" w:rsidRPr="00B94EFB" w:rsidRDefault="00BF1D50" w:rsidP="00BF1D50">
      <w:pPr>
        <w:pStyle w:val="a6"/>
        <w:numPr>
          <w:ilvl w:val="0"/>
          <w:numId w:val="8"/>
        </w:numPr>
        <w:tabs>
          <w:tab w:val="left" w:pos="288"/>
        </w:tabs>
        <w:spacing w:line="360" w:lineRule="auto"/>
        <w:ind w:left="0" w:right="23" w:firstLine="709"/>
        <w:jc w:val="both"/>
        <w:textAlignment w:val="baseline"/>
        <w:rPr>
          <w:sz w:val="28"/>
          <w:szCs w:val="28"/>
        </w:rPr>
      </w:pPr>
      <w:r w:rsidRPr="00181619">
        <w:rPr>
          <w:sz w:val="28"/>
          <w:szCs w:val="28"/>
        </w:rPr>
        <w:t>Перекладацька компетентність.</w:t>
      </w:r>
      <w:r w:rsidRPr="00B94EFB">
        <w:rPr>
          <w:sz w:val="28"/>
          <w:szCs w:val="28"/>
        </w:rPr>
        <w:t xml:space="preserve"> Знання загальних  принципів перекладу, навички та уміння його здійснення.</w:t>
      </w:r>
    </w:p>
    <w:p w:rsidR="00BF1D50" w:rsidRPr="00181619" w:rsidRDefault="00BF1D50" w:rsidP="00BF1D50">
      <w:pPr>
        <w:pStyle w:val="a6"/>
        <w:numPr>
          <w:ilvl w:val="0"/>
          <w:numId w:val="8"/>
        </w:numPr>
        <w:tabs>
          <w:tab w:val="left" w:pos="288"/>
        </w:tabs>
        <w:spacing w:line="360" w:lineRule="auto"/>
        <w:ind w:left="0" w:right="23" w:firstLine="709"/>
        <w:jc w:val="both"/>
        <w:textAlignment w:val="baseline"/>
        <w:rPr>
          <w:sz w:val="28"/>
          <w:szCs w:val="28"/>
        </w:rPr>
      </w:pPr>
      <w:r w:rsidRPr="00181619">
        <w:rPr>
          <w:sz w:val="28"/>
          <w:szCs w:val="28"/>
        </w:rPr>
        <w:t>Екстралінгвістична компетентність.</w:t>
      </w:r>
      <w:r w:rsidRPr="00B94EFB">
        <w:rPr>
          <w:sz w:val="28"/>
          <w:szCs w:val="28"/>
        </w:rPr>
        <w:t xml:space="preserve"> Знання, що виходять за межі лінгвістичних та перекладознавчих (фонові і предметні знання). </w:t>
      </w:r>
    </w:p>
    <w:p w:rsidR="00AC32DC" w:rsidRDefault="00AC32DC" w:rsidP="00AC32DC">
      <w:pPr>
        <w:pStyle w:val="a6"/>
        <w:tabs>
          <w:tab w:val="left" w:pos="1440"/>
          <w:tab w:val="left" w:pos="198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вимогами освітньо-професійної програми студенти повинні:</w:t>
      </w:r>
    </w:p>
    <w:p w:rsidR="00AC32DC" w:rsidRDefault="00AC32DC" w:rsidP="00AC32DC">
      <w:pPr>
        <w:pStyle w:val="Default"/>
        <w:tabs>
          <w:tab w:val="left" w:pos="1440"/>
          <w:tab w:val="left" w:pos="1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знати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основні поняття і категорії лінгвістики тексту; взаємозв’язок лінгвістики тексту з іншими перекладознавчими і мовознавчими  дисциплінами; етапи розвитку лінгвістики тексту як наукової дисципліни; значення і визначення поняття «текст» в історії європейського мовознавства від античності до сьогодення; основні текстоутворюючі ознаки; проблеми у класифікації ознак тексту; критерії текстуальності за моделлю Б.Зандіг, релевантні для перекладу; ознаки тексту як прототипної категорії в теорії прототипів; європейські і вітчизняні типології тексту, релевантні для перекладу; принципи, методи і прийоми перекладу основних жанрів тексту різних функціональних стилів; </w:t>
      </w:r>
    </w:p>
    <w:p w:rsidR="00AC32DC" w:rsidRDefault="00AC32DC" w:rsidP="00AC32DC">
      <w:pPr>
        <w:pStyle w:val="a6"/>
        <w:tabs>
          <w:tab w:val="left" w:pos="1440"/>
          <w:tab w:val="left" w:pos="1980"/>
        </w:tabs>
        <w:spacing w:after="120" w:line="360" w:lineRule="auto"/>
        <w:ind w:left="0" w:firstLine="851"/>
        <w:jc w:val="both"/>
        <w:rPr>
          <w:b/>
          <w:bCs/>
          <w:sz w:val="32"/>
          <w:szCs w:val="32"/>
        </w:rPr>
      </w:pPr>
      <w:r>
        <w:rPr>
          <w:b/>
          <w:sz w:val="28"/>
        </w:rPr>
        <w:t>вміти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визначати, пояснювати та ілюструвати прикладами основні категорії понятійного апарату лінгвістики тексту; аналізувати структурно-композиційні особливості типових жанрів тексту офіційно-ділового, публіцистичного, наукового, літературного, розмовно-побутового функціональних стилів; здійснювати адекватний переклад таких текстів у напрямах B-A та A-B; вміти застосовувати перекладацькі трансформації різного типу для перекладу текстів, що належать до різних функціональних стилів; реалізовувати принципи й методи лінгвостилістичного аналізу, попереднього </w:t>
      </w:r>
      <w:r>
        <w:rPr>
          <w:sz w:val="28"/>
          <w:szCs w:val="28"/>
        </w:rPr>
        <w:lastRenderedPageBreak/>
        <w:t>перекладацького аналізу та експертного редагування вихідних і перекладених текстів.</w:t>
      </w:r>
    </w:p>
    <w:p w:rsidR="00AC32DC" w:rsidRDefault="00AC32DC" w:rsidP="00AC32DC">
      <w:pPr>
        <w:spacing w:after="12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3. Програма навчальної дисципліни</w:t>
      </w:r>
    </w:p>
    <w:p w:rsidR="00AC32DC" w:rsidRDefault="00AC32DC" w:rsidP="00AC32D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1. Лінгвістика тексту в аспекті перекладу.</w:t>
      </w:r>
    </w:p>
    <w:p w:rsidR="00AC32DC" w:rsidRDefault="00AC32DC" w:rsidP="00AC32D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1. Текстові категорії.</w:t>
      </w:r>
    </w:p>
    <w:p w:rsidR="00AC32DC" w:rsidRDefault="00AC32DC" w:rsidP="00AC32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Взаємообумовленість категорій «стиль» і «текст». Міждисциплінарність лінгвістики тексту: з’язок лінгвістики тексту, функціональної стилістики тексту і попереднього перекладацького аналізу. Дефініція поняття «текст»: проблемні аспекти. Значення і використання лексеми «текст» в історії європейського мовознавства від античності до Нового часу. Еволюція наукових уявлень про текст у ХХ столітті. Текстоутворюючі ознаки.</w:t>
      </w:r>
    </w:p>
    <w:p w:rsidR="00AC32DC" w:rsidRDefault="00AC32DC" w:rsidP="00AC32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Визначальні ознаки поняття «текст» у сучасній лінгвістиці тексту. Спірні текстуальні ознаки.</w:t>
      </w:r>
    </w:p>
    <w:p w:rsidR="00AC32DC" w:rsidRDefault="00AC32DC" w:rsidP="00AC32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Жанрово-стильова домінанта (ЖСД) тексту як  ключове поняття жанрової теорії перекладу.</w:t>
      </w:r>
    </w:p>
    <w:p w:rsidR="00AC32DC" w:rsidRDefault="00AC32DC" w:rsidP="00AC32D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2. Типологія текстів.</w:t>
      </w:r>
    </w:p>
    <w:p w:rsidR="00AC32DC" w:rsidRDefault="00AC32DC" w:rsidP="00AC32D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текстів за ступенем перекладності А.Нойберта. Жанрова класифікація Р.Юмпельта. Класифікація текстів за принципом відповідності позамовній реальності В.Коллера.  Макростилістична типологія текстів Б.Зандіг за принципом стилістичного зразка. Функціональні класифікації видів і жанрів текстів. Класифікація композиційно-мовленнєвих форм М.Брандес, В.Провоторова.</w:t>
      </w:r>
    </w:p>
    <w:p w:rsidR="00AC32DC" w:rsidRDefault="00AC32DC" w:rsidP="00AC32D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Кредит 2. </w:t>
      </w:r>
      <w:r>
        <w:rPr>
          <w:b/>
          <w:sz w:val="28"/>
          <w:szCs w:val="28"/>
        </w:rPr>
        <w:t xml:space="preserve">Принципи і методи перекладу інформативних і апелятивних текстових жанрів у руслі сучасних теорій перекладу. </w:t>
      </w:r>
    </w:p>
    <w:p w:rsidR="00AC32DC" w:rsidRDefault="00AC32DC" w:rsidP="00AC32D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Проблеми перекладу інформативних текстів.</w:t>
      </w:r>
    </w:p>
    <w:p w:rsidR="00AC32DC" w:rsidRDefault="00AC32DC" w:rsidP="00AC32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та додаткові функції інформативних текстів. Жанри текстів з приматом інформативної функції. Особливості перекладу ділової кореспонденції. Прийоми перекладу технічних інструкцій і правил з експлуатації для користувачів. Переклад наукових текстів: підручників, наукових статей, монографій, виступів на конференціях. Особливості перекладу патентів, договорів, свідоцтв, судових вироків. </w:t>
      </w:r>
    </w:p>
    <w:p w:rsidR="00AC32DC" w:rsidRDefault="00AC32DC" w:rsidP="00AC32D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4.  Проблеми перекладу апелятивних текстів. </w:t>
      </w:r>
    </w:p>
    <w:p w:rsidR="00AC32DC" w:rsidRDefault="00AC32DC" w:rsidP="00AC32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Переклад і жанровий аналіз публіцистичних текстів.  Передова стаття, колонка, глоса. </w:t>
      </w:r>
    </w:p>
    <w:p w:rsidR="00AC32DC" w:rsidRDefault="00AC32DC" w:rsidP="00AC32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Труднощі перекладу рекламних текстів. Шляхи збереження впливу на адресата у перекладі. </w:t>
      </w:r>
    </w:p>
    <w:p w:rsidR="00AC32DC" w:rsidRDefault="00AC32DC" w:rsidP="00AC32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Релігійні тексти як жанрова проблема перекладу. Множинність перекладу Біблії. </w:t>
      </w:r>
    </w:p>
    <w:p w:rsidR="00AC32DC" w:rsidRDefault="00AC32DC" w:rsidP="00AC32D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Кредит 3. Принципи і методи перекладу експресивних текстів у руслі сучасних теорій перекладу. </w:t>
      </w:r>
    </w:p>
    <w:p w:rsidR="00AC32DC" w:rsidRDefault="00AC32DC" w:rsidP="00AC32D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 Проблеми перекладу експресивних (наративних і поетичних) текстів. </w:t>
      </w:r>
    </w:p>
    <w:p w:rsidR="00AC32DC" w:rsidRDefault="00AC32DC" w:rsidP="00AC32D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Переклад і жанровий аналіз художніх творів. Типологія жанрів художнього і поетичного перекладу. Труднощі художнього і поетичного перекладу. Інтерпретація оригіналу і творчі методи перекладача.</w:t>
      </w:r>
    </w:p>
    <w:p w:rsidR="00AC32DC" w:rsidRDefault="00AC32DC" w:rsidP="00AC32D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2DC" w:rsidRDefault="00AC32DC" w:rsidP="00AC32DC">
      <w:pPr>
        <w:spacing w:after="200" w:line="276" w:lineRule="auto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br w:type="page"/>
      </w:r>
    </w:p>
    <w:p w:rsidR="00AC32DC" w:rsidRDefault="00AC32DC" w:rsidP="00AC32DC">
      <w:pPr>
        <w:spacing w:after="12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>4. Структура навчальної дисципліни</w:t>
      </w:r>
    </w:p>
    <w:p w:rsidR="00AC32DC" w:rsidRDefault="007B1732" w:rsidP="00AC32DC">
      <w:pPr>
        <w:spacing w:after="12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Денна форма навчання</w:t>
      </w:r>
    </w:p>
    <w:tbl>
      <w:tblPr>
        <w:tblW w:w="47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36"/>
        <w:gridCol w:w="691"/>
        <w:gridCol w:w="104"/>
        <w:gridCol w:w="593"/>
        <w:gridCol w:w="98"/>
        <w:gridCol w:w="35"/>
        <w:gridCol w:w="563"/>
        <w:gridCol w:w="222"/>
        <w:gridCol w:w="474"/>
        <w:gridCol w:w="107"/>
        <w:gridCol w:w="589"/>
        <w:gridCol w:w="89"/>
        <w:gridCol w:w="608"/>
      </w:tblGrid>
      <w:tr w:rsidR="00AC32DC" w:rsidTr="00AC32DC">
        <w:trPr>
          <w:cantSplit/>
        </w:trPr>
        <w:tc>
          <w:tcPr>
            <w:tcW w:w="2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 w:rsidP="0014359A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Назви </w:t>
            </w:r>
            <w:r w:rsidR="0014359A">
              <w:rPr>
                <w:sz w:val="28"/>
                <w:lang w:val="uk-UA"/>
              </w:rPr>
              <w:t xml:space="preserve">кредитів </w:t>
            </w:r>
            <w:r>
              <w:rPr>
                <w:sz w:val="28"/>
                <w:lang w:val="uk-UA"/>
              </w:rPr>
              <w:t>і тем</w:t>
            </w:r>
          </w:p>
        </w:tc>
        <w:tc>
          <w:tcPr>
            <w:tcW w:w="22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 годин</w:t>
            </w:r>
          </w:p>
        </w:tc>
      </w:tr>
      <w:tr w:rsidR="00AC32DC" w:rsidTr="00AC32DC">
        <w:trPr>
          <w:cantSplit/>
          <w:trHeight w:val="1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sz w:val="28"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ind w:hanging="13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8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тому числі</w:t>
            </w:r>
          </w:p>
        </w:tc>
      </w:tr>
      <w:tr w:rsidR="00AC32DC" w:rsidTr="00AC32DC">
        <w:trPr>
          <w:cantSplit/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sz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лаб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інд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ср</w:t>
            </w:r>
          </w:p>
        </w:tc>
      </w:tr>
      <w:tr w:rsidR="00AC32DC" w:rsidTr="00AC32DC"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7</w:t>
            </w:r>
          </w:p>
        </w:tc>
      </w:tr>
      <w:tr w:rsidR="00AC32DC" w:rsidTr="00AC32DC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Кредит  1. Лінгвістика тексту в аспекті перекладу.</w:t>
            </w:r>
          </w:p>
        </w:tc>
      </w:tr>
      <w:tr w:rsidR="00AC32DC" w:rsidTr="00AC32DC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1. Текстові категорії.</w:t>
            </w:r>
            <w:r>
              <w:rPr>
                <w:lang w:val="uk-UA"/>
              </w:rPr>
              <w:t xml:space="preserve"> Взаємообумовленість категорій «стиль» і «текст». Міждисциплінарність лінгвістики тексту: з’язок лінгвістики тексту, функціональної стилістики тексту і попереднього перекладацького аналізу. Дефініція поняття «текст»: проблемні аспекти. Значення і використання лексеми «текст» в історії європейського мовознавства від античності до Нового часу. Еволюція наукових уявлень про текст у ХХ столітті. Текстоутворюючі ознаки.</w:t>
            </w:r>
          </w:p>
          <w:p w:rsidR="00AC32DC" w:rsidRDefault="00AC32D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Визначальні ознаки поняття «текст» у сучасній лінгвістиці тексту. Спірні текстуальні ознаки.</w:t>
            </w:r>
          </w:p>
          <w:p w:rsidR="00AC32DC" w:rsidRDefault="00AC32DC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Жанрово-стильова домінанта (ЖСД) тексту як  ключове поняття жанрової теорії перекладу.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B66493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B664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 w:rsidP="00974B6B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B66493">
              <w:rPr>
                <w:sz w:val="28"/>
                <w:lang w:val="uk-UA"/>
              </w:rPr>
              <w:t>4</w:t>
            </w:r>
          </w:p>
        </w:tc>
      </w:tr>
      <w:tr w:rsidR="00AC32DC" w:rsidTr="00AC32DC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2. Типологія текстів.</w:t>
            </w:r>
          </w:p>
          <w:p w:rsidR="00AC32DC" w:rsidRDefault="00AC32DC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Класифікація текстів за ступенем перекладності А.Нойберта. Жанрова класифікація Р.Юмпельта. Класифікація текстів за принципом відповідності позамовній реальності В.Коллера.  Макростилістична типологія текстів Б.Зандіг за принципом стилістичного зразка. Функціональні класифікації видів і жанрів текстів. Класифікація композиційно-мовленнєвих форм М.Брандес, В.Провоторова.</w:t>
            </w:r>
          </w:p>
          <w:p w:rsidR="00AC32DC" w:rsidRDefault="00AC32D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КР 1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B66493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B664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B66493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</w:tr>
      <w:tr w:rsidR="00AC32DC" w:rsidTr="00AC32DC">
        <w:trPr>
          <w:trHeight w:val="3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pStyle w:val="Standard"/>
              <w:spacing w:line="276" w:lineRule="auto"/>
              <w:ind w:firstLine="34"/>
              <w:jc w:val="both"/>
            </w:pPr>
            <w:r>
              <w:rPr>
                <w:b/>
              </w:rPr>
              <w:t>Кредит  2. Принципи і методи перекладу інформативних і апелятивних текстових жанрів у руслі сучасних теорій перекладу.</w:t>
            </w:r>
          </w:p>
        </w:tc>
      </w:tr>
      <w:tr w:rsidR="00AC32DC" w:rsidTr="00AC32DC">
        <w:trPr>
          <w:trHeight w:val="34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3.</w:t>
            </w:r>
            <w:r>
              <w:t xml:space="preserve"> </w:t>
            </w:r>
            <w:r>
              <w:rPr>
                <w:b/>
              </w:rPr>
              <w:t>Проблеми перекладу інформативних текстів.</w:t>
            </w:r>
          </w:p>
          <w:p w:rsidR="00AC32DC" w:rsidRDefault="00AC32DC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t xml:space="preserve">Основні та додаткові функції інформативних текстів. Жанри текстів з приматом інформативної функції. Особливості перекладу ділової кореспонденції. Прийоми перекладу технічних інструкцій і правил з </w:t>
            </w:r>
            <w:r>
              <w:lastRenderedPageBreak/>
              <w:t xml:space="preserve">експлуатації для користувачів. Переклад наукових текстів: підручників, наукових статей, монографій, виступів на конференціях. Особливості перекладу патентів, договорів, свідоцтв, судових вироків. 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B664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 w:rsidP="00B66493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B66493">
              <w:rPr>
                <w:sz w:val="28"/>
                <w:lang w:val="uk-UA"/>
              </w:rPr>
              <w:t>2</w:t>
            </w:r>
          </w:p>
        </w:tc>
      </w:tr>
      <w:tr w:rsidR="00AC32DC" w:rsidTr="00AC32DC">
        <w:trPr>
          <w:trHeight w:val="34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Тема 4.  Проблеми перекладу апелятивних текстів. </w:t>
            </w:r>
          </w:p>
          <w:p w:rsidR="00AC32DC" w:rsidRDefault="00AC32DC">
            <w:pPr>
              <w:pStyle w:val="Default"/>
              <w:spacing w:line="276" w:lineRule="auto"/>
              <w:jc w:val="both"/>
            </w:pPr>
            <w:r>
              <w:t xml:space="preserve">Переклад і жанровий аналіз публіцистичних текстів.  Передова стаття, колонка, глоса. </w:t>
            </w:r>
          </w:p>
          <w:p w:rsidR="00AC32DC" w:rsidRDefault="00AC32DC">
            <w:pPr>
              <w:pStyle w:val="Default"/>
              <w:spacing w:line="276" w:lineRule="auto"/>
              <w:jc w:val="both"/>
            </w:pPr>
            <w:r>
              <w:t xml:space="preserve"> Труднощі перекладу рекламних текстів. Шляхи збереження впливу на адресата у перекладі. </w:t>
            </w:r>
          </w:p>
          <w:p w:rsidR="00AC32DC" w:rsidRDefault="00AC32DC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t xml:space="preserve"> Релігійні тексти як жанрова проблема перекладу. Множинність перекладу Біблії. 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B66493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</w:tr>
      <w:tr w:rsidR="00AC32DC" w:rsidTr="00AC32DC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pStyle w:val="Default"/>
              <w:spacing w:line="276" w:lineRule="auto"/>
              <w:ind w:firstLine="34"/>
              <w:jc w:val="both"/>
              <w:rPr>
                <w:sz w:val="28"/>
              </w:rPr>
            </w:pPr>
            <w:r>
              <w:rPr>
                <w:b/>
              </w:rPr>
              <w:t xml:space="preserve">Кредит 3. Принципи і методи перекладу експресивних текстів у руслі сучасних теорій перекладу. </w:t>
            </w:r>
          </w:p>
        </w:tc>
      </w:tr>
      <w:tr w:rsidR="00AC32DC" w:rsidTr="00AC32DC">
        <w:trPr>
          <w:trHeight w:val="300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5. Проблеми перекладу експресивних (наративних і поетичних) текстів. </w:t>
            </w:r>
          </w:p>
          <w:p w:rsidR="00AC32DC" w:rsidRDefault="00AC32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>Переклад і жанровий аналіз художніх творів. Типологія жанрів художнього і поетичного перекладу. Труднощі художнього і поетичного перекладу. Інтерпретація оригіналу і творчі методи перекладача</w:t>
            </w:r>
            <w:r>
              <w:rPr>
                <w:sz w:val="28"/>
                <w:szCs w:val="28"/>
              </w:rPr>
              <w:t>.</w:t>
            </w:r>
          </w:p>
          <w:p w:rsidR="00AC32DC" w:rsidRDefault="00AC32DC">
            <w:pPr>
              <w:pStyle w:val="Default"/>
              <w:spacing w:line="276" w:lineRule="auto"/>
              <w:jc w:val="both"/>
            </w:pPr>
            <w:r>
              <w:t>КР 2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8F3D66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B664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B66493" w:rsidP="00803330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</w:tr>
      <w:tr w:rsidR="00AC32DC" w:rsidTr="00AC32DC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keepNext/>
              <w:spacing w:line="276" w:lineRule="auto"/>
              <w:jc w:val="right"/>
              <w:outlineLvl w:val="3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Усього годин: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7B173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7B173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7B173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</w:tr>
    </w:tbl>
    <w:p w:rsidR="00AC32DC" w:rsidRDefault="00AC32DC" w:rsidP="00AC32DC">
      <w:pPr>
        <w:spacing w:after="120"/>
        <w:jc w:val="center"/>
        <w:rPr>
          <w:b/>
          <w:bCs/>
          <w:sz w:val="32"/>
          <w:szCs w:val="32"/>
          <w:lang w:val="uk-UA"/>
        </w:rPr>
      </w:pPr>
    </w:p>
    <w:p w:rsidR="00404183" w:rsidRDefault="00404183" w:rsidP="00AC32DC">
      <w:pPr>
        <w:spacing w:after="12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Заочна форма навчання </w:t>
      </w:r>
    </w:p>
    <w:tbl>
      <w:tblPr>
        <w:tblW w:w="47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36"/>
        <w:gridCol w:w="691"/>
        <w:gridCol w:w="104"/>
        <w:gridCol w:w="593"/>
        <w:gridCol w:w="98"/>
        <w:gridCol w:w="35"/>
        <w:gridCol w:w="563"/>
        <w:gridCol w:w="222"/>
        <w:gridCol w:w="474"/>
        <w:gridCol w:w="107"/>
        <w:gridCol w:w="589"/>
        <w:gridCol w:w="89"/>
        <w:gridCol w:w="608"/>
      </w:tblGrid>
      <w:tr w:rsidR="00404183" w:rsidTr="00FA3322">
        <w:trPr>
          <w:cantSplit/>
        </w:trPr>
        <w:tc>
          <w:tcPr>
            <w:tcW w:w="2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Назви кредитів і тем</w:t>
            </w:r>
          </w:p>
        </w:tc>
        <w:tc>
          <w:tcPr>
            <w:tcW w:w="22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 годин</w:t>
            </w:r>
          </w:p>
        </w:tc>
      </w:tr>
      <w:tr w:rsidR="00404183" w:rsidTr="00FA3322">
        <w:trPr>
          <w:cantSplit/>
          <w:trHeight w:val="1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83" w:rsidRDefault="00404183" w:rsidP="00FA3322">
            <w:pPr>
              <w:rPr>
                <w:sz w:val="28"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ind w:hanging="13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8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тому числі</w:t>
            </w:r>
          </w:p>
        </w:tc>
      </w:tr>
      <w:tr w:rsidR="00404183" w:rsidTr="00FA3322">
        <w:trPr>
          <w:cantSplit/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83" w:rsidRDefault="00404183" w:rsidP="00FA3322">
            <w:pPr>
              <w:rPr>
                <w:sz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83" w:rsidRDefault="00404183" w:rsidP="00FA332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лаб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інд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ср</w:t>
            </w:r>
          </w:p>
        </w:tc>
      </w:tr>
      <w:tr w:rsidR="00404183" w:rsidTr="00FA3322"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7</w:t>
            </w:r>
          </w:p>
        </w:tc>
      </w:tr>
      <w:tr w:rsidR="00404183" w:rsidTr="00FA3322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Кредит  1. Лінгвістика тексту в аспекті перекладу.</w:t>
            </w:r>
          </w:p>
        </w:tc>
      </w:tr>
      <w:tr w:rsidR="00404183" w:rsidTr="00FA3322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1. Текстові категорії.</w:t>
            </w:r>
            <w:r>
              <w:rPr>
                <w:lang w:val="uk-UA"/>
              </w:rPr>
              <w:t xml:space="preserve"> Взаємообумовленість категорій «стиль» і «текст». Міждисциплінарність лінгвістики тексту: з’язок лінгвістики тексту, функціональної стилістики тексту і попереднього перекладацького аналізу. Дефініція поняття «текст»: проблемні аспекти. Значення і використання лексеми «текст» в історії європейського мовознавства від античності до Нового часу. Еволюція наукових уявлень про текст у ХХ столітті. Текстоутворюючі ознаки.</w:t>
            </w:r>
          </w:p>
          <w:p w:rsidR="00404183" w:rsidRDefault="00404183" w:rsidP="00FA332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Визначальні ознаки поняття «текст» у сучасній лінгвістиці тексту. Спірні текстуальні ознаки.</w:t>
            </w:r>
          </w:p>
          <w:p w:rsidR="00404183" w:rsidRDefault="00404183" w:rsidP="00FA3322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Жанрово-стильова домінанта (ЖСД) тексту як  ключове поняття жанрової теорії перекладу.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E6BDD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</w:tr>
      <w:tr w:rsidR="00404183" w:rsidTr="00FA3322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Тема 2. Типологія текстів.</w:t>
            </w:r>
          </w:p>
          <w:p w:rsidR="00404183" w:rsidRDefault="00404183" w:rsidP="00FA3322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Класифікація текстів за ступенем перекладності А.Нойберта. Жанрова класифікація Р.Юмпельта. Класифікація текстів за принципом відповідності позамовній реальності В.Коллера.  Макростилістична типологія текстів Б.Зандіг за принципом стилістичного зразка. Функціональні класифікації видів і жанрів текстів. Класифікація композиційно-мовленнєвих форм М.Брандес, В.Провоторова.</w:t>
            </w:r>
          </w:p>
          <w:p w:rsidR="00404183" w:rsidRDefault="00404183" w:rsidP="00FA332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E6BDD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</w:tr>
      <w:tr w:rsidR="00404183" w:rsidTr="00FA3322">
        <w:trPr>
          <w:trHeight w:val="3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pStyle w:val="Standard"/>
              <w:spacing w:line="276" w:lineRule="auto"/>
              <w:ind w:firstLine="34"/>
              <w:jc w:val="both"/>
            </w:pPr>
            <w:r>
              <w:rPr>
                <w:b/>
              </w:rPr>
              <w:t>Кредит  2. Принципи і методи перекладу інформативних і апелятивних текстових жанрів у руслі сучасних теорій перекладу.</w:t>
            </w:r>
          </w:p>
        </w:tc>
      </w:tr>
      <w:tr w:rsidR="00404183" w:rsidTr="00FA3322">
        <w:trPr>
          <w:trHeight w:val="34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3.</w:t>
            </w:r>
            <w:r>
              <w:t xml:space="preserve"> </w:t>
            </w:r>
            <w:r>
              <w:rPr>
                <w:b/>
              </w:rPr>
              <w:t>Проблеми перекладу інформативних текстів.</w:t>
            </w:r>
          </w:p>
          <w:p w:rsidR="004E6BDD" w:rsidRDefault="00404183" w:rsidP="00FA3322">
            <w:pPr>
              <w:pStyle w:val="Default"/>
              <w:spacing w:line="276" w:lineRule="auto"/>
              <w:jc w:val="both"/>
            </w:pPr>
            <w:r>
              <w:t xml:space="preserve">Основні та додаткові функції інформативних текстів. Жанри текстів з приматом інформативної функції. Особливості перекладу ділової кореспонденції. Прийоми перекладу технічних інструкцій і правил з експлуатації для користувачів. Переклад наукових текстів: підручників, наукових статей, монографій, виступів на конференціях. Особливості перекладу патентів, договорів, свідоцтв, судових вироків. </w:t>
            </w:r>
          </w:p>
          <w:p w:rsidR="00404183" w:rsidRDefault="004E6BDD" w:rsidP="00FA3322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t>КР 1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</w:tr>
      <w:tr w:rsidR="00404183" w:rsidTr="00FA3322">
        <w:trPr>
          <w:trHeight w:val="34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4.  Проблеми перекладу апелятивних текстів. </w:t>
            </w:r>
          </w:p>
          <w:p w:rsidR="00404183" w:rsidRDefault="00404183" w:rsidP="00FA3322">
            <w:pPr>
              <w:pStyle w:val="Default"/>
              <w:spacing w:line="276" w:lineRule="auto"/>
              <w:jc w:val="both"/>
            </w:pPr>
            <w:r>
              <w:t xml:space="preserve">Переклад і жанровий аналіз публіцистичних текстів.  Передова стаття, колонка, глоса. </w:t>
            </w:r>
          </w:p>
          <w:p w:rsidR="00404183" w:rsidRDefault="00404183" w:rsidP="00FA3322">
            <w:pPr>
              <w:pStyle w:val="Default"/>
              <w:spacing w:line="276" w:lineRule="auto"/>
              <w:jc w:val="both"/>
            </w:pPr>
            <w:r>
              <w:t xml:space="preserve"> Труднощі перекладу рекламних текстів. Шляхи збереження впливу на адресата у перекладі. </w:t>
            </w:r>
          </w:p>
          <w:p w:rsidR="00404183" w:rsidRDefault="00404183" w:rsidP="00FA3322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t xml:space="preserve"> Релігійні тексти як жанрова проблема перекладу. Множинність перекладу Біблії. 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</w:tr>
      <w:tr w:rsidR="00404183" w:rsidTr="00FA3322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pStyle w:val="Default"/>
              <w:spacing w:line="276" w:lineRule="auto"/>
              <w:ind w:firstLine="34"/>
              <w:jc w:val="both"/>
              <w:rPr>
                <w:sz w:val="28"/>
              </w:rPr>
            </w:pPr>
            <w:r>
              <w:rPr>
                <w:b/>
              </w:rPr>
              <w:t xml:space="preserve">Кредит 3. Принципи і методи перекладу експресивних текстів у руслі сучасних теорій перекладу. </w:t>
            </w:r>
          </w:p>
        </w:tc>
      </w:tr>
      <w:tr w:rsidR="00404183" w:rsidTr="00FA3322">
        <w:trPr>
          <w:trHeight w:val="300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5. Проблеми перекладу експресивних (наративних і поетичних) текстів. </w:t>
            </w:r>
          </w:p>
          <w:p w:rsidR="00404183" w:rsidRDefault="00404183" w:rsidP="00FA332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Переклад і жанровий аналіз художніх творів. Типологія жанрів художнього і поетичного </w:t>
            </w:r>
            <w:r>
              <w:lastRenderedPageBreak/>
              <w:t>перекладу. Труднощі художнього і поетичного перекладу. Інтерпретація оригіналу і творчі методи перекладача</w:t>
            </w:r>
            <w:r>
              <w:rPr>
                <w:sz w:val="28"/>
                <w:szCs w:val="28"/>
              </w:rPr>
              <w:t>.</w:t>
            </w:r>
          </w:p>
          <w:p w:rsidR="00404183" w:rsidRDefault="00404183" w:rsidP="00FA3322">
            <w:pPr>
              <w:pStyle w:val="Default"/>
              <w:spacing w:line="276" w:lineRule="auto"/>
              <w:jc w:val="both"/>
            </w:pPr>
            <w:r>
              <w:t>КР 2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AF413D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</w:tr>
      <w:tr w:rsidR="00404183" w:rsidTr="00FA3322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keepNext/>
              <w:spacing w:line="276" w:lineRule="auto"/>
              <w:jc w:val="right"/>
              <w:outlineLvl w:val="3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lastRenderedPageBreak/>
              <w:t>Усього годин: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F8217E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F8217E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83" w:rsidRDefault="00404183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83" w:rsidRDefault="00F8217E" w:rsidP="00FA3322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</w:tr>
    </w:tbl>
    <w:p w:rsidR="00404183" w:rsidRDefault="00404183" w:rsidP="00AC32DC">
      <w:pPr>
        <w:spacing w:after="120"/>
        <w:jc w:val="center"/>
        <w:rPr>
          <w:b/>
          <w:bCs/>
          <w:sz w:val="32"/>
          <w:szCs w:val="32"/>
          <w:lang w:val="uk-UA"/>
        </w:rPr>
      </w:pPr>
    </w:p>
    <w:p w:rsidR="00AC32DC" w:rsidRDefault="00AC32DC" w:rsidP="00AC32DC">
      <w:pPr>
        <w:spacing w:after="2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4. Теми практичних занять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AC32DC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AC32DC" w:rsidRDefault="00AC32DC">
            <w:pPr>
              <w:spacing w:line="276" w:lineRule="auto"/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AC32DC" w:rsidRDefault="00AC32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AC32DC" w:rsidTr="00AC32DC">
        <w:trPr>
          <w:trHeight w:val="707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lang w:val="uk-UA"/>
              </w:rPr>
              <w:t>Кредит  1. Лінгвістика тексту в аспекті перекладу.</w:t>
            </w:r>
          </w:p>
        </w:tc>
      </w:tr>
      <w:tr w:rsidR="00954BEA" w:rsidTr="00995F4D">
        <w:trPr>
          <w:trHeight w:val="38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BEA" w:rsidRDefault="00954BEA">
            <w:pPr>
              <w:spacing w:line="27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BEA" w:rsidRDefault="00954BE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Взаємообумовленість категорій «стиль» і «текст». Міждисциплінарність лінгвістики тексту: з’язок лінгвістики тексту, функціональної стилістики тексту і попереднього перекладацького аналізу. Дефініція поняття «текст»: проблемні аспекти.</w:t>
            </w:r>
          </w:p>
          <w:p w:rsidR="00954BEA" w:rsidRDefault="00954BEA">
            <w:pPr>
              <w:spacing w:line="276" w:lineRule="auto"/>
              <w:rPr>
                <w:sz w:val="27"/>
                <w:szCs w:val="27"/>
                <w:lang w:val="uk-UA"/>
              </w:rPr>
            </w:pPr>
            <w:r>
              <w:rPr>
                <w:lang w:val="uk-UA"/>
              </w:rPr>
              <w:t>Жанрово-стильова домінанта (ЖСД) тексту як  ключове поняття жанрової теорії перекладу.</w:t>
            </w:r>
          </w:p>
          <w:p w:rsidR="00954BEA" w:rsidRDefault="00954BEA" w:rsidP="00C878B3">
            <w:pPr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lang w:val="uk-UA"/>
              </w:rPr>
              <w:t>Класифікація текстів за ступенем перекладності А.Нойберта. Жанрова класифікація Р.Юмпельта. Класифікація текстів за принципом відповідності позамовній реальності В.Коллера.  Макростилістична типологія текстів Б.Зандіг за принципом стилістичного зразка. Функціональні класифікації видів і жанрів текстів. Класифікація композиційно-мовленнєвих форм М.Брандес, В.Провоторова.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BEA" w:rsidRDefault="00954BEA">
            <w:pPr>
              <w:spacing w:line="27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</w:tr>
      <w:tr w:rsidR="00AC32DC" w:rsidTr="00AC32DC">
        <w:trPr>
          <w:trHeight w:val="340"/>
          <w:jc w:val="center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</w:rPr>
              <w:t xml:space="preserve">Кредит  2. Принципи і методи перекладу </w:t>
            </w:r>
            <w:r>
              <w:rPr>
                <w:b/>
                <w:lang w:val="uk-UA"/>
              </w:rPr>
              <w:t>інформативних і апелятивних</w:t>
            </w:r>
            <w:r>
              <w:rPr>
                <w:b/>
              </w:rPr>
              <w:t xml:space="preserve"> текстових жанрів у руслі сучасних теорій перекладу.</w:t>
            </w:r>
          </w:p>
        </w:tc>
      </w:tr>
      <w:tr w:rsidR="00954BEA" w:rsidTr="006521C9">
        <w:trPr>
          <w:trHeight w:val="2539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BEA" w:rsidRDefault="00954BEA">
            <w:pPr>
              <w:spacing w:line="27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BEA" w:rsidRDefault="00954BEA">
            <w:pPr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>
              <w:t>Основні та додаткові функції інформативних текстів. Жанри текстів з приматом інформативної функції. Особливості перекладу ділової кореспонденції. Прийоми перекладу технічних інструкцій і правил з експлуатації для користувачів. Переклад наукових текстів: підручників, наукових статей, монографій, виступів на конференціях. Особливості перекладу патентів, договорів, свідоцтв, судових вироків.</w:t>
            </w:r>
          </w:p>
          <w:p w:rsidR="00954BEA" w:rsidRDefault="00954BEA" w:rsidP="00470FE5">
            <w:pPr>
              <w:pStyle w:val="Default"/>
              <w:spacing w:line="276" w:lineRule="auto"/>
              <w:jc w:val="both"/>
              <w:rPr>
                <w:sz w:val="27"/>
                <w:szCs w:val="27"/>
              </w:rPr>
            </w:pPr>
            <w:r>
              <w:t xml:space="preserve">Переклад і жанровий аналіз публіцистичних текстів.  Передова стаття, колонка, глоса.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BEA" w:rsidRDefault="00954BEA">
            <w:pPr>
              <w:spacing w:line="27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</w:tr>
      <w:tr w:rsidR="00AC32DC" w:rsidTr="00AC32DC">
        <w:trPr>
          <w:trHeight w:val="340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lang w:val="uk-UA"/>
              </w:rPr>
              <w:t>Кредит 3. Принципи і методи перекладу експресивних текстів у руслі сучасних теорій перекладу.</w:t>
            </w:r>
          </w:p>
        </w:tc>
      </w:tr>
      <w:tr w:rsidR="00AC32DC" w:rsidTr="00AC32DC">
        <w:trPr>
          <w:trHeight w:val="3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954BEA">
            <w:pPr>
              <w:spacing w:line="27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AC32DC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>Переклад і жанровий аналіз художніх творів. Типологія жанрів художнього і поетичного перекладу. Труднощі художнього і поетичного перекладу. Інтерпретація оригіналу і творчі методи перекладача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954BEA">
            <w:pPr>
              <w:spacing w:line="27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</w:tr>
      <w:tr w:rsidR="00AC32DC" w:rsidTr="00AC32DC">
        <w:trPr>
          <w:trHeight w:val="340"/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right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val="uk-UA"/>
              </w:rPr>
              <w:t>Разом</w:t>
            </w:r>
            <w:r>
              <w:rPr>
                <w:b/>
                <w:bCs/>
                <w:sz w:val="27"/>
                <w:szCs w:val="27"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954BEA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6</w:t>
            </w:r>
          </w:p>
        </w:tc>
      </w:tr>
    </w:tbl>
    <w:p w:rsidR="00AC32DC" w:rsidRDefault="00142330" w:rsidP="00AC32DC">
      <w:pPr>
        <w:spacing w:before="240" w:after="2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Заочна форма навчання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142330" w:rsidTr="00FA33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142330" w:rsidRDefault="00142330" w:rsidP="00FA3322">
            <w:pPr>
              <w:spacing w:line="276" w:lineRule="auto"/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142330" w:rsidRDefault="00142330" w:rsidP="00FA332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142330" w:rsidTr="00FA3322">
        <w:trPr>
          <w:trHeight w:val="340"/>
          <w:jc w:val="center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</w:rPr>
              <w:lastRenderedPageBreak/>
              <w:t xml:space="preserve">Кредит  2. Принципи і методи перекладу </w:t>
            </w:r>
            <w:r>
              <w:rPr>
                <w:b/>
                <w:lang w:val="uk-UA"/>
              </w:rPr>
              <w:t>інформативних і апелятивних</w:t>
            </w:r>
            <w:r>
              <w:rPr>
                <w:b/>
              </w:rPr>
              <w:t xml:space="preserve"> текстових жанрів у руслі сучасних теорій перекладу.</w:t>
            </w:r>
          </w:p>
        </w:tc>
      </w:tr>
      <w:tr w:rsidR="00142330" w:rsidTr="00A629AB">
        <w:trPr>
          <w:trHeight w:val="340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82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>
              <w:t>Основні та додаткові функції інформативних текстів. Жанри текстів з приматом інформативної функції. Особливості перекладу ділової кореспонденції. Прийоми перекладу технічних інструкцій і правил з експлуатації для користувачів. Переклад наукових текстів: підручників, наукових статей, монографій, виступів на конференціях. Особливості перекладу патентів, договорів, свідоцтв, судових вироків.</w:t>
            </w:r>
          </w:p>
          <w:p w:rsidR="00142330" w:rsidRDefault="00142330" w:rsidP="00FA3322">
            <w:pPr>
              <w:pStyle w:val="Default"/>
              <w:spacing w:line="276" w:lineRule="auto"/>
              <w:jc w:val="both"/>
              <w:rPr>
                <w:sz w:val="27"/>
                <w:szCs w:val="27"/>
              </w:rPr>
            </w:pPr>
            <w:r>
              <w:t xml:space="preserve">Переклад і жанровий аналіз публіцистичних текстів.  Передова стаття, колонка, глоса. 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</w:tr>
      <w:tr w:rsidR="00142330" w:rsidTr="00A629AB">
        <w:trPr>
          <w:trHeight w:val="340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8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pStyle w:val="Default"/>
              <w:spacing w:line="276" w:lineRule="auto"/>
              <w:jc w:val="both"/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142330" w:rsidTr="00FA3322">
        <w:trPr>
          <w:trHeight w:val="340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lang w:val="uk-UA"/>
              </w:rPr>
              <w:t>Кредит 3. Принципи і методи перекладу експресивних текстів у руслі сучасних теорій перекладу.</w:t>
            </w:r>
          </w:p>
        </w:tc>
      </w:tr>
      <w:tr w:rsidR="00142330" w:rsidTr="00FA3322">
        <w:trPr>
          <w:trHeight w:val="3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>Переклад і жанровий аналіз художніх творів. Типологія жанрів художнього і поетичного перекладу. Труднощі художнього і поетичного перекладу. Інтерпретація оригіналу і творчі методи перекладача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</w:tr>
      <w:tr w:rsidR="00142330" w:rsidTr="00FA3322">
        <w:trPr>
          <w:trHeight w:val="340"/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right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val="uk-UA"/>
              </w:rPr>
              <w:t>Разом</w:t>
            </w:r>
            <w:r>
              <w:rPr>
                <w:b/>
                <w:bCs/>
                <w:sz w:val="27"/>
                <w:szCs w:val="27"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30" w:rsidRDefault="00142330" w:rsidP="00FA3322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4</w:t>
            </w:r>
          </w:p>
        </w:tc>
      </w:tr>
    </w:tbl>
    <w:p w:rsidR="00DA20CE" w:rsidRDefault="00DA20CE" w:rsidP="00DA20CE">
      <w:pPr>
        <w:spacing w:after="200"/>
        <w:jc w:val="center"/>
        <w:rPr>
          <w:b/>
          <w:sz w:val="32"/>
          <w:szCs w:val="32"/>
          <w:lang w:val="uk-UA"/>
        </w:rPr>
      </w:pPr>
    </w:p>
    <w:p w:rsidR="00AC32DC" w:rsidRDefault="00AC32DC" w:rsidP="00DA20CE">
      <w:pPr>
        <w:spacing w:after="20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5. Самостійна робота</w:t>
      </w:r>
    </w:p>
    <w:p w:rsidR="00142330" w:rsidRDefault="00142330" w:rsidP="00DA20CE">
      <w:pPr>
        <w:spacing w:after="20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Денна форма навчання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AC32DC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AC32DC" w:rsidRDefault="00AC32DC">
            <w:pPr>
              <w:spacing w:line="276" w:lineRule="auto"/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AC32DC" w:rsidRDefault="00AC32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AC32DC" w:rsidTr="00AC32DC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Кредит  1. Лінгвістика тексту в аспекті перекладу.</w:t>
            </w:r>
          </w:p>
        </w:tc>
      </w:tr>
      <w:tr w:rsidR="00AC32DC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Взаємообумовленість категорій «стиль» і «текст». Міждисциплінарність лінгвістики тексту: з’язок лінгвістики тексту, функціональної стилістики тексту і попереднього перекладацького аналізу. Дефініція поняття «текст»: проблемні аспекти. Значення і використання лексеми «текст» в історії європейського мовознавства від античності до Нового часу. Еволюція наукових уявлень про текст у ХХ столітті. Текстоутворюючі ознаки.</w:t>
            </w:r>
          </w:p>
          <w:p w:rsidR="00AC32DC" w:rsidRDefault="00AC32D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Визначальні ознаки поняття «текст» у сучасній лінгвістиці тексту. Спірні текстуальні ознаки.</w:t>
            </w:r>
          </w:p>
          <w:p w:rsidR="00AC32DC" w:rsidRDefault="00AC32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lang w:val="uk-UA"/>
              </w:rPr>
              <w:t>Жанрово-стильова домінанта (ЖСД) тексту як  ключове поняття жанрової теорії перекладу.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 w:rsidP="006E4C8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53CBC">
              <w:rPr>
                <w:sz w:val="28"/>
                <w:szCs w:val="28"/>
                <w:lang w:val="uk-UA"/>
              </w:rPr>
              <w:t>4</w:t>
            </w:r>
          </w:p>
        </w:tc>
      </w:tr>
      <w:tr w:rsidR="00AC32DC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Класифікація текстів за ступенем перекладності А.Нойберта. Жанрова класифікація Р.Юмпельта. Класифікація текстів за принципом відповідності позамовній реальності В.Коллера.  Макростилістична типологія текстів Б.Зандіг за принципом стилістичного зразка. Функціональні класифікації видів і жанрів текстів. Класифікація композиційно-мовленнєвих форм М.Брандес, В.Провоторова.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E53CB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AC32DC" w:rsidTr="00AC32DC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Кредит  2. Принципи і методи перекладу </w:t>
            </w:r>
            <w:r>
              <w:rPr>
                <w:b/>
                <w:lang w:val="uk-UA"/>
              </w:rPr>
              <w:t>інформативних і апелятивних</w:t>
            </w:r>
            <w:r>
              <w:rPr>
                <w:b/>
              </w:rPr>
              <w:t xml:space="preserve"> текстових жанрів у руслі сучасних теорій перекладу.</w:t>
            </w:r>
          </w:p>
        </w:tc>
      </w:tr>
      <w:tr w:rsidR="00AC32DC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Основні та додаткові функції інформативних текстів. Жанри текстів з приматом інформативної функції. Особливості перекладу ділової кореспонденції. Прийоми перекладу технічних інструкцій і правил з експлуатації для користувачів. Переклад наукових текстів: підручників, </w:t>
            </w:r>
            <w:r>
              <w:lastRenderedPageBreak/>
              <w:t>наукових статей, монографій, виступів на конференціях. Особливості перекладу патентів, договорів, свідоцтв, судових вироків.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AC32DC" w:rsidP="006E4C8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C012EC">
              <w:rPr>
                <w:sz w:val="28"/>
                <w:szCs w:val="28"/>
                <w:lang w:val="uk-UA"/>
              </w:rPr>
              <w:t>2</w:t>
            </w:r>
          </w:p>
        </w:tc>
      </w:tr>
      <w:tr w:rsidR="00AC32DC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pStyle w:val="Default"/>
              <w:spacing w:line="276" w:lineRule="auto"/>
              <w:jc w:val="both"/>
            </w:pPr>
            <w:r>
              <w:t xml:space="preserve">Переклад і жанровий аналіз публіцистичних текстів.  Передова стаття, колонка, глоса. </w:t>
            </w:r>
          </w:p>
          <w:p w:rsidR="00AC32DC" w:rsidRDefault="00AC32DC">
            <w:pPr>
              <w:pStyle w:val="Default"/>
              <w:spacing w:line="276" w:lineRule="auto"/>
              <w:jc w:val="both"/>
            </w:pPr>
            <w:r>
              <w:t xml:space="preserve"> Труднощі перекладу рекламних текстів. Шляхи збереження впливу на адресата у перекладі. </w:t>
            </w:r>
          </w:p>
          <w:p w:rsidR="00AC32DC" w:rsidRDefault="00AC32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t xml:space="preserve"> Релігійні тексти як жанрова проблема перекладу. Множинність перекладу Біблії.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C012E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AC32DC" w:rsidTr="00AC32DC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Кредит 3. Принципи і методи перекладу експресивних текстів у руслі сучасних теорій перекладу.</w:t>
            </w:r>
          </w:p>
        </w:tc>
      </w:tr>
      <w:tr w:rsidR="00AC32DC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>Переклад і жанровий аналіз художніх творів. Типологія жанрів художнього і поетичного перекладу. Труднощі художнього і поетичного перекладу. Інтерпретація оригіналу і творчі методи перекладача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Default="00C012E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AC32DC" w:rsidTr="00AC32DC">
        <w:trPr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Разом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C012E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72</w:t>
            </w:r>
          </w:p>
        </w:tc>
      </w:tr>
    </w:tbl>
    <w:p w:rsidR="00AC32DC" w:rsidRDefault="00DA20CE" w:rsidP="00AC32DC">
      <w:pPr>
        <w:spacing w:before="240" w:after="2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Заочна форма навчання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DA20CE" w:rsidTr="00FA33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DA20CE" w:rsidRDefault="00DA20CE" w:rsidP="00FA3322">
            <w:pPr>
              <w:spacing w:line="276" w:lineRule="auto"/>
              <w:ind w:left="142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DA20CE" w:rsidRDefault="00DA20CE" w:rsidP="00FA332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DA20CE" w:rsidTr="00FA3322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Кредит  1. Лінгвістика тексту в аспекті перекладу.</w:t>
            </w:r>
          </w:p>
        </w:tc>
      </w:tr>
      <w:tr w:rsidR="00DA20CE" w:rsidTr="00FA33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Взаємообумовленість категорій «стиль» і «текст». Міждисциплінарність лінгвістики тексту: з’язок лінгвістики тексту, функціональної стилістики тексту і попереднього перекладацького аналізу. Дефініція поняття «текст»: проблемні аспекти. Значення і використання лексеми «текст» в історії європейського мовознавства від античності до Нового часу. Еволюція наукових уявлень про текст у ХХ столітті. Текстоутворюючі ознаки.</w:t>
            </w:r>
          </w:p>
          <w:p w:rsidR="00DA20CE" w:rsidRDefault="00DA20CE" w:rsidP="00FA332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Визначальні ознаки поняття «текст» у сучасній лінгвістиці тексту. Спірні текстуальні ознаки.</w:t>
            </w:r>
          </w:p>
          <w:p w:rsidR="00DA20CE" w:rsidRDefault="00DA20CE" w:rsidP="00FA33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lang w:val="uk-UA"/>
              </w:rPr>
              <w:t>Жанрово-стильова домінанта (ЖСД) тексту як  ключове поняття жанрової теорії перекладу.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DA20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DA20CE" w:rsidTr="00FA33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Класифікація текстів за ступенем перекладності А.Нойберта. Жанрова класифікація Р.Юмпельта. Класифікація текстів за принципом відповідності позамовній реальності В.Коллера.  Макростилістична типологія текстів Б.Зандіг за принципом стилістичного зразка. Функціональні класифікації видів і жанрів текстів. Класифікація композиційно-мовленнєвих форм М.Брандес, В.Провоторова.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DA20CE" w:rsidTr="00FA3322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</w:rPr>
              <w:t xml:space="preserve">Кредит  2. Принципи і методи перекладу </w:t>
            </w:r>
            <w:r>
              <w:rPr>
                <w:b/>
                <w:lang w:val="uk-UA"/>
              </w:rPr>
              <w:t>інформативних і апелятивних</w:t>
            </w:r>
            <w:r>
              <w:rPr>
                <w:b/>
              </w:rPr>
              <w:t xml:space="preserve"> текстових жанрів у руслі сучасних теорій перекладу.</w:t>
            </w:r>
          </w:p>
        </w:tc>
      </w:tr>
      <w:tr w:rsidR="00DA20CE" w:rsidTr="00FA33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Основні та додаткові функції інформативних текстів. Жанри текстів з приматом інформативної функції. Особливості перекладу ділової кореспонденції. Прийоми перекладу технічних інструкцій і правил з експлуатації для користувачів. Переклад наукових текстів: підручників, наукових статей, монографій, виступів на конференціях. Особливості перекладу патентів, договорів, свідоцтв, судових вироків.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A20CE" w:rsidTr="00FA33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pStyle w:val="Default"/>
              <w:spacing w:line="276" w:lineRule="auto"/>
              <w:jc w:val="both"/>
            </w:pPr>
            <w:r>
              <w:t xml:space="preserve">Переклад і жанровий аналіз публіцистичних текстів.  Передова стаття, колонка, глоса. </w:t>
            </w:r>
          </w:p>
          <w:p w:rsidR="00DA20CE" w:rsidRDefault="00DA20CE" w:rsidP="00FA3322">
            <w:pPr>
              <w:pStyle w:val="Default"/>
              <w:spacing w:line="276" w:lineRule="auto"/>
              <w:jc w:val="both"/>
            </w:pPr>
            <w:r>
              <w:lastRenderedPageBreak/>
              <w:t xml:space="preserve"> Труднощі перекладу рекламних текстів. Шляхи збереження впливу на адресата у перекладі. </w:t>
            </w:r>
          </w:p>
          <w:p w:rsidR="00DA20CE" w:rsidRDefault="00DA20CE" w:rsidP="00FA332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t xml:space="preserve"> Релігійні тексти як жанрова проблема перекладу. Множинність перекладу Біблії.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</w:tr>
      <w:tr w:rsidR="00DA20CE" w:rsidTr="00FA3322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lastRenderedPageBreak/>
              <w:t>Кредит 3. Принципи і методи перекладу експресивних текстів у руслі сучасних теорій перекладу.</w:t>
            </w:r>
          </w:p>
        </w:tc>
      </w:tr>
      <w:tr w:rsidR="00DA20CE" w:rsidTr="00FA33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t>Переклад і жанровий аналіз художніх творів. Типологія жанрів художнього і поетичного перекладу. Труднощі художнього і поетичного перекладу. Інтерпретація оригіналу і творчі методи перекладача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DA20CE" w:rsidTr="00FA3322">
        <w:trPr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Разом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CE" w:rsidRDefault="00DA20CE" w:rsidP="00FA332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82</w:t>
            </w:r>
          </w:p>
        </w:tc>
      </w:tr>
    </w:tbl>
    <w:p w:rsidR="00AC32DC" w:rsidRDefault="00AC32DC" w:rsidP="00AC32DC">
      <w:pPr>
        <w:spacing w:before="240" w:after="2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6. Методи навчання</w:t>
      </w:r>
    </w:p>
    <w:p w:rsidR="00AC32DC" w:rsidRDefault="00AC32DC" w:rsidP="00AC32DC">
      <w:pPr>
        <w:tabs>
          <w:tab w:val="left" w:pos="7938"/>
        </w:tabs>
        <w:spacing w:before="240" w:after="240" w:line="360" w:lineRule="auto"/>
        <w:ind w:firstLine="709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Під час вивчення курсу застосовуються такі методи навчання, як розв’язування перекладацьких задач або творчих завдань під час самостійної роботи або у процесі підготовки до практичних завдань, складання графічних схем для узагальнення теоретичного матеріалу. </w:t>
      </w:r>
    </w:p>
    <w:p w:rsidR="00AC32DC" w:rsidRDefault="00AC32DC" w:rsidP="00AC32DC">
      <w:pPr>
        <w:spacing w:before="240" w:after="2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7. Методи контролю</w:t>
      </w:r>
    </w:p>
    <w:p w:rsidR="00AC32DC" w:rsidRDefault="00AC32DC" w:rsidP="00AC32D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Метод усного контролю</w:t>
      </w:r>
      <w:r>
        <w:rPr>
          <w:sz w:val="28"/>
          <w:szCs w:val="28"/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AC32DC" w:rsidRDefault="00AC32DC" w:rsidP="00AC32D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Метод письмового контролю</w:t>
      </w:r>
      <w:r>
        <w:rPr>
          <w:sz w:val="28"/>
          <w:szCs w:val="28"/>
          <w:lang w:val="uk-UA"/>
        </w:rPr>
        <w:t xml:space="preserve"> (письмові контрольні роботи, письмові переклади, письмові заліки тощо).</w:t>
      </w:r>
    </w:p>
    <w:p w:rsidR="00AC32DC" w:rsidRPr="00803330" w:rsidRDefault="00AC32DC" w:rsidP="00AC32DC">
      <w:pPr>
        <w:numPr>
          <w:ilvl w:val="0"/>
          <w:numId w:val="5"/>
        </w:num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803330">
        <w:rPr>
          <w:i/>
          <w:iCs/>
          <w:sz w:val="28"/>
          <w:szCs w:val="28"/>
          <w:lang w:val="uk-UA"/>
        </w:rPr>
        <w:t>Тестова перевірка знань</w:t>
      </w:r>
      <w:r w:rsidRPr="00803330">
        <w:rPr>
          <w:sz w:val="28"/>
          <w:szCs w:val="28"/>
          <w:lang w:val="uk-UA"/>
        </w:rPr>
        <w:t xml:space="preserve"> (тести на доповнення; тести на використання аналогії; тести на зміну елементів відповіді тощо).</w:t>
      </w:r>
    </w:p>
    <w:p w:rsidR="00C94D6E" w:rsidRDefault="00C94D6E" w:rsidP="00AC32DC">
      <w:pPr>
        <w:ind w:left="567"/>
        <w:jc w:val="center"/>
        <w:rPr>
          <w:b/>
          <w:sz w:val="32"/>
          <w:szCs w:val="32"/>
          <w:lang w:val="uk-UA"/>
        </w:rPr>
      </w:pPr>
    </w:p>
    <w:p w:rsidR="00AC32DC" w:rsidRDefault="00AC32DC" w:rsidP="00AC32DC">
      <w:pPr>
        <w:ind w:left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8. Розподіл балів, які отримують студенти</w:t>
      </w:r>
    </w:p>
    <w:p w:rsidR="00AC32DC" w:rsidRDefault="00AC32DC" w:rsidP="00AC32DC">
      <w:pPr>
        <w:ind w:left="567"/>
        <w:jc w:val="center"/>
        <w:rPr>
          <w:b/>
          <w:sz w:val="32"/>
          <w:szCs w:val="32"/>
          <w:lang w:val="uk-UA"/>
        </w:rPr>
      </w:pPr>
    </w:p>
    <w:p w:rsidR="00AC32DC" w:rsidRDefault="00AC32DC" w:rsidP="00AC32DC">
      <w:pPr>
        <w:tabs>
          <w:tab w:val="left" w:pos="6570"/>
        </w:tabs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Усі види навчальної роботи з практичного курсу перекладу підпорядковані Європейській кредитно-трансферній системі організації навчального процесу та контролю студентів. </w:t>
      </w:r>
    </w:p>
    <w:p w:rsidR="00C94D6E" w:rsidRDefault="00C94D6E" w:rsidP="00AC32DC">
      <w:pPr>
        <w:tabs>
          <w:tab w:val="left" w:pos="6570"/>
        </w:tabs>
        <w:spacing w:line="360" w:lineRule="auto"/>
        <w:ind w:firstLine="709"/>
        <w:jc w:val="both"/>
        <w:rPr>
          <w:sz w:val="28"/>
          <w:lang w:val="uk-UA"/>
        </w:rPr>
      </w:pPr>
    </w:p>
    <w:p w:rsidR="00C94D6E" w:rsidRDefault="00C94D6E" w:rsidP="00AC32DC">
      <w:pPr>
        <w:tabs>
          <w:tab w:val="left" w:pos="6570"/>
        </w:tabs>
        <w:spacing w:line="360" w:lineRule="auto"/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2126"/>
        <w:gridCol w:w="993"/>
        <w:gridCol w:w="1665"/>
      </w:tblGrid>
      <w:tr w:rsidR="00AC32DC" w:rsidTr="00AC32DC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Поточне тестування та самостійна робота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Контрольна</w:t>
            </w:r>
          </w:p>
          <w:p w:rsidR="00AC32DC" w:rsidRDefault="00AC32D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Іспит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Накопичувальні бали/</w:t>
            </w:r>
          </w:p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  <w:tr w:rsidR="00AC32DC" w:rsidTr="00AC32DC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uk-UA"/>
              </w:rPr>
              <w:t>80 (40*2)</w:t>
            </w:r>
          </w:p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300</w:t>
            </w:r>
          </w:p>
        </w:tc>
      </w:tr>
      <w:tr w:rsidR="00AC32DC" w:rsidTr="00AC32DC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Default="00AC32DC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AC32DC" w:rsidRDefault="00AC32DC" w:rsidP="00AC32DC">
      <w:pPr>
        <w:tabs>
          <w:tab w:val="left" w:pos="6570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</w:p>
    <w:p w:rsidR="00AC32DC" w:rsidRDefault="00AC32DC" w:rsidP="00AC32DC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Критерії оцінювання поточної роботи</w:t>
      </w:r>
    </w:p>
    <w:p w:rsidR="00AC32DC" w:rsidRDefault="00AC32DC" w:rsidP="00AC32DC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Поточна робота на заняттях передбачає виконання практичних завдань: переклад текстів з англійської мови на українську та з української на англійську та виконання завдань, пов’язаних з вивченням </w:t>
      </w:r>
      <w:r>
        <w:rPr>
          <w:sz w:val="28"/>
          <w:szCs w:val="28"/>
          <w:lang w:val="uk-UA"/>
        </w:rPr>
        <w:t>основ перекладацького аналізу текстів різних функціональних стилів мови</w:t>
      </w:r>
      <w:r>
        <w:rPr>
          <w:bCs/>
          <w:sz w:val="28"/>
          <w:szCs w:val="28"/>
          <w:lang w:val="uk-UA"/>
        </w:rPr>
        <w:t>. За національною шкалою проводиться наступне оцінювання:</w:t>
      </w:r>
    </w:p>
    <w:p w:rsidR="00AC32DC" w:rsidRDefault="00AC32DC" w:rsidP="00AC32D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«Відмінно» – </w:t>
      </w:r>
      <w:r>
        <w:rPr>
          <w:sz w:val="28"/>
          <w:szCs w:val="28"/>
          <w:lang w:val="uk-UA"/>
        </w:rPr>
        <w:t xml:space="preserve">студент демонструє вміння вірного (допускає 1-3 незначні помилки) перекладу письмового тексту з </w:t>
      </w:r>
      <w:r>
        <w:rPr>
          <w:bCs/>
          <w:sz w:val="28"/>
          <w:szCs w:val="28"/>
          <w:lang w:val="uk-UA"/>
        </w:rPr>
        <w:t>англійської мови на українську або з української на англійську</w:t>
      </w:r>
      <w:r>
        <w:rPr>
          <w:sz w:val="28"/>
          <w:szCs w:val="28"/>
          <w:lang w:val="uk-UA"/>
        </w:rPr>
        <w:t xml:space="preserve"> та робить його вичерпний перекладацький аналіз;</w:t>
      </w:r>
    </w:p>
    <w:p w:rsidR="00AC32DC" w:rsidRDefault="00AC32DC" w:rsidP="00AC32D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«Добре» – </w:t>
      </w:r>
      <w:r>
        <w:rPr>
          <w:sz w:val="28"/>
          <w:szCs w:val="28"/>
          <w:lang w:val="uk-UA"/>
        </w:rPr>
        <w:t xml:space="preserve">студент демонструє вміння загалом вірного перекладу письмового тексту з </w:t>
      </w:r>
      <w:r>
        <w:rPr>
          <w:bCs/>
          <w:sz w:val="28"/>
          <w:szCs w:val="28"/>
          <w:lang w:val="uk-UA"/>
        </w:rPr>
        <w:t>англійської мови на українську або з української на англійську</w:t>
      </w:r>
      <w:r>
        <w:rPr>
          <w:sz w:val="28"/>
          <w:szCs w:val="28"/>
          <w:lang w:val="uk-UA"/>
        </w:rPr>
        <w:t>, але допускає 4-5 незначних помилок, які суттєво не змінюють зміст, та робить недостатньо вичерпний перекладацький аналіз цього тексту;</w:t>
      </w:r>
    </w:p>
    <w:p w:rsidR="00AC32DC" w:rsidRDefault="00AC32DC" w:rsidP="00AC32D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«Задовільно» – студент демонструє навички задовільного перекладу письмового тексту з </w:t>
      </w:r>
      <w:r>
        <w:rPr>
          <w:bCs/>
          <w:sz w:val="28"/>
          <w:szCs w:val="28"/>
          <w:lang w:val="uk-UA"/>
        </w:rPr>
        <w:t>англійської мови на українську або з української на англійську</w:t>
      </w:r>
      <w:r>
        <w:rPr>
          <w:sz w:val="28"/>
          <w:szCs w:val="28"/>
          <w:lang w:val="uk-UA"/>
        </w:rPr>
        <w:t>, тобто допускає пропуски та відхилення від змісту оригіналу, граматичні та стилістичні помилки (від 6 до 10 помилок) та робить поверхневий перекладацький аналіз цього тексту;</w:t>
      </w:r>
    </w:p>
    <w:p w:rsidR="00AC32DC" w:rsidRDefault="00AC32DC" w:rsidP="00AC32D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«Незадовільно» – студент демонструє навички незадовільного перекладу письмового тексту з </w:t>
      </w:r>
      <w:r>
        <w:rPr>
          <w:bCs/>
          <w:sz w:val="28"/>
          <w:szCs w:val="28"/>
          <w:lang w:val="uk-UA"/>
        </w:rPr>
        <w:t>англійської мови на українську або з української на англійську</w:t>
      </w:r>
      <w:r>
        <w:rPr>
          <w:sz w:val="28"/>
          <w:szCs w:val="28"/>
          <w:lang w:val="uk-UA"/>
        </w:rPr>
        <w:t>, тобто допускає багато пропусків та відхилень від змісту оригіналу, граматичні та стилістичні помилки, що спотворюють зміст тексту оригіналу, та не вміє робити перекладацький аналіз тексту.</w:t>
      </w:r>
    </w:p>
    <w:p w:rsidR="0069654E" w:rsidRDefault="0069654E" w:rsidP="00AC32DC">
      <w:pPr>
        <w:spacing w:before="120" w:after="120" w:line="360" w:lineRule="auto"/>
        <w:jc w:val="center"/>
        <w:rPr>
          <w:b/>
          <w:bCs/>
          <w:sz w:val="28"/>
          <w:szCs w:val="28"/>
          <w:lang w:val="uk-UA"/>
        </w:rPr>
      </w:pPr>
    </w:p>
    <w:p w:rsidR="0069654E" w:rsidRDefault="0069654E" w:rsidP="00AC32DC">
      <w:pPr>
        <w:spacing w:before="120" w:after="120" w:line="360" w:lineRule="auto"/>
        <w:jc w:val="center"/>
        <w:rPr>
          <w:b/>
          <w:bCs/>
          <w:sz w:val="28"/>
          <w:szCs w:val="28"/>
          <w:lang w:val="uk-UA"/>
        </w:rPr>
      </w:pPr>
    </w:p>
    <w:p w:rsidR="00AC32DC" w:rsidRDefault="00AC32DC" w:rsidP="00AC32DC">
      <w:pPr>
        <w:spacing w:before="120" w:after="120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Критерії оцінювання самостійної роботи</w:t>
      </w:r>
    </w:p>
    <w:p w:rsidR="00AC32DC" w:rsidRPr="0069654E" w:rsidRDefault="00AC32DC" w:rsidP="00AC32D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654E">
        <w:rPr>
          <w:bCs/>
          <w:sz w:val="28"/>
          <w:szCs w:val="28"/>
          <w:lang w:val="uk-UA"/>
        </w:rPr>
        <w:t xml:space="preserve"> «Відмінно» </w:t>
      </w:r>
      <w:r w:rsidRPr="0069654E">
        <w:rPr>
          <w:sz w:val="28"/>
          <w:szCs w:val="28"/>
          <w:lang w:val="uk-UA"/>
        </w:rPr>
        <w:t>– студент виконує цілком адекватний переклад запропонованого тексту, допускаючи декілька незначних помилок;</w:t>
      </w:r>
    </w:p>
    <w:p w:rsidR="00AC32DC" w:rsidRPr="0069654E" w:rsidRDefault="00AC32DC" w:rsidP="00AC32D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654E">
        <w:rPr>
          <w:sz w:val="28"/>
          <w:szCs w:val="28"/>
          <w:lang w:val="uk-UA"/>
        </w:rPr>
        <w:t>«Добре» – студент виконує взагалі вірний переклад запропонованого тексту, допускаючи незначну кількість помилок, які суттєво не змінюють його зміст;</w:t>
      </w:r>
    </w:p>
    <w:p w:rsidR="00AC32DC" w:rsidRPr="0069654E" w:rsidRDefault="00AC32DC" w:rsidP="00AC32D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9654E">
        <w:rPr>
          <w:sz w:val="28"/>
          <w:szCs w:val="28"/>
          <w:lang w:val="uk-UA"/>
        </w:rPr>
        <w:t>«Задовільно» – студент виконує задовільний переклад запропонованого тексту, тобто допускає пропуски та відхилення від змісту оригіналу, значну кількість граматичних та стилістичних помилок;</w:t>
      </w:r>
    </w:p>
    <w:p w:rsidR="00AC32DC" w:rsidRPr="0069654E" w:rsidRDefault="00AC32DC" w:rsidP="00AC32DC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69654E">
        <w:rPr>
          <w:sz w:val="28"/>
          <w:szCs w:val="28"/>
          <w:lang w:val="uk-UA"/>
        </w:rPr>
        <w:t>«Незадовільно» – студент виконує незадовільний переклад запропонованого тексту, тобто допускає багато пропусків та відхилень від змісту оригіналу, граматичні та стилістичні помилки, що спотворюють зміст тексту оригіналу.</w:t>
      </w:r>
    </w:p>
    <w:p w:rsidR="00AC32DC" w:rsidRDefault="00AC32DC" w:rsidP="00AC32DC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Шкала оцінювання: національна та ECTS 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1647"/>
        <w:gridCol w:w="1767"/>
        <w:gridCol w:w="2816"/>
        <w:gridCol w:w="3358"/>
      </w:tblGrid>
      <w:tr w:rsidR="00AC32DC" w:rsidTr="00866109">
        <w:trPr>
          <w:trHeight w:val="385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ОЦІНКА</w:t>
            </w:r>
          </w:p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ЄКТС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СУМА БАЛІВ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ОЦІНКА ЗА НАЦІОНАЛЬНОЮ ШКАЛОЮ </w:t>
            </w:r>
          </w:p>
        </w:tc>
      </w:tr>
      <w:tr w:rsidR="00AC32DC" w:rsidTr="00866109">
        <w:trPr>
          <w:trHeight w:val="12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DC" w:rsidRDefault="00AC32D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DC" w:rsidRDefault="00AC32D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екзамен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залік</w:t>
            </w:r>
          </w:p>
        </w:tc>
      </w:tr>
      <w:tr w:rsidR="00AC32DC" w:rsidTr="0086610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90-100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 (</w:t>
            </w:r>
            <w:r>
              <w:rPr>
                <w:rFonts w:ascii="Times New Roman CYR" w:hAnsi="Times New Roman CYR" w:cs="Times New Roman CYR"/>
              </w:rPr>
              <w:t>відмінно)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5/</w:t>
            </w:r>
            <w:r>
              <w:rPr>
                <w:rFonts w:ascii="Times New Roman CYR" w:hAnsi="Times New Roman CYR" w:cs="Times New Roman CYR"/>
              </w:rPr>
              <w:t>відм./зараховано</w:t>
            </w:r>
          </w:p>
        </w:tc>
      </w:tr>
      <w:tr w:rsidR="00AC32DC" w:rsidTr="00866109">
        <w:trPr>
          <w:trHeight w:val="253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80-89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 (</w:t>
            </w:r>
            <w:r>
              <w:rPr>
                <w:rFonts w:ascii="Times New Roman CYR" w:hAnsi="Times New Roman CYR" w:cs="Times New Roman CYR"/>
              </w:rPr>
              <w:t>добре)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4/</w:t>
            </w:r>
            <w:r>
              <w:rPr>
                <w:rFonts w:ascii="Times New Roman CYR" w:hAnsi="Times New Roman CYR" w:cs="Times New Roman CYR"/>
              </w:rPr>
              <w:t>добре/ зараховано</w:t>
            </w:r>
          </w:p>
        </w:tc>
      </w:tr>
      <w:tr w:rsidR="00AC32DC" w:rsidTr="0086610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65-79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DC" w:rsidRDefault="00AC32D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DC" w:rsidRDefault="00AC32DC">
            <w:pPr>
              <w:rPr>
                <w:rFonts w:ascii="Calibri" w:hAnsi="Calibri" w:cs="Calibri"/>
                <w:lang w:val="en-US"/>
              </w:rPr>
            </w:pPr>
          </w:p>
        </w:tc>
      </w:tr>
      <w:tr w:rsidR="00AC32DC" w:rsidTr="0086610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55-64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3 (</w:t>
            </w:r>
            <w:r>
              <w:rPr>
                <w:rFonts w:ascii="Times New Roman CYR" w:hAnsi="Times New Roman CYR" w:cs="Times New Roman CYR"/>
              </w:rPr>
              <w:t>задовільно)</w:t>
            </w:r>
          </w:p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3/</w:t>
            </w:r>
            <w:r>
              <w:rPr>
                <w:rFonts w:ascii="Times New Roman CYR" w:hAnsi="Times New Roman CYR" w:cs="Times New Roman CYR"/>
              </w:rPr>
              <w:t>задов./ зараховано</w:t>
            </w:r>
          </w:p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AC32DC" w:rsidTr="0086610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50-54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DC" w:rsidRDefault="00AC32D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DC" w:rsidRDefault="00AC32DC">
            <w:pPr>
              <w:rPr>
                <w:rFonts w:ascii="Calibri" w:hAnsi="Calibri" w:cs="Calibri"/>
                <w:lang w:val="en-US"/>
              </w:rPr>
            </w:pPr>
          </w:p>
        </w:tc>
      </w:tr>
      <w:tr w:rsidR="00AC32DC" w:rsidTr="0086610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35-49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2 (</w:t>
            </w:r>
            <w:r>
              <w:rPr>
                <w:rFonts w:ascii="Times New Roman CYR" w:hAnsi="Times New Roman CYR" w:cs="Times New Roman CYR"/>
              </w:rPr>
              <w:t>незадовільно)</w:t>
            </w:r>
          </w:p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Default="00AC32D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зараховано</w:t>
            </w:r>
          </w:p>
        </w:tc>
      </w:tr>
    </w:tbl>
    <w:p w:rsidR="00866109" w:rsidRDefault="00866109" w:rsidP="00866109">
      <w:pPr>
        <w:shd w:val="clear" w:color="auto" w:fill="FFFFFF"/>
        <w:spacing w:line="360" w:lineRule="auto"/>
        <w:jc w:val="center"/>
        <w:rPr>
          <w:b/>
          <w:iCs/>
          <w:sz w:val="32"/>
          <w:szCs w:val="32"/>
          <w:lang w:val="uk-UA"/>
        </w:rPr>
      </w:pPr>
    </w:p>
    <w:p w:rsidR="00866109" w:rsidRPr="00866109" w:rsidRDefault="00866109" w:rsidP="00866109">
      <w:pPr>
        <w:shd w:val="clear" w:color="auto" w:fill="FFFFFF"/>
        <w:spacing w:line="360" w:lineRule="auto"/>
        <w:jc w:val="center"/>
        <w:rPr>
          <w:b/>
          <w:iCs/>
          <w:sz w:val="32"/>
          <w:szCs w:val="32"/>
          <w:lang w:val="uk-UA"/>
        </w:rPr>
      </w:pPr>
      <w:r w:rsidRPr="00866109">
        <w:rPr>
          <w:b/>
          <w:iCs/>
          <w:sz w:val="32"/>
          <w:szCs w:val="32"/>
          <w:lang w:val="uk-UA"/>
        </w:rPr>
        <w:t>10. Методичне забезпечення</w:t>
      </w:r>
    </w:p>
    <w:p w:rsidR="00866109" w:rsidRPr="00866109" w:rsidRDefault="00866109" w:rsidP="00866109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866109">
        <w:rPr>
          <w:sz w:val="28"/>
          <w:szCs w:val="28"/>
          <w:lang w:val="uk-UA"/>
        </w:rPr>
        <w:t>1.  Навчально-методичний комплекс.</w:t>
      </w:r>
    </w:p>
    <w:p w:rsidR="00AC32DC" w:rsidRDefault="00AC32DC" w:rsidP="00AC32DC">
      <w:pPr>
        <w:pStyle w:val="3"/>
        <w:spacing w:before="0" w:after="120"/>
        <w:jc w:val="center"/>
        <w:rPr>
          <w:rFonts w:ascii="Times New Roman" w:hAnsi="Times New Roman"/>
          <w:iCs/>
          <w:sz w:val="32"/>
          <w:szCs w:val="32"/>
          <w:lang w:val="uk-UA"/>
        </w:rPr>
      </w:pPr>
      <w:r>
        <w:rPr>
          <w:rFonts w:ascii="Times New Roman" w:hAnsi="Times New Roman"/>
          <w:iCs/>
          <w:sz w:val="32"/>
          <w:szCs w:val="32"/>
        </w:rPr>
        <w:t xml:space="preserve">9. </w:t>
      </w:r>
      <w:r>
        <w:rPr>
          <w:rFonts w:ascii="Times New Roman" w:hAnsi="Times New Roman"/>
          <w:iCs/>
          <w:sz w:val="32"/>
          <w:szCs w:val="32"/>
          <w:lang w:val="uk-UA"/>
        </w:rPr>
        <w:t>Рекомендована література</w:t>
      </w:r>
    </w:p>
    <w:p w:rsidR="00AC32DC" w:rsidRDefault="00AC32DC" w:rsidP="00AC32D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Базова:</w:t>
      </w:r>
    </w:p>
    <w:p w:rsidR="00AC32DC" w:rsidRDefault="00AC32DC" w:rsidP="00AC32DC">
      <w:pPr>
        <w:pStyle w:val="a6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Арнольд И.В. Стилистика современного английского языка (Стилистика декодирования). – Л.: Просвещение, 1981. – 295 с.</w:t>
      </w:r>
    </w:p>
    <w:p w:rsidR="00AC32DC" w:rsidRDefault="00AC32DC" w:rsidP="00AC32DC">
      <w:pPr>
        <w:pStyle w:val="a6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Аспекты общей и частной лингвистической теории текста. – М.: Наука, 1992. – 192 с.</w:t>
      </w:r>
    </w:p>
    <w:p w:rsidR="00AC32DC" w:rsidRDefault="00AC32DC" w:rsidP="00AC32DC">
      <w:pPr>
        <w:pStyle w:val="a6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Брандес М.П., Проворотов В.И. Предпереводческий анализ текста. – М.: НВИ-ТЕЗАУРУС, 2003. – 224 с.</w:t>
      </w:r>
    </w:p>
    <w:p w:rsidR="00AC32DC" w:rsidRDefault="00AC32DC" w:rsidP="00AC32DC">
      <w:pPr>
        <w:pStyle w:val="a6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Гальперин И.Р. Текст как объект лингвистического исследования. – М.: Наука, 1981. – 139 с.</w:t>
      </w:r>
    </w:p>
    <w:p w:rsidR="00AC32DC" w:rsidRDefault="00AC32DC" w:rsidP="00AC32DC">
      <w:pPr>
        <w:pStyle w:val="a6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Евинтов В.И. Многоязычные договоры в современном международном праве. – К.: Наук. Думка, 1981. – 134 с.</w:t>
      </w:r>
    </w:p>
    <w:p w:rsidR="00AC32DC" w:rsidRDefault="00AC32DC" w:rsidP="00AC32DC">
      <w:pPr>
        <w:pStyle w:val="a6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Казакова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</w:rPr>
        <w:t>А</w:t>
      </w:r>
      <w:r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US"/>
        </w:rPr>
        <w:t xml:space="preserve">Imagery in Translation. </w:t>
      </w:r>
      <w:r>
        <w:rPr>
          <w:sz w:val="28"/>
          <w:szCs w:val="28"/>
          <w:lang w:val="ru-RU"/>
        </w:rPr>
        <w:t>Практикум по художественному переводу. – СПб.: Изд-во «Союз», 2003. – 448 с.</w:t>
      </w:r>
    </w:p>
    <w:p w:rsidR="00AC32DC" w:rsidRDefault="00AC32DC" w:rsidP="00AC32DC">
      <w:pPr>
        <w:pStyle w:val="a6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Карабан В.І. Посібник-довідник з перекладу англійської наукової і технічної літератури на українську мову. Частина 1 та 2. – К.: Політична думка, 1997, 1999. – 301 с.</w:t>
      </w:r>
    </w:p>
    <w:p w:rsidR="00AC32DC" w:rsidRDefault="00AC32DC" w:rsidP="00AC32DC">
      <w:pPr>
        <w:pStyle w:val="a6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Коптілов В.В. Теорія і практика перекладу. – К.: Юніверс, 2002. – 280 с.</w:t>
      </w:r>
    </w:p>
    <w:p w:rsidR="00AC32DC" w:rsidRDefault="00AC32DC" w:rsidP="00AC32DC">
      <w:pPr>
        <w:pStyle w:val="a6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Корунець І.В. Теорія і практика перекладу (аспектний переклад). – Вінниця: Нова Книга, 2003. – 448 с.</w:t>
      </w:r>
    </w:p>
    <w:p w:rsidR="00AC32DC" w:rsidRDefault="00AC32DC" w:rsidP="00AC32DC">
      <w:pPr>
        <w:pStyle w:val="a6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Кухаренко В.А. Практикум по интерпретации текста. – М.: Просвещение, 1987.</w:t>
      </w:r>
    </w:p>
    <w:p w:rsidR="00AC32DC" w:rsidRDefault="00AC32DC" w:rsidP="00AC32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Допоміжна:</w:t>
      </w:r>
    </w:p>
    <w:p w:rsidR="00AC32DC" w:rsidRDefault="00AC32DC" w:rsidP="00AC32DC">
      <w:pPr>
        <w:autoSpaceDE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1. Макаренко Е. И. Жанрово-стилистическая доминанта в переводе.  втореф. дис. канд. фил. наук / Одесса. Ун-т. – Одесса, 1989. – 24 с.</w:t>
      </w:r>
    </w:p>
    <w:p w:rsidR="00AC32DC" w:rsidRDefault="00AC32DC" w:rsidP="00AC32DC">
      <w:pPr>
        <w:autoSpaceDE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2. Малёнова Е. Д. Перевод патентов США и Великобритании: от теории  к практике: учеб. -метод. пособие / Е. Д. Малёнова, Л. А. Матвеева. – Омск: Изд-во Ом. гос. ун-та, 2008. – 144 с.</w:t>
      </w:r>
    </w:p>
    <w:p w:rsidR="00AC32DC" w:rsidRDefault="00AC32DC" w:rsidP="00AC32DC">
      <w:pPr>
        <w:autoSpaceDE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3. Радченко І. О., Орлова О. М. Новий тлумачний словник сучасної української мови. – К. : ПП Голяка В. М., 2006. – 768 с.</w:t>
      </w:r>
    </w:p>
    <w:p w:rsidR="00AC32DC" w:rsidRDefault="00AC32DC" w:rsidP="00AC32DC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Максимов С.Е. Глобализация и отраслевая дифференциация – «вызовы» переводчикам научно-технического и общественно-политического дискурса // Университетское переводоведение. – Вып. 3: Материалы III Международной научной конференции по переводоведению «Фёдоровские чтения» (26-28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.). – СПб.: Филологический факультет СпбГУ. – </w:t>
      </w:r>
      <w:r>
        <w:rPr>
          <w:sz w:val="28"/>
          <w:szCs w:val="28"/>
        </w:rPr>
        <w:lastRenderedPageBreak/>
        <w:t>С. 301-307.</w:t>
      </w:r>
    </w:p>
    <w:p w:rsidR="00AC32DC" w:rsidRDefault="00AC32DC" w:rsidP="00AC32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Максимов С.Е. Прагматические и структурно-семантические особенности текста международного договора (На материале английского языка): Дис. … канд. филол. Наук: 10.02.04. – К., 1984. – 198 с.</w:t>
      </w:r>
    </w:p>
    <w:p w:rsidR="00AC32DC" w:rsidRDefault="00AC32DC" w:rsidP="00AC32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Максимов С.Е. Прагматика текста международного договора (на материале английского языка) // Прагматические аспекты изучения предложения и текста. – К.: КГПИИЯ, 1983. – С. 125-131.</w:t>
      </w:r>
    </w:p>
    <w:p w:rsidR="00AC32DC" w:rsidRDefault="00AC32DC" w:rsidP="00AC32DC">
      <w:pPr>
        <w:autoSpaceDE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7. Компанцева Л. Ф. Інтернет-комунікація: когнітивно-прагматичний та лінгвокультурологічний аспекти : автореферат дис. на здобуття наук. ступеня док. філол. наук : спец. 10.02.20 «Германская филология» / Л. Ф. Компанцева. – Луганськ, 2007. – 45 с.</w:t>
      </w:r>
    </w:p>
    <w:p w:rsidR="00AC32DC" w:rsidRDefault="00AC32DC" w:rsidP="00AC32DC">
      <w:pPr>
        <w:autoSpaceDE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8. Коломієць С.С., Шевченко М.В. Жанрово-стильова домінанта у відтворенні англомовного опису винаходу у патентній літературі мовою перекладу / С.С. Коломієць, М.В. Шевченко // Національний університет «Острозька академія». Наукові записки. Серія «Філологія». - Острог, 2011. - Випуск 20. – С. 281-290.</w:t>
      </w:r>
    </w:p>
    <w:p w:rsidR="00AC32DC" w:rsidRDefault="00AC32DC" w:rsidP="00AC32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9. Скиба К.М. Прагматичний аспект новинного інтернет-дискурсу як  перекладацька проблема // Наукові записки: теорія і практика перекладу, № 9, 2010. – С. 319-323.</w:t>
      </w:r>
    </w:p>
    <w:p w:rsidR="00AC32DC" w:rsidRDefault="00AC32DC" w:rsidP="00AC32DC">
      <w:pPr>
        <w:spacing w:line="360" w:lineRule="auto"/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10. Інформаційні ресурси</w:t>
      </w:r>
    </w:p>
    <w:p w:rsidR="00AC32DC" w:rsidRPr="0069654E" w:rsidRDefault="00AC32DC" w:rsidP="00AC32DC">
      <w:pPr>
        <w:spacing w:after="120"/>
        <w:ind w:left="454"/>
        <w:jc w:val="both"/>
        <w:rPr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924"/>
      </w:tblGrid>
      <w:tr w:rsidR="00334340" w:rsidRPr="00691CF7" w:rsidTr="000878E6">
        <w:tc>
          <w:tcPr>
            <w:tcW w:w="5068" w:type="dxa"/>
          </w:tcPr>
          <w:p w:rsidR="00334340" w:rsidRPr="00334340" w:rsidRDefault="00334340" w:rsidP="000878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 xml:space="preserve">1. </w:t>
            </w:r>
            <w:hyperlink r:id="rId7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http://nbuv.gov.ua/</w:t>
              </w:r>
            </w:hyperlink>
          </w:p>
          <w:p w:rsidR="00334340" w:rsidRPr="00334340" w:rsidRDefault="00334340" w:rsidP="000878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 xml:space="preserve">2. </w:t>
            </w:r>
            <w:hyperlink r:id="rId8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http://www.nplu.org/</w:t>
              </w:r>
            </w:hyperlink>
          </w:p>
          <w:p w:rsidR="00334340" w:rsidRPr="00334340" w:rsidRDefault="00334340" w:rsidP="000878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 xml:space="preserve">3. </w:t>
            </w:r>
            <w:hyperlink r:id="rId9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http://www.lsl.lviv.ua/</w:t>
              </w:r>
            </w:hyperlink>
          </w:p>
          <w:p w:rsidR="00334340" w:rsidRPr="00334340" w:rsidRDefault="00334340" w:rsidP="000878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 xml:space="preserve">4. </w:t>
            </w:r>
            <w:hyperlink r:id="rId10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http://www.ukrbook.net/</w:t>
              </w:r>
            </w:hyperlink>
          </w:p>
          <w:p w:rsidR="00334340" w:rsidRPr="00334340" w:rsidRDefault="00334340" w:rsidP="000878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>5.</w:t>
            </w:r>
            <w:r w:rsidRPr="00334340">
              <w:rPr>
                <w:sz w:val="28"/>
                <w:szCs w:val="28"/>
                <w:lang w:val="uk-UA"/>
              </w:rPr>
              <w:t xml:space="preserve"> </w:t>
            </w:r>
            <w:hyperlink r:id="rId11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http://www.odnb.odessa.ua/</w:t>
              </w:r>
            </w:hyperlink>
          </w:p>
          <w:p w:rsidR="00334340" w:rsidRPr="00334340" w:rsidRDefault="00334340" w:rsidP="000878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 xml:space="preserve">6. </w:t>
            </w:r>
            <w:hyperlink r:id="rId12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http://korolenko.kharkov.com/</w:t>
              </w:r>
            </w:hyperlink>
          </w:p>
          <w:p w:rsidR="00334340" w:rsidRPr="00334340" w:rsidRDefault="00334340" w:rsidP="000878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 xml:space="preserve">7. </w:t>
            </w:r>
            <w:hyperlink r:id="rId13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http://www.library.vn.ua/</w:t>
              </w:r>
            </w:hyperlink>
          </w:p>
          <w:p w:rsidR="00334340" w:rsidRPr="00334340" w:rsidRDefault="00334340" w:rsidP="000878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 xml:space="preserve">8. </w:t>
            </w:r>
            <w:hyperlink r:id="rId14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http://ounb.lutsk.ua/</w:t>
              </w:r>
            </w:hyperlink>
          </w:p>
          <w:p w:rsidR="00334340" w:rsidRPr="00334340" w:rsidRDefault="00334340" w:rsidP="000878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 xml:space="preserve">9. </w:t>
            </w:r>
            <w:hyperlink r:id="rId15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http://www.libr.dp.ua/</w:t>
              </w:r>
            </w:hyperlink>
          </w:p>
          <w:p w:rsidR="00334340" w:rsidRPr="00334340" w:rsidRDefault="00334340" w:rsidP="000878E6">
            <w:pPr>
              <w:ind w:hanging="142"/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>10.</w:t>
            </w:r>
            <w:r w:rsidRPr="00334340">
              <w:rPr>
                <w:sz w:val="28"/>
                <w:szCs w:val="28"/>
                <w:lang w:val="uk-UA"/>
              </w:rPr>
              <w:t xml:space="preserve"> </w:t>
            </w:r>
            <w:hyperlink r:id="rId16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http://www.lib.zt.ua/</w:t>
              </w:r>
            </w:hyperlink>
          </w:p>
          <w:p w:rsidR="00334340" w:rsidRPr="00334340" w:rsidRDefault="00334340" w:rsidP="000878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334340" w:rsidRPr="00334340" w:rsidRDefault="00334340" w:rsidP="000878E6">
            <w:pPr>
              <w:ind w:hanging="142"/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>11.</w:t>
            </w:r>
            <w:r w:rsidRPr="00334340">
              <w:rPr>
                <w:sz w:val="28"/>
                <w:szCs w:val="28"/>
                <w:lang w:val="uk-UA"/>
              </w:rPr>
              <w:t xml:space="preserve"> </w:t>
            </w:r>
            <w:hyperlink r:id="rId17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http://www.reglibrary.mk.ua/</w:t>
              </w:r>
            </w:hyperlink>
          </w:p>
          <w:p w:rsidR="00334340" w:rsidRPr="00334340" w:rsidRDefault="00334340" w:rsidP="000878E6">
            <w:pPr>
              <w:ind w:hanging="142"/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>12.</w:t>
            </w:r>
            <w:r w:rsidRPr="00334340">
              <w:rPr>
                <w:sz w:val="28"/>
                <w:szCs w:val="28"/>
                <w:lang w:val="uk-UA"/>
              </w:rPr>
              <w:t xml:space="preserve"> </w:t>
            </w:r>
            <w:hyperlink r:id="rId18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http://www.library.pl.ua/</w:t>
              </w:r>
            </w:hyperlink>
          </w:p>
          <w:p w:rsidR="00334340" w:rsidRPr="00334340" w:rsidRDefault="00334340" w:rsidP="000878E6">
            <w:pPr>
              <w:ind w:hanging="142"/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>13.</w:t>
            </w:r>
            <w:r w:rsidRPr="00334340">
              <w:rPr>
                <w:sz w:val="28"/>
                <w:szCs w:val="28"/>
                <w:lang w:val="uk-UA"/>
              </w:rPr>
              <w:t xml:space="preserve"> </w:t>
            </w:r>
            <w:hyperlink r:id="rId19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http://libr.rv.ua/</w:t>
              </w:r>
            </w:hyperlink>
          </w:p>
          <w:p w:rsidR="00334340" w:rsidRPr="00334340" w:rsidRDefault="00334340" w:rsidP="000878E6">
            <w:pPr>
              <w:ind w:hanging="142"/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>14.</w:t>
            </w:r>
            <w:r w:rsidRPr="00334340">
              <w:rPr>
                <w:sz w:val="28"/>
                <w:szCs w:val="28"/>
                <w:lang w:val="uk-UA"/>
              </w:rPr>
              <w:t xml:space="preserve"> </w:t>
            </w:r>
            <w:hyperlink r:id="rId20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http://www.ounb.sumy.ua/</w:t>
              </w:r>
            </w:hyperlink>
          </w:p>
          <w:p w:rsidR="00334340" w:rsidRPr="00334340" w:rsidRDefault="00334340" w:rsidP="000878E6">
            <w:pPr>
              <w:ind w:hanging="142"/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 xml:space="preserve">15. </w:t>
            </w:r>
            <w:hyperlink r:id="rId21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http://www.library.kharkov.ua/</w:t>
              </w:r>
            </w:hyperlink>
          </w:p>
          <w:p w:rsidR="00334340" w:rsidRPr="00334340" w:rsidRDefault="00334340" w:rsidP="000878E6">
            <w:pPr>
              <w:ind w:hanging="142"/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 xml:space="preserve">16. </w:t>
            </w:r>
            <w:hyperlink r:id="rId22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http://www.lib.kherson.ua/</w:t>
              </w:r>
            </w:hyperlink>
          </w:p>
          <w:p w:rsidR="00334340" w:rsidRPr="00334340" w:rsidRDefault="00334340" w:rsidP="000878E6">
            <w:pPr>
              <w:ind w:hanging="142"/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>17.</w:t>
            </w:r>
            <w:r w:rsidRPr="00334340">
              <w:rPr>
                <w:sz w:val="28"/>
                <w:szCs w:val="28"/>
                <w:lang w:val="uk-UA"/>
              </w:rPr>
              <w:t xml:space="preserve"> </w:t>
            </w:r>
            <w:hyperlink r:id="rId23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http://www.ounb.km.ua/</w:t>
              </w:r>
            </w:hyperlink>
          </w:p>
          <w:p w:rsidR="00334340" w:rsidRPr="00334340" w:rsidRDefault="00334340" w:rsidP="000878E6">
            <w:pPr>
              <w:ind w:hanging="142"/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>18.</w:t>
            </w:r>
            <w:r w:rsidRPr="00334340">
              <w:rPr>
                <w:sz w:val="28"/>
                <w:szCs w:val="28"/>
                <w:lang w:val="uk-UA"/>
              </w:rPr>
              <w:t xml:space="preserve"> </w:t>
            </w:r>
            <w:hyperlink r:id="rId24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http://www.library.ck.ua/</w:t>
              </w:r>
            </w:hyperlink>
          </w:p>
          <w:p w:rsidR="00334340" w:rsidRPr="00334340" w:rsidRDefault="00334340" w:rsidP="000878E6">
            <w:pPr>
              <w:ind w:hanging="142"/>
              <w:jc w:val="both"/>
              <w:rPr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>19.</w:t>
            </w:r>
            <w:r w:rsidRPr="00334340">
              <w:rPr>
                <w:sz w:val="28"/>
                <w:szCs w:val="28"/>
                <w:lang w:val="uk-UA"/>
              </w:rPr>
              <w:t xml:space="preserve"> </w:t>
            </w:r>
            <w:hyperlink r:id="rId25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http://libkor.com.ua/</w:t>
              </w:r>
            </w:hyperlink>
          </w:p>
          <w:p w:rsidR="00334340" w:rsidRPr="00334340" w:rsidRDefault="00334340" w:rsidP="000878E6">
            <w:pPr>
              <w:ind w:hanging="14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4340">
              <w:rPr>
                <w:bCs/>
                <w:sz w:val="28"/>
                <w:szCs w:val="28"/>
                <w:lang w:val="uk-UA"/>
              </w:rPr>
              <w:t>20.</w:t>
            </w:r>
            <w:r w:rsidRPr="00334340">
              <w:rPr>
                <w:sz w:val="28"/>
                <w:szCs w:val="28"/>
                <w:lang w:val="uk-UA"/>
              </w:rPr>
              <w:t xml:space="preserve"> </w:t>
            </w:r>
            <w:hyperlink r:id="rId26" w:history="1">
              <w:r w:rsidRPr="00334340">
                <w:rPr>
                  <w:rStyle w:val="a3"/>
                  <w:bCs/>
                  <w:sz w:val="28"/>
                  <w:szCs w:val="28"/>
                  <w:lang w:val="uk-UA"/>
                </w:rPr>
                <w:t>http://www.gntb.n-t.org/</w:t>
              </w:r>
            </w:hyperlink>
          </w:p>
        </w:tc>
      </w:tr>
    </w:tbl>
    <w:p w:rsidR="00AC32DC" w:rsidRDefault="00AC32DC" w:rsidP="00B04B77">
      <w:pPr>
        <w:spacing w:before="240" w:after="120"/>
        <w:jc w:val="center"/>
        <w:rPr>
          <w:b/>
          <w:bCs/>
          <w:sz w:val="32"/>
          <w:szCs w:val="32"/>
          <w:lang w:val="uk-UA"/>
        </w:rPr>
      </w:pPr>
    </w:p>
    <w:sectPr w:rsidR="00AC32DC" w:rsidSect="00A436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CA"/>
    <w:multiLevelType w:val="hybridMultilevel"/>
    <w:tmpl w:val="554C951E"/>
    <w:lvl w:ilvl="0" w:tplc="39F02B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F35AE"/>
    <w:multiLevelType w:val="hybridMultilevel"/>
    <w:tmpl w:val="3EA82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6B1E"/>
    <w:multiLevelType w:val="hybridMultilevel"/>
    <w:tmpl w:val="D42426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446B"/>
    <w:multiLevelType w:val="hybridMultilevel"/>
    <w:tmpl w:val="FC588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31E23"/>
    <w:multiLevelType w:val="hybridMultilevel"/>
    <w:tmpl w:val="CE121452"/>
    <w:lvl w:ilvl="0" w:tplc="B48CCE24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762B7"/>
    <w:multiLevelType w:val="hybridMultilevel"/>
    <w:tmpl w:val="B1B4C084"/>
    <w:lvl w:ilvl="0" w:tplc="0422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">
    <w:nsid w:val="6E1C6594"/>
    <w:multiLevelType w:val="hybridMultilevel"/>
    <w:tmpl w:val="68283604"/>
    <w:lvl w:ilvl="0" w:tplc="2828F3F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7462398C">
      <w:start w:val="1"/>
      <w:numFmt w:val="bullet"/>
      <w:lvlText w:val="―"/>
      <w:lvlJc w:val="left"/>
      <w:pPr>
        <w:tabs>
          <w:tab w:val="num" w:pos="1789"/>
        </w:tabs>
        <w:ind w:left="178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2DC"/>
    <w:rsid w:val="00044193"/>
    <w:rsid w:val="000543F6"/>
    <w:rsid w:val="00126F3F"/>
    <w:rsid w:val="00142330"/>
    <w:rsid w:val="0014359A"/>
    <w:rsid w:val="002C4D7E"/>
    <w:rsid w:val="002C5F5C"/>
    <w:rsid w:val="00334340"/>
    <w:rsid w:val="003D28F6"/>
    <w:rsid w:val="00404183"/>
    <w:rsid w:val="00430AD5"/>
    <w:rsid w:val="00440B6F"/>
    <w:rsid w:val="004E6BDD"/>
    <w:rsid w:val="00691CF7"/>
    <w:rsid w:val="0069654E"/>
    <w:rsid w:val="006B5D32"/>
    <w:rsid w:val="006E4C8B"/>
    <w:rsid w:val="006F705E"/>
    <w:rsid w:val="007B1732"/>
    <w:rsid w:val="00803330"/>
    <w:rsid w:val="00866109"/>
    <w:rsid w:val="008F3D66"/>
    <w:rsid w:val="00954BEA"/>
    <w:rsid w:val="00974B6B"/>
    <w:rsid w:val="009C2C35"/>
    <w:rsid w:val="009C2D85"/>
    <w:rsid w:val="00A154DF"/>
    <w:rsid w:val="00A2294D"/>
    <w:rsid w:val="00A42A85"/>
    <w:rsid w:val="00A43665"/>
    <w:rsid w:val="00AC32DC"/>
    <w:rsid w:val="00AF413D"/>
    <w:rsid w:val="00B04B77"/>
    <w:rsid w:val="00B66493"/>
    <w:rsid w:val="00BF1D50"/>
    <w:rsid w:val="00C012EC"/>
    <w:rsid w:val="00C47D4C"/>
    <w:rsid w:val="00C94D6E"/>
    <w:rsid w:val="00D84F68"/>
    <w:rsid w:val="00DA20CE"/>
    <w:rsid w:val="00DB392C"/>
    <w:rsid w:val="00E53CBC"/>
    <w:rsid w:val="00EF3C77"/>
    <w:rsid w:val="00F8217E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32D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32DC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unhideWhenUsed/>
    <w:rsid w:val="00AC32D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C32DC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C32D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C32DC"/>
    <w:pPr>
      <w:suppressAutoHyphens/>
      <w:autoSpaceDN w:val="0"/>
      <w:ind w:left="720"/>
    </w:pPr>
    <w:rPr>
      <w:kern w:val="3"/>
      <w:lang w:val="uk-UA" w:bidi="hi-IN"/>
    </w:rPr>
  </w:style>
  <w:style w:type="paragraph" w:customStyle="1" w:styleId="Standard">
    <w:name w:val="Standard"/>
    <w:rsid w:val="00AC32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extbodyindent">
    <w:name w:val="Text body indent"/>
    <w:basedOn w:val="Standard"/>
    <w:rsid w:val="00AC32DC"/>
    <w:pPr>
      <w:ind w:left="283" w:firstLine="540"/>
    </w:pPr>
    <w:rPr>
      <w:sz w:val="28"/>
    </w:rPr>
  </w:style>
  <w:style w:type="paragraph" w:customStyle="1" w:styleId="Default">
    <w:name w:val="Default"/>
    <w:rsid w:val="00AC3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6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0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odytext2">
    <w:name w:val="Body text|2_"/>
    <w:link w:val="Bodytext20"/>
    <w:rsid w:val="00BF1D50"/>
    <w:rPr>
      <w:b/>
      <w:bCs/>
      <w:sz w:val="18"/>
      <w:szCs w:val="18"/>
      <w:shd w:val="clear" w:color="auto" w:fill="FFFFFF"/>
    </w:rPr>
  </w:style>
  <w:style w:type="character" w:customStyle="1" w:styleId="Bodytext211pt">
    <w:name w:val="Body text|2 + 11 pt"/>
    <w:rsid w:val="00BF1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|2"/>
    <w:basedOn w:val="a"/>
    <w:link w:val="Bodytext2"/>
    <w:rsid w:val="00BF1D50"/>
    <w:pPr>
      <w:widowControl w:val="0"/>
      <w:shd w:val="clear" w:color="auto" w:fill="FFFFFF"/>
      <w:spacing w:before="540" w:after="1000" w:line="20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  <w:style w:type="paragraph" w:styleId="a9">
    <w:name w:val="caption"/>
    <w:basedOn w:val="a"/>
    <w:next w:val="a"/>
    <w:qFormat/>
    <w:rsid w:val="00A154DF"/>
    <w:pPr>
      <w:spacing w:before="240"/>
      <w:jc w:val="both"/>
    </w:pPr>
    <w:rPr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lu.org/" TargetMode="External"/><Relationship Id="rId13" Type="http://schemas.openxmlformats.org/officeDocument/2006/relationships/hyperlink" Target="http://www.library.vn.ua/" TargetMode="External"/><Relationship Id="rId18" Type="http://schemas.openxmlformats.org/officeDocument/2006/relationships/hyperlink" Target="http://www.library.pl.ua/" TargetMode="External"/><Relationship Id="rId26" Type="http://schemas.openxmlformats.org/officeDocument/2006/relationships/hyperlink" Target="http://www.gntb.n-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rary.kharkov.ua/" TargetMode="External"/><Relationship Id="rId7" Type="http://schemas.openxmlformats.org/officeDocument/2006/relationships/hyperlink" Target="http://nbuv.gov.ua/" TargetMode="External"/><Relationship Id="rId12" Type="http://schemas.openxmlformats.org/officeDocument/2006/relationships/hyperlink" Target="http://korolenko.kharkov.com/" TargetMode="External"/><Relationship Id="rId17" Type="http://schemas.openxmlformats.org/officeDocument/2006/relationships/hyperlink" Target="http://www.reglibrary.mk.ua/" TargetMode="External"/><Relationship Id="rId25" Type="http://schemas.openxmlformats.org/officeDocument/2006/relationships/hyperlink" Target="http://libkor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zt.ua/" TargetMode="External"/><Relationship Id="rId20" Type="http://schemas.openxmlformats.org/officeDocument/2006/relationships/hyperlink" Target="http://www.ounb.sumy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nb.odessa.ua/" TargetMode="External"/><Relationship Id="rId24" Type="http://schemas.openxmlformats.org/officeDocument/2006/relationships/hyperlink" Target="http://www.library.ck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r.dp.ua/" TargetMode="External"/><Relationship Id="rId23" Type="http://schemas.openxmlformats.org/officeDocument/2006/relationships/hyperlink" Target="http://www.ounb.km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krbook.net/" TargetMode="External"/><Relationship Id="rId19" Type="http://schemas.openxmlformats.org/officeDocument/2006/relationships/hyperlink" Target="http://libr.r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sl.lviv.ua/" TargetMode="External"/><Relationship Id="rId14" Type="http://schemas.openxmlformats.org/officeDocument/2006/relationships/hyperlink" Target="http://ounb.lutsk.ua/" TargetMode="External"/><Relationship Id="rId22" Type="http://schemas.openxmlformats.org/officeDocument/2006/relationships/hyperlink" Target="http://www.lib.kherson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E4C4-4DC6-48B1-A990-614FC715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boss</cp:lastModifiedBy>
  <cp:revision>44</cp:revision>
  <cp:lastPrinted>2017-10-27T07:16:00Z</cp:lastPrinted>
  <dcterms:created xsi:type="dcterms:W3CDTF">2017-09-11T15:54:00Z</dcterms:created>
  <dcterms:modified xsi:type="dcterms:W3CDTF">2019-10-28T05:57:00Z</dcterms:modified>
</cp:coreProperties>
</file>