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5" w:rsidRDefault="00DD6455" w:rsidP="00DD6455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90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D6455" w:rsidRPr="00BD720F" w:rsidRDefault="00DD6455" w:rsidP="00DD6455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20F">
        <w:rPr>
          <w:rFonts w:ascii="Times New Roman" w:hAnsi="Times New Roman" w:cs="Times New Roman"/>
          <w:b/>
          <w:sz w:val="28"/>
          <w:szCs w:val="28"/>
        </w:rPr>
        <w:t>М</w:t>
      </w:r>
      <w:r w:rsidRPr="00BD720F">
        <w:rPr>
          <w:rFonts w:ascii="Times New Roman" w:hAnsi="Times New Roman" w:cs="Times New Roman"/>
          <w:b/>
          <w:sz w:val="28"/>
          <w:szCs w:val="28"/>
          <w:lang w:val="uk-UA"/>
        </w:rPr>
        <w:t>ИКОЛАЇВСЬКИЙ НАЦІОНАЛЬНИЙ УНІВЕРСИТЕТ</w:t>
      </w:r>
    </w:p>
    <w:p w:rsidR="00DD6455" w:rsidRPr="00BD720F" w:rsidRDefault="00DD6455" w:rsidP="00DD6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20F">
        <w:rPr>
          <w:rFonts w:ascii="Times New Roman" w:hAnsi="Times New Roman" w:cs="Times New Roman"/>
          <w:b/>
          <w:sz w:val="28"/>
          <w:szCs w:val="28"/>
          <w:lang w:val="uk-UA"/>
        </w:rPr>
        <w:t>ІМЕНІ В.О. СУХОМЛИНСЬКОГО</w:t>
      </w:r>
    </w:p>
    <w:p w:rsidR="00DD6455" w:rsidRPr="005A0909" w:rsidRDefault="00DD6455" w:rsidP="00DD6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909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0F4096" w:rsidRPr="000F409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англійської мови і літератури</w:t>
      </w:r>
    </w:p>
    <w:p w:rsidR="00DD6455" w:rsidRPr="005A0909" w:rsidRDefault="00DD6455" w:rsidP="00DD6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5A0909">
        <w:rPr>
          <w:rFonts w:ascii="Times New Roman" w:hAnsi="Times New Roman" w:cs="Times New Roman"/>
          <w:sz w:val="28"/>
          <w:szCs w:val="28"/>
        </w:rPr>
        <w:t>«</w:t>
      </w:r>
      <w:r w:rsidRPr="005A0909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DD6455" w:rsidRDefault="00DD6455" w:rsidP="00DD64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5A0909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Pr="005A09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909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5A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6455" w:rsidRPr="00FF03E9" w:rsidRDefault="00DD6455" w:rsidP="00DD64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</w:t>
      </w:r>
      <w:proofErr w:type="spellStart"/>
      <w:r w:rsidRPr="005A0909">
        <w:rPr>
          <w:rFonts w:ascii="Times New Roman" w:hAnsi="Times New Roman" w:cs="Times New Roman"/>
          <w:sz w:val="28"/>
          <w:szCs w:val="28"/>
        </w:rPr>
        <w:t>оботи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5A0909">
        <w:rPr>
          <w:rFonts w:ascii="Times New Roman" w:hAnsi="Times New Roman" w:cs="Times New Roman"/>
          <w:sz w:val="28"/>
          <w:szCs w:val="28"/>
          <w:lang w:val="uk-UA"/>
        </w:rPr>
        <w:t>Василько</w:t>
      </w:r>
      <w:proofErr w:type="spellEnd"/>
      <w:r w:rsidRPr="005A0909">
        <w:rPr>
          <w:rFonts w:ascii="Times New Roman" w:hAnsi="Times New Roman" w:cs="Times New Roman"/>
          <w:sz w:val="28"/>
          <w:szCs w:val="28"/>
          <w:lang w:val="uk-UA"/>
        </w:rPr>
        <w:t>ва Н.І</w:t>
      </w:r>
      <w:r w:rsidRPr="005A0909">
        <w:rPr>
          <w:rFonts w:ascii="Times New Roman" w:hAnsi="Times New Roman" w:cs="Times New Roman"/>
          <w:sz w:val="28"/>
          <w:szCs w:val="28"/>
        </w:rPr>
        <w:t>.</w:t>
      </w:r>
    </w:p>
    <w:p w:rsidR="00DD6455" w:rsidRPr="00E17FFD" w:rsidRDefault="00DD6455" w:rsidP="00DD6455">
      <w:pPr>
        <w:pStyle w:val="a3"/>
        <w:rPr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              </w:t>
      </w:r>
      <w:r>
        <w:rPr>
          <w:szCs w:val="28"/>
        </w:rPr>
        <w:t>3</w:t>
      </w:r>
      <w:r w:rsidRPr="00E17FFD">
        <w:rPr>
          <w:szCs w:val="28"/>
        </w:rPr>
        <w:t xml:space="preserve">1 </w:t>
      </w:r>
      <w:proofErr w:type="spellStart"/>
      <w:r>
        <w:rPr>
          <w:szCs w:val="28"/>
        </w:rPr>
        <w:t>серп</w:t>
      </w:r>
      <w:r w:rsidRPr="00E17FFD">
        <w:rPr>
          <w:szCs w:val="28"/>
        </w:rPr>
        <w:t>ня</w:t>
      </w:r>
      <w:proofErr w:type="spellEnd"/>
      <w:r w:rsidRPr="00E17FFD">
        <w:rPr>
          <w:szCs w:val="28"/>
        </w:rPr>
        <w:t xml:space="preserve"> 2016 р.</w:t>
      </w:r>
    </w:p>
    <w:p w:rsidR="00DD6455" w:rsidRDefault="00DD6455" w:rsidP="00DD6455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D6455" w:rsidRDefault="00DD6455" w:rsidP="00DD6455">
      <w:pPr>
        <w:tabs>
          <w:tab w:val="left" w:pos="262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455" w:rsidRDefault="00DD6455" w:rsidP="00DD6455">
      <w:pPr>
        <w:tabs>
          <w:tab w:val="left" w:pos="262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DD6455" w:rsidRPr="00E17FFD" w:rsidRDefault="00DD6455" w:rsidP="00DD6455">
      <w:pPr>
        <w:tabs>
          <w:tab w:val="left" w:pos="262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1C456C" w:rsidRPr="001C456C" w:rsidRDefault="001C456C" w:rsidP="00DD6455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b/>
          <w:sz w:val="28"/>
          <w:szCs w:val="28"/>
          <w:lang w:val="uk-UA"/>
        </w:rPr>
        <w:t>ЛІНГВІСТИЧНИЙ АНАЛІЗ ХУДОЖНЬОГО ТЕКСТУ</w:t>
      </w:r>
    </w:p>
    <w:p w:rsidR="00DD6455" w:rsidRPr="006E045C" w:rsidRDefault="00DD6455" w:rsidP="00DD645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8"/>
          <w:lang w:val="uk-UA"/>
        </w:rPr>
        <w:t xml:space="preserve">Ступінь магістра </w:t>
      </w:r>
    </w:p>
    <w:p w:rsidR="00DD6455" w:rsidRPr="006E045C" w:rsidRDefault="00DD6455" w:rsidP="00DD645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/>
        </w:rPr>
      </w:pPr>
      <w:r w:rsidRPr="006E045C">
        <w:rPr>
          <w:rFonts w:ascii="Times New Roman" w:eastAsia="Times New Roman" w:hAnsi="Times New Roman"/>
          <w:sz w:val="24"/>
          <w:szCs w:val="28"/>
          <w:lang w:val="uk-UA"/>
        </w:rPr>
        <w:t>Галузь знань 01 Освіта</w:t>
      </w:r>
    </w:p>
    <w:p w:rsidR="00DD6455" w:rsidRPr="006E045C" w:rsidRDefault="00DD6455" w:rsidP="00DD6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u w:val="single"/>
          <w:lang w:val="uk-UA"/>
        </w:rPr>
      </w:pPr>
      <w:r w:rsidRPr="006E045C">
        <w:rPr>
          <w:rFonts w:ascii="Times New Roman" w:eastAsia="Times New Roman" w:hAnsi="Times New Roman"/>
          <w:sz w:val="24"/>
          <w:szCs w:val="28"/>
          <w:u w:val="single"/>
          <w:lang w:val="uk-UA"/>
        </w:rPr>
        <w:t>014 Середня освіта</w:t>
      </w:r>
    </w:p>
    <w:p w:rsidR="00DD6455" w:rsidRPr="006E045C" w:rsidRDefault="00DD6455" w:rsidP="00DD6455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  <w:r w:rsidRPr="006E045C">
        <w:rPr>
          <w:rFonts w:ascii="Times New Roman" w:eastAsia="Times New Roman" w:hAnsi="Times New Roman"/>
          <w:sz w:val="16"/>
          <w:szCs w:val="16"/>
          <w:lang w:val="uk-UA"/>
        </w:rPr>
        <w:t>Код та найменування спеціальності</w:t>
      </w:r>
    </w:p>
    <w:p w:rsidR="00DD6455" w:rsidRPr="006E045C" w:rsidRDefault="00DD6455" w:rsidP="00DD6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u w:val="single"/>
        </w:rPr>
      </w:pPr>
      <w:r w:rsidRPr="006E045C">
        <w:rPr>
          <w:rFonts w:ascii="Times New Roman" w:eastAsia="Times New Roman" w:hAnsi="Times New Roman"/>
          <w:sz w:val="24"/>
          <w:szCs w:val="28"/>
          <w:u w:val="single"/>
          <w:lang w:val="uk-UA"/>
        </w:rPr>
        <w:t>014.0</w:t>
      </w:r>
      <w:r>
        <w:rPr>
          <w:rFonts w:ascii="Times New Roman" w:eastAsia="Times New Roman" w:hAnsi="Times New Roman"/>
          <w:sz w:val="24"/>
          <w:szCs w:val="28"/>
          <w:u w:val="single"/>
          <w:lang w:val="uk-UA"/>
        </w:rPr>
        <w:t>2</w:t>
      </w:r>
      <w:r w:rsidRPr="006E045C">
        <w:rPr>
          <w:rFonts w:ascii="Times New Roman" w:eastAsia="Times New Roman" w:hAnsi="Times New Roman"/>
          <w:sz w:val="24"/>
          <w:szCs w:val="28"/>
          <w:u w:val="single"/>
          <w:lang w:val="uk-UA"/>
        </w:rPr>
        <w:t xml:space="preserve"> Середня освіта (</w:t>
      </w:r>
      <w:r w:rsidR="000B5801">
        <w:rPr>
          <w:rFonts w:ascii="Times New Roman" w:eastAsia="Times New Roman" w:hAnsi="Times New Roman"/>
          <w:sz w:val="24"/>
          <w:szCs w:val="28"/>
          <w:u w:val="single"/>
          <w:lang w:val="uk-UA"/>
        </w:rPr>
        <w:t>М</w:t>
      </w:r>
      <w:r w:rsidRPr="006E045C">
        <w:rPr>
          <w:rFonts w:ascii="Times New Roman" w:eastAsia="Times New Roman" w:hAnsi="Times New Roman"/>
          <w:sz w:val="24"/>
          <w:szCs w:val="28"/>
          <w:u w:val="single"/>
          <w:lang w:val="uk-UA"/>
        </w:rPr>
        <w:t>ова і література)</w:t>
      </w:r>
    </w:p>
    <w:p w:rsidR="00DD6455" w:rsidRPr="006E045C" w:rsidRDefault="00DD6455" w:rsidP="00DD6455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  <w:r w:rsidRPr="006E045C">
        <w:rPr>
          <w:rFonts w:ascii="Times New Roman" w:eastAsia="Times New Roman" w:hAnsi="Times New Roman"/>
          <w:sz w:val="16"/>
          <w:szCs w:val="16"/>
          <w:lang w:val="uk-UA"/>
        </w:rPr>
        <w:t>Предметна спеціалізація</w:t>
      </w:r>
    </w:p>
    <w:p w:rsidR="000B5801" w:rsidRDefault="000B5801" w:rsidP="00DD645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u w:val="single"/>
          <w:lang w:val="uk-UA"/>
        </w:rPr>
      </w:pPr>
      <w:r>
        <w:rPr>
          <w:rFonts w:ascii="Times New Roman" w:eastAsia="Times New Roman" w:hAnsi="Times New Roman"/>
          <w:sz w:val="24"/>
          <w:szCs w:val="28"/>
          <w:u w:val="single"/>
          <w:lang w:val="uk-UA"/>
        </w:rPr>
        <w:t>Росій</w:t>
      </w:r>
      <w:r w:rsidRPr="006E045C">
        <w:rPr>
          <w:rFonts w:ascii="Times New Roman" w:eastAsia="Times New Roman" w:hAnsi="Times New Roman"/>
          <w:sz w:val="24"/>
          <w:szCs w:val="28"/>
          <w:u w:val="single"/>
          <w:lang w:val="uk-UA"/>
        </w:rPr>
        <w:t>ська мова і література</w:t>
      </w:r>
    </w:p>
    <w:p w:rsidR="00DD6455" w:rsidRPr="006E045C" w:rsidRDefault="00DD6455" w:rsidP="00DD6455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  <w:r w:rsidRPr="006E045C">
        <w:rPr>
          <w:rFonts w:ascii="Times New Roman" w:eastAsia="Times New Roman" w:hAnsi="Times New Roman"/>
          <w:sz w:val="16"/>
          <w:szCs w:val="16"/>
          <w:lang w:val="uk-UA"/>
        </w:rPr>
        <w:t xml:space="preserve">Освітня програма </w:t>
      </w:r>
    </w:p>
    <w:p w:rsidR="00DD6455" w:rsidRPr="006E045C" w:rsidRDefault="00DD6455" w:rsidP="00DD645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/>
        </w:rPr>
      </w:pPr>
      <w:r w:rsidRPr="006E045C">
        <w:rPr>
          <w:rFonts w:ascii="Times New Roman" w:eastAsia="Times New Roman" w:hAnsi="Times New Roman"/>
          <w:sz w:val="24"/>
          <w:szCs w:val="28"/>
          <w:lang w:val="uk-UA"/>
        </w:rPr>
        <w:t xml:space="preserve">Філологічний факультет </w:t>
      </w:r>
    </w:p>
    <w:p w:rsidR="001C456C" w:rsidRPr="001C456C" w:rsidRDefault="001C456C" w:rsidP="00DD6455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56C" w:rsidRPr="001C456C" w:rsidRDefault="001C456C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56C" w:rsidRPr="001C456C" w:rsidRDefault="001C456C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56C" w:rsidRDefault="001C456C" w:rsidP="001C456C">
      <w:pPr>
        <w:tabs>
          <w:tab w:val="left" w:pos="284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A30495" w:rsidRDefault="001C456C" w:rsidP="001C456C">
      <w:pPr>
        <w:tabs>
          <w:tab w:val="left" w:pos="284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DD6455" w:rsidRPr="00FF03E9" w:rsidRDefault="00A30495" w:rsidP="00DD6455">
      <w:pPr>
        <w:tabs>
          <w:tab w:val="left" w:pos="284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DD6455" w:rsidRPr="00FF03E9">
        <w:rPr>
          <w:rFonts w:ascii="Times New Roman" w:hAnsi="Times New Roman" w:cs="Times New Roman"/>
          <w:sz w:val="24"/>
          <w:szCs w:val="24"/>
          <w:lang w:val="uk-UA"/>
        </w:rPr>
        <w:t>2016-2017 навчальний рік</w:t>
      </w:r>
    </w:p>
    <w:p w:rsidR="001C456C" w:rsidRPr="001C456C" w:rsidRDefault="001C456C" w:rsidP="001C456C">
      <w:pPr>
        <w:pStyle w:val="a3"/>
        <w:rPr>
          <w:szCs w:val="28"/>
        </w:rPr>
      </w:pPr>
      <w:proofErr w:type="spellStart"/>
      <w:r w:rsidRPr="001C456C">
        <w:rPr>
          <w:szCs w:val="28"/>
        </w:rPr>
        <w:lastRenderedPageBreak/>
        <w:t>Програму</w:t>
      </w:r>
      <w:proofErr w:type="spellEnd"/>
      <w:r w:rsidRPr="001C456C">
        <w:rPr>
          <w:szCs w:val="28"/>
        </w:rPr>
        <w:t xml:space="preserve"> </w:t>
      </w:r>
      <w:proofErr w:type="spellStart"/>
      <w:r w:rsidRPr="001C456C">
        <w:rPr>
          <w:szCs w:val="28"/>
        </w:rPr>
        <w:t>розроблено</w:t>
      </w:r>
      <w:proofErr w:type="spellEnd"/>
      <w:r w:rsidRPr="001C456C">
        <w:rPr>
          <w:szCs w:val="28"/>
        </w:rPr>
        <w:t xml:space="preserve"> та внесено</w:t>
      </w:r>
      <w:r w:rsidRPr="001C456C">
        <w:rPr>
          <w:szCs w:val="28"/>
          <w:lang w:val="uk-UA"/>
        </w:rPr>
        <w:t>:</w:t>
      </w:r>
      <w:r w:rsidRPr="001C456C">
        <w:rPr>
          <w:szCs w:val="28"/>
        </w:rPr>
        <w:t xml:space="preserve">  </w:t>
      </w:r>
      <w:proofErr w:type="spellStart"/>
      <w:r w:rsidRPr="001C456C">
        <w:rPr>
          <w:szCs w:val="28"/>
        </w:rPr>
        <w:t>Миколаївський</w:t>
      </w:r>
      <w:proofErr w:type="spellEnd"/>
      <w:r w:rsidRPr="001C456C">
        <w:rPr>
          <w:szCs w:val="28"/>
        </w:rPr>
        <w:t xml:space="preserve"> </w:t>
      </w:r>
      <w:proofErr w:type="spellStart"/>
      <w:r w:rsidRPr="001C456C">
        <w:rPr>
          <w:szCs w:val="28"/>
        </w:rPr>
        <w:t>національний</w:t>
      </w:r>
      <w:proofErr w:type="spellEnd"/>
      <w:r w:rsidRPr="001C456C">
        <w:rPr>
          <w:szCs w:val="28"/>
        </w:rPr>
        <w:t xml:space="preserve"> </w:t>
      </w:r>
      <w:proofErr w:type="spellStart"/>
      <w:r w:rsidRPr="001C456C">
        <w:rPr>
          <w:szCs w:val="28"/>
        </w:rPr>
        <w:t>університет</w:t>
      </w:r>
      <w:proofErr w:type="spellEnd"/>
      <w:r w:rsidRPr="001C456C">
        <w:rPr>
          <w:szCs w:val="28"/>
        </w:rPr>
        <w:t xml:space="preserve"> </w:t>
      </w:r>
      <w:proofErr w:type="spellStart"/>
      <w:r w:rsidRPr="001C456C">
        <w:rPr>
          <w:szCs w:val="28"/>
        </w:rPr>
        <w:t>імені</w:t>
      </w:r>
      <w:proofErr w:type="spellEnd"/>
      <w:r w:rsidRPr="001C456C">
        <w:rPr>
          <w:szCs w:val="28"/>
        </w:rPr>
        <w:t xml:space="preserve"> В. О. </w:t>
      </w:r>
      <w:proofErr w:type="spellStart"/>
      <w:r w:rsidRPr="001C456C">
        <w:rPr>
          <w:szCs w:val="28"/>
        </w:rPr>
        <w:t>Сухомлинського</w:t>
      </w:r>
      <w:proofErr w:type="spellEnd"/>
    </w:p>
    <w:p w:rsidR="001C456C" w:rsidRPr="001C456C" w:rsidRDefault="001C456C" w:rsidP="001C45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</w:rPr>
        <w:t xml:space="preserve">РОЗРОБНИК ПРОГРАМИ: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Абламська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 </w:t>
      </w:r>
      <w:r w:rsidR="003D02E6">
        <w:rPr>
          <w:rFonts w:ascii="Times New Roman" w:hAnsi="Times New Roman" w:cs="Times New Roman"/>
          <w:sz w:val="28"/>
          <w:szCs w:val="28"/>
          <w:lang w:val="uk-UA"/>
        </w:rPr>
        <w:t>загальної та прикладної лінгвістики</w:t>
      </w:r>
      <w:r w:rsidRPr="001C456C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1C456C" w:rsidRPr="001C456C" w:rsidRDefault="001C456C" w:rsidP="001C45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6C" w:rsidRPr="001C456C" w:rsidRDefault="001C456C" w:rsidP="00DD64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r w:rsidR="00232C3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та прикладної лінгвістики </w:t>
      </w:r>
      <w:r w:rsidR="00232C3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CD2B4F" w:rsidRDefault="001C456C" w:rsidP="00DD6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56C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“</w:t>
      </w:r>
      <w:r w:rsidR="00CD2B4F">
        <w:rPr>
          <w:rFonts w:ascii="Times New Roman" w:hAnsi="Times New Roman" w:cs="Times New Roman"/>
          <w:sz w:val="28"/>
          <w:szCs w:val="28"/>
        </w:rPr>
        <w:t>22”</w:t>
      </w:r>
      <w:r w:rsidR="00CD2B4F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="00CD2B4F">
        <w:rPr>
          <w:rFonts w:ascii="Times New Roman" w:hAnsi="Times New Roman" w:cs="Times New Roman"/>
          <w:sz w:val="28"/>
          <w:szCs w:val="28"/>
        </w:rPr>
        <w:t>20</w:t>
      </w:r>
      <w:r w:rsidR="00CD2B4F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CD2B4F">
        <w:rPr>
          <w:rFonts w:ascii="Times New Roman" w:hAnsi="Times New Roman" w:cs="Times New Roman"/>
          <w:sz w:val="28"/>
          <w:szCs w:val="28"/>
        </w:rPr>
        <w:t xml:space="preserve"> року № 1</w:t>
      </w:r>
    </w:p>
    <w:p w:rsidR="001C456C" w:rsidRPr="001C456C" w:rsidRDefault="001C456C" w:rsidP="00DD6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C456C">
        <w:rPr>
          <w:rFonts w:ascii="Times New Roman" w:hAnsi="Times New Roman" w:cs="Times New Roman"/>
          <w:sz w:val="28"/>
          <w:szCs w:val="28"/>
          <w:lang w:val="uk-UA"/>
        </w:rPr>
        <w:t>________  Коч Н.В.</w:t>
      </w:r>
    </w:p>
    <w:p w:rsidR="001C456C" w:rsidRPr="001C456C" w:rsidRDefault="001C456C" w:rsidP="001C45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55" w:rsidRPr="006E045C" w:rsidRDefault="00DD6455" w:rsidP="00DD6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E045C">
        <w:rPr>
          <w:rFonts w:ascii="Times New Roman" w:eastAsia="Times New Roman" w:hAnsi="Times New Roman"/>
          <w:sz w:val="28"/>
          <w:szCs w:val="28"/>
          <w:lang w:val="uk-UA"/>
        </w:rPr>
        <w:t>Програму погоджено навчально-методичною комісією філологічного факультету</w:t>
      </w:r>
    </w:p>
    <w:p w:rsidR="00DD6455" w:rsidRPr="006E045C" w:rsidRDefault="00DD6455" w:rsidP="00DD6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D6455" w:rsidRPr="006E045C" w:rsidRDefault="00DD6455" w:rsidP="00DD6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E045C">
        <w:rPr>
          <w:rFonts w:ascii="Times New Roman" w:eastAsia="Times New Roman" w:hAnsi="Times New Roman"/>
          <w:sz w:val="28"/>
          <w:szCs w:val="28"/>
          <w:lang w:val="uk-UA"/>
        </w:rPr>
        <w:t>Протокол від «25» серпня 2016 року № 01</w:t>
      </w:r>
    </w:p>
    <w:p w:rsidR="00DD6455" w:rsidRPr="006E045C" w:rsidRDefault="00DD6455" w:rsidP="00DD6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E045C">
        <w:rPr>
          <w:rFonts w:ascii="Times New Roman" w:eastAsia="Times New Roman" w:hAnsi="Times New Roman"/>
          <w:sz w:val="28"/>
          <w:szCs w:val="28"/>
          <w:lang w:val="uk-UA"/>
        </w:rPr>
        <w:t>Голова навчально-методичної комісії ____________ (</w:t>
      </w:r>
      <w:proofErr w:type="spellStart"/>
      <w:r w:rsidRPr="006E045C">
        <w:rPr>
          <w:rFonts w:ascii="Times New Roman" w:eastAsia="Times New Roman" w:hAnsi="Times New Roman"/>
          <w:sz w:val="28"/>
          <w:szCs w:val="28"/>
          <w:lang w:val="uk-UA"/>
        </w:rPr>
        <w:t>Мхитарян</w:t>
      </w:r>
      <w:proofErr w:type="spellEnd"/>
      <w:r w:rsidRPr="006E045C">
        <w:rPr>
          <w:rFonts w:ascii="Times New Roman" w:eastAsia="Times New Roman" w:hAnsi="Times New Roman"/>
          <w:sz w:val="28"/>
          <w:szCs w:val="28"/>
          <w:lang w:val="uk-UA"/>
        </w:rPr>
        <w:t xml:space="preserve"> О. Д.) </w:t>
      </w:r>
    </w:p>
    <w:p w:rsidR="00DD6455" w:rsidRPr="006E045C" w:rsidRDefault="00DD6455" w:rsidP="00DD6455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/>
        </w:rPr>
      </w:pPr>
    </w:p>
    <w:p w:rsidR="00DD6455" w:rsidRPr="006E045C" w:rsidRDefault="00DD6455" w:rsidP="00DD6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E045C">
        <w:rPr>
          <w:rFonts w:ascii="Times New Roman" w:eastAsia="Times New Roman" w:hAnsi="Times New Roman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DD6455" w:rsidRPr="006E045C" w:rsidRDefault="00DD6455" w:rsidP="00DD6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D6455" w:rsidRPr="006E045C" w:rsidRDefault="00DD6455" w:rsidP="00DD6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E045C">
        <w:rPr>
          <w:rFonts w:ascii="Times New Roman" w:eastAsia="Times New Roman" w:hAnsi="Times New Roman"/>
          <w:sz w:val="28"/>
          <w:szCs w:val="28"/>
          <w:lang w:val="uk-UA"/>
        </w:rPr>
        <w:t>Протокол від «29» серпня 2016 року № 11</w:t>
      </w:r>
    </w:p>
    <w:p w:rsidR="00DD6455" w:rsidRPr="006E045C" w:rsidRDefault="00DD6455" w:rsidP="00DD6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E045C"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навчально-методичної комісії </w:t>
      </w:r>
      <w:proofErr w:type="spellStart"/>
      <w:r w:rsidRPr="006E045C">
        <w:rPr>
          <w:rFonts w:ascii="Times New Roman" w:eastAsia="Times New Roman" w:hAnsi="Times New Roman"/>
          <w:sz w:val="28"/>
          <w:szCs w:val="28"/>
          <w:lang w:val="uk-UA"/>
        </w:rPr>
        <w:t>універси</w:t>
      </w:r>
      <w:proofErr w:type="spellEnd"/>
      <w:r w:rsidRPr="006E045C">
        <w:rPr>
          <w:rFonts w:ascii="Times New Roman" w:eastAsia="Times New Roman" w:hAnsi="Times New Roman"/>
          <w:sz w:val="28"/>
          <w:szCs w:val="28"/>
          <w:lang w:val="uk-UA"/>
        </w:rPr>
        <w:t>тету_________(Василькова Н. І.)</w:t>
      </w:r>
    </w:p>
    <w:p w:rsidR="001C456C" w:rsidRPr="001C456C" w:rsidRDefault="001C456C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3413CF" w:rsidRDefault="001C456C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</w:t>
      </w:r>
    </w:p>
    <w:p w:rsidR="003413CF" w:rsidRDefault="003413CF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3413CF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</w:t>
      </w: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D6455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1C456C" w:rsidRPr="001C456C" w:rsidRDefault="00DD6455" w:rsidP="001C456C">
      <w:pPr>
        <w:tabs>
          <w:tab w:val="left" w:pos="2623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                                                         </w:t>
      </w:r>
      <w:r w:rsidR="001C456C" w:rsidRPr="001C456C">
        <w:rPr>
          <w:rFonts w:ascii="Times New Roman" w:hAnsi="Times New Roman" w:cs="Times New Roman"/>
          <w:b/>
          <w:sz w:val="28"/>
          <w:lang w:val="uk-UA"/>
        </w:rPr>
        <w:t>ВСТУП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456C">
        <w:rPr>
          <w:rFonts w:ascii="Times New Roman" w:hAnsi="Times New Roman" w:cs="Times New Roman"/>
          <w:sz w:val="28"/>
          <w:lang w:val="uk-UA"/>
        </w:rPr>
        <w:t>Програма вивчення вибіркової навчальної дисципліни «Л</w:t>
      </w:r>
      <w:r w:rsidR="00D6277A">
        <w:rPr>
          <w:rFonts w:ascii="Times New Roman" w:hAnsi="Times New Roman" w:cs="Times New Roman"/>
          <w:sz w:val="28"/>
          <w:lang w:val="uk-UA"/>
        </w:rPr>
        <w:t>і</w:t>
      </w:r>
      <w:r w:rsidRPr="001C456C">
        <w:rPr>
          <w:rFonts w:ascii="Times New Roman" w:hAnsi="Times New Roman" w:cs="Times New Roman"/>
          <w:sz w:val="28"/>
          <w:lang w:val="uk-UA"/>
        </w:rPr>
        <w:t>нгвістичний аналіз художнього тексту» складена згідно з освітньо-професійною програмою підготовки магістра  спеціальності 014 Середня освіта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(Російська м</w:t>
      </w:r>
      <w:r w:rsidRPr="001C456C">
        <w:rPr>
          <w:rFonts w:ascii="Times New Roman" w:hAnsi="Times New Roman" w:cs="Times New Roman"/>
          <w:sz w:val="28"/>
          <w:lang w:val="uk-UA"/>
        </w:rPr>
        <w:t>ова  і література).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C456C">
        <w:rPr>
          <w:rFonts w:ascii="Times New Roman" w:hAnsi="Times New Roman" w:cs="Times New Roman"/>
          <w:b/>
          <w:sz w:val="28"/>
          <w:lang w:val="uk-UA"/>
        </w:rPr>
        <w:t xml:space="preserve">      Предметом</w:t>
      </w:r>
      <w:r w:rsidRPr="001C456C">
        <w:rPr>
          <w:rFonts w:ascii="Times New Roman" w:hAnsi="Times New Roman" w:cs="Times New Roman"/>
          <w:sz w:val="28"/>
          <w:lang w:val="uk-UA"/>
        </w:rPr>
        <w:t xml:space="preserve"> вивчення навчальної дисципліни є мовні засоби виразності поетичних й прозових художніх текстів.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C456C">
        <w:rPr>
          <w:rFonts w:ascii="Times New Roman" w:hAnsi="Times New Roman" w:cs="Times New Roman"/>
          <w:b/>
          <w:sz w:val="28"/>
          <w:lang w:val="uk-UA"/>
        </w:rPr>
        <w:t xml:space="preserve">      Міждисциплінарні зв’язки</w:t>
      </w:r>
      <w:r w:rsidRPr="001C456C">
        <w:rPr>
          <w:rFonts w:ascii="Times New Roman" w:hAnsi="Times New Roman" w:cs="Times New Roman"/>
          <w:sz w:val="28"/>
          <w:lang w:val="uk-UA"/>
        </w:rPr>
        <w:t>: сучасна російська літературна мова, культура мовлення, риторика, російська література, виразне читання.</w:t>
      </w:r>
    </w:p>
    <w:p w:rsidR="001C456C" w:rsidRPr="00F33916" w:rsidRDefault="003413CF" w:rsidP="00F33916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1C456C" w:rsidRPr="001C456C">
        <w:rPr>
          <w:rFonts w:ascii="Times New Roman" w:hAnsi="Times New Roman" w:cs="Times New Roman"/>
          <w:sz w:val="28"/>
        </w:rPr>
        <w:t>Програма</w:t>
      </w:r>
      <w:proofErr w:type="spellEnd"/>
      <w:r w:rsidR="001C456C" w:rsidRPr="001C456C">
        <w:rPr>
          <w:rFonts w:ascii="Times New Roman" w:hAnsi="Times New Roman" w:cs="Times New Roman"/>
          <w:sz w:val="28"/>
        </w:rPr>
        <w:t xml:space="preserve"> </w:t>
      </w:r>
      <w:r w:rsidR="001C456C" w:rsidRPr="001C456C">
        <w:rPr>
          <w:rFonts w:ascii="Times New Roman" w:hAnsi="Times New Roman" w:cs="Times New Roman"/>
          <w:sz w:val="28"/>
          <w:lang w:val="uk-UA"/>
        </w:rPr>
        <w:t>навчальної дисципліни складається з</w:t>
      </w:r>
      <w:r w:rsidR="001C456C" w:rsidRPr="001C456C">
        <w:rPr>
          <w:rFonts w:ascii="Times New Roman" w:hAnsi="Times New Roman" w:cs="Times New Roman"/>
          <w:sz w:val="28"/>
        </w:rPr>
        <w:t xml:space="preserve"> </w:t>
      </w:r>
      <w:r w:rsidR="003D2E0C">
        <w:rPr>
          <w:rFonts w:ascii="Times New Roman" w:hAnsi="Times New Roman" w:cs="Times New Roman"/>
          <w:sz w:val="28"/>
          <w:lang w:val="uk-UA"/>
        </w:rPr>
        <w:t>чотирьох</w:t>
      </w:r>
      <w:r w:rsidR="001C456C" w:rsidRPr="001C456C">
        <w:rPr>
          <w:rFonts w:ascii="Times New Roman" w:hAnsi="Times New Roman" w:cs="Times New Roman"/>
          <w:sz w:val="28"/>
          <w:lang w:val="uk-UA"/>
        </w:rPr>
        <w:t xml:space="preserve"> модул</w:t>
      </w:r>
      <w:r w:rsidR="003D2E0C">
        <w:rPr>
          <w:rFonts w:ascii="Times New Roman" w:hAnsi="Times New Roman" w:cs="Times New Roman"/>
          <w:sz w:val="28"/>
          <w:lang w:val="uk-UA"/>
        </w:rPr>
        <w:t>ів</w:t>
      </w:r>
      <w:r w:rsidR="001C456C" w:rsidRPr="001C456C">
        <w:rPr>
          <w:rFonts w:ascii="Times New Roman" w:hAnsi="Times New Roman" w:cs="Times New Roman"/>
          <w:sz w:val="28"/>
          <w:lang w:val="uk-UA"/>
        </w:rPr>
        <w:t xml:space="preserve">  </w:t>
      </w:r>
      <w:r w:rsidR="001C456C" w:rsidRPr="001C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</w:t>
      </w:r>
      <w:r w:rsidR="001C456C" w:rsidRPr="001C456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6277A" w:rsidRPr="00D6277A">
        <w:rPr>
          <w:rFonts w:ascii="Times New Roman" w:hAnsi="Times New Roman" w:cs="Times New Roman"/>
          <w:sz w:val="28"/>
          <w:lang w:val="uk-UA"/>
        </w:rPr>
        <w:t xml:space="preserve"> </w:t>
      </w:r>
      <w:r w:rsidR="00D6277A" w:rsidRPr="001C456C">
        <w:rPr>
          <w:rFonts w:ascii="Times New Roman" w:hAnsi="Times New Roman" w:cs="Times New Roman"/>
          <w:sz w:val="28"/>
          <w:lang w:val="uk-UA"/>
        </w:rPr>
        <w:t>Л</w:t>
      </w:r>
      <w:r w:rsidR="00D6277A">
        <w:rPr>
          <w:rFonts w:ascii="Times New Roman" w:hAnsi="Times New Roman" w:cs="Times New Roman"/>
          <w:sz w:val="28"/>
          <w:lang w:val="uk-UA"/>
        </w:rPr>
        <w:t>і</w:t>
      </w:r>
      <w:r w:rsidR="00D6277A" w:rsidRPr="001C456C">
        <w:rPr>
          <w:rFonts w:ascii="Times New Roman" w:hAnsi="Times New Roman" w:cs="Times New Roman"/>
          <w:sz w:val="28"/>
          <w:lang w:val="uk-UA"/>
        </w:rPr>
        <w:t>нгвістичний аналіз художнього тексту</w:t>
      </w:r>
      <w:r w:rsidR="00D6277A"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як навчальна дисципліна.</w:t>
      </w:r>
    </w:p>
    <w:p w:rsidR="00D6277A" w:rsidRDefault="003D2E0C" w:rsidP="00F33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</w:t>
      </w:r>
      <w:r w:rsidR="001C456C" w:rsidRPr="001C45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456C" w:rsidRPr="001C45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Текст як основна одиниця </w:t>
      </w:r>
      <w:r w:rsidR="00D6277A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D6277A" w:rsidRPr="00F61E73">
        <w:rPr>
          <w:rFonts w:ascii="Times New Roman" w:hAnsi="Times New Roman" w:cs="Times New Roman"/>
          <w:sz w:val="28"/>
          <w:szCs w:val="28"/>
          <w:lang w:val="uk-UA"/>
        </w:rPr>
        <w:t>інгвістичного аналізу тексту</w:t>
      </w:r>
      <w:r w:rsidR="00D627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56C" w:rsidRPr="001C456C" w:rsidRDefault="003D2E0C" w:rsidP="00F33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</w:t>
      </w:r>
      <w:r w:rsidR="001C456C" w:rsidRPr="001C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456C" w:rsidRPr="001C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2E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асоби виразності  російського мовлення.</w:t>
      </w:r>
    </w:p>
    <w:p w:rsidR="001C456C" w:rsidRPr="001C456C" w:rsidRDefault="003D2E0C" w:rsidP="00F339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="001C456C" w:rsidRPr="001C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7513"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</w:t>
      </w:r>
      <w:proofErr w:type="gramStart"/>
      <w:r w:rsidR="0060751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gramEnd"/>
      <w:r w:rsidR="00607513" w:rsidRPr="00F61E73">
        <w:rPr>
          <w:rFonts w:ascii="Times New Roman" w:hAnsi="Times New Roman" w:cs="Times New Roman"/>
          <w:sz w:val="28"/>
          <w:szCs w:val="28"/>
          <w:lang w:val="uk-UA"/>
        </w:rPr>
        <w:t>інгвістичного аналізу художнього тексту</w:t>
      </w:r>
      <w:r w:rsidR="00607513"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b/>
          <w:sz w:val="28"/>
          <w:lang w:val="uk-UA"/>
        </w:rPr>
        <w:t>1. Мета і завдання навчальної дисципліни.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курсу</w:t>
      </w:r>
      <w:r w:rsidRPr="001C45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студентів знанням теоретичних положень </w:t>
      </w:r>
      <w:proofErr w:type="spellStart"/>
      <w:r w:rsidRPr="001C456C">
        <w:rPr>
          <w:rFonts w:ascii="Times New Roman" w:hAnsi="Times New Roman" w:cs="Times New Roman"/>
          <w:sz w:val="28"/>
          <w:szCs w:val="28"/>
          <w:lang w:val="uk-UA"/>
        </w:rPr>
        <w:t>лінгвоаналізу</w:t>
      </w:r>
      <w:proofErr w:type="spellEnd"/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та виробити вміння обґрунтовувати з його допомогою суть художнього тексту, 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1C45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курсу</w:t>
      </w:r>
      <w:r w:rsidRPr="001C456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>З’ясувати, як усі підсистеми мови служать для вираження авторського задуму, тобто того основного каталізатора, який і стимулює мовленнєву діяльність митця слова, мотивує вибір кожної мовної одиниці.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пошук та інтерпретацію в тексті лінгвістичних засобів, за допомогою яких виражається ідейний і пов’язаний з ним емоційний зміст літературного твору, 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аналіз уживання мовних елементів, об’єднаних у тексті в одне якісно нове ціле, для встановлення того, яке призначення різних мовних засобів у реалізації ідейно-образних і естетичних настанов твору, якими є способи й умови їх використання, 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>З’ясовувати вплив індивідуально-творчої манери митця, функціональну ускладненість мовних одиниць у порівнянні з фактами і явищами загальномовної</w:t>
      </w:r>
      <w:r w:rsidRPr="001C456C">
        <w:rPr>
          <w:rFonts w:ascii="Times New Roman" w:hAnsi="Times New Roman" w:cs="Times New Roman"/>
          <w:lang w:val="uk-UA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>системи.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C456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оволодіває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 xml:space="preserve"> такими компетентностями: </w:t>
      </w:r>
    </w:p>
    <w:p w:rsidR="00D6277A" w:rsidRDefault="00D6277A" w:rsidP="001C456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 </w:t>
      </w:r>
      <w:proofErr w:type="spellStart"/>
      <w:r w:rsidRPr="001C456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Загальнопредметні</w:t>
      </w:r>
      <w:proofErr w:type="spellEnd"/>
      <w:r w:rsidRPr="001C45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-Володі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всіма видами мовленнєвої діяльності (говоріння, читання, письмо, аудіювання) на базі достатнього обсягу знань з фонетики, граматики, лексики, орфографії, пунктуації та лінгвокраїнознавства.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-Володі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-Ма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уявлення</w:t>
      </w:r>
      <w:r w:rsidRPr="001C456C">
        <w:rPr>
          <w:rStyle w:val="241"/>
          <w:rFonts w:ascii="Times New Roman" w:hAnsi="Times New Roman"/>
          <w:lang w:val="uk-UA"/>
        </w:rPr>
        <w:t xml:space="preserve"> </w:t>
      </w:r>
      <w:r w:rsidRPr="001C456C">
        <w:rPr>
          <w:rStyle w:val="241"/>
          <w:rFonts w:ascii="Times New Roman" w:hAnsi="Times New Roman"/>
          <w:b w:val="0"/>
          <w:i w:val="0"/>
          <w:lang w:val="uk-UA"/>
        </w:rPr>
        <w:t>про</w:t>
      </w:r>
      <w:r w:rsidRPr="001C456C">
        <w:rPr>
          <w:rStyle w:val="241"/>
          <w:rFonts w:ascii="Times New Roman" w:hAnsi="Times New Roman"/>
          <w:i w:val="0"/>
          <w:lang w:val="uk-UA"/>
        </w:rPr>
        <w:t xml:space="preserve"> </w:t>
      </w:r>
      <w:r w:rsidRPr="001C456C">
        <w:rPr>
          <w:rFonts w:ascii="Times New Roman" w:hAnsi="Times New Roman"/>
          <w:sz w:val="28"/>
          <w:szCs w:val="28"/>
          <w:lang w:val="uk-UA"/>
        </w:rPr>
        <w:t>мову</w:t>
      </w:r>
      <w:r w:rsidRPr="001C456C">
        <w:rPr>
          <w:rStyle w:val="241"/>
          <w:rFonts w:ascii="Times New Roman" w:hAnsi="Times New Roman"/>
          <w:lang w:val="uk-UA"/>
        </w:rPr>
        <w:t xml:space="preserve"> </w:t>
      </w:r>
      <w:r w:rsidRPr="001C456C">
        <w:rPr>
          <w:rStyle w:val="241"/>
          <w:rFonts w:ascii="Times New Roman" w:hAnsi="Times New Roman"/>
          <w:b w:val="0"/>
          <w:i w:val="0"/>
          <w:lang w:val="uk-UA"/>
        </w:rPr>
        <w:t>як фактор</w:t>
      </w:r>
      <w:r w:rsidRPr="001C456C">
        <w:rPr>
          <w:rStyle w:val="241"/>
          <w:rFonts w:ascii="Times New Roman" w:hAnsi="Times New Roman"/>
          <w:lang w:val="uk-UA"/>
        </w:rPr>
        <w:t xml:space="preserve"> </w:t>
      </w:r>
      <w:r w:rsidRPr="001C456C">
        <w:rPr>
          <w:rFonts w:ascii="Times New Roman" w:hAnsi="Times New Roman"/>
          <w:sz w:val="28"/>
          <w:szCs w:val="28"/>
          <w:lang w:val="uk-UA"/>
        </w:rPr>
        <w:t>об’єднання етносу, народу, нації.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-Застос</w:t>
      </w:r>
      <w:r w:rsidR="003413CF">
        <w:rPr>
          <w:rFonts w:ascii="Times New Roman" w:hAnsi="Times New Roman"/>
          <w:sz w:val="28"/>
          <w:szCs w:val="28"/>
          <w:lang w:val="uk-UA"/>
        </w:rPr>
        <w:t>овує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досягнення національної та світової культури у вирішенні власних професійних та життєвих завдань.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-Володі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розвиненою культурою мислення, умінням ясно й логічно висловлювати свої думки.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-Володі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етичними та правовими нормами, що регулюють стосунки людей, ставлення особистості до навколишнього середовища. 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-Володі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навичками наукової організації праці.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-Розвива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навички самостійного опанування нових знань.</w:t>
      </w:r>
    </w:p>
    <w:p w:rsidR="001C456C" w:rsidRPr="001C456C" w:rsidRDefault="001C456C" w:rsidP="001C456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C456C">
        <w:rPr>
          <w:rFonts w:ascii="Times New Roman" w:hAnsi="Times New Roman"/>
          <w:sz w:val="28"/>
          <w:szCs w:val="28"/>
          <w:lang w:val="uk-UA"/>
        </w:rPr>
        <w:t>-Умі</w:t>
      </w:r>
      <w:r w:rsidR="003413CF">
        <w:rPr>
          <w:rFonts w:ascii="Times New Roman" w:hAnsi="Times New Roman"/>
          <w:sz w:val="28"/>
          <w:szCs w:val="28"/>
          <w:lang w:val="uk-UA"/>
        </w:rPr>
        <w:t>є</w:t>
      </w:r>
      <w:proofErr w:type="spellEnd"/>
      <w:r w:rsidRPr="001C456C">
        <w:rPr>
          <w:rFonts w:ascii="Times New Roman" w:hAnsi="Times New Roman"/>
          <w:sz w:val="28"/>
          <w:szCs w:val="28"/>
          <w:lang w:val="uk-UA"/>
        </w:rPr>
        <w:t xml:space="preserve"> працювати з довідковою літературою, різнотипними словниками, електронними базами даних, системами інформаційного пошуку.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C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Фахові: 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0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A80C8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45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>основні засади ЛАХТ, визначення тексту як предмета ЛАХТ, особливості та види текстів, різницю між поняттями «контекст» - «підтекст», методи, принципи та прийоми лінгвістичного аналізу, особливості мовностилістичної структури текстів.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- Вмі</w:t>
      </w:r>
      <w:r w:rsidR="00A80C88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є</w:t>
      </w: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 xml:space="preserve"> проникнути у суть художнього твору через аналіз його мовної тканини. 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- Ма</w:t>
      </w:r>
      <w:r w:rsidR="00A80C88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є</w:t>
      </w: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 xml:space="preserve"> здатність мотивовано підбирати тексти для аналізу, самостійно оцінювати мовні засоби художнього твору. 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</w:pPr>
      <w:r w:rsidRPr="001C456C">
        <w:rPr>
          <w:rFonts w:ascii="Times New Roman" w:hAnsi="Times New Roman" w:cs="Times New Roman"/>
          <w:color w:val="404B55"/>
          <w:sz w:val="28"/>
          <w:szCs w:val="28"/>
          <w:shd w:val="clear" w:color="auto" w:fill="FEFFFF"/>
          <w:lang w:val="uk-UA"/>
        </w:rPr>
        <w:t xml:space="preserve">- </w:t>
      </w:r>
      <w:r w:rsidR="00A80C88">
        <w:rPr>
          <w:rFonts w:ascii="Times New Roman" w:hAnsi="Times New Roman" w:cs="Times New Roman"/>
          <w:color w:val="404B55"/>
          <w:sz w:val="28"/>
          <w:szCs w:val="28"/>
          <w:shd w:val="clear" w:color="auto" w:fill="FEFFFF"/>
          <w:lang w:val="uk-UA"/>
        </w:rPr>
        <w:t xml:space="preserve"> В</w:t>
      </w:r>
      <w:r w:rsidR="00A80C88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олодіє</w:t>
      </w: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 xml:space="preserve"> розвинутим чуттям мови, образним мисленням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color w:val="404B55"/>
          <w:sz w:val="28"/>
          <w:szCs w:val="28"/>
          <w:shd w:val="clear" w:color="auto" w:fill="FEFFFF"/>
          <w:lang w:val="uk-UA"/>
        </w:rPr>
        <w:t xml:space="preserve"> </w:t>
      </w:r>
      <w:r w:rsidRPr="001C456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80C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1C4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олоді</w:t>
      </w:r>
      <w:r w:rsidR="00A80C88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1C4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необхідними знаннями про мову як знакову систему й суспільне явище, її будову, розвиток і функціонування,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принципи та прийоми лінгвістичного аналізу, особливості мовностилістичної структури текстів.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0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>Умі</w:t>
      </w:r>
      <w:r w:rsidR="00A80C8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та характеризувати принципи лінгвістичного аналізу шляхом виокремлення мовних явищ, що створюють виражальну канву твору, -</w:t>
      </w:r>
      <w:r w:rsidR="00A80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>Усвідомлю</w:t>
      </w:r>
      <w:r w:rsidR="00A80C8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функціональні особливості мовних явищ з метою досягнення результативності аналізу.</w:t>
      </w:r>
    </w:p>
    <w:p w:rsidR="001C456C" w:rsidRPr="001C456C" w:rsidRDefault="001C456C" w:rsidP="001C45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-</w:t>
      </w:r>
      <w:r w:rsidR="00A80C88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 xml:space="preserve">  </w:t>
      </w: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Виявля</w:t>
      </w:r>
      <w:r w:rsidR="00A80C88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є</w:t>
      </w:r>
      <w:r w:rsidRPr="001C456C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 xml:space="preserve"> і пояснювати використані у художньому тексті мовних фактів різних рівнів із метою встановлення їх смислових й естетичних функцій.</w:t>
      </w:r>
    </w:p>
    <w:p w:rsidR="001C456C" w:rsidRPr="001C456C" w:rsidRDefault="001C456C" w:rsidP="001C456C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0C88">
        <w:rPr>
          <w:rFonts w:ascii="Times New Roman" w:hAnsi="Times New Roman" w:cs="Times New Roman"/>
          <w:sz w:val="28"/>
          <w:szCs w:val="28"/>
          <w:lang w:val="uk-UA"/>
        </w:rPr>
        <w:t xml:space="preserve"> Вміє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характеризувати мовностилістичну систему художнього твору, сегментувати текст на відрізки для </w:t>
      </w:r>
      <w:proofErr w:type="spellStart"/>
      <w:r w:rsidRPr="001C456C">
        <w:rPr>
          <w:rFonts w:ascii="Times New Roman" w:hAnsi="Times New Roman" w:cs="Times New Roman"/>
          <w:sz w:val="28"/>
          <w:szCs w:val="28"/>
          <w:lang w:val="uk-UA"/>
        </w:rPr>
        <w:t>лінгвоаналізу</w:t>
      </w:r>
      <w:proofErr w:type="spellEnd"/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, визначати та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характеризувати принципи лінгвістичного аналізу шляхом виокремлення мовних явищ, що створюють виражальну канву твору, 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6C"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Pr="001C456C">
        <w:rPr>
          <w:rFonts w:ascii="Times New Roman" w:hAnsi="Times New Roman" w:cs="Times New Roman"/>
          <w:sz w:val="28"/>
          <w:lang w:val="uk-UA"/>
        </w:rPr>
        <w:t>На вивчення навчальної дисципліни відводиться 90 годин / 3 кредити ЕСТ</w:t>
      </w:r>
      <w:r w:rsidRPr="001C456C">
        <w:rPr>
          <w:rFonts w:ascii="Times New Roman" w:hAnsi="Times New Roman" w:cs="Times New Roman"/>
          <w:sz w:val="28"/>
          <w:lang w:val="en-US"/>
        </w:rPr>
        <w:t>S</w:t>
      </w:r>
      <w:r w:rsidRPr="001C456C">
        <w:rPr>
          <w:rFonts w:ascii="Times New Roman" w:hAnsi="Times New Roman" w:cs="Times New Roman"/>
          <w:sz w:val="28"/>
        </w:rPr>
        <w:t>.</w:t>
      </w: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C456C">
        <w:rPr>
          <w:rFonts w:ascii="Times New Roman" w:hAnsi="Times New Roman" w:cs="Times New Roman"/>
          <w:b/>
          <w:sz w:val="28"/>
          <w:lang w:val="uk-UA"/>
        </w:rPr>
        <w:t>2. Інформаційний обсяг навчальної дисципліни</w:t>
      </w:r>
    </w:p>
    <w:p w:rsidR="003D2E0C" w:rsidRPr="00100C87" w:rsidRDefault="003D2E0C" w:rsidP="00100C8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2E0C">
        <w:rPr>
          <w:rFonts w:ascii="Times New Roman" w:hAnsi="Times New Roman" w:cs="Times New Roman"/>
          <w:b/>
          <w:sz w:val="28"/>
          <w:lang w:val="uk-UA"/>
        </w:rPr>
        <w:t>Модуль 1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014571">
        <w:rPr>
          <w:rFonts w:ascii="Times New Roman" w:hAnsi="Times New Roman" w:cs="Times New Roman"/>
          <w:sz w:val="28"/>
          <w:lang w:val="uk-UA"/>
        </w:rPr>
        <w:t xml:space="preserve"> </w:t>
      </w:r>
      <w:r w:rsidRPr="003D2E0C">
        <w:rPr>
          <w:rFonts w:ascii="Times New Roman" w:hAnsi="Times New Roman" w:cs="Times New Roman"/>
          <w:sz w:val="28"/>
          <w:lang w:val="uk-UA"/>
        </w:rPr>
        <w:t>Лінгвістичний аналіз художнього тексту</w:t>
      </w:r>
      <w:r w:rsidR="00100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>як навчальна дисципліна</w:t>
      </w:r>
    </w:p>
    <w:p w:rsidR="001C456C" w:rsidRPr="001C456C" w:rsidRDefault="003D2E0C" w:rsidP="001C456C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1C456C" w:rsidRPr="001C456C">
        <w:rPr>
          <w:rFonts w:ascii="Times New Roman" w:hAnsi="Times New Roman" w:cs="Times New Roman"/>
          <w:sz w:val="28"/>
          <w:lang w:val="uk-UA"/>
        </w:rPr>
        <w:t xml:space="preserve">Лінгвістичний аналіз художнього тексту 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як мистецтво розуміння </w:t>
      </w:r>
      <w:proofErr w:type="spellStart"/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багатограності</w:t>
      </w:r>
      <w:proofErr w:type="spellEnd"/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слова та  проникнення в духовний світ твору.</w:t>
      </w:r>
    </w:p>
    <w:p w:rsidR="00941CB8" w:rsidRPr="004A6A35" w:rsidRDefault="00014571" w:rsidP="00100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1C456C" w:rsidRPr="001C45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456C" w:rsidRPr="001C456C">
        <w:rPr>
          <w:rFonts w:ascii="Times New Roman" w:hAnsi="Times New Roman" w:cs="Times New Roman"/>
          <w:sz w:val="28"/>
          <w:lang w:val="uk-UA"/>
        </w:rPr>
        <w:t>Лінгвістичний аналіз художнього тексту</w:t>
      </w:r>
      <w:r w:rsidR="001C456C" w:rsidRPr="001C456C">
        <w:rPr>
          <w:rFonts w:ascii="Times New Roman" w:hAnsi="Times New Roman" w:cs="Times New Roman"/>
          <w:sz w:val="28"/>
          <w:szCs w:val="28"/>
        </w:rPr>
        <w:t xml:space="preserve"> 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C456C" w:rsidRPr="001C456C">
        <w:rPr>
          <w:rFonts w:ascii="Times New Roman" w:hAnsi="Times New Roman" w:cs="Times New Roman"/>
          <w:sz w:val="28"/>
          <w:szCs w:val="28"/>
        </w:rPr>
        <w:t>к наука</w:t>
      </w:r>
      <w:r w:rsidR="001C456C" w:rsidRPr="001C456C">
        <w:rPr>
          <w:rFonts w:ascii="Times New Roman" w:hAnsi="Times New Roman" w:cs="Times New Roman"/>
          <w:i/>
          <w:sz w:val="28"/>
          <w:szCs w:val="28"/>
        </w:rPr>
        <w:t>.</w:t>
      </w:r>
      <w:r w:rsidR="001C456C" w:rsidRPr="001C45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1C456C" w:rsidRPr="001C456C">
        <w:rPr>
          <w:rFonts w:ascii="Times New Roman" w:hAnsi="Times New Roman" w:cs="Times New Roman"/>
          <w:sz w:val="28"/>
          <w:szCs w:val="28"/>
        </w:rPr>
        <w:t>, за</w:t>
      </w:r>
      <w:proofErr w:type="spellStart"/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proofErr w:type="spellEnd"/>
      <w:r w:rsidR="001C456C" w:rsidRPr="001C456C">
        <w:rPr>
          <w:rFonts w:ascii="Times New Roman" w:hAnsi="Times New Roman" w:cs="Times New Roman"/>
          <w:sz w:val="28"/>
          <w:szCs w:val="28"/>
        </w:rPr>
        <w:t xml:space="preserve">, </w:t>
      </w:r>
      <w:r w:rsidR="00F90573">
        <w:rPr>
          <w:rFonts w:ascii="Times New Roman" w:hAnsi="Times New Roman" w:cs="Times New Roman"/>
          <w:sz w:val="28"/>
          <w:szCs w:val="28"/>
          <w:lang w:val="uk-UA"/>
        </w:rPr>
        <w:t xml:space="preserve">об’єкт, </w:t>
      </w:r>
      <w:r w:rsidR="001C456C" w:rsidRPr="001C456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дисципліни.</w:t>
      </w:r>
      <w:r w:rsidR="00F90573">
        <w:rPr>
          <w:rFonts w:ascii="Times New Roman" w:hAnsi="Times New Roman" w:cs="Times New Roman"/>
          <w:sz w:val="28"/>
          <w:lang w:val="uk-UA"/>
        </w:rPr>
        <w:t xml:space="preserve"> Засновники курсу </w:t>
      </w:r>
      <w:r w:rsidR="00F90573" w:rsidRPr="001C456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90573" w:rsidRPr="001C456C">
        <w:rPr>
          <w:rFonts w:ascii="Times New Roman" w:hAnsi="Times New Roman" w:cs="Times New Roman"/>
          <w:sz w:val="28"/>
          <w:lang w:val="uk-UA"/>
        </w:rPr>
        <w:t>інгвістичного аналізу</w:t>
      </w:r>
      <w:r w:rsidR="00F90573">
        <w:rPr>
          <w:rFonts w:ascii="Times New Roman" w:hAnsi="Times New Roman" w:cs="Times New Roman"/>
          <w:sz w:val="28"/>
          <w:lang w:val="uk-UA"/>
        </w:rPr>
        <w:t xml:space="preserve"> </w:t>
      </w:r>
      <w:r w:rsidR="00F90573" w:rsidRPr="001C456C">
        <w:rPr>
          <w:rFonts w:ascii="Times New Roman" w:hAnsi="Times New Roman" w:cs="Times New Roman"/>
          <w:sz w:val="28"/>
          <w:lang w:val="uk-UA"/>
        </w:rPr>
        <w:t>художнього</w:t>
      </w:r>
      <w:r w:rsidR="00F90573">
        <w:rPr>
          <w:rFonts w:ascii="Times New Roman" w:hAnsi="Times New Roman" w:cs="Times New Roman"/>
          <w:sz w:val="28"/>
          <w:lang w:val="uk-UA"/>
        </w:rPr>
        <w:t xml:space="preserve"> тексту</w:t>
      </w:r>
      <w:r w:rsidR="00B669C2">
        <w:rPr>
          <w:rFonts w:ascii="Times New Roman" w:hAnsi="Times New Roman" w:cs="Times New Roman"/>
          <w:sz w:val="28"/>
          <w:lang w:val="uk-UA"/>
        </w:rPr>
        <w:t>.</w:t>
      </w:r>
      <w:r w:rsidR="00F90573"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Принципи л</w:t>
      </w:r>
      <w:r w:rsidR="001C456C" w:rsidRPr="001C456C">
        <w:rPr>
          <w:rFonts w:ascii="Times New Roman" w:hAnsi="Times New Roman" w:cs="Times New Roman"/>
          <w:sz w:val="28"/>
          <w:lang w:val="uk-UA"/>
        </w:rPr>
        <w:t>інгвістичного аналізу</w:t>
      </w:r>
      <w:r w:rsidR="00F90573">
        <w:rPr>
          <w:rFonts w:ascii="Times New Roman" w:hAnsi="Times New Roman" w:cs="Times New Roman"/>
          <w:sz w:val="28"/>
          <w:lang w:val="uk-UA"/>
        </w:rPr>
        <w:t xml:space="preserve"> тексту</w:t>
      </w:r>
      <w:r w:rsidR="001C456C" w:rsidRPr="001C456C">
        <w:rPr>
          <w:rFonts w:ascii="Times New Roman" w:hAnsi="Times New Roman" w:cs="Times New Roman"/>
          <w:sz w:val="28"/>
          <w:lang w:val="uk-UA"/>
        </w:rPr>
        <w:t>.</w:t>
      </w:r>
      <w:r w:rsidR="00F90573" w:rsidRPr="00F9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1CB8" w:rsidRPr="004A6A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proofErr w:type="spellEnd"/>
      <w:r w:rsidR="007626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41CB8" w:rsidRPr="004A6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</w:t>
      </w:r>
      <w:r w:rsidR="007626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762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6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</w:t>
      </w:r>
      <w:r w:rsidR="00941CB8" w:rsidRPr="004A6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 w:rsidR="007626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41CB8" w:rsidRPr="004A6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E0C" w:rsidRPr="00D6277A" w:rsidRDefault="00D6277A" w:rsidP="00D6277A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="003D2E0C" w:rsidRPr="003D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Модуль 2</w:t>
      </w:r>
      <w:r w:rsidR="003D2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D2E0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Текст як основна одиниця</w:t>
      </w:r>
      <w:r w:rsidR="003D2E0C" w:rsidRPr="003D2E0C">
        <w:rPr>
          <w:rFonts w:ascii="Times New Roman" w:hAnsi="Times New Roman" w:cs="Times New Roman"/>
          <w:sz w:val="28"/>
          <w:lang w:val="uk-UA"/>
        </w:rPr>
        <w:t xml:space="preserve"> </w:t>
      </w:r>
      <w:r w:rsidR="003D2E0C">
        <w:rPr>
          <w:rFonts w:ascii="Times New Roman" w:hAnsi="Times New Roman" w:cs="Times New Roman"/>
          <w:sz w:val="28"/>
          <w:lang w:val="uk-UA"/>
        </w:rPr>
        <w:t>л</w:t>
      </w:r>
      <w:r w:rsidR="003D2E0C" w:rsidRPr="003D2E0C">
        <w:rPr>
          <w:rFonts w:ascii="Times New Roman" w:hAnsi="Times New Roman" w:cs="Times New Roman"/>
          <w:sz w:val="28"/>
          <w:lang w:val="uk-UA"/>
        </w:rPr>
        <w:t>інгвістичн</w:t>
      </w:r>
      <w:r w:rsidR="003D2E0C">
        <w:rPr>
          <w:rFonts w:ascii="Times New Roman" w:hAnsi="Times New Roman" w:cs="Times New Roman"/>
          <w:sz w:val="28"/>
          <w:lang w:val="uk-UA"/>
        </w:rPr>
        <w:t>ого</w:t>
      </w:r>
      <w:r w:rsidR="003D2E0C" w:rsidRPr="003D2E0C">
        <w:rPr>
          <w:rFonts w:ascii="Times New Roman" w:hAnsi="Times New Roman" w:cs="Times New Roman"/>
          <w:sz w:val="28"/>
          <w:lang w:val="uk-UA"/>
        </w:rPr>
        <w:t xml:space="preserve"> аналіз</w:t>
      </w:r>
      <w:r w:rsidR="003D2E0C">
        <w:rPr>
          <w:rFonts w:ascii="Times New Roman" w:hAnsi="Times New Roman" w:cs="Times New Roman"/>
          <w:sz w:val="28"/>
          <w:lang w:val="uk-UA"/>
        </w:rPr>
        <w:t>у</w:t>
      </w:r>
      <w:r w:rsidR="003D2E0C" w:rsidRPr="003D2E0C">
        <w:rPr>
          <w:rFonts w:ascii="Times New Roman" w:hAnsi="Times New Roman" w:cs="Times New Roman"/>
          <w:sz w:val="28"/>
          <w:lang w:val="uk-UA"/>
        </w:rPr>
        <w:t xml:space="preserve"> тексту</w:t>
      </w:r>
    </w:p>
    <w:p w:rsidR="00B669C2" w:rsidRPr="00014571" w:rsidRDefault="003D2E0C" w:rsidP="000145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941CB8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41CB8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941CB8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об’єкту </w:t>
      </w:r>
      <w:r w:rsidR="001C456C" w:rsidRPr="00014571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1C456C" w:rsidRPr="00014571">
        <w:rPr>
          <w:rFonts w:ascii="Times New Roman" w:hAnsi="Times New Roman" w:cs="Times New Roman"/>
          <w:sz w:val="28"/>
          <w:szCs w:val="28"/>
          <w:lang w:val="uk-UA"/>
        </w:rPr>
        <w:t>інгвістичного аналізу художнього тексту</w:t>
      </w:r>
      <w:r w:rsidR="00F90573" w:rsidRPr="00014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4571" w:rsidRPr="00014571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текст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засіб впливу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образна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система.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proofErr w:type="spellStart"/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ливості</w:t>
      </w:r>
      <w:proofErr w:type="spellEnd"/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proofErr w:type="spellEnd"/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текст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4571" w:rsidRPr="00014571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відображення</w:t>
      </w:r>
      <w:r w:rsidR="00B669C2" w:rsidRPr="0001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познан</w:t>
      </w:r>
      <w:proofErr w:type="spellStart"/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014571" w:rsidRPr="000145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реальності.</w:t>
      </w:r>
    </w:p>
    <w:p w:rsidR="00B669C2" w:rsidRPr="00014571" w:rsidRDefault="00014571" w:rsidP="00B669C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4531A">
        <w:rPr>
          <w:rFonts w:ascii="Times New Roman" w:hAnsi="Times New Roman" w:cs="Times New Roman"/>
          <w:bCs/>
          <w:sz w:val="28"/>
          <w:szCs w:val="28"/>
          <w:lang w:val="uk-UA"/>
        </w:rPr>
        <w:t>Проблеми с</w:t>
      </w:r>
      <w:proofErr w:type="spellStart"/>
      <w:r w:rsidR="001C456C" w:rsidRPr="001C456C">
        <w:rPr>
          <w:rFonts w:ascii="Times New Roman" w:hAnsi="Times New Roman" w:cs="Times New Roman"/>
          <w:bCs/>
          <w:sz w:val="28"/>
          <w:szCs w:val="28"/>
        </w:rPr>
        <w:t>труктурн</w:t>
      </w:r>
      <w:r w:rsidR="00D4531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 w:rsidR="001C456C" w:rsidRPr="001C456C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B669C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1C456C" w:rsidRPr="001C456C">
        <w:rPr>
          <w:rFonts w:ascii="Times New Roman" w:hAnsi="Times New Roman" w:cs="Times New Roman"/>
          <w:bCs/>
          <w:sz w:val="28"/>
          <w:szCs w:val="28"/>
        </w:rPr>
        <w:t>зац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4531A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proofErr w:type="spellEnd"/>
      <w:r w:rsidR="001C456C" w:rsidRPr="001C456C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у.</w:t>
      </w:r>
      <w:r w:rsidR="00B669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proofErr w:type="spellStart"/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</w:t>
      </w:r>
      <w:proofErr w:type="spellEnd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spellStart"/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proofErr w:type="spellEnd"/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рагматич</w:t>
      </w:r>
      <w:proofErr w:type="spellEnd"/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е член</w:t>
      </w:r>
      <w:proofErr w:type="spellStart"/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</w:t>
      </w:r>
      <w:proofErr w:type="spellEnd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Структурно-см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 член</w:t>
      </w:r>
      <w:proofErr w:type="spellStart"/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</w:t>
      </w:r>
      <w:proofErr w:type="spellEnd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Контекстно-вар</w:t>
      </w:r>
      <w:proofErr w:type="gramEnd"/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ативне</w:t>
      </w:r>
      <w:proofErr w:type="spellEnd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</w:t>
      </w:r>
      <w:proofErr w:type="spellStart"/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ування</w:t>
      </w:r>
      <w:proofErr w:type="spellEnd"/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573" w:rsidRPr="00D4531A" w:rsidRDefault="00014571" w:rsidP="00D45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Пов’язаність 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669C2" w:rsidRPr="008215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669C2" w:rsidRPr="00DD64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Тексто</w:t>
      </w:r>
      <w:r w:rsidR="004A46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утворюючі</w:t>
      </w:r>
      <w:proofErr w:type="spellEnd"/>
      <w:r w:rsidR="00B669C2" w:rsidRPr="00DD64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лог</w:t>
      </w:r>
      <w:r w:rsidR="004A46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669C2" w:rsidRPr="00DD64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ко-семантич</w:t>
      </w:r>
      <w:r w:rsidR="004A46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зв’язки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Тексто</w:t>
      </w:r>
      <w:r w:rsidR="004A46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утворюючі</w:t>
      </w:r>
      <w:proofErr w:type="spellEnd"/>
      <w:r w:rsidR="004A46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граматич</w:t>
      </w:r>
      <w:r w:rsidR="004A46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46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зв’язки</w:t>
      </w:r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Тексто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утворюючі</w:t>
      </w:r>
      <w:proofErr w:type="spellEnd"/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прагматич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зв’язки</w:t>
      </w:r>
      <w:r w:rsidR="00B669C2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1CB8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41CB8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категор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r w:rsidR="00941CB8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41CB8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C456C">
        <w:rPr>
          <w:rFonts w:ascii="Times New Roman" w:hAnsi="Times New Roman" w:cs="Times New Roman"/>
          <w:bCs/>
          <w:sz w:val="28"/>
          <w:szCs w:val="28"/>
          <w:lang w:val="uk-UA"/>
        </w:rPr>
        <w:t>ластивості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CB8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текст</w:t>
      </w:r>
      <w:r w:rsidR="004C50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41CB8" w:rsidRP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453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>но-структурн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456C">
        <w:rPr>
          <w:rFonts w:ascii="Times New Roman" w:hAnsi="Times New Roman" w:cs="Times New Roman"/>
          <w:bCs/>
          <w:sz w:val="28"/>
          <w:szCs w:val="28"/>
          <w:lang w:val="uk-UA"/>
        </w:rPr>
        <w:t>ластивості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 xml:space="preserve"> текст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>Тональн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 xml:space="preserve"> (стил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>стич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>тературн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456C">
        <w:rPr>
          <w:rFonts w:ascii="Times New Roman" w:hAnsi="Times New Roman" w:cs="Times New Roman"/>
          <w:bCs/>
          <w:sz w:val="28"/>
          <w:szCs w:val="28"/>
          <w:lang w:val="uk-UA"/>
        </w:rPr>
        <w:t>ластивості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6C" w:rsidRPr="00D4531A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1C456C" w:rsidRPr="001C45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456C" w:rsidRPr="00D4531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C456C" w:rsidRPr="00D453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456C" w:rsidRPr="001C456C">
        <w:rPr>
          <w:rFonts w:ascii="Times New Roman" w:hAnsi="Times New Roman" w:cs="Times New Roman"/>
          <w:bCs/>
          <w:sz w:val="28"/>
          <w:szCs w:val="28"/>
        </w:rPr>
        <w:t>Параметр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r w:rsidR="001C456C" w:rsidRPr="001C456C">
        <w:rPr>
          <w:rFonts w:ascii="Times New Roman" w:hAnsi="Times New Roman" w:cs="Times New Roman"/>
          <w:bCs/>
          <w:sz w:val="28"/>
          <w:szCs w:val="28"/>
        </w:rPr>
        <w:t>текст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C456C" w:rsidRPr="001C456C">
        <w:rPr>
          <w:rFonts w:ascii="Times New Roman" w:hAnsi="Times New Roman" w:cs="Times New Roman"/>
          <w:bCs/>
          <w:sz w:val="28"/>
          <w:szCs w:val="28"/>
        </w:rPr>
        <w:t>в.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</w:t>
      </w:r>
      <w:proofErr w:type="spellStart"/>
      <w:r w:rsidR="001C456C" w:rsidRPr="001C456C">
        <w:rPr>
          <w:rFonts w:ascii="Times New Roman" w:hAnsi="Times New Roman" w:cs="Times New Roman"/>
          <w:bCs/>
          <w:sz w:val="28"/>
          <w:szCs w:val="28"/>
        </w:rPr>
        <w:t>кстрал</w:t>
      </w:r>
      <w:proofErr w:type="spellEnd"/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1C456C" w:rsidRPr="001C456C">
        <w:rPr>
          <w:rFonts w:ascii="Times New Roman" w:hAnsi="Times New Roman" w:cs="Times New Roman"/>
          <w:bCs/>
          <w:sz w:val="28"/>
          <w:szCs w:val="28"/>
        </w:rPr>
        <w:t>нгв</w:t>
      </w:r>
      <w:proofErr w:type="spellEnd"/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1C456C" w:rsidRPr="001C456C">
        <w:rPr>
          <w:rFonts w:ascii="Times New Roman" w:hAnsi="Times New Roman" w:cs="Times New Roman"/>
          <w:bCs/>
          <w:sz w:val="28"/>
          <w:szCs w:val="28"/>
        </w:rPr>
        <w:t>стич</w:t>
      </w:r>
      <w:proofErr w:type="spellEnd"/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ні</w:t>
      </w:r>
      <w:r w:rsidR="001C456C" w:rsidRPr="001C456C">
        <w:rPr>
          <w:rFonts w:ascii="Times New Roman" w:hAnsi="Times New Roman" w:cs="Times New Roman"/>
          <w:bCs/>
          <w:sz w:val="28"/>
          <w:szCs w:val="28"/>
        </w:rPr>
        <w:t xml:space="preserve"> параметр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1C456C" w:rsidRPr="001C456C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1C456C" w:rsidRPr="001C456C">
        <w:rPr>
          <w:rFonts w:ascii="Times New Roman" w:hAnsi="Times New Roman" w:cs="Times New Roman"/>
          <w:bCs/>
          <w:sz w:val="28"/>
          <w:szCs w:val="28"/>
        </w:rPr>
        <w:t xml:space="preserve">. Текст 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1C456C" w:rsidRPr="001C456C">
        <w:rPr>
          <w:rFonts w:ascii="Times New Roman" w:hAnsi="Times New Roman" w:cs="Times New Roman"/>
          <w:bCs/>
          <w:sz w:val="28"/>
          <w:szCs w:val="28"/>
        </w:rPr>
        <w:t xml:space="preserve"> культура</w:t>
      </w:r>
      <w:r w:rsidR="001C456C" w:rsidRPr="001C45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456C" w:rsidRPr="001C45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0573" w:rsidRPr="00B669C2">
        <w:rPr>
          <w:rFonts w:ascii="Times New Roman" w:hAnsi="Times New Roman" w:cs="Times New Roman"/>
          <w:bCs/>
          <w:sz w:val="28"/>
          <w:szCs w:val="28"/>
          <w:lang w:val="uk-UA"/>
        </w:rPr>
        <w:t>Рівні тексту.</w:t>
      </w:r>
    </w:p>
    <w:p w:rsidR="001C456C" w:rsidRPr="001C456C" w:rsidRDefault="003D2E0C" w:rsidP="001C45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Pr="003D2E0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C456C" w:rsidRPr="001C456C">
        <w:rPr>
          <w:rFonts w:ascii="Times New Roman" w:hAnsi="Times New Roman" w:cs="Times New Roman"/>
          <w:bCs/>
          <w:sz w:val="28"/>
          <w:szCs w:val="28"/>
          <w:lang w:val="uk-UA"/>
        </w:rPr>
        <w:t>Засоби мовної виразності в художніх творах</w:t>
      </w:r>
    </w:p>
    <w:p w:rsidR="001C456C" w:rsidRPr="003D2E0C" w:rsidRDefault="003D2E0C" w:rsidP="001C456C">
      <w:pPr>
        <w:pStyle w:val="a3"/>
        <w:rPr>
          <w:lang w:val="uk-UA"/>
        </w:rPr>
      </w:pPr>
      <w:r>
        <w:rPr>
          <w:szCs w:val="28"/>
          <w:lang w:val="uk-UA"/>
        </w:rPr>
        <w:t xml:space="preserve">        </w:t>
      </w:r>
      <w:r w:rsidRPr="003D2E0C">
        <w:rPr>
          <w:b/>
          <w:szCs w:val="28"/>
          <w:lang w:val="uk-UA"/>
        </w:rPr>
        <w:t>Змістовий модуль 1.</w:t>
      </w:r>
      <w:r>
        <w:rPr>
          <w:szCs w:val="28"/>
          <w:lang w:val="uk-UA"/>
        </w:rPr>
        <w:t xml:space="preserve"> </w:t>
      </w:r>
      <w:proofErr w:type="spellStart"/>
      <w:r w:rsidR="002652F6">
        <w:rPr>
          <w:szCs w:val="28"/>
          <w:lang w:val="uk-UA"/>
        </w:rPr>
        <w:t>Пороблеми</w:t>
      </w:r>
      <w:proofErr w:type="spellEnd"/>
      <w:r w:rsidR="002652F6">
        <w:rPr>
          <w:szCs w:val="28"/>
          <w:lang w:val="uk-UA"/>
        </w:rPr>
        <w:t xml:space="preserve"> визначення в</w:t>
      </w:r>
      <w:r w:rsidR="001C456C" w:rsidRPr="001C456C">
        <w:rPr>
          <w:szCs w:val="28"/>
          <w:lang w:val="uk-UA"/>
        </w:rPr>
        <w:t>иразн</w:t>
      </w:r>
      <w:r w:rsidR="002652F6">
        <w:rPr>
          <w:szCs w:val="28"/>
          <w:lang w:val="uk-UA"/>
        </w:rPr>
        <w:t>их</w:t>
      </w:r>
      <w:r w:rsidR="001C456C" w:rsidRPr="001C456C">
        <w:rPr>
          <w:szCs w:val="28"/>
          <w:lang w:val="uk-UA"/>
        </w:rPr>
        <w:t xml:space="preserve"> засоб</w:t>
      </w:r>
      <w:r w:rsidR="002652F6">
        <w:rPr>
          <w:szCs w:val="28"/>
          <w:lang w:val="uk-UA"/>
        </w:rPr>
        <w:t>ів</w:t>
      </w:r>
      <w:r w:rsidR="001C456C" w:rsidRPr="001C456C">
        <w:rPr>
          <w:szCs w:val="28"/>
          <w:lang w:val="uk-UA"/>
        </w:rPr>
        <w:t xml:space="preserve"> фонетики російського мовлення. </w:t>
      </w:r>
      <w:r w:rsidR="001C456C" w:rsidRPr="001C456C">
        <w:rPr>
          <w:lang w:val="uk-UA"/>
        </w:rPr>
        <w:t>Звукові виразні можливості орфоепії. Роль інтонації  для посилення виразності тексту.</w:t>
      </w:r>
      <w:r>
        <w:rPr>
          <w:lang w:val="uk-UA"/>
        </w:rPr>
        <w:t xml:space="preserve"> </w:t>
      </w:r>
      <w:r w:rsidR="001C456C" w:rsidRPr="001C456C">
        <w:rPr>
          <w:lang w:val="uk-UA"/>
        </w:rPr>
        <w:t>Звукові особливості російського мовлення.</w:t>
      </w:r>
      <w:r>
        <w:rPr>
          <w:lang w:val="uk-UA"/>
        </w:rPr>
        <w:t xml:space="preserve"> </w:t>
      </w:r>
      <w:r w:rsidR="001C456C" w:rsidRPr="001C456C">
        <w:rPr>
          <w:lang w:val="uk-UA"/>
        </w:rPr>
        <w:t>Основні орфоепічні норми російської літературної мови. Наголос, йо</w:t>
      </w:r>
      <w:proofErr w:type="spellStart"/>
      <w:r w:rsidR="001C456C" w:rsidRPr="001C456C">
        <w:t>го</w:t>
      </w:r>
      <w:proofErr w:type="spellEnd"/>
      <w:r w:rsidR="001C456C" w:rsidRPr="001C456C">
        <w:t xml:space="preserve"> см</w:t>
      </w:r>
      <w:r w:rsidR="001C456C" w:rsidRPr="001C456C">
        <w:rPr>
          <w:lang w:val="uk-UA"/>
        </w:rPr>
        <w:t>и</w:t>
      </w:r>
      <w:proofErr w:type="spellStart"/>
      <w:r w:rsidR="001C456C" w:rsidRPr="001C456C">
        <w:t>слор</w:t>
      </w:r>
      <w:r w:rsidR="001C456C" w:rsidRPr="001C456C">
        <w:rPr>
          <w:lang w:val="uk-UA"/>
        </w:rPr>
        <w:t>озрізнювальна</w:t>
      </w:r>
      <w:proofErr w:type="spellEnd"/>
      <w:r w:rsidR="001C456C" w:rsidRPr="001C456C">
        <w:t xml:space="preserve"> роль. Роль </w:t>
      </w:r>
      <w:proofErr w:type="gramStart"/>
      <w:r w:rsidR="001C456C" w:rsidRPr="001C456C">
        <w:t>словесного</w:t>
      </w:r>
      <w:proofErr w:type="gramEnd"/>
      <w:r w:rsidR="001C456C" w:rsidRPr="001C456C">
        <w:t xml:space="preserve"> </w:t>
      </w:r>
      <w:r w:rsidR="001C456C" w:rsidRPr="001C456C">
        <w:rPr>
          <w:lang w:val="uk-UA"/>
        </w:rPr>
        <w:t>наголосу</w:t>
      </w:r>
      <w:r w:rsidR="001C456C" w:rsidRPr="001C456C">
        <w:t xml:space="preserve"> </w:t>
      </w:r>
      <w:r w:rsidR="001C456C" w:rsidRPr="001C456C">
        <w:rPr>
          <w:lang w:val="uk-UA"/>
        </w:rPr>
        <w:t>у</w:t>
      </w:r>
      <w:r w:rsidR="001C456C" w:rsidRPr="001C456C">
        <w:t xml:space="preserve"> </w:t>
      </w:r>
      <w:r w:rsidR="001C456C" w:rsidRPr="001C456C">
        <w:rPr>
          <w:lang w:val="uk-UA"/>
        </w:rPr>
        <w:t>віршованому мовленні</w:t>
      </w:r>
      <w:r w:rsidR="001C456C" w:rsidRPr="001C456C">
        <w:t>.</w:t>
      </w:r>
      <w:r>
        <w:rPr>
          <w:lang w:val="uk-UA"/>
        </w:rPr>
        <w:t xml:space="preserve"> </w:t>
      </w:r>
      <w:r w:rsidR="001C456C" w:rsidRPr="001C456C">
        <w:rPr>
          <w:lang w:val="uk-UA"/>
        </w:rPr>
        <w:t>Відхилення від</w:t>
      </w:r>
      <w:r w:rsidR="001C456C" w:rsidRPr="00DD6455">
        <w:rPr>
          <w:lang w:val="uk-UA"/>
        </w:rPr>
        <w:t xml:space="preserve"> норм </w:t>
      </w:r>
      <w:r w:rsidR="001C456C" w:rsidRPr="001C456C">
        <w:rPr>
          <w:lang w:val="uk-UA"/>
        </w:rPr>
        <w:t>вимови.</w:t>
      </w:r>
    </w:p>
    <w:p w:rsidR="001C456C" w:rsidRPr="003D2E0C" w:rsidRDefault="003D2E0C" w:rsidP="001C456C">
      <w:pPr>
        <w:pStyle w:val="a3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3D2E0C">
        <w:rPr>
          <w:b/>
          <w:szCs w:val="28"/>
          <w:lang w:val="uk-UA"/>
        </w:rPr>
        <w:t>Змістовий модуль</w:t>
      </w:r>
      <w:r>
        <w:rPr>
          <w:szCs w:val="28"/>
          <w:lang w:val="uk-UA"/>
        </w:rPr>
        <w:t xml:space="preserve"> </w:t>
      </w:r>
      <w:r w:rsidRPr="003D2E0C">
        <w:rPr>
          <w:b/>
          <w:szCs w:val="28"/>
          <w:lang w:val="uk-UA"/>
        </w:rPr>
        <w:t>2.</w:t>
      </w:r>
      <w:r w:rsidR="00607513">
        <w:rPr>
          <w:b/>
          <w:szCs w:val="28"/>
          <w:lang w:val="uk-UA"/>
        </w:rPr>
        <w:t xml:space="preserve"> </w:t>
      </w:r>
      <w:r w:rsidR="00CD7914" w:rsidRPr="00CD7914">
        <w:rPr>
          <w:szCs w:val="28"/>
          <w:lang w:val="uk-UA"/>
        </w:rPr>
        <w:t>Неоднозначний погляд на</w:t>
      </w:r>
      <w:r w:rsidR="00CD7914">
        <w:rPr>
          <w:b/>
          <w:szCs w:val="28"/>
          <w:lang w:val="uk-UA"/>
        </w:rPr>
        <w:t xml:space="preserve"> </w:t>
      </w:r>
      <w:r w:rsidR="001C456C" w:rsidRPr="001C456C">
        <w:rPr>
          <w:szCs w:val="28"/>
          <w:lang w:val="uk-UA"/>
        </w:rPr>
        <w:t>«</w:t>
      </w:r>
      <w:r w:rsidR="00CD7914">
        <w:rPr>
          <w:szCs w:val="28"/>
          <w:lang w:val="uk-UA"/>
        </w:rPr>
        <w:t>с</w:t>
      </w:r>
      <w:r w:rsidR="001C456C" w:rsidRPr="001C456C">
        <w:rPr>
          <w:szCs w:val="28"/>
          <w:lang w:val="uk-UA"/>
        </w:rPr>
        <w:t xml:space="preserve">пеціальні» лексичні засоби виразності російського мовлення </w:t>
      </w:r>
      <w:r w:rsidR="00CD7914">
        <w:rPr>
          <w:szCs w:val="28"/>
          <w:lang w:val="uk-UA"/>
        </w:rPr>
        <w:t>(</w:t>
      </w:r>
      <w:r w:rsidR="001C456C" w:rsidRPr="001C456C">
        <w:rPr>
          <w:szCs w:val="28"/>
          <w:lang w:val="uk-UA"/>
        </w:rPr>
        <w:t>Тропи</w:t>
      </w:r>
      <w:r w:rsidR="00CD7914">
        <w:rPr>
          <w:szCs w:val="28"/>
          <w:lang w:val="uk-UA"/>
        </w:rPr>
        <w:t>) і</w:t>
      </w:r>
      <w:r w:rsidR="001C456C" w:rsidRPr="001C456C">
        <w:rPr>
          <w:b/>
          <w:szCs w:val="28"/>
          <w:lang w:val="uk-UA"/>
        </w:rPr>
        <w:t xml:space="preserve"> </w:t>
      </w:r>
      <w:r w:rsidR="001C456C" w:rsidRPr="001C456C">
        <w:rPr>
          <w:szCs w:val="28"/>
          <w:lang w:val="uk-UA"/>
        </w:rPr>
        <w:t>«</w:t>
      </w:r>
      <w:r w:rsidR="00CD7914">
        <w:rPr>
          <w:szCs w:val="28"/>
          <w:lang w:val="uk-UA"/>
        </w:rPr>
        <w:t>н</w:t>
      </w:r>
      <w:r w:rsidR="001C456C" w:rsidRPr="001C456C">
        <w:rPr>
          <w:szCs w:val="28"/>
          <w:lang w:val="uk-UA"/>
        </w:rPr>
        <w:t>еспеціальні» лексичні засоби виразності російського мовлення.</w:t>
      </w:r>
      <w:r w:rsidR="001C456C" w:rsidRPr="003D2E0C">
        <w:rPr>
          <w:lang w:val="uk-UA"/>
        </w:rPr>
        <w:t xml:space="preserve"> В</w:t>
      </w:r>
      <w:r w:rsidR="001C456C" w:rsidRPr="001C456C">
        <w:rPr>
          <w:lang w:val="uk-UA"/>
        </w:rPr>
        <w:t>и</w:t>
      </w:r>
      <w:r w:rsidR="001C456C" w:rsidRPr="003D2E0C">
        <w:rPr>
          <w:lang w:val="uk-UA"/>
        </w:rPr>
        <w:t>б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р синон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м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 xml:space="preserve">в 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 xml:space="preserve"> антон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м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в для точного, правильного и образного в</w:t>
      </w:r>
      <w:r w:rsidR="001C456C" w:rsidRPr="001C456C">
        <w:rPr>
          <w:lang w:val="uk-UA"/>
        </w:rPr>
        <w:t>и</w:t>
      </w:r>
      <w:r w:rsidR="001C456C" w:rsidRPr="003D2E0C">
        <w:rPr>
          <w:lang w:val="uk-UA"/>
        </w:rPr>
        <w:t>ражен</w:t>
      </w:r>
      <w:r w:rsidR="001C456C" w:rsidRPr="001C456C">
        <w:rPr>
          <w:lang w:val="uk-UA"/>
        </w:rPr>
        <w:t>н</w:t>
      </w:r>
      <w:r w:rsidR="001C456C" w:rsidRPr="003D2E0C">
        <w:rPr>
          <w:lang w:val="uk-UA"/>
        </w:rPr>
        <w:t xml:space="preserve">я </w:t>
      </w:r>
      <w:r w:rsidR="001C456C" w:rsidRPr="001C456C">
        <w:rPr>
          <w:lang w:val="uk-UA"/>
        </w:rPr>
        <w:t>думки</w:t>
      </w:r>
      <w:r w:rsidR="001C456C" w:rsidRPr="003D2E0C">
        <w:rPr>
          <w:lang w:val="uk-UA"/>
        </w:rPr>
        <w:t xml:space="preserve">. </w:t>
      </w:r>
      <w:r w:rsidR="00205F0D">
        <w:rPr>
          <w:lang w:val="uk-UA"/>
        </w:rPr>
        <w:t>О</w:t>
      </w:r>
      <w:r w:rsidR="001C456C" w:rsidRPr="003D2E0C">
        <w:rPr>
          <w:lang w:val="uk-UA"/>
        </w:rPr>
        <w:t>мон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м</w:t>
      </w:r>
      <w:r w:rsidR="00205F0D">
        <w:rPr>
          <w:lang w:val="uk-UA"/>
        </w:rPr>
        <w:t>и</w:t>
      </w:r>
      <w:r w:rsidR="001C456C" w:rsidRPr="001C456C">
        <w:rPr>
          <w:lang w:val="uk-UA"/>
        </w:rPr>
        <w:t>.</w:t>
      </w:r>
      <w:r w:rsidR="001C456C" w:rsidRPr="003D2E0C">
        <w:rPr>
          <w:lang w:val="uk-UA"/>
        </w:rPr>
        <w:t xml:space="preserve"> </w:t>
      </w:r>
      <w:r w:rsidR="001C456C" w:rsidRPr="001C456C">
        <w:rPr>
          <w:lang w:val="uk-UA"/>
        </w:rPr>
        <w:t>О</w:t>
      </w:r>
      <w:r w:rsidR="001C456C" w:rsidRPr="003D2E0C">
        <w:rPr>
          <w:lang w:val="uk-UA"/>
        </w:rPr>
        <w:t>мограф</w:t>
      </w:r>
      <w:r w:rsidR="001C456C" w:rsidRPr="001C456C">
        <w:rPr>
          <w:lang w:val="uk-UA"/>
        </w:rPr>
        <w:t>и</w:t>
      </w:r>
      <w:r w:rsidR="001C456C" w:rsidRPr="003D2E0C">
        <w:rPr>
          <w:lang w:val="uk-UA"/>
        </w:rPr>
        <w:t xml:space="preserve">, </w:t>
      </w:r>
      <w:r w:rsidR="001C456C" w:rsidRPr="003D2E0C">
        <w:rPr>
          <w:lang w:val="uk-UA"/>
        </w:rPr>
        <w:lastRenderedPageBreak/>
        <w:t>омофон</w:t>
      </w:r>
      <w:r w:rsidR="001C456C" w:rsidRPr="001C456C">
        <w:rPr>
          <w:lang w:val="uk-UA"/>
        </w:rPr>
        <w:t>и</w:t>
      </w:r>
      <w:r w:rsidR="001C456C" w:rsidRPr="003D2E0C">
        <w:rPr>
          <w:lang w:val="uk-UA"/>
        </w:rPr>
        <w:t>, омоформ</w:t>
      </w:r>
      <w:r w:rsidR="001C456C" w:rsidRPr="001C456C">
        <w:rPr>
          <w:lang w:val="uk-UA"/>
        </w:rPr>
        <w:t>и та їхнє використання в художніх текстах.</w:t>
      </w:r>
      <w:r>
        <w:rPr>
          <w:lang w:val="uk-UA"/>
        </w:rPr>
        <w:t xml:space="preserve"> </w:t>
      </w:r>
      <w:r w:rsidR="001C456C" w:rsidRPr="003D2E0C">
        <w:rPr>
          <w:lang w:val="uk-UA"/>
        </w:rPr>
        <w:t>Стил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стич</w:t>
      </w:r>
      <w:r w:rsidR="001C456C" w:rsidRPr="001C456C">
        <w:rPr>
          <w:lang w:val="uk-UA"/>
        </w:rPr>
        <w:t>н</w:t>
      </w:r>
      <w:r w:rsidR="001C456C" w:rsidRPr="003D2E0C">
        <w:rPr>
          <w:lang w:val="uk-UA"/>
        </w:rPr>
        <w:t>е р</w:t>
      </w:r>
      <w:r w:rsidR="001C456C" w:rsidRPr="001C456C">
        <w:rPr>
          <w:lang w:val="uk-UA"/>
        </w:rPr>
        <w:t>озшарування</w:t>
      </w:r>
      <w:r w:rsidR="001C456C" w:rsidRPr="003D2E0C">
        <w:rPr>
          <w:lang w:val="uk-UA"/>
        </w:rPr>
        <w:t xml:space="preserve"> словарного </w:t>
      </w:r>
      <w:r w:rsidR="001C456C" w:rsidRPr="001C456C">
        <w:rPr>
          <w:lang w:val="uk-UA"/>
        </w:rPr>
        <w:t>складу</w:t>
      </w:r>
      <w:r w:rsidR="001C456C" w:rsidRPr="003D2E0C">
        <w:rPr>
          <w:lang w:val="uk-UA"/>
        </w:rPr>
        <w:t xml:space="preserve">. </w:t>
      </w:r>
      <w:r w:rsidR="00CB66CA">
        <w:rPr>
          <w:lang w:val="uk-UA"/>
        </w:rPr>
        <w:t>Проблема використання у художніх творах л</w:t>
      </w:r>
      <w:r w:rsidR="001C456C" w:rsidRPr="003D2E0C">
        <w:rPr>
          <w:lang w:val="uk-UA"/>
        </w:rPr>
        <w:t>ексик</w:t>
      </w:r>
      <w:r w:rsidR="00CB66CA">
        <w:rPr>
          <w:lang w:val="uk-UA"/>
        </w:rPr>
        <w:t>и</w:t>
      </w:r>
      <w:r w:rsidR="001C456C" w:rsidRPr="003D2E0C">
        <w:rPr>
          <w:lang w:val="uk-UA"/>
        </w:rPr>
        <w:t xml:space="preserve"> о</w:t>
      </w:r>
      <w:r w:rsidR="001C456C" w:rsidRPr="001C456C">
        <w:rPr>
          <w:lang w:val="uk-UA"/>
        </w:rPr>
        <w:t>бмеженого</w:t>
      </w:r>
      <w:r w:rsidR="001C456C" w:rsidRPr="003D2E0C">
        <w:rPr>
          <w:lang w:val="uk-UA"/>
        </w:rPr>
        <w:t xml:space="preserve"> </w:t>
      </w:r>
      <w:r w:rsidR="001C456C" w:rsidRPr="001C456C">
        <w:rPr>
          <w:lang w:val="uk-UA"/>
        </w:rPr>
        <w:t>вжи</w:t>
      </w:r>
      <w:r w:rsidR="00CB66CA">
        <w:rPr>
          <w:lang w:val="uk-UA"/>
        </w:rPr>
        <w:t>вання</w:t>
      </w:r>
      <w:r w:rsidR="001C456C" w:rsidRPr="003D2E0C">
        <w:rPr>
          <w:lang w:val="uk-UA"/>
        </w:rPr>
        <w:t xml:space="preserve"> (д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алектизм</w:t>
      </w:r>
      <w:r w:rsidR="001C456C" w:rsidRPr="001C456C">
        <w:rPr>
          <w:lang w:val="uk-UA"/>
        </w:rPr>
        <w:t>и</w:t>
      </w:r>
      <w:r w:rsidR="001C456C" w:rsidRPr="003D2E0C">
        <w:rPr>
          <w:lang w:val="uk-UA"/>
        </w:rPr>
        <w:t xml:space="preserve">, </w:t>
      </w:r>
      <w:proofErr w:type="spellStart"/>
      <w:r w:rsidR="001C456C" w:rsidRPr="003D2E0C">
        <w:rPr>
          <w:lang w:val="uk-UA"/>
        </w:rPr>
        <w:t>профес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онал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зм</w:t>
      </w:r>
      <w:r w:rsidR="001C456C" w:rsidRPr="001C456C">
        <w:rPr>
          <w:lang w:val="uk-UA"/>
        </w:rPr>
        <w:t>и</w:t>
      </w:r>
      <w:proofErr w:type="spellEnd"/>
      <w:r w:rsidR="001C456C" w:rsidRPr="003D2E0C">
        <w:rPr>
          <w:lang w:val="uk-UA"/>
        </w:rPr>
        <w:t>, жаргон</w:t>
      </w:r>
      <w:r w:rsidR="00CB66CA">
        <w:rPr>
          <w:lang w:val="uk-UA"/>
        </w:rPr>
        <w:t>і</w:t>
      </w:r>
      <w:r w:rsidR="001C456C" w:rsidRPr="003D2E0C">
        <w:rPr>
          <w:lang w:val="uk-UA"/>
        </w:rPr>
        <w:t>зм</w:t>
      </w:r>
      <w:r w:rsidR="001C456C" w:rsidRPr="001C456C">
        <w:rPr>
          <w:lang w:val="uk-UA"/>
        </w:rPr>
        <w:t>и</w:t>
      </w:r>
      <w:r w:rsidR="001C456C" w:rsidRPr="003D2E0C">
        <w:rPr>
          <w:lang w:val="uk-UA"/>
        </w:rPr>
        <w:t>).</w:t>
      </w:r>
      <w:r>
        <w:rPr>
          <w:b/>
          <w:szCs w:val="28"/>
          <w:lang w:val="uk-UA"/>
        </w:rPr>
        <w:t xml:space="preserve"> </w:t>
      </w:r>
      <w:r w:rsidR="001C456C" w:rsidRPr="001C456C">
        <w:rPr>
          <w:lang w:val="uk-UA"/>
        </w:rPr>
        <w:t>Безперервний розвиток</w:t>
      </w:r>
      <w:r w:rsidR="001C456C" w:rsidRPr="003D2E0C">
        <w:rPr>
          <w:lang w:val="uk-UA"/>
        </w:rPr>
        <w:t xml:space="preserve"> словарного </w:t>
      </w:r>
      <w:r w:rsidR="001C456C" w:rsidRPr="001C456C">
        <w:rPr>
          <w:lang w:val="uk-UA"/>
        </w:rPr>
        <w:t>складу мови</w:t>
      </w:r>
      <w:r w:rsidR="001C456C" w:rsidRPr="003D2E0C">
        <w:rPr>
          <w:lang w:val="uk-UA"/>
        </w:rPr>
        <w:t xml:space="preserve">. Роль </w:t>
      </w:r>
      <w:r w:rsidR="001C456C" w:rsidRPr="001C456C">
        <w:rPr>
          <w:lang w:val="uk-UA"/>
        </w:rPr>
        <w:t>і</w:t>
      </w:r>
      <w:r w:rsidR="001C456C" w:rsidRPr="003D2E0C">
        <w:rPr>
          <w:lang w:val="uk-UA"/>
        </w:rPr>
        <w:t>сториз</w:t>
      </w:r>
      <w:r w:rsidR="001C456C" w:rsidRPr="00D40C0F">
        <w:rPr>
          <w:lang w:val="uk-UA"/>
        </w:rPr>
        <w:t>м</w:t>
      </w:r>
      <w:r w:rsidR="001C456C" w:rsidRPr="001C456C">
        <w:rPr>
          <w:lang w:val="uk-UA"/>
        </w:rPr>
        <w:t>і</w:t>
      </w:r>
      <w:r w:rsidR="001C456C" w:rsidRPr="00D40C0F">
        <w:rPr>
          <w:lang w:val="uk-UA"/>
        </w:rPr>
        <w:t>в</w:t>
      </w:r>
      <w:r w:rsidR="001C456C" w:rsidRPr="001C456C">
        <w:rPr>
          <w:lang w:val="uk-UA"/>
        </w:rPr>
        <w:t xml:space="preserve"> та архаїзмів у створенні художнього образу.</w:t>
      </w:r>
      <w:r w:rsidR="001C456C" w:rsidRPr="00D40C0F">
        <w:rPr>
          <w:lang w:val="uk-UA"/>
        </w:rPr>
        <w:t xml:space="preserve"> </w:t>
      </w:r>
      <w:r w:rsidR="001C456C" w:rsidRPr="001C456C">
        <w:rPr>
          <w:lang w:val="uk-UA"/>
        </w:rPr>
        <w:t>Н</w:t>
      </w:r>
      <w:r w:rsidR="001C456C" w:rsidRPr="00D40C0F">
        <w:rPr>
          <w:lang w:val="uk-UA"/>
        </w:rPr>
        <w:t>еолог</w:t>
      </w:r>
      <w:r w:rsidR="001C456C" w:rsidRPr="001C456C">
        <w:rPr>
          <w:lang w:val="uk-UA"/>
        </w:rPr>
        <w:t>і</w:t>
      </w:r>
      <w:r w:rsidR="001C456C" w:rsidRPr="00D40C0F">
        <w:rPr>
          <w:lang w:val="uk-UA"/>
        </w:rPr>
        <w:t>зм</w:t>
      </w:r>
      <w:r w:rsidR="001C456C" w:rsidRPr="001C456C">
        <w:rPr>
          <w:lang w:val="uk-UA"/>
        </w:rPr>
        <w:t>и як засіб мовної виразності</w:t>
      </w:r>
      <w:r w:rsidR="001C456C" w:rsidRPr="00D40C0F">
        <w:rPr>
          <w:lang w:val="uk-UA"/>
        </w:rPr>
        <w:t xml:space="preserve">. </w:t>
      </w:r>
      <w:r w:rsidR="001C456C" w:rsidRPr="001C456C">
        <w:rPr>
          <w:lang w:val="uk-UA"/>
        </w:rPr>
        <w:t>Фразеологізми як засіб мовної виразності</w:t>
      </w:r>
      <w:r w:rsidR="00D40C0F">
        <w:rPr>
          <w:lang w:val="uk-UA"/>
        </w:rPr>
        <w:t>.</w:t>
      </w:r>
    </w:p>
    <w:p w:rsidR="001C456C" w:rsidRPr="00F61E73" w:rsidRDefault="003D2E0C" w:rsidP="001C456C">
      <w:pPr>
        <w:pStyle w:val="a3"/>
        <w:rPr>
          <w:lang w:val="uk-UA"/>
        </w:rPr>
      </w:pPr>
      <w:r>
        <w:rPr>
          <w:b/>
          <w:lang w:val="uk-UA"/>
        </w:rPr>
        <w:t xml:space="preserve">         </w:t>
      </w:r>
      <w:r w:rsidRPr="003D2E0C">
        <w:rPr>
          <w:b/>
          <w:lang w:val="uk-UA"/>
        </w:rPr>
        <w:t>Змістовий модуль 3</w:t>
      </w:r>
      <w:r>
        <w:rPr>
          <w:lang w:val="uk-UA"/>
        </w:rPr>
        <w:t>.</w:t>
      </w:r>
      <w:r w:rsidR="00E33DE9">
        <w:rPr>
          <w:lang w:val="uk-UA"/>
        </w:rPr>
        <w:t xml:space="preserve"> </w:t>
      </w:r>
      <w:r w:rsidR="001C456C" w:rsidRPr="001C456C">
        <w:rPr>
          <w:lang w:val="uk-UA"/>
        </w:rPr>
        <w:t>Граматичні засоби виразності</w:t>
      </w:r>
      <w:r>
        <w:rPr>
          <w:lang w:val="uk-UA"/>
        </w:rPr>
        <w:t xml:space="preserve">. </w:t>
      </w:r>
      <w:r w:rsidR="001C456C" w:rsidRPr="001C456C">
        <w:rPr>
          <w:lang w:val="uk-UA"/>
        </w:rPr>
        <w:t>Словотв</w:t>
      </w:r>
      <w:r w:rsidR="00D40C0F">
        <w:rPr>
          <w:lang w:val="uk-UA"/>
        </w:rPr>
        <w:t>і</w:t>
      </w:r>
      <w:r w:rsidR="001C456C" w:rsidRPr="001C456C">
        <w:rPr>
          <w:lang w:val="uk-UA"/>
        </w:rPr>
        <w:t>р</w:t>
      </w:r>
      <w:r w:rsidR="00D40C0F">
        <w:rPr>
          <w:lang w:val="uk-UA"/>
        </w:rPr>
        <w:t>н</w:t>
      </w:r>
      <w:r w:rsidR="001C456C" w:rsidRPr="001C456C">
        <w:rPr>
          <w:lang w:val="uk-UA"/>
        </w:rPr>
        <w:t xml:space="preserve">і та </w:t>
      </w:r>
      <w:r>
        <w:rPr>
          <w:lang w:val="uk-UA"/>
        </w:rPr>
        <w:t>морфологічні засоби виразності.</w:t>
      </w:r>
      <w:r w:rsidR="001C456C" w:rsidRPr="001C456C">
        <w:rPr>
          <w:lang w:val="uk-UA"/>
        </w:rPr>
        <w:t xml:space="preserve"> </w:t>
      </w:r>
      <w:r w:rsidR="001C456C" w:rsidRPr="001C456C">
        <w:t>Слово</w:t>
      </w:r>
      <w:r w:rsidR="00D40C0F">
        <w:rPr>
          <w:lang w:val="uk-UA"/>
        </w:rPr>
        <w:t>тві</w:t>
      </w:r>
      <w:r w:rsidR="001C456C" w:rsidRPr="001C456C">
        <w:rPr>
          <w:lang w:val="uk-UA"/>
        </w:rPr>
        <w:t>р</w:t>
      </w:r>
      <w:r w:rsidR="00D40C0F">
        <w:rPr>
          <w:lang w:val="uk-UA"/>
        </w:rPr>
        <w:t>н</w:t>
      </w:r>
      <w:r w:rsidR="001C456C" w:rsidRPr="001C456C">
        <w:rPr>
          <w:lang w:val="uk-UA"/>
        </w:rPr>
        <w:t>а</w:t>
      </w:r>
      <w:r w:rsidR="001C456C" w:rsidRPr="001C456C">
        <w:t xml:space="preserve"> модель </w:t>
      </w:r>
      <w:r w:rsidR="001C456C" w:rsidRPr="001C456C">
        <w:rPr>
          <w:lang w:val="uk-UA"/>
        </w:rPr>
        <w:t>я</w:t>
      </w:r>
      <w:r w:rsidR="001C456C" w:rsidRPr="001C456C">
        <w:t xml:space="preserve">к </w:t>
      </w:r>
      <w:r w:rsidR="001C456C" w:rsidRPr="001C456C">
        <w:rPr>
          <w:lang w:val="uk-UA"/>
        </w:rPr>
        <w:t>джерело</w:t>
      </w:r>
      <w:r w:rsidR="001C456C" w:rsidRPr="001C456C">
        <w:t xml:space="preserve"> </w:t>
      </w:r>
      <w:proofErr w:type="spellStart"/>
      <w:r w:rsidR="001C456C" w:rsidRPr="001C456C">
        <w:t>попо</w:t>
      </w:r>
      <w:proofErr w:type="spellEnd"/>
      <w:r w:rsidR="001C456C" w:rsidRPr="001C456C">
        <w:rPr>
          <w:lang w:val="uk-UA"/>
        </w:rPr>
        <w:t>в</w:t>
      </w:r>
      <w:proofErr w:type="spellStart"/>
      <w:r w:rsidR="001C456C" w:rsidRPr="001C456C">
        <w:t>нен</w:t>
      </w:r>
      <w:proofErr w:type="spellEnd"/>
      <w:r w:rsidR="001C456C" w:rsidRPr="001C456C">
        <w:rPr>
          <w:lang w:val="uk-UA"/>
        </w:rPr>
        <w:t>н</w:t>
      </w:r>
      <w:r w:rsidR="001C456C" w:rsidRPr="001C456C">
        <w:t>я слов</w:t>
      </w:r>
      <w:proofErr w:type="spellStart"/>
      <w:r w:rsidR="001C456C" w:rsidRPr="001C456C">
        <w:rPr>
          <w:lang w:val="uk-UA"/>
        </w:rPr>
        <w:t>никового</w:t>
      </w:r>
      <w:proofErr w:type="spellEnd"/>
      <w:r w:rsidR="001C456C" w:rsidRPr="001C456C">
        <w:rPr>
          <w:lang w:val="uk-UA"/>
        </w:rPr>
        <w:t xml:space="preserve"> складу мови. Оказіональне словотворення. Морфологічні якості російського мовлення та їхні зображувальні можливості. Вживання слів самостійних частин мови у переносному значенні.</w:t>
      </w:r>
      <w:r>
        <w:rPr>
          <w:lang w:val="uk-UA"/>
        </w:rPr>
        <w:t xml:space="preserve"> </w:t>
      </w:r>
      <w:r w:rsidR="001C456C" w:rsidRPr="001C456C">
        <w:t>Роль служб</w:t>
      </w:r>
      <w:proofErr w:type="spellStart"/>
      <w:r w:rsidR="001C456C" w:rsidRPr="001C456C">
        <w:rPr>
          <w:lang w:val="uk-UA"/>
        </w:rPr>
        <w:t>ових</w:t>
      </w:r>
      <w:proofErr w:type="spellEnd"/>
      <w:r w:rsidR="001C456C" w:rsidRPr="001C456C">
        <w:t xml:space="preserve"> част</w:t>
      </w:r>
      <w:proofErr w:type="spellStart"/>
      <w:r w:rsidR="001C456C" w:rsidRPr="001C456C">
        <w:rPr>
          <w:lang w:val="uk-UA"/>
        </w:rPr>
        <w:t>ин</w:t>
      </w:r>
      <w:proofErr w:type="spellEnd"/>
      <w:r w:rsidR="001C456C" w:rsidRPr="001C456C">
        <w:rPr>
          <w:lang w:val="uk-UA"/>
        </w:rPr>
        <w:t xml:space="preserve"> мови у</w:t>
      </w:r>
      <w:r w:rsidR="001C456C" w:rsidRPr="001C456C">
        <w:t xml:space="preserve"> </w:t>
      </w:r>
      <w:proofErr w:type="spellStart"/>
      <w:proofErr w:type="gramStart"/>
      <w:r w:rsidR="001C456C" w:rsidRPr="001C456C">
        <w:t>стил</w:t>
      </w:r>
      <w:proofErr w:type="gramEnd"/>
      <w:r w:rsidR="001C456C" w:rsidRPr="001C456C">
        <w:rPr>
          <w:lang w:val="uk-UA"/>
        </w:rPr>
        <w:t>істичному</w:t>
      </w:r>
      <w:proofErr w:type="spellEnd"/>
      <w:r w:rsidR="001C456C" w:rsidRPr="001C456C">
        <w:t xml:space="preserve"> оформлен</w:t>
      </w:r>
      <w:r w:rsidR="001C456C" w:rsidRPr="001C456C">
        <w:rPr>
          <w:lang w:val="uk-UA"/>
        </w:rPr>
        <w:t>ні</w:t>
      </w:r>
      <w:r w:rsidR="001C456C" w:rsidRPr="001C456C">
        <w:t>.</w:t>
      </w:r>
      <w:r w:rsidR="00F61E73">
        <w:rPr>
          <w:lang w:val="uk-UA"/>
        </w:rPr>
        <w:t xml:space="preserve"> </w:t>
      </w:r>
      <w:r w:rsidR="001C456C" w:rsidRPr="001C456C">
        <w:rPr>
          <w:szCs w:val="28"/>
          <w:lang w:val="uk-UA"/>
        </w:rPr>
        <w:t xml:space="preserve">Зображувальні засоби синтаксису. </w:t>
      </w:r>
      <w:r w:rsidR="00E33DE9">
        <w:rPr>
          <w:szCs w:val="28"/>
          <w:lang w:val="uk-UA"/>
        </w:rPr>
        <w:t>Неоднозначне розуміння с</w:t>
      </w:r>
      <w:r w:rsidR="001C456C" w:rsidRPr="001C456C">
        <w:rPr>
          <w:szCs w:val="28"/>
          <w:lang w:val="uk-UA"/>
        </w:rPr>
        <w:t>пеціальн</w:t>
      </w:r>
      <w:r w:rsidR="00E33DE9">
        <w:rPr>
          <w:szCs w:val="28"/>
          <w:lang w:val="uk-UA"/>
        </w:rPr>
        <w:t>их</w:t>
      </w:r>
      <w:r w:rsidR="001C456C" w:rsidRPr="001C456C">
        <w:rPr>
          <w:szCs w:val="28"/>
          <w:lang w:val="uk-UA"/>
        </w:rPr>
        <w:t xml:space="preserve"> виразн</w:t>
      </w:r>
      <w:r w:rsidR="00E33DE9">
        <w:rPr>
          <w:szCs w:val="28"/>
          <w:lang w:val="uk-UA"/>
        </w:rPr>
        <w:t>их</w:t>
      </w:r>
      <w:r w:rsidR="001C456C" w:rsidRPr="001C456C">
        <w:rPr>
          <w:szCs w:val="28"/>
          <w:lang w:val="uk-UA"/>
        </w:rPr>
        <w:t xml:space="preserve"> засоб</w:t>
      </w:r>
      <w:r w:rsidR="00E33DE9">
        <w:rPr>
          <w:szCs w:val="28"/>
          <w:lang w:val="uk-UA"/>
        </w:rPr>
        <w:t>ів</w:t>
      </w:r>
      <w:r w:rsidR="001C456C" w:rsidRPr="001C456C">
        <w:rPr>
          <w:szCs w:val="28"/>
          <w:lang w:val="uk-UA"/>
        </w:rPr>
        <w:t xml:space="preserve"> синтаксису (фігури і тропи).</w:t>
      </w:r>
      <w:r w:rsidR="001C456C" w:rsidRPr="003D2E0C">
        <w:rPr>
          <w:lang w:val="uk-UA"/>
        </w:rPr>
        <w:t xml:space="preserve"> </w:t>
      </w:r>
      <w:r w:rsidR="001C456C" w:rsidRPr="00DD6455">
        <w:rPr>
          <w:lang w:val="uk-UA"/>
        </w:rPr>
        <w:t>Синтаксич</w:t>
      </w:r>
      <w:r w:rsidR="001C456C" w:rsidRPr="001C456C">
        <w:rPr>
          <w:lang w:val="uk-UA"/>
        </w:rPr>
        <w:t>на</w:t>
      </w:r>
      <w:r w:rsidR="001C456C" w:rsidRPr="00DD6455">
        <w:rPr>
          <w:lang w:val="uk-UA"/>
        </w:rPr>
        <w:t xml:space="preserve"> синон</w:t>
      </w:r>
      <w:r w:rsidR="001C456C" w:rsidRPr="001C456C">
        <w:rPr>
          <w:lang w:val="uk-UA"/>
        </w:rPr>
        <w:t>і</w:t>
      </w:r>
      <w:r w:rsidR="001C456C" w:rsidRPr="00DD6455">
        <w:rPr>
          <w:lang w:val="uk-UA"/>
        </w:rPr>
        <w:t>м</w:t>
      </w:r>
      <w:r w:rsidR="001C456C" w:rsidRPr="001C456C">
        <w:rPr>
          <w:lang w:val="uk-UA"/>
        </w:rPr>
        <w:t>і</w:t>
      </w:r>
      <w:r w:rsidR="001C456C" w:rsidRPr="00DD6455">
        <w:rPr>
          <w:lang w:val="uk-UA"/>
        </w:rPr>
        <w:t xml:space="preserve">я </w:t>
      </w:r>
      <w:r w:rsidR="001C456C" w:rsidRPr="001C456C">
        <w:rPr>
          <w:lang w:val="uk-UA"/>
        </w:rPr>
        <w:t>я</w:t>
      </w:r>
      <w:r w:rsidR="001C456C" w:rsidRPr="00DD6455">
        <w:rPr>
          <w:lang w:val="uk-UA"/>
        </w:rPr>
        <w:t>к</w:t>
      </w:r>
      <w:r w:rsidR="001C456C" w:rsidRPr="001C456C">
        <w:rPr>
          <w:szCs w:val="28"/>
          <w:lang w:val="uk-UA"/>
        </w:rPr>
        <w:t xml:space="preserve"> джерело</w:t>
      </w:r>
      <w:r w:rsidR="001C456C" w:rsidRPr="00DD6455">
        <w:rPr>
          <w:lang w:val="uk-UA"/>
        </w:rPr>
        <w:t xml:space="preserve"> стил</w:t>
      </w:r>
      <w:r w:rsidR="001C456C" w:rsidRPr="001C456C">
        <w:rPr>
          <w:lang w:val="uk-UA"/>
        </w:rPr>
        <w:t>істичного</w:t>
      </w:r>
      <w:r w:rsidR="001C456C" w:rsidRPr="00DD6455">
        <w:rPr>
          <w:lang w:val="uk-UA"/>
        </w:rPr>
        <w:t xml:space="preserve"> б</w:t>
      </w:r>
      <w:r w:rsidR="001C456C" w:rsidRPr="001C456C">
        <w:rPr>
          <w:lang w:val="uk-UA"/>
        </w:rPr>
        <w:t>а</w:t>
      </w:r>
      <w:r w:rsidR="001C456C" w:rsidRPr="00DD6455">
        <w:rPr>
          <w:lang w:val="uk-UA"/>
        </w:rPr>
        <w:t xml:space="preserve">гатства </w:t>
      </w:r>
      <w:r w:rsidR="001C456C" w:rsidRPr="001C456C">
        <w:rPr>
          <w:lang w:val="uk-UA"/>
        </w:rPr>
        <w:t>російської мови</w:t>
      </w:r>
      <w:r w:rsidR="001C456C" w:rsidRPr="00DD6455">
        <w:rPr>
          <w:lang w:val="uk-UA"/>
        </w:rPr>
        <w:t xml:space="preserve">. </w:t>
      </w:r>
    </w:p>
    <w:p w:rsidR="003D2E0C" w:rsidRPr="00F61E73" w:rsidRDefault="003D2E0C" w:rsidP="00F6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61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E73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4</w:t>
      </w:r>
      <w:r w:rsidRPr="00F61E73">
        <w:rPr>
          <w:b/>
          <w:sz w:val="28"/>
          <w:szCs w:val="28"/>
          <w:lang w:val="uk-UA"/>
        </w:rPr>
        <w:t xml:space="preserve">. </w:t>
      </w:r>
      <w:r w:rsidR="007B3295" w:rsidRPr="007B3295">
        <w:rPr>
          <w:rFonts w:ascii="Times New Roman" w:hAnsi="Times New Roman" w:cs="Times New Roman"/>
          <w:sz w:val="28"/>
          <w:szCs w:val="28"/>
          <w:lang w:val="uk-UA"/>
        </w:rPr>
        <w:t>Сучасна м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етодика</w:t>
      </w:r>
      <w:proofErr w:type="spellEnd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F61E73" w:rsidRPr="00F61E73">
        <w:rPr>
          <w:rFonts w:ascii="Times New Roman" w:hAnsi="Times New Roman" w:cs="Times New Roman"/>
          <w:sz w:val="28"/>
          <w:szCs w:val="28"/>
          <w:lang w:val="uk-UA"/>
        </w:rPr>
        <w:t>інгвістичного аналізу художнього тексту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B3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proofErr w:type="spellEnd"/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Визначення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методики л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нгв</w:t>
      </w:r>
      <w:proofErr w:type="spellEnd"/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proofErr w:type="spellEnd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текстом.</w:t>
      </w:r>
      <w:r w:rsidRPr="00F61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proofErr w:type="spellEnd"/>
      <w:r w:rsid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принципы методики </w:t>
      </w:r>
      <w:proofErr w:type="gramStart"/>
      <w:r w:rsidR="00F61E73" w:rsidRPr="00F61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gramEnd"/>
      <w:r w:rsidR="00F61E73" w:rsidRPr="00F61E73">
        <w:rPr>
          <w:rFonts w:ascii="Times New Roman" w:hAnsi="Times New Roman" w:cs="Times New Roman"/>
          <w:sz w:val="28"/>
          <w:szCs w:val="28"/>
          <w:lang w:val="uk-UA"/>
        </w:rPr>
        <w:t>інгвістичного аналізу художнього тексту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1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proofErr w:type="spell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</w:t>
      </w:r>
      <w:proofErr w:type="gramStart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нгв</w:t>
      </w:r>
      <w:proofErr w:type="spell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proofErr w:type="spell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proofErr w:type="spellStart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proofErr w:type="spell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1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нгв</w:t>
      </w:r>
      <w:proofErr w:type="spell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proofErr w:type="spell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proofErr w:type="spell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1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Start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gramStart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End"/>
      <w:proofErr w:type="gramEnd"/>
      <w:r w:rsidR="0097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найбільш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</w:t>
      </w:r>
      <w:proofErr w:type="spellEnd"/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</w:rPr>
        <w:t>х вар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C661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proofErr w:type="spellEnd"/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</w:t>
      </w:r>
      <w:proofErr w:type="spellStart"/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ожнього</w:t>
      </w:r>
      <w:proofErr w:type="spellEnd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Start"/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ному</w:t>
      </w:r>
      <w:proofErr w:type="spellEnd"/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7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конкрет</w:t>
      </w:r>
      <w:proofErr w:type="spellEnd"/>
      <w:r w:rsidR="002C6619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2C6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 випадку</w:t>
      </w:r>
      <w:r w:rsidRPr="00F61E7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C456C" w:rsidRPr="001C456C" w:rsidRDefault="001C456C" w:rsidP="00674A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F61E7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                                          </w:t>
      </w:r>
      <w:r w:rsidRPr="001C456C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3. Рекомендована література</w:t>
      </w:r>
    </w:p>
    <w:p w:rsidR="001C456C" w:rsidRPr="001C456C" w:rsidRDefault="001C456C" w:rsidP="001C45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1.</w:t>
      </w:r>
      <w:r w:rsidRPr="001C456C">
        <w:rPr>
          <w:szCs w:val="28"/>
        </w:rPr>
        <w:t>Анненков Е.И. Анализ художественного произведения. – М.: Просвещение, 1989. –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 xml:space="preserve"> 176 с.</w:t>
      </w:r>
    </w:p>
    <w:p w:rsidR="001C456C" w:rsidRPr="001C456C" w:rsidRDefault="001C456C" w:rsidP="001C45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 w:eastAsia="zh-CN"/>
        </w:rPr>
        <w:t>2.Бабій Ю.Б. Лінгвістичний аналіз художнього тексту: Методичні матеріали для студентів факультету філології та журналістики.</w:t>
      </w:r>
      <w:r w:rsidRPr="001C456C">
        <w:rPr>
          <w:rFonts w:ascii="Times New Roman" w:hAnsi="Times New Roman" w:cs="Times New Roman"/>
          <w:szCs w:val="28"/>
        </w:rPr>
        <w:t xml:space="preserve"> –</w:t>
      </w:r>
      <w:r w:rsidRPr="001C456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Миколаїв, 2008. </w:t>
      </w:r>
      <w:r w:rsidRPr="001C456C">
        <w:rPr>
          <w:rFonts w:ascii="Times New Roman" w:hAnsi="Times New Roman" w:cs="Times New Roman"/>
          <w:sz w:val="28"/>
          <w:szCs w:val="28"/>
        </w:rPr>
        <w:t>–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  <w:lang w:val="uk-UA" w:eastAsia="zh-CN"/>
        </w:rPr>
        <w:t>46 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3.</w:t>
      </w:r>
      <w:r w:rsidRPr="001C456C">
        <w:rPr>
          <w:szCs w:val="28"/>
        </w:rPr>
        <w:t xml:space="preserve">Бабенко Л.Г., Казарин Ю.В. Лингвистический анализ художественного текста: Учебное пособие. Практикум. – М.: </w:t>
      </w:r>
      <w:proofErr w:type="gramStart"/>
      <w:r w:rsidRPr="001C456C">
        <w:rPr>
          <w:szCs w:val="28"/>
        </w:rPr>
        <w:t>Флинта-Наука</w:t>
      </w:r>
      <w:proofErr w:type="gramEnd"/>
      <w:r w:rsidRPr="001C456C">
        <w:rPr>
          <w:szCs w:val="28"/>
        </w:rPr>
        <w:t>, 2009. – 496 с.</w:t>
      </w:r>
    </w:p>
    <w:p w:rsidR="001C456C" w:rsidRPr="001C456C" w:rsidRDefault="001C456C" w:rsidP="001C456C">
      <w:pPr>
        <w:pStyle w:val="a3"/>
        <w:ind w:left="-180"/>
        <w:rPr>
          <w:szCs w:val="28"/>
          <w:lang w:val="uk-UA"/>
        </w:rPr>
      </w:pPr>
      <w:r w:rsidRPr="001C456C">
        <w:rPr>
          <w:szCs w:val="28"/>
          <w:lang w:val="uk-UA"/>
        </w:rPr>
        <w:t xml:space="preserve">   4.Гальперин И.Р. Текст </w:t>
      </w:r>
      <w:proofErr w:type="spellStart"/>
      <w:r w:rsidRPr="001C456C">
        <w:rPr>
          <w:szCs w:val="28"/>
          <w:lang w:val="uk-UA"/>
        </w:rPr>
        <w:t>как</w:t>
      </w:r>
      <w:proofErr w:type="spellEnd"/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>объект лингвистического исследования. –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 xml:space="preserve">М.: </w:t>
      </w:r>
      <w:r w:rsidRPr="001C456C">
        <w:rPr>
          <w:szCs w:val="28"/>
          <w:lang w:val="uk-UA"/>
        </w:rPr>
        <w:t xml:space="preserve">         </w:t>
      </w:r>
    </w:p>
    <w:p w:rsidR="001C456C" w:rsidRPr="001C456C" w:rsidRDefault="001C456C" w:rsidP="001C456C">
      <w:pPr>
        <w:pStyle w:val="a3"/>
        <w:ind w:left="-180"/>
        <w:rPr>
          <w:szCs w:val="28"/>
          <w:lang w:val="uk-UA"/>
        </w:rPr>
      </w:pPr>
      <w:r w:rsidRPr="001C456C">
        <w:rPr>
          <w:szCs w:val="28"/>
          <w:lang w:val="uk-UA"/>
        </w:rPr>
        <w:t xml:space="preserve">   </w:t>
      </w:r>
      <w:r w:rsidRPr="001C456C">
        <w:rPr>
          <w:szCs w:val="28"/>
        </w:rPr>
        <w:t>Наука,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>1981. –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>214 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5.</w:t>
      </w:r>
      <w:proofErr w:type="spellStart"/>
      <w:r w:rsidRPr="001C456C">
        <w:rPr>
          <w:szCs w:val="28"/>
        </w:rPr>
        <w:t>Гореликова</w:t>
      </w:r>
      <w:proofErr w:type="spellEnd"/>
      <w:r w:rsidRPr="001C456C">
        <w:rPr>
          <w:szCs w:val="28"/>
        </w:rPr>
        <w:t xml:space="preserve"> М.И. и др. Лингвистический анализ художественного текста.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 xml:space="preserve"> –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>М.: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>Просвещение, 1988. –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 xml:space="preserve">152 </w:t>
      </w:r>
      <w:proofErr w:type="gramStart"/>
      <w:r w:rsidRPr="001C456C">
        <w:rPr>
          <w:szCs w:val="28"/>
        </w:rPr>
        <w:t>с</w:t>
      </w:r>
      <w:proofErr w:type="gramEnd"/>
    </w:p>
    <w:p w:rsidR="001C456C" w:rsidRPr="001C456C" w:rsidRDefault="001C456C" w:rsidP="001C456C">
      <w:pPr>
        <w:pStyle w:val="a3"/>
        <w:rPr>
          <w:szCs w:val="28"/>
          <w:lang w:val="uk-UA"/>
        </w:rPr>
      </w:pPr>
      <w:r w:rsidRPr="001C456C">
        <w:rPr>
          <w:szCs w:val="28"/>
          <w:lang w:val="uk-UA"/>
        </w:rPr>
        <w:t xml:space="preserve">6.Ковалик І.І. Методика лінгвістичного аналізу тексту. </w:t>
      </w:r>
      <w:r w:rsidRPr="001C456C">
        <w:rPr>
          <w:szCs w:val="28"/>
        </w:rPr>
        <w:t>–</w:t>
      </w:r>
      <w:r w:rsidRPr="001C456C">
        <w:rPr>
          <w:szCs w:val="28"/>
          <w:lang w:val="uk-UA"/>
        </w:rPr>
        <w:t xml:space="preserve"> К.:Вища школа, 1984.</w:t>
      </w:r>
      <w:r w:rsidRPr="001C456C">
        <w:rPr>
          <w:szCs w:val="28"/>
        </w:rPr>
        <w:t>–</w:t>
      </w:r>
      <w:r w:rsidRPr="001C456C">
        <w:rPr>
          <w:szCs w:val="28"/>
          <w:lang w:val="uk-UA"/>
        </w:rPr>
        <w:t xml:space="preserve"> 118 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7.Кочан І. Лінгвістичний аналіз тексту.</w:t>
      </w:r>
      <w:r w:rsidRPr="001C456C">
        <w:rPr>
          <w:szCs w:val="28"/>
        </w:rPr>
        <w:t xml:space="preserve"> –</w:t>
      </w:r>
      <w:r w:rsidRPr="001C456C">
        <w:rPr>
          <w:szCs w:val="28"/>
          <w:lang w:val="uk-UA"/>
        </w:rPr>
        <w:t xml:space="preserve"> К.: Знання, 1999. </w:t>
      </w:r>
      <w:r w:rsidRPr="001C456C">
        <w:rPr>
          <w:szCs w:val="28"/>
        </w:rPr>
        <w:t>–</w:t>
      </w:r>
      <w:r w:rsidRPr="001C456C">
        <w:rPr>
          <w:szCs w:val="28"/>
          <w:lang w:val="uk-UA"/>
        </w:rPr>
        <w:t xml:space="preserve"> 424 с.</w:t>
      </w:r>
    </w:p>
    <w:p w:rsidR="001C456C" w:rsidRPr="001C456C" w:rsidRDefault="001C456C" w:rsidP="001C456C">
      <w:pPr>
        <w:pStyle w:val="a3"/>
        <w:rPr>
          <w:color w:val="000000"/>
          <w:szCs w:val="28"/>
        </w:rPr>
      </w:pPr>
      <w:r w:rsidRPr="001C456C">
        <w:rPr>
          <w:szCs w:val="28"/>
          <w:lang w:val="uk-UA"/>
        </w:rPr>
        <w:t>8.</w:t>
      </w:r>
      <w:r w:rsidRPr="001C456C">
        <w:rPr>
          <w:szCs w:val="28"/>
        </w:rPr>
        <w:t>Купина Н.А. Лингвистический анализ художественного текста. – М.</w:t>
      </w:r>
      <w:r w:rsidRPr="001C456C">
        <w:rPr>
          <w:color w:val="000000"/>
          <w:szCs w:val="28"/>
        </w:rPr>
        <w:t xml:space="preserve">: Просвещение, 1980. </w:t>
      </w:r>
      <w:r w:rsidRPr="001C456C">
        <w:rPr>
          <w:szCs w:val="28"/>
        </w:rPr>
        <w:t>–</w:t>
      </w:r>
      <w:r w:rsidRPr="001C456C">
        <w:rPr>
          <w:color w:val="000000"/>
          <w:szCs w:val="28"/>
        </w:rPr>
        <w:t xml:space="preserve"> 78 c.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9.</w:t>
      </w:r>
      <w:r w:rsidRPr="001C456C">
        <w:rPr>
          <w:szCs w:val="28"/>
        </w:rPr>
        <w:t xml:space="preserve">Моисеева Л.Ф. Лингвостилистический анализ художественного текста. – К.: </w:t>
      </w:r>
      <w:proofErr w:type="spellStart"/>
      <w:r w:rsidRPr="001C456C">
        <w:rPr>
          <w:szCs w:val="28"/>
        </w:rPr>
        <w:t>Вища</w:t>
      </w:r>
      <w:proofErr w:type="spellEnd"/>
      <w:r w:rsidRPr="001C456C">
        <w:rPr>
          <w:szCs w:val="28"/>
        </w:rPr>
        <w:t xml:space="preserve"> школа, 1984</w:t>
      </w:r>
      <w:r w:rsidRPr="001C456C">
        <w:rPr>
          <w:sz w:val="27"/>
          <w:szCs w:val="27"/>
        </w:rPr>
        <w:t xml:space="preserve">. </w:t>
      </w:r>
      <w:r w:rsidRPr="001C456C">
        <w:rPr>
          <w:szCs w:val="28"/>
        </w:rPr>
        <w:t xml:space="preserve">–  </w:t>
      </w:r>
      <w:r w:rsidRPr="001C456C">
        <w:rPr>
          <w:sz w:val="27"/>
          <w:szCs w:val="27"/>
        </w:rPr>
        <w:t>88с</w:t>
      </w:r>
      <w:r w:rsidRPr="001C456C">
        <w:rPr>
          <w:szCs w:val="28"/>
        </w:rPr>
        <w:t>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10.</w:t>
      </w:r>
      <w:r w:rsidRPr="001C456C">
        <w:rPr>
          <w:szCs w:val="28"/>
        </w:rPr>
        <w:t>Новиков Л.А. Художественный текст и его анализ. – Л.:ЛКИ., 2007.–304 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11.</w:t>
      </w:r>
      <w:r w:rsidRPr="001C456C">
        <w:rPr>
          <w:szCs w:val="28"/>
        </w:rPr>
        <w:t>Одинцов В.В. О языке художественной прозы. – М.:</w:t>
      </w:r>
      <w:r w:rsidRPr="001C456C">
        <w:rPr>
          <w:color w:val="000000"/>
          <w:szCs w:val="28"/>
        </w:rPr>
        <w:t xml:space="preserve"> Наука</w:t>
      </w:r>
      <w:r w:rsidRPr="001C456C">
        <w:rPr>
          <w:szCs w:val="28"/>
        </w:rPr>
        <w:t>, 1983. – 106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>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lastRenderedPageBreak/>
        <w:t>12.</w:t>
      </w:r>
      <w:proofErr w:type="spellStart"/>
      <w:r w:rsidRPr="001C456C">
        <w:rPr>
          <w:szCs w:val="28"/>
        </w:rPr>
        <w:t>Шанский</w:t>
      </w:r>
      <w:proofErr w:type="spellEnd"/>
      <w:r w:rsidRPr="001C456C">
        <w:rPr>
          <w:szCs w:val="28"/>
        </w:rPr>
        <w:t xml:space="preserve"> Н.М. Лингвистический анализ стихотворного текста. – М.: Просвещение, 2002. – 224 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13.</w:t>
      </w:r>
      <w:proofErr w:type="spellStart"/>
      <w:r w:rsidRPr="001C456C">
        <w:rPr>
          <w:szCs w:val="28"/>
        </w:rPr>
        <w:t>Шанский</w:t>
      </w:r>
      <w:proofErr w:type="spellEnd"/>
      <w:r w:rsidRPr="001C456C">
        <w:rPr>
          <w:szCs w:val="28"/>
        </w:rPr>
        <w:t xml:space="preserve"> </w:t>
      </w:r>
      <w:proofErr w:type="spellStart"/>
      <w:r w:rsidRPr="001C456C">
        <w:rPr>
          <w:szCs w:val="28"/>
        </w:rPr>
        <w:t>Н.М.Лингвистический</w:t>
      </w:r>
      <w:proofErr w:type="spellEnd"/>
      <w:r w:rsidRPr="001C456C">
        <w:rPr>
          <w:szCs w:val="28"/>
        </w:rPr>
        <w:t xml:space="preserve"> анализ художественного текста.– М.: Просвещение, 1990. – 415 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14.</w:t>
      </w:r>
      <w:proofErr w:type="spellStart"/>
      <w:r w:rsidRPr="001C456C">
        <w:rPr>
          <w:szCs w:val="28"/>
        </w:rPr>
        <w:t>Шанский</w:t>
      </w:r>
      <w:proofErr w:type="spellEnd"/>
      <w:r w:rsidRPr="001C456C">
        <w:rPr>
          <w:szCs w:val="28"/>
        </w:rPr>
        <w:t xml:space="preserve"> Н.М. Художественный текст под лингвистическим микроскопом. – М.: Просвещение, 1986. – 160 с.</w:t>
      </w:r>
    </w:p>
    <w:p w:rsidR="001C456C" w:rsidRPr="001C456C" w:rsidRDefault="001C456C" w:rsidP="001C45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Допоміжна 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1.</w:t>
      </w:r>
      <w:r w:rsidRPr="001C456C">
        <w:rPr>
          <w:szCs w:val="28"/>
        </w:rPr>
        <w:t xml:space="preserve">Аванесов Р.И. Русское литературное произношение. – М.: </w:t>
      </w:r>
      <w:r w:rsidRPr="001C456C">
        <w:rPr>
          <w:color w:val="000000"/>
          <w:szCs w:val="28"/>
        </w:rPr>
        <w:t xml:space="preserve">Просвещение, 1984. </w:t>
      </w:r>
      <w:r w:rsidRPr="001C456C">
        <w:rPr>
          <w:szCs w:val="28"/>
        </w:rPr>
        <w:t>–</w:t>
      </w:r>
      <w:r w:rsidRPr="001C456C">
        <w:rPr>
          <w:color w:val="000000"/>
          <w:szCs w:val="28"/>
        </w:rPr>
        <w:t xml:space="preserve"> 383 с</w:t>
      </w:r>
      <w:r w:rsidRPr="001C456C">
        <w:rPr>
          <w:szCs w:val="28"/>
        </w:rPr>
        <w:t>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2.</w:t>
      </w:r>
      <w:r w:rsidRPr="001C456C">
        <w:rPr>
          <w:szCs w:val="28"/>
        </w:rPr>
        <w:t>Апресян Ю. Д. Образ человека по данным языка: попытка системного описания // Апресян Ю. Д. Избранные труды. Т. ІІ. –</w:t>
      </w:r>
      <w:r w:rsidRPr="001C456C">
        <w:rPr>
          <w:szCs w:val="28"/>
          <w:lang w:val="uk-UA"/>
        </w:rPr>
        <w:t xml:space="preserve"> </w:t>
      </w:r>
      <w:r w:rsidRPr="001C456C">
        <w:rPr>
          <w:szCs w:val="28"/>
        </w:rPr>
        <w:t>М.:</w:t>
      </w:r>
      <w:r w:rsidRPr="001C456C">
        <w:rPr>
          <w:color w:val="333333"/>
          <w:szCs w:val="28"/>
        </w:rPr>
        <w:t xml:space="preserve"> Языки русской культуры, 1995. – 472 с.</w:t>
      </w:r>
      <w:r w:rsidRPr="001C456C">
        <w:rPr>
          <w:szCs w:val="28"/>
        </w:rPr>
        <w:t xml:space="preserve"> </w:t>
      </w:r>
    </w:p>
    <w:p w:rsidR="001C456C" w:rsidRPr="001C456C" w:rsidRDefault="001C456C" w:rsidP="001C4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56C">
        <w:rPr>
          <w:rFonts w:ascii="Times New Roman" w:hAnsi="Times New Roman" w:cs="Times New Roman"/>
          <w:iCs/>
          <w:sz w:val="28"/>
          <w:szCs w:val="28"/>
        </w:rPr>
        <w:t>3.Гаспаров М.Л.</w:t>
      </w:r>
      <w:r w:rsidRPr="001C45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</w:rPr>
        <w:t xml:space="preserve">О русской поэзии: Анализы, </w:t>
      </w:r>
      <w:proofErr w:type="spellStart"/>
      <w:r w:rsidRPr="001C456C">
        <w:rPr>
          <w:rFonts w:ascii="Times New Roman" w:hAnsi="Times New Roman" w:cs="Times New Roman"/>
          <w:sz w:val="28"/>
          <w:szCs w:val="28"/>
        </w:rPr>
        <w:t>интерпретации</w:t>
      </w:r>
      <w:proofErr w:type="gramStart"/>
      <w:r w:rsidRPr="001C456C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1C456C">
        <w:rPr>
          <w:rFonts w:ascii="Times New Roman" w:hAnsi="Times New Roman" w:cs="Times New Roman"/>
          <w:sz w:val="28"/>
          <w:szCs w:val="28"/>
        </w:rPr>
        <w:t>арактеристики</w:t>
      </w:r>
      <w:proofErr w:type="spellEnd"/>
      <w:r w:rsidRPr="001C456C">
        <w:rPr>
          <w:rFonts w:ascii="Times New Roman" w:hAnsi="Times New Roman" w:cs="Times New Roman"/>
          <w:sz w:val="28"/>
          <w:szCs w:val="28"/>
        </w:rPr>
        <w:t>.</w:t>
      </w:r>
      <w:r w:rsidRPr="001C456C">
        <w:rPr>
          <w:rFonts w:ascii="Times New Roman" w:hAnsi="Times New Roman" w:cs="Times New Roman"/>
          <w:szCs w:val="28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1C45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C456C">
        <w:rPr>
          <w:rFonts w:ascii="Times New Roman" w:hAnsi="Times New Roman" w:cs="Times New Roman"/>
          <w:sz w:val="28"/>
          <w:szCs w:val="28"/>
        </w:rPr>
        <w:t>Азбука, 2001. –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480 с.</w:t>
      </w:r>
    </w:p>
    <w:p w:rsidR="001C456C" w:rsidRPr="001C456C" w:rsidRDefault="001C456C" w:rsidP="001C4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56C">
        <w:rPr>
          <w:rFonts w:ascii="Times New Roman" w:hAnsi="Times New Roman" w:cs="Times New Roman"/>
          <w:iCs/>
          <w:sz w:val="28"/>
          <w:szCs w:val="28"/>
        </w:rPr>
        <w:t>4.Гиршман М.М.</w:t>
      </w:r>
      <w:r w:rsidRPr="001C45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</w:rPr>
        <w:t>Литературное произведение: теория и практика анализа.</w:t>
      </w:r>
      <w:r w:rsidRPr="001C456C">
        <w:rPr>
          <w:rFonts w:ascii="Times New Roman" w:hAnsi="Times New Roman" w:cs="Times New Roman"/>
          <w:szCs w:val="28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</w:rPr>
        <w:t>– М.: Высшая школа, 1991.</w:t>
      </w:r>
      <w:r w:rsidRPr="001C456C">
        <w:rPr>
          <w:rFonts w:ascii="Times New Roman" w:hAnsi="Times New Roman" w:cs="Times New Roman"/>
          <w:szCs w:val="28"/>
        </w:rPr>
        <w:t xml:space="preserve"> </w:t>
      </w:r>
      <w:r w:rsidRPr="001C456C">
        <w:rPr>
          <w:rFonts w:ascii="Times New Roman" w:hAnsi="Times New Roman" w:cs="Times New Roman"/>
          <w:sz w:val="28"/>
          <w:szCs w:val="28"/>
        </w:rPr>
        <w:t>–</w:t>
      </w:r>
      <w:r w:rsidRPr="001C456C">
        <w:rPr>
          <w:rFonts w:ascii="Times New Roman" w:hAnsi="Times New Roman" w:cs="Times New Roman"/>
          <w:color w:val="000000"/>
          <w:sz w:val="28"/>
          <w:szCs w:val="28"/>
        </w:rPr>
        <w:t xml:space="preserve"> 160 с.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szCs w:val="28"/>
          <w:lang w:val="uk-UA"/>
        </w:rPr>
        <w:t>5.</w:t>
      </w:r>
      <w:proofErr w:type="spellStart"/>
      <w:r w:rsidRPr="001C456C">
        <w:rPr>
          <w:szCs w:val="28"/>
        </w:rPr>
        <w:t>Ковтунова</w:t>
      </w:r>
      <w:proofErr w:type="spellEnd"/>
      <w:r w:rsidRPr="001C456C">
        <w:rPr>
          <w:szCs w:val="28"/>
        </w:rPr>
        <w:t xml:space="preserve"> Н.И. Поэтический синтаксис. – М.</w:t>
      </w:r>
      <w:r w:rsidRPr="001C456C">
        <w:rPr>
          <w:color w:val="555555"/>
          <w:szCs w:val="28"/>
        </w:rPr>
        <w:t xml:space="preserve">: </w:t>
      </w:r>
      <w:r w:rsidRPr="001C456C">
        <w:rPr>
          <w:szCs w:val="28"/>
        </w:rPr>
        <w:t xml:space="preserve">Наука, 1986. – 205 с. </w:t>
      </w:r>
    </w:p>
    <w:p w:rsidR="001C456C" w:rsidRPr="001C456C" w:rsidRDefault="001C456C" w:rsidP="001C456C">
      <w:pPr>
        <w:pStyle w:val="a3"/>
        <w:rPr>
          <w:szCs w:val="28"/>
        </w:rPr>
      </w:pPr>
      <w:r w:rsidRPr="001C456C">
        <w:rPr>
          <w:lang w:val="uk-UA"/>
        </w:rPr>
        <w:t>6.</w:t>
      </w:r>
      <w:r w:rsidRPr="001C456C">
        <w:t xml:space="preserve"> Лотман Ю.М. О поэтах и поэзии: Анализ поэтического текста. – СПб</w:t>
      </w:r>
      <w:proofErr w:type="gramStart"/>
      <w:r w:rsidRPr="001C456C">
        <w:t xml:space="preserve">.: </w:t>
      </w:r>
      <w:proofErr w:type="gramEnd"/>
      <w:r w:rsidRPr="001C456C">
        <w:t>Искусство-СПб, 1996.</w:t>
      </w:r>
      <w:r w:rsidRPr="001C456C">
        <w:rPr>
          <w:szCs w:val="28"/>
        </w:rPr>
        <w:t xml:space="preserve"> –  </w:t>
      </w:r>
      <w:r w:rsidRPr="001C456C">
        <w:t>846c.</w:t>
      </w:r>
    </w:p>
    <w:p w:rsidR="001C456C" w:rsidRPr="001C456C" w:rsidRDefault="001C456C" w:rsidP="001C4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56C">
        <w:rPr>
          <w:rFonts w:ascii="Times New Roman" w:hAnsi="Times New Roman" w:cs="Times New Roman"/>
          <w:sz w:val="28"/>
          <w:szCs w:val="28"/>
        </w:rPr>
        <w:t>7.Новак М.О</w:t>
      </w:r>
      <w:r w:rsidRPr="00F33916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F3391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Лингвистический анализ поэтического текста: Учебно-методическое пособие</w:t>
        </w:r>
      </w:hyperlink>
      <w:r w:rsidRPr="001C456C">
        <w:rPr>
          <w:rStyle w:val="label12"/>
          <w:rFonts w:ascii="Times New Roman" w:hAnsi="Times New Roman" w:cs="Times New Roman"/>
          <w:color w:val="424242"/>
          <w:sz w:val="28"/>
          <w:szCs w:val="28"/>
        </w:rPr>
        <w:t>:</w:t>
      </w:r>
      <w:r w:rsidRPr="001C456C">
        <w:rPr>
          <w:rFonts w:ascii="Times New Roman" w:hAnsi="Times New Roman" w:cs="Times New Roman"/>
          <w:color w:val="424242"/>
          <w:sz w:val="28"/>
          <w:szCs w:val="28"/>
        </w:rPr>
        <w:t> </w:t>
      </w:r>
      <w:r w:rsidRPr="001C456C">
        <w:rPr>
          <w:rFonts w:ascii="Times New Roman" w:hAnsi="Times New Roman" w:cs="Times New Roman"/>
          <w:sz w:val="28"/>
          <w:szCs w:val="28"/>
        </w:rPr>
        <w:t>Казань: Казан</w:t>
      </w:r>
      <w:proofErr w:type="gramStart"/>
      <w:r w:rsidRPr="001C45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4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5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456C">
        <w:rPr>
          <w:rFonts w:ascii="Times New Roman" w:hAnsi="Times New Roman" w:cs="Times New Roman"/>
          <w:sz w:val="28"/>
          <w:szCs w:val="28"/>
        </w:rPr>
        <w:t>ос. ун-т, 2004. – 34 с.</w:t>
      </w:r>
    </w:p>
    <w:p w:rsidR="001C456C" w:rsidRPr="001C456C" w:rsidRDefault="001C456C" w:rsidP="001C456C">
      <w:pPr>
        <w:shd w:val="clear" w:color="auto" w:fill="FFFFFF"/>
        <w:tabs>
          <w:tab w:val="left" w:pos="365"/>
        </w:tabs>
        <w:spacing w:before="14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before="153" w:line="240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1C456C">
        <w:rPr>
          <w:rFonts w:ascii="Times New Roman" w:hAnsi="Times New Roman" w:cs="Times New Roman"/>
          <w:b/>
          <w:sz w:val="28"/>
          <w:szCs w:val="28"/>
        </w:rPr>
        <w:t>4. Форма</w:t>
      </w:r>
      <w:r w:rsidRPr="001C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C456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1C456C">
        <w:rPr>
          <w:rFonts w:ascii="Times New Roman" w:hAnsi="Times New Roman" w:cs="Times New Roman"/>
          <w:b/>
          <w:sz w:val="28"/>
          <w:szCs w:val="28"/>
          <w:lang w:val="uk-UA"/>
        </w:rPr>
        <w:t>ідсумкового контролю успішності навчання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>: екзамен.</w:t>
      </w:r>
    </w:p>
    <w:p w:rsidR="001C456C" w:rsidRPr="001C456C" w:rsidRDefault="001C456C" w:rsidP="001C45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b/>
          <w:sz w:val="28"/>
          <w:szCs w:val="28"/>
          <w:lang w:val="uk-UA"/>
        </w:rPr>
        <w:t>5. Засоби діагностики успішності навчання:</w:t>
      </w: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самостійна робота,  тести,  контрольна робота.  </w:t>
      </w: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Pr="001C456C" w:rsidRDefault="001C456C" w:rsidP="001C4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p w:rsidR="001C456C" w:rsidRDefault="001C456C" w:rsidP="001C456C">
      <w:pPr>
        <w:jc w:val="center"/>
        <w:rPr>
          <w:b/>
          <w:sz w:val="28"/>
          <w:szCs w:val="28"/>
          <w:lang w:val="uk-UA"/>
        </w:rPr>
      </w:pPr>
    </w:p>
    <w:sectPr w:rsidR="001C456C" w:rsidSect="0039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7BA"/>
    <w:multiLevelType w:val="multilevel"/>
    <w:tmpl w:val="E31C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9689D"/>
    <w:multiLevelType w:val="multilevel"/>
    <w:tmpl w:val="43C2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F194B"/>
    <w:multiLevelType w:val="multilevel"/>
    <w:tmpl w:val="31D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C1A92"/>
    <w:multiLevelType w:val="multilevel"/>
    <w:tmpl w:val="1AE6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456C"/>
    <w:rsid w:val="00014571"/>
    <w:rsid w:val="000B5801"/>
    <w:rsid w:val="000F4096"/>
    <w:rsid w:val="00100C87"/>
    <w:rsid w:val="00174F30"/>
    <w:rsid w:val="001C456C"/>
    <w:rsid w:val="00205F0D"/>
    <w:rsid w:val="00232C3C"/>
    <w:rsid w:val="002652F6"/>
    <w:rsid w:val="002C6619"/>
    <w:rsid w:val="003223D5"/>
    <w:rsid w:val="003413CF"/>
    <w:rsid w:val="00397200"/>
    <w:rsid w:val="00397292"/>
    <w:rsid w:val="003D02E6"/>
    <w:rsid w:val="003D2E0C"/>
    <w:rsid w:val="00485816"/>
    <w:rsid w:val="004A462E"/>
    <w:rsid w:val="004C5092"/>
    <w:rsid w:val="005E21CE"/>
    <w:rsid w:val="00607513"/>
    <w:rsid w:val="00670AA4"/>
    <w:rsid w:val="00674A50"/>
    <w:rsid w:val="006E71EF"/>
    <w:rsid w:val="007526E4"/>
    <w:rsid w:val="007626D4"/>
    <w:rsid w:val="007B3295"/>
    <w:rsid w:val="00821530"/>
    <w:rsid w:val="008437B3"/>
    <w:rsid w:val="0084714E"/>
    <w:rsid w:val="00941CB8"/>
    <w:rsid w:val="009706C9"/>
    <w:rsid w:val="009C78EA"/>
    <w:rsid w:val="00A30495"/>
    <w:rsid w:val="00A60355"/>
    <w:rsid w:val="00A80C88"/>
    <w:rsid w:val="00AB79C0"/>
    <w:rsid w:val="00AE5D98"/>
    <w:rsid w:val="00B669C2"/>
    <w:rsid w:val="00B8197C"/>
    <w:rsid w:val="00BB737E"/>
    <w:rsid w:val="00C15692"/>
    <w:rsid w:val="00CB5F99"/>
    <w:rsid w:val="00CB66CA"/>
    <w:rsid w:val="00CD2B4F"/>
    <w:rsid w:val="00CD7914"/>
    <w:rsid w:val="00D40C0F"/>
    <w:rsid w:val="00D4531A"/>
    <w:rsid w:val="00D6277A"/>
    <w:rsid w:val="00DD6455"/>
    <w:rsid w:val="00E33DE9"/>
    <w:rsid w:val="00F33916"/>
    <w:rsid w:val="00F61E73"/>
    <w:rsid w:val="00F90573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5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456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C45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45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C456C"/>
    <w:rPr>
      <w:color w:val="0000FF"/>
      <w:u w:val="single"/>
    </w:rPr>
  </w:style>
  <w:style w:type="character" w:customStyle="1" w:styleId="label12">
    <w:name w:val="label12"/>
    <w:basedOn w:val="a0"/>
    <w:rsid w:val="001C456C"/>
    <w:rPr>
      <w:b/>
      <w:bCs/>
    </w:rPr>
  </w:style>
  <w:style w:type="paragraph" w:styleId="a6">
    <w:name w:val="List Paragraph"/>
    <w:basedOn w:val="a"/>
    <w:uiPriority w:val="34"/>
    <w:qFormat/>
    <w:rsid w:val="001C45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41">
    <w:name w:val="Основной текст (24) + Полужирный1"/>
    <w:aliases w:val="Курсив20"/>
    <w:basedOn w:val="a0"/>
    <w:rsid w:val="001C456C"/>
    <w:rPr>
      <w:b/>
      <w:bCs/>
      <w:i/>
      <w:iCs/>
      <w:sz w:val="28"/>
      <w:szCs w:val="28"/>
      <w:lang w:bidi="ar-SA"/>
    </w:rPr>
  </w:style>
  <w:style w:type="paragraph" w:styleId="a7">
    <w:name w:val="Normal (Web)"/>
    <w:basedOn w:val="a"/>
    <w:uiPriority w:val="99"/>
    <w:semiHidden/>
    <w:unhideWhenUsed/>
    <w:rsid w:val="005E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412/584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7875</Words>
  <Characters>4489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2016-09-07T08:38:00Z</cp:lastPrinted>
  <dcterms:created xsi:type="dcterms:W3CDTF">2016-08-30T02:50:00Z</dcterms:created>
  <dcterms:modified xsi:type="dcterms:W3CDTF">2018-11-05T08:28:00Z</dcterms:modified>
</cp:coreProperties>
</file>