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CF" w:rsidRPr="007E50A9" w:rsidRDefault="00BA59CF" w:rsidP="00BA59CF">
      <w:pPr>
        <w:jc w:val="center"/>
        <w:rPr>
          <w:b/>
          <w:sz w:val="28"/>
          <w:szCs w:val="28"/>
          <w:lang w:val="uk-UA"/>
        </w:rPr>
      </w:pPr>
      <w:r w:rsidRPr="007E50A9">
        <w:rPr>
          <w:b/>
          <w:sz w:val="28"/>
          <w:szCs w:val="28"/>
          <w:lang w:val="uk-UA"/>
        </w:rPr>
        <w:t>МІНІСТЕРСТВО ОСВІТИ І НАУКИ УКРАЇНИ</w:t>
      </w:r>
    </w:p>
    <w:p w:rsidR="00BA59CF" w:rsidRPr="007E50A9" w:rsidRDefault="00BA59CF" w:rsidP="00BA59CF">
      <w:pPr>
        <w:jc w:val="center"/>
        <w:rPr>
          <w:b/>
          <w:sz w:val="28"/>
          <w:szCs w:val="28"/>
          <w:lang w:val="uk-UA"/>
        </w:rPr>
      </w:pPr>
      <w:r w:rsidRPr="007E50A9">
        <w:rPr>
          <w:b/>
          <w:sz w:val="28"/>
          <w:szCs w:val="28"/>
          <w:lang w:val="uk-UA"/>
        </w:rPr>
        <w:t>МИКОЛАЇВСЬКИЙ НАЦІОНАЛЬНИЙ УНІВЕРСИТЕТ</w:t>
      </w:r>
    </w:p>
    <w:p w:rsidR="00BA59CF" w:rsidRPr="007E50A9" w:rsidRDefault="00BA59CF" w:rsidP="00BA59CF">
      <w:pPr>
        <w:spacing w:line="360" w:lineRule="auto"/>
        <w:jc w:val="center"/>
        <w:rPr>
          <w:b/>
          <w:sz w:val="28"/>
          <w:szCs w:val="28"/>
          <w:lang w:val="uk-UA"/>
        </w:rPr>
      </w:pPr>
      <w:r w:rsidRPr="007E50A9">
        <w:rPr>
          <w:b/>
          <w:sz w:val="28"/>
          <w:szCs w:val="28"/>
          <w:lang w:val="uk-UA"/>
        </w:rPr>
        <w:t>ІМЕНІ В. О. СУХОМЛИНСЬКОГО</w:t>
      </w:r>
    </w:p>
    <w:p w:rsidR="00BA59CF" w:rsidRPr="00D3288A" w:rsidRDefault="00BA59CF" w:rsidP="00BA59CF">
      <w:pPr>
        <w:jc w:val="center"/>
        <w:rPr>
          <w:sz w:val="28"/>
          <w:szCs w:val="28"/>
          <w:lang w:val="uk-UA"/>
        </w:rPr>
      </w:pPr>
      <w:r w:rsidRPr="00D3288A">
        <w:rPr>
          <w:sz w:val="28"/>
          <w:szCs w:val="28"/>
          <w:lang w:val="uk-UA"/>
        </w:rPr>
        <w:t xml:space="preserve">Філологічний факультет </w:t>
      </w:r>
    </w:p>
    <w:p w:rsidR="00BA59CF" w:rsidRPr="00D3288A" w:rsidRDefault="00BA59CF" w:rsidP="00BA59CF">
      <w:pPr>
        <w:spacing w:line="360" w:lineRule="auto"/>
        <w:jc w:val="center"/>
        <w:rPr>
          <w:sz w:val="28"/>
          <w:szCs w:val="28"/>
          <w:lang w:val="uk-UA"/>
        </w:rPr>
      </w:pPr>
      <w:r w:rsidRPr="00D3288A">
        <w:rPr>
          <w:sz w:val="28"/>
          <w:szCs w:val="28"/>
          <w:lang w:val="uk-UA"/>
        </w:rPr>
        <w:t>Кафедра</w:t>
      </w:r>
      <w:r w:rsidRPr="00D3288A">
        <w:rPr>
          <w:b/>
          <w:sz w:val="28"/>
          <w:szCs w:val="28"/>
          <w:lang w:val="uk-UA"/>
        </w:rPr>
        <w:t xml:space="preserve"> </w:t>
      </w:r>
      <w:r w:rsidRPr="00D3288A">
        <w:rPr>
          <w:sz w:val="28"/>
          <w:szCs w:val="28"/>
          <w:lang w:val="uk-UA"/>
        </w:rPr>
        <w:t>загальної та прикладної лінгвістики</w:t>
      </w:r>
    </w:p>
    <w:p w:rsidR="00BA59CF" w:rsidRPr="00D3288A" w:rsidRDefault="00BA59CF" w:rsidP="00BA59CF">
      <w:pPr>
        <w:spacing w:line="360" w:lineRule="auto"/>
        <w:ind w:left="5940"/>
        <w:rPr>
          <w:b/>
          <w:sz w:val="28"/>
          <w:szCs w:val="28"/>
          <w:lang w:val="uk-UA"/>
        </w:rPr>
      </w:pPr>
    </w:p>
    <w:p w:rsidR="00BA59CF" w:rsidRPr="007E50A9" w:rsidRDefault="00BA59CF" w:rsidP="00BA59CF">
      <w:pPr>
        <w:spacing w:line="360" w:lineRule="auto"/>
        <w:ind w:left="5940"/>
        <w:rPr>
          <w:b/>
          <w:sz w:val="28"/>
          <w:szCs w:val="28"/>
          <w:lang w:val="uk-UA"/>
        </w:rPr>
      </w:pPr>
    </w:p>
    <w:p w:rsidR="00BA59CF" w:rsidRPr="00750B6B" w:rsidRDefault="00BA59CF" w:rsidP="00BA59CF">
      <w:pPr>
        <w:spacing w:line="360" w:lineRule="auto"/>
        <w:jc w:val="center"/>
        <w:rPr>
          <w:sz w:val="28"/>
          <w:szCs w:val="28"/>
        </w:rPr>
      </w:pPr>
      <w:r>
        <w:rPr>
          <w:b/>
          <w:sz w:val="28"/>
          <w:szCs w:val="28"/>
          <w:lang w:val="uk-UA"/>
        </w:rPr>
        <w:t xml:space="preserve">                                             </w:t>
      </w:r>
      <w:r w:rsidRPr="00750B6B">
        <w:rPr>
          <w:b/>
          <w:sz w:val="28"/>
          <w:szCs w:val="28"/>
          <w:lang w:val="uk-UA"/>
        </w:rPr>
        <w:t>ЗАТВЕРДЖУЮ</w:t>
      </w:r>
    </w:p>
    <w:p w:rsidR="00BA59CF" w:rsidRDefault="00BA59CF" w:rsidP="00BA59CF">
      <w:pPr>
        <w:spacing w:line="360" w:lineRule="auto"/>
        <w:jc w:val="center"/>
        <w:rPr>
          <w:sz w:val="28"/>
          <w:szCs w:val="28"/>
          <w:lang w:val="uk-UA"/>
        </w:rPr>
      </w:pPr>
      <w:r>
        <w:rPr>
          <w:sz w:val="28"/>
          <w:szCs w:val="28"/>
          <w:lang w:val="uk-UA"/>
        </w:rPr>
        <w:t xml:space="preserve">                                                                     </w:t>
      </w:r>
      <w:r w:rsidRPr="00750B6B">
        <w:rPr>
          <w:sz w:val="28"/>
          <w:szCs w:val="28"/>
          <w:lang w:val="uk-UA"/>
        </w:rPr>
        <w:t xml:space="preserve">Проректор із науково-педагогічної </w:t>
      </w:r>
    </w:p>
    <w:p w:rsidR="00BA59CF" w:rsidRPr="00750B6B" w:rsidRDefault="00BA59CF" w:rsidP="00BA59CF">
      <w:pPr>
        <w:spacing w:line="360" w:lineRule="auto"/>
        <w:jc w:val="right"/>
        <w:rPr>
          <w:color w:val="FF0000"/>
          <w:sz w:val="28"/>
          <w:szCs w:val="28"/>
          <w:lang w:val="uk-UA"/>
        </w:rPr>
      </w:pPr>
      <w:r w:rsidRPr="00750B6B">
        <w:rPr>
          <w:sz w:val="28"/>
          <w:szCs w:val="28"/>
          <w:lang w:val="uk-UA"/>
        </w:rPr>
        <w:t>роботи____________О.А.Кузнецова</w:t>
      </w:r>
    </w:p>
    <w:p w:rsidR="00BA59CF" w:rsidRPr="00D3288A" w:rsidRDefault="00BA59CF" w:rsidP="00BA59CF">
      <w:pPr>
        <w:spacing w:line="360" w:lineRule="auto"/>
        <w:jc w:val="center"/>
        <w:rPr>
          <w:color w:val="FF0000"/>
          <w:sz w:val="28"/>
          <w:szCs w:val="28"/>
          <w:lang w:val="uk-UA"/>
        </w:rPr>
      </w:pPr>
      <w:r w:rsidRPr="00D3288A">
        <w:rPr>
          <w:color w:val="FF0000"/>
          <w:sz w:val="28"/>
          <w:szCs w:val="28"/>
          <w:lang w:val="uk-UA"/>
        </w:rPr>
        <w:t xml:space="preserve">                                      </w:t>
      </w:r>
      <w:r>
        <w:rPr>
          <w:color w:val="FF0000"/>
          <w:sz w:val="28"/>
          <w:szCs w:val="28"/>
          <w:lang w:val="uk-UA"/>
        </w:rPr>
        <w:t xml:space="preserve">                   </w:t>
      </w:r>
      <w:r>
        <w:rPr>
          <w:sz w:val="28"/>
          <w:szCs w:val="28"/>
          <w:lang w:val="uk-UA"/>
        </w:rPr>
        <w:t>«____» ____________</w:t>
      </w:r>
      <w:r w:rsidRPr="00870C4E">
        <w:rPr>
          <w:sz w:val="28"/>
          <w:szCs w:val="28"/>
          <w:lang w:val="uk-UA"/>
        </w:rPr>
        <w:t xml:space="preserve"> 20</w:t>
      </w:r>
      <w:r w:rsidRPr="00870C4E">
        <w:rPr>
          <w:sz w:val="28"/>
          <w:szCs w:val="28"/>
        </w:rPr>
        <w:t>2</w:t>
      </w:r>
      <w:r>
        <w:rPr>
          <w:sz w:val="28"/>
          <w:szCs w:val="28"/>
          <w:lang w:val="uk-UA"/>
        </w:rPr>
        <w:t>1</w:t>
      </w:r>
      <w:r w:rsidRPr="00870C4E">
        <w:rPr>
          <w:sz w:val="28"/>
          <w:szCs w:val="28"/>
          <w:lang w:val="uk-UA"/>
        </w:rPr>
        <w:t xml:space="preserve"> р.</w:t>
      </w:r>
    </w:p>
    <w:p w:rsidR="00BA59CF" w:rsidRDefault="00BA59CF" w:rsidP="00BA59CF">
      <w:pPr>
        <w:jc w:val="center"/>
        <w:rPr>
          <w:b/>
          <w:sz w:val="28"/>
          <w:szCs w:val="28"/>
          <w:lang w:val="uk-UA"/>
        </w:rPr>
      </w:pPr>
    </w:p>
    <w:p w:rsidR="00BA59CF" w:rsidRDefault="00BA59CF" w:rsidP="00BA59CF">
      <w:pPr>
        <w:jc w:val="center"/>
        <w:rPr>
          <w:b/>
          <w:sz w:val="28"/>
          <w:szCs w:val="28"/>
          <w:lang w:val="uk-UA"/>
        </w:rPr>
      </w:pPr>
    </w:p>
    <w:p w:rsidR="00BA59CF" w:rsidRPr="007E50A9" w:rsidRDefault="00BA59CF" w:rsidP="00BA59CF">
      <w:pPr>
        <w:jc w:val="center"/>
        <w:rPr>
          <w:b/>
          <w:sz w:val="28"/>
          <w:szCs w:val="28"/>
          <w:lang w:val="uk-UA"/>
        </w:rPr>
      </w:pPr>
    </w:p>
    <w:p w:rsidR="00BA59CF" w:rsidRPr="007E50A9" w:rsidRDefault="00BA59CF" w:rsidP="00BA59CF">
      <w:pPr>
        <w:keepNext/>
        <w:jc w:val="center"/>
        <w:outlineLvl w:val="0"/>
        <w:rPr>
          <w:b/>
          <w:bCs/>
          <w:caps/>
          <w:sz w:val="28"/>
          <w:szCs w:val="28"/>
          <w:lang w:val="uk-UA"/>
        </w:rPr>
      </w:pPr>
      <w:r w:rsidRPr="007E50A9">
        <w:rPr>
          <w:b/>
          <w:bCs/>
          <w:caps/>
          <w:sz w:val="28"/>
          <w:szCs w:val="28"/>
          <w:lang w:val="uk-UA"/>
        </w:rPr>
        <w:t>Програма навчальної дисципліни</w:t>
      </w:r>
    </w:p>
    <w:p w:rsidR="00BA59CF" w:rsidRPr="007E50A9" w:rsidRDefault="00BA59CF" w:rsidP="00BA59CF">
      <w:pPr>
        <w:jc w:val="center"/>
        <w:rPr>
          <w:b/>
          <w:bCs/>
          <w:sz w:val="28"/>
          <w:szCs w:val="28"/>
          <w:lang w:val="uk-UA"/>
        </w:rPr>
      </w:pPr>
      <w:r w:rsidRPr="007E50A9">
        <w:rPr>
          <w:b/>
          <w:sz w:val="28"/>
          <w:szCs w:val="28"/>
          <w:lang w:val="uk-UA"/>
        </w:rPr>
        <w:t xml:space="preserve">ІНОЗЕМНА МОВА </w:t>
      </w:r>
      <w:r w:rsidRPr="007E50A9">
        <w:rPr>
          <w:b/>
          <w:bCs/>
          <w:sz w:val="28"/>
          <w:szCs w:val="28"/>
        </w:rPr>
        <w:t>(</w:t>
      </w:r>
      <w:r w:rsidRPr="007E50A9">
        <w:rPr>
          <w:b/>
          <w:bCs/>
          <w:sz w:val="28"/>
          <w:szCs w:val="28"/>
          <w:lang w:val="uk-UA"/>
        </w:rPr>
        <w:t>АНГЛІЙСЬКА</w:t>
      </w:r>
      <w:r w:rsidRPr="007E50A9">
        <w:rPr>
          <w:b/>
          <w:bCs/>
          <w:sz w:val="28"/>
          <w:szCs w:val="28"/>
        </w:rPr>
        <w:t>)</w:t>
      </w:r>
    </w:p>
    <w:p w:rsidR="00BA59CF" w:rsidRDefault="00BA59CF" w:rsidP="00BA59CF">
      <w:pPr>
        <w:spacing w:line="360" w:lineRule="auto"/>
        <w:jc w:val="center"/>
        <w:rPr>
          <w:sz w:val="18"/>
          <w:szCs w:val="18"/>
          <w:lang w:val="uk-UA"/>
        </w:rPr>
      </w:pPr>
    </w:p>
    <w:p w:rsidR="00BA59CF" w:rsidRDefault="00BA59CF" w:rsidP="00BA59CF">
      <w:pPr>
        <w:spacing w:line="360" w:lineRule="auto"/>
        <w:jc w:val="both"/>
        <w:rPr>
          <w:lang w:val="uk-UA"/>
        </w:rPr>
      </w:pPr>
    </w:p>
    <w:p w:rsidR="00BA59CF" w:rsidRDefault="00BA59CF" w:rsidP="00BA59CF">
      <w:pPr>
        <w:spacing w:line="360" w:lineRule="auto"/>
        <w:jc w:val="center"/>
        <w:rPr>
          <w:szCs w:val="28"/>
          <w:lang w:val="uk-UA"/>
        </w:rPr>
      </w:pPr>
    </w:p>
    <w:p w:rsidR="00BA59CF" w:rsidRPr="00A55122" w:rsidRDefault="00BA59CF" w:rsidP="00BA59CF">
      <w:pPr>
        <w:spacing w:line="360" w:lineRule="auto"/>
        <w:jc w:val="center"/>
      </w:pPr>
      <w:proofErr w:type="spellStart"/>
      <w:r w:rsidRPr="00A55122">
        <w:t>Ступінь</w:t>
      </w:r>
      <w:proofErr w:type="spellEnd"/>
      <w:r w:rsidRPr="00A55122">
        <w:t xml:space="preserve"> бакалавра</w:t>
      </w:r>
    </w:p>
    <w:p w:rsidR="00BA59CF" w:rsidRPr="00A55122" w:rsidRDefault="00BA59CF" w:rsidP="00BA59CF">
      <w:pPr>
        <w:spacing w:line="360" w:lineRule="auto"/>
        <w:jc w:val="center"/>
      </w:pPr>
      <w:proofErr w:type="spellStart"/>
      <w:r w:rsidRPr="00A55122">
        <w:t>Галузь</w:t>
      </w:r>
      <w:proofErr w:type="spellEnd"/>
      <w:r w:rsidRPr="00A55122">
        <w:t xml:space="preserve"> знань 01 </w:t>
      </w:r>
      <w:proofErr w:type="spellStart"/>
      <w:r w:rsidRPr="00A55122">
        <w:t>Освіта</w:t>
      </w:r>
      <w:proofErr w:type="spellEnd"/>
      <w:r w:rsidRPr="00A55122">
        <w:t>/</w:t>
      </w:r>
      <w:proofErr w:type="spellStart"/>
      <w:r w:rsidRPr="00A55122">
        <w:t>Педагогіка</w:t>
      </w:r>
      <w:proofErr w:type="spellEnd"/>
    </w:p>
    <w:p w:rsidR="00BA59CF" w:rsidRPr="008F65BD" w:rsidRDefault="00BA59CF" w:rsidP="00BA59CF">
      <w:pPr>
        <w:spacing w:line="360" w:lineRule="auto"/>
        <w:rPr>
          <w:sz w:val="28"/>
          <w:szCs w:val="28"/>
          <w:u w:val="single"/>
          <w:lang w:val="uk-UA"/>
        </w:rPr>
      </w:pPr>
      <w:r w:rsidRPr="00A55122">
        <w:rPr>
          <w:lang w:val="uk-UA"/>
        </w:rPr>
        <w:t xml:space="preserve">                                </w:t>
      </w:r>
      <w:r>
        <w:rPr>
          <w:lang w:val="uk-UA"/>
        </w:rPr>
        <w:t xml:space="preserve">                </w:t>
      </w:r>
      <w:r w:rsidRPr="00A55122">
        <w:rPr>
          <w:lang w:val="uk-UA"/>
        </w:rPr>
        <w:t xml:space="preserve">  спеціальність  </w:t>
      </w:r>
      <w:r w:rsidRPr="008F65BD">
        <w:rPr>
          <w:lang w:val="uk-UA"/>
        </w:rPr>
        <w:t>016 Спеціальна освіта</w:t>
      </w:r>
    </w:p>
    <w:p w:rsidR="00BA59CF" w:rsidRPr="00856974" w:rsidRDefault="00BA59CF" w:rsidP="00BA59CF">
      <w:pPr>
        <w:spacing w:line="360" w:lineRule="auto"/>
        <w:jc w:val="center"/>
        <w:rPr>
          <w:szCs w:val="16"/>
          <w:u w:val="single"/>
          <w:lang w:val="uk-UA"/>
        </w:rPr>
      </w:pPr>
      <w:r w:rsidRPr="00A55122">
        <w:rPr>
          <w:lang w:val="uk-UA"/>
        </w:rPr>
        <w:t>Освітньо-професійна програма</w:t>
      </w:r>
      <w:r w:rsidRPr="008F65BD">
        <w:rPr>
          <w:lang w:val="uk-UA"/>
        </w:rPr>
        <w:t xml:space="preserve"> «</w:t>
      </w:r>
      <w:r w:rsidRPr="008F65BD">
        <w:rPr>
          <w:szCs w:val="16"/>
          <w:lang w:val="uk-UA"/>
        </w:rPr>
        <w:t>Логопедія. Спеціальна психологія»</w:t>
      </w:r>
    </w:p>
    <w:p w:rsidR="00BA59CF" w:rsidRDefault="00BA59CF" w:rsidP="00BA59CF">
      <w:pPr>
        <w:spacing w:line="360" w:lineRule="auto"/>
        <w:jc w:val="center"/>
        <w:rPr>
          <w:szCs w:val="28"/>
          <w:lang w:val="uk-UA"/>
        </w:rPr>
      </w:pPr>
    </w:p>
    <w:p w:rsidR="00BA59CF" w:rsidRDefault="00BA59CF" w:rsidP="00BA59CF">
      <w:pPr>
        <w:spacing w:line="360" w:lineRule="auto"/>
        <w:jc w:val="center"/>
        <w:rPr>
          <w:szCs w:val="28"/>
          <w:lang w:val="uk-UA"/>
        </w:rPr>
      </w:pPr>
    </w:p>
    <w:p w:rsidR="00BA59CF" w:rsidRDefault="00BA59CF" w:rsidP="00BA59CF">
      <w:pPr>
        <w:spacing w:line="360" w:lineRule="auto"/>
        <w:jc w:val="center"/>
        <w:rPr>
          <w:szCs w:val="28"/>
          <w:lang w:val="uk-UA"/>
        </w:rPr>
      </w:pPr>
    </w:p>
    <w:p w:rsidR="00BA59CF" w:rsidRDefault="00BA59CF" w:rsidP="00BA59CF">
      <w:pPr>
        <w:spacing w:line="360" w:lineRule="auto"/>
        <w:jc w:val="center"/>
        <w:rPr>
          <w:szCs w:val="28"/>
          <w:lang w:val="uk-UA"/>
        </w:rPr>
      </w:pPr>
    </w:p>
    <w:p w:rsidR="00BA59CF" w:rsidRDefault="00BA59CF" w:rsidP="00BA59CF">
      <w:pPr>
        <w:spacing w:line="360" w:lineRule="auto"/>
        <w:jc w:val="center"/>
        <w:rPr>
          <w:szCs w:val="28"/>
          <w:lang w:val="uk-UA"/>
        </w:rPr>
      </w:pPr>
    </w:p>
    <w:p w:rsidR="00BA59CF" w:rsidRDefault="00BA59CF" w:rsidP="00BA59CF">
      <w:pPr>
        <w:spacing w:line="360" w:lineRule="auto"/>
        <w:jc w:val="center"/>
        <w:rPr>
          <w:szCs w:val="28"/>
          <w:lang w:val="uk-UA"/>
        </w:rPr>
      </w:pPr>
    </w:p>
    <w:p w:rsidR="00BA59CF" w:rsidRDefault="00BA59CF" w:rsidP="00BA59CF">
      <w:pPr>
        <w:spacing w:line="360" w:lineRule="auto"/>
        <w:jc w:val="center"/>
        <w:rPr>
          <w:szCs w:val="28"/>
          <w:lang w:val="uk-UA"/>
        </w:rPr>
      </w:pPr>
    </w:p>
    <w:p w:rsidR="00BA59CF" w:rsidRDefault="00BA59CF" w:rsidP="00BA59CF">
      <w:pPr>
        <w:spacing w:line="360" w:lineRule="auto"/>
        <w:jc w:val="center"/>
        <w:rPr>
          <w:szCs w:val="28"/>
          <w:lang w:val="uk-UA"/>
        </w:rPr>
      </w:pPr>
    </w:p>
    <w:p w:rsidR="00BA59CF" w:rsidRDefault="00BA59CF" w:rsidP="00BA59CF">
      <w:pPr>
        <w:spacing w:line="360" w:lineRule="auto"/>
        <w:jc w:val="center"/>
        <w:rPr>
          <w:szCs w:val="28"/>
          <w:lang w:val="uk-UA"/>
        </w:rPr>
      </w:pPr>
    </w:p>
    <w:p w:rsidR="00BA59CF" w:rsidRPr="00BA59CF" w:rsidRDefault="00BA59CF" w:rsidP="00BA59CF">
      <w:pPr>
        <w:spacing w:line="360" w:lineRule="auto"/>
        <w:jc w:val="center"/>
        <w:rPr>
          <w:szCs w:val="28"/>
        </w:rPr>
      </w:pPr>
    </w:p>
    <w:p w:rsidR="00BA59CF" w:rsidRPr="00BA59CF" w:rsidRDefault="00BA59CF" w:rsidP="00BA59CF">
      <w:pPr>
        <w:spacing w:line="360" w:lineRule="auto"/>
        <w:jc w:val="center"/>
        <w:rPr>
          <w:szCs w:val="28"/>
        </w:rPr>
      </w:pPr>
    </w:p>
    <w:p w:rsidR="00BA59CF" w:rsidRPr="00BA59CF" w:rsidRDefault="00BA59CF" w:rsidP="00BA59CF">
      <w:pPr>
        <w:spacing w:line="360" w:lineRule="auto"/>
        <w:jc w:val="center"/>
        <w:rPr>
          <w:szCs w:val="28"/>
        </w:rPr>
      </w:pPr>
    </w:p>
    <w:p w:rsidR="00BA59CF" w:rsidRPr="00BA59CF" w:rsidRDefault="00BA59CF" w:rsidP="00BA59CF">
      <w:pPr>
        <w:spacing w:line="360" w:lineRule="auto"/>
        <w:jc w:val="center"/>
        <w:rPr>
          <w:sz w:val="28"/>
          <w:szCs w:val="28"/>
        </w:rPr>
      </w:pPr>
      <w:r w:rsidRPr="00E024BD">
        <w:rPr>
          <w:sz w:val="28"/>
          <w:szCs w:val="28"/>
          <w:lang w:val="uk-UA"/>
        </w:rPr>
        <w:t>Миколаїв – 202</w:t>
      </w:r>
      <w:r>
        <w:rPr>
          <w:sz w:val="28"/>
          <w:szCs w:val="28"/>
          <w:lang w:val="uk-UA"/>
        </w:rPr>
        <w:t>1</w:t>
      </w:r>
    </w:p>
    <w:p w:rsidR="00BA59CF" w:rsidRPr="005E60ED" w:rsidRDefault="00BA59CF" w:rsidP="00BA59CF">
      <w:pPr>
        <w:spacing w:line="360" w:lineRule="auto"/>
        <w:jc w:val="both"/>
        <w:rPr>
          <w:sz w:val="28"/>
          <w:szCs w:val="28"/>
          <w:lang w:val="uk-UA"/>
        </w:rPr>
      </w:pPr>
      <w:r w:rsidRPr="005E60ED">
        <w:rPr>
          <w:sz w:val="28"/>
          <w:szCs w:val="28"/>
          <w:lang w:val="uk-UA"/>
        </w:rPr>
        <w:lastRenderedPageBreak/>
        <w:t xml:space="preserve">Програму розроблено та внесено: Миколаївський національний університет імені В. О. Сухомлинського </w:t>
      </w:r>
    </w:p>
    <w:p w:rsidR="00BA59CF" w:rsidRPr="005E60ED" w:rsidRDefault="00BA59CF" w:rsidP="00BA59CF">
      <w:pPr>
        <w:spacing w:line="360" w:lineRule="auto"/>
        <w:rPr>
          <w:sz w:val="28"/>
          <w:szCs w:val="28"/>
          <w:lang w:val="uk-UA"/>
        </w:rPr>
      </w:pPr>
    </w:p>
    <w:p w:rsidR="00BA59CF" w:rsidRDefault="00BA59CF" w:rsidP="00BA59CF">
      <w:pPr>
        <w:spacing w:line="360" w:lineRule="auto"/>
        <w:jc w:val="both"/>
        <w:rPr>
          <w:bCs/>
          <w:sz w:val="28"/>
          <w:szCs w:val="28"/>
          <w:lang w:val="uk-UA"/>
        </w:rPr>
      </w:pPr>
      <w:r w:rsidRPr="005E60ED">
        <w:rPr>
          <w:sz w:val="28"/>
          <w:szCs w:val="28"/>
          <w:lang w:val="uk-UA"/>
        </w:rPr>
        <w:t xml:space="preserve">РОЗРОБНИК ПРОГРАМИ: </w:t>
      </w:r>
      <w:r w:rsidRPr="004B614A">
        <w:rPr>
          <w:bCs/>
          <w:sz w:val="28"/>
          <w:szCs w:val="28"/>
          <w:lang w:val="uk-UA"/>
        </w:rPr>
        <w:t>Пустовойченко Дарія Вікторівна,викладач кафедри загальної та прикладної лінгвістики, викладач _________(Пустовойченко Д.В.)</w:t>
      </w:r>
    </w:p>
    <w:p w:rsidR="000D4182" w:rsidRDefault="000D4182" w:rsidP="000D4182">
      <w:pPr>
        <w:ind w:firstLine="3"/>
        <w:jc w:val="both"/>
        <w:rPr>
          <w:sz w:val="28"/>
          <w:szCs w:val="28"/>
          <w:lang w:val="uk-UA"/>
        </w:rPr>
      </w:pPr>
    </w:p>
    <w:p w:rsidR="000D4182" w:rsidRPr="002D4E0C" w:rsidRDefault="000D4182" w:rsidP="000D4182">
      <w:pPr>
        <w:ind w:firstLine="3"/>
        <w:jc w:val="both"/>
        <w:rPr>
          <w:sz w:val="28"/>
          <w:szCs w:val="28"/>
          <w:lang w:val="uk-UA"/>
        </w:rPr>
      </w:pPr>
      <w:r w:rsidRPr="002D4E0C">
        <w:rPr>
          <w:sz w:val="28"/>
          <w:szCs w:val="28"/>
          <w:lang w:val="uk-UA"/>
        </w:rPr>
        <w:t>РЕЦЕНЗЕНТ</w:t>
      </w:r>
      <w:r>
        <w:rPr>
          <w:sz w:val="28"/>
          <w:szCs w:val="28"/>
          <w:lang w:val="uk-UA"/>
        </w:rPr>
        <w:t xml:space="preserve">: </w:t>
      </w:r>
      <w:r w:rsidRPr="00A4300F">
        <w:rPr>
          <w:color w:val="222222"/>
          <w:sz w:val="28"/>
          <w:szCs w:val="28"/>
          <w:lang w:val="uk-UA"/>
        </w:rPr>
        <w:t>Зубенко Тетяна Володимирівна, кандидат педагогічних наук, доцент,</w:t>
      </w:r>
      <w:r w:rsidRPr="00A4300F">
        <w:rPr>
          <w:color w:val="222222"/>
          <w:sz w:val="22"/>
          <w:szCs w:val="22"/>
          <w:lang w:val="uk-UA"/>
        </w:rPr>
        <w:t xml:space="preserve"> </w:t>
      </w:r>
      <w:r w:rsidRPr="00A4300F">
        <w:rPr>
          <w:color w:val="222222"/>
          <w:sz w:val="28"/>
          <w:szCs w:val="28"/>
          <w:lang w:val="uk-UA"/>
        </w:rPr>
        <w:t>завідувач кафедри англійської філології</w:t>
      </w:r>
      <w:r w:rsidRPr="00A4300F">
        <w:rPr>
          <w:color w:val="222222"/>
          <w:sz w:val="22"/>
          <w:szCs w:val="22"/>
          <w:lang w:val="uk-UA"/>
        </w:rPr>
        <w:t xml:space="preserve"> </w:t>
      </w:r>
      <w:r w:rsidRPr="00A4300F">
        <w:rPr>
          <w:color w:val="222222"/>
          <w:sz w:val="28"/>
          <w:szCs w:val="28"/>
          <w:lang w:val="uk-UA"/>
        </w:rPr>
        <w:t>інституту філології</w:t>
      </w:r>
      <w:r w:rsidRPr="00A4300F">
        <w:rPr>
          <w:color w:val="222222"/>
          <w:sz w:val="22"/>
          <w:szCs w:val="22"/>
          <w:lang w:val="uk-UA"/>
        </w:rPr>
        <w:t xml:space="preserve"> </w:t>
      </w:r>
      <w:r w:rsidRPr="00A4300F">
        <w:rPr>
          <w:color w:val="222222"/>
          <w:sz w:val="28"/>
          <w:szCs w:val="28"/>
          <w:lang w:val="uk-UA"/>
        </w:rPr>
        <w:t>Чорноморського національного університету</w:t>
      </w:r>
      <w:r w:rsidRPr="00A4300F">
        <w:rPr>
          <w:color w:val="222222"/>
          <w:sz w:val="22"/>
          <w:szCs w:val="22"/>
          <w:lang w:val="uk-UA"/>
        </w:rPr>
        <w:t xml:space="preserve"> </w:t>
      </w:r>
      <w:r w:rsidRPr="00A4300F">
        <w:rPr>
          <w:color w:val="222222"/>
          <w:sz w:val="28"/>
          <w:szCs w:val="28"/>
          <w:lang w:val="uk-UA"/>
        </w:rPr>
        <w:t>імені Петра Могили</w:t>
      </w:r>
      <w:r w:rsidRPr="0079634E">
        <w:rPr>
          <w:color w:val="222222"/>
          <w:sz w:val="28"/>
          <w:szCs w:val="28"/>
          <w:lang w:val="uk-UA"/>
        </w:rPr>
        <w:t>                                                 </w:t>
      </w:r>
      <w:r w:rsidRPr="002D4E0C">
        <w:rPr>
          <w:color w:val="FF0000"/>
          <w:sz w:val="28"/>
          <w:szCs w:val="28"/>
          <w:lang w:val="uk-UA"/>
        </w:rPr>
        <w:t xml:space="preserve"> </w:t>
      </w:r>
    </w:p>
    <w:p w:rsidR="000D4182" w:rsidRPr="002D4E0C" w:rsidRDefault="000D4182" w:rsidP="000D4182">
      <w:pPr>
        <w:spacing w:line="360" w:lineRule="auto"/>
        <w:jc w:val="both"/>
        <w:rPr>
          <w:sz w:val="28"/>
          <w:szCs w:val="28"/>
          <w:lang w:val="uk-UA"/>
        </w:rPr>
      </w:pPr>
    </w:p>
    <w:p w:rsidR="00BA59CF" w:rsidRDefault="00BA59CF" w:rsidP="00BA59CF">
      <w:pPr>
        <w:spacing w:line="360" w:lineRule="auto"/>
        <w:jc w:val="both"/>
        <w:rPr>
          <w:sz w:val="28"/>
          <w:szCs w:val="28"/>
          <w:lang w:val="uk-UA"/>
        </w:rPr>
      </w:pPr>
    </w:p>
    <w:p w:rsidR="00BA59CF" w:rsidRPr="00A454BC" w:rsidRDefault="00BA59CF" w:rsidP="00BA59CF">
      <w:pPr>
        <w:spacing w:line="360" w:lineRule="auto"/>
        <w:jc w:val="both"/>
        <w:rPr>
          <w:sz w:val="28"/>
          <w:szCs w:val="28"/>
          <w:lang w:val="uk-UA"/>
        </w:rPr>
      </w:pPr>
      <w:r>
        <w:rPr>
          <w:sz w:val="28"/>
          <w:szCs w:val="28"/>
          <w:lang w:val="uk-UA"/>
        </w:rPr>
        <w:t xml:space="preserve">Програму схвалено на засіданні кафедри загальної та прикладної лінгвістики </w:t>
      </w:r>
    </w:p>
    <w:p w:rsidR="00BA59CF" w:rsidRPr="00775942" w:rsidRDefault="00BA59CF" w:rsidP="00BA59CF">
      <w:pPr>
        <w:spacing w:line="360" w:lineRule="auto"/>
        <w:rPr>
          <w:sz w:val="28"/>
          <w:szCs w:val="28"/>
          <w:lang w:val="uk-UA"/>
        </w:rPr>
      </w:pPr>
      <w:r w:rsidRPr="00A454BC">
        <w:rPr>
          <w:sz w:val="28"/>
          <w:szCs w:val="28"/>
          <w:lang w:val="uk-UA"/>
        </w:rPr>
        <w:t>Прото</w:t>
      </w:r>
      <w:r>
        <w:rPr>
          <w:sz w:val="28"/>
          <w:szCs w:val="28"/>
          <w:lang w:val="uk-UA"/>
        </w:rPr>
        <w:t xml:space="preserve">кол </w:t>
      </w:r>
      <w:r w:rsidRPr="00775942">
        <w:rPr>
          <w:sz w:val="28"/>
          <w:szCs w:val="28"/>
          <w:lang w:val="uk-UA"/>
        </w:rPr>
        <w:t>від «</w:t>
      </w:r>
      <w:r>
        <w:rPr>
          <w:sz w:val="28"/>
          <w:szCs w:val="28"/>
          <w:lang w:val="uk-UA"/>
        </w:rPr>
        <w:t>___</w:t>
      </w:r>
      <w:r w:rsidRPr="00775942">
        <w:rPr>
          <w:sz w:val="28"/>
          <w:szCs w:val="28"/>
          <w:lang w:val="uk-UA"/>
        </w:rPr>
        <w:t>»</w:t>
      </w:r>
      <w:r>
        <w:rPr>
          <w:sz w:val="28"/>
          <w:szCs w:val="28"/>
          <w:lang w:val="uk-UA"/>
        </w:rPr>
        <w:t>__________</w:t>
      </w:r>
      <w:r w:rsidRPr="00775942">
        <w:rPr>
          <w:sz w:val="28"/>
          <w:szCs w:val="28"/>
          <w:lang w:val="uk-UA"/>
        </w:rPr>
        <w:t>202</w:t>
      </w:r>
      <w:r>
        <w:rPr>
          <w:sz w:val="28"/>
          <w:szCs w:val="28"/>
          <w:lang w:val="uk-UA"/>
        </w:rPr>
        <w:t>1року №</w:t>
      </w:r>
    </w:p>
    <w:p w:rsidR="00BA59CF" w:rsidRPr="00A454BC" w:rsidRDefault="00BA59CF" w:rsidP="00BA59CF">
      <w:pPr>
        <w:spacing w:line="360" w:lineRule="auto"/>
        <w:rPr>
          <w:sz w:val="28"/>
          <w:szCs w:val="28"/>
          <w:lang w:val="uk-UA"/>
        </w:rPr>
      </w:pPr>
    </w:p>
    <w:p w:rsidR="00BA59CF" w:rsidRDefault="00BA59CF" w:rsidP="00BA59CF">
      <w:pPr>
        <w:spacing w:line="360" w:lineRule="auto"/>
        <w:rPr>
          <w:sz w:val="28"/>
          <w:szCs w:val="28"/>
          <w:lang w:val="uk-UA"/>
        </w:rPr>
      </w:pPr>
      <w:r w:rsidRPr="00A454BC">
        <w:rPr>
          <w:sz w:val="28"/>
          <w:szCs w:val="28"/>
          <w:lang w:val="uk-UA"/>
        </w:rPr>
        <w:t>Завідувач кафедри</w:t>
      </w:r>
      <w:r>
        <w:rPr>
          <w:sz w:val="28"/>
          <w:szCs w:val="28"/>
          <w:lang w:val="uk-UA"/>
        </w:rPr>
        <w:t xml:space="preserve"> загальної та прикладної лінгвістики _________</w:t>
      </w:r>
      <w:r w:rsidRPr="00A454BC">
        <w:rPr>
          <w:sz w:val="28"/>
          <w:szCs w:val="28"/>
          <w:lang w:val="uk-UA"/>
        </w:rPr>
        <w:t xml:space="preserve"> (Коч Н.В.)</w:t>
      </w:r>
    </w:p>
    <w:p w:rsidR="00BA59CF" w:rsidRDefault="00BA59CF" w:rsidP="00BA59CF">
      <w:pPr>
        <w:spacing w:line="360" w:lineRule="auto"/>
        <w:rPr>
          <w:sz w:val="28"/>
          <w:szCs w:val="28"/>
          <w:lang w:val="uk-UA"/>
        </w:rPr>
      </w:pPr>
    </w:p>
    <w:p w:rsidR="00BA59CF" w:rsidRDefault="00BA59CF" w:rsidP="00BA59CF">
      <w:pPr>
        <w:spacing w:line="360" w:lineRule="auto"/>
        <w:rPr>
          <w:sz w:val="28"/>
          <w:szCs w:val="28"/>
          <w:lang w:val="uk-UA"/>
        </w:rPr>
      </w:pPr>
      <w:r>
        <w:rPr>
          <w:sz w:val="28"/>
          <w:szCs w:val="28"/>
          <w:lang w:val="uk-UA"/>
        </w:rPr>
        <w:t>Програму погоджено навчально-методичною комісією філологічного факультету</w:t>
      </w:r>
    </w:p>
    <w:p w:rsidR="00BA59CF" w:rsidRPr="00A454BC" w:rsidRDefault="00BA59CF" w:rsidP="00BA59CF">
      <w:pPr>
        <w:spacing w:line="360" w:lineRule="auto"/>
        <w:rPr>
          <w:sz w:val="28"/>
          <w:szCs w:val="28"/>
          <w:lang w:val="uk-UA"/>
        </w:rPr>
      </w:pPr>
      <w:r>
        <w:rPr>
          <w:sz w:val="28"/>
          <w:szCs w:val="28"/>
          <w:lang w:val="uk-UA"/>
        </w:rPr>
        <w:t xml:space="preserve">Протокол  від </w:t>
      </w:r>
      <w:r w:rsidRPr="00775942">
        <w:rPr>
          <w:sz w:val="28"/>
          <w:szCs w:val="28"/>
          <w:lang w:val="uk-UA"/>
        </w:rPr>
        <w:t>«</w:t>
      </w:r>
      <w:r>
        <w:rPr>
          <w:sz w:val="28"/>
          <w:szCs w:val="28"/>
          <w:lang w:val="uk-UA"/>
        </w:rPr>
        <w:t>___</w:t>
      </w:r>
      <w:r w:rsidRPr="00775942">
        <w:rPr>
          <w:sz w:val="28"/>
          <w:szCs w:val="28"/>
          <w:lang w:val="uk-UA"/>
        </w:rPr>
        <w:t>»</w:t>
      </w:r>
      <w:r>
        <w:rPr>
          <w:sz w:val="28"/>
          <w:szCs w:val="28"/>
          <w:lang w:val="uk-UA"/>
        </w:rPr>
        <w:t>__________</w:t>
      </w:r>
      <w:r w:rsidRPr="00775942">
        <w:rPr>
          <w:sz w:val="28"/>
          <w:szCs w:val="28"/>
          <w:lang w:val="uk-UA"/>
        </w:rPr>
        <w:t>202</w:t>
      </w:r>
      <w:r>
        <w:rPr>
          <w:sz w:val="28"/>
          <w:szCs w:val="28"/>
          <w:lang w:val="uk-UA"/>
        </w:rPr>
        <w:t>1року №</w:t>
      </w:r>
    </w:p>
    <w:p w:rsidR="00BA59CF" w:rsidRDefault="00BA59CF" w:rsidP="00BA59CF">
      <w:pPr>
        <w:spacing w:line="360" w:lineRule="auto"/>
        <w:rPr>
          <w:sz w:val="28"/>
          <w:szCs w:val="28"/>
          <w:lang w:val="uk-UA"/>
        </w:rPr>
      </w:pPr>
      <w:r>
        <w:rPr>
          <w:sz w:val="28"/>
          <w:szCs w:val="28"/>
          <w:lang w:val="uk-UA"/>
        </w:rPr>
        <w:t>Голова навчально-методичної комісії  _________________ (Мороз Т.О.)</w:t>
      </w:r>
    </w:p>
    <w:p w:rsidR="00BA59CF" w:rsidRDefault="00BA59CF" w:rsidP="00BA59CF">
      <w:pPr>
        <w:spacing w:line="360" w:lineRule="auto"/>
        <w:rPr>
          <w:sz w:val="28"/>
          <w:szCs w:val="28"/>
          <w:lang w:val="uk-UA"/>
        </w:rPr>
      </w:pPr>
    </w:p>
    <w:p w:rsidR="00BA59CF" w:rsidRDefault="00BA59CF" w:rsidP="00BA59CF">
      <w:pPr>
        <w:spacing w:line="360" w:lineRule="auto"/>
        <w:rPr>
          <w:sz w:val="28"/>
          <w:szCs w:val="28"/>
          <w:lang w:val="uk-UA"/>
        </w:rPr>
      </w:pPr>
      <w:r>
        <w:rPr>
          <w:sz w:val="28"/>
          <w:szCs w:val="28"/>
          <w:lang w:val="uk-UA"/>
        </w:rPr>
        <w:t>Програму погоджено навчально-методичною комісією університету</w:t>
      </w:r>
    </w:p>
    <w:p w:rsidR="00BA59CF" w:rsidRDefault="00BA59CF" w:rsidP="00BA59CF">
      <w:pPr>
        <w:spacing w:line="360" w:lineRule="auto"/>
        <w:rPr>
          <w:sz w:val="28"/>
          <w:szCs w:val="28"/>
          <w:lang w:val="uk-UA"/>
        </w:rPr>
      </w:pPr>
      <w:r>
        <w:rPr>
          <w:sz w:val="28"/>
          <w:szCs w:val="28"/>
          <w:lang w:val="uk-UA"/>
        </w:rPr>
        <w:t xml:space="preserve">Протокол від </w:t>
      </w:r>
      <w:r w:rsidRPr="00775942">
        <w:rPr>
          <w:sz w:val="28"/>
          <w:szCs w:val="28"/>
          <w:lang w:val="uk-UA"/>
        </w:rPr>
        <w:t>«</w:t>
      </w:r>
      <w:r>
        <w:rPr>
          <w:sz w:val="28"/>
          <w:szCs w:val="28"/>
          <w:lang w:val="uk-UA"/>
        </w:rPr>
        <w:t>___</w:t>
      </w:r>
      <w:r w:rsidRPr="00775942">
        <w:rPr>
          <w:sz w:val="28"/>
          <w:szCs w:val="28"/>
          <w:lang w:val="uk-UA"/>
        </w:rPr>
        <w:t>»</w:t>
      </w:r>
      <w:r>
        <w:rPr>
          <w:sz w:val="28"/>
          <w:szCs w:val="28"/>
          <w:lang w:val="uk-UA"/>
        </w:rPr>
        <w:t>__________</w:t>
      </w:r>
      <w:r w:rsidRPr="00775942">
        <w:rPr>
          <w:sz w:val="28"/>
          <w:szCs w:val="28"/>
          <w:lang w:val="uk-UA"/>
        </w:rPr>
        <w:t>202</w:t>
      </w:r>
      <w:r>
        <w:rPr>
          <w:sz w:val="28"/>
          <w:szCs w:val="28"/>
          <w:lang w:val="uk-UA"/>
        </w:rPr>
        <w:t>1року №</w:t>
      </w:r>
    </w:p>
    <w:p w:rsidR="00BA59CF" w:rsidRDefault="00BA59CF" w:rsidP="00BA59CF">
      <w:pPr>
        <w:spacing w:line="360" w:lineRule="auto"/>
        <w:rPr>
          <w:sz w:val="28"/>
          <w:szCs w:val="28"/>
          <w:lang w:val="uk-UA"/>
        </w:rPr>
      </w:pPr>
      <w:r>
        <w:rPr>
          <w:sz w:val="28"/>
          <w:szCs w:val="28"/>
          <w:lang w:val="uk-UA"/>
        </w:rPr>
        <w:t>Голова навчально-методичної комісії _____________ (Кузнецова О.А.)</w:t>
      </w:r>
    </w:p>
    <w:p w:rsidR="00BA59CF" w:rsidRDefault="00BA59CF" w:rsidP="00BA59CF">
      <w:pPr>
        <w:spacing w:line="360" w:lineRule="auto"/>
        <w:rPr>
          <w:sz w:val="28"/>
          <w:szCs w:val="28"/>
          <w:lang w:val="uk-UA"/>
        </w:rPr>
      </w:pPr>
    </w:p>
    <w:p w:rsidR="00BA59CF" w:rsidRPr="00A454BC" w:rsidRDefault="00BA59CF" w:rsidP="00BA59CF">
      <w:pPr>
        <w:spacing w:line="360" w:lineRule="auto"/>
        <w:rPr>
          <w:sz w:val="28"/>
          <w:szCs w:val="28"/>
          <w:lang w:val="uk-UA"/>
        </w:rPr>
      </w:pPr>
    </w:p>
    <w:p w:rsidR="00BA59CF" w:rsidRPr="0056131A" w:rsidRDefault="00BA59CF" w:rsidP="00BA59CF">
      <w:pPr>
        <w:spacing w:line="360" w:lineRule="auto"/>
        <w:rPr>
          <w:sz w:val="28"/>
          <w:szCs w:val="28"/>
          <w:lang w:val="uk-UA"/>
        </w:rPr>
      </w:pPr>
    </w:p>
    <w:p w:rsidR="00BA59CF" w:rsidRPr="00A454BC" w:rsidRDefault="00BA59CF" w:rsidP="00BA59CF">
      <w:pPr>
        <w:jc w:val="both"/>
        <w:rPr>
          <w:szCs w:val="28"/>
          <w:lang w:val="uk-UA"/>
        </w:rPr>
      </w:pPr>
    </w:p>
    <w:p w:rsidR="00BA59CF" w:rsidRPr="00A454BC" w:rsidRDefault="00BA59CF" w:rsidP="00BA59CF">
      <w:pPr>
        <w:jc w:val="both"/>
        <w:rPr>
          <w:szCs w:val="28"/>
          <w:lang w:val="uk-UA"/>
        </w:rPr>
      </w:pPr>
    </w:p>
    <w:p w:rsidR="00BA59CF" w:rsidRDefault="00BA59CF" w:rsidP="00BA59CF">
      <w:pPr>
        <w:jc w:val="center"/>
        <w:rPr>
          <w:b/>
          <w:lang w:val="uk-UA"/>
        </w:rPr>
      </w:pPr>
    </w:p>
    <w:p w:rsidR="00BA59CF" w:rsidRDefault="00BA59CF" w:rsidP="00BA59CF">
      <w:pPr>
        <w:jc w:val="center"/>
        <w:rPr>
          <w:b/>
          <w:lang w:val="uk-UA"/>
        </w:rPr>
      </w:pPr>
    </w:p>
    <w:p w:rsidR="00BA59CF" w:rsidRPr="00A55122" w:rsidRDefault="00BA59CF" w:rsidP="00BA59CF">
      <w:pPr>
        <w:jc w:val="center"/>
        <w:rPr>
          <w:b/>
          <w:lang w:val="uk-UA"/>
        </w:rPr>
      </w:pPr>
      <w:r w:rsidRPr="00A55122">
        <w:rPr>
          <w:b/>
          <w:lang w:val="uk-UA"/>
        </w:rPr>
        <w:lastRenderedPageBreak/>
        <w:t>Анотація</w:t>
      </w:r>
    </w:p>
    <w:p w:rsidR="00BA59CF" w:rsidRPr="00A55122" w:rsidRDefault="00BA59CF" w:rsidP="00BA59CF">
      <w:pPr>
        <w:ind w:left="-567" w:firstLine="567"/>
        <w:jc w:val="both"/>
        <w:rPr>
          <w:lang w:val="uk-UA"/>
        </w:rPr>
      </w:pPr>
      <w:r w:rsidRPr="00A55122">
        <w:rPr>
          <w:lang w:val="uk-UA"/>
        </w:rPr>
        <w:t>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BA59CF" w:rsidRPr="00A55122" w:rsidRDefault="00BA59CF" w:rsidP="00BA59CF">
      <w:pPr>
        <w:ind w:left="-567" w:firstLine="567"/>
        <w:jc w:val="both"/>
        <w:rPr>
          <w:lang w:val="uk-UA"/>
        </w:rPr>
      </w:pPr>
      <w:r w:rsidRPr="00A55122">
        <w:rPr>
          <w:b/>
          <w:i/>
          <w:lang w:val="uk-UA"/>
        </w:rPr>
        <w:t>Ключові слова:</w:t>
      </w:r>
      <w:r w:rsidRPr="00A55122">
        <w:rPr>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BA59CF" w:rsidRPr="00A55122" w:rsidRDefault="00BA59CF" w:rsidP="00BA59CF">
      <w:pPr>
        <w:ind w:left="-567" w:firstLine="567"/>
        <w:jc w:val="center"/>
        <w:rPr>
          <w:b/>
          <w:lang w:val="uk-UA"/>
        </w:rPr>
      </w:pPr>
    </w:p>
    <w:p w:rsidR="00BA59CF" w:rsidRPr="00A55122" w:rsidRDefault="00BA59CF" w:rsidP="00BA59CF">
      <w:pPr>
        <w:ind w:left="-567" w:firstLine="567"/>
        <w:jc w:val="center"/>
        <w:rPr>
          <w:b/>
          <w:lang w:val="en-US"/>
        </w:rPr>
      </w:pPr>
      <w:r w:rsidRPr="00A55122">
        <w:rPr>
          <w:b/>
          <w:lang w:val="en-US"/>
        </w:rPr>
        <w:t>Course Annotation</w:t>
      </w:r>
    </w:p>
    <w:p w:rsidR="00BA59CF" w:rsidRPr="00A55122" w:rsidRDefault="00BA59CF" w:rsidP="00BA59CF">
      <w:pPr>
        <w:ind w:left="-567" w:firstLine="567"/>
        <w:jc w:val="both"/>
        <w:rPr>
          <w:rStyle w:val="tlid-translation"/>
          <w:lang w:val="en-US"/>
        </w:rPr>
      </w:pPr>
      <w:r w:rsidRPr="00A55122">
        <w:rPr>
          <w:rStyle w:val="tlid-translation"/>
          <w:lang w:val="en-US"/>
        </w:rPr>
        <w:t>The course “Foreign 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A55122">
        <w:rPr>
          <w:lang w:val="en-US"/>
        </w:rPr>
        <w:t>, etc.</w:t>
      </w:r>
      <w:r w:rsidRPr="00A55122">
        <w:rPr>
          <w:rStyle w:val="tlid-translation"/>
          <w:lang w:val="en-US"/>
        </w:rPr>
        <w:t xml:space="preserve"> These goals are achieved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BA59CF" w:rsidRPr="00A55122" w:rsidRDefault="00BA59CF" w:rsidP="00BA59CF">
      <w:pPr>
        <w:ind w:left="-567" w:firstLine="567"/>
        <w:jc w:val="both"/>
        <w:rPr>
          <w:lang w:val="en-US"/>
        </w:rPr>
      </w:pPr>
      <w:r w:rsidRPr="00A55122">
        <w:rPr>
          <w:rStyle w:val="tlid-translation"/>
          <w:lang w:val="en-US"/>
        </w:rPr>
        <w:t>Key words: foreign language, communicative competency, intercultural understanding, speaking activity, language knowledge and skills, practical training of specialists, authentic sources.</w:t>
      </w:r>
    </w:p>
    <w:p w:rsidR="00BA59CF" w:rsidRDefault="00BA59CF" w:rsidP="00BA59CF">
      <w:pPr>
        <w:spacing w:line="360" w:lineRule="auto"/>
        <w:jc w:val="both"/>
        <w:rPr>
          <w:b/>
          <w:lang w:val="uk-UA"/>
        </w:rPr>
      </w:pPr>
      <w:r w:rsidRPr="00A55122">
        <w:rPr>
          <w:b/>
          <w:lang w:val="en-US"/>
        </w:rPr>
        <w:br w:type="page"/>
      </w:r>
    </w:p>
    <w:p w:rsidR="00BA59CF" w:rsidRPr="007E50A9" w:rsidRDefault="00BA59CF" w:rsidP="00BA59CF">
      <w:pPr>
        <w:jc w:val="center"/>
        <w:rPr>
          <w:b/>
          <w:bCs/>
          <w:caps/>
          <w:sz w:val="28"/>
          <w:szCs w:val="28"/>
          <w:lang w:val="uk-UA"/>
        </w:rPr>
      </w:pPr>
      <w:r w:rsidRPr="007E50A9">
        <w:rPr>
          <w:b/>
          <w:bCs/>
          <w:caps/>
          <w:sz w:val="28"/>
          <w:szCs w:val="28"/>
          <w:lang w:val="uk-UA"/>
        </w:rPr>
        <w:lastRenderedPageBreak/>
        <w:t>Вступ</w:t>
      </w:r>
    </w:p>
    <w:p w:rsidR="00BA59CF" w:rsidRPr="002E5BE2" w:rsidRDefault="00BA59CF" w:rsidP="00BA59CF">
      <w:pPr>
        <w:tabs>
          <w:tab w:val="center" w:pos="4960"/>
        </w:tabs>
        <w:jc w:val="both"/>
        <w:rPr>
          <w:lang w:val="uk-UA"/>
        </w:rPr>
      </w:pPr>
      <w:r w:rsidRPr="002E5BE2">
        <w:rPr>
          <w:lang w:val="uk-UA"/>
        </w:rPr>
        <w:t xml:space="preserve">Програма вивчення нормативної навчальної  дисципліни «Іноземна мова» складена відповідно до освітньо-професійної програми підготовки бакалаврів спеціальності </w:t>
      </w:r>
      <w:r w:rsidRPr="008F65BD">
        <w:rPr>
          <w:lang w:val="uk-UA"/>
        </w:rPr>
        <w:t>016 Спеціальна освіта</w:t>
      </w:r>
      <w:r>
        <w:rPr>
          <w:lang w:val="uk-UA"/>
        </w:rPr>
        <w:t>.</w:t>
      </w:r>
    </w:p>
    <w:p w:rsidR="00BA59CF" w:rsidRPr="002E5BE2" w:rsidRDefault="000D4182" w:rsidP="00BA59CF">
      <w:pPr>
        <w:pStyle w:val="Default"/>
        <w:jc w:val="both"/>
        <w:rPr>
          <w:lang w:val="uk-UA"/>
        </w:rPr>
      </w:pPr>
      <w:r>
        <w:rPr>
          <w:b/>
          <w:bCs/>
          <w:lang w:val="uk-UA"/>
        </w:rPr>
        <w:t xml:space="preserve">            </w:t>
      </w:r>
      <w:r w:rsidR="00BA59CF" w:rsidRPr="002E5BE2">
        <w:rPr>
          <w:b/>
          <w:bCs/>
          <w:lang w:val="uk-UA"/>
        </w:rPr>
        <w:t>Предметом</w:t>
      </w:r>
      <w:r w:rsidR="00BA59CF" w:rsidRPr="002E5BE2">
        <w:rPr>
          <w:lang w:val="uk-UA"/>
        </w:rPr>
        <w:t xml:space="preserve"> вивчення  навчальної дисципліни є  практичні навички оволодіння іноземною мовою та їх застосування у майбутній професійній діяльності.</w:t>
      </w:r>
    </w:p>
    <w:p w:rsidR="00BA59CF" w:rsidRPr="002E5BE2" w:rsidRDefault="00BA59CF" w:rsidP="00BA59CF">
      <w:pPr>
        <w:ind w:firstLine="709"/>
        <w:jc w:val="both"/>
        <w:rPr>
          <w:lang w:val="uk-UA"/>
        </w:rPr>
      </w:pPr>
      <w:r w:rsidRPr="002E5BE2">
        <w:rPr>
          <w:b/>
          <w:bCs/>
          <w:lang w:val="uk-UA"/>
        </w:rPr>
        <w:t>Міждисциплінарні зв’язки</w:t>
      </w:r>
      <w:r w:rsidRPr="002E5BE2">
        <w:rPr>
          <w:lang w:val="uk-UA"/>
        </w:rPr>
        <w:t>: практична фонетика, лексикологія, практична граматика, країнознавство, зарубіжна література, історія англійської мови, література Великобританії, методика викладання англійської мови.</w:t>
      </w:r>
    </w:p>
    <w:p w:rsidR="00BA59CF" w:rsidRPr="00AF1C70" w:rsidRDefault="00BA59CF" w:rsidP="00BA59CF">
      <w:pPr>
        <w:pStyle w:val="3"/>
        <w:jc w:val="both"/>
        <w:rPr>
          <w:rFonts w:ascii="Times New Roman" w:hAnsi="Times New Roman"/>
          <w:sz w:val="28"/>
          <w:szCs w:val="28"/>
        </w:rPr>
      </w:pPr>
    </w:p>
    <w:p w:rsidR="00BA59CF" w:rsidRPr="00CE69A5" w:rsidRDefault="00BA59CF" w:rsidP="00BA59CF">
      <w:pPr>
        <w:ind w:firstLine="567"/>
        <w:jc w:val="both"/>
        <w:rPr>
          <w:b/>
          <w:lang w:val="uk-UA"/>
        </w:rPr>
      </w:pPr>
      <w:r w:rsidRPr="00CE69A5">
        <w:rPr>
          <w:b/>
          <w:lang w:val="uk-UA"/>
        </w:rPr>
        <w:t>1.</w:t>
      </w:r>
      <w:r w:rsidRPr="00CE69A5">
        <w:rPr>
          <w:lang w:val="uk-UA"/>
        </w:rPr>
        <w:t xml:space="preserve"> </w:t>
      </w:r>
      <w:r w:rsidRPr="00CE69A5">
        <w:rPr>
          <w:b/>
          <w:lang w:val="uk-UA"/>
        </w:rPr>
        <w:t>Мета та завдання навчальної дисципліни</w:t>
      </w:r>
      <w:r w:rsidRPr="008035E1">
        <w:rPr>
          <w:b/>
          <w:lang w:val="uk-UA"/>
        </w:rPr>
        <w:t xml:space="preserve"> </w:t>
      </w:r>
      <w:r w:rsidRPr="001F79EA">
        <w:rPr>
          <w:b/>
          <w:lang w:val="uk-UA"/>
        </w:rPr>
        <w:t>та очікувані результати</w:t>
      </w:r>
    </w:p>
    <w:p w:rsidR="00BA59CF" w:rsidRPr="00BF0ABE" w:rsidRDefault="00BA59CF" w:rsidP="00BA59CF">
      <w:pPr>
        <w:pStyle w:val="4"/>
        <w:spacing w:before="0" w:after="0" w:line="240" w:lineRule="auto"/>
        <w:ind w:firstLine="540"/>
        <w:jc w:val="both"/>
        <w:rPr>
          <w:rFonts w:ascii="Times New Roman" w:hAnsi="Times New Roman"/>
          <w:b w:val="0"/>
          <w:sz w:val="24"/>
          <w:szCs w:val="24"/>
          <w:lang w:val="uk-UA"/>
        </w:rPr>
      </w:pPr>
      <w:r w:rsidRPr="00BF0ABE">
        <w:rPr>
          <w:rFonts w:ascii="Times New Roman" w:hAnsi="Times New Roman"/>
          <w:b w:val="0"/>
          <w:sz w:val="24"/>
          <w:szCs w:val="24"/>
          <w:lang w:val="uk-UA"/>
        </w:rPr>
        <w:t>1.1.</w:t>
      </w:r>
      <w:r w:rsidRPr="00BF0ABE">
        <w:rPr>
          <w:rFonts w:ascii="Times New Roman" w:hAnsi="Times New Roman"/>
          <w:b w:val="0"/>
          <w:i/>
          <w:sz w:val="24"/>
          <w:szCs w:val="24"/>
          <w:lang w:val="uk-UA"/>
        </w:rPr>
        <w:t xml:space="preserve"> </w:t>
      </w:r>
      <w:r w:rsidRPr="00BF0ABE">
        <w:rPr>
          <w:rFonts w:ascii="Times New Roman" w:hAnsi="Times New Roman"/>
          <w:b w:val="0"/>
          <w:bCs w:val="0"/>
          <w:i/>
          <w:sz w:val="24"/>
          <w:szCs w:val="24"/>
          <w:lang w:val="uk-UA"/>
        </w:rPr>
        <w:t>Метою</w:t>
      </w:r>
      <w:r w:rsidRPr="00BF0ABE">
        <w:rPr>
          <w:rFonts w:ascii="Times New Roman" w:hAnsi="Times New Roman"/>
          <w:b w:val="0"/>
          <w:bCs w:val="0"/>
          <w:sz w:val="24"/>
          <w:szCs w:val="24"/>
          <w:lang w:val="uk-UA"/>
        </w:rPr>
        <w:t xml:space="preserve"> </w:t>
      </w:r>
      <w:r w:rsidRPr="00BF0ABE">
        <w:rPr>
          <w:rFonts w:ascii="Times New Roman" w:hAnsi="Times New Roman"/>
          <w:b w:val="0"/>
          <w:sz w:val="24"/>
          <w:szCs w:val="24"/>
          <w:lang w:val="uk-UA"/>
        </w:rPr>
        <w:t>викладання навчальної дисципліни «Іноземна мова» є формування у студентів навичок усного, письмового, монологічного, діалогічного мовлення та аудіювання в обсязі загально побутової тематики та тематики, що обумовлена професійними потребами, на рівні незалежного користувача.</w:t>
      </w:r>
    </w:p>
    <w:p w:rsidR="000D4182" w:rsidRPr="0042218D" w:rsidRDefault="00BA59CF" w:rsidP="0042218D">
      <w:pPr>
        <w:ind w:firstLine="708"/>
        <w:jc w:val="both"/>
        <w:rPr>
          <w:i/>
          <w:lang w:val="uk-UA"/>
        </w:rPr>
      </w:pPr>
      <w:r w:rsidRPr="00CE69A5">
        <w:rPr>
          <w:lang w:val="uk-UA"/>
        </w:rPr>
        <w:t xml:space="preserve">1. 2. Основними </w:t>
      </w:r>
      <w:r w:rsidRPr="00CE69A5">
        <w:rPr>
          <w:b/>
          <w:lang w:val="uk-UA"/>
        </w:rPr>
        <w:t xml:space="preserve">завданнями </w:t>
      </w:r>
      <w:r w:rsidRPr="00CE69A5">
        <w:rPr>
          <w:lang w:val="uk-UA"/>
        </w:rPr>
        <w:t>вивчення дисципліни є</w:t>
      </w:r>
      <w:r>
        <w:rPr>
          <w:lang w:val="uk-UA"/>
        </w:rPr>
        <w:t>:</w:t>
      </w:r>
      <w:r w:rsidRPr="006C4CEF">
        <w:rPr>
          <w:lang w:val="uk-UA"/>
        </w:rPr>
        <w:tab/>
      </w:r>
      <w:r>
        <w:rPr>
          <w:lang w:val="uk-UA"/>
        </w:rPr>
        <w:t>р</w:t>
      </w:r>
      <w:r w:rsidRPr="00687CB1">
        <w:rPr>
          <w:lang w:val="uk-UA"/>
        </w:rPr>
        <w:t xml:space="preserve">озвинути вміння та навички письма, читання і перекладу англійською мовою; </w:t>
      </w:r>
      <w:r>
        <w:rPr>
          <w:lang w:val="uk-UA"/>
        </w:rPr>
        <w:t>р</w:t>
      </w:r>
      <w:r w:rsidRPr="00687CB1">
        <w:rPr>
          <w:lang w:val="uk-UA"/>
        </w:rPr>
        <w:t>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BA59CF" w:rsidRPr="00611DCC" w:rsidRDefault="00BA59CF" w:rsidP="000D4182">
      <w:pPr>
        <w:tabs>
          <w:tab w:val="left" w:pos="0"/>
        </w:tabs>
        <w:contextualSpacing/>
        <w:jc w:val="both"/>
        <w:rPr>
          <w:rFonts w:eastAsia="Calibri"/>
          <w:b/>
          <w:bCs/>
          <w:lang w:val="uk-UA" w:eastAsia="en-US"/>
        </w:rPr>
      </w:pPr>
      <w:r w:rsidRPr="00611DCC">
        <w:rPr>
          <w:rFonts w:eastAsia="Calibri"/>
          <w:b/>
          <w:bCs/>
          <w:lang w:val="uk-UA" w:eastAsia="en-US"/>
        </w:rPr>
        <w:t>Програмні результати навчання:</w:t>
      </w:r>
      <w:r w:rsidRPr="00611DCC">
        <w:rPr>
          <w:rFonts w:ascii="Calibri" w:eastAsia="Calibri" w:hAnsi="Calibri"/>
          <w:lang w:val="uk-UA" w:eastAsia="en-US"/>
        </w:rPr>
        <w:t xml:space="preserve"> </w:t>
      </w:r>
    </w:p>
    <w:p w:rsidR="00BA59CF" w:rsidRDefault="00BA59CF" w:rsidP="000D4182">
      <w:pPr>
        <w:tabs>
          <w:tab w:val="left" w:pos="0"/>
        </w:tabs>
        <w:jc w:val="both"/>
        <w:rPr>
          <w:lang w:val="uk-UA"/>
        </w:rPr>
      </w:pPr>
      <w:r w:rsidRPr="001D11C9">
        <w:rPr>
          <w:b/>
          <w:lang w:val="uk-UA"/>
        </w:rPr>
        <w:t>ПРН 4.</w:t>
      </w:r>
      <w:r w:rsidRPr="001D11C9">
        <w:rPr>
          <w:lang w:val="uk-UA"/>
        </w:rPr>
        <w:t xml:space="preserve"> Показувати навички самостійної роботи, демонструвати критичне та самокритичне мислення.</w:t>
      </w:r>
    </w:p>
    <w:p w:rsidR="00BA59CF" w:rsidRPr="00372993" w:rsidRDefault="00BA59CF" w:rsidP="000D4182">
      <w:pPr>
        <w:tabs>
          <w:tab w:val="left" w:pos="0"/>
        </w:tabs>
        <w:jc w:val="both"/>
        <w:rPr>
          <w:lang w:val="uk-UA"/>
        </w:rPr>
      </w:pPr>
      <w:r w:rsidRPr="00372993">
        <w:rPr>
          <w:b/>
          <w:lang w:val="uk-UA"/>
        </w:rPr>
        <w:t>П</w:t>
      </w:r>
      <w:r w:rsidRPr="00372993">
        <w:rPr>
          <w:b/>
        </w:rPr>
        <w:t>РН</w:t>
      </w:r>
      <w:r>
        <w:rPr>
          <w:b/>
          <w:lang w:val="uk-UA"/>
        </w:rPr>
        <w:t xml:space="preserve">  </w:t>
      </w:r>
      <w:r w:rsidRPr="00372993">
        <w:rPr>
          <w:b/>
        </w:rPr>
        <w:t>17</w:t>
      </w:r>
      <w:r w:rsidRPr="00372993">
        <w:t>. Мати навички самостійного навчання та пошуку необхідної інформації</w:t>
      </w:r>
      <w:r>
        <w:rPr>
          <w:lang w:val="uk-UA"/>
        </w:rPr>
        <w:t>.</w:t>
      </w:r>
    </w:p>
    <w:p w:rsidR="00BA59CF" w:rsidRPr="00611DCC" w:rsidRDefault="00BA59CF" w:rsidP="000D4182">
      <w:pPr>
        <w:widowControl w:val="0"/>
        <w:tabs>
          <w:tab w:val="left" w:pos="0"/>
        </w:tabs>
        <w:jc w:val="both"/>
        <w:rPr>
          <w:lang w:val="uk-UA"/>
        </w:rPr>
      </w:pPr>
      <w:r w:rsidRPr="00611DCC">
        <w:rPr>
          <w:lang w:val="uk-UA"/>
        </w:rPr>
        <w:t xml:space="preserve">1.3. Згідно з вимогами освітньо-професійної програми студент оволодіває такими компетентностями: </w:t>
      </w:r>
    </w:p>
    <w:p w:rsidR="00BA59CF" w:rsidRDefault="00BA59CF" w:rsidP="000D4182">
      <w:pPr>
        <w:tabs>
          <w:tab w:val="left" w:pos="0"/>
        </w:tabs>
        <w:rPr>
          <w:rFonts w:ascii="Times New Roman CYR" w:hAnsi="Times New Roman CYR" w:cs="Times New Roman CYR"/>
          <w:b/>
          <w:bCs/>
          <w:lang w:val="uk-UA"/>
        </w:rPr>
      </w:pPr>
    </w:p>
    <w:p w:rsidR="00BA59CF" w:rsidRPr="00611DCC" w:rsidRDefault="00BA59CF" w:rsidP="000D4182">
      <w:pPr>
        <w:tabs>
          <w:tab w:val="left" w:pos="0"/>
        </w:tabs>
        <w:jc w:val="both"/>
        <w:rPr>
          <w:rFonts w:ascii="Times New Roman CYR" w:hAnsi="Times New Roman CYR" w:cs="Times New Roman CYR"/>
          <w:bCs/>
          <w:lang w:val="uk-UA"/>
        </w:rPr>
      </w:pPr>
      <w:r w:rsidRPr="00611DCC">
        <w:rPr>
          <w:rFonts w:ascii="Times New Roman CYR" w:hAnsi="Times New Roman CYR" w:cs="Times New Roman CYR"/>
          <w:b/>
          <w:bCs/>
          <w:lang w:val="uk-UA"/>
        </w:rPr>
        <w:t>І. Загальнопредметні:</w:t>
      </w:r>
      <w:r w:rsidRPr="00611DCC">
        <w:rPr>
          <w:rFonts w:ascii="Times New Roman CYR" w:hAnsi="Times New Roman CYR" w:cs="Times New Roman CYR"/>
          <w:bCs/>
          <w:lang w:val="uk-UA"/>
        </w:rPr>
        <w:t xml:space="preserve"> </w:t>
      </w:r>
    </w:p>
    <w:p w:rsidR="00BA59CF" w:rsidRPr="003D0B9A" w:rsidRDefault="00BA59CF" w:rsidP="000D4182">
      <w:pPr>
        <w:tabs>
          <w:tab w:val="left" w:pos="0"/>
        </w:tabs>
        <w:jc w:val="both"/>
        <w:rPr>
          <w:rFonts w:ascii="Times New Roman CYR" w:hAnsi="Times New Roman CYR" w:cs="Times New Roman CYR"/>
          <w:bCs/>
          <w:lang w:val="uk-UA"/>
        </w:rPr>
      </w:pPr>
      <w:r w:rsidRPr="00416016">
        <w:rPr>
          <w:b/>
          <w:lang w:val="uk-UA"/>
        </w:rPr>
        <w:t>ЗК</w:t>
      </w:r>
      <w:r w:rsidRPr="003D0B9A">
        <w:rPr>
          <w:b/>
          <w:lang w:val="uk-UA"/>
        </w:rPr>
        <w:t>-2.</w:t>
      </w:r>
      <w:r w:rsidRPr="003D0B9A">
        <w:rPr>
          <w:lang w:val="uk-UA"/>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BA59CF" w:rsidRPr="003D0B9A" w:rsidRDefault="00BA59CF" w:rsidP="000D4182">
      <w:pPr>
        <w:tabs>
          <w:tab w:val="left" w:pos="0"/>
        </w:tabs>
        <w:jc w:val="both"/>
        <w:rPr>
          <w:b/>
          <w:lang w:val="uk-UA"/>
        </w:rPr>
      </w:pPr>
      <w:r w:rsidRPr="003D0B9A">
        <w:rPr>
          <w:b/>
          <w:lang w:val="uk-UA"/>
        </w:rPr>
        <w:t xml:space="preserve">ЗК </w:t>
      </w:r>
      <w:r>
        <w:rPr>
          <w:b/>
          <w:lang w:val="uk-UA"/>
        </w:rPr>
        <w:t>-</w:t>
      </w:r>
      <w:r w:rsidRPr="003D0B9A">
        <w:rPr>
          <w:b/>
          <w:lang w:val="uk-UA"/>
        </w:rPr>
        <w:t>4.</w:t>
      </w:r>
      <w:r w:rsidRPr="003D0B9A">
        <w:rPr>
          <w:lang w:val="uk-UA"/>
        </w:rPr>
        <w:t xml:space="preserve"> Здатність застосовувати набуті знання в практичних ситуаціях.</w:t>
      </w:r>
      <w:r w:rsidRPr="003D0B9A">
        <w:rPr>
          <w:b/>
          <w:lang w:val="uk-UA"/>
        </w:rPr>
        <w:t xml:space="preserve"> </w:t>
      </w:r>
    </w:p>
    <w:p w:rsidR="00BA59CF" w:rsidRPr="003D0B9A" w:rsidRDefault="00BA59CF" w:rsidP="000D4182">
      <w:pPr>
        <w:tabs>
          <w:tab w:val="left" w:pos="0"/>
        </w:tabs>
        <w:jc w:val="both"/>
        <w:rPr>
          <w:lang w:val="uk-UA"/>
        </w:rPr>
      </w:pPr>
      <w:r w:rsidRPr="003D0B9A">
        <w:rPr>
          <w:b/>
          <w:lang w:val="uk-UA"/>
        </w:rPr>
        <w:t>ЗК</w:t>
      </w:r>
      <w:r>
        <w:rPr>
          <w:b/>
          <w:lang w:val="uk-UA"/>
        </w:rPr>
        <w:t>-</w:t>
      </w:r>
      <w:r w:rsidRPr="003D0B9A">
        <w:rPr>
          <w:b/>
          <w:lang w:val="uk-UA"/>
        </w:rPr>
        <w:t xml:space="preserve"> 6. </w:t>
      </w:r>
      <w:r w:rsidRPr="003D0B9A">
        <w:rPr>
          <w:lang w:val="uk-UA"/>
        </w:rPr>
        <w:t>Здатність до самовдосконалення та саморозвитку.</w:t>
      </w:r>
    </w:p>
    <w:p w:rsidR="00BA59CF" w:rsidRPr="003D0B9A" w:rsidRDefault="00BA59CF" w:rsidP="000D4182">
      <w:pPr>
        <w:tabs>
          <w:tab w:val="left" w:pos="0"/>
        </w:tabs>
        <w:jc w:val="both"/>
        <w:rPr>
          <w:lang w:val="uk-UA"/>
        </w:rPr>
      </w:pPr>
      <w:r w:rsidRPr="003D0B9A">
        <w:rPr>
          <w:b/>
        </w:rPr>
        <w:t>ЗК-</w:t>
      </w:r>
      <w:r w:rsidR="000D4182">
        <w:rPr>
          <w:b/>
          <w:lang w:val="uk-UA"/>
        </w:rPr>
        <w:t xml:space="preserve"> </w:t>
      </w:r>
      <w:r w:rsidRPr="003D0B9A">
        <w:rPr>
          <w:b/>
        </w:rPr>
        <w:t>7</w:t>
      </w:r>
      <w:r w:rsidRPr="003D0B9A">
        <w:t>. Здатність вчитися і оволодівати сучасними знаннями.</w:t>
      </w:r>
    </w:p>
    <w:p w:rsidR="00BA59CF" w:rsidRPr="003D0B9A" w:rsidRDefault="00BA59CF" w:rsidP="000D4182">
      <w:pPr>
        <w:tabs>
          <w:tab w:val="left" w:pos="0"/>
        </w:tabs>
        <w:autoSpaceDE w:val="0"/>
        <w:autoSpaceDN w:val="0"/>
        <w:adjustRightInd w:val="0"/>
        <w:jc w:val="both"/>
        <w:rPr>
          <w:lang w:val="uk-UA"/>
        </w:rPr>
      </w:pPr>
      <w:r w:rsidRPr="003D0B9A">
        <w:rPr>
          <w:b/>
          <w:lang w:val="uk-UA"/>
        </w:rPr>
        <w:t>ЗК</w:t>
      </w:r>
      <w:r>
        <w:rPr>
          <w:b/>
          <w:lang w:val="uk-UA"/>
        </w:rPr>
        <w:t>-</w:t>
      </w:r>
      <w:r w:rsidRPr="003D0B9A">
        <w:rPr>
          <w:b/>
          <w:lang w:val="uk-UA"/>
        </w:rPr>
        <w:t xml:space="preserve"> 8. </w:t>
      </w:r>
      <w:r w:rsidRPr="003D0B9A">
        <w:rPr>
          <w:lang w:val="uk-UA"/>
        </w:rPr>
        <w:t>Здатність працювати в команді.</w:t>
      </w:r>
    </w:p>
    <w:p w:rsidR="00BA59CF" w:rsidRPr="003D0B9A" w:rsidRDefault="00BA59CF" w:rsidP="00BA59CF">
      <w:pPr>
        <w:autoSpaceDE w:val="0"/>
        <w:autoSpaceDN w:val="0"/>
        <w:adjustRightInd w:val="0"/>
        <w:ind w:firstLine="567"/>
        <w:jc w:val="both"/>
        <w:rPr>
          <w:lang w:val="uk-UA"/>
        </w:rPr>
      </w:pPr>
    </w:p>
    <w:p w:rsidR="00BA59CF" w:rsidRPr="00A1748E" w:rsidRDefault="00BA59CF" w:rsidP="00BA59CF">
      <w:pPr>
        <w:autoSpaceDE w:val="0"/>
        <w:autoSpaceDN w:val="0"/>
        <w:adjustRightInd w:val="0"/>
        <w:ind w:firstLine="567"/>
        <w:jc w:val="both"/>
        <w:rPr>
          <w:rFonts w:ascii="Times New Roman CYR" w:hAnsi="Times New Roman CYR" w:cs="Times New Roman CYR"/>
          <w:bCs/>
          <w:lang w:val="uk-UA"/>
        </w:rPr>
      </w:pPr>
      <w:r w:rsidRPr="00A1748E">
        <w:rPr>
          <w:rFonts w:ascii="Times New Roman CYR" w:hAnsi="Times New Roman CYR" w:cs="Times New Roman CYR"/>
          <w:b/>
          <w:bCs/>
          <w:lang w:val="uk-UA"/>
        </w:rPr>
        <w:t>ІІ. Фахові:</w:t>
      </w:r>
      <w:r w:rsidRPr="00A1748E">
        <w:rPr>
          <w:rFonts w:ascii="Times New Roman CYR" w:hAnsi="Times New Roman CYR" w:cs="Times New Roman CYR"/>
          <w:bCs/>
          <w:lang w:val="uk-UA"/>
        </w:rPr>
        <w:t xml:space="preserve"> </w:t>
      </w:r>
    </w:p>
    <w:p w:rsidR="00BA59CF" w:rsidRPr="003D0B9A" w:rsidRDefault="00BA59CF" w:rsidP="00BA59CF">
      <w:pPr>
        <w:autoSpaceDE w:val="0"/>
        <w:autoSpaceDN w:val="0"/>
        <w:adjustRightInd w:val="0"/>
        <w:ind w:firstLine="567"/>
        <w:jc w:val="both"/>
        <w:rPr>
          <w:b/>
          <w:lang w:val="uk-UA"/>
        </w:rPr>
      </w:pPr>
    </w:p>
    <w:p w:rsidR="00BA59CF" w:rsidRPr="00D52367" w:rsidRDefault="00BA59CF" w:rsidP="00BA59CF">
      <w:pPr>
        <w:autoSpaceDE w:val="0"/>
        <w:autoSpaceDN w:val="0"/>
        <w:adjustRightInd w:val="0"/>
        <w:ind w:firstLine="567"/>
        <w:jc w:val="both"/>
        <w:rPr>
          <w:lang w:val="uk-UA"/>
        </w:rPr>
      </w:pPr>
      <w:r w:rsidRPr="003D0B9A">
        <w:rPr>
          <w:b/>
        </w:rPr>
        <w:t>ФК-16</w:t>
      </w:r>
      <w:r w:rsidRPr="003D0B9A">
        <w:t>. Здатність до особистісного та професійного самовдосконалення, навчання та саморозвитку.</w:t>
      </w:r>
    </w:p>
    <w:p w:rsidR="000D4182" w:rsidRDefault="000D4182" w:rsidP="0042218D">
      <w:pPr>
        <w:jc w:val="both"/>
        <w:rPr>
          <w:b/>
          <w:bCs/>
          <w:lang w:val="uk-UA"/>
        </w:rPr>
      </w:pPr>
      <w:bookmarkStart w:id="0" w:name="_GoBack"/>
      <w:bookmarkEnd w:id="0"/>
    </w:p>
    <w:p w:rsidR="00BA59CF" w:rsidRPr="00DA3D3B" w:rsidRDefault="00BA59CF" w:rsidP="00BA59CF">
      <w:pPr>
        <w:ind w:firstLine="540"/>
        <w:jc w:val="both"/>
        <w:rPr>
          <w:lang w:val="uk-UA"/>
        </w:rPr>
      </w:pPr>
      <w:r w:rsidRPr="00602025">
        <w:rPr>
          <w:b/>
          <w:bCs/>
        </w:rPr>
        <w:t>2. Інформаційний обсяг</w:t>
      </w:r>
      <w:r w:rsidRPr="00602025">
        <w:t xml:space="preserve"> </w:t>
      </w:r>
      <w:r w:rsidRPr="00602025">
        <w:rPr>
          <w:b/>
          <w:bCs/>
        </w:rPr>
        <w:t>навчальної дисципліни</w:t>
      </w:r>
      <w:r>
        <w:rPr>
          <w:lang w:val="uk-UA"/>
        </w:rPr>
        <w:t>.</w:t>
      </w:r>
    </w:p>
    <w:p w:rsidR="00BA59CF" w:rsidRPr="00A55122" w:rsidRDefault="00BA59CF" w:rsidP="00BA59CF">
      <w:pPr>
        <w:ind w:firstLine="708"/>
        <w:jc w:val="both"/>
        <w:rPr>
          <w:lang w:val="uk-UA"/>
        </w:rPr>
      </w:pPr>
      <w:r w:rsidRPr="00A55122">
        <w:rPr>
          <w:i/>
          <w:lang w:val="uk-UA"/>
        </w:rPr>
        <w:t>Тема 1.</w:t>
      </w:r>
      <w:r w:rsidRPr="00A55122">
        <w:rPr>
          <w:lang w:val="uk-UA"/>
        </w:rPr>
        <w:t xml:space="preserve"> Розмовна тема “Погодні явища”. Граматика: Теперішній неозначений час. Теперішній тривалий час.  </w:t>
      </w:r>
    </w:p>
    <w:p w:rsidR="00BA59CF" w:rsidRPr="00A55122" w:rsidRDefault="00BA59CF" w:rsidP="00BA59CF">
      <w:pPr>
        <w:ind w:firstLine="708"/>
        <w:jc w:val="both"/>
        <w:rPr>
          <w:bCs/>
          <w:i/>
          <w:lang w:val="uk-UA"/>
        </w:rPr>
      </w:pPr>
      <w:r w:rsidRPr="00A55122">
        <w:rPr>
          <w:i/>
          <w:lang w:val="uk-UA"/>
        </w:rPr>
        <w:t>Тема</w:t>
      </w:r>
      <w:r w:rsidRPr="00A55122">
        <w:rPr>
          <w:i/>
        </w:rPr>
        <w:t xml:space="preserve"> </w:t>
      </w:r>
      <w:r w:rsidRPr="00A55122">
        <w:rPr>
          <w:i/>
          <w:lang w:val="uk-UA"/>
        </w:rPr>
        <w:t>2.</w:t>
      </w:r>
      <w:r w:rsidRPr="00A55122">
        <w:t xml:space="preserve"> </w:t>
      </w:r>
      <w:r w:rsidRPr="00A55122">
        <w:rPr>
          <w:lang w:val="uk-UA"/>
        </w:rPr>
        <w:t xml:space="preserve">Розмовна тема “Екстремальна погода”. Граматика: Теперішній неозначений час. Теперішній тривалий час.  </w:t>
      </w:r>
    </w:p>
    <w:p w:rsidR="00BA59CF" w:rsidRPr="0029076E" w:rsidRDefault="00BA59CF" w:rsidP="00BA59CF">
      <w:pPr>
        <w:ind w:firstLine="708"/>
        <w:jc w:val="both"/>
        <w:rPr>
          <w:i/>
          <w:lang w:val="uk-UA"/>
        </w:rPr>
      </w:pPr>
      <w:r w:rsidRPr="00A55122">
        <w:rPr>
          <w:i/>
          <w:lang w:val="uk-UA"/>
        </w:rPr>
        <w:t>Тема 3.</w:t>
      </w:r>
      <w:r w:rsidRPr="00A55122">
        <w:rPr>
          <w:lang w:val="uk-UA"/>
        </w:rPr>
        <w:t xml:space="preserve"> Роз</w:t>
      </w:r>
      <w:r w:rsidRPr="00A55122">
        <w:t>мовна тема “</w:t>
      </w:r>
      <w:r w:rsidRPr="00A55122">
        <w:rPr>
          <w:lang w:val="uk-UA"/>
        </w:rPr>
        <w:t>Путівник по країні</w:t>
      </w:r>
      <w:r w:rsidRPr="00A55122">
        <w:t>”.</w:t>
      </w:r>
      <w:r w:rsidRPr="00A55122">
        <w:rPr>
          <w:lang w:val="uk-UA"/>
        </w:rPr>
        <w:t xml:space="preserve"> Граматика: Теперішній неозначений час. Теперішній тривалий час (питання).</w:t>
      </w:r>
    </w:p>
    <w:p w:rsidR="00BA59CF" w:rsidRPr="00A55122" w:rsidRDefault="00BA59CF" w:rsidP="00BA59CF">
      <w:pPr>
        <w:ind w:firstLine="708"/>
        <w:jc w:val="both"/>
        <w:rPr>
          <w:lang w:val="uk-UA"/>
        </w:rPr>
      </w:pPr>
      <w:r w:rsidRPr="00A55122">
        <w:rPr>
          <w:bCs/>
          <w:i/>
          <w:lang w:val="uk-UA"/>
        </w:rPr>
        <w:lastRenderedPageBreak/>
        <w:t xml:space="preserve">Тема </w:t>
      </w:r>
      <w:r>
        <w:rPr>
          <w:bCs/>
          <w:i/>
          <w:lang w:val="uk-UA"/>
        </w:rPr>
        <w:t>4</w:t>
      </w:r>
      <w:r w:rsidRPr="00A55122">
        <w:rPr>
          <w:bCs/>
          <w:i/>
          <w:lang w:val="uk-UA"/>
        </w:rPr>
        <w:t>.</w:t>
      </w:r>
      <w:r w:rsidRPr="00A55122">
        <w:rPr>
          <w:lang w:val="uk-UA"/>
        </w:rPr>
        <w:t xml:space="preserve"> </w:t>
      </w:r>
      <w:r w:rsidRPr="00A55122">
        <w:t>Розмовна тема “</w:t>
      </w:r>
      <w:r w:rsidRPr="00A55122">
        <w:rPr>
          <w:lang w:val="uk-UA"/>
        </w:rPr>
        <w:t>Натхнення</w:t>
      </w:r>
      <w:r w:rsidRPr="00A55122">
        <w:t xml:space="preserve">”. Граматика: </w:t>
      </w:r>
      <w:r w:rsidRPr="00A55122">
        <w:rPr>
          <w:lang w:val="uk-UA"/>
        </w:rPr>
        <w:t xml:space="preserve">Минулий </w:t>
      </w:r>
      <w:r w:rsidRPr="00A55122">
        <w:t>неозначений час.</w:t>
      </w:r>
    </w:p>
    <w:p w:rsidR="00BA59CF" w:rsidRPr="00A55122" w:rsidRDefault="00BA59CF" w:rsidP="00BA59CF">
      <w:pPr>
        <w:ind w:firstLine="708"/>
        <w:jc w:val="both"/>
      </w:pPr>
      <w:r w:rsidRPr="00A55122">
        <w:rPr>
          <w:i/>
          <w:lang w:val="uk-UA"/>
        </w:rPr>
        <w:t xml:space="preserve">Тема </w:t>
      </w:r>
      <w:r>
        <w:rPr>
          <w:i/>
          <w:lang w:val="uk-UA"/>
        </w:rPr>
        <w:t>5</w:t>
      </w:r>
      <w:r w:rsidRPr="00A55122">
        <w:rPr>
          <w:i/>
          <w:lang w:val="uk-UA"/>
        </w:rPr>
        <w:t>.</w:t>
      </w:r>
      <w:r w:rsidRPr="00A55122">
        <w:rPr>
          <w:lang w:val="uk-UA"/>
        </w:rPr>
        <w:t xml:space="preserve"> </w:t>
      </w:r>
      <w:r w:rsidRPr="00A55122">
        <w:t>Розмовна тема “</w:t>
      </w:r>
      <w:r w:rsidRPr="00A55122">
        <w:rPr>
          <w:lang w:val="uk-UA"/>
        </w:rPr>
        <w:t xml:space="preserve">Життя творчих людей. </w:t>
      </w:r>
      <w:proofErr w:type="spellStart"/>
      <w:r w:rsidRPr="00A55122">
        <w:rPr>
          <w:lang w:val="uk-UA"/>
        </w:rPr>
        <w:t>Фріда</w:t>
      </w:r>
      <w:proofErr w:type="spellEnd"/>
      <w:r w:rsidRPr="00A55122">
        <w:rPr>
          <w:lang w:val="uk-UA"/>
        </w:rPr>
        <w:t xml:space="preserve"> Кало</w:t>
      </w:r>
      <w:r w:rsidRPr="00A55122">
        <w:t>”.</w:t>
      </w:r>
      <w:r w:rsidRPr="00A55122">
        <w:rPr>
          <w:lang w:val="uk-UA"/>
        </w:rPr>
        <w:t xml:space="preserve"> </w:t>
      </w:r>
      <w:r w:rsidRPr="00A55122">
        <w:t xml:space="preserve">Граматика: </w:t>
      </w:r>
      <w:r w:rsidRPr="00A55122">
        <w:rPr>
          <w:lang w:val="uk-UA"/>
        </w:rPr>
        <w:t xml:space="preserve">Минулий </w:t>
      </w:r>
      <w:r w:rsidRPr="00A55122">
        <w:t>неозначений час.</w:t>
      </w:r>
    </w:p>
    <w:p w:rsidR="00BA59CF" w:rsidRPr="00A55122" w:rsidRDefault="00BA59CF" w:rsidP="00BA59CF">
      <w:pPr>
        <w:ind w:firstLine="708"/>
        <w:jc w:val="both"/>
        <w:rPr>
          <w:lang w:val="uk-UA"/>
        </w:rPr>
      </w:pPr>
      <w:r w:rsidRPr="00A55122">
        <w:rPr>
          <w:bCs/>
          <w:i/>
          <w:lang w:val="uk-UA"/>
        </w:rPr>
        <w:t xml:space="preserve">Тема </w:t>
      </w:r>
      <w:r>
        <w:rPr>
          <w:bCs/>
          <w:i/>
          <w:lang w:val="uk-UA"/>
        </w:rPr>
        <w:t>6</w:t>
      </w:r>
      <w:r w:rsidRPr="00A55122">
        <w:rPr>
          <w:bCs/>
          <w:i/>
          <w:lang w:val="uk-UA"/>
        </w:rPr>
        <w:t>.</w:t>
      </w:r>
      <w:r w:rsidRPr="00A55122">
        <w:rPr>
          <w:lang w:val="uk-UA"/>
        </w:rPr>
        <w:t xml:space="preserve"> </w:t>
      </w:r>
      <w:r w:rsidRPr="00A55122">
        <w:t>Розмовна тема “</w:t>
      </w:r>
      <w:r w:rsidRPr="00A55122">
        <w:rPr>
          <w:lang w:val="uk-UA"/>
        </w:rPr>
        <w:t>Засоби масової інформації. Інтернет</w:t>
      </w:r>
      <w:r w:rsidRPr="00A55122">
        <w:t>”.</w:t>
      </w:r>
      <w:r w:rsidRPr="00A55122">
        <w:rPr>
          <w:lang w:val="uk-UA"/>
        </w:rPr>
        <w:t xml:space="preserve"> </w:t>
      </w:r>
      <w:r w:rsidRPr="00A55122">
        <w:t>Граматика:</w:t>
      </w:r>
      <w:r w:rsidRPr="00A55122">
        <w:rPr>
          <w:lang w:val="uk-UA"/>
        </w:rPr>
        <w:t xml:space="preserve"> Артиклі.</w:t>
      </w:r>
    </w:p>
    <w:p w:rsidR="00BA59CF" w:rsidRPr="00DA3D3B" w:rsidRDefault="00BA59CF" w:rsidP="00BA59CF">
      <w:pPr>
        <w:ind w:firstLine="708"/>
        <w:jc w:val="both"/>
        <w:rPr>
          <w:i/>
          <w:lang w:val="uk-UA"/>
        </w:rPr>
      </w:pPr>
      <w:r w:rsidRPr="00A55122">
        <w:rPr>
          <w:i/>
          <w:lang w:val="uk-UA"/>
        </w:rPr>
        <w:t xml:space="preserve">Тема </w:t>
      </w:r>
      <w:r>
        <w:rPr>
          <w:i/>
          <w:lang w:val="uk-UA"/>
        </w:rPr>
        <w:t>7</w:t>
      </w:r>
      <w:r w:rsidRPr="00A55122">
        <w:rPr>
          <w:i/>
          <w:lang w:val="uk-UA"/>
        </w:rPr>
        <w:t>.</w:t>
      </w:r>
      <w:r w:rsidRPr="00A55122">
        <w:t xml:space="preserve"> Розмовна тема “</w:t>
      </w:r>
      <w:proofErr w:type="gramStart"/>
      <w:r w:rsidRPr="00A55122">
        <w:rPr>
          <w:lang w:val="uk-UA"/>
        </w:rPr>
        <w:t>Св</w:t>
      </w:r>
      <w:proofErr w:type="gramEnd"/>
      <w:r w:rsidRPr="00A55122">
        <w:rPr>
          <w:lang w:val="uk-UA"/>
        </w:rPr>
        <w:t>ітові новини</w:t>
      </w:r>
      <w:r w:rsidRPr="00A55122">
        <w:t>.</w:t>
      </w:r>
      <w:r w:rsidRPr="00A55122">
        <w:rPr>
          <w:lang w:val="uk-UA"/>
        </w:rPr>
        <w:t xml:space="preserve"> Видатні медійні особистості</w:t>
      </w:r>
      <w:r w:rsidRPr="00A55122">
        <w:t>”.</w:t>
      </w:r>
      <w:r w:rsidRPr="00A55122">
        <w:rPr>
          <w:lang w:val="uk-UA"/>
        </w:rPr>
        <w:t xml:space="preserve"> </w:t>
      </w:r>
      <w:r w:rsidRPr="00A55122">
        <w:t>Граматика:</w:t>
      </w:r>
      <w:r w:rsidRPr="00A55122">
        <w:rPr>
          <w:lang w:val="uk-UA"/>
        </w:rPr>
        <w:t xml:space="preserve"> Відносні займенники.</w:t>
      </w:r>
    </w:p>
    <w:p w:rsidR="00BA59CF" w:rsidRPr="00E674F7" w:rsidRDefault="00BA59CF" w:rsidP="00BA59CF">
      <w:pPr>
        <w:ind w:firstLine="708"/>
        <w:jc w:val="both"/>
        <w:rPr>
          <w:i/>
          <w:lang w:val="uk-UA"/>
        </w:rPr>
      </w:pPr>
      <w:r w:rsidRPr="00A55122">
        <w:rPr>
          <w:i/>
          <w:lang w:val="uk-UA"/>
        </w:rPr>
        <w:t xml:space="preserve">Тема </w:t>
      </w:r>
      <w:r>
        <w:rPr>
          <w:i/>
          <w:lang w:val="uk-UA"/>
        </w:rPr>
        <w:t>8</w:t>
      </w:r>
      <w:r w:rsidRPr="00A55122">
        <w:rPr>
          <w:i/>
          <w:lang w:val="uk-UA"/>
        </w:rPr>
        <w:t>.</w:t>
      </w:r>
      <w:r w:rsidRPr="00A55122">
        <w:t xml:space="preserve"> Розмовна тема “</w:t>
      </w:r>
      <w:r w:rsidRPr="00A55122">
        <w:rPr>
          <w:lang w:val="uk-UA"/>
        </w:rPr>
        <w:t>Видатні медійні особистості</w:t>
      </w:r>
      <w:r w:rsidRPr="00A55122">
        <w:t>”.</w:t>
      </w:r>
      <w:r w:rsidRPr="00A55122">
        <w:rPr>
          <w:lang w:val="uk-UA"/>
        </w:rPr>
        <w:t xml:space="preserve"> </w:t>
      </w:r>
      <w:r w:rsidRPr="00A55122">
        <w:t>Граматика:</w:t>
      </w:r>
      <w:r w:rsidRPr="00A55122">
        <w:rPr>
          <w:lang w:val="uk-UA"/>
        </w:rPr>
        <w:t xml:space="preserve"> Артиклі.</w:t>
      </w:r>
      <w:r w:rsidRPr="00A55122">
        <w:rPr>
          <w:i/>
          <w:lang w:val="uk-UA"/>
        </w:rPr>
        <w:t xml:space="preserve"> </w:t>
      </w:r>
      <w:r w:rsidRPr="00A55122">
        <w:rPr>
          <w:lang w:val="uk-UA"/>
        </w:rPr>
        <w:t>Відносні займенники.</w:t>
      </w:r>
    </w:p>
    <w:p w:rsidR="00BA59CF" w:rsidRPr="00A55122" w:rsidRDefault="00BA59CF" w:rsidP="00BA59CF">
      <w:pPr>
        <w:ind w:firstLine="708"/>
        <w:jc w:val="both"/>
        <w:rPr>
          <w:lang w:val="uk-UA"/>
        </w:rPr>
      </w:pPr>
      <w:r w:rsidRPr="00A55122">
        <w:rPr>
          <w:bCs/>
          <w:i/>
          <w:lang w:val="uk-UA"/>
        </w:rPr>
        <w:t xml:space="preserve">Тема </w:t>
      </w:r>
      <w:r>
        <w:rPr>
          <w:bCs/>
          <w:i/>
          <w:lang w:val="uk-UA"/>
        </w:rPr>
        <w:t>9</w:t>
      </w:r>
      <w:r w:rsidRPr="00A55122">
        <w:rPr>
          <w:bCs/>
          <w:i/>
          <w:lang w:val="uk-UA"/>
        </w:rPr>
        <w:t>.</w:t>
      </w:r>
      <w:r w:rsidRPr="00A55122">
        <w:rPr>
          <w:lang w:val="uk-UA"/>
        </w:rPr>
        <w:t xml:space="preserve"> </w:t>
      </w:r>
      <w:r w:rsidRPr="00A55122">
        <w:t>Розмовна тема “</w:t>
      </w:r>
      <w:r w:rsidRPr="00A55122">
        <w:rPr>
          <w:lang w:val="uk-UA"/>
        </w:rPr>
        <w:t xml:space="preserve">Лікарі </w:t>
      </w:r>
      <w:proofErr w:type="gramStart"/>
      <w:r w:rsidRPr="00A55122">
        <w:rPr>
          <w:lang w:val="uk-UA"/>
        </w:rPr>
        <w:t>без</w:t>
      </w:r>
      <w:proofErr w:type="gramEnd"/>
      <w:r w:rsidRPr="00A55122">
        <w:rPr>
          <w:lang w:val="uk-UA"/>
        </w:rPr>
        <w:t xml:space="preserve"> кордонів</w:t>
      </w:r>
      <w:r w:rsidRPr="00A55122">
        <w:t>”.</w:t>
      </w:r>
      <w:r w:rsidRPr="00A55122">
        <w:rPr>
          <w:lang w:val="uk-UA"/>
        </w:rPr>
        <w:t xml:space="preserve"> </w:t>
      </w:r>
      <w:r w:rsidRPr="00A55122">
        <w:t>Граматика:</w:t>
      </w:r>
      <w:r w:rsidRPr="00A55122">
        <w:rPr>
          <w:lang w:val="uk-UA"/>
        </w:rPr>
        <w:t xml:space="preserve"> Теперішній </w:t>
      </w:r>
      <w:proofErr w:type="spellStart"/>
      <w:r w:rsidRPr="00A55122">
        <w:rPr>
          <w:lang w:val="uk-UA"/>
        </w:rPr>
        <w:t>перфектний</w:t>
      </w:r>
      <w:proofErr w:type="spellEnd"/>
      <w:r w:rsidRPr="00A55122">
        <w:rPr>
          <w:lang w:val="uk-UA"/>
        </w:rPr>
        <w:t xml:space="preserve"> час.</w:t>
      </w:r>
    </w:p>
    <w:p w:rsidR="00BA59CF" w:rsidRPr="0029076E" w:rsidRDefault="00BA59CF" w:rsidP="00BA59CF">
      <w:pPr>
        <w:ind w:firstLine="708"/>
        <w:jc w:val="both"/>
        <w:rPr>
          <w:lang w:val="uk-UA"/>
        </w:rPr>
      </w:pPr>
      <w:r w:rsidRPr="00A55122">
        <w:rPr>
          <w:i/>
          <w:lang w:val="uk-UA"/>
        </w:rPr>
        <w:t xml:space="preserve">Тема </w:t>
      </w:r>
      <w:r>
        <w:rPr>
          <w:i/>
          <w:lang w:val="uk-UA"/>
        </w:rPr>
        <w:t>10</w:t>
      </w:r>
      <w:r w:rsidRPr="00A55122">
        <w:rPr>
          <w:i/>
          <w:lang w:val="uk-UA"/>
        </w:rPr>
        <w:t>.</w:t>
      </w:r>
      <w:r w:rsidRPr="00A55122">
        <w:rPr>
          <w:lang w:val="uk-UA"/>
        </w:rPr>
        <w:t xml:space="preserve"> Розмовна тема “Здорова їжа”. Граматика: Теперішній </w:t>
      </w:r>
      <w:proofErr w:type="spellStart"/>
      <w:r w:rsidRPr="00A55122">
        <w:rPr>
          <w:lang w:val="uk-UA"/>
        </w:rPr>
        <w:t>перфектний</w:t>
      </w:r>
      <w:proofErr w:type="spellEnd"/>
      <w:r w:rsidRPr="00A55122">
        <w:rPr>
          <w:lang w:val="uk-UA"/>
        </w:rPr>
        <w:t xml:space="preserve"> час з вживанням </w:t>
      </w:r>
      <w:r w:rsidRPr="00A55122">
        <w:rPr>
          <w:lang w:val="en-US"/>
        </w:rPr>
        <w:t>for</w:t>
      </w:r>
      <w:r w:rsidRPr="00A55122">
        <w:rPr>
          <w:lang w:val="uk-UA"/>
        </w:rPr>
        <w:t xml:space="preserve"> та </w:t>
      </w:r>
      <w:r w:rsidRPr="00A55122">
        <w:rPr>
          <w:lang w:val="en-US"/>
        </w:rPr>
        <w:t>since</w:t>
      </w:r>
      <w:r w:rsidRPr="00A55122">
        <w:rPr>
          <w:lang w:val="uk-UA"/>
        </w:rPr>
        <w:t>.</w:t>
      </w:r>
    </w:p>
    <w:p w:rsidR="00BA59CF" w:rsidRPr="00602025" w:rsidRDefault="00BA59CF" w:rsidP="00BA59CF">
      <w:pPr>
        <w:tabs>
          <w:tab w:val="left" w:pos="540"/>
        </w:tabs>
        <w:jc w:val="center"/>
        <w:rPr>
          <w:b/>
        </w:rPr>
      </w:pPr>
      <w:r w:rsidRPr="00602025">
        <w:rPr>
          <w:b/>
        </w:rPr>
        <w:t xml:space="preserve">3. Рекомендована </w:t>
      </w:r>
      <w:proofErr w:type="gramStart"/>
      <w:r w:rsidRPr="00602025">
        <w:rPr>
          <w:b/>
        </w:rPr>
        <w:t>л</w:t>
      </w:r>
      <w:proofErr w:type="gramEnd"/>
      <w:r w:rsidRPr="00602025">
        <w:rPr>
          <w:b/>
        </w:rPr>
        <w:t>ітература</w:t>
      </w:r>
    </w:p>
    <w:p w:rsidR="00BA59CF" w:rsidRPr="0013114E" w:rsidRDefault="00BA59CF" w:rsidP="00BA59CF">
      <w:pPr>
        <w:ind w:firstLine="567"/>
        <w:jc w:val="center"/>
        <w:rPr>
          <w:b/>
          <w:lang w:val="uk-UA"/>
        </w:rPr>
      </w:pPr>
      <w:r w:rsidRPr="0013114E">
        <w:rPr>
          <w:b/>
          <w:lang w:val="uk-UA"/>
        </w:rPr>
        <w:t>Базова</w:t>
      </w:r>
    </w:p>
    <w:p w:rsidR="00BA59CF" w:rsidRPr="00836BBC" w:rsidRDefault="00BA59CF" w:rsidP="00BA59CF">
      <w:pPr>
        <w:ind w:firstLine="567"/>
        <w:jc w:val="both"/>
        <w:rPr>
          <w:lang w:val="uk-UA"/>
        </w:rPr>
      </w:pPr>
      <w:r w:rsidRPr="00CB6FBB">
        <w:t xml:space="preserve">1.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Pre-Intermediate. </w:t>
      </w:r>
      <w:proofErr w:type="spellStart"/>
      <w:r w:rsidRPr="00836BBC">
        <w:rPr>
          <w:lang w:val="uk-UA"/>
        </w:rPr>
        <w:t>Course</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168 p.</w:t>
      </w:r>
    </w:p>
    <w:p w:rsidR="00BA59CF" w:rsidRPr="00836BBC" w:rsidRDefault="00BA59CF" w:rsidP="00BA59CF">
      <w:pPr>
        <w:ind w:firstLine="567"/>
        <w:jc w:val="both"/>
        <w:rPr>
          <w:lang w:val="uk-UA"/>
        </w:rPr>
      </w:pPr>
      <w:r w:rsidRPr="00836BBC">
        <w:rPr>
          <w:lang w:val="en-US"/>
        </w:rPr>
        <w:t xml:space="preserve">2.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Pre-Intermediate. </w:t>
      </w:r>
      <w:proofErr w:type="spellStart"/>
      <w:r w:rsidRPr="00836BBC">
        <w:rPr>
          <w:lang w:val="uk-UA"/>
        </w:rPr>
        <w:t>Work</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95 p.</w:t>
      </w:r>
    </w:p>
    <w:p w:rsidR="00BA59CF" w:rsidRPr="00836BBC" w:rsidRDefault="00BA59CF" w:rsidP="00BA59CF">
      <w:pPr>
        <w:ind w:firstLine="567"/>
        <w:jc w:val="both"/>
        <w:rPr>
          <w:lang w:val="en-US"/>
        </w:rPr>
      </w:pPr>
      <w:r>
        <w:rPr>
          <w:lang w:val="uk-UA"/>
        </w:rPr>
        <w:t xml:space="preserve">3. </w:t>
      </w:r>
      <w:proofErr w:type="gramStart"/>
      <w:r w:rsidRPr="00836BBC">
        <w:rPr>
          <w:lang w:val="en-US"/>
        </w:rPr>
        <w:t>Murphy R. English Grammar in Use.</w:t>
      </w:r>
      <w:proofErr w:type="gramEnd"/>
      <w:r w:rsidRPr="00836BBC">
        <w:rPr>
          <w:lang w:val="en-US"/>
        </w:rPr>
        <w:t xml:space="preserve"> </w:t>
      </w:r>
      <w:proofErr w:type="gramStart"/>
      <w:r w:rsidRPr="00836BBC">
        <w:rPr>
          <w:lang w:val="en-US"/>
        </w:rPr>
        <w:t>Ca</w:t>
      </w:r>
      <w:r>
        <w:rPr>
          <w:lang w:val="en-US"/>
        </w:rPr>
        <w:t>mbridge University Press 2007</w:t>
      </w:r>
      <w:r>
        <w:rPr>
          <w:lang w:val="uk-UA"/>
        </w:rPr>
        <w:t>.</w:t>
      </w:r>
      <w:proofErr w:type="gramEnd"/>
      <w:r w:rsidRPr="00836BBC">
        <w:rPr>
          <w:lang w:val="en-US"/>
        </w:rPr>
        <w:t xml:space="preserve"> 350 c. </w:t>
      </w:r>
    </w:p>
    <w:p w:rsidR="00BA59CF" w:rsidRPr="00836BBC" w:rsidRDefault="00BA59CF" w:rsidP="00BA59CF">
      <w:pPr>
        <w:ind w:firstLine="567"/>
        <w:jc w:val="both"/>
        <w:rPr>
          <w:lang w:val="uk-UA"/>
        </w:rPr>
      </w:pPr>
      <w:r>
        <w:rPr>
          <w:lang w:val="uk-UA"/>
        </w:rPr>
        <w:t xml:space="preserve">4. </w:t>
      </w:r>
      <w:proofErr w:type="spellStart"/>
      <w:r w:rsidRPr="00836BBC">
        <w:rPr>
          <w:lang w:val="uk-UA"/>
        </w:rPr>
        <w:t>English</w:t>
      </w:r>
      <w:proofErr w:type="spellEnd"/>
      <w:r w:rsidRPr="00836BBC">
        <w:rPr>
          <w:lang w:val="uk-UA"/>
        </w:rPr>
        <w:t xml:space="preserve"> </w:t>
      </w:r>
      <w:proofErr w:type="spellStart"/>
      <w:r w:rsidRPr="00836BBC">
        <w:rPr>
          <w:lang w:val="uk-UA"/>
        </w:rPr>
        <w:t>grammar</w:t>
      </w:r>
      <w:proofErr w:type="spellEnd"/>
      <w:r w:rsidRPr="00836BBC">
        <w:rPr>
          <w:lang w:val="uk-UA"/>
        </w:rPr>
        <w:t xml:space="preserve">: </w:t>
      </w:r>
      <w:proofErr w:type="spellStart"/>
      <w:r w:rsidRPr="00836BBC">
        <w:rPr>
          <w:lang w:val="uk-UA"/>
        </w:rPr>
        <w:t>Reference</w:t>
      </w:r>
      <w:proofErr w:type="spellEnd"/>
      <w:r w:rsidRPr="00836BBC">
        <w:rPr>
          <w:lang w:val="uk-UA"/>
        </w:rPr>
        <w:t xml:space="preserve"> and </w:t>
      </w:r>
      <w:proofErr w:type="spellStart"/>
      <w:r w:rsidRPr="00836BBC">
        <w:rPr>
          <w:lang w:val="uk-UA"/>
        </w:rPr>
        <w:t>Practice</w:t>
      </w:r>
      <w:proofErr w:type="spellEnd"/>
      <w:r w:rsidRPr="00836BBC">
        <w:rPr>
          <w:lang w:val="uk-UA"/>
        </w:rPr>
        <w:t xml:space="preserve">. Дроздова Т. Ю., </w:t>
      </w:r>
      <w:proofErr w:type="spellStart"/>
      <w:r w:rsidRPr="00836BBC">
        <w:rPr>
          <w:lang w:val="uk-UA"/>
        </w:rPr>
        <w:t>Бурустова</w:t>
      </w:r>
      <w:proofErr w:type="spellEnd"/>
      <w:r w:rsidRPr="00836BBC">
        <w:rPr>
          <w:lang w:val="uk-UA"/>
        </w:rPr>
        <w:t xml:space="preserve"> А. И. Химера, Санкт-Петербург, 2000. 320 р.</w:t>
      </w:r>
    </w:p>
    <w:p w:rsidR="00BA59CF" w:rsidRPr="00836BBC" w:rsidRDefault="00BA59CF" w:rsidP="00BA59CF">
      <w:pPr>
        <w:ind w:firstLine="567"/>
        <w:jc w:val="both"/>
        <w:rPr>
          <w:lang w:val="uk-UA"/>
        </w:rPr>
      </w:pPr>
      <w:r w:rsidRPr="007F5211">
        <w:t xml:space="preserve">5. </w:t>
      </w:r>
      <w:r w:rsidRPr="00836BBC">
        <w:t xml:space="preserve">Верба Л.Г. </w:t>
      </w:r>
      <w:proofErr w:type="spellStart"/>
      <w:r w:rsidRPr="00836BBC">
        <w:t>Граматика</w:t>
      </w:r>
      <w:proofErr w:type="spellEnd"/>
      <w:r w:rsidRPr="00836BBC">
        <w:t xml:space="preserve"> </w:t>
      </w:r>
      <w:proofErr w:type="spellStart"/>
      <w:r w:rsidRPr="00836BBC">
        <w:t>сучасної</w:t>
      </w:r>
      <w:proofErr w:type="spellEnd"/>
      <w:r w:rsidRPr="00836BBC">
        <w:t xml:space="preserve"> </w:t>
      </w:r>
      <w:proofErr w:type="spellStart"/>
      <w:proofErr w:type="gramStart"/>
      <w:r w:rsidRPr="00836BBC">
        <w:t>англ</w:t>
      </w:r>
      <w:proofErr w:type="gramEnd"/>
      <w:r w:rsidRPr="00836BBC">
        <w:t>ій</w:t>
      </w:r>
      <w:r>
        <w:t>ської</w:t>
      </w:r>
      <w:proofErr w:type="spellEnd"/>
      <w:r>
        <w:t xml:space="preserve"> </w:t>
      </w:r>
      <w:proofErr w:type="spellStart"/>
      <w:r>
        <w:t>мови</w:t>
      </w:r>
      <w:proofErr w:type="spellEnd"/>
      <w:r>
        <w:t xml:space="preserve">. К.: Логос, 1997. </w:t>
      </w:r>
      <w:r w:rsidRPr="00836BBC">
        <w:t xml:space="preserve"> </w:t>
      </w:r>
      <w:r w:rsidRPr="00836BBC">
        <w:rPr>
          <w:lang w:val="en-US"/>
        </w:rPr>
        <w:t>352</w:t>
      </w:r>
      <w:r w:rsidRPr="00836BBC">
        <w:t>с</w:t>
      </w:r>
      <w:r w:rsidRPr="00836BBC">
        <w:rPr>
          <w:lang w:val="en-US"/>
        </w:rPr>
        <w:t>.</w:t>
      </w:r>
    </w:p>
    <w:p w:rsidR="00BA59CF" w:rsidRPr="00836BBC" w:rsidRDefault="00BA59CF" w:rsidP="00BA59CF">
      <w:pPr>
        <w:ind w:firstLine="567"/>
        <w:jc w:val="center"/>
        <w:rPr>
          <w:b/>
          <w:lang w:val="uk-UA"/>
        </w:rPr>
      </w:pPr>
      <w:r w:rsidRPr="00836BBC">
        <w:rPr>
          <w:b/>
          <w:lang w:val="uk-UA"/>
        </w:rPr>
        <w:t>Допоміжна</w:t>
      </w:r>
    </w:p>
    <w:p w:rsidR="00BA59CF" w:rsidRPr="00836BBC" w:rsidRDefault="00BA59CF" w:rsidP="00BA59CF">
      <w:pPr>
        <w:ind w:firstLine="567"/>
        <w:jc w:val="both"/>
        <w:rPr>
          <w:lang w:val="uk-UA"/>
        </w:rPr>
      </w:pPr>
      <w:r w:rsidRPr="00836BBC">
        <w:rPr>
          <w:lang w:val="uk-UA"/>
        </w:rPr>
        <w:t xml:space="preserve">1. </w:t>
      </w:r>
      <w:proofErr w:type="gramStart"/>
      <w:r w:rsidRPr="00836BBC">
        <w:rPr>
          <w:lang w:val="en-US"/>
        </w:rPr>
        <w:t>Evans V. Round-Up.</w:t>
      </w:r>
      <w:proofErr w:type="gramEnd"/>
      <w:r w:rsidRPr="00836BBC">
        <w:rPr>
          <w:lang w:val="en-US"/>
        </w:rPr>
        <w:t xml:space="preserve"> </w:t>
      </w:r>
      <w:proofErr w:type="gramStart"/>
      <w:r w:rsidRPr="00836BBC">
        <w:rPr>
          <w:lang w:val="en-US"/>
        </w:rPr>
        <w:t>English Grammar Book</w:t>
      </w:r>
      <w:r>
        <w:rPr>
          <w:lang w:val="en-US"/>
        </w:rPr>
        <w:t>.</w:t>
      </w:r>
      <w:proofErr w:type="gramEnd"/>
      <w:r>
        <w:rPr>
          <w:lang w:val="en-US"/>
        </w:rPr>
        <w:t xml:space="preserve">  Essex: Pearson </w:t>
      </w:r>
      <w:proofErr w:type="spellStart"/>
      <w:r>
        <w:rPr>
          <w:lang w:val="en-US"/>
        </w:rPr>
        <w:t>Edu</w:t>
      </w:r>
      <w:proofErr w:type="spellEnd"/>
      <w:r>
        <w:rPr>
          <w:lang w:val="en-US"/>
        </w:rPr>
        <w:t xml:space="preserve">., 2006. </w:t>
      </w:r>
      <w:r w:rsidRPr="00836BBC">
        <w:rPr>
          <w:lang w:val="en-US"/>
        </w:rPr>
        <w:t xml:space="preserve"> </w:t>
      </w:r>
      <w:proofErr w:type="gramStart"/>
      <w:r w:rsidRPr="00CB6FBB">
        <w:rPr>
          <w:lang w:val="en-US"/>
        </w:rPr>
        <w:t xml:space="preserve">300 </w:t>
      </w:r>
      <w:r w:rsidRPr="00836BBC">
        <w:rPr>
          <w:lang w:val="en-US"/>
        </w:rPr>
        <w:t>p</w:t>
      </w:r>
      <w:r w:rsidRPr="00CB6FBB">
        <w:rPr>
          <w:lang w:val="en-US"/>
        </w:rPr>
        <w:t>.</w:t>
      </w:r>
      <w:proofErr w:type="gramEnd"/>
      <w:r w:rsidRPr="00CB6FBB">
        <w:rPr>
          <w:lang w:val="en-US"/>
        </w:rPr>
        <w:t xml:space="preserve"> </w:t>
      </w:r>
    </w:p>
    <w:p w:rsidR="00BA59CF" w:rsidRPr="00836BBC" w:rsidRDefault="00BA59CF" w:rsidP="00BA59CF">
      <w:pPr>
        <w:ind w:firstLine="567"/>
        <w:jc w:val="both"/>
        <w:rPr>
          <w:lang w:val="uk-UA"/>
        </w:rPr>
      </w:pPr>
      <w:r w:rsidRPr="00836BBC">
        <w:rPr>
          <w:lang w:val="uk-UA"/>
        </w:rPr>
        <w:t xml:space="preserve">2. </w:t>
      </w:r>
      <w:proofErr w:type="spellStart"/>
      <w:r w:rsidRPr="00836BBC">
        <w:rPr>
          <w:lang w:val="uk-UA"/>
        </w:rPr>
        <w:t>Thompson</w:t>
      </w:r>
      <w:proofErr w:type="spellEnd"/>
      <w:r w:rsidRPr="00836BBC">
        <w:rPr>
          <w:lang w:val="uk-UA"/>
        </w:rPr>
        <w:t xml:space="preserve"> A. J., </w:t>
      </w:r>
      <w:proofErr w:type="spellStart"/>
      <w:r w:rsidRPr="00836BBC">
        <w:rPr>
          <w:lang w:val="uk-UA"/>
        </w:rPr>
        <w:t>Martinet</w:t>
      </w:r>
      <w:proofErr w:type="spellEnd"/>
      <w:r w:rsidRPr="00836BBC">
        <w:rPr>
          <w:lang w:val="uk-UA"/>
        </w:rPr>
        <w:t xml:space="preserve"> A. V. A </w:t>
      </w:r>
      <w:proofErr w:type="spellStart"/>
      <w:r w:rsidRPr="00836BBC">
        <w:rPr>
          <w:lang w:val="uk-UA"/>
        </w:rPr>
        <w:t>Practical</w:t>
      </w:r>
      <w:proofErr w:type="spellEnd"/>
      <w:r w:rsidRPr="00836BBC">
        <w:rPr>
          <w:lang w:val="uk-UA"/>
        </w:rPr>
        <w:t xml:space="preserve"> </w:t>
      </w:r>
      <w:proofErr w:type="spellStart"/>
      <w:r w:rsidRPr="00836BBC">
        <w:rPr>
          <w:lang w:val="uk-UA"/>
        </w:rPr>
        <w:t>English</w:t>
      </w:r>
      <w:proofErr w:type="spellEnd"/>
      <w:r w:rsidRPr="00836BBC">
        <w:rPr>
          <w:lang w:val="uk-UA"/>
        </w:rPr>
        <w:t xml:space="preserve"> </w:t>
      </w:r>
      <w:proofErr w:type="spellStart"/>
      <w:r w:rsidRPr="00836BBC">
        <w:rPr>
          <w:lang w:val="uk-UA"/>
        </w:rPr>
        <w:t>Grammar</w:t>
      </w:r>
      <w:proofErr w:type="spellEnd"/>
      <w:r w:rsidRPr="00836BBC">
        <w:rPr>
          <w:lang w:val="uk-UA"/>
        </w:rPr>
        <w:t xml:space="preserve"> </w:t>
      </w:r>
      <w:proofErr w:type="spellStart"/>
      <w:r w:rsidRPr="00836BBC">
        <w:rPr>
          <w:lang w:val="uk-UA"/>
        </w:rPr>
        <w:t>Exercises</w:t>
      </w:r>
      <w:proofErr w:type="spellEnd"/>
      <w:r w:rsidRPr="00836BBC">
        <w:rPr>
          <w:color w:val="000000"/>
          <w:shd w:val="clear" w:color="auto" w:fill="FFFFFF"/>
          <w:lang w:val="en-US"/>
        </w:rPr>
        <w:t xml:space="preserve"> 4th editio</w:t>
      </w:r>
      <w:r>
        <w:rPr>
          <w:color w:val="000000"/>
          <w:shd w:val="clear" w:color="auto" w:fill="FFFFFF"/>
          <w:lang w:val="en-US"/>
        </w:rPr>
        <w:t xml:space="preserve">n. </w:t>
      </w:r>
      <w:proofErr w:type="gramStart"/>
      <w:r>
        <w:rPr>
          <w:color w:val="000000"/>
          <w:shd w:val="clear" w:color="auto" w:fill="FFFFFF"/>
          <w:lang w:val="en-US"/>
        </w:rPr>
        <w:t>Oxford University Press, 198</w:t>
      </w:r>
      <w:r>
        <w:rPr>
          <w:color w:val="000000"/>
          <w:shd w:val="clear" w:color="auto" w:fill="FFFFFF"/>
          <w:lang w:val="uk-UA"/>
        </w:rPr>
        <w:t>6</w:t>
      </w:r>
      <w:r w:rsidRPr="00836BBC">
        <w:rPr>
          <w:color w:val="000000"/>
          <w:shd w:val="clear" w:color="auto" w:fill="FFFFFF"/>
          <w:lang w:val="en-US"/>
        </w:rPr>
        <w:t>.</w:t>
      </w:r>
      <w:proofErr w:type="gramEnd"/>
      <w:r w:rsidRPr="00836BBC">
        <w:rPr>
          <w:color w:val="000000"/>
          <w:shd w:val="clear" w:color="auto" w:fill="FFFFFF"/>
          <w:lang w:val="en-US"/>
        </w:rPr>
        <w:t xml:space="preserve"> </w:t>
      </w:r>
      <w:proofErr w:type="gramStart"/>
      <w:r w:rsidRPr="00836BBC">
        <w:rPr>
          <w:color w:val="000000"/>
          <w:shd w:val="clear" w:color="auto" w:fill="FFFFFF"/>
          <w:lang w:val="en-US"/>
        </w:rPr>
        <w:t>378 p.</w:t>
      </w:r>
      <w:proofErr w:type="gramEnd"/>
      <w:r w:rsidRPr="00836BBC">
        <w:rPr>
          <w:lang w:val="uk-UA"/>
        </w:rPr>
        <w:t xml:space="preserve"> </w:t>
      </w:r>
    </w:p>
    <w:p w:rsidR="00BA59CF" w:rsidRDefault="00BA59CF" w:rsidP="00BA59CF">
      <w:pPr>
        <w:ind w:firstLine="567"/>
        <w:jc w:val="both"/>
        <w:rPr>
          <w:lang w:val="uk-UA"/>
        </w:rPr>
      </w:pPr>
      <w:r w:rsidRPr="00836BBC">
        <w:rPr>
          <w:lang w:val="uk-UA"/>
        </w:rPr>
        <w:t>3</w:t>
      </w:r>
      <w:r w:rsidRPr="00550507">
        <w:rPr>
          <w:lang w:val="en-US"/>
        </w:rPr>
        <w:t xml:space="preserve">. </w:t>
      </w:r>
      <w:r w:rsidRPr="00A958D9">
        <w:rPr>
          <w:lang w:val="uk-UA"/>
        </w:rPr>
        <w:t>Барановська Т.В. Граматика анг</w:t>
      </w:r>
      <w:r>
        <w:rPr>
          <w:lang w:val="uk-UA"/>
        </w:rPr>
        <w:t xml:space="preserve">лійської мови. Збірник вправ. </w:t>
      </w:r>
      <w:r w:rsidRPr="00A958D9">
        <w:rPr>
          <w:lang w:val="uk-UA"/>
        </w:rPr>
        <w:t>Київ: ТОВ “В</w:t>
      </w:r>
      <w:r>
        <w:rPr>
          <w:lang w:val="uk-UA"/>
        </w:rPr>
        <w:t xml:space="preserve">П Логос-М”, 2008. </w:t>
      </w:r>
      <w:r w:rsidRPr="00A958D9">
        <w:rPr>
          <w:lang w:val="uk-UA"/>
        </w:rPr>
        <w:t>84 с.</w:t>
      </w:r>
    </w:p>
    <w:p w:rsidR="00BA59CF" w:rsidRPr="00836BBC" w:rsidRDefault="00BA59CF" w:rsidP="00BA59CF">
      <w:pPr>
        <w:ind w:firstLine="567"/>
        <w:jc w:val="both"/>
        <w:rPr>
          <w:lang w:val="uk-UA"/>
        </w:rPr>
      </w:pPr>
      <w:r w:rsidRPr="00836BBC">
        <w:rPr>
          <w:lang w:val="uk-UA"/>
        </w:rPr>
        <w:t>4</w:t>
      </w:r>
      <w:r w:rsidRPr="00836BBC">
        <w:t xml:space="preserve">. </w:t>
      </w:r>
      <w:proofErr w:type="spellStart"/>
      <w:r w:rsidRPr="00836BBC">
        <w:rPr>
          <w:lang w:val="uk-UA"/>
        </w:rPr>
        <w:t>Гриненко</w:t>
      </w:r>
      <w:proofErr w:type="spellEnd"/>
      <w:r w:rsidRPr="00836BBC">
        <w:rPr>
          <w:lang w:val="uk-UA"/>
        </w:rPr>
        <w:t xml:space="preserve"> І.В., Коваленко Ю.А. Вправи, тести та творч</w:t>
      </w:r>
      <w:r>
        <w:rPr>
          <w:lang w:val="uk-UA"/>
        </w:rPr>
        <w:t xml:space="preserve">і завдання з англійської мови. </w:t>
      </w:r>
      <w:r w:rsidRPr="00836BBC">
        <w:rPr>
          <w:lang w:val="uk-UA"/>
        </w:rPr>
        <w:t>Тернопіль</w:t>
      </w:r>
      <w:r>
        <w:rPr>
          <w:lang w:val="uk-UA"/>
        </w:rPr>
        <w:t>:</w:t>
      </w:r>
      <w:r w:rsidRPr="00836BBC">
        <w:rPr>
          <w:lang w:val="uk-UA"/>
        </w:rPr>
        <w:t xml:space="preserve"> «</w:t>
      </w:r>
      <w:proofErr w:type="spellStart"/>
      <w:r w:rsidRPr="00836BBC">
        <w:rPr>
          <w:lang w:val="uk-UA"/>
        </w:rPr>
        <w:t>Астон</w:t>
      </w:r>
      <w:proofErr w:type="spellEnd"/>
      <w:r w:rsidRPr="00836BBC">
        <w:rPr>
          <w:lang w:val="uk-UA"/>
        </w:rPr>
        <w:t>» 2003</w:t>
      </w:r>
      <w:r>
        <w:rPr>
          <w:lang w:val="uk-UA"/>
        </w:rPr>
        <w:t>.</w:t>
      </w:r>
      <w:r w:rsidRPr="00836BBC">
        <w:rPr>
          <w:lang w:val="uk-UA"/>
        </w:rPr>
        <w:t xml:space="preserve"> 155 с.</w:t>
      </w:r>
    </w:p>
    <w:p w:rsidR="00BA59CF" w:rsidRDefault="00BA59CF" w:rsidP="00BA59CF">
      <w:pPr>
        <w:ind w:firstLine="567"/>
        <w:jc w:val="both"/>
        <w:rPr>
          <w:lang w:val="uk-UA"/>
        </w:rPr>
      </w:pPr>
      <w:r w:rsidRPr="00836BBC">
        <w:rPr>
          <w:lang w:val="uk-UA"/>
        </w:rPr>
        <w:t xml:space="preserve">5. </w:t>
      </w:r>
      <w:proofErr w:type="spellStart"/>
      <w:r w:rsidRPr="00836BBC">
        <w:rPr>
          <w:lang w:val="uk-UA"/>
        </w:rPr>
        <w:t>Голіцинський</w:t>
      </w:r>
      <w:proofErr w:type="spellEnd"/>
      <w:r w:rsidRPr="00836BBC">
        <w:rPr>
          <w:lang w:val="uk-UA"/>
        </w:rPr>
        <w:t xml:space="preserve"> Ю. Граматика. Київ: «А.С.К.», 2015. 537 с</w:t>
      </w:r>
      <w:r>
        <w:rPr>
          <w:lang w:val="uk-UA"/>
        </w:rPr>
        <w:t>.</w:t>
      </w:r>
    </w:p>
    <w:p w:rsidR="00BA59CF" w:rsidRPr="00836BBC" w:rsidRDefault="00BA59CF" w:rsidP="00BA59CF">
      <w:pPr>
        <w:ind w:firstLine="567"/>
        <w:jc w:val="both"/>
        <w:rPr>
          <w:lang w:val="uk-UA"/>
        </w:rPr>
      </w:pPr>
      <w:r>
        <w:rPr>
          <w:lang w:val="uk-UA"/>
        </w:rPr>
        <w:t xml:space="preserve">6. </w:t>
      </w:r>
      <w:proofErr w:type="spellStart"/>
      <w:r w:rsidRPr="00836BBC">
        <w:rPr>
          <w:lang w:val="uk-UA"/>
        </w:rPr>
        <w:t>Каушанская</w:t>
      </w:r>
      <w:proofErr w:type="spellEnd"/>
      <w:r w:rsidRPr="00836BBC">
        <w:rPr>
          <w:lang w:val="uk-UA"/>
        </w:rPr>
        <w:t xml:space="preserve"> В.Л. </w:t>
      </w:r>
      <w:proofErr w:type="spellStart"/>
      <w:r w:rsidRPr="00836BBC">
        <w:rPr>
          <w:lang w:val="uk-UA"/>
        </w:rPr>
        <w:t>Грамматика</w:t>
      </w:r>
      <w:proofErr w:type="spellEnd"/>
      <w:r w:rsidRPr="00836BBC">
        <w:rPr>
          <w:lang w:val="uk-UA"/>
        </w:rPr>
        <w:t xml:space="preserve"> </w:t>
      </w:r>
      <w:proofErr w:type="spellStart"/>
      <w:r w:rsidRPr="00836BBC">
        <w:rPr>
          <w:lang w:val="uk-UA"/>
        </w:rPr>
        <w:t>английского</w:t>
      </w:r>
      <w:proofErr w:type="spellEnd"/>
      <w:r w:rsidRPr="00836BBC">
        <w:rPr>
          <w:lang w:val="uk-UA"/>
        </w:rPr>
        <w:t xml:space="preserve"> </w:t>
      </w:r>
      <w:proofErr w:type="spellStart"/>
      <w:r w:rsidRPr="00836BBC">
        <w:rPr>
          <w:lang w:val="uk-UA"/>
        </w:rPr>
        <w:t>языка</w:t>
      </w:r>
      <w:proofErr w:type="spellEnd"/>
      <w:r w:rsidRPr="00836BBC">
        <w:rPr>
          <w:lang w:val="uk-UA"/>
        </w:rPr>
        <w:t xml:space="preserve">. </w:t>
      </w:r>
      <w:proofErr w:type="spellStart"/>
      <w:r w:rsidRPr="00836BBC">
        <w:rPr>
          <w:lang w:val="uk-UA"/>
        </w:rPr>
        <w:t>Пособие</w:t>
      </w:r>
      <w:proofErr w:type="spellEnd"/>
      <w:r w:rsidRPr="00836BBC">
        <w:rPr>
          <w:lang w:val="uk-UA"/>
        </w:rPr>
        <w:t xml:space="preserve"> для </w:t>
      </w:r>
      <w:proofErr w:type="spellStart"/>
      <w:r w:rsidRPr="00836BBC">
        <w:rPr>
          <w:lang w:val="uk-UA"/>
        </w:rPr>
        <w:t>студентов</w:t>
      </w:r>
      <w:proofErr w:type="spellEnd"/>
      <w:r w:rsidRPr="00836BBC">
        <w:rPr>
          <w:lang w:val="uk-UA"/>
        </w:rPr>
        <w:t xml:space="preserve"> </w:t>
      </w:r>
      <w:proofErr w:type="spellStart"/>
      <w:r w:rsidRPr="00836BBC">
        <w:rPr>
          <w:lang w:val="uk-UA"/>
        </w:rPr>
        <w:t>педагогическ</w:t>
      </w:r>
      <w:r>
        <w:rPr>
          <w:lang w:val="uk-UA"/>
        </w:rPr>
        <w:t>их</w:t>
      </w:r>
      <w:proofErr w:type="spellEnd"/>
      <w:r>
        <w:rPr>
          <w:lang w:val="uk-UA"/>
        </w:rPr>
        <w:t xml:space="preserve"> </w:t>
      </w:r>
      <w:proofErr w:type="spellStart"/>
      <w:r>
        <w:rPr>
          <w:lang w:val="uk-UA"/>
        </w:rPr>
        <w:t>институтов</w:t>
      </w:r>
      <w:proofErr w:type="spellEnd"/>
      <w:r>
        <w:rPr>
          <w:lang w:val="uk-UA"/>
        </w:rPr>
        <w:t xml:space="preserve"> и </w:t>
      </w:r>
      <w:proofErr w:type="spellStart"/>
      <w:r>
        <w:rPr>
          <w:lang w:val="uk-UA"/>
        </w:rPr>
        <w:t>университетов</w:t>
      </w:r>
      <w:proofErr w:type="spellEnd"/>
      <w:r>
        <w:rPr>
          <w:lang w:val="uk-UA"/>
        </w:rPr>
        <w:t>. М., 2000.</w:t>
      </w:r>
      <w:r w:rsidRPr="00836BBC">
        <w:rPr>
          <w:lang w:val="uk-UA"/>
        </w:rPr>
        <w:t>320с.</w:t>
      </w:r>
    </w:p>
    <w:p w:rsidR="00BA59CF" w:rsidRPr="00836BBC" w:rsidRDefault="00BA59CF" w:rsidP="00BA59CF">
      <w:pPr>
        <w:ind w:firstLine="567"/>
        <w:jc w:val="both"/>
        <w:rPr>
          <w:lang w:val="uk-UA"/>
        </w:rPr>
      </w:pPr>
      <w:r>
        <w:rPr>
          <w:lang w:val="uk-UA"/>
        </w:rPr>
        <w:t xml:space="preserve">7. </w:t>
      </w:r>
      <w:proofErr w:type="spellStart"/>
      <w:r w:rsidRPr="00836BBC">
        <w:t>Каушанская</w:t>
      </w:r>
      <w:proofErr w:type="spellEnd"/>
      <w:r w:rsidRPr="00836BBC">
        <w:t xml:space="preserve"> В.Л. Сборник упражнений по грамматике английского языка: Пособие для студентов педагогически</w:t>
      </w:r>
      <w:r>
        <w:t xml:space="preserve">х институтов. М.: Старт, 2000. </w:t>
      </w:r>
      <w:r w:rsidRPr="00836BBC">
        <w:t>215с.</w:t>
      </w:r>
    </w:p>
    <w:p w:rsidR="00BA59CF" w:rsidRPr="00836BBC" w:rsidRDefault="00BA59CF" w:rsidP="00BA59CF">
      <w:pPr>
        <w:ind w:firstLine="567"/>
        <w:jc w:val="both"/>
        <w:rPr>
          <w:lang w:val="uk-UA"/>
        </w:rPr>
      </w:pPr>
      <w:r>
        <w:rPr>
          <w:lang w:val="uk-UA"/>
        </w:rPr>
        <w:t>8</w:t>
      </w:r>
      <w:r w:rsidRPr="00836BBC">
        <w:rPr>
          <w:lang w:val="uk-UA"/>
        </w:rPr>
        <w:t xml:space="preserve">. </w:t>
      </w:r>
      <w:proofErr w:type="spellStart"/>
      <w:r w:rsidRPr="00836BBC">
        <w:rPr>
          <w:lang w:val="uk-UA"/>
        </w:rPr>
        <w:t>Тучина</w:t>
      </w:r>
      <w:proofErr w:type="spellEnd"/>
      <w:r w:rsidRPr="00836BBC">
        <w:rPr>
          <w:lang w:val="uk-UA"/>
        </w:rPr>
        <w:t xml:space="preserve"> Н.В., </w:t>
      </w:r>
      <w:proofErr w:type="spellStart"/>
      <w:r w:rsidRPr="00836BBC">
        <w:rPr>
          <w:lang w:val="uk-UA"/>
        </w:rPr>
        <w:t>Меркулова</w:t>
      </w:r>
      <w:proofErr w:type="spellEnd"/>
      <w:r w:rsidRPr="00836BBC">
        <w:rPr>
          <w:lang w:val="uk-UA"/>
        </w:rPr>
        <w:t xml:space="preserve"> Т.К., Кузьміна В.С. </w:t>
      </w:r>
      <w:proofErr w:type="spellStart"/>
      <w:r w:rsidRPr="00836BBC">
        <w:t>Speak</w:t>
      </w:r>
      <w:proofErr w:type="spellEnd"/>
      <w:r w:rsidRPr="00836BBC">
        <w:rPr>
          <w:lang w:val="uk-UA"/>
        </w:rPr>
        <w:t xml:space="preserve"> </w:t>
      </w:r>
      <w:proofErr w:type="spellStart"/>
      <w:r w:rsidRPr="00836BBC">
        <w:t>English</w:t>
      </w:r>
      <w:proofErr w:type="spellEnd"/>
      <w:r w:rsidRPr="00836BBC">
        <w:rPr>
          <w:lang w:val="uk-UA"/>
        </w:rPr>
        <w:t xml:space="preserve"> </w:t>
      </w:r>
      <w:proofErr w:type="spellStart"/>
      <w:r w:rsidRPr="00836BBC">
        <w:t>with</w:t>
      </w:r>
      <w:proofErr w:type="spellEnd"/>
      <w:r w:rsidRPr="00836BBC">
        <w:rPr>
          <w:lang w:val="uk-UA"/>
        </w:rPr>
        <w:t xml:space="preserve"> </w:t>
      </w:r>
      <w:proofErr w:type="spellStart"/>
      <w:r w:rsidRPr="00836BBC">
        <w:t>pleasure</w:t>
      </w:r>
      <w:proofErr w:type="spellEnd"/>
      <w:r>
        <w:rPr>
          <w:lang w:val="uk-UA"/>
        </w:rPr>
        <w:t xml:space="preserve">. Харків.,  2003. </w:t>
      </w:r>
      <w:r w:rsidRPr="00836BBC">
        <w:rPr>
          <w:lang w:val="uk-UA"/>
        </w:rPr>
        <w:t>288с.</w:t>
      </w:r>
    </w:p>
    <w:p w:rsidR="00BA59CF" w:rsidRPr="007E50A9" w:rsidRDefault="00BA59CF" w:rsidP="00BA59CF">
      <w:pPr>
        <w:widowControl w:val="0"/>
        <w:autoSpaceDE w:val="0"/>
        <w:autoSpaceDN w:val="0"/>
        <w:adjustRightInd w:val="0"/>
        <w:ind w:firstLine="540"/>
        <w:jc w:val="both"/>
        <w:rPr>
          <w:b/>
          <w:sz w:val="28"/>
          <w:szCs w:val="28"/>
          <w:lang w:val="uk-UA"/>
        </w:rPr>
      </w:pPr>
    </w:p>
    <w:p w:rsidR="00BA59CF" w:rsidRPr="00EC35A0" w:rsidRDefault="00BA59CF" w:rsidP="00BA59CF">
      <w:pPr>
        <w:widowControl w:val="0"/>
        <w:autoSpaceDE w:val="0"/>
        <w:autoSpaceDN w:val="0"/>
        <w:adjustRightInd w:val="0"/>
        <w:ind w:firstLine="540"/>
        <w:jc w:val="both"/>
        <w:rPr>
          <w:lang w:val="uk-UA"/>
        </w:rPr>
      </w:pPr>
      <w:r w:rsidRPr="00602025">
        <w:rPr>
          <w:b/>
          <w:lang w:val="uk-UA"/>
        </w:rPr>
        <w:t xml:space="preserve">4. </w:t>
      </w:r>
      <w:r w:rsidRPr="00602025">
        <w:rPr>
          <w:b/>
        </w:rPr>
        <w:t xml:space="preserve">Форма </w:t>
      </w:r>
      <w:proofErr w:type="spellStart"/>
      <w:proofErr w:type="gramStart"/>
      <w:r w:rsidRPr="00602025">
        <w:rPr>
          <w:b/>
        </w:rPr>
        <w:t>п</w:t>
      </w:r>
      <w:proofErr w:type="gramEnd"/>
      <w:r w:rsidRPr="00602025">
        <w:rPr>
          <w:b/>
        </w:rPr>
        <w:t>ідсумкового</w:t>
      </w:r>
      <w:proofErr w:type="spellEnd"/>
      <w:r w:rsidRPr="00602025">
        <w:rPr>
          <w:b/>
        </w:rPr>
        <w:t xml:space="preserve"> контролю </w:t>
      </w:r>
      <w:proofErr w:type="spellStart"/>
      <w:r w:rsidRPr="00602025">
        <w:rPr>
          <w:b/>
        </w:rPr>
        <w:t>успішності</w:t>
      </w:r>
      <w:proofErr w:type="spellEnd"/>
      <w:r w:rsidRPr="00602025">
        <w:rPr>
          <w:b/>
        </w:rPr>
        <w:t xml:space="preserve"> </w:t>
      </w:r>
      <w:proofErr w:type="spellStart"/>
      <w:r w:rsidRPr="00602025">
        <w:rPr>
          <w:b/>
        </w:rPr>
        <w:t>навчання</w:t>
      </w:r>
      <w:proofErr w:type="spellEnd"/>
      <w:r w:rsidRPr="00602025">
        <w:t xml:space="preserve">: </w:t>
      </w:r>
      <w:r w:rsidRPr="00602025">
        <w:rPr>
          <w:lang w:val="uk-UA"/>
        </w:rPr>
        <w:t>залік</w:t>
      </w:r>
      <w:r w:rsidRPr="00602025">
        <w:rPr>
          <w:bCs/>
          <w:lang w:val="uk-UA"/>
        </w:rPr>
        <w:t>.</w:t>
      </w:r>
    </w:p>
    <w:p w:rsidR="00BA59CF" w:rsidRPr="00602025" w:rsidRDefault="00BA59CF" w:rsidP="00BA59CF">
      <w:pPr>
        <w:ind w:firstLine="540"/>
        <w:jc w:val="both"/>
        <w:rPr>
          <w:bCs/>
          <w:lang w:val="uk-UA"/>
        </w:rPr>
      </w:pPr>
      <w:r w:rsidRPr="00602025">
        <w:rPr>
          <w:b/>
        </w:rPr>
        <w:t xml:space="preserve">5. </w:t>
      </w:r>
      <w:proofErr w:type="spellStart"/>
      <w:r w:rsidRPr="00602025">
        <w:rPr>
          <w:b/>
        </w:rPr>
        <w:t>Засоби</w:t>
      </w:r>
      <w:proofErr w:type="spellEnd"/>
      <w:r w:rsidRPr="00602025">
        <w:rPr>
          <w:b/>
        </w:rPr>
        <w:t xml:space="preserve">  </w:t>
      </w:r>
      <w:proofErr w:type="spellStart"/>
      <w:r w:rsidRPr="00602025">
        <w:rPr>
          <w:b/>
        </w:rPr>
        <w:t>діагностики</w:t>
      </w:r>
      <w:proofErr w:type="spellEnd"/>
      <w:r w:rsidRPr="00602025">
        <w:rPr>
          <w:b/>
        </w:rPr>
        <w:t xml:space="preserve"> </w:t>
      </w:r>
      <w:proofErr w:type="spellStart"/>
      <w:r w:rsidRPr="00602025">
        <w:rPr>
          <w:b/>
        </w:rPr>
        <w:t>успішності</w:t>
      </w:r>
      <w:proofErr w:type="spellEnd"/>
      <w:r w:rsidRPr="00602025">
        <w:rPr>
          <w:b/>
        </w:rPr>
        <w:t xml:space="preserve"> </w:t>
      </w:r>
      <w:proofErr w:type="spellStart"/>
      <w:r w:rsidRPr="00602025">
        <w:rPr>
          <w:b/>
        </w:rPr>
        <w:t>навчання</w:t>
      </w:r>
      <w:proofErr w:type="spellEnd"/>
      <w:r w:rsidRPr="00602025">
        <w:rPr>
          <w:b/>
        </w:rPr>
        <w:t xml:space="preserve">: </w:t>
      </w:r>
      <w:proofErr w:type="spellStart"/>
      <w:r w:rsidRPr="00602025">
        <w:rPr>
          <w:bCs/>
        </w:rPr>
        <w:t>самостійна</w:t>
      </w:r>
      <w:proofErr w:type="spellEnd"/>
      <w:r w:rsidRPr="00602025">
        <w:rPr>
          <w:bCs/>
        </w:rPr>
        <w:t xml:space="preserve"> робота, </w:t>
      </w:r>
      <w:proofErr w:type="spellStart"/>
      <w:r w:rsidRPr="00602025">
        <w:t>контрольн</w:t>
      </w:r>
      <w:proofErr w:type="spellEnd"/>
      <w:r w:rsidRPr="00602025">
        <w:rPr>
          <w:lang w:val="uk-UA"/>
        </w:rPr>
        <w:t xml:space="preserve">а </w:t>
      </w:r>
      <w:r w:rsidRPr="00602025">
        <w:t>робот</w:t>
      </w:r>
      <w:r w:rsidRPr="00602025">
        <w:rPr>
          <w:lang w:val="uk-UA"/>
        </w:rPr>
        <w:t>а</w:t>
      </w:r>
      <w:r w:rsidRPr="00602025">
        <w:rPr>
          <w:bCs/>
          <w:lang w:val="uk-UA"/>
        </w:rPr>
        <w:t>.</w:t>
      </w:r>
    </w:p>
    <w:p w:rsidR="00BA59CF" w:rsidRPr="00602025" w:rsidRDefault="00BA59CF" w:rsidP="00BA59CF">
      <w:pPr>
        <w:spacing w:line="360" w:lineRule="auto"/>
        <w:ind w:left="2832" w:hanging="2832"/>
        <w:jc w:val="both"/>
        <w:rPr>
          <w:bCs/>
          <w:lang w:val="uk-UA"/>
        </w:rPr>
      </w:pPr>
    </w:p>
    <w:p w:rsidR="00BA59CF" w:rsidRDefault="00BA59CF" w:rsidP="00BA59CF"/>
    <w:p w:rsidR="00BA59CF" w:rsidRDefault="00BA59CF" w:rsidP="00BA59CF"/>
    <w:p w:rsidR="00BA59CF" w:rsidRDefault="00BA59CF" w:rsidP="00BA59CF"/>
    <w:sectPr w:rsidR="00BA5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CF"/>
    <w:rsid w:val="000D4182"/>
    <w:rsid w:val="0042218D"/>
    <w:rsid w:val="00623F08"/>
    <w:rsid w:val="00755756"/>
    <w:rsid w:val="007A46E8"/>
    <w:rsid w:val="009A15C5"/>
    <w:rsid w:val="00BA59CF"/>
    <w:rsid w:val="00CA3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9C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A59CF"/>
    <w:pPr>
      <w:keepNext/>
      <w:ind w:firstLine="540"/>
      <w:jc w:val="center"/>
      <w:outlineLvl w:val="2"/>
    </w:pPr>
    <w:rPr>
      <w:rFonts w:ascii="Calibri" w:hAnsi="Calibri"/>
      <w:b/>
      <w:bCs/>
      <w:sz w:val="32"/>
      <w:szCs w:val="32"/>
      <w:lang w:val="uk-UA"/>
    </w:rPr>
  </w:style>
  <w:style w:type="paragraph" w:styleId="4">
    <w:name w:val="heading 4"/>
    <w:basedOn w:val="a"/>
    <w:next w:val="a"/>
    <w:link w:val="40"/>
    <w:qFormat/>
    <w:rsid w:val="00BA59CF"/>
    <w:pPr>
      <w:keepNext/>
      <w:spacing w:before="240" w:after="60" w:line="2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A59CF"/>
    <w:rPr>
      <w:rFonts w:ascii="Calibri" w:eastAsia="Times New Roman" w:hAnsi="Calibri" w:cs="Times New Roman"/>
      <w:b/>
      <w:bCs/>
      <w:sz w:val="32"/>
      <w:szCs w:val="32"/>
      <w:lang w:val="uk-UA" w:eastAsia="ru-RU"/>
    </w:rPr>
  </w:style>
  <w:style w:type="character" w:customStyle="1" w:styleId="40">
    <w:name w:val="Заголовок 4 Знак"/>
    <w:basedOn w:val="a0"/>
    <w:link w:val="4"/>
    <w:rsid w:val="00BA59CF"/>
    <w:rPr>
      <w:rFonts w:ascii="Calibri" w:eastAsia="Times New Roman" w:hAnsi="Calibri" w:cs="Times New Roman"/>
      <w:b/>
      <w:bCs/>
      <w:sz w:val="28"/>
      <w:szCs w:val="28"/>
      <w:lang w:eastAsia="ru-RU"/>
    </w:rPr>
  </w:style>
  <w:style w:type="character" w:customStyle="1" w:styleId="tlid-translation">
    <w:name w:val="tlid-translation"/>
    <w:rsid w:val="00BA59CF"/>
  </w:style>
  <w:style w:type="paragraph" w:customStyle="1" w:styleId="Default">
    <w:name w:val="Default"/>
    <w:rsid w:val="00BA59CF"/>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9C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A59CF"/>
    <w:pPr>
      <w:keepNext/>
      <w:ind w:firstLine="540"/>
      <w:jc w:val="center"/>
      <w:outlineLvl w:val="2"/>
    </w:pPr>
    <w:rPr>
      <w:rFonts w:ascii="Calibri" w:hAnsi="Calibri"/>
      <w:b/>
      <w:bCs/>
      <w:sz w:val="32"/>
      <w:szCs w:val="32"/>
      <w:lang w:val="uk-UA"/>
    </w:rPr>
  </w:style>
  <w:style w:type="paragraph" w:styleId="4">
    <w:name w:val="heading 4"/>
    <w:basedOn w:val="a"/>
    <w:next w:val="a"/>
    <w:link w:val="40"/>
    <w:qFormat/>
    <w:rsid w:val="00BA59CF"/>
    <w:pPr>
      <w:keepNext/>
      <w:spacing w:before="240" w:after="60" w:line="2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A59CF"/>
    <w:rPr>
      <w:rFonts w:ascii="Calibri" w:eastAsia="Times New Roman" w:hAnsi="Calibri" w:cs="Times New Roman"/>
      <w:b/>
      <w:bCs/>
      <w:sz w:val="32"/>
      <w:szCs w:val="32"/>
      <w:lang w:val="uk-UA" w:eastAsia="ru-RU"/>
    </w:rPr>
  </w:style>
  <w:style w:type="character" w:customStyle="1" w:styleId="40">
    <w:name w:val="Заголовок 4 Знак"/>
    <w:basedOn w:val="a0"/>
    <w:link w:val="4"/>
    <w:rsid w:val="00BA59CF"/>
    <w:rPr>
      <w:rFonts w:ascii="Calibri" w:eastAsia="Times New Roman" w:hAnsi="Calibri" w:cs="Times New Roman"/>
      <w:b/>
      <w:bCs/>
      <w:sz w:val="28"/>
      <w:szCs w:val="28"/>
      <w:lang w:eastAsia="ru-RU"/>
    </w:rPr>
  </w:style>
  <w:style w:type="character" w:customStyle="1" w:styleId="tlid-translation">
    <w:name w:val="tlid-translation"/>
    <w:rsid w:val="00BA59CF"/>
  </w:style>
  <w:style w:type="paragraph" w:customStyle="1" w:styleId="Default">
    <w:name w:val="Default"/>
    <w:rsid w:val="00BA59CF"/>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1480</Words>
  <Characters>8437</Characters>
  <Application>Microsoft Office Word</Application>
  <DocSecurity>0</DocSecurity>
  <Lines>70</Lines>
  <Paragraphs>19</Paragraphs>
  <ScaleCrop>false</ScaleCrop>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dcterms:created xsi:type="dcterms:W3CDTF">2021-09-13T12:19:00Z</dcterms:created>
  <dcterms:modified xsi:type="dcterms:W3CDTF">2021-10-31T21:19:00Z</dcterms:modified>
</cp:coreProperties>
</file>