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97B50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</w:rPr>
        <w:t>М</w:t>
      </w:r>
      <w:r w:rsidRPr="00C5018A">
        <w:rPr>
          <w:b/>
          <w:sz w:val="28"/>
          <w:szCs w:val="28"/>
          <w:lang w:val="uk-UA"/>
        </w:rPr>
        <w:t>ІНІСТЕРСТВО ОСВІТИ І НАУКИ УКРАЇНИ</w:t>
      </w:r>
    </w:p>
    <w:p w14:paraId="316C95F0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МИКОЛАЇВСЬКИЙ НАЦІОНАЛЬНИЙ УНІВЕРСИТЕТ</w:t>
      </w:r>
    </w:p>
    <w:p w14:paraId="2DC0E4FE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ІМЕНІ В. О. СУХОМЛИНСЬКОГО</w:t>
      </w:r>
    </w:p>
    <w:p w14:paraId="5C1D9EB7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загальної та прикладної лінгвістики</w:t>
      </w:r>
    </w:p>
    <w:p w14:paraId="775EC664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14:paraId="09EDEA76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14:paraId="0748555C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C5018A">
        <w:rPr>
          <w:b/>
          <w:sz w:val="28"/>
          <w:szCs w:val="28"/>
          <w:lang w:val="uk-UA"/>
        </w:rPr>
        <w:t>ЗАТВЕРДЖУЮ</w:t>
      </w:r>
    </w:p>
    <w:p w14:paraId="7CFF6F81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C5018A">
        <w:rPr>
          <w:sz w:val="28"/>
          <w:szCs w:val="28"/>
          <w:lang w:val="en-US"/>
        </w:rPr>
        <w:t> </w:t>
      </w:r>
      <w:r w:rsidRPr="00C5018A">
        <w:rPr>
          <w:sz w:val="28"/>
          <w:szCs w:val="28"/>
          <w:lang w:val="uk-UA"/>
        </w:rPr>
        <w:t xml:space="preserve">Василькова </w:t>
      </w:r>
    </w:p>
    <w:p w14:paraId="6E6593D5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серпня 2017</w:t>
      </w:r>
      <w:r w:rsidRPr="00C5018A">
        <w:rPr>
          <w:sz w:val="28"/>
          <w:szCs w:val="28"/>
          <w:lang w:val="uk-UA"/>
        </w:rPr>
        <w:t xml:space="preserve"> р.</w:t>
      </w:r>
    </w:p>
    <w:p w14:paraId="49E548D7" w14:textId="77777777" w:rsidR="00CB28A3" w:rsidRPr="00C5018A" w:rsidRDefault="00CB28A3" w:rsidP="00CB28A3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14:paraId="7C2840AF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2F467EF3" w14:textId="77777777" w:rsidR="00CB28A3" w:rsidRPr="00C5018A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3E80F00B" w14:textId="77777777" w:rsidR="00CB28A3" w:rsidRPr="00C5018A" w:rsidRDefault="00CB28A3" w:rsidP="00CB28A3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14:paraId="73859F93" w14:textId="77777777" w:rsidR="00CB28A3" w:rsidRDefault="00CB28A3" w:rsidP="00CB28A3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Редакторсько-видавнича підготовка літературно-художніх видань</w:t>
      </w:r>
    </w:p>
    <w:p w14:paraId="6847B27A" w14:textId="77777777" w:rsidR="00CB28A3" w:rsidRPr="005A5B7A" w:rsidRDefault="00CB28A3" w:rsidP="00CB28A3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ОКР «бакалавр»</w:t>
      </w:r>
    </w:p>
    <w:p w14:paraId="2196D7B3" w14:textId="77777777" w:rsidR="00CB28A3" w:rsidRPr="005A5B7A" w:rsidRDefault="00CB28A3" w:rsidP="00CB28A3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Галузь знань: 0203 Гуманітарні науки</w:t>
      </w:r>
    </w:p>
    <w:p w14:paraId="32DDBEA7" w14:textId="77777777" w:rsidR="00CB28A3" w:rsidRPr="005A5B7A" w:rsidRDefault="00CB28A3" w:rsidP="00CB28A3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Напрям підготовки: 6.020303 Філологія* Мова і література (російська)</w:t>
      </w:r>
    </w:p>
    <w:p w14:paraId="7FE7D139" w14:textId="77777777" w:rsidR="00CB28A3" w:rsidRPr="005A5B7A" w:rsidRDefault="00CB28A3" w:rsidP="00CB28A3">
      <w:pPr>
        <w:spacing w:line="360" w:lineRule="auto"/>
        <w:jc w:val="center"/>
        <w:rPr>
          <w:sz w:val="28"/>
          <w:szCs w:val="28"/>
          <w:lang w:val="uk-UA"/>
        </w:rPr>
      </w:pPr>
      <w:r w:rsidRPr="005A5B7A">
        <w:rPr>
          <w:sz w:val="28"/>
          <w:szCs w:val="28"/>
          <w:lang w:val="uk-UA"/>
        </w:rPr>
        <w:t>Факультет: філологічний</w:t>
      </w:r>
    </w:p>
    <w:p w14:paraId="7B527FA0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26F70A26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6E4D125E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14:paraId="1DC693B1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661CA45F" w14:textId="77777777" w:rsidR="00CB28A3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73DABDC1" w14:textId="77777777" w:rsidR="00CB28A3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29AE8EE0" w14:textId="77777777" w:rsidR="00CB28A3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28ABE14C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64EEE3BE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19D3C34C" w14:textId="27AEEE96" w:rsidR="00CB28A3" w:rsidRPr="00532729" w:rsidRDefault="00CB28A3" w:rsidP="0053272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52EED">
        <w:rPr>
          <w:sz w:val="28"/>
          <w:szCs w:val="28"/>
          <w:lang w:val="uk-UA"/>
        </w:rPr>
        <w:t>Миколаїв – 201</w:t>
      </w:r>
      <w:r w:rsidRPr="00452EED">
        <w:rPr>
          <w:sz w:val="28"/>
          <w:szCs w:val="28"/>
        </w:rPr>
        <w:t>7</w:t>
      </w:r>
    </w:p>
    <w:p w14:paraId="6BF80A68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14:paraId="25B422C8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0AA714D2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РОЗРОБНИК ПРОГРАМИ: </w:t>
      </w:r>
      <w:r w:rsidRPr="00284647">
        <w:rPr>
          <w:rFonts w:ascii="Times New Roman Cyr" w:hAnsi="Times New Roman Cyr"/>
          <w:sz w:val="28"/>
          <w:szCs w:val="28"/>
        </w:rPr>
        <w:t xml:space="preserve">Гладишев В.В., </w:t>
      </w:r>
      <w:r>
        <w:rPr>
          <w:rFonts w:ascii="Times New Roman Cyr" w:hAnsi="Times New Roman Cyr"/>
          <w:sz w:val="28"/>
          <w:szCs w:val="28"/>
        </w:rPr>
        <w:t>профессор кафедри загальної та прикладної лінгвістики</w:t>
      </w:r>
      <w:r w:rsidRPr="00284647">
        <w:rPr>
          <w:rFonts w:ascii="Times New Roman Cyr" w:hAnsi="Times New Roman Cyr"/>
          <w:sz w:val="28"/>
          <w:szCs w:val="28"/>
        </w:rPr>
        <w:t>, доктор педагогічних наук</w:t>
      </w:r>
    </w:p>
    <w:p w14:paraId="46D67EAD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2DC68A24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Програму схвалено на засіданні кафедри загальної та прикладної лінгвістики</w:t>
      </w:r>
    </w:p>
    <w:p w14:paraId="34AE5202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Протокол від «28» серпня 2017 року № 1</w:t>
      </w:r>
    </w:p>
    <w:p w14:paraId="1E8CE2C8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1DE4D425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Завідувач кафедри загально</w:t>
      </w:r>
      <w:r>
        <w:rPr>
          <w:sz w:val="28"/>
          <w:szCs w:val="28"/>
          <w:lang w:val="uk-UA"/>
        </w:rPr>
        <w:t>ї та прикладної лінгвістики____</w:t>
      </w:r>
      <w:r w:rsidRPr="00452EED">
        <w:rPr>
          <w:sz w:val="28"/>
          <w:szCs w:val="28"/>
          <w:lang w:val="uk-UA"/>
        </w:rPr>
        <w:t>______(Коч Н. В.)</w:t>
      </w:r>
    </w:p>
    <w:p w14:paraId="6EAB5FD6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F889120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Програму погоджено навчально-методичною комісією філологічного факультету</w:t>
      </w:r>
    </w:p>
    <w:p w14:paraId="7534402E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708F1075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Протокол від «2</w:t>
      </w:r>
      <w:r w:rsidRPr="00452EED">
        <w:rPr>
          <w:sz w:val="28"/>
          <w:szCs w:val="28"/>
        </w:rPr>
        <w:t>8</w:t>
      </w:r>
      <w:r w:rsidRPr="00452EED">
        <w:rPr>
          <w:sz w:val="28"/>
          <w:szCs w:val="28"/>
          <w:lang w:val="uk-UA"/>
        </w:rPr>
        <w:t>» серпня 201</w:t>
      </w:r>
      <w:r w:rsidRPr="00452EED">
        <w:rPr>
          <w:sz w:val="28"/>
          <w:szCs w:val="28"/>
        </w:rPr>
        <w:t>7</w:t>
      </w:r>
      <w:r w:rsidRPr="00452EED">
        <w:rPr>
          <w:sz w:val="28"/>
          <w:szCs w:val="28"/>
          <w:lang w:val="uk-UA"/>
        </w:rPr>
        <w:t xml:space="preserve"> року № 01</w:t>
      </w:r>
    </w:p>
    <w:p w14:paraId="3B773A23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Голова навчально-методичної комісії ____________ (Мхитарян О. Д.) </w:t>
      </w:r>
    </w:p>
    <w:p w14:paraId="67FE1E43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4"/>
          <w:szCs w:val="28"/>
          <w:lang w:val="uk-UA"/>
        </w:rPr>
      </w:pPr>
    </w:p>
    <w:p w14:paraId="1ADBF078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14:paraId="02A4F64D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14:paraId="0D899F20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452EED">
        <w:rPr>
          <w:sz w:val="28"/>
          <w:szCs w:val="28"/>
          <w:lang w:val="uk-UA"/>
        </w:rPr>
        <w:t>Протокол від «2</w:t>
      </w:r>
      <w:r w:rsidRPr="00452EED">
        <w:rPr>
          <w:sz w:val="28"/>
          <w:szCs w:val="28"/>
        </w:rPr>
        <w:t>8</w:t>
      </w:r>
      <w:r w:rsidRPr="00452EED">
        <w:rPr>
          <w:sz w:val="28"/>
          <w:szCs w:val="28"/>
          <w:lang w:val="uk-UA"/>
        </w:rPr>
        <w:t>» серпня 201</w:t>
      </w:r>
      <w:r w:rsidRPr="00452EED">
        <w:rPr>
          <w:sz w:val="28"/>
          <w:szCs w:val="28"/>
        </w:rPr>
        <w:t>7</w:t>
      </w:r>
      <w:r w:rsidRPr="00452EED">
        <w:rPr>
          <w:sz w:val="28"/>
          <w:szCs w:val="28"/>
          <w:lang w:val="uk-UA"/>
        </w:rPr>
        <w:t xml:space="preserve"> року № 1</w:t>
      </w:r>
      <w:r w:rsidRPr="00452EED">
        <w:rPr>
          <w:sz w:val="28"/>
          <w:szCs w:val="28"/>
        </w:rPr>
        <w:t>2</w:t>
      </w:r>
    </w:p>
    <w:p w14:paraId="73AA361D" w14:textId="77777777" w:rsidR="00CB28A3" w:rsidRPr="00452EED" w:rsidRDefault="00CB28A3" w:rsidP="00CB28A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14:paraId="63EADCCF" w14:textId="77777777" w:rsidR="00CB28A3" w:rsidRPr="00452EED" w:rsidRDefault="00CB28A3" w:rsidP="00CB28A3">
      <w:pPr>
        <w:widowControl/>
        <w:autoSpaceDE/>
        <w:autoSpaceDN/>
        <w:adjustRightInd/>
        <w:spacing w:after="200" w:line="360" w:lineRule="auto"/>
        <w:rPr>
          <w:caps/>
          <w:sz w:val="40"/>
          <w:szCs w:val="40"/>
          <w:lang w:val="uk-UA"/>
        </w:rPr>
      </w:pPr>
    </w:p>
    <w:p w14:paraId="4425EF27" w14:textId="77777777" w:rsidR="00CB28A3" w:rsidRPr="00C5018A" w:rsidRDefault="00CB28A3" w:rsidP="00CB28A3">
      <w:pPr>
        <w:widowControl/>
        <w:autoSpaceDE/>
        <w:autoSpaceDN/>
        <w:adjustRightInd/>
        <w:spacing w:after="200" w:line="360" w:lineRule="auto"/>
        <w:rPr>
          <w:rFonts w:ascii="Calibri" w:hAnsi="Calibri"/>
          <w:sz w:val="22"/>
          <w:szCs w:val="22"/>
          <w:lang w:val="uk-UA" w:eastAsia="en-US"/>
        </w:rPr>
      </w:pPr>
    </w:p>
    <w:p w14:paraId="7E5491F7" w14:textId="77777777" w:rsidR="00CB28A3" w:rsidRPr="00996EF6" w:rsidRDefault="00CB28A3" w:rsidP="00CB28A3">
      <w:pPr>
        <w:widowControl/>
        <w:autoSpaceDE/>
        <w:autoSpaceDN/>
        <w:adjustRightInd/>
        <w:spacing w:after="120"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 w:rsidRPr="00996EF6">
        <w:rPr>
          <w:b/>
          <w:bCs/>
          <w:caps/>
          <w:sz w:val="28"/>
          <w:szCs w:val="28"/>
          <w:lang w:val="uk-UA"/>
        </w:rPr>
        <w:t>Вступ</w:t>
      </w:r>
    </w:p>
    <w:p w14:paraId="27EABA37" w14:textId="17438592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Програма вивчення нормативної навчальної дисципліни «</w:t>
      </w:r>
      <w:r>
        <w:rPr>
          <w:rFonts w:ascii="Times New Roman Cyr" w:hAnsi="Times New Roman Cyr"/>
          <w:sz w:val="28"/>
          <w:szCs w:val="28"/>
        </w:rPr>
        <w:t xml:space="preserve">Редакторсько-видавнича підготовка </w:t>
      </w:r>
      <w:r>
        <w:rPr>
          <w:rFonts w:ascii="Times New Roman Cyr" w:hAnsi="Times New Roman Cyr"/>
          <w:sz w:val="28"/>
          <w:szCs w:val="28"/>
          <w:lang w:val="uk-UA"/>
        </w:rPr>
        <w:t>літературно-художніх видань</w:t>
      </w:r>
      <w:r w:rsidRPr="00B25E20">
        <w:rPr>
          <w:rFonts w:ascii="Times New Roman Cyr" w:hAnsi="Times New Roman Cyr"/>
          <w:sz w:val="28"/>
          <w:szCs w:val="28"/>
        </w:rPr>
        <w:t>» складена відповідно до освітньо-професійної програми підготовки бакалаврів напряму підготовки 6.020303 Філологія.</w:t>
      </w:r>
    </w:p>
    <w:p w14:paraId="579586FB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b/>
          <w:bCs/>
          <w:sz w:val="28"/>
          <w:szCs w:val="28"/>
        </w:rPr>
        <w:t>Предметом</w:t>
      </w:r>
      <w:r w:rsidRPr="00B25E20">
        <w:rPr>
          <w:rFonts w:ascii="Times New Roman Cyr" w:hAnsi="Times New Roman Cyr"/>
          <w:sz w:val="28"/>
          <w:szCs w:val="28"/>
        </w:rPr>
        <w:t xml:space="preserve"> вивчення навчальної дисципліни є: текст газетного матеріалу, його підготовка і редагування.</w:t>
      </w:r>
    </w:p>
    <w:p w14:paraId="1E682D1E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b/>
          <w:bCs/>
          <w:sz w:val="28"/>
          <w:szCs w:val="28"/>
        </w:rPr>
        <w:t>Міждисциплінарні зв’язки</w:t>
      </w:r>
      <w:r w:rsidRPr="00B25E20">
        <w:rPr>
          <w:rFonts w:ascii="Times New Roman Cyr" w:hAnsi="Times New Roman Cyr"/>
          <w:sz w:val="28"/>
          <w:szCs w:val="28"/>
        </w:rPr>
        <w:t>: мовознавство, літературознавство, соціальна психологія, політологія.</w:t>
      </w:r>
    </w:p>
    <w:p w14:paraId="7F10A80E" w14:textId="77777777" w:rsidR="00CB28A3" w:rsidRPr="00996EF6" w:rsidRDefault="00CB28A3" w:rsidP="00CB28A3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>
        <w:rPr>
          <w:rFonts w:ascii="Times New Roman Cyr" w:hAnsi="Times New Roman Cyr"/>
          <w:sz w:val="28"/>
          <w:szCs w:val="28"/>
        </w:rPr>
        <w:t>90 годин / 3 кредити ECTS.</w:t>
      </w:r>
    </w:p>
    <w:p w14:paraId="3D0C16E0" w14:textId="77777777" w:rsidR="00CB28A3" w:rsidRPr="00996EF6" w:rsidRDefault="00CB28A3" w:rsidP="00CB28A3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E23F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996EF6">
        <w:rPr>
          <w:b/>
          <w:bCs/>
          <w:sz w:val="28"/>
          <w:szCs w:val="28"/>
          <w:lang w:val="uk-UA"/>
        </w:rPr>
        <w:t xml:space="preserve">Мета і завдання навчальної дисципліни  </w:t>
      </w:r>
    </w:p>
    <w:p w14:paraId="17FC45D3" w14:textId="08608B12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1. 1. Метою викладання навчальної дисципліни «</w:t>
      </w:r>
      <w:r>
        <w:rPr>
          <w:rFonts w:ascii="Times New Roman Cyr" w:hAnsi="Times New Roman Cyr"/>
          <w:sz w:val="28"/>
          <w:szCs w:val="28"/>
        </w:rPr>
        <w:t xml:space="preserve">Редакторсько-видавнича підготовка </w:t>
      </w:r>
      <w:r>
        <w:rPr>
          <w:rFonts w:ascii="Times New Roman Cyr" w:hAnsi="Times New Roman Cyr"/>
          <w:sz w:val="28"/>
          <w:szCs w:val="28"/>
          <w:lang w:val="uk-UA"/>
        </w:rPr>
        <w:t>літературно-художніх видань</w:t>
      </w:r>
      <w:r w:rsidRPr="00B25E20">
        <w:rPr>
          <w:rFonts w:ascii="Times New Roman Cyr" w:hAnsi="Times New Roman Cyr"/>
          <w:sz w:val="28"/>
          <w:szCs w:val="28"/>
        </w:rPr>
        <w:t>» є :</w:t>
      </w:r>
    </w:p>
    <w:p w14:paraId="440F80CD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а) з’ясувати теоретичні засади створення та редагування текстів газетного матеріалу;</w:t>
      </w:r>
    </w:p>
    <w:p w14:paraId="21CD0773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б) навчити студентів створювати газетні тексти різних жанрів;</w:t>
      </w:r>
    </w:p>
    <w:p w14:paraId="51A38B7C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в) сформувати вміння редагувати  власні тексти і тексти інших авторів.</w:t>
      </w:r>
    </w:p>
    <w:p w14:paraId="0A2B038B" w14:textId="4621EB0B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1.2.Основними завданнями вивчення дисципліни «</w:t>
      </w:r>
      <w:r>
        <w:rPr>
          <w:rFonts w:ascii="Times New Roman Cyr" w:hAnsi="Times New Roman Cyr"/>
          <w:sz w:val="28"/>
          <w:szCs w:val="28"/>
        </w:rPr>
        <w:t xml:space="preserve">Редакторсько-видавнича підготовка </w:t>
      </w:r>
      <w:r>
        <w:rPr>
          <w:rFonts w:ascii="Times New Roman Cyr" w:hAnsi="Times New Roman Cyr"/>
          <w:sz w:val="28"/>
          <w:szCs w:val="28"/>
          <w:lang w:val="uk-UA"/>
        </w:rPr>
        <w:t>літературно-художніх видань</w:t>
      </w:r>
      <w:r w:rsidRPr="00B25E20">
        <w:rPr>
          <w:rFonts w:ascii="Times New Roman Cyr" w:hAnsi="Times New Roman Cyr"/>
          <w:sz w:val="28"/>
          <w:szCs w:val="28"/>
        </w:rPr>
        <w:t xml:space="preserve">» є: </w:t>
      </w:r>
    </w:p>
    <w:p w14:paraId="2F33A9C3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а) ознайомити студентів із теорією тексту, типами текстів, з’ясувати вплив жанру на процес створення тексту;</w:t>
      </w:r>
    </w:p>
    <w:p w14:paraId="6C047581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б) з’ясувати зв'язок між заголовком тексту та його змістом;</w:t>
      </w:r>
    </w:p>
    <w:p w14:paraId="021CC3A3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в) навчити складати план матеріалу;</w:t>
      </w:r>
    </w:p>
    <w:p w14:paraId="2489FBBD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г) навчити добирати тези до розкриття теми;</w:t>
      </w:r>
    </w:p>
    <w:p w14:paraId="5C8B4BFD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д) сформувати вміння створення газетного матеріалу відповідного жанру;</w:t>
      </w:r>
    </w:p>
    <w:p w14:paraId="66EF20F1" w14:textId="77777777" w:rsidR="00212590" w:rsidRPr="00B25E20" w:rsidRDefault="00212590" w:rsidP="00212590">
      <w:pPr>
        <w:spacing w:line="360" w:lineRule="auto"/>
        <w:ind w:firstLine="720"/>
        <w:jc w:val="both"/>
        <w:rPr>
          <w:rFonts w:ascii="Times New Roman Cyr" w:hAnsi="Times New Roman Cyr"/>
          <w:sz w:val="28"/>
          <w:szCs w:val="28"/>
        </w:rPr>
      </w:pPr>
      <w:r w:rsidRPr="00B25E20">
        <w:rPr>
          <w:rFonts w:ascii="Times New Roman Cyr" w:hAnsi="Times New Roman Cyr"/>
          <w:sz w:val="28"/>
          <w:szCs w:val="28"/>
        </w:rPr>
        <w:t>є) сформувати і розвивати вміння редагування газетного тексту.</w:t>
      </w:r>
    </w:p>
    <w:p w14:paraId="7AC47D41" w14:textId="77777777" w:rsidR="00CB28A3" w:rsidRPr="00996EF6" w:rsidRDefault="00CB28A3" w:rsidP="00CB28A3">
      <w:pPr>
        <w:pStyle w:val="BodyTextIndent"/>
        <w:spacing w:line="360" w:lineRule="auto"/>
        <w:jc w:val="both"/>
        <w:rPr>
          <w:sz w:val="28"/>
          <w:szCs w:val="28"/>
        </w:rPr>
      </w:pPr>
      <w:r w:rsidRPr="00996EF6">
        <w:rPr>
          <w:spacing w:val="26"/>
          <w:sz w:val="28"/>
          <w:szCs w:val="28"/>
          <w:lang w:val="uk-UA"/>
        </w:rPr>
        <w:t>1.3.</w:t>
      </w:r>
      <w:r w:rsidRPr="00996EF6">
        <w:rPr>
          <w:sz w:val="28"/>
          <w:szCs w:val="28"/>
        </w:rPr>
        <w:t>Згідно з вимогами</w:t>
      </w:r>
      <w:r>
        <w:rPr>
          <w:sz w:val="28"/>
          <w:szCs w:val="28"/>
          <w:lang w:val="uk-UA"/>
        </w:rPr>
        <w:t xml:space="preserve"> </w:t>
      </w:r>
      <w:r w:rsidRPr="00996EF6">
        <w:rPr>
          <w:sz w:val="28"/>
          <w:szCs w:val="28"/>
        </w:rPr>
        <w:t>освітньо-професійної</w:t>
      </w:r>
      <w:r>
        <w:rPr>
          <w:sz w:val="28"/>
          <w:szCs w:val="28"/>
          <w:lang w:val="uk-UA"/>
        </w:rPr>
        <w:t xml:space="preserve"> </w:t>
      </w:r>
      <w:r w:rsidRPr="00996EF6">
        <w:rPr>
          <w:sz w:val="28"/>
          <w:szCs w:val="28"/>
        </w:rPr>
        <w:t xml:space="preserve">програми студент оволодіває такими компетентностями: </w:t>
      </w:r>
    </w:p>
    <w:p w14:paraId="5F062551" w14:textId="77777777" w:rsidR="00CB28A3" w:rsidRPr="00996EF6" w:rsidRDefault="00CB28A3" w:rsidP="00CB28A3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b/>
          <w:bCs/>
          <w:sz w:val="28"/>
          <w:szCs w:val="28"/>
          <w:lang w:val="uk-UA"/>
        </w:rPr>
        <w:t xml:space="preserve">І. Загальнопредметні: </w:t>
      </w:r>
      <w:r w:rsidRPr="00996EF6">
        <w:rPr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14:paraId="09D27443" w14:textId="77777777" w:rsidR="00CB28A3" w:rsidRPr="00996EF6" w:rsidRDefault="00CB28A3" w:rsidP="00CB28A3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Фахові</w:t>
      </w:r>
      <w:r w:rsidRPr="00996EF6">
        <w:rPr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</w:t>
      </w:r>
      <w:r>
        <w:rPr>
          <w:sz w:val="28"/>
          <w:szCs w:val="28"/>
          <w:lang w:val="uk-UA"/>
        </w:rPr>
        <w:t>х вищої освіти з літератури</w:t>
      </w:r>
      <w:r w:rsidRPr="00996EF6">
        <w:rPr>
          <w:sz w:val="28"/>
          <w:szCs w:val="28"/>
          <w:lang w:val="uk-UA"/>
        </w:rPr>
        <w:t>.</w:t>
      </w:r>
    </w:p>
    <w:p w14:paraId="69C2EE07" w14:textId="77777777" w:rsidR="00CB28A3" w:rsidRPr="00996EF6" w:rsidRDefault="00CB28A3" w:rsidP="00CB28A3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14:paraId="76326B84" w14:textId="77777777" w:rsidR="00CB28A3" w:rsidRPr="00996EF6" w:rsidRDefault="00CB28A3" w:rsidP="00CB28A3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14:paraId="7A3FC7D2" w14:textId="77777777" w:rsidR="00212590" w:rsidRDefault="00212590" w:rsidP="0021259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1. Специфіка літературно-художніх видань.</w:t>
      </w:r>
    </w:p>
    <w:p w14:paraId="7BE1B9BF" w14:textId="77777777" w:rsidR="00212590" w:rsidRDefault="00212590" w:rsidP="002125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Літературно-художнє видання: зміст, структура, зображально-виражальні засоби. Побудова літературно-художнього тексту як творчій процес. Авторське начало у літературно-художньому тексті та його влив на формозміст твору.</w:t>
      </w:r>
    </w:p>
    <w:p w14:paraId="1D9FDB56" w14:textId="77777777" w:rsidR="00212590" w:rsidRDefault="00212590" w:rsidP="0021259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57A4D">
        <w:rPr>
          <w:b/>
          <w:sz w:val="28"/>
          <w:szCs w:val="28"/>
          <w:lang w:val="uk-UA"/>
        </w:rPr>
        <w:t xml:space="preserve">Кредит 2. </w:t>
      </w:r>
      <w:r>
        <w:rPr>
          <w:b/>
          <w:sz w:val="28"/>
          <w:szCs w:val="28"/>
          <w:lang w:val="uk-UA"/>
        </w:rPr>
        <w:t>Опрацювання чернетки тексту.</w:t>
      </w:r>
    </w:p>
    <w:p w14:paraId="18AE2AF7" w14:textId="77777777" w:rsidR="00212590" w:rsidRDefault="00212590" w:rsidP="002125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 та чернетка, їхні взаємозв’язки. Авторська позиція та засоби її втілення у художньому тексті. Співпраця з автором як основа вдосконалення тексту. </w:t>
      </w:r>
    </w:p>
    <w:p w14:paraId="6CB30C76" w14:textId="77777777" w:rsidR="00212590" w:rsidRDefault="00212590" w:rsidP="0021259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6239A">
        <w:rPr>
          <w:b/>
          <w:sz w:val="28"/>
          <w:szCs w:val="28"/>
          <w:lang w:val="uk-UA"/>
        </w:rPr>
        <w:t xml:space="preserve">Кредит 3. </w:t>
      </w:r>
      <w:r>
        <w:rPr>
          <w:b/>
          <w:sz w:val="28"/>
          <w:szCs w:val="28"/>
          <w:lang w:val="uk-UA"/>
        </w:rPr>
        <w:t>Практика редагування літературно-художніх видань.</w:t>
      </w:r>
    </w:p>
    <w:p w14:paraId="2BF1F6B1" w14:textId="77777777" w:rsidR="00212590" w:rsidRPr="00F6239A" w:rsidRDefault="00212590" w:rsidP="0021259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Опрацювання фрагментів текстів з метою формування редакторських вмінь та навичок. Зіставлення різних варіантів художнього тексту з метою виявлення авторського удосконалення тексту з метою редагування. Власна художня творчість студентів.</w:t>
      </w:r>
    </w:p>
    <w:p w14:paraId="33F271EA" w14:textId="77777777" w:rsidR="00CB28A3" w:rsidRPr="00996EF6" w:rsidRDefault="00CB28A3" w:rsidP="00CB28A3">
      <w:pPr>
        <w:shd w:val="clear" w:color="auto" w:fill="FFFFFF"/>
        <w:spacing w:line="360" w:lineRule="auto"/>
        <w:jc w:val="both"/>
        <w:rPr>
          <w:lang w:val="uk-UA"/>
        </w:rPr>
      </w:pPr>
    </w:p>
    <w:p w14:paraId="7708E137" w14:textId="77777777" w:rsidR="00CB28A3" w:rsidRDefault="00CB28A3" w:rsidP="00CB28A3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Рекомендована література</w:t>
      </w:r>
    </w:p>
    <w:p w14:paraId="2AB4F890" w14:textId="77777777" w:rsidR="00CB28A3" w:rsidRPr="00D45284" w:rsidRDefault="00CB28A3" w:rsidP="00CB28A3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r w:rsidRPr="00D45284">
        <w:rPr>
          <w:rFonts w:ascii="Times New Roman Cyr" w:hAnsi="Times New Roman Cyr"/>
          <w:b/>
          <w:sz w:val="28"/>
          <w:szCs w:val="28"/>
        </w:rPr>
        <w:t>Базова</w:t>
      </w:r>
    </w:p>
    <w:p w14:paraId="7BB07045" w14:textId="1E42E7AE" w:rsidR="00CB28A3" w:rsidRDefault="00CB28A3" w:rsidP="00CB28A3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Галич Олександр, Назарець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Віталій, Васильєв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Евген. Теорія</w:t>
      </w:r>
      <w:r w:rsidR="00212590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літератури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Ки</w:t>
      </w:r>
      <w:r>
        <w:rPr>
          <w:rFonts w:ascii="Times New Roman Cyr" w:hAnsi="Times New Roman Cyr"/>
          <w:sz w:val="28"/>
          <w:szCs w:val="28"/>
          <w:lang w:val="uk-UA"/>
        </w:rPr>
        <w:t>ї</w:t>
      </w:r>
      <w:r>
        <w:rPr>
          <w:rFonts w:ascii="Times New Roman Cyr" w:hAnsi="Times New Roman Cyr"/>
          <w:sz w:val="28"/>
          <w:szCs w:val="28"/>
        </w:rPr>
        <w:t>в: Либідь, 2001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488с.</w:t>
      </w:r>
    </w:p>
    <w:p w14:paraId="3ACFFD9B" w14:textId="77777777" w:rsidR="00CB28A3" w:rsidRDefault="00CB28A3" w:rsidP="00CB28A3">
      <w:pPr>
        <w:pStyle w:val="p11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2.Хализев В.Е. Теория литературы. – М.: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Высшая школа, 1999. – 398с. </w:t>
      </w:r>
    </w:p>
    <w:p w14:paraId="5840E492" w14:textId="77777777" w:rsidR="00CB28A3" w:rsidRDefault="00CB28A3" w:rsidP="00CB28A3">
      <w:pPr>
        <w:pStyle w:val="p11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З.Наєнко М. Українське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літературознавство. Школи, напрями, тенденції. – К</w:t>
      </w:r>
      <w:r>
        <w:rPr>
          <w:sz w:val="28"/>
          <w:szCs w:val="28"/>
          <w:lang w:val="uk-UA"/>
        </w:rPr>
        <w:t xml:space="preserve">.: </w:t>
      </w:r>
      <w:r>
        <w:rPr>
          <w:rFonts w:ascii="Times New Roman Cyr" w:hAnsi="Times New Roman Cyr"/>
          <w:sz w:val="28"/>
          <w:szCs w:val="28"/>
        </w:rPr>
        <w:t>Академія, 1997. – С. 320</w:t>
      </w:r>
    </w:p>
    <w:p w14:paraId="4C8D96E5" w14:textId="77777777" w:rsidR="00CB28A3" w:rsidRDefault="00CB28A3" w:rsidP="00CB28A3">
      <w:pPr>
        <w:pStyle w:val="p11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 Пахаренко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Василъ. Нарис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української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поетики /до нових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підходів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у вивченні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літератури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//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Українська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мова та лі</w:t>
      </w:r>
      <w:r>
        <w:rPr>
          <w:rFonts w:ascii="Times New Roman Cyr" w:hAnsi="Times New Roman Cyr"/>
          <w:sz w:val="28"/>
          <w:szCs w:val="28"/>
          <w:lang w:val="uk-UA"/>
        </w:rPr>
        <w:t>т</w:t>
      </w:r>
      <w:r>
        <w:rPr>
          <w:rFonts w:ascii="Times New Roman Cyr" w:hAnsi="Times New Roman Cyr"/>
          <w:sz w:val="28"/>
          <w:szCs w:val="28"/>
        </w:rPr>
        <w:t>ература. – 1997–  №29-32. – С.3– 79.</w:t>
      </w:r>
    </w:p>
    <w:p w14:paraId="6EE2B192" w14:textId="77777777" w:rsidR="00CB28A3" w:rsidRDefault="00CB28A3" w:rsidP="00CB28A3">
      <w:pPr>
        <w:pStyle w:val="p11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</w:rPr>
        <w:t>5.Літературознавчий словник-дов</w:t>
      </w:r>
      <w:r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</w:rPr>
        <w:t xml:space="preserve">дник. –  К.: Академія, 1997. –752с. </w:t>
      </w:r>
    </w:p>
    <w:p w14:paraId="09C31AD7" w14:textId="77777777" w:rsidR="00CB28A3" w:rsidRDefault="00CB28A3" w:rsidP="00CB28A3">
      <w:pPr>
        <w:pStyle w:val="p11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6.Вступ до літературознавства. 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</w:rPr>
        <w:t>Хрестоматія. – К.: Либідь, 1995. -256с.</w:t>
      </w:r>
    </w:p>
    <w:p w14:paraId="1CE953B1" w14:textId="77777777" w:rsidR="00CB28A3" w:rsidRDefault="00CB28A3" w:rsidP="00CB28A3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7.Хрестоматия по теории литературы. Составитель Л.Н.</w:t>
      </w:r>
      <w:r>
        <w:rPr>
          <w:sz w:val="28"/>
          <w:szCs w:val="28"/>
          <w:lang w:val="uk-UA"/>
        </w:rPr>
        <w:t> </w:t>
      </w:r>
      <w:r>
        <w:rPr>
          <w:rFonts w:ascii="Times New Roman Cyr" w:hAnsi="Times New Roman Cyr"/>
          <w:sz w:val="28"/>
          <w:szCs w:val="28"/>
        </w:rPr>
        <w:t>Осьмакова.– М.: Просвещение, 1982. – С . 448.</w:t>
      </w:r>
    </w:p>
    <w:p w14:paraId="3E3C7FDF" w14:textId="77777777" w:rsidR="00CB28A3" w:rsidRDefault="00CB28A3" w:rsidP="00CB28A3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8. Теория литературы. Основные проблемы в историческом освещении. Т. 1-3. –  М. : Изд-во АН СССР,</w:t>
      </w:r>
      <w:r>
        <w:rPr>
          <w:sz w:val="28"/>
          <w:szCs w:val="28"/>
        </w:rPr>
        <w:t xml:space="preserve"> 1962-1965.</w:t>
      </w:r>
    </w:p>
    <w:p w14:paraId="32026E4C" w14:textId="77777777" w:rsidR="00CB28A3" w:rsidRDefault="00CB28A3" w:rsidP="00CB28A3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9.Наливайко Д. С. Искусство: направления, течения, стили. В 2-х книгах. – К. </w:t>
      </w:r>
      <w:r>
        <w:rPr>
          <w:sz w:val="28"/>
          <w:szCs w:val="28"/>
        </w:rPr>
        <w:t>: </w:t>
      </w:r>
      <w:r>
        <w:rPr>
          <w:rFonts w:ascii="Times New Roman Cyr" w:hAnsi="Times New Roman Cyr"/>
          <w:sz w:val="28"/>
          <w:szCs w:val="28"/>
        </w:rPr>
        <w:t>Мистецтво, 1981, 1985.</w:t>
      </w:r>
    </w:p>
    <w:p w14:paraId="29B19BA3" w14:textId="7D03B247" w:rsidR="00CB28A3" w:rsidRPr="00532729" w:rsidRDefault="00CB28A3" w:rsidP="00532729">
      <w:pPr>
        <w:pStyle w:val="p8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 Овсянников М.Ф. История эстетической мысли. – М.: Высшая школа, 1984. – 336с.</w:t>
      </w:r>
    </w:p>
    <w:p w14:paraId="1DAC844C" w14:textId="77777777" w:rsidR="00CB28A3" w:rsidRPr="005251E7" w:rsidRDefault="00CB28A3" w:rsidP="00CB28A3">
      <w:pPr>
        <w:pStyle w:val="ListParagraph"/>
        <w:spacing w:line="360" w:lineRule="auto"/>
        <w:ind w:left="0"/>
        <w:jc w:val="center"/>
        <w:rPr>
          <w:b/>
          <w:sz w:val="28"/>
          <w:szCs w:val="28"/>
        </w:rPr>
      </w:pPr>
      <w:r w:rsidRPr="005251E7">
        <w:rPr>
          <w:rFonts w:ascii="Times New Roman Cyr" w:hAnsi="Times New Roman Cyr"/>
          <w:b/>
          <w:sz w:val="28"/>
          <w:szCs w:val="28"/>
        </w:rPr>
        <w:t>Допоміжна</w:t>
      </w:r>
    </w:p>
    <w:p w14:paraId="7E5C2768" w14:textId="77777777" w:rsidR="00CB28A3" w:rsidRDefault="00CB28A3" w:rsidP="00532729">
      <w:pPr>
        <w:pStyle w:val="p10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. Волков И.Ф.Теория литературы. Учебное пособие для студентов и</w:t>
      </w:r>
    </w:p>
    <w:p w14:paraId="3060ABC8" w14:textId="77777777" w:rsidR="00CB28A3" w:rsidRDefault="00CB28A3" w:rsidP="00532729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преподавателей. – М.: Просвещение, Владос, 1995. – 256с.</w:t>
      </w:r>
    </w:p>
    <w:p w14:paraId="07AAD9D2" w14:textId="77777777" w:rsidR="00CB28A3" w:rsidRDefault="00CB28A3" w:rsidP="00532729">
      <w:pPr>
        <w:pStyle w:val="p11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2.Томашевский Б. В. Теория литературы. Поэтика. – </w:t>
      </w:r>
      <w:r>
        <w:rPr>
          <w:rStyle w:val="s6"/>
          <w:rFonts w:ascii="Times New Roman Cyr" w:hAnsi="Times New Roman Cyr"/>
        </w:rPr>
        <w:t xml:space="preserve">М. </w:t>
      </w:r>
      <w:r>
        <w:rPr>
          <w:rFonts w:ascii="Times New Roman Cyr" w:hAnsi="Times New Roman Cyr"/>
          <w:sz w:val="28"/>
          <w:szCs w:val="28"/>
        </w:rPr>
        <w:t>: Аспект Пресс,</w:t>
      </w:r>
    </w:p>
    <w:p w14:paraId="40730FAD" w14:textId="77777777" w:rsidR="00CB28A3" w:rsidRDefault="00CB28A3" w:rsidP="00532729">
      <w:pPr>
        <w:pStyle w:val="p12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1996. – 334с.</w:t>
      </w:r>
    </w:p>
    <w:p w14:paraId="192D3724" w14:textId="224F63C9" w:rsidR="00CB28A3" w:rsidRDefault="00CB28A3" w:rsidP="00532729">
      <w:pPr>
        <w:pStyle w:val="p10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З. Ткаченко Анатолій. Мистецтво слова /</w:t>
      </w:r>
      <w:r w:rsidR="00532729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Вступ до літературознавства/</w:t>
      </w:r>
    </w:p>
    <w:p w14:paraId="76A92B01" w14:textId="11DB3A11" w:rsidR="00CB28A3" w:rsidRDefault="00CB28A3" w:rsidP="00532729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К.:</w:t>
      </w:r>
      <w:r w:rsidR="00532729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Правда Ярославичів, 1998. – 448с.</w:t>
      </w:r>
    </w:p>
    <w:p w14:paraId="52E3B7C7" w14:textId="77777777" w:rsidR="00CB28A3" w:rsidRDefault="00CB28A3" w:rsidP="00532729">
      <w:pPr>
        <w:pStyle w:val="p10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 Кормилов С. И. Основные понятия теории литературы. Литературное</w:t>
      </w:r>
    </w:p>
    <w:p w14:paraId="050E3539" w14:textId="77777777" w:rsidR="00CB28A3" w:rsidRDefault="00CB28A3" w:rsidP="00532729">
      <w:pPr>
        <w:pStyle w:val="p10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произведение. Проза и стих. – М.: Изд-во МГУ, 1999. – 112 с.</w:t>
      </w:r>
    </w:p>
    <w:p w14:paraId="0D1C7CB7" w14:textId="77777777" w:rsidR="00CB28A3" w:rsidRDefault="00CB28A3" w:rsidP="00532729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5. Введение в литературоведение. Литературное произведение: основные понятия и термины. – М.: Высшая школа, 1999. – 556 с.</w:t>
      </w:r>
    </w:p>
    <w:p w14:paraId="18E92404" w14:textId="77777777" w:rsidR="00CB28A3" w:rsidRDefault="00CB28A3" w:rsidP="00532729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. Борев Юрий. Эстетика. – М., 1988. – 496 с.</w:t>
      </w:r>
    </w:p>
    <w:p w14:paraId="43177562" w14:textId="77777777" w:rsidR="00CB28A3" w:rsidRDefault="00CB28A3" w:rsidP="00532729">
      <w:pPr>
        <w:pStyle w:val="p1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 Эстетика. Под ред. проф. Л.Т. Левчука. – К., 1991. – 302</w:t>
      </w:r>
      <w:r>
        <w:rPr>
          <w:rFonts w:ascii="Times New Roman Cyr" w:hAnsi="Times New Roman Cyr"/>
          <w:sz w:val="28"/>
          <w:szCs w:val="28"/>
          <w:lang w:val="uk-UA"/>
        </w:rPr>
        <w:t xml:space="preserve"> с.</w:t>
      </w:r>
      <w:r>
        <w:rPr>
          <w:sz w:val="28"/>
          <w:szCs w:val="28"/>
        </w:rPr>
        <w:t xml:space="preserve">. </w:t>
      </w:r>
    </w:p>
    <w:p w14:paraId="75FF18D3" w14:textId="77777777" w:rsidR="00CB28A3" w:rsidRDefault="00CB28A3" w:rsidP="00532729">
      <w:pPr>
        <w:pStyle w:val="p9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rFonts w:ascii="Times New Roman Cyr" w:hAnsi="Times New Roman Cyr"/>
          <w:sz w:val="28"/>
          <w:szCs w:val="28"/>
        </w:rPr>
        <w:t>. Черноиваненко Е.М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Литературный процесс в историко-культурном контексте</w:t>
      </w:r>
      <w:r>
        <w:rPr>
          <w:sz w:val="28"/>
          <w:szCs w:val="28"/>
          <w:lang w:val="uk-UA"/>
        </w:rPr>
        <w:t>.</w:t>
      </w:r>
      <w:r>
        <w:rPr>
          <w:rFonts w:ascii="Times New Roman Cyr" w:hAnsi="Times New Roman Cyr"/>
          <w:sz w:val="28"/>
          <w:szCs w:val="28"/>
        </w:rPr>
        <w:t xml:space="preserve"> – Одесса, 1997. – 712 с.</w:t>
      </w:r>
    </w:p>
    <w:p w14:paraId="566849E4" w14:textId="77777777" w:rsidR="00CB28A3" w:rsidRDefault="00CB28A3" w:rsidP="00532729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 Затонский Д.В. Модернизм и постмодернизм. Мысли об извечном коловращении изящных и неизящных искусств/От сочинений Умберто Эко до пророка Екклесиаста /– Харьков: Фолио. А</w:t>
      </w:r>
      <w:r>
        <w:rPr>
          <w:rFonts w:ascii="Times New Roman Cyr" w:hAnsi="Times New Roman Cyr"/>
          <w:sz w:val="28"/>
          <w:szCs w:val="28"/>
          <w:lang w:val="uk-UA"/>
        </w:rPr>
        <w:t>СТ</w:t>
      </w:r>
      <w:r>
        <w:rPr>
          <w:rFonts w:ascii="Times New Roman Cyr" w:hAnsi="Times New Roman Cyr"/>
          <w:sz w:val="28"/>
          <w:szCs w:val="28"/>
        </w:rPr>
        <w:t>, 2000. – 256 с.</w:t>
      </w:r>
    </w:p>
    <w:p w14:paraId="79E797C0" w14:textId="77777777" w:rsidR="00CB28A3" w:rsidRDefault="00CB28A3" w:rsidP="00532729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10.Литературный энциклопедический словарь. – М.: Советская энциклопедия, 1987. – 752 с.</w:t>
      </w:r>
    </w:p>
    <w:p w14:paraId="44B59E7B" w14:textId="77777777" w:rsidR="00CB28A3" w:rsidRDefault="00CB28A3" w:rsidP="00532729">
      <w:pPr>
        <w:pStyle w:val="p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11. Уэллек Р. и Уоррен О. Теория литературы. – М., 1978. – 326 с.</w:t>
      </w:r>
    </w:p>
    <w:p w14:paraId="068DA6BC" w14:textId="77777777" w:rsidR="00CB28A3" w:rsidRDefault="00CB28A3" w:rsidP="00532729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12. Зарубежная эстетика и теория литературы Х1Х-ХХ в.в. Трактаты, статьи, эссе. – М., 1987. – 512 с.</w:t>
      </w:r>
    </w:p>
    <w:p w14:paraId="034229CE" w14:textId="77777777" w:rsidR="00CB28A3" w:rsidRDefault="00CB28A3" w:rsidP="00532729">
      <w:pPr>
        <w:pStyle w:val="p8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 Курилов В.В. Теория и методология в науке о литературе. – Ростов н/Д: Изд-во Ростовского ун-та, 1985. – 124 с.</w:t>
      </w:r>
    </w:p>
    <w:p w14:paraId="1C4A7D75" w14:textId="7AABE59D" w:rsidR="00CB28A3" w:rsidRPr="00D45284" w:rsidRDefault="00CB28A3" w:rsidP="00CB28A3">
      <w:pPr>
        <w:spacing w:line="360" w:lineRule="auto"/>
        <w:ind w:firstLine="709"/>
        <w:jc w:val="both"/>
        <w:rPr>
          <w:sz w:val="28"/>
          <w:szCs w:val="28"/>
        </w:rPr>
      </w:pPr>
      <w:r w:rsidRPr="00D45284">
        <w:rPr>
          <w:rFonts w:ascii="Times New Roman Cyr" w:hAnsi="Times New Roman Cyr"/>
          <w:b/>
          <w:sz w:val="28"/>
          <w:szCs w:val="28"/>
        </w:rPr>
        <w:t xml:space="preserve">4. Форма підсумкового контролю: </w:t>
      </w:r>
      <w:r w:rsidR="00212590">
        <w:rPr>
          <w:rFonts w:ascii="Times New Roman Cyr" w:hAnsi="Times New Roman Cyr"/>
          <w:sz w:val="28"/>
          <w:szCs w:val="28"/>
        </w:rPr>
        <w:t>залік</w:t>
      </w:r>
      <w:r w:rsidRPr="00D45284">
        <w:rPr>
          <w:rFonts w:ascii="Times New Roman Cyr" w:hAnsi="Times New Roman Cyr"/>
          <w:sz w:val="28"/>
          <w:szCs w:val="28"/>
        </w:rPr>
        <w:t>.</w:t>
      </w:r>
    </w:p>
    <w:p w14:paraId="70BBBF21" w14:textId="77777777" w:rsidR="00CB28A3" w:rsidRPr="00ED6ED1" w:rsidRDefault="00CB28A3" w:rsidP="00CB28A3">
      <w:pPr>
        <w:spacing w:line="360" w:lineRule="auto"/>
        <w:ind w:firstLine="709"/>
      </w:pPr>
      <w:r w:rsidRPr="00D45284">
        <w:rPr>
          <w:rStyle w:val="s2"/>
          <w:rFonts w:ascii="Times New Roman Cyr" w:hAnsi="Times New Roman Cyr"/>
          <w:b/>
          <w:sz w:val="28"/>
          <w:szCs w:val="28"/>
        </w:rPr>
        <w:t>5. Засоби</w:t>
      </w:r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D45284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D45284">
        <w:rPr>
          <w:rStyle w:val="s2"/>
          <w:rFonts w:ascii="Times New Roman Cyr" w:hAnsi="Times New Roman Cyr"/>
          <w:b/>
          <w:sz w:val="28"/>
          <w:szCs w:val="28"/>
        </w:rPr>
        <w:t>успішност</w:t>
      </w:r>
      <w:r>
        <w:rPr>
          <w:rStyle w:val="s2"/>
          <w:rFonts w:ascii="Times New Roman Cyr" w:hAnsi="Times New Roman Cyr"/>
          <w:b/>
          <w:sz w:val="28"/>
          <w:szCs w:val="28"/>
          <w:lang w:val="uk-UA"/>
        </w:rPr>
        <w:t xml:space="preserve"> </w:t>
      </w:r>
      <w:r w:rsidRPr="00D45284">
        <w:rPr>
          <w:rStyle w:val="s2"/>
          <w:rFonts w:ascii="Times New Roman Cyr" w:hAnsi="Times New Roman Cyr"/>
          <w:b/>
          <w:sz w:val="28"/>
          <w:szCs w:val="28"/>
        </w:rPr>
        <w:t xml:space="preserve">інавчання: </w:t>
      </w:r>
      <w:r w:rsidRPr="00D45284">
        <w:rPr>
          <w:rStyle w:val="s2"/>
          <w:rFonts w:ascii="Times New Roman Cyr" w:hAnsi="Times New Roman Cyr"/>
          <w:sz w:val="28"/>
          <w:szCs w:val="28"/>
        </w:rPr>
        <w:t>модульні</w:t>
      </w:r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r w:rsidRPr="00D45284">
        <w:rPr>
          <w:rStyle w:val="s2"/>
          <w:rFonts w:ascii="Times New Roman Cyr" w:hAnsi="Times New Roman Cyr"/>
          <w:sz w:val="28"/>
          <w:szCs w:val="28"/>
        </w:rPr>
        <w:t>контрольні</w:t>
      </w:r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 </w:t>
      </w:r>
      <w:r w:rsidRPr="00D45284">
        <w:rPr>
          <w:rStyle w:val="s2"/>
          <w:rFonts w:ascii="Times New Roman Cyr" w:hAnsi="Times New Roman Cyr"/>
          <w:sz w:val="28"/>
          <w:szCs w:val="28"/>
        </w:rPr>
        <w:t xml:space="preserve">роботи, </w:t>
      </w:r>
      <w:r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r w:rsidRPr="00D45284">
        <w:rPr>
          <w:rStyle w:val="s2"/>
          <w:rFonts w:ascii="Times New Roman Cyr" w:hAnsi="Times New Roman Cyr"/>
          <w:sz w:val="28"/>
          <w:szCs w:val="28"/>
        </w:rPr>
        <w:t>індивідуальна робота.</w:t>
      </w:r>
    </w:p>
    <w:p w14:paraId="6DA04CB9" w14:textId="77777777" w:rsidR="00CB28A3" w:rsidRDefault="00CB28A3" w:rsidP="00CB28A3">
      <w:pPr>
        <w:spacing w:line="360" w:lineRule="auto"/>
      </w:pPr>
    </w:p>
    <w:p w14:paraId="39AC393D" w14:textId="77777777" w:rsidR="0012067F" w:rsidRDefault="00532729"/>
    <w:sectPr w:rsidR="0012067F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3"/>
    <w:rsid w:val="001D1A9B"/>
    <w:rsid w:val="00212590"/>
    <w:rsid w:val="00532729"/>
    <w:rsid w:val="00AB590C"/>
    <w:rsid w:val="00BD7AC2"/>
    <w:rsid w:val="00CB28A3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7F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28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28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basedOn w:val="DefaultParagraphFont"/>
    <w:uiPriority w:val="99"/>
    <w:rsid w:val="00CB28A3"/>
    <w:rPr>
      <w:rFonts w:cs="Times New Roman"/>
    </w:rPr>
  </w:style>
  <w:style w:type="paragraph" w:customStyle="1" w:styleId="p81">
    <w:name w:val="p81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6">
    <w:name w:val="p116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7">
    <w:name w:val="p117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8">
    <w:name w:val="p118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0">
    <w:name w:val="p100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9">
    <w:name w:val="p119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0">
    <w:name w:val="p120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1">
    <w:name w:val="p121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Normal"/>
    <w:uiPriority w:val="99"/>
    <w:rsid w:val="00CB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DefaultParagraphFont"/>
    <w:uiPriority w:val="99"/>
    <w:rsid w:val="00CB28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1115</Words>
  <Characters>6360</Characters>
  <Application>Microsoft Macintosh Word</Application>
  <DocSecurity>0</DocSecurity>
  <Lines>53</Lines>
  <Paragraphs>14</Paragraphs>
  <ScaleCrop>false</ScaleCrop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2017-11-28T15:02:00Z</dcterms:created>
  <dcterms:modified xsi:type="dcterms:W3CDTF">2017-11-28T18:50:00Z</dcterms:modified>
</cp:coreProperties>
</file>