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65" w:rsidRPr="008D2F19" w:rsidRDefault="00080321" w:rsidP="00011F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8D2F19">
        <w:rPr>
          <w:rFonts w:ascii="Times New Roman" w:hAnsi="Times New Roman" w:cs="Times New Roman"/>
          <w:b/>
          <w:sz w:val="28"/>
          <w:szCs w:val="26"/>
          <w:lang w:val="uk-UA"/>
        </w:rPr>
        <w:t xml:space="preserve">Тематика </w:t>
      </w:r>
      <w:r w:rsidR="00011F65" w:rsidRPr="008D2F19">
        <w:rPr>
          <w:rFonts w:ascii="Times New Roman" w:hAnsi="Times New Roman" w:cs="Times New Roman"/>
          <w:b/>
          <w:sz w:val="28"/>
          <w:szCs w:val="26"/>
          <w:lang w:val="uk-UA"/>
        </w:rPr>
        <w:t>дипломних (кваліфікаційних)</w:t>
      </w:r>
      <w:r w:rsidRPr="008D2F19">
        <w:rPr>
          <w:rFonts w:ascii="Times New Roman" w:hAnsi="Times New Roman" w:cs="Times New Roman"/>
          <w:b/>
          <w:sz w:val="28"/>
          <w:szCs w:val="26"/>
          <w:lang w:val="uk-UA"/>
        </w:rPr>
        <w:t xml:space="preserve"> робіт для студентів </w:t>
      </w:r>
      <w:r w:rsidRPr="008D2F19">
        <w:rPr>
          <w:rFonts w:ascii="Times New Roman" w:hAnsi="Times New Roman" w:cs="Times New Roman"/>
          <w:b/>
          <w:sz w:val="28"/>
          <w:szCs w:val="26"/>
          <w:lang w:val="de-DE"/>
        </w:rPr>
        <w:t>V</w:t>
      </w:r>
      <w:r w:rsidRPr="008D2F1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8D2F19">
        <w:rPr>
          <w:rFonts w:ascii="Times New Roman" w:hAnsi="Times New Roman" w:cs="Times New Roman"/>
          <w:b/>
          <w:sz w:val="28"/>
          <w:szCs w:val="26"/>
          <w:lang w:val="uk-UA"/>
        </w:rPr>
        <w:t xml:space="preserve">курсу спеціальності 035 Філологія спеціалізації </w:t>
      </w:r>
      <w:r w:rsidR="00011F65" w:rsidRPr="008D2F19">
        <w:rPr>
          <w:rFonts w:ascii="Times New Roman" w:hAnsi="Times New Roman" w:cs="Times New Roman"/>
          <w:b/>
          <w:sz w:val="28"/>
          <w:szCs w:val="26"/>
          <w:lang w:val="uk-UA"/>
        </w:rPr>
        <w:t xml:space="preserve">035.041 Германські мови та літератури (переклад включно), перша – англійська, </w:t>
      </w:r>
    </w:p>
    <w:p w:rsidR="00011F65" w:rsidRPr="008D2F19" w:rsidRDefault="00011F65" w:rsidP="00011F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8D2F19">
        <w:rPr>
          <w:rFonts w:ascii="Times New Roman" w:hAnsi="Times New Roman" w:cs="Times New Roman"/>
          <w:b/>
          <w:sz w:val="28"/>
          <w:szCs w:val="26"/>
          <w:lang w:val="uk-UA"/>
        </w:rPr>
        <w:t>ОП: Переклад</w:t>
      </w:r>
      <w:r w:rsidRPr="008D2F19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</w:p>
    <w:p w:rsidR="00011F65" w:rsidRPr="008D2F19" w:rsidRDefault="00011F65" w:rsidP="008D2F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Проблеми адаптації газетних заголовків при перекладі (на матеріалі газети «</w:t>
      </w:r>
      <w:proofErr w:type="spellStart"/>
      <w:r w:rsidRPr="008D2F19">
        <w:rPr>
          <w:rFonts w:ascii="Times New Roman" w:hAnsi="Times New Roman" w:cs="Times New Roman"/>
          <w:sz w:val="26"/>
          <w:szCs w:val="26"/>
          <w:lang w:val="uk-UA"/>
        </w:rPr>
        <w:t>Times</w:t>
      </w:r>
      <w:proofErr w:type="spellEnd"/>
      <w:r w:rsidRPr="008D2F19">
        <w:rPr>
          <w:rFonts w:ascii="Times New Roman" w:hAnsi="Times New Roman" w:cs="Times New Roman"/>
          <w:sz w:val="26"/>
          <w:szCs w:val="26"/>
          <w:lang w:val="uk-UA"/>
        </w:rPr>
        <w:t>»).</w:t>
      </w:r>
    </w:p>
    <w:p w:rsidR="00011F65" w:rsidRPr="008D2F19" w:rsidRDefault="00011F65" w:rsidP="008D2F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Національно-культурні особливості презентації рекламного тексту при перекладі.</w:t>
      </w:r>
    </w:p>
    <w:p w:rsidR="00011F65" w:rsidRPr="008D2F19" w:rsidRDefault="00011F65" w:rsidP="008D2F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Проблеми оптимізації національно-детермінованих фразеологізмів в художньому перекладі.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Лінгвістичні та екстралінгвістичні аспекти перекладу текстів суспільно-політичної тематики.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Проблеми перекладу лексичних одиниць і словосполучень в газетному тексті. 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Способи адаптації рекламних текстів в перекладі.</w:t>
      </w:r>
    </w:p>
    <w:p w:rsidR="00D752BC" w:rsidRPr="008D2F19" w:rsidRDefault="00011F65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Досягнення еквівалентності при перекладі текстів реклами з</w:t>
      </w:r>
      <w:r w:rsidR="00E26CAF"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2F19">
        <w:rPr>
          <w:rFonts w:ascii="Times New Roman" w:hAnsi="Times New Roman" w:cs="Times New Roman"/>
          <w:sz w:val="26"/>
          <w:szCs w:val="26"/>
          <w:lang w:val="uk-UA"/>
        </w:rPr>
        <w:t>англійської мови на українську.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Реалія як основний носій </w:t>
      </w:r>
      <w:proofErr w:type="spellStart"/>
      <w:r w:rsidRPr="008D2F19">
        <w:rPr>
          <w:rFonts w:ascii="Times New Roman" w:hAnsi="Times New Roman" w:cs="Times New Roman"/>
          <w:sz w:val="26"/>
          <w:szCs w:val="26"/>
          <w:lang w:val="uk-UA"/>
        </w:rPr>
        <w:t>лінгвокультурологічної</w:t>
      </w:r>
      <w:proofErr w:type="spellEnd"/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інформації в художньому тексті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Функціональні домінанти тексту як фактор вибору стратегії перекладу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Емоційна домінанта як структуроутворюючий компонент тексту перекладу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Проблема створення робочого перекладу технічних текстів в умовах дефіциту екстралінгвістичних знань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Переклад назв текстів масової культури як інструмент лінгвістичного маркетингу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Лексико-стилістичні проблеми перекладу науково-фантастичного тексту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Прагматика мови іронічних висловлювань в драматургічних творах англійських та американських авторів XX століття (в оригіналі і перекладах)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Мова поетичного перекладу в аспекті лінгвістичної прагматики </w:t>
      </w:r>
    </w:p>
    <w:p w:rsidR="00E26CAF" w:rsidRPr="008D2F19" w:rsidRDefault="00E26CAF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D2F19">
        <w:rPr>
          <w:rFonts w:ascii="Times New Roman" w:hAnsi="Times New Roman" w:cs="Times New Roman"/>
          <w:sz w:val="26"/>
          <w:szCs w:val="26"/>
          <w:lang w:val="uk-UA"/>
        </w:rPr>
        <w:t>Псевдореферентна</w:t>
      </w:r>
      <w:proofErr w:type="spellEnd"/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 номінація в аспекті перекладу: на матеріалі англійської та української мов</w:t>
      </w:r>
    </w:p>
    <w:p w:rsidR="008D2F19" w:rsidRPr="008D2F19" w:rsidRDefault="008D2F19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Художній переклад як засіб інтерпретації художнього твору. </w:t>
      </w:r>
    </w:p>
    <w:p w:rsidR="008D2F19" w:rsidRPr="008D2F19" w:rsidRDefault="008D2F19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Особливості використання лексико-граматичних трансформацій при перекладі художнього тексту. </w:t>
      </w:r>
    </w:p>
    <w:p w:rsidR="008D2F19" w:rsidRPr="008D2F19" w:rsidRDefault="008D2F19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Лексичні трансформації при перекладі англомовної художньої прози. </w:t>
      </w:r>
    </w:p>
    <w:p w:rsidR="008D2F19" w:rsidRPr="008D2F19" w:rsidRDefault="008D2F19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Особливості перекладу рекламних текстів з англійської мови українською. </w:t>
      </w:r>
    </w:p>
    <w:p w:rsidR="008D2F19" w:rsidRPr="008D2F19" w:rsidRDefault="008D2F19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Особливості перекладу юридичних термінологічних одиниць.</w:t>
      </w:r>
    </w:p>
    <w:p w:rsidR="008D2F19" w:rsidRPr="008D2F19" w:rsidRDefault="008D2F19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Проблема перекладу компаративних фразеологізмів з англійської мови українською. </w:t>
      </w:r>
    </w:p>
    <w:p w:rsidR="008D2F19" w:rsidRDefault="008D2F19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 xml:space="preserve">Трансформації при перекладі художнього тексту з англійської мови на українську. </w:t>
      </w:r>
    </w:p>
    <w:p w:rsidR="00D718AC" w:rsidRDefault="00D718AC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Переклад назв текстів масової культури як інструмент лінгвістичного маркетингу.</w:t>
      </w:r>
    </w:p>
    <w:p w:rsidR="00D718AC" w:rsidRDefault="00D718AC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Назви американських, англійських і українських кінофільмів: зіставна характеристика і проблеми перекладу.</w:t>
      </w:r>
    </w:p>
    <w:p w:rsidR="00D718AC" w:rsidRDefault="00D718AC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Мовностилістичний аспект порівняльного аналізу лексики при перекладі: на матеріалах текстів з європейської інтеграції англійською та українською мовами.</w:t>
      </w:r>
    </w:p>
    <w:p w:rsidR="00D718AC" w:rsidRPr="008D2F19" w:rsidRDefault="00D718AC" w:rsidP="008D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011F65" w:rsidRPr="008D2F19" w:rsidRDefault="00011F65" w:rsidP="00D752B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52BC" w:rsidRPr="008D2F19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52BC" w:rsidRPr="008D2F19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52BC" w:rsidRPr="008D2F19" w:rsidRDefault="00D752BC" w:rsidP="008D2F1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Завідувач кафедри германської філології </w:t>
      </w:r>
    </w:p>
    <w:p w:rsidR="00D752BC" w:rsidRPr="008D2F19" w:rsidRDefault="00D752BC" w:rsidP="008D2F1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2F19">
        <w:rPr>
          <w:rFonts w:ascii="Times New Roman" w:hAnsi="Times New Roman" w:cs="Times New Roman"/>
          <w:sz w:val="26"/>
          <w:szCs w:val="26"/>
          <w:lang w:val="uk-UA"/>
        </w:rPr>
        <w:t>та перекладу                                                                     Мирослава МАЙСТРЕНКО</w:t>
      </w: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sectPr w:rsidR="00D752BC" w:rsidSect="008D2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7DE"/>
    <w:multiLevelType w:val="hybridMultilevel"/>
    <w:tmpl w:val="50F2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B4F"/>
    <w:multiLevelType w:val="hybridMultilevel"/>
    <w:tmpl w:val="2D82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EAE"/>
    <w:multiLevelType w:val="hybridMultilevel"/>
    <w:tmpl w:val="4464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563B"/>
    <w:multiLevelType w:val="hybridMultilevel"/>
    <w:tmpl w:val="50F2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1"/>
    <w:rsid w:val="00011F65"/>
    <w:rsid w:val="00080321"/>
    <w:rsid w:val="00244944"/>
    <w:rsid w:val="008D2F19"/>
    <w:rsid w:val="00D718AC"/>
    <w:rsid w:val="00D752BC"/>
    <w:rsid w:val="00E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5F6"/>
  <w15:chartTrackingRefBased/>
  <w15:docId w15:val="{6AF9C10E-0DD3-4308-964A-D956E695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2021-09-02T07:14:00Z</cp:lastPrinted>
  <dcterms:created xsi:type="dcterms:W3CDTF">2021-09-02T06:46:00Z</dcterms:created>
  <dcterms:modified xsi:type="dcterms:W3CDTF">2021-09-06T07:24:00Z</dcterms:modified>
</cp:coreProperties>
</file>