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83" w:rsidRDefault="00642483">
      <w:pPr>
        <w:spacing w:line="100" w:lineRule="atLeast"/>
        <w:ind w:firstLine="0"/>
        <w:rPr>
          <w:rFonts w:cs="Times New Roman"/>
          <w:szCs w:val="28"/>
          <w:lang w:val="uk-UA"/>
        </w:rPr>
      </w:pPr>
    </w:p>
    <w:p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АНОТАЦІЯ НАВЧАЛЬНОЇ ДИСЦИПЛІНИ</w:t>
      </w:r>
    </w:p>
    <w:p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ВИБОРУ СТУДЕНТАМИ</w:t>
      </w:r>
    </w:p>
    <w:p w:rsidR="00642483" w:rsidRPr="00174ECB" w:rsidRDefault="00642483">
      <w:pPr>
        <w:contextualSpacing w:val="0"/>
        <w:jc w:val="center"/>
        <w:rPr>
          <w:lang w:val="ru-RU"/>
        </w:rPr>
      </w:pPr>
    </w:p>
    <w:tbl>
      <w:tblPr>
        <w:tblStyle w:val="ac"/>
        <w:tblW w:w="0" w:type="auto"/>
        <w:tblLook w:val="04A0"/>
      </w:tblPr>
      <w:tblGrid>
        <w:gridCol w:w="3794"/>
        <w:gridCol w:w="6110"/>
      </w:tblGrid>
      <w:tr w:rsidR="00CA4336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Рівень вищої освіти:</w:t>
            </w:r>
          </w:p>
        </w:tc>
        <w:tc>
          <w:tcPr>
            <w:tcW w:w="6110" w:type="dxa"/>
          </w:tcPr>
          <w:p w:rsidR="00CA4336" w:rsidRPr="00CA4336" w:rsidRDefault="00CA4336" w:rsidP="00CA4336">
            <w:pPr>
              <w:ind w:firstLine="0"/>
              <w:contextualSpacing w:val="0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CA4336">
              <w:rPr>
                <w:rFonts w:cs="Times New Roman"/>
                <w:szCs w:val="28"/>
                <w:lang w:val="uk-UA"/>
              </w:rPr>
              <w:t>бакалавр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Спеціальність:</w:t>
            </w:r>
          </w:p>
        </w:tc>
        <w:tc>
          <w:tcPr>
            <w:tcW w:w="6110" w:type="dxa"/>
          </w:tcPr>
          <w:p w:rsidR="00CA4336" w:rsidRPr="00CA4336" w:rsidRDefault="00CA4336" w:rsidP="00405977">
            <w:pPr>
              <w:ind w:firstLine="0"/>
              <w:contextualSpacing w:val="0"/>
              <w:jc w:val="left"/>
              <w:rPr>
                <w:rFonts w:cs="Times New Roman"/>
                <w:szCs w:val="28"/>
                <w:lang w:val="uk-UA"/>
              </w:rPr>
            </w:pPr>
            <w:r w:rsidRPr="00CA4336">
              <w:rPr>
                <w:rFonts w:cs="Times New Roman"/>
                <w:szCs w:val="28"/>
                <w:lang w:val="uk-UA"/>
              </w:rPr>
              <w:t xml:space="preserve">для </w:t>
            </w:r>
            <w:r w:rsidR="00405977">
              <w:rPr>
                <w:rFonts w:cs="Times New Roman"/>
                <w:szCs w:val="28"/>
                <w:lang w:val="uk-UA"/>
              </w:rPr>
              <w:t>всіх спеціальностей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i/>
                <w:szCs w:val="28"/>
                <w:lang w:val="uk-UA"/>
              </w:rPr>
            </w:pPr>
            <w:r w:rsidRPr="00CA4336">
              <w:rPr>
                <w:rFonts w:cs="Times New Roman"/>
                <w:b/>
                <w:bCs/>
                <w:szCs w:val="28"/>
                <w:lang w:val="uk-UA"/>
              </w:rPr>
              <w:t>Назва дисципліни:</w:t>
            </w:r>
          </w:p>
        </w:tc>
        <w:tc>
          <w:tcPr>
            <w:tcW w:w="6110" w:type="dxa"/>
          </w:tcPr>
          <w:p w:rsidR="00CA4336" w:rsidRPr="00174ECB" w:rsidRDefault="00174ECB" w:rsidP="00CA4336">
            <w:pPr>
              <w:ind w:firstLine="0"/>
              <w:contextualSpacing w:val="0"/>
              <w:jc w:val="left"/>
              <w:rPr>
                <w:lang w:val="uk-UA"/>
              </w:rPr>
            </w:pPr>
            <w:r>
              <w:rPr>
                <w:lang w:val="uk-UA"/>
              </w:rPr>
              <w:t>Діагностика писемного мовлення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Мова навчання:</w:t>
            </w:r>
          </w:p>
        </w:tc>
        <w:tc>
          <w:tcPr>
            <w:tcW w:w="6110" w:type="dxa"/>
          </w:tcPr>
          <w:p w:rsidR="00CA4336" w:rsidRDefault="00CA4336" w:rsidP="00CA4336">
            <w:pPr>
              <w:ind w:firstLine="0"/>
              <w:contextualSpacing w:val="0"/>
              <w:jc w:val="left"/>
            </w:pPr>
            <w:r w:rsidRPr="00CA4336">
              <w:rPr>
                <w:rFonts w:cs="Times New Roman"/>
                <w:szCs w:val="28"/>
                <w:lang w:val="uk-UA"/>
              </w:rPr>
              <w:t>українська</w:t>
            </w:r>
          </w:p>
        </w:tc>
      </w:tr>
      <w:tr w:rsidR="00CA4336" w:rsidRPr="001C7E17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Викладач:</w:t>
            </w:r>
          </w:p>
        </w:tc>
        <w:tc>
          <w:tcPr>
            <w:tcW w:w="6110" w:type="dxa"/>
          </w:tcPr>
          <w:p w:rsidR="00CA4336" w:rsidRPr="00174ECB" w:rsidRDefault="00174ECB" w:rsidP="00CA4336">
            <w:pPr>
              <w:ind w:firstLine="0"/>
              <w:contextualSpacing w:val="0"/>
              <w:jc w:val="left"/>
              <w:rPr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Рускуліс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Лілія Володимирівна, доктор педагогічних наук, доцент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Кафедра, яка забезпечує викладання:</w:t>
            </w:r>
          </w:p>
        </w:tc>
        <w:tc>
          <w:tcPr>
            <w:tcW w:w="6110" w:type="dxa"/>
          </w:tcPr>
          <w:p w:rsidR="00CA4336" w:rsidRPr="00174ECB" w:rsidRDefault="00174ECB" w:rsidP="00CA4336">
            <w:pPr>
              <w:ind w:firstLine="0"/>
              <w:contextualSpacing w:val="0"/>
              <w:jc w:val="left"/>
              <w:rPr>
                <w:lang w:val="uk-UA"/>
              </w:rPr>
            </w:pPr>
            <w:r>
              <w:rPr>
                <w:lang w:val="uk-UA"/>
              </w:rPr>
              <w:t>української мови і літератури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Контактна інформація:</w:t>
            </w:r>
          </w:p>
        </w:tc>
        <w:tc>
          <w:tcPr>
            <w:tcW w:w="6110" w:type="dxa"/>
          </w:tcPr>
          <w:p w:rsidR="00CA4336" w:rsidRPr="001C7E17" w:rsidRDefault="001C7E17" w:rsidP="00CA4336">
            <w:pPr>
              <w:ind w:firstLine="0"/>
              <w:contextualSpacing w:val="0"/>
              <w:jc w:val="left"/>
            </w:pPr>
            <w:r>
              <w:t>kaf.lit2015@ukr.net</w:t>
            </w:r>
          </w:p>
        </w:tc>
      </w:tr>
      <w:tr w:rsidR="00CA4336" w:rsidRPr="00174ECB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Рік і семестр вивчення курсу: </w:t>
            </w:r>
          </w:p>
        </w:tc>
        <w:tc>
          <w:tcPr>
            <w:tcW w:w="6110" w:type="dxa"/>
          </w:tcPr>
          <w:p w:rsidR="00CA4336" w:rsidRPr="00174ECB" w:rsidRDefault="00174ECB" w:rsidP="00CA4336">
            <w:pPr>
              <w:ind w:firstLine="0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>2021-2022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110" w:type="dxa"/>
          </w:tcPr>
          <w:p w:rsidR="00CA4336" w:rsidRPr="00CA4336" w:rsidRDefault="00CA4336" w:rsidP="00CA4336">
            <w:pPr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5 кредит</w:t>
            </w:r>
            <w:r w:rsidR="00174ECB">
              <w:rPr>
                <w:rFonts w:cs="Times New Roman"/>
                <w:color w:val="000000"/>
                <w:szCs w:val="28"/>
                <w:lang w:val="uk-UA"/>
              </w:rPr>
              <w:t>ів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Загальна кількість годин: </w:t>
            </w:r>
          </w:p>
        </w:tc>
        <w:tc>
          <w:tcPr>
            <w:tcW w:w="6110" w:type="dxa"/>
          </w:tcPr>
          <w:p w:rsidR="00CA4336" w:rsidRDefault="00CA4336" w:rsidP="00CA4336">
            <w:pPr>
              <w:ind w:firstLine="0"/>
              <w:contextualSpacing w:val="0"/>
              <w:jc w:val="left"/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150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Лекцій: </w:t>
            </w:r>
          </w:p>
        </w:tc>
        <w:tc>
          <w:tcPr>
            <w:tcW w:w="6110" w:type="dxa"/>
          </w:tcPr>
          <w:p w:rsidR="00CA4336" w:rsidRDefault="00405977" w:rsidP="00CA4336">
            <w:pPr>
              <w:ind w:firstLine="0"/>
              <w:contextualSpacing w:val="0"/>
              <w:jc w:val="left"/>
            </w:pPr>
            <w:r>
              <w:rPr>
                <w:rFonts w:cs="Times New Roman"/>
                <w:color w:val="000000"/>
                <w:szCs w:val="28"/>
                <w:lang w:val="uk-UA"/>
              </w:rPr>
              <w:t>1</w:t>
            </w:r>
            <w:r w:rsidR="00CA4336" w:rsidRPr="00CA4336">
              <w:rPr>
                <w:rFonts w:cs="Times New Roman"/>
                <w:color w:val="000000"/>
                <w:szCs w:val="28"/>
                <w:lang w:val="uk-UA"/>
              </w:rPr>
              <w:t>0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Практичних занять:</w:t>
            </w:r>
          </w:p>
        </w:tc>
        <w:tc>
          <w:tcPr>
            <w:tcW w:w="6110" w:type="dxa"/>
          </w:tcPr>
          <w:p w:rsidR="00CA4336" w:rsidRPr="00CA4336" w:rsidRDefault="00405977" w:rsidP="00CA4336">
            <w:pPr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>
              <w:rPr>
                <w:rFonts w:cs="Times New Roman"/>
                <w:color w:val="000000"/>
                <w:szCs w:val="28"/>
                <w:lang w:val="uk-UA"/>
              </w:rPr>
              <w:t>16</w:t>
            </w:r>
            <w:r w:rsidR="00CA4336" w:rsidRPr="00CA4336">
              <w:rPr>
                <w:rFonts w:cs="Times New Roman"/>
                <w:color w:val="000000"/>
                <w:szCs w:val="28"/>
                <w:lang w:val="uk-UA"/>
              </w:rPr>
              <w:t xml:space="preserve">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Cs w:val="28"/>
                <w:lang w:val="uk-UA"/>
              </w:rPr>
              <w:t>Самостійної роботи:</w:t>
            </w:r>
          </w:p>
        </w:tc>
        <w:tc>
          <w:tcPr>
            <w:tcW w:w="6110" w:type="dxa"/>
          </w:tcPr>
          <w:p w:rsidR="00CA4336" w:rsidRPr="00CA4336" w:rsidRDefault="00CA4336" w:rsidP="00405977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12</w:t>
            </w:r>
            <w:r w:rsidR="00405977">
              <w:rPr>
                <w:rFonts w:cs="Times New Roman"/>
                <w:color w:val="000000"/>
                <w:szCs w:val="28"/>
                <w:lang w:val="uk-UA"/>
              </w:rPr>
              <w:t>4</w:t>
            </w:r>
            <w:r w:rsidRPr="00CA4336">
              <w:rPr>
                <w:rFonts w:cs="Times New Roman"/>
                <w:color w:val="000000"/>
                <w:szCs w:val="28"/>
                <w:lang w:val="uk-UA"/>
              </w:rPr>
              <w:t xml:space="preserve">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Форма підсумкового контролю:</w:t>
            </w:r>
          </w:p>
        </w:tc>
        <w:tc>
          <w:tcPr>
            <w:tcW w:w="6110" w:type="dxa"/>
          </w:tcPr>
          <w:p w:rsidR="00CA4336" w:rsidRPr="0021485E" w:rsidRDefault="00CA4336" w:rsidP="0021485E">
            <w:pPr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залік</w:t>
            </w:r>
          </w:p>
        </w:tc>
      </w:tr>
      <w:tr w:rsidR="00CA4336" w:rsidRPr="001C7E17" w:rsidTr="00CA4336"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Опис навчальної дисципліни.</w:t>
            </w:r>
          </w:p>
        </w:tc>
        <w:tc>
          <w:tcPr>
            <w:tcW w:w="6110" w:type="dxa"/>
          </w:tcPr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Метою </w:t>
            </w:r>
            <w:proofErr w:type="spellStart"/>
            <w:r w:rsidRPr="00174ECB">
              <w:rPr>
                <w:lang w:val="ru-RU"/>
              </w:rPr>
              <w:t>викладання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навчальної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дисципліни</w:t>
            </w:r>
            <w:proofErr w:type="spellEnd"/>
            <w:r w:rsidRPr="00174ECB">
              <w:rPr>
                <w:lang w:val="ru-RU"/>
              </w:rPr>
              <w:t xml:space="preserve"> «</w:t>
            </w:r>
            <w:proofErr w:type="spellStart"/>
            <w:r w:rsidRPr="00174ECB">
              <w:rPr>
                <w:lang w:val="ru-RU"/>
              </w:rPr>
              <w:t>Діагностика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писемного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мовлення</w:t>
            </w:r>
            <w:proofErr w:type="spellEnd"/>
            <w:r w:rsidRPr="00174ECB">
              <w:rPr>
                <w:lang w:val="ru-RU"/>
              </w:rPr>
              <w:t xml:space="preserve">» </w:t>
            </w:r>
            <w:proofErr w:type="spellStart"/>
            <w:r w:rsidRPr="00174ECB">
              <w:rPr>
                <w:lang w:val="ru-RU"/>
              </w:rPr>
              <w:t>є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засвоїти</w:t>
            </w:r>
            <w:proofErr w:type="spellEnd"/>
            <w:r w:rsidRPr="00174ECB">
              <w:rPr>
                <w:lang w:val="ru-RU"/>
              </w:rPr>
              <w:t xml:space="preserve"> методику </w:t>
            </w:r>
            <w:proofErr w:type="spellStart"/>
            <w:r w:rsidRPr="00174ECB">
              <w:rPr>
                <w:lang w:val="ru-RU"/>
              </w:rPr>
              <w:t>діагностування</w:t>
            </w:r>
            <w:proofErr w:type="spellEnd"/>
            <w:r w:rsidRPr="00174ECB">
              <w:rPr>
                <w:lang w:val="ru-RU"/>
              </w:rPr>
              <w:t xml:space="preserve"> почерку </w:t>
            </w:r>
            <w:proofErr w:type="spellStart"/>
            <w:r w:rsidRPr="00174ECB">
              <w:rPr>
                <w:lang w:val="ru-RU"/>
              </w:rPr>
              <w:t>людини</w:t>
            </w:r>
            <w:proofErr w:type="spellEnd"/>
            <w:r w:rsidRPr="00174ECB">
              <w:rPr>
                <w:lang w:val="ru-RU"/>
              </w:rPr>
              <w:t xml:space="preserve">. 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proofErr w:type="spellStart"/>
            <w:r w:rsidRPr="00174ECB">
              <w:rPr>
                <w:lang w:val="ru-RU"/>
              </w:rPr>
              <w:t>Основними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завданнями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вивчення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дисципліни</w:t>
            </w:r>
            <w:proofErr w:type="spellEnd"/>
            <w:r w:rsidRPr="00174ECB">
              <w:rPr>
                <w:lang w:val="ru-RU"/>
              </w:rPr>
              <w:t xml:space="preserve"> «</w:t>
            </w:r>
            <w:proofErr w:type="spellStart"/>
            <w:r w:rsidRPr="00174ECB">
              <w:rPr>
                <w:lang w:val="ru-RU"/>
              </w:rPr>
              <w:t>Діагностика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писемного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мовлення</w:t>
            </w:r>
            <w:proofErr w:type="spellEnd"/>
            <w:r w:rsidRPr="00174ECB">
              <w:rPr>
                <w:lang w:val="ru-RU"/>
              </w:rPr>
              <w:t>»</w:t>
            </w:r>
            <w:proofErr w:type="gramStart"/>
            <w:r w:rsidRPr="00174ECB">
              <w:rPr>
                <w:lang w:val="ru-RU"/>
              </w:rPr>
              <w:t xml:space="preserve"> є:</w:t>
            </w:r>
            <w:proofErr w:type="gram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ознайомити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студентів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із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основними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поняттями</w:t>
            </w:r>
            <w:proofErr w:type="spellEnd"/>
            <w:r w:rsidRPr="00174ECB">
              <w:rPr>
                <w:lang w:val="ru-RU"/>
              </w:rPr>
              <w:t xml:space="preserve"> «почерк», «письмо», </w:t>
            </w:r>
            <w:proofErr w:type="spellStart"/>
            <w:r w:rsidRPr="00174ECB">
              <w:rPr>
                <w:lang w:val="ru-RU"/>
              </w:rPr>
              <w:t>їхніми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lastRenderedPageBreak/>
              <w:t>психофізіологічними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особливостями</w:t>
            </w:r>
            <w:proofErr w:type="spellEnd"/>
            <w:r w:rsidRPr="00174ECB">
              <w:rPr>
                <w:lang w:val="ru-RU"/>
              </w:rPr>
              <w:t xml:space="preserve">; </w:t>
            </w:r>
            <w:proofErr w:type="spellStart"/>
            <w:r w:rsidRPr="00174ECB">
              <w:rPr>
                <w:lang w:val="ru-RU"/>
              </w:rPr>
              <w:t>навчити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характеризувати</w:t>
            </w:r>
            <w:proofErr w:type="spellEnd"/>
            <w:r w:rsidRPr="00174ECB">
              <w:rPr>
                <w:lang w:val="ru-RU"/>
              </w:rPr>
              <w:t xml:space="preserve"> почерк </w:t>
            </w:r>
            <w:proofErr w:type="spellStart"/>
            <w:r w:rsidRPr="00174ECB">
              <w:rPr>
                <w:lang w:val="ru-RU"/>
              </w:rPr>
              <w:t>людини</w:t>
            </w:r>
            <w:proofErr w:type="spellEnd"/>
            <w:r w:rsidRPr="00174ECB">
              <w:rPr>
                <w:lang w:val="ru-RU"/>
              </w:rPr>
              <w:t xml:space="preserve"> за </w:t>
            </w:r>
            <w:proofErr w:type="spellStart"/>
            <w:r w:rsidRPr="00174ECB">
              <w:rPr>
                <w:lang w:val="ru-RU"/>
              </w:rPr>
              <w:t>загальними</w:t>
            </w:r>
            <w:proofErr w:type="spellEnd"/>
            <w:r w:rsidRPr="00174ECB">
              <w:rPr>
                <w:lang w:val="ru-RU"/>
              </w:rPr>
              <w:t xml:space="preserve"> характеристиками (поля, </w:t>
            </w:r>
            <w:proofErr w:type="spellStart"/>
            <w:r w:rsidRPr="00174ECB">
              <w:rPr>
                <w:lang w:val="ru-RU"/>
              </w:rPr>
              <w:t>нахил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проміжки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між</w:t>
            </w:r>
            <w:proofErr w:type="spellEnd"/>
            <w:r w:rsidRPr="00174ECB">
              <w:rPr>
                <w:lang w:val="ru-RU"/>
              </w:rPr>
              <w:t xml:space="preserve"> рядками, буквами </w:t>
            </w:r>
            <w:proofErr w:type="spellStart"/>
            <w:r w:rsidRPr="00174ECB">
              <w:rPr>
                <w:lang w:val="ru-RU"/>
              </w:rPr>
              <w:t>тощо</w:t>
            </w:r>
            <w:proofErr w:type="spellEnd"/>
            <w:r w:rsidRPr="00174ECB">
              <w:rPr>
                <w:lang w:val="ru-RU"/>
              </w:rPr>
              <w:t xml:space="preserve">); </w:t>
            </w:r>
            <w:proofErr w:type="spellStart"/>
            <w:r w:rsidRPr="00174ECB">
              <w:rPr>
                <w:lang w:val="ru-RU"/>
              </w:rPr>
              <w:t>сформувати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навички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проводити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аналіз</w:t>
            </w:r>
            <w:proofErr w:type="spellEnd"/>
            <w:r w:rsidRPr="00174ECB">
              <w:rPr>
                <w:lang w:val="ru-RU"/>
              </w:rPr>
              <w:t xml:space="preserve"> почерку за </w:t>
            </w:r>
            <w:proofErr w:type="spellStart"/>
            <w:r w:rsidRPr="00174ECB">
              <w:rPr>
                <w:lang w:val="ru-RU"/>
              </w:rPr>
              <w:t>виявленням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специфічних</w:t>
            </w:r>
            <w:proofErr w:type="spellEnd"/>
            <w:r w:rsidRPr="00174ECB">
              <w:rPr>
                <w:lang w:val="ru-RU"/>
              </w:rPr>
              <w:t xml:space="preserve"> рис </w:t>
            </w:r>
            <w:proofErr w:type="spellStart"/>
            <w:r w:rsidRPr="00174ECB">
              <w:rPr>
                <w:lang w:val="ru-RU"/>
              </w:rPr>
              <w:t>написання</w:t>
            </w:r>
            <w:proofErr w:type="spellEnd"/>
            <w:r w:rsidRPr="00174ECB">
              <w:rPr>
                <w:lang w:val="ru-RU"/>
              </w:rPr>
              <w:t xml:space="preserve"> букв, цифр; </w:t>
            </w:r>
            <w:proofErr w:type="spellStart"/>
            <w:r w:rsidRPr="00174ECB">
              <w:rPr>
                <w:lang w:val="ru-RU"/>
              </w:rPr>
              <w:t>з’ясувати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особливості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проведення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аналізу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proofErr w:type="gramStart"/>
            <w:r w:rsidRPr="00174ECB">
              <w:rPr>
                <w:lang w:val="ru-RU"/>
              </w:rPr>
              <w:t>п</w:t>
            </w:r>
            <w:proofErr w:type="gramEnd"/>
            <w:r w:rsidRPr="00174ECB">
              <w:rPr>
                <w:lang w:val="ru-RU"/>
              </w:rPr>
              <w:t>ідпису</w:t>
            </w:r>
            <w:proofErr w:type="spellEnd"/>
            <w:r w:rsidRPr="00174ECB">
              <w:rPr>
                <w:lang w:val="ru-RU"/>
              </w:rPr>
              <w:t>.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174ECB">
              <w:rPr>
                <w:rFonts w:eastAsia="Calibri"/>
                <w:b/>
                <w:bCs/>
                <w:lang w:val="ru-RU"/>
              </w:rPr>
              <w:t>Програмні</w:t>
            </w:r>
            <w:proofErr w:type="spellEnd"/>
            <w:r w:rsidRPr="00174ECB">
              <w:rPr>
                <w:rFonts w:eastAsia="Calibri"/>
                <w:b/>
                <w:bCs/>
                <w:lang w:val="ru-RU"/>
              </w:rPr>
              <w:t xml:space="preserve"> </w:t>
            </w:r>
            <w:proofErr w:type="spellStart"/>
            <w:r w:rsidRPr="00174ECB">
              <w:rPr>
                <w:rFonts w:eastAsia="Calibri"/>
                <w:b/>
                <w:bCs/>
                <w:lang w:val="ru-RU"/>
              </w:rPr>
              <w:t>результати</w:t>
            </w:r>
            <w:proofErr w:type="spellEnd"/>
            <w:r w:rsidRPr="00174ECB">
              <w:rPr>
                <w:rFonts w:eastAsia="Calibri"/>
                <w:b/>
                <w:bCs/>
                <w:lang w:val="ru-RU"/>
              </w:rPr>
              <w:t xml:space="preserve"> </w:t>
            </w:r>
            <w:proofErr w:type="spellStart"/>
            <w:r w:rsidRPr="00174ECB">
              <w:rPr>
                <w:rFonts w:eastAsia="Calibri"/>
                <w:b/>
                <w:bCs/>
                <w:lang w:val="ru-RU"/>
              </w:rPr>
              <w:t>навчання</w:t>
            </w:r>
            <w:proofErr w:type="spellEnd"/>
            <w:r w:rsidRPr="00174ECB">
              <w:rPr>
                <w:rFonts w:eastAsia="Calibri"/>
                <w:b/>
                <w:bCs/>
                <w:lang w:val="ru-RU"/>
              </w:rPr>
              <w:t>:</w:t>
            </w:r>
            <w:r w:rsidRPr="00174ECB">
              <w:rPr>
                <w:rFonts w:ascii="Calibri" w:eastAsia="Calibri" w:hAnsi="Calibri"/>
                <w:lang w:val="ru-RU"/>
              </w:rPr>
              <w:t xml:space="preserve"> 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ПРН 1. </w:t>
            </w:r>
            <w:proofErr w:type="spellStart"/>
            <w:r w:rsidRPr="00174ECB">
              <w:rPr>
                <w:lang w:val="ru-RU"/>
              </w:rPr>
              <w:t>Знання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розуміння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предметної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галузі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професійної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діяльності</w:t>
            </w:r>
            <w:proofErr w:type="spellEnd"/>
            <w:r w:rsidRPr="00174ECB">
              <w:rPr>
                <w:lang w:val="ru-RU"/>
              </w:rPr>
              <w:t xml:space="preserve">. 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ПРН 4 </w:t>
            </w:r>
            <w:proofErr w:type="spellStart"/>
            <w:r w:rsidRPr="00174ECB">
              <w:rPr>
                <w:lang w:val="ru-RU"/>
              </w:rPr>
              <w:t>Володіння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української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мовою</w:t>
            </w:r>
            <w:proofErr w:type="spellEnd"/>
            <w:r w:rsidRPr="00174ECB">
              <w:rPr>
                <w:lang w:val="ru-RU"/>
              </w:rPr>
              <w:t xml:space="preserve"> на </w:t>
            </w:r>
            <w:proofErr w:type="spellStart"/>
            <w:r w:rsidRPr="00174ECB">
              <w:rPr>
                <w:lang w:val="ru-RU"/>
              </w:rPr>
              <w:t>високому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proofErr w:type="gramStart"/>
            <w:r w:rsidRPr="00174ECB">
              <w:rPr>
                <w:lang w:val="ru-RU"/>
              </w:rPr>
              <w:t>р</w:t>
            </w:r>
            <w:proofErr w:type="gramEnd"/>
            <w:r w:rsidRPr="00174ECB">
              <w:rPr>
                <w:lang w:val="ru-RU"/>
              </w:rPr>
              <w:t>івні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здатність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реагувати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мовними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засобами</w:t>
            </w:r>
            <w:proofErr w:type="spellEnd"/>
            <w:r w:rsidRPr="00174ECB">
              <w:rPr>
                <w:lang w:val="ru-RU"/>
              </w:rPr>
              <w:t xml:space="preserve"> на </w:t>
            </w:r>
            <w:proofErr w:type="spellStart"/>
            <w:r w:rsidRPr="00174ECB">
              <w:rPr>
                <w:lang w:val="ru-RU"/>
              </w:rPr>
              <w:t>повний</w:t>
            </w:r>
            <w:proofErr w:type="spellEnd"/>
            <w:r w:rsidRPr="00174ECB">
              <w:rPr>
                <w:lang w:val="ru-RU"/>
              </w:rPr>
              <w:t xml:space="preserve"> спектр </w:t>
            </w:r>
            <w:proofErr w:type="spellStart"/>
            <w:r w:rsidRPr="00174ECB">
              <w:rPr>
                <w:lang w:val="ru-RU"/>
              </w:rPr>
              <w:t>соціокультурних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явищ</w:t>
            </w:r>
            <w:proofErr w:type="spellEnd"/>
            <w:r w:rsidRPr="00174ECB">
              <w:rPr>
                <w:lang w:val="ru-RU"/>
              </w:rPr>
              <w:t>.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ПРН 12 </w:t>
            </w:r>
            <w:proofErr w:type="spellStart"/>
            <w:r w:rsidRPr="00174ECB">
              <w:rPr>
                <w:lang w:val="ru-RU"/>
              </w:rPr>
              <w:t>Сформованість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комунікативної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компетентності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української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мови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здатність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вдосконалювати</w:t>
            </w:r>
            <w:proofErr w:type="spellEnd"/>
            <w:r w:rsidRPr="00174ECB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174ECB">
              <w:rPr>
                <w:lang w:val="ru-RU"/>
              </w:rPr>
              <w:t>п</w:t>
            </w:r>
            <w:proofErr w:type="gramEnd"/>
            <w:r w:rsidRPr="00174ECB">
              <w:rPr>
                <w:lang w:val="ru-RU"/>
              </w:rPr>
              <w:t>ідвищувати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її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рівень</w:t>
            </w:r>
            <w:proofErr w:type="spellEnd"/>
            <w:r w:rsidRPr="00174ECB">
              <w:rPr>
                <w:lang w:val="ru-RU"/>
              </w:rPr>
              <w:t>.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ПРН 13 </w:t>
            </w:r>
            <w:proofErr w:type="spellStart"/>
            <w:r w:rsidRPr="00174ECB">
              <w:rPr>
                <w:lang w:val="ru-RU"/>
              </w:rPr>
              <w:t>Здатність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оцінювання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непередбачуваних</w:t>
            </w:r>
            <w:proofErr w:type="spellEnd"/>
            <w:r w:rsidRPr="00174ECB">
              <w:rPr>
                <w:lang w:val="ru-RU"/>
              </w:rPr>
              <w:t xml:space="preserve"> проблем у </w:t>
            </w:r>
            <w:proofErr w:type="spellStart"/>
            <w:r w:rsidRPr="00174ECB">
              <w:rPr>
                <w:lang w:val="ru-RU"/>
              </w:rPr>
              <w:t>професійній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діяльності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обдуманого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вибору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шляхів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їх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вирішення</w:t>
            </w:r>
            <w:proofErr w:type="spellEnd"/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У </w:t>
            </w:r>
            <w:proofErr w:type="spellStart"/>
            <w:r w:rsidRPr="00174ECB">
              <w:rPr>
                <w:lang w:val="ru-RU"/>
              </w:rPr>
              <w:t>результаті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вивчення</w:t>
            </w:r>
            <w:proofErr w:type="spellEnd"/>
            <w:r w:rsidRPr="00174ECB">
              <w:rPr>
                <w:lang w:val="ru-RU"/>
              </w:rPr>
              <w:t xml:space="preserve"> курсу студент </w:t>
            </w:r>
            <w:proofErr w:type="spellStart"/>
            <w:proofErr w:type="gramStart"/>
            <w:r w:rsidRPr="00174ECB">
              <w:rPr>
                <w:lang w:val="ru-RU"/>
              </w:rPr>
              <w:t>студент</w:t>
            </w:r>
            <w:proofErr w:type="spellEnd"/>
            <w:proofErr w:type="gram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оволодіває</w:t>
            </w:r>
            <w:proofErr w:type="spellEnd"/>
            <w:r w:rsidRPr="00174ECB">
              <w:rPr>
                <w:lang w:val="ru-RU"/>
              </w:rPr>
              <w:t xml:space="preserve"> такими компетентностями: </w:t>
            </w:r>
          </w:p>
          <w:p w:rsidR="00174ECB" w:rsidRPr="00174ECB" w:rsidRDefault="00174ECB" w:rsidP="00174ECB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b/>
                <w:bCs/>
                <w:lang w:val="ru-RU"/>
              </w:rPr>
            </w:pPr>
            <w:r w:rsidRPr="00174ECB">
              <w:rPr>
                <w:b/>
                <w:bCs/>
                <w:lang w:val="ru-RU"/>
              </w:rPr>
              <w:t xml:space="preserve">І. </w:t>
            </w:r>
            <w:proofErr w:type="spellStart"/>
            <w:r w:rsidRPr="00174ECB">
              <w:rPr>
                <w:b/>
                <w:bCs/>
                <w:lang w:val="ru-RU"/>
              </w:rPr>
              <w:t>Загальнопредметні</w:t>
            </w:r>
            <w:proofErr w:type="spellEnd"/>
            <w:r w:rsidRPr="00174ECB">
              <w:rPr>
                <w:b/>
                <w:bCs/>
                <w:lang w:val="ru-RU"/>
              </w:rPr>
              <w:t xml:space="preserve">: 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ЗК 4. </w:t>
            </w:r>
            <w:proofErr w:type="spellStart"/>
            <w:r w:rsidRPr="00174ECB">
              <w:rPr>
                <w:lang w:val="ru-RU"/>
              </w:rPr>
              <w:t>Здатність</w:t>
            </w:r>
            <w:proofErr w:type="spellEnd"/>
            <w:r w:rsidRPr="00174ECB">
              <w:rPr>
                <w:lang w:val="ru-RU"/>
              </w:rPr>
              <w:t xml:space="preserve"> до </w:t>
            </w:r>
            <w:proofErr w:type="gramStart"/>
            <w:r w:rsidRPr="00174ECB">
              <w:rPr>
                <w:lang w:val="ru-RU"/>
              </w:rPr>
              <w:t>абстрактного</w:t>
            </w:r>
            <w:proofErr w:type="gram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мислення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аналізу</w:t>
            </w:r>
            <w:proofErr w:type="spellEnd"/>
            <w:r w:rsidRPr="00174ECB">
              <w:rPr>
                <w:lang w:val="ru-RU"/>
              </w:rPr>
              <w:t xml:space="preserve"> та синтезу.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ЗК 5. </w:t>
            </w:r>
            <w:proofErr w:type="spellStart"/>
            <w:r w:rsidRPr="00174ECB">
              <w:rPr>
                <w:lang w:val="ru-RU"/>
              </w:rPr>
              <w:t>Здатність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спілкуватися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gramStart"/>
            <w:r w:rsidRPr="00174ECB">
              <w:rPr>
                <w:lang w:val="ru-RU"/>
              </w:rPr>
              <w:t>державною</w:t>
            </w:r>
            <w:proofErr w:type="gram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мовою</w:t>
            </w:r>
            <w:proofErr w:type="spellEnd"/>
            <w:r w:rsidRPr="00174ECB">
              <w:rPr>
                <w:lang w:val="ru-RU"/>
              </w:rPr>
              <w:t xml:space="preserve"> як </w:t>
            </w:r>
            <w:proofErr w:type="spellStart"/>
            <w:r w:rsidRPr="00174ECB">
              <w:rPr>
                <w:lang w:val="ru-RU"/>
              </w:rPr>
              <w:t>усно</w:t>
            </w:r>
            <w:proofErr w:type="spellEnd"/>
            <w:r w:rsidRPr="00174ECB">
              <w:rPr>
                <w:lang w:val="ru-RU"/>
              </w:rPr>
              <w:t xml:space="preserve">, так </w:t>
            </w:r>
            <w:proofErr w:type="spellStart"/>
            <w:r w:rsidRPr="00174ECB">
              <w:rPr>
                <w:lang w:val="ru-RU"/>
              </w:rPr>
              <w:t>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письмово</w:t>
            </w:r>
            <w:proofErr w:type="spellEnd"/>
            <w:r w:rsidRPr="00174ECB">
              <w:rPr>
                <w:lang w:val="ru-RU"/>
              </w:rPr>
              <w:t xml:space="preserve">. 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ЗК 6. </w:t>
            </w:r>
            <w:proofErr w:type="spellStart"/>
            <w:r w:rsidRPr="00174ECB">
              <w:rPr>
                <w:lang w:val="ru-RU"/>
              </w:rPr>
              <w:t>Здатність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проведення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proofErr w:type="gramStart"/>
            <w:r w:rsidRPr="00174ECB">
              <w:rPr>
                <w:lang w:val="ru-RU"/>
              </w:rPr>
              <w:t>досл</w:t>
            </w:r>
            <w:proofErr w:type="gramEnd"/>
            <w:r w:rsidRPr="00174ECB">
              <w:rPr>
                <w:lang w:val="ru-RU"/>
              </w:rPr>
              <w:t>іджень</w:t>
            </w:r>
            <w:proofErr w:type="spellEnd"/>
            <w:r w:rsidRPr="00174ECB">
              <w:rPr>
                <w:lang w:val="ru-RU"/>
              </w:rPr>
              <w:t xml:space="preserve"> на </w:t>
            </w:r>
            <w:proofErr w:type="spellStart"/>
            <w:r w:rsidRPr="00174ECB">
              <w:rPr>
                <w:lang w:val="ru-RU"/>
              </w:rPr>
              <w:t>належному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рівні</w:t>
            </w:r>
            <w:proofErr w:type="spellEnd"/>
            <w:r w:rsidRPr="00174ECB">
              <w:rPr>
                <w:lang w:val="ru-RU"/>
              </w:rPr>
              <w:t>.</w:t>
            </w:r>
          </w:p>
          <w:p w:rsidR="00174ECB" w:rsidRPr="00174ECB" w:rsidRDefault="00174ECB" w:rsidP="00174ECB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ЗК 7. </w:t>
            </w:r>
            <w:proofErr w:type="spellStart"/>
            <w:r w:rsidRPr="00174ECB">
              <w:rPr>
                <w:lang w:val="ru-RU"/>
              </w:rPr>
              <w:t>Здатність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вчитися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оволодівати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сучасними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знаннями</w:t>
            </w:r>
            <w:proofErr w:type="spellEnd"/>
            <w:r w:rsidRPr="00174ECB">
              <w:rPr>
                <w:lang w:val="ru-RU"/>
              </w:rPr>
              <w:t>.</w:t>
            </w:r>
          </w:p>
          <w:p w:rsidR="00174ECB" w:rsidRPr="00174ECB" w:rsidRDefault="00174ECB" w:rsidP="00174ECB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bCs/>
                <w:lang w:val="ru-RU"/>
              </w:rPr>
            </w:pPr>
            <w:r w:rsidRPr="00174ECB">
              <w:rPr>
                <w:b/>
                <w:bCs/>
                <w:lang w:val="ru-RU"/>
              </w:rPr>
              <w:t xml:space="preserve">ІІ. </w:t>
            </w:r>
            <w:proofErr w:type="spellStart"/>
            <w:r w:rsidRPr="00174ECB">
              <w:rPr>
                <w:b/>
                <w:bCs/>
                <w:lang w:val="ru-RU"/>
              </w:rPr>
              <w:t>Фахові</w:t>
            </w:r>
            <w:proofErr w:type="spellEnd"/>
            <w:r w:rsidRPr="00174ECB">
              <w:rPr>
                <w:b/>
                <w:bCs/>
                <w:lang w:val="ru-RU"/>
              </w:rPr>
              <w:t xml:space="preserve">: 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ФК 4. </w:t>
            </w:r>
            <w:proofErr w:type="spellStart"/>
            <w:r w:rsidRPr="00174ECB">
              <w:rPr>
                <w:lang w:val="ru-RU"/>
              </w:rPr>
              <w:t>Знання</w:t>
            </w:r>
            <w:proofErr w:type="spellEnd"/>
            <w:r w:rsidRPr="00174ECB">
              <w:rPr>
                <w:lang w:val="ru-RU"/>
              </w:rPr>
              <w:t xml:space="preserve"> комплексу </w:t>
            </w:r>
            <w:proofErr w:type="spellStart"/>
            <w:r w:rsidRPr="00174ECB">
              <w:rPr>
                <w:lang w:val="ru-RU"/>
              </w:rPr>
              <w:t>лінгвістичних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знань</w:t>
            </w:r>
            <w:proofErr w:type="spellEnd"/>
            <w:r w:rsidRPr="00174ECB">
              <w:rPr>
                <w:lang w:val="ru-RU"/>
              </w:rPr>
              <w:t xml:space="preserve"> про </w:t>
            </w:r>
            <w:proofErr w:type="spellStart"/>
            <w:r w:rsidRPr="00174ECB">
              <w:rPr>
                <w:lang w:val="ru-RU"/>
              </w:rPr>
              <w:t>мову</w:t>
            </w:r>
            <w:proofErr w:type="spellEnd"/>
            <w:r w:rsidRPr="00174ECB">
              <w:rPr>
                <w:lang w:val="ru-RU"/>
              </w:rPr>
              <w:t xml:space="preserve"> як систему, </w:t>
            </w:r>
            <w:proofErr w:type="spellStart"/>
            <w:r w:rsidRPr="00174ECB">
              <w:rPr>
                <w:lang w:val="ru-RU"/>
              </w:rPr>
              <w:t>що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охоплює</w:t>
            </w:r>
            <w:proofErr w:type="spellEnd"/>
            <w:r w:rsidRPr="00174ECB">
              <w:rPr>
                <w:lang w:val="ru-RU"/>
              </w:rPr>
              <w:t xml:space="preserve"> фонетику, лексику, </w:t>
            </w:r>
            <w:proofErr w:type="spellStart"/>
            <w:r w:rsidRPr="00174ECB">
              <w:rPr>
                <w:lang w:val="ru-RU"/>
              </w:rPr>
              <w:t>морфологію</w:t>
            </w:r>
            <w:proofErr w:type="spellEnd"/>
            <w:r w:rsidRPr="00174ECB">
              <w:rPr>
                <w:lang w:val="ru-RU"/>
              </w:rPr>
              <w:t xml:space="preserve">, синтаксис, </w:t>
            </w:r>
            <w:proofErr w:type="spellStart"/>
            <w:proofErr w:type="gramStart"/>
            <w:r w:rsidRPr="00174ECB">
              <w:rPr>
                <w:lang w:val="ru-RU"/>
              </w:rPr>
              <w:t>стил</w:t>
            </w:r>
            <w:proofErr w:type="gramEnd"/>
            <w:r w:rsidRPr="00174ECB">
              <w:rPr>
                <w:lang w:val="ru-RU"/>
              </w:rPr>
              <w:t>істику</w:t>
            </w:r>
            <w:proofErr w:type="spellEnd"/>
            <w:r w:rsidRPr="00174ECB">
              <w:rPr>
                <w:lang w:val="ru-RU"/>
              </w:rPr>
              <w:t xml:space="preserve"> тексту </w:t>
            </w:r>
            <w:proofErr w:type="spellStart"/>
            <w:r w:rsidRPr="00174ECB">
              <w:rPr>
                <w:lang w:val="ru-RU"/>
              </w:rPr>
              <w:t>і</w:t>
            </w:r>
            <w:proofErr w:type="spellEnd"/>
            <w:r w:rsidRPr="00174ECB">
              <w:rPr>
                <w:lang w:val="ru-RU"/>
              </w:rPr>
              <w:t xml:space="preserve"> культуру </w:t>
            </w:r>
            <w:proofErr w:type="spellStart"/>
            <w:r w:rsidRPr="00174ECB">
              <w:rPr>
                <w:lang w:val="ru-RU"/>
              </w:rPr>
              <w:t>мовлення</w:t>
            </w:r>
            <w:proofErr w:type="spellEnd"/>
            <w:r w:rsidRPr="00174ECB">
              <w:rPr>
                <w:lang w:val="ru-RU"/>
              </w:rPr>
              <w:t xml:space="preserve"> та </w:t>
            </w:r>
            <w:proofErr w:type="spellStart"/>
            <w:r w:rsidRPr="00174ECB">
              <w:rPr>
                <w:lang w:val="ru-RU"/>
              </w:rPr>
              <w:t>постійно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розвивається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уміння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оперувати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лінгвістичними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знаннями</w:t>
            </w:r>
            <w:proofErr w:type="spellEnd"/>
            <w:r w:rsidRPr="00174ECB">
              <w:rPr>
                <w:lang w:val="ru-RU"/>
              </w:rPr>
              <w:t xml:space="preserve"> у </w:t>
            </w:r>
            <w:proofErr w:type="spellStart"/>
            <w:r w:rsidRPr="00174ECB">
              <w:rPr>
                <w:lang w:val="ru-RU"/>
              </w:rPr>
              <w:t>професійній</w:t>
            </w:r>
            <w:proofErr w:type="spellEnd"/>
            <w:r w:rsidRPr="00174ECB">
              <w:rPr>
                <w:lang w:val="ru-RU"/>
              </w:rPr>
              <w:t xml:space="preserve"> та </w:t>
            </w:r>
            <w:proofErr w:type="spellStart"/>
            <w:r w:rsidRPr="00174ECB">
              <w:rPr>
                <w:lang w:val="ru-RU"/>
              </w:rPr>
              <w:t>науково-дослідницькій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діяльності</w:t>
            </w:r>
            <w:proofErr w:type="spellEnd"/>
            <w:r w:rsidRPr="00174ECB">
              <w:rPr>
                <w:lang w:val="ru-RU"/>
              </w:rPr>
              <w:t>.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ФК 6. </w:t>
            </w:r>
            <w:proofErr w:type="spellStart"/>
            <w:r w:rsidRPr="00174ECB">
              <w:rPr>
                <w:lang w:val="ru-RU"/>
              </w:rPr>
              <w:t>Здатність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давати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оцінку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основним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lastRenderedPageBreak/>
              <w:t>здобуткам</w:t>
            </w:r>
            <w:proofErr w:type="spellEnd"/>
            <w:r w:rsidRPr="00174ECB">
              <w:rPr>
                <w:lang w:val="ru-RU"/>
              </w:rPr>
              <w:t xml:space="preserve"> та </w:t>
            </w:r>
            <w:proofErr w:type="spellStart"/>
            <w:r w:rsidRPr="00174ECB">
              <w:rPr>
                <w:lang w:val="ru-RU"/>
              </w:rPr>
              <w:t>досягненням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proofErr w:type="gramStart"/>
            <w:r w:rsidRPr="00174ECB">
              <w:rPr>
                <w:lang w:val="ru-RU"/>
              </w:rPr>
              <w:t>св</w:t>
            </w:r>
            <w:proofErr w:type="gramEnd"/>
            <w:r w:rsidRPr="00174ECB">
              <w:rPr>
                <w:lang w:val="ru-RU"/>
              </w:rPr>
              <w:t>ітового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українського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мовознавства</w:t>
            </w:r>
            <w:proofErr w:type="spellEnd"/>
            <w:r w:rsidRPr="00174ECB">
              <w:rPr>
                <w:lang w:val="ru-RU"/>
              </w:rPr>
              <w:t xml:space="preserve">; </w:t>
            </w:r>
            <w:proofErr w:type="spellStart"/>
            <w:r w:rsidRPr="00174ECB">
              <w:rPr>
                <w:lang w:val="ru-RU"/>
              </w:rPr>
              <w:t>характеризувати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теоретичні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положення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різних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лінгвістичних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концепцій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мовознавців</w:t>
            </w:r>
            <w:proofErr w:type="spellEnd"/>
            <w:r w:rsidRPr="00174ECB">
              <w:rPr>
                <w:lang w:val="ru-RU"/>
              </w:rPr>
              <w:t xml:space="preserve">; </w:t>
            </w:r>
            <w:proofErr w:type="spellStart"/>
            <w:r w:rsidRPr="00174ECB">
              <w:rPr>
                <w:lang w:val="ru-RU"/>
              </w:rPr>
              <w:t>аналізувати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закономірності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розвитку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функціонування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мови</w:t>
            </w:r>
            <w:proofErr w:type="spellEnd"/>
            <w:r w:rsidRPr="00174ECB">
              <w:rPr>
                <w:lang w:val="ru-RU"/>
              </w:rPr>
              <w:t xml:space="preserve"> в </w:t>
            </w:r>
            <w:proofErr w:type="spellStart"/>
            <w:r w:rsidRPr="00174ECB">
              <w:rPr>
                <w:lang w:val="ru-RU"/>
              </w:rPr>
              <w:t>її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багатоаспектних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зв’язках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із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людиною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суспільством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історією</w:t>
            </w:r>
            <w:proofErr w:type="spellEnd"/>
            <w:r w:rsidRPr="00174ECB">
              <w:rPr>
                <w:lang w:val="ru-RU"/>
              </w:rPr>
              <w:t xml:space="preserve">, культурою </w:t>
            </w:r>
            <w:proofErr w:type="spellStart"/>
            <w:r w:rsidRPr="00174ECB">
              <w:rPr>
                <w:lang w:val="ru-RU"/>
              </w:rPr>
              <w:t>з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урахуванням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методів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дослідження</w:t>
            </w:r>
            <w:proofErr w:type="spellEnd"/>
            <w:r w:rsidRPr="00174ECB">
              <w:rPr>
                <w:lang w:val="ru-RU"/>
              </w:rPr>
              <w:t xml:space="preserve"> та </w:t>
            </w:r>
            <w:proofErr w:type="spellStart"/>
            <w:r w:rsidRPr="00174ECB">
              <w:rPr>
                <w:lang w:val="ru-RU"/>
              </w:rPr>
              <w:t>опису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мови</w:t>
            </w:r>
            <w:proofErr w:type="spellEnd"/>
            <w:r w:rsidRPr="00174ECB">
              <w:rPr>
                <w:lang w:val="ru-RU"/>
              </w:rPr>
              <w:t>.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ФК 17. </w:t>
            </w:r>
            <w:proofErr w:type="spellStart"/>
            <w:r w:rsidRPr="00174ECB">
              <w:rPr>
                <w:lang w:val="ru-RU"/>
              </w:rPr>
              <w:t>Уміння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розробляти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застосовувати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інформаційно-комунікаційні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технології</w:t>
            </w:r>
            <w:proofErr w:type="spellEnd"/>
            <w:r w:rsidRPr="00174ECB">
              <w:rPr>
                <w:lang w:val="ru-RU"/>
              </w:rPr>
              <w:t xml:space="preserve"> у </w:t>
            </w:r>
            <w:proofErr w:type="spellStart"/>
            <w:r w:rsidRPr="00174ECB">
              <w:rPr>
                <w:lang w:val="ru-RU"/>
              </w:rPr>
              <w:t>професійній</w:t>
            </w:r>
            <w:proofErr w:type="spellEnd"/>
            <w:r w:rsidRPr="00174ECB">
              <w:rPr>
                <w:lang w:val="ru-RU"/>
              </w:rPr>
              <w:t xml:space="preserve"> та </w:t>
            </w:r>
            <w:proofErr w:type="spellStart"/>
            <w:r w:rsidRPr="00174ECB">
              <w:rPr>
                <w:lang w:val="ru-RU"/>
              </w:rPr>
              <w:t>науковій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діяльності</w:t>
            </w:r>
            <w:proofErr w:type="spellEnd"/>
            <w:r w:rsidRPr="00174ECB">
              <w:rPr>
                <w:lang w:val="ru-RU"/>
              </w:rPr>
              <w:t xml:space="preserve">. 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ФК 18. </w:t>
            </w:r>
            <w:proofErr w:type="spellStart"/>
            <w:r w:rsidRPr="00174ECB">
              <w:rPr>
                <w:lang w:val="ru-RU"/>
              </w:rPr>
              <w:t>Здатність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реалізувати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проєкти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включаючи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власні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proofErr w:type="gramStart"/>
            <w:r w:rsidRPr="00174ECB">
              <w:rPr>
                <w:lang w:val="ru-RU"/>
              </w:rPr>
              <w:t>досл</w:t>
            </w:r>
            <w:proofErr w:type="gramEnd"/>
            <w:r w:rsidRPr="00174ECB">
              <w:rPr>
                <w:lang w:val="ru-RU"/>
              </w:rPr>
              <w:t>ідження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які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дають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можливість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переосмислити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наявне</w:t>
            </w:r>
            <w:proofErr w:type="spellEnd"/>
            <w:r w:rsidRPr="00174ECB">
              <w:rPr>
                <w:lang w:val="ru-RU"/>
              </w:rPr>
              <w:t xml:space="preserve"> та </w:t>
            </w:r>
            <w:proofErr w:type="spellStart"/>
            <w:r w:rsidRPr="00174ECB">
              <w:rPr>
                <w:lang w:val="ru-RU"/>
              </w:rPr>
              <w:t>створити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нове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цілісне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знання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пов’язане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розв’язанням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значущих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наукових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культурних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етичних</w:t>
            </w:r>
            <w:proofErr w:type="spellEnd"/>
            <w:r w:rsidRPr="00174ECB">
              <w:rPr>
                <w:lang w:val="ru-RU"/>
              </w:rPr>
              <w:t xml:space="preserve"> та </w:t>
            </w:r>
            <w:proofErr w:type="spellStart"/>
            <w:r w:rsidRPr="00174ECB">
              <w:rPr>
                <w:lang w:val="ru-RU"/>
              </w:rPr>
              <w:t>інших</w:t>
            </w:r>
            <w:proofErr w:type="spellEnd"/>
            <w:r w:rsidRPr="00174ECB">
              <w:rPr>
                <w:lang w:val="ru-RU"/>
              </w:rPr>
              <w:t xml:space="preserve"> проблем </w:t>
            </w:r>
            <w:proofErr w:type="spellStart"/>
            <w:r w:rsidRPr="00174ECB">
              <w:rPr>
                <w:lang w:val="ru-RU"/>
              </w:rPr>
              <w:t>сучасного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літературознавства</w:t>
            </w:r>
            <w:proofErr w:type="spellEnd"/>
            <w:r w:rsidRPr="00174ECB">
              <w:rPr>
                <w:lang w:val="ru-RU"/>
              </w:rPr>
              <w:t>.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ФК 20. </w:t>
            </w:r>
            <w:proofErr w:type="spellStart"/>
            <w:r w:rsidRPr="00174ECB">
              <w:rPr>
                <w:lang w:val="ru-RU"/>
              </w:rPr>
              <w:t>Навички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аналізу</w:t>
            </w:r>
            <w:proofErr w:type="spellEnd"/>
            <w:r w:rsidRPr="00174ECB">
              <w:rPr>
                <w:lang w:val="ru-RU"/>
              </w:rPr>
              <w:t xml:space="preserve"> та </w:t>
            </w:r>
            <w:proofErr w:type="spellStart"/>
            <w:r w:rsidRPr="00174ECB">
              <w:rPr>
                <w:lang w:val="ru-RU"/>
              </w:rPr>
              <w:t>інтерпретації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гуманітарних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тексті</w:t>
            </w:r>
            <w:proofErr w:type="gramStart"/>
            <w:r w:rsidRPr="00174ECB">
              <w:rPr>
                <w:lang w:val="ru-RU"/>
              </w:rPr>
              <w:t>в</w:t>
            </w:r>
            <w:proofErr w:type="spellEnd"/>
            <w:proofErr w:type="gramEnd"/>
            <w:r w:rsidRPr="00174ECB">
              <w:rPr>
                <w:lang w:val="ru-RU"/>
              </w:rPr>
              <w:t>.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ФК 22. </w:t>
            </w:r>
            <w:proofErr w:type="spellStart"/>
            <w:r w:rsidRPr="00174ECB">
              <w:rPr>
                <w:lang w:val="ru-RU"/>
              </w:rPr>
              <w:t>Мати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навички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наукових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proofErr w:type="gramStart"/>
            <w:r w:rsidRPr="00174ECB">
              <w:rPr>
                <w:lang w:val="ru-RU"/>
              </w:rPr>
              <w:t>досл</w:t>
            </w:r>
            <w:proofErr w:type="gramEnd"/>
            <w:r w:rsidRPr="00174ECB">
              <w:rPr>
                <w:lang w:val="ru-RU"/>
              </w:rPr>
              <w:t>іджень</w:t>
            </w:r>
            <w:proofErr w:type="spellEnd"/>
            <w:r w:rsidRPr="00174ECB">
              <w:rPr>
                <w:lang w:val="ru-RU"/>
              </w:rPr>
              <w:t xml:space="preserve"> у </w:t>
            </w:r>
            <w:proofErr w:type="spellStart"/>
            <w:r w:rsidRPr="00174ECB">
              <w:rPr>
                <w:lang w:val="ru-RU"/>
              </w:rPr>
              <w:t>галузі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освіти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філології</w:t>
            </w:r>
            <w:proofErr w:type="spellEnd"/>
            <w:r w:rsidRPr="00174ECB">
              <w:rPr>
                <w:lang w:val="ru-RU"/>
              </w:rPr>
              <w:t xml:space="preserve">; </w:t>
            </w:r>
            <w:proofErr w:type="spellStart"/>
            <w:r w:rsidRPr="00174ECB">
              <w:rPr>
                <w:lang w:val="ru-RU"/>
              </w:rPr>
              <w:t>здатність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проводити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прикладні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дослідження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мовознавства</w:t>
            </w:r>
            <w:proofErr w:type="spellEnd"/>
            <w:r w:rsidRPr="00174ECB">
              <w:rPr>
                <w:lang w:val="ru-RU"/>
              </w:rPr>
              <w:t xml:space="preserve">, </w:t>
            </w:r>
            <w:proofErr w:type="spellStart"/>
            <w:r w:rsidRPr="00174ECB">
              <w:rPr>
                <w:lang w:val="ru-RU"/>
              </w:rPr>
              <w:t>літературознавства</w:t>
            </w:r>
            <w:proofErr w:type="spellEnd"/>
            <w:r w:rsidRPr="00174ECB">
              <w:rPr>
                <w:lang w:val="ru-RU"/>
              </w:rPr>
              <w:t xml:space="preserve"> та методики </w:t>
            </w:r>
            <w:proofErr w:type="spellStart"/>
            <w:r w:rsidRPr="00174ECB">
              <w:rPr>
                <w:lang w:val="ru-RU"/>
              </w:rPr>
              <w:t>їх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викладання</w:t>
            </w:r>
            <w:proofErr w:type="spellEnd"/>
            <w:r w:rsidRPr="00174ECB">
              <w:rPr>
                <w:lang w:val="ru-RU"/>
              </w:rPr>
              <w:t xml:space="preserve"> на </w:t>
            </w:r>
            <w:proofErr w:type="spellStart"/>
            <w:r w:rsidRPr="00174ECB">
              <w:rPr>
                <w:lang w:val="ru-RU"/>
              </w:rPr>
              <w:t>основі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сформованих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дослідницьких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умінь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навичок</w:t>
            </w:r>
            <w:proofErr w:type="spellEnd"/>
            <w:r w:rsidRPr="00174ECB">
              <w:rPr>
                <w:lang w:val="ru-RU"/>
              </w:rPr>
              <w:t>.</w:t>
            </w:r>
          </w:p>
          <w:p w:rsidR="00174ECB" w:rsidRPr="00174ECB" w:rsidRDefault="00174ECB" w:rsidP="00174ECB">
            <w:pPr>
              <w:spacing w:line="240" w:lineRule="auto"/>
              <w:ind w:firstLine="567"/>
              <w:rPr>
                <w:lang w:val="ru-RU"/>
              </w:rPr>
            </w:pPr>
            <w:r w:rsidRPr="00174ECB">
              <w:rPr>
                <w:lang w:val="ru-RU"/>
              </w:rPr>
              <w:t xml:space="preserve">ФК 28. </w:t>
            </w:r>
            <w:proofErr w:type="spellStart"/>
            <w:r w:rsidRPr="00174ECB">
              <w:rPr>
                <w:lang w:val="ru-RU"/>
              </w:rPr>
              <w:t>Володіння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українською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мовою</w:t>
            </w:r>
            <w:proofErr w:type="spellEnd"/>
            <w:r w:rsidRPr="00174ECB">
              <w:rPr>
                <w:lang w:val="ru-RU"/>
              </w:rPr>
              <w:t xml:space="preserve"> на </w:t>
            </w:r>
            <w:proofErr w:type="spellStart"/>
            <w:r w:rsidRPr="00174ECB">
              <w:rPr>
                <w:lang w:val="ru-RU"/>
              </w:rPr>
              <w:t>високому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proofErr w:type="gramStart"/>
            <w:r w:rsidRPr="00174ECB">
              <w:rPr>
                <w:lang w:val="ru-RU"/>
              </w:rPr>
              <w:t>р</w:t>
            </w:r>
            <w:proofErr w:type="gramEnd"/>
            <w:r w:rsidRPr="00174ECB">
              <w:rPr>
                <w:lang w:val="ru-RU"/>
              </w:rPr>
              <w:t>івні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й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здатність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реагувати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мовними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засобами</w:t>
            </w:r>
            <w:proofErr w:type="spellEnd"/>
            <w:r w:rsidRPr="00174ECB">
              <w:rPr>
                <w:lang w:val="ru-RU"/>
              </w:rPr>
              <w:t xml:space="preserve"> на </w:t>
            </w:r>
            <w:proofErr w:type="spellStart"/>
            <w:r w:rsidRPr="00174ECB">
              <w:rPr>
                <w:lang w:val="ru-RU"/>
              </w:rPr>
              <w:t>повний</w:t>
            </w:r>
            <w:proofErr w:type="spellEnd"/>
            <w:r w:rsidRPr="00174ECB">
              <w:rPr>
                <w:lang w:val="ru-RU"/>
              </w:rPr>
              <w:t xml:space="preserve"> спектр </w:t>
            </w:r>
            <w:proofErr w:type="spellStart"/>
            <w:r w:rsidRPr="00174ECB">
              <w:rPr>
                <w:lang w:val="ru-RU"/>
              </w:rPr>
              <w:t>соціокультурних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явищ</w:t>
            </w:r>
            <w:proofErr w:type="spellEnd"/>
            <w:r w:rsidRPr="00174ECB">
              <w:rPr>
                <w:lang w:val="ru-RU"/>
              </w:rPr>
              <w:t>.</w:t>
            </w:r>
          </w:p>
          <w:p w:rsidR="00CA4336" w:rsidRPr="00174ECB" w:rsidRDefault="00174ECB" w:rsidP="00174ECB">
            <w:pPr>
              <w:spacing w:line="240" w:lineRule="auto"/>
              <w:ind w:firstLine="567"/>
              <w:rPr>
                <w:lang w:val="uk-UA"/>
              </w:rPr>
            </w:pPr>
            <w:r w:rsidRPr="00174ECB">
              <w:rPr>
                <w:lang w:val="ru-RU"/>
              </w:rPr>
              <w:t xml:space="preserve">ФК 29. </w:t>
            </w:r>
            <w:proofErr w:type="spellStart"/>
            <w:r w:rsidRPr="00174ECB">
              <w:rPr>
                <w:lang w:val="ru-RU"/>
              </w:rPr>
              <w:t>Володіння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методологічними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прийомами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комунікативної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поведінки</w:t>
            </w:r>
            <w:proofErr w:type="spellEnd"/>
            <w:r w:rsidRPr="00174ECB">
              <w:rPr>
                <w:lang w:val="ru-RU"/>
              </w:rPr>
              <w:t xml:space="preserve"> в </w:t>
            </w:r>
            <w:proofErr w:type="spellStart"/>
            <w:proofErr w:type="gramStart"/>
            <w:r w:rsidRPr="00174ECB">
              <w:rPr>
                <w:lang w:val="ru-RU"/>
              </w:rPr>
              <w:t>р</w:t>
            </w:r>
            <w:proofErr w:type="gramEnd"/>
            <w:r w:rsidRPr="00174ECB">
              <w:rPr>
                <w:lang w:val="ru-RU"/>
              </w:rPr>
              <w:t>ізних</w:t>
            </w:r>
            <w:proofErr w:type="spellEnd"/>
            <w:r w:rsidRPr="00174ECB">
              <w:rPr>
                <w:lang w:val="ru-RU"/>
              </w:rPr>
              <w:t xml:space="preserve"> </w:t>
            </w:r>
            <w:proofErr w:type="spellStart"/>
            <w:r w:rsidRPr="00174ECB">
              <w:rPr>
                <w:lang w:val="ru-RU"/>
              </w:rPr>
              <w:t>культурних</w:t>
            </w:r>
            <w:proofErr w:type="spellEnd"/>
            <w:r w:rsidRPr="00174ECB">
              <w:rPr>
                <w:lang w:val="ru-RU"/>
              </w:rPr>
              <w:t xml:space="preserve"> контекстах.</w:t>
            </w:r>
          </w:p>
        </w:tc>
      </w:tr>
    </w:tbl>
    <w:p w:rsidR="00642483" w:rsidRPr="00174ECB" w:rsidRDefault="00642483" w:rsidP="00CA4336">
      <w:pPr>
        <w:rPr>
          <w:lang w:val="ru-RU"/>
        </w:rPr>
      </w:pPr>
      <w:bookmarkStart w:id="0" w:name="_GoBack"/>
      <w:bookmarkEnd w:id="0"/>
    </w:p>
    <w:sectPr w:rsidR="00642483" w:rsidRPr="00174ECB" w:rsidSect="00D11F68">
      <w:pgSz w:w="12240" w:h="15840"/>
      <w:pgMar w:top="1134" w:right="851" w:bottom="1134" w:left="1701" w:header="0" w:footer="0" w:gutter="0"/>
      <w:cols w:space="720"/>
      <w:formProt w:val="0"/>
      <w:docGrid w:linePitch="360" w:charSpace="-245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42483"/>
    <w:rsid w:val="000D2948"/>
    <w:rsid w:val="0014407C"/>
    <w:rsid w:val="00174ECB"/>
    <w:rsid w:val="001B7E1D"/>
    <w:rsid w:val="001C7E17"/>
    <w:rsid w:val="0021485E"/>
    <w:rsid w:val="00405977"/>
    <w:rsid w:val="00460C79"/>
    <w:rsid w:val="00543053"/>
    <w:rsid w:val="00642483"/>
    <w:rsid w:val="006F0FF2"/>
    <w:rsid w:val="00752581"/>
    <w:rsid w:val="00CA4336"/>
    <w:rsid w:val="00D11F68"/>
    <w:rsid w:val="00DC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F68"/>
    <w:pPr>
      <w:suppressAutoHyphens/>
      <w:spacing w:after="0" w:line="360" w:lineRule="auto"/>
      <w:ind w:firstLine="709"/>
      <w:contextualSpacing/>
      <w:jc w:val="both"/>
    </w:pPr>
    <w:rPr>
      <w:rFonts w:ascii="Times New Roman" w:eastAsia="Lucida Sans Unicode" w:hAnsi="Times New Roman" w:cs="Calibri"/>
      <w:color w:val="00000A"/>
      <w:sz w:val="28"/>
      <w:lang w:val="en-US" w:eastAsia="en-US"/>
    </w:rPr>
  </w:style>
  <w:style w:type="paragraph" w:styleId="1">
    <w:name w:val="heading 1"/>
    <w:basedOn w:val="a"/>
    <w:rsid w:val="00D11F68"/>
    <w:pPr>
      <w:keepNext/>
      <w:widowControl w:val="0"/>
      <w:spacing w:before="240" w:after="60" w:line="100" w:lineRule="atLeast"/>
      <w:ind w:firstLine="0"/>
      <w:contextualSpacing w:val="0"/>
      <w:jc w:val="left"/>
      <w:outlineLvl w:val="0"/>
    </w:pPr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D11F68"/>
    <w:rPr>
      <w:b/>
      <w:bCs/>
    </w:rPr>
  </w:style>
  <w:style w:type="character" w:customStyle="1" w:styleId="5yl5">
    <w:name w:val="_5yl5"/>
    <w:basedOn w:val="a0"/>
    <w:rsid w:val="00D11F68"/>
  </w:style>
  <w:style w:type="character" w:customStyle="1" w:styleId="10">
    <w:name w:val="Заголовок 1 Знак"/>
    <w:basedOn w:val="a0"/>
    <w:rsid w:val="00D11F68"/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customStyle="1" w:styleId="a4">
    <w:name w:val="Основний текст Знак"/>
    <w:basedOn w:val="a0"/>
    <w:rsid w:val="00D11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67">
    <w:name w:val="Font Style67"/>
    <w:basedOn w:val="a0"/>
    <w:rsid w:val="00D11F68"/>
    <w:rPr>
      <w:rFonts w:ascii="Times New Roman" w:hAnsi="Times New Roman" w:cs="Times New Roman"/>
      <w:sz w:val="22"/>
      <w:szCs w:val="22"/>
    </w:rPr>
  </w:style>
  <w:style w:type="character" w:customStyle="1" w:styleId="a5">
    <w:name w:val="a"/>
    <w:basedOn w:val="a0"/>
    <w:rsid w:val="00D11F68"/>
  </w:style>
  <w:style w:type="character" w:customStyle="1" w:styleId="l6">
    <w:name w:val="l6"/>
    <w:basedOn w:val="a0"/>
    <w:rsid w:val="00D11F68"/>
  </w:style>
  <w:style w:type="character" w:customStyle="1" w:styleId="l7">
    <w:name w:val="l7"/>
    <w:basedOn w:val="a0"/>
    <w:rsid w:val="00D11F68"/>
  </w:style>
  <w:style w:type="character" w:customStyle="1" w:styleId="l10">
    <w:name w:val="l10"/>
    <w:basedOn w:val="a0"/>
    <w:rsid w:val="00D11F68"/>
  </w:style>
  <w:style w:type="character" w:customStyle="1" w:styleId="l8">
    <w:name w:val="l8"/>
    <w:basedOn w:val="a0"/>
    <w:rsid w:val="00D11F68"/>
  </w:style>
  <w:style w:type="character" w:customStyle="1" w:styleId="l9">
    <w:name w:val="l9"/>
    <w:basedOn w:val="a0"/>
    <w:rsid w:val="00D11F68"/>
  </w:style>
  <w:style w:type="character" w:customStyle="1" w:styleId="FontStyle44">
    <w:name w:val="Font Style44"/>
    <w:basedOn w:val="a0"/>
    <w:rsid w:val="00D11F6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rsid w:val="00D11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rsid w:val="00D11F6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D11F68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ий текст 2 Знак"/>
    <w:basedOn w:val="a0"/>
    <w:rsid w:val="00D11F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rsid w:val="00D11F68"/>
    <w:rPr>
      <w:sz w:val="20"/>
    </w:rPr>
  </w:style>
  <w:style w:type="character" w:customStyle="1" w:styleId="ListLabel2">
    <w:name w:val="ListLabel 2"/>
    <w:rsid w:val="00D11F68"/>
    <w:rPr>
      <w:b/>
    </w:rPr>
  </w:style>
  <w:style w:type="character" w:customStyle="1" w:styleId="ListLabel3">
    <w:name w:val="ListLabel 3"/>
    <w:rsid w:val="00D11F68"/>
    <w:rPr>
      <w:sz w:val="28"/>
      <w:szCs w:val="28"/>
    </w:rPr>
  </w:style>
  <w:style w:type="paragraph" w:styleId="a6">
    <w:name w:val="Title"/>
    <w:basedOn w:val="a"/>
    <w:next w:val="a7"/>
    <w:rsid w:val="00D11F68"/>
    <w:pPr>
      <w:keepNext/>
      <w:spacing w:before="240" w:after="120"/>
      <w:contextualSpacing w:val="0"/>
    </w:pPr>
    <w:rPr>
      <w:rFonts w:ascii="Arial" w:hAnsi="Arial" w:cs="Mangal"/>
      <w:szCs w:val="28"/>
    </w:rPr>
  </w:style>
  <w:style w:type="paragraph" w:styleId="a7">
    <w:name w:val="Body Text"/>
    <w:basedOn w:val="a"/>
    <w:rsid w:val="00D11F68"/>
    <w:pPr>
      <w:spacing w:after="120" w:line="100" w:lineRule="atLeast"/>
      <w:ind w:firstLine="0"/>
      <w:contextualSpacing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8">
    <w:name w:val="List"/>
    <w:basedOn w:val="a7"/>
    <w:rsid w:val="00D11F68"/>
    <w:rPr>
      <w:rFonts w:cs="Mangal"/>
    </w:rPr>
  </w:style>
  <w:style w:type="paragraph" w:customStyle="1" w:styleId="11">
    <w:name w:val="Название1"/>
    <w:basedOn w:val="a"/>
    <w:rsid w:val="00D11F68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D11F68"/>
    <w:pPr>
      <w:suppressLineNumbers/>
    </w:pPr>
    <w:rPr>
      <w:rFonts w:cs="Mangal"/>
    </w:rPr>
  </w:style>
  <w:style w:type="paragraph" w:styleId="aa">
    <w:name w:val="Normal (Web)"/>
    <w:basedOn w:val="a"/>
    <w:rsid w:val="00D11F68"/>
    <w:pPr>
      <w:spacing w:before="280" w:after="280" w:line="100" w:lineRule="atLeast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rsid w:val="00D11F68"/>
    <w:pPr>
      <w:widowControl w:val="0"/>
      <w:spacing w:line="275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11TEXT">
    <w:name w:val="111 TEXT"/>
    <w:basedOn w:val="a"/>
    <w:rsid w:val="00D11F68"/>
    <w:pPr>
      <w:spacing w:line="100" w:lineRule="atLeast"/>
      <w:ind w:firstLine="454"/>
      <w:contextualSpacing w:val="0"/>
    </w:pPr>
    <w:rPr>
      <w:rFonts w:eastAsia="Times New Roman" w:cs="Times New Roman"/>
      <w:color w:val="000000"/>
      <w:spacing w:val="-6"/>
      <w:sz w:val="22"/>
      <w:lang w:val="uk-UA" w:eastAsia="uk-UA"/>
    </w:rPr>
  </w:style>
  <w:style w:type="paragraph" w:customStyle="1" w:styleId="Style6">
    <w:name w:val="Style6"/>
    <w:basedOn w:val="a"/>
    <w:rsid w:val="00D11F68"/>
    <w:pPr>
      <w:widowControl w:val="0"/>
      <w:spacing w:line="274" w:lineRule="exact"/>
      <w:ind w:firstLine="734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8">
    <w:name w:val="Style38"/>
    <w:basedOn w:val="a"/>
    <w:rsid w:val="00D11F68"/>
    <w:pPr>
      <w:widowControl w:val="0"/>
      <w:spacing w:line="277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9">
    <w:name w:val="Style39"/>
    <w:basedOn w:val="a"/>
    <w:rsid w:val="00D11F68"/>
    <w:pPr>
      <w:widowControl w:val="0"/>
      <w:spacing w:line="274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21">
    <w:name w:val="Style21"/>
    <w:basedOn w:val="a"/>
    <w:rsid w:val="00D11F68"/>
    <w:pPr>
      <w:widowControl w:val="0"/>
      <w:spacing w:line="100" w:lineRule="atLeas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0">
    <w:name w:val="Style30"/>
    <w:basedOn w:val="a"/>
    <w:rsid w:val="00D11F68"/>
    <w:pPr>
      <w:widowControl w:val="0"/>
      <w:spacing w:line="281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3">
    <w:name w:val="Style33"/>
    <w:basedOn w:val="a"/>
    <w:rsid w:val="00D11F68"/>
    <w:pPr>
      <w:widowControl w:val="0"/>
      <w:spacing w:line="281" w:lineRule="exact"/>
      <w:ind w:firstLine="307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18">
    <w:name w:val="Style18"/>
    <w:basedOn w:val="a"/>
    <w:rsid w:val="00D11F68"/>
    <w:pPr>
      <w:widowControl w:val="0"/>
      <w:spacing w:line="320" w:lineRule="exact"/>
      <w:ind w:firstLine="706"/>
      <w:contextualSpacing w:val="0"/>
    </w:pPr>
    <w:rPr>
      <w:rFonts w:eastAsia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rsid w:val="00D11F68"/>
    <w:pPr>
      <w:spacing w:after="120" w:line="48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rsid w:val="00D11F68"/>
    <w:pPr>
      <w:spacing w:after="120" w:line="100" w:lineRule="atLeast"/>
      <w:ind w:left="283" w:firstLine="0"/>
      <w:contextualSpacing w:val="0"/>
    </w:pPr>
    <w:rPr>
      <w:rFonts w:eastAsia="Times New Roman" w:cs="Times New Roman"/>
      <w:szCs w:val="24"/>
      <w:lang w:eastAsia="ru-RU"/>
    </w:rPr>
  </w:style>
  <w:style w:type="table" w:styleId="ac">
    <w:name w:val="Table Grid"/>
    <w:basedOn w:val="a1"/>
    <w:uiPriority w:val="39"/>
    <w:rsid w:val="00CA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148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485E"/>
    <w:rPr>
      <w:rFonts w:ascii="Segoe UI" w:eastAsia="Lucida Sans Unicode" w:hAnsi="Segoe UI" w:cs="Segoe UI"/>
      <w:color w:val="00000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cp:lastPrinted>2021-01-16T08:13:00Z</cp:lastPrinted>
  <dcterms:created xsi:type="dcterms:W3CDTF">2021-01-15T08:15:00Z</dcterms:created>
  <dcterms:modified xsi:type="dcterms:W3CDTF">2021-01-25T11:47:00Z</dcterms:modified>
</cp:coreProperties>
</file>