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6BA4" w14:textId="77777777" w:rsidR="00642483" w:rsidRDefault="00DC5BCB">
      <w:pPr>
        <w:pStyle w:val="ab"/>
        <w:spacing w:after="0"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АНОТАЦІЯ НАВЧАЛЬНОЇ ДИСЦИПЛІНИ</w:t>
      </w:r>
    </w:p>
    <w:p w14:paraId="3EEE4812" w14:textId="77777777" w:rsidR="00642483" w:rsidRDefault="00DC5BCB">
      <w:pPr>
        <w:pStyle w:val="ab"/>
        <w:spacing w:after="0" w:line="360" w:lineRule="auto"/>
        <w:ind w:left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ДЛЯ ВИБОРУ СТУДЕНТАМИ</w:t>
      </w:r>
    </w:p>
    <w:p w14:paraId="564FBE0B" w14:textId="77777777" w:rsidR="00642483" w:rsidRPr="00174ECB" w:rsidRDefault="00642483">
      <w:pPr>
        <w:contextualSpacing w:val="0"/>
        <w:jc w:val="center"/>
        <w:rPr>
          <w:lang w:val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22"/>
        <w:gridCol w:w="5956"/>
      </w:tblGrid>
      <w:tr w:rsidR="00CA4336" w14:paraId="2C0EF3A7" w14:textId="77777777" w:rsidTr="00CA4336">
        <w:trPr>
          <w:trHeight w:val="624"/>
        </w:trPr>
        <w:tc>
          <w:tcPr>
            <w:tcW w:w="3794" w:type="dxa"/>
          </w:tcPr>
          <w:p w14:paraId="4C3A8E3A" w14:textId="77777777"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Рівень вищої освіти:</w:t>
            </w:r>
          </w:p>
        </w:tc>
        <w:tc>
          <w:tcPr>
            <w:tcW w:w="6110" w:type="dxa"/>
          </w:tcPr>
          <w:p w14:paraId="7D6F25ED" w14:textId="3D548C9E" w:rsidR="00CA4336" w:rsidRPr="00CA4336" w:rsidRDefault="006D741A" w:rsidP="00CA4336">
            <w:pPr>
              <w:ind w:firstLine="0"/>
              <w:contextualSpacing w:val="0"/>
              <w:jc w:val="left"/>
              <w:rPr>
                <w:rFonts w:cs="Times New Roman"/>
                <w:i/>
                <w:szCs w:val="28"/>
                <w:lang w:val="uk-UA"/>
              </w:rPr>
            </w:pPr>
            <w:r>
              <w:rPr>
                <w:rFonts w:cs="Times New Roman"/>
                <w:szCs w:val="28"/>
                <w:lang w:val="uk-UA"/>
              </w:rPr>
              <w:t xml:space="preserve">бакалавр, </w:t>
            </w:r>
            <w:r w:rsidR="007B1AEF">
              <w:rPr>
                <w:rFonts w:cs="Times New Roman"/>
                <w:szCs w:val="28"/>
                <w:lang w:val="uk-UA"/>
              </w:rPr>
              <w:t>магістр</w:t>
            </w:r>
          </w:p>
        </w:tc>
      </w:tr>
      <w:tr w:rsidR="00CA4336" w14:paraId="524AB388" w14:textId="77777777" w:rsidTr="00CA4336">
        <w:trPr>
          <w:trHeight w:val="624"/>
        </w:trPr>
        <w:tc>
          <w:tcPr>
            <w:tcW w:w="3794" w:type="dxa"/>
          </w:tcPr>
          <w:p w14:paraId="54A61F90" w14:textId="77777777"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Спеціальність:</w:t>
            </w:r>
          </w:p>
        </w:tc>
        <w:tc>
          <w:tcPr>
            <w:tcW w:w="6110" w:type="dxa"/>
          </w:tcPr>
          <w:p w14:paraId="0415C59C" w14:textId="77777777" w:rsidR="00CA4336" w:rsidRPr="00CA4336" w:rsidRDefault="00CA4336" w:rsidP="00405977">
            <w:pPr>
              <w:ind w:firstLine="0"/>
              <w:contextualSpacing w:val="0"/>
              <w:jc w:val="left"/>
              <w:rPr>
                <w:rFonts w:cs="Times New Roman"/>
                <w:szCs w:val="28"/>
                <w:lang w:val="uk-UA"/>
              </w:rPr>
            </w:pPr>
            <w:r w:rsidRPr="00CA4336">
              <w:rPr>
                <w:rFonts w:cs="Times New Roman"/>
                <w:szCs w:val="28"/>
                <w:lang w:val="uk-UA"/>
              </w:rPr>
              <w:t xml:space="preserve">для </w:t>
            </w:r>
            <w:r w:rsidR="00405977">
              <w:rPr>
                <w:rFonts w:cs="Times New Roman"/>
                <w:szCs w:val="28"/>
                <w:lang w:val="uk-UA"/>
              </w:rPr>
              <w:t>всіх спеціальностей</w:t>
            </w:r>
          </w:p>
        </w:tc>
      </w:tr>
      <w:tr w:rsidR="00CA4336" w:rsidRPr="00EB6E0E" w14:paraId="22364C47" w14:textId="77777777" w:rsidTr="00CA4336">
        <w:trPr>
          <w:trHeight w:val="624"/>
        </w:trPr>
        <w:tc>
          <w:tcPr>
            <w:tcW w:w="3794" w:type="dxa"/>
          </w:tcPr>
          <w:p w14:paraId="16D65BA6" w14:textId="77777777"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i/>
                <w:szCs w:val="28"/>
                <w:lang w:val="uk-UA"/>
              </w:rPr>
            </w:pPr>
            <w:r w:rsidRPr="00CA4336">
              <w:rPr>
                <w:rFonts w:cs="Times New Roman"/>
                <w:b/>
                <w:bCs/>
                <w:szCs w:val="28"/>
                <w:lang w:val="uk-UA"/>
              </w:rPr>
              <w:t>Назва дисципліни:</w:t>
            </w:r>
          </w:p>
        </w:tc>
        <w:tc>
          <w:tcPr>
            <w:tcW w:w="6110" w:type="dxa"/>
          </w:tcPr>
          <w:p w14:paraId="3886B0B8" w14:textId="7BB49094" w:rsidR="00CA4336" w:rsidRPr="00A0569E" w:rsidRDefault="006D741A" w:rsidP="00CA4336">
            <w:pPr>
              <w:ind w:firstLine="0"/>
              <w:contextualSpacing w:val="0"/>
              <w:jc w:val="left"/>
              <w:rPr>
                <w:b/>
                <w:lang w:val="uk-UA"/>
              </w:rPr>
            </w:pPr>
            <w:r>
              <w:rPr>
                <w:lang w:val="uk-UA"/>
              </w:rPr>
              <w:t>Комп’ютерна лінгвістика</w:t>
            </w:r>
          </w:p>
        </w:tc>
      </w:tr>
      <w:tr w:rsidR="00CA4336" w14:paraId="3F9A269D" w14:textId="77777777" w:rsidTr="00CA4336">
        <w:trPr>
          <w:trHeight w:val="624"/>
        </w:trPr>
        <w:tc>
          <w:tcPr>
            <w:tcW w:w="3794" w:type="dxa"/>
          </w:tcPr>
          <w:p w14:paraId="1818F392" w14:textId="77777777"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Мова навчання:</w:t>
            </w:r>
          </w:p>
        </w:tc>
        <w:tc>
          <w:tcPr>
            <w:tcW w:w="6110" w:type="dxa"/>
          </w:tcPr>
          <w:p w14:paraId="1044EF39" w14:textId="77777777" w:rsidR="00CA4336" w:rsidRDefault="00CA4336" w:rsidP="00CA4336">
            <w:pPr>
              <w:ind w:firstLine="0"/>
              <w:contextualSpacing w:val="0"/>
              <w:jc w:val="left"/>
            </w:pPr>
            <w:r w:rsidRPr="00CA4336">
              <w:rPr>
                <w:rFonts w:cs="Times New Roman"/>
                <w:szCs w:val="28"/>
                <w:lang w:val="uk-UA"/>
              </w:rPr>
              <w:t>українська</w:t>
            </w:r>
          </w:p>
        </w:tc>
      </w:tr>
      <w:tr w:rsidR="00CA4336" w:rsidRPr="00EB6E0E" w14:paraId="7E9AE381" w14:textId="77777777" w:rsidTr="00CA4336">
        <w:trPr>
          <w:trHeight w:val="624"/>
        </w:trPr>
        <w:tc>
          <w:tcPr>
            <w:tcW w:w="3794" w:type="dxa"/>
          </w:tcPr>
          <w:p w14:paraId="17C824C3" w14:textId="77777777" w:rsidR="00CA4336" w:rsidRDefault="00CA4336" w:rsidP="00CA4336">
            <w:pPr>
              <w:spacing w:line="240" w:lineRule="auto"/>
              <w:ind w:firstLine="0"/>
              <w:contextualSpacing w:val="0"/>
              <w:jc w:val="left"/>
            </w:pPr>
            <w:r w:rsidRPr="00CA4336">
              <w:rPr>
                <w:rFonts w:cs="Times New Roman"/>
                <w:b/>
                <w:szCs w:val="28"/>
                <w:lang w:val="uk-UA"/>
              </w:rPr>
              <w:t>Викладач:</w:t>
            </w:r>
          </w:p>
        </w:tc>
        <w:tc>
          <w:tcPr>
            <w:tcW w:w="6110" w:type="dxa"/>
          </w:tcPr>
          <w:p w14:paraId="74370A81" w14:textId="2D2951F6" w:rsidR="00CA4336" w:rsidRPr="00174ECB" w:rsidRDefault="006D741A" w:rsidP="00EB6E0E">
            <w:pPr>
              <w:ind w:firstLine="0"/>
              <w:contextualSpacing w:val="0"/>
              <w:jc w:val="left"/>
              <w:rPr>
                <w:lang w:val="ru-RU"/>
              </w:rPr>
            </w:pPr>
            <w:r>
              <w:rPr>
                <w:rFonts w:cs="Times New Roman"/>
                <w:szCs w:val="28"/>
                <w:lang w:val="uk-UA"/>
              </w:rPr>
              <w:t>Мікрюкова Катерина Олександрівна</w:t>
            </w:r>
            <w:r w:rsidR="00174ECB">
              <w:rPr>
                <w:rFonts w:cs="Times New Roman"/>
                <w:szCs w:val="28"/>
                <w:lang w:val="uk-UA"/>
              </w:rPr>
              <w:t xml:space="preserve">, </w:t>
            </w:r>
            <w:r>
              <w:rPr>
                <w:rFonts w:cs="Times New Roman"/>
                <w:szCs w:val="28"/>
                <w:lang w:val="uk-UA"/>
              </w:rPr>
              <w:t>кандидат філологічних наук, старший викладач</w:t>
            </w:r>
            <w:r w:rsidR="00EB6E0E">
              <w:rPr>
                <w:rFonts w:cs="Times New Roman"/>
                <w:szCs w:val="28"/>
                <w:lang w:val="uk-UA"/>
              </w:rPr>
              <w:t xml:space="preserve"> кафедри української мови і літератури</w:t>
            </w:r>
            <w:r>
              <w:rPr>
                <w:rFonts w:cs="Times New Roman"/>
                <w:szCs w:val="28"/>
                <w:lang w:val="uk-UA"/>
              </w:rPr>
              <w:t xml:space="preserve"> </w:t>
            </w:r>
          </w:p>
        </w:tc>
      </w:tr>
      <w:tr w:rsidR="00CA4336" w14:paraId="4EFE45A9" w14:textId="77777777" w:rsidTr="00CA4336">
        <w:trPr>
          <w:trHeight w:val="624"/>
        </w:trPr>
        <w:tc>
          <w:tcPr>
            <w:tcW w:w="3794" w:type="dxa"/>
          </w:tcPr>
          <w:p w14:paraId="1716DAC1" w14:textId="77777777"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szCs w:val="28"/>
                <w:lang w:val="uk-UA"/>
              </w:rPr>
              <w:t>Кафедра, яка забезпечує викладання:</w:t>
            </w:r>
          </w:p>
        </w:tc>
        <w:tc>
          <w:tcPr>
            <w:tcW w:w="6110" w:type="dxa"/>
          </w:tcPr>
          <w:p w14:paraId="62D2E093" w14:textId="77777777" w:rsidR="00CA4336" w:rsidRPr="00174ECB" w:rsidRDefault="00174ECB" w:rsidP="00CA4336">
            <w:pPr>
              <w:ind w:firstLine="0"/>
              <w:contextualSpacing w:val="0"/>
              <w:jc w:val="left"/>
              <w:rPr>
                <w:lang w:val="uk-UA"/>
              </w:rPr>
            </w:pPr>
            <w:r>
              <w:rPr>
                <w:lang w:val="uk-UA"/>
              </w:rPr>
              <w:t>української мови і літератури</w:t>
            </w:r>
          </w:p>
        </w:tc>
      </w:tr>
      <w:tr w:rsidR="00CA4336" w14:paraId="74CD6DC5" w14:textId="77777777" w:rsidTr="00CA4336">
        <w:trPr>
          <w:trHeight w:val="624"/>
        </w:trPr>
        <w:tc>
          <w:tcPr>
            <w:tcW w:w="3794" w:type="dxa"/>
          </w:tcPr>
          <w:p w14:paraId="0BC35192" w14:textId="77777777"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szCs w:val="28"/>
                <w:lang w:val="uk-UA"/>
              </w:rPr>
              <w:t>Контактна інформація:</w:t>
            </w:r>
          </w:p>
        </w:tc>
        <w:tc>
          <w:tcPr>
            <w:tcW w:w="6110" w:type="dxa"/>
          </w:tcPr>
          <w:p w14:paraId="5F1CF41A" w14:textId="77777777" w:rsidR="00CA4336" w:rsidRPr="001C7E17" w:rsidRDefault="001C7E17" w:rsidP="00CA4336">
            <w:pPr>
              <w:ind w:firstLine="0"/>
              <w:contextualSpacing w:val="0"/>
              <w:jc w:val="left"/>
            </w:pPr>
            <w:r>
              <w:t>kaf.lit2015@ukr.net</w:t>
            </w:r>
          </w:p>
        </w:tc>
      </w:tr>
      <w:tr w:rsidR="00CA4336" w:rsidRPr="00174ECB" w14:paraId="22ADD028" w14:textId="77777777" w:rsidTr="00CA4336">
        <w:trPr>
          <w:trHeight w:val="624"/>
        </w:trPr>
        <w:tc>
          <w:tcPr>
            <w:tcW w:w="3794" w:type="dxa"/>
          </w:tcPr>
          <w:p w14:paraId="07F92717" w14:textId="77777777"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Рік і семестр вивчення курсу: </w:t>
            </w:r>
          </w:p>
        </w:tc>
        <w:tc>
          <w:tcPr>
            <w:tcW w:w="6110" w:type="dxa"/>
          </w:tcPr>
          <w:p w14:paraId="7C5D4F08" w14:textId="77777777" w:rsidR="00E92EEA" w:rsidRPr="00174ECB" w:rsidRDefault="00DC2B5F" w:rsidP="00CA4336">
            <w:pPr>
              <w:ind w:firstLine="0"/>
              <w:contextualSpacing w:val="0"/>
              <w:jc w:val="left"/>
              <w:rPr>
                <w:lang w:val="ru-RU"/>
              </w:rPr>
            </w:pPr>
            <w:r>
              <w:rPr>
                <w:lang w:val="ru-RU"/>
              </w:rPr>
              <w:t>2022-2023</w:t>
            </w:r>
          </w:p>
        </w:tc>
      </w:tr>
      <w:tr w:rsidR="00CA4336" w14:paraId="6EA1A284" w14:textId="77777777" w:rsidTr="00CA4336">
        <w:trPr>
          <w:trHeight w:val="624"/>
        </w:trPr>
        <w:tc>
          <w:tcPr>
            <w:tcW w:w="3794" w:type="dxa"/>
          </w:tcPr>
          <w:p w14:paraId="011757E4" w14:textId="77777777" w:rsidR="00CA4336" w:rsidRPr="00CA4336" w:rsidRDefault="00CA4336" w:rsidP="00CA4336">
            <w:pPr>
              <w:spacing w:line="240" w:lineRule="auto"/>
              <w:ind w:firstLine="0"/>
              <w:contextualSpacing w:val="0"/>
              <w:jc w:val="left"/>
              <w:rPr>
                <w:rFonts w:cs="Times New Roman"/>
                <w:b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Кількість кредитів ЄКТС:</w:t>
            </w:r>
          </w:p>
        </w:tc>
        <w:tc>
          <w:tcPr>
            <w:tcW w:w="6110" w:type="dxa"/>
          </w:tcPr>
          <w:p w14:paraId="779372A2" w14:textId="0849B358" w:rsidR="00CA4336" w:rsidRPr="00CA4336" w:rsidRDefault="008C6274" w:rsidP="00CA4336">
            <w:pPr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>
              <w:rPr>
                <w:rFonts w:cs="Times New Roman"/>
                <w:color w:val="000000"/>
                <w:szCs w:val="28"/>
                <w:lang w:val="uk-UA"/>
              </w:rPr>
              <w:t>5</w:t>
            </w:r>
            <w:r w:rsidR="00CA4336" w:rsidRPr="00CA4336">
              <w:rPr>
                <w:rFonts w:cs="Times New Roman"/>
                <w:color w:val="000000"/>
                <w:szCs w:val="28"/>
                <w:lang w:val="uk-UA"/>
              </w:rPr>
              <w:t xml:space="preserve"> кредит</w:t>
            </w:r>
            <w:r w:rsidR="00174ECB">
              <w:rPr>
                <w:rFonts w:cs="Times New Roman"/>
                <w:color w:val="000000"/>
                <w:szCs w:val="28"/>
                <w:lang w:val="uk-UA"/>
              </w:rPr>
              <w:t>ів</w:t>
            </w:r>
          </w:p>
        </w:tc>
      </w:tr>
      <w:tr w:rsidR="00CA4336" w14:paraId="2D02D676" w14:textId="77777777" w:rsidTr="00CA4336">
        <w:trPr>
          <w:trHeight w:val="624"/>
        </w:trPr>
        <w:tc>
          <w:tcPr>
            <w:tcW w:w="3794" w:type="dxa"/>
          </w:tcPr>
          <w:p w14:paraId="49E49C76" w14:textId="77777777"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Загальна кількість годин: </w:t>
            </w:r>
          </w:p>
        </w:tc>
        <w:tc>
          <w:tcPr>
            <w:tcW w:w="6110" w:type="dxa"/>
          </w:tcPr>
          <w:p w14:paraId="6253341B" w14:textId="3BDFCFAE" w:rsidR="00CA4336" w:rsidRDefault="008C6274" w:rsidP="00CA4336">
            <w:pPr>
              <w:ind w:firstLine="0"/>
              <w:contextualSpacing w:val="0"/>
              <w:jc w:val="left"/>
            </w:pPr>
            <w:r>
              <w:rPr>
                <w:rFonts w:cs="Times New Roman"/>
                <w:color w:val="000000"/>
                <w:szCs w:val="28"/>
                <w:lang w:val="uk-UA"/>
              </w:rPr>
              <w:t>150</w:t>
            </w:r>
            <w:r w:rsidR="00CA4336" w:rsidRPr="00CA4336">
              <w:rPr>
                <w:rFonts w:cs="Times New Roman"/>
                <w:color w:val="000000"/>
                <w:szCs w:val="28"/>
                <w:lang w:val="uk-UA"/>
              </w:rPr>
              <w:t xml:space="preserve"> годин</w:t>
            </w:r>
          </w:p>
        </w:tc>
      </w:tr>
      <w:tr w:rsidR="00CA4336" w14:paraId="14906E85" w14:textId="77777777" w:rsidTr="00CA4336">
        <w:trPr>
          <w:trHeight w:val="624"/>
        </w:trPr>
        <w:tc>
          <w:tcPr>
            <w:tcW w:w="3794" w:type="dxa"/>
          </w:tcPr>
          <w:p w14:paraId="60EA40DC" w14:textId="77777777"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 xml:space="preserve">Лекцій: </w:t>
            </w:r>
          </w:p>
        </w:tc>
        <w:tc>
          <w:tcPr>
            <w:tcW w:w="6110" w:type="dxa"/>
          </w:tcPr>
          <w:p w14:paraId="15C72984" w14:textId="3FCAB1D5" w:rsidR="00CA4336" w:rsidRDefault="008C6274" w:rsidP="00CA4336">
            <w:pPr>
              <w:ind w:firstLine="0"/>
              <w:contextualSpacing w:val="0"/>
              <w:jc w:val="left"/>
            </w:pPr>
            <w:r>
              <w:rPr>
                <w:rFonts w:cs="Times New Roman"/>
                <w:color w:val="000000"/>
                <w:szCs w:val="28"/>
                <w:lang w:val="uk-UA"/>
              </w:rPr>
              <w:t>20</w:t>
            </w:r>
            <w:r w:rsidR="00CA4336" w:rsidRPr="00CA4336">
              <w:rPr>
                <w:rFonts w:cs="Times New Roman"/>
                <w:color w:val="000000"/>
                <w:szCs w:val="28"/>
                <w:lang w:val="uk-UA"/>
              </w:rPr>
              <w:t xml:space="preserve"> годин</w:t>
            </w:r>
          </w:p>
        </w:tc>
      </w:tr>
      <w:tr w:rsidR="00CA4336" w14:paraId="1709F3DF" w14:textId="77777777" w:rsidTr="00CA4336">
        <w:trPr>
          <w:trHeight w:val="624"/>
        </w:trPr>
        <w:tc>
          <w:tcPr>
            <w:tcW w:w="3794" w:type="dxa"/>
          </w:tcPr>
          <w:p w14:paraId="03EC9553" w14:textId="77777777"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Практичних занять:</w:t>
            </w:r>
          </w:p>
        </w:tc>
        <w:tc>
          <w:tcPr>
            <w:tcW w:w="6110" w:type="dxa"/>
          </w:tcPr>
          <w:p w14:paraId="26293CB0" w14:textId="4339073F" w:rsidR="00CA4336" w:rsidRPr="00CA4336" w:rsidRDefault="008C6274" w:rsidP="00CA4336">
            <w:pPr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>
              <w:rPr>
                <w:rFonts w:cs="Times New Roman"/>
                <w:color w:val="000000"/>
                <w:szCs w:val="28"/>
                <w:lang w:val="uk-UA"/>
              </w:rPr>
              <w:t>30</w:t>
            </w:r>
            <w:r w:rsidR="00CA4336" w:rsidRPr="00CA4336">
              <w:rPr>
                <w:rFonts w:cs="Times New Roman"/>
                <w:color w:val="000000"/>
                <w:szCs w:val="28"/>
                <w:lang w:val="uk-UA"/>
              </w:rPr>
              <w:t xml:space="preserve"> годин</w:t>
            </w:r>
          </w:p>
        </w:tc>
      </w:tr>
      <w:tr w:rsidR="00CA4336" w14:paraId="20A8F02E" w14:textId="77777777" w:rsidTr="00CA4336">
        <w:trPr>
          <w:trHeight w:val="624"/>
        </w:trPr>
        <w:tc>
          <w:tcPr>
            <w:tcW w:w="3794" w:type="dxa"/>
          </w:tcPr>
          <w:p w14:paraId="73DD73DF" w14:textId="77777777"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>
              <w:rPr>
                <w:rFonts w:cs="Times New Roman"/>
                <w:b/>
                <w:color w:val="000000"/>
                <w:szCs w:val="28"/>
                <w:lang w:val="uk-UA"/>
              </w:rPr>
              <w:t>Самостійної роботи:</w:t>
            </w:r>
          </w:p>
        </w:tc>
        <w:tc>
          <w:tcPr>
            <w:tcW w:w="6110" w:type="dxa"/>
          </w:tcPr>
          <w:p w14:paraId="11B32541" w14:textId="09F5E3FF" w:rsidR="00CA4336" w:rsidRPr="00CA4336" w:rsidRDefault="008C6274" w:rsidP="00405977">
            <w:pPr>
              <w:ind w:firstLine="0"/>
              <w:contextualSpacing w:val="0"/>
              <w:jc w:val="left"/>
              <w:rPr>
                <w:rFonts w:cs="Times New Roman"/>
                <w:color w:val="000000"/>
                <w:szCs w:val="28"/>
                <w:lang w:val="uk-UA"/>
              </w:rPr>
            </w:pPr>
            <w:r>
              <w:rPr>
                <w:rFonts w:cs="Times New Roman"/>
                <w:color w:val="000000"/>
                <w:szCs w:val="28"/>
                <w:lang w:val="uk-UA"/>
              </w:rPr>
              <w:t>100</w:t>
            </w:r>
            <w:r w:rsidR="00CA4336" w:rsidRPr="00CA4336">
              <w:rPr>
                <w:rFonts w:cs="Times New Roman"/>
                <w:color w:val="000000"/>
                <w:szCs w:val="28"/>
                <w:lang w:val="uk-UA"/>
              </w:rPr>
              <w:t xml:space="preserve"> годин</w:t>
            </w:r>
          </w:p>
        </w:tc>
      </w:tr>
      <w:tr w:rsidR="00CA4336" w14:paraId="431B842B" w14:textId="77777777" w:rsidTr="00CA4336">
        <w:trPr>
          <w:trHeight w:val="624"/>
        </w:trPr>
        <w:tc>
          <w:tcPr>
            <w:tcW w:w="3794" w:type="dxa"/>
          </w:tcPr>
          <w:p w14:paraId="0C12C5B8" w14:textId="77777777" w:rsidR="00CA4336" w:rsidRPr="00CA4336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b/>
                <w:color w:val="000000"/>
                <w:szCs w:val="28"/>
                <w:lang w:val="uk-UA"/>
              </w:rPr>
              <w:t>Форма підсумкового контролю:</w:t>
            </w:r>
          </w:p>
        </w:tc>
        <w:tc>
          <w:tcPr>
            <w:tcW w:w="6110" w:type="dxa"/>
          </w:tcPr>
          <w:p w14:paraId="4737CF61" w14:textId="77777777" w:rsidR="00CA4336" w:rsidRPr="0021485E" w:rsidRDefault="00CA4336" w:rsidP="0021485E">
            <w:pPr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CA4336">
              <w:rPr>
                <w:rFonts w:cs="Times New Roman"/>
                <w:color w:val="000000"/>
                <w:szCs w:val="28"/>
                <w:lang w:val="uk-UA"/>
              </w:rPr>
              <w:t>залік</w:t>
            </w:r>
          </w:p>
        </w:tc>
      </w:tr>
      <w:tr w:rsidR="00CA4336" w:rsidRPr="006D741A" w14:paraId="412E6BCB" w14:textId="77777777" w:rsidTr="00CA4336">
        <w:tc>
          <w:tcPr>
            <w:tcW w:w="3794" w:type="dxa"/>
          </w:tcPr>
          <w:p w14:paraId="11AA4DD9" w14:textId="77777777" w:rsidR="00CA4336" w:rsidRPr="006D741A" w:rsidRDefault="00CA4336" w:rsidP="00CA4336">
            <w:pPr>
              <w:spacing w:line="240" w:lineRule="auto"/>
              <w:ind w:firstLine="0"/>
              <w:contextualSpacing w:val="0"/>
              <w:rPr>
                <w:rFonts w:cs="Times New Roman"/>
                <w:b/>
                <w:color w:val="000000"/>
                <w:szCs w:val="28"/>
                <w:lang w:val="uk-UA"/>
              </w:rPr>
            </w:pPr>
            <w:r w:rsidRPr="006D741A">
              <w:rPr>
                <w:rFonts w:cs="Times New Roman"/>
                <w:b/>
                <w:color w:val="000000"/>
                <w:szCs w:val="28"/>
                <w:lang w:val="uk-UA"/>
              </w:rPr>
              <w:t>Опис навчальної дисципліни.</w:t>
            </w:r>
          </w:p>
        </w:tc>
        <w:tc>
          <w:tcPr>
            <w:tcW w:w="6110" w:type="dxa"/>
          </w:tcPr>
          <w:p w14:paraId="533B577C" w14:textId="77777777" w:rsidR="006D741A" w:rsidRPr="006D741A" w:rsidRDefault="006D741A" w:rsidP="006D741A">
            <w:pPr>
              <w:widowControl w:val="0"/>
              <w:rPr>
                <w:rFonts w:cs="Times New Roman"/>
                <w:szCs w:val="28"/>
                <w:lang w:val="uk-UA"/>
              </w:rPr>
            </w:pPr>
            <w:r w:rsidRPr="006D741A">
              <w:rPr>
                <w:rFonts w:cs="Times New Roman"/>
                <w:b/>
                <w:bCs/>
                <w:szCs w:val="28"/>
                <w:lang w:val="uk-UA"/>
              </w:rPr>
              <w:t>Мета</w:t>
            </w:r>
            <w:r w:rsidRPr="006D741A">
              <w:rPr>
                <w:rFonts w:cs="Times New Roman"/>
                <w:szCs w:val="28"/>
                <w:lang w:val="uk-UA"/>
              </w:rPr>
              <w:t xml:space="preserve">: формування у студентів практичних навичок роботи з лінгвістичним матеріалом, його аналізом та використанням для конкретних задач з автоматичної обробки </w:t>
            </w:r>
            <w:r w:rsidRPr="006D741A">
              <w:rPr>
                <w:rFonts w:cs="Times New Roman"/>
                <w:szCs w:val="28"/>
                <w:lang w:val="uk-UA"/>
              </w:rPr>
              <w:lastRenderedPageBreak/>
              <w:t>природної мови та комп’ютерної лінгвістики. Під час вивчення курсу студенти ознайомлюються з науковою парадигмою прикладного мовознавства, застосовують типові методи та алгоритми розв’язання лінгвістичних задач у комп’ютерних системах; ознайомлюються з типовими лінгвістичними системами; розвивають вміння застосовувати комп’ютерні програми для обробки мовних даних та механізми комп’ютерної обробки інформації на практиці.</w:t>
            </w:r>
          </w:p>
          <w:p w14:paraId="26980997" w14:textId="3BBD569B" w:rsidR="006D741A" w:rsidRPr="006D741A" w:rsidRDefault="006D741A" w:rsidP="006D741A">
            <w:pPr>
              <w:widowControl w:val="0"/>
              <w:rPr>
                <w:rFonts w:eastAsia="ArialMT" w:cs="Times New Roman"/>
                <w:szCs w:val="28"/>
                <w:lang w:val="uk-UA"/>
              </w:rPr>
            </w:pPr>
            <w:r w:rsidRPr="006D741A">
              <w:rPr>
                <w:rFonts w:cs="Times New Roman"/>
                <w:b/>
                <w:bCs/>
                <w:szCs w:val="28"/>
                <w:lang w:val="uk-UA"/>
              </w:rPr>
              <w:t>Основними завданнями</w:t>
            </w:r>
            <w:r w:rsidRPr="006D741A">
              <w:rPr>
                <w:rFonts w:cs="Times New Roman"/>
                <w:szCs w:val="28"/>
                <w:lang w:val="uk-UA"/>
              </w:rPr>
              <w:t xml:space="preserve"> дисципліни «Комп’ютерна лінгвістика» є: дослідити</w:t>
            </w:r>
            <w:r w:rsidRPr="006D741A">
              <w:rPr>
                <w:rFonts w:eastAsia="ArialMT" w:cs="Times New Roman"/>
                <w:szCs w:val="28"/>
                <w:lang w:val="uk-UA"/>
              </w:rPr>
              <w:t xml:space="preserve"> об’єкт, предмет і методи цієї лінгвістичної дисципліни, засадничі поняття її термінологічного апарату; з’ясувати історію розвитку комп’ютерної лінгвістики; схарактеризувати складові комп’ютерної лінгвістики; дослідити спеціальні системи письма; визначити прикладні аспекти морфології, лексикографії та синтаксису; дослідити а</w:t>
            </w:r>
            <w:r w:rsidRPr="006D741A">
              <w:rPr>
                <w:rFonts w:cs="Times New Roman"/>
                <w:bCs/>
                <w:szCs w:val="28"/>
                <w:lang w:val="uk-UA"/>
              </w:rPr>
              <w:t>налітико-синтетичне опрацювання документів</w:t>
            </w:r>
            <w:r w:rsidRPr="006D741A">
              <w:rPr>
                <w:rFonts w:eastAsia="ArialMT" w:cs="Times New Roman"/>
                <w:szCs w:val="28"/>
                <w:lang w:val="uk-UA"/>
              </w:rPr>
              <w:t xml:space="preserve">; проаналізувати проблеми створення систем штучного інтелекту. </w:t>
            </w:r>
          </w:p>
          <w:p w14:paraId="31B49BA8" w14:textId="77777777" w:rsidR="006D741A" w:rsidRPr="006D741A" w:rsidRDefault="006D741A" w:rsidP="006D741A">
            <w:pPr>
              <w:widowControl w:val="0"/>
              <w:rPr>
                <w:rFonts w:eastAsia="Calibri" w:cs="Times New Roman"/>
                <w:b/>
                <w:bCs/>
                <w:szCs w:val="28"/>
                <w:lang w:val="uk-UA"/>
              </w:rPr>
            </w:pPr>
            <w:r w:rsidRPr="006D741A">
              <w:rPr>
                <w:rFonts w:eastAsia="Calibri" w:cs="Times New Roman"/>
                <w:b/>
                <w:bCs/>
                <w:szCs w:val="28"/>
                <w:lang w:val="uk-UA"/>
              </w:rPr>
              <w:t>Програмні результати навчання:</w:t>
            </w:r>
            <w:r w:rsidRPr="006D741A">
              <w:rPr>
                <w:rFonts w:eastAsia="Calibri" w:cs="Times New Roman"/>
                <w:b/>
                <w:szCs w:val="28"/>
                <w:lang w:val="uk-UA"/>
              </w:rPr>
              <w:t xml:space="preserve"> </w:t>
            </w:r>
          </w:p>
          <w:p w14:paraId="78C43F8A" w14:textId="77777777" w:rsidR="006D741A" w:rsidRPr="006D741A" w:rsidRDefault="006D741A" w:rsidP="006D741A">
            <w:pPr>
              <w:widowControl w:val="0"/>
              <w:rPr>
                <w:rFonts w:cs="Times New Roman"/>
                <w:bCs/>
                <w:szCs w:val="28"/>
                <w:lang w:val="uk-UA"/>
              </w:rPr>
            </w:pPr>
            <w:r w:rsidRPr="006D741A">
              <w:rPr>
                <w:rFonts w:cs="Times New Roman"/>
                <w:bCs/>
                <w:szCs w:val="28"/>
                <w:lang w:val="uk-UA"/>
              </w:rPr>
              <w:t xml:space="preserve">ПРН 1. Знання й розуміння предметної галузі й професійної діяльності. </w:t>
            </w:r>
          </w:p>
          <w:p w14:paraId="1BC6843A" w14:textId="77777777" w:rsidR="006D741A" w:rsidRPr="006D741A" w:rsidRDefault="006D741A" w:rsidP="006D741A">
            <w:pPr>
              <w:widowControl w:val="0"/>
              <w:rPr>
                <w:rFonts w:cs="Times New Roman"/>
                <w:bCs/>
                <w:szCs w:val="28"/>
                <w:lang w:val="uk-UA"/>
              </w:rPr>
            </w:pPr>
            <w:r w:rsidRPr="006D741A">
              <w:rPr>
                <w:rFonts w:cs="Times New Roman"/>
                <w:bCs/>
                <w:szCs w:val="28"/>
                <w:lang w:val="uk-UA"/>
              </w:rPr>
              <w:t xml:space="preserve">ПРН 4. Володіння української мовою на високому рівні й здатність реагувати мовними </w:t>
            </w:r>
            <w:r w:rsidRPr="006D741A">
              <w:rPr>
                <w:rFonts w:cs="Times New Roman"/>
                <w:bCs/>
                <w:szCs w:val="28"/>
                <w:lang w:val="uk-UA"/>
              </w:rPr>
              <w:lastRenderedPageBreak/>
              <w:t>засобами на повний спектр соціокультурних явищ.</w:t>
            </w:r>
          </w:p>
          <w:p w14:paraId="29CB588C" w14:textId="77777777" w:rsidR="006D741A" w:rsidRPr="006D741A" w:rsidRDefault="006D741A" w:rsidP="006D741A">
            <w:pPr>
              <w:widowControl w:val="0"/>
              <w:rPr>
                <w:rFonts w:cs="Times New Roman"/>
                <w:bCs/>
                <w:szCs w:val="28"/>
                <w:lang w:val="uk-UA"/>
              </w:rPr>
            </w:pPr>
            <w:r w:rsidRPr="006D741A">
              <w:rPr>
                <w:rFonts w:cs="Times New Roman"/>
                <w:bCs/>
                <w:szCs w:val="28"/>
                <w:lang w:val="uk-UA"/>
              </w:rPr>
              <w:t>ПРН 12. Сформованість комунікативної компетентності з української мови, здатність вдосконалювати та підвищувати її рівень.</w:t>
            </w:r>
          </w:p>
          <w:p w14:paraId="7910C487" w14:textId="77777777" w:rsidR="006D741A" w:rsidRPr="006D741A" w:rsidRDefault="006D741A" w:rsidP="006D741A">
            <w:pPr>
              <w:widowControl w:val="0"/>
              <w:rPr>
                <w:rFonts w:cs="Times New Roman"/>
                <w:bCs/>
                <w:szCs w:val="28"/>
                <w:lang w:val="uk-UA"/>
              </w:rPr>
            </w:pPr>
            <w:r w:rsidRPr="006D741A">
              <w:rPr>
                <w:rFonts w:cs="Times New Roman"/>
                <w:bCs/>
                <w:szCs w:val="28"/>
                <w:lang w:val="uk-UA"/>
              </w:rPr>
              <w:t>ПРН 13. Здатність оцінювання непередбачуваних проблем у професійній діяльності й обдуманого вибору шляхів їх вирішення.</w:t>
            </w:r>
          </w:p>
          <w:p w14:paraId="13506ECC" w14:textId="77777777" w:rsidR="006D741A" w:rsidRPr="006D741A" w:rsidRDefault="006D741A" w:rsidP="006D741A">
            <w:pPr>
              <w:widowControl w:val="0"/>
              <w:rPr>
                <w:rFonts w:cs="Times New Roman"/>
                <w:szCs w:val="28"/>
                <w:lang w:val="uk-UA"/>
              </w:rPr>
            </w:pPr>
            <w:r w:rsidRPr="006D741A">
              <w:rPr>
                <w:rFonts w:cs="Times New Roman"/>
                <w:szCs w:val="28"/>
                <w:lang w:val="uk-UA"/>
              </w:rPr>
              <w:t xml:space="preserve">1.3. Згідно з вимогами освітньо-професійної програми студент оволодіває такими компетентностями: </w:t>
            </w:r>
          </w:p>
          <w:p w14:paraId="0FB7566A" w14:textId="77777777" w:rsidR="006D741A" w:rsidRPr="006D741A" w:rsidRDefault="006D741A" w:rsidP="006D741A">
            <w:pPr>
              <w:widowControl w:val="0"/>
              <w:rPr>
                <w:rFonts w:cs="Times New Roman"/>
                <w:bCs/>
                <w:szCs w:val="28"/>
                <w:lang w:val="uk-UA"/>
              </w:rPr>
            </w:pPr>
            <w:r w:rsidRPr="006D741A">
              <w:rPr>
                <w:rFonts w:cs="Times New Roman"/>
                <w:bCs/>
                <w:szCs w:val="28"/>
                <w:lang w:val="uk-UA"/>
              </w:rPr>
              <w:t xml:space="preserve">І. Загальнопредметні: </w:t>
            </w:r>
          </w:p>
          <w:p w14:paraId="077ACCDF" w14:textId="77777777" w:rsidR="006D741A" w:rsidRPr="006D741A" w:rsidRDefault="006D741A" w:rsidP="006D7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rPr>
                <w:rFonts w:eastAsia="Times New Roman" w:cs="Times New Roman"/>
                <w:szCs w:val="28"/>
                <w:lang w:val="uk-UA" w:eastAsia="uk-UA"/>
              </w:rPr>
            </w:pPr>
            <w:r w:rsidRPr="006D741A">
              <w:rPr>
                <w:rFonts w:eastAsia="Times New Roman" w:cs="Times New Roman"/>
                <w:color w:val="000000"/>
                <w:szCs w:val="28"/>
                <w:lang w:val="uk-UA" w:eastAsia="uk-UA"/>
              </w:rPr>
              <w:t xml:space="preserve">ЗК 2.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в загальній системі знань про природу і суспільство та в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 </w:t>
            </w:r>
          </w:p>
          <w:p w14:paraId="0D122882" w14:textId="77777777" w:rsidR="006D741A" w:rsidRPr="006D741A" w:rsidRDefault="006D741A" w:rsidP="006D741A">
            <w:pPr>
              <w:widowControl w:val="0"/>
              <w:rPr>
                <w:rFonts w:cs="Times New Roman"/>
                <w:color w:val="000000"/>
                <w:szCs w:val="28"/>
                <w:lang w:val="uk-UA" w:eastAsia="uk-UA"/>
              </w:rPr>
            </w:pPr>
            <w:r w:rsidRPr="006D741A">
              <w:rPr>
                <w:rFonts w:cs="Times New Roman"/>
                <w:color w:val="000000"/>
                <w:szCs w:val="28"/>
                <w:lang w:val="uk-UA" w:eastAsia="uk-UA"/>
              </w:rPr>
              <w:t xml:space="preserve">ЗК 4. Здатність до абстрактного мислення, аналізу та синтезу. </w:t>
            </w:r>
          </w:p>
          <w:p w14:paraId="0CA8BE20" w14:textId="77777777" w:rsidR="006D741A" w:rsidRPr="006D741A" w:rsidRDefault="006D741A" w:rsidP="006D741A">
            <w:pPr>
              <w:widowControl w:val="0"/>
              <w:rPr>
                <w:rFonts w:cs="Times New Roman"/>
                <w:color w:val="000000"/>
                <w:szCs w:val="28"/>
                <w:lang w:val="uk-UA" w:eastAsia="uk-UA"/>
              </w:rPr>
            </w:pPr>
            <w:r w:rsidRPr="006D741A">
              <w:rPr>
                <w:rFonts w:cs="Times New Roman"/>
                <w:color w:val="000000"/>
                <w:szCs w:val="28"/>
                <w:lang w:val="uk-UA" w:eastAsia="uk-UA"/>
              </w:rPr>
              <w:t xml:space="preserve">ЗК 5. Здатність спілкуватися державною мовою як усно, так і письмово. </w:t>
            </w:r>
          </w:p>
          <w:p w14:paraId="40927C42" w14:textId="77777777" w:rsidR="006D741A" w:rsidRPr="006D741A" w:rsidRDefault="006D741A" w:rsidP="006D741A">
            <w:pPr>
              <w:widowControl w:val="0"/>
              <w:rPr>
                <w:rFonts w:cs="Times New Roman"/>
                <w:color w:val="000000"/>
                <w:szCs w:val="28"/>
                <w:lang w:val="uk-UA" w:eastAsia="uk-UA"/>
              </w:rPr>
            </w:pPr>
            <w:r w:rsidRPr="006D741A">
              <w:rPr>
                <w:rFonts w:cs="Times New Roman"/>
                <w:color w:val="000000"/>
                <w:szCs w:val="28"/>
                <w:lang w:val="uk-UA" w:eastAsia="uk-UA"/>
              </w:rPr>
              <w:t xml:space="preserve">ЗК 6. Здатність проведення досліджень на </w:t>
            </w:r>
            <w:r w:rsidRPr="006D741A">
              <w:rPr>
                <w:rFonts w:cs="Times New Roman"/>
                <w:color w:val="000000"/>
                <w:szCs w:val="28"/>
                <w:lang w:val="uk-UA" w:eastAsia="uk-UA"/>
              </w:rPr>
              <w:lastRenderedPageBreak/>
              <w:t>належному рівні.</w:t>
            </w:r>
          </w:p>
          <w:p w14:paraId="4EB5D761" w14:textId="77777777" w:rsidR="006D741A" w:rsidRPr="006D741A" w:rsidRDefault="006D741A" w:rsidP="006D741A">
            <w:pPr>
              <w:widowControl w:val="0"/>
              <w:rPr>
                <w:rFonts w:cs="Times New Roman"/>
                <w:color w:val="000000"/>
                <w:szCs w:val="28"/>
                <w:lang w:val="uk-UA" w:eastAsia="uk-UA"/>
              </w:rPr>
            </w:pPr>
            <w:r w:rsidRPr="006D741A">
              <w:rPr>
                <w:rFonts w:cs="Times New Roman"/>
                <w:color w:val="000000"/>
                <w:szCs w:val="28"/>
                <w:lang w:val="uk-UA" w:eastAsia="uk-UA"/>
              </w:rPr>
              <w:t>ЗК 7. Здатність вчитися й оволодівати сучасними знаннями.</w:t>
            </w:r>
          </w:p>
          <w:p w14:paraId="31147131" w14:textId="77777777" w:rsidR="006D741A" w:rsidRPr="006D741A" w:rsidRDefault="006D741A" w:rsidP="006D741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Cs w:val="28"/>
                <w:lang w:val="uk-UA"/>
              </w:rPr>
            </w:pPr>
            <w:r w:rsidRPr="006D741A">
              <w:rPr>
                <w:rFonts w:cs="Times New Roman"/>
                <w:bCs/>
                <w:szCs w:val="28"/>
                <w:lang w:val="uk-UA"/>
              </w:rPr>
              <w:t xml:space="preserve">ІІ. Фахові: </w:t>
            </w:r>
          </w:p>
          <w:p w14:paraId="78472D2E" w14:textId="77777777" w:rsidR="006D741A" w:rsidRPr="006D741A" w:rsidRDefault="006D741A" w:rsidP="006D741A">
            <w:pPr>
              <w:widowControl w:val="0"/>
              <w:tabs>
                <w:tab w:val="left" w:pos="993"/>
              </w:tabs>
              <w:rPr>
                <w:rFonts w:eastAsia="Calibri" w:cs="Times New Roman"/>
                <w:szCs w:val="28"/>
                <w:lang w:val="uk-UA"/>
              </w:rPr>
            </w:pPr>
            <w:r w:rsidRPr="006D741A">
              <w:rPr>
                <w:rFonts w:eastAsia="Calibri" w:cs="Times New Roman"/>
                <w:szCs w:val="28"/>
                <w:lang w:val="uk-UA"/>
              </w:rPr>
              <w:t>ФК 3. Використання сучасних інформаційно-комунікаційних технологій під час організації навчально-виховного процесу в закладах середньої освіти і ЗВО, зокрема для  мотивації, оптимізації, інтенсифікації навчальної діяльності та контролю навченості, розв’язання завдань підготовки звітів, підвищення кваліфікації й залучення до навчального процесу всіх зацікавлених осіб.</w:t>
            </w:r>
          </w:p>
          <w:p w14:paraId="5D9D2962" w14:textId="77777777" w:rsidR="006D741A" w:rsidRPr="006D741A" w:rsidRDefault="006D741A" w:rsidP="006D741A">
            <w:pPr>
              <w:widowControl w:val="0"/>
              <w:tabs>
                <w:tab w:val="left" w:pos="993"/>
              </w:tabs>
              <w:rPr>
                <w:rFonts w:eastAsia="Calibri" w:cs="Times New Roman"/>
                <w:szCs w:val="28"/>
                <w:lang w:val="uk-UA"/>
              </w:rPr>
            </w:pPr>
            <w:r w:rsidRPr="006D741A">
              <w:rPr>
                <w:rFonts w:eastAsia="Calibri" w:cs="Times New Roman"/>
                <w:szCs w:val="28"/>
                <w:lang w:val="uk-UA"/>
              </w:rPr>
              <w:t>ФК 7. Здатність до програмування, організації та поетапного проведення теоретичних досліджень,  виконання експериментальної роботи й висвітлення здобутих наукових результатів у фахових виданнях різної категорії та на відповідних наукових заходах</w:t>
            </w:r>
          </w:p>
          <w:p w14:paraId="71496F30" w14:textId="77777777" w:rsidR="006D741A" w:rsidRPr="006D741A" w:rsidRDefault="006D741A" w:rsidP="006D741A">
            <w:pPr>
              <w:widowControl w:val="0"/>
              <w:rPr>
                <w:rFonts w:eastAsia="Calibri" w:cs="Times New Roman"/>
                <w:szCs w:val="28"/>
                <w:lang w:val="uk-UA"/>
              </w:rPr>
            </w:pPr>
            <w:r w:rsidRPr="006D741A">
              <w:rPr>
                <w:rFonts w:eastAsia="Calibri" w:cs="Times New Roman"/>
                <w:szCs w:val="28"/>
                <w:lang w:val="uk-UA"/>
              </w:rPr>
              <w:t>ФК 13. Здатність аналізувати загальну парадигму організації і змісту наукового й позанаукового знання; аналізувати світоглядні цінності, що закладаються в процесі навчально-виховної діяльності.</w:t>
            </w:r>
          </w:p>
          <w:p w14:paraId="293B756E" w14:textId="77777777" w:rsidR="006D741A" w:rsidRPr="006D741A" w:rsidRDefault="006D741A" w:rsidP="006D741A">
            <w:pPr>
              <w:widowControl w:val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D741A">
              <w:rPr>
                <w:rFonts w:eastAsia="Times New Roman" w:cs="Times New Roman"/>
                <w:szCs w:val="28"/>
                <w:lang w:val="uk-UA" w:eastAsia="ru-RU"/>
              </w:rPr>
              <w:t xml:space="preserve">ФК 14. Володіння концепціями гуманітарних і суспільних наук, використання їх положень у різних сферах викладацької та </w:t>
            </w:r>
            <w:r w:rsidRPr="006D741A">
              <w:rPr>
                <w:rFonts w:eastAsia="Times New Roman" w:cs="Times New Roman"/>
                <w:szCs w:val="28"/>
                <w:lang w:val="uk-UA" w:eastAsia="ru-RU"/>
              </w:rPr>
              <w:lastRenderedPageBreak/>
              <w:t>науково-дослідницької діяльності.</w:t>
            </w:r>
          </w:p>
          <w:p w14:paraId="6914D380" w14:textId="77777777" w:rsidR="006D741A" w:rsidRPr="006D741A" w:rsidRDefault="006D741A" w:rsidP="006D741A">
            <w:pPr>
              <w:widowControl w:val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D741A">
              <w:rPr>
                <w:rFonts w:eastAsia="Times New Roman" w:cs="Times New Roman"/>
                <w:szCs w:val="28"/>
                <w:lang w:val="uk-UA" w:eastAsia="ru-RU"/>
              </w:rPr>
              <w:t>ФК 17. Здатність самостійно проводити науково-дослідницьку роботу.</w:t>
            </w:r>
          </w:p>
          <w:p w14:paraId="5F02CDD5" w14:textId="77777777" w:rsidR="006D741A" w:rsidRPr="006D741A" w:rsidRDefault="006D741A" w:rsidP="006D741A">
            <w:pPr>
              <w:widowControl w:val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D741A">
              <w:rPr>
                <w:rFonts w:eastAsia="Times New Roman" w:cs="Times New Roman"/>
                <w:szCs w:val="28"/>
                <w:lang w:val="uk-UA" w:eastAsia="ru-RU"/>
              </w:rPr>
              <w:t>ФК 18. Здатність застосовувати інноваційні технології</w:t>
            </w:r>
          </w:p>
          <w:p w14:paraId="02BA53D3" w14:textId="69B0543E" w:rsidR="00CA4336" w:rsidRPr="006D741A" w:rsidRDefault="006D741A" w:rsidP="006D741A">
            <w:pPr>
              <w:widowControl w:val="0"/>
              <w:rPr>
                <w:rFonts w:eastAsia="Times New Roman" w:cs="Times New Roman"/>
                <w:szCs w:val="28"/>
                <w:lang w:val="uk-UA" w:eastAsia="ru-RU"/>
              </w:rPr>
            </w:pPr>
            <w:r w:rsidRPr="006D741A">
              <w:rPr>
                <w:rFonts w:eastAsia="Times New Roman" w:cs="Times New Roman"/>
                <w:szCs w:val="28"/>
                <w:lang w:val="uk-UA" w:eastAsia="ru-RU"/>
              </w:rPr>
              <w:t>ФК 19. Володіння українською мовою на високому рівні й здатність оперувати мовними засобами на повний спектр соціокультурних явищ.</w:t>
            </w:r>
          </w:p>
        </w:tc>
      </w:tr>
    </w:tbl>
    <w:p w14:paraId="2CEA0FAF" w14:textId="77777777" w:rsidR="00642483" w:rsidRPr="00174ECB" w:rsidRDefault="00642483" w:rsidP="00CA4336">
      <w:pPr>
        <w:rPr>
          <w:lang w:val="ru-RU"/>
        </w:rPr>
      </w:pPr>
    </w:p>
    <w:sectPr w:rsidR="00642483" w:rsidRPr="00174ECB" w:rsidSect="00D11F68">
      <w:pgSz w:w="12240" w:h="15840"/>
      <w:pgMar w:top="1134" w:right="851" w:bottom="1134" w:left="1701" w:header="0" w:footer="0" w:gutter="0"/>
      <w:cols w:space="720"/>
      <w:formProt w:val="0"/>
      <w:docGrid w:linePitch="360" w:charSpace="-245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83"/>
    <w:rsid w:val="000D2948"/>
    <w:rsid w:val="0014407C"/>
    <w:rsid w:val="00174ECB"/>
    <w:rsid w:val="001B7E1D"/>
    <w:rsid w:val="001C7E17"/>
    <w:rsid w:val="0021485E"/>
    <w:rsid w:val="00405977"/>
    <w:rsid w:val="00460C79"/>
    <w:rsid w:val="00527C31"/>
    <w:rsid w:val="00543053"/>
    <w:rsid w:val="00642483"/>
    <w:rsid w:val="006D741A"/>
    <w:rsid w:val="006E6400"/>
    <w:rsid w:val="006F0FF2"/>
    <w:rsid w:val="00752581"/>
    <w:rsid w:val="007B1AEF"/>
    <w:rsid w:val="008C6274"/>
    <w:rsid w:val="00A0569E"/>
    <w:rsid w:val="00CA4336"/>
    <w:rsid w:val="00D11F68"/>
    <w:rsid w:val="00DC2B5F"/>
    <w:rsid w:val="00DC5BCB"/>
    <w:rsid w:val="00E92EEA"/>
    <w:rsid w:val="00EB6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1574"/>
  <w15:docId w15:val="{F0FB3ED8-EB39-4733-8CAB-FE4F80B8A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11F68"/>
    <w:pPr>
      <w:suppressAutoHyphens/>
      <w:spacing w:after="0" w:line="360" w:lineRule="auto"/>
      <w:ind w:firstLine="709"/>
      <w:contextualSpacing/>
      <w:jc w:val="both"/>
    </w:pPr>
    <w:rPr>
      <w:rFonts w:ascii="Times New Roman" w:eastAsia="Lucida Sans Unicode" w:hAnsi="Times New Roman" w:cs="Calibri"/>
      <w:color w:val="00000A"/>
      <w:sz w:val="28"/>
      <w:lang w:val="en-US" w:eastAsia="en-US"/>
    </w:rPr>
  </w:style>
  <w:style w:type="paragraph" w:styleId="1">
    <w:name w:val="heading 1"/>
    <w:basedOn w:val="a"/>
    <w:rsid w:val="00D11F68"/>
    <w:pPr>
      <w:keepNext/>
      <w:widowControl w:val="0"/>
      <w:spacing w:before="240" w:after="60" w:line="100" w:lineRule="atLeast"/>
      <w:ind w:firstLine="0"/>
      <w:contextualSpacing w:val="0"/>
      <w:jc w:val="left"/>
      <w:outlineLvl w:val="0"/>
    </w:pPr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basedOn w:val="a0"/>
    <w:rsid w:val="00D11F68"/>
    <w:rPr>
      <w:b/>
      <w:bCs/>
    </w:rPr>
  </w:style>
  <w:style w:type="character" w:customStyle="1" w:styleId="5yl5">
    <w:name w:val="_5yl5"/>
    <w:basedOn w:val="a0"/>
    <w:rsid w:val="00D11F68"/>
  </w:style>
  <w:style w:type="character" w:customStyle="1" w:styleId="10">
    <w:name w:val="Заголовок 1 Знак"/>
    <w:basedOn w:val="a0"/>
    <w:rsid w:val="00D11F68"/>
    <w:rPr>
      <w:rFonts w:ascii="Cambria" w:eastAsia="Times New Roman" w:hAnsi="Cambria" w:cs="Times New Roman"/>
      <w:b/>
      <w:bCs/>
      <w:sz w:val="32"/>
      <w:szCs w:val="32"/>
      <w:lang w:val="ru-RU" w:eastAsia="ru-RU"/>
    </w:rPr>
  </w:style>
  <w:style w:type="character" w:customStyle="1" w:styleId="a4">
    <w:name w:val="Основний текст Знак"/>
    <w:basedOn w:val="a0"/>
    <w:rsid w:val="00D11F6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67">
    <w:name w:val="Font Style67"/>
    <w:basedOn w:val="a0"/>
    <w:rsid w:val="00D11F68"/>
    <w:rPr>
      <w:rFonts w:ascii="Times New Roman" w:hAnsi="Times New Roman" w:cs="Times New Roman"/>
      <w:sz w:val="22"/>
      <w:szCs w:val="22"/>
    </w:rPr>
  </w:style>
  <w:style w:type="character" w:customStyle="1" w:styleId="a5">
    <w:name w:val="a"/>
    <w:basedOn w:val="a0"/>
    <w:rsid w:val="00D11F68"/>
  </w:style>
  <w:style w:type="character" w:customStyle="1" w:styleId="l6">
    <w:name w:val="l6"/>
    <w:basedOn w:val="a0"/>
    <w:rsid w:val="00D11F68"/>
  </w:style>
  <w:style w:type="character" w:customStyle="1" w:styleId="l7">
    <w:name w:val="l7"/>
    <w:basedOn w:val="a0"/>
    <w:rsid w:val="00D11F68"/>
  </w:style>
  <w:style w:type="character" w:customStyle="1" w:styleId="l10">
    <w:name w:val="l10"/>
    <w:basedOn w:val="a0"/>
    <w:rsid w:val="00D11F68"/>
  </w:style>
  <w:style w:type="character" w:customStyle="1" w:styleId="l8">
    <w:name w:val="l8"/>
    <w:basedOn w:val="a0"/>
    <w:rsid w:val="00D11F68"/>
  </w:style>
  <w:style w:type="character" w:customStyle="1" w:styleId="l9">
    <w:name w:val="l9"/>
    <w:basedOn w:val="a0"/>
    <w:rsid w:val="00D11F68"/>
  </w:style>
  <w:style w:type="character" w:customStyle="1" w:styleId="FontStyle44">
    <w:name w:val="Font Style44"/>
    <w:basedOn w:val="a0"/>
    <w:rsid w:val="00D11F68"/>
    <w:rPr>
      <w:rFonts w:ascii="Times New Roman" w:hAnsi="Times New Roman" w:cs="Times New Roman"/>
      <w:sz w:val="22"/>
      <w:szCs w:val="22"/>
    </w:rPr>
  </w:style>
  <w:style w:type="character" w:customStyle="1" w:styleId="FontStyle49">
    <w:name w:val="Font Style49"/>
    <w:basedOn w:val="a0"/>
    <w:rsid w:val="00D11F6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a0"/>
    <w:rsid w:val="00D11F6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D11F68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ий текст 2 Знак"/>
    <w:basedOn w:val="a0"/>
    <w:rsid w:val="00D11F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Label1">
    <w:name w:val="ListLabel 1"/>
    <w:rsid w:val="00D11F68"/>
    <w:rPr>
      <w:sz w:val="20"/>
    </w:rPr>
  </w:style>
  <w:style w:type="character" w:customStyle="1" w:styleId="ListLabel2">
    <w:name w:val="ListLabel 2"/>
    <w:rsid w:val="00D11F68"/>
    <w:rPr>
      <w:b/>
    </w:rPr>
  </w:style>
  <w:style w:type="character" w:customStyle="1" w:styleId="ListLabel3">
    <w:name w:val="ListLabel 3"/>
    <w:rsid w:val="00D11F68"/>
    <w:rPr>
      <w:sz w:val="28"/>
      <w:szCs w:val="28"/>
    </w:rPr>
  </w:style>
  <w:style w:type="paragraph" w:styleId="a6">
    <w:name w:val="Title"/>
    <w:basedOn w:val="a"/>
    <w:next w:val="a7"/>
    <w:rsid w:val="00D11F68"/>
    <w:pPr>
      <w:keepNext/>
      <w:spacing w:before="240" w:after="120"/>
      <w:contextualSpacing w:val="0"/>
    </w:pPr>
    <w:rPr>
      <w:rFonts w:ascii="Arial" w:hAnsi="Arial" w:cs="Mangal"/>
      <w:szCs w:val="28"/>
    </w:rPr>
  </w:style>
  <w:style w:type="paragraph" w:styleId="a7">
    <w:name w:val="Body Text"/>
    <w:basedOn w:val="a"/>
    <w:rsid w:val="00D11F68"/>
    <w:pPr>
      <w:spacing w:after="120" w:line="100" w:lineRule="atLeast"/>
      <w:ind w:firstLine="0"/>
      <w:contextualSpacing w:val="0"/>
      <w:jc w:val="left"/>
    </w:pPr>
    <w:rPr>
      <w:rFonts w:eastAsia="Times New Roman" w:cs="Times New Roman"/>
      <w:sz w:val="20"/>
      <w:szCs w:val="20"/>
      <w:lang w:val="ru-RU" w:eastAsia="ru-RU"/>
    </w:rPr>
  </w:style>
  <w:style w:type="paragraph" w:styleId="a8">
    <w:name w:val="List"/>
    <w:basedOn w:val="a7"/>
    <w:rsid w:val="00D11F68"/>
    <w:rPr>
      <w:rFonts w:cs="Mangal"/>
    </w:rPr>
  </w:style>
  <w:style w:type="paragraph" w:customStyle="1" w:styleId="11">
    <w:name w:val="Название1"/>
    <w:basedOn w:val="a"/>
    <w:rsid w:val="00D11F68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D11F68"/>
    <w:pPr>
      <w:suppressLineNumbers/>
    </w:pPr>
    <w:rPr>
      <w:rFonts w:cs="Mangal"/>
    </w:rPr>
  </w:style>
  <w:style w:type="paragraph" w:styleId="aa">
    <w:name w:val="Normal (Web)"/>
    <w:basedOn w:val="a"/>
    <w:rsid w:val="00D11F68"/>
    <w:pPr>
      <w:spacing w:before="280" w:after="280" w:line="100" w:lineRule="atLeast"/>
      <w:ind w:firstLine="0"/>
      <w:contextualSpacing w:val="0"/>
      <w:jc w:val="left"/>
    </w:pPr>
    <w:rPr>
      <w:rFonts w:eastAsia="Times New Roman" w:cs="Times New Roman"/>
      <w:sz w:val="24"/>
      <w:szCs w:val="24"/>
    </w:rPr>
  </w:style>
  <w:style w:type="paragraph" w:customStyle="1" w:styleId="Style3">
    <w:name w:val="Style3"/>
    <w:basedOn w:val="a"/>
    <w:rsid w:val="00D11F68"/>
    <w:pPr>
      <w:widowControl w:val="0"/>
      <w:spacing w:line="275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ru-RU"/>
    </w:rPr>
  </w:style>
  <w:style w:type="paragraph" w:customStyle="1" w:styleId="111TEXT">
    <w:name w:val="111 TEXT"/>
    <w:basedOn w:val="a"/>
    <w:rsid w:val="00D11F68"/>
    <w:pPr>
      <w:spacing w:line="100" w:lineRule="atLeast"/>
      <w:ind w:firstLine="454"/>
      <w:contextualSpacing w:val="0"/>
    </w:pPr>
    <w:rPr>
      <w:rFonts w:eastAsia="Times New Roman" w:cs="Times New Roman"/>
      <w:color w:val="000000"/>
      <w:spacing w:val="-6"/>
      <w:sz w:val="22"/>
      <w:lang w:val="uk-UA" w:eastAsia="uk-UA"/>
    </w:rPr>
  </w:style>
  <w:style w:type="paragraph" w:customStyle="1" w:styleId="Style6">
    <w:name w:val="Style6"/>
    <w:basedOn w:val="a"/>
    <w:rsid w:val="00D11F68"/>
    <w:pPr>
      <w:widowControl w:val="0"/>
      <w:spacing w:line="274" w:lineRule="exact"/>
      <w:ind w:firstLine="734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8">
    <w:name w:val="Style38"/>
    <w:basedOn w:val="a"/>
    <w:rsid w:val="00D11F68"/>
    <w:pPr>
      <w:widowControl w:val="0"/>
      <w:spacing w:line="277" w:lineRule="exac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9">
    <w:name w:val="Style39"/>
    <w:basedOn w:val="a"/>
    <w:rsid w:val="00D11F68"/>
    <w:pPr>
      <w:widowControl w:val="0"/>
      <w:spacing w:line="274" w:lineRule="exact"/>
      <w:ind w:firstLine="0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21">
    <w:name w:val="Style21"/>
    <w:basedOn w:val="a"/>
    <w:rsid w:val="00D11F68"/>
    <w:pPr>
      <w:widowControl w:val="0"/>
      <w:spacing w:line="100" w:lineRule="atLeast"/>
      <w:ind w:firstLine="0"/>
      <w:contextualSpacing w:val="0"/>
      <w:jc w:val="center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0">
    <w:name w:val="Style30"/>
    <w:basedOn w:val="a"/>
    <w:rsid w:val="00D11F68"/>
    <w:pPr>
      <w:widowControl w:val="0"/>
      <w:spacing w:line="281" w:lineRule="exact"/>
      <w:ind w:firstLine="0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33">
    <w:name w:val="Style33"/>
    <w:basedOn w:val="a"/>
    <w:rsid w:val="00D11F68"/>
    <w:pPr>
      <w:widowControl w:val="0"/>
      <w:spacing w:line="281" w:lineRule="exact"/>
      <w:ind w:firstLine="307"/>
      <w:contextualSpacing w:val="0"/>
    </w:pPr>
    <w:rPr>
      <w:rFonts w:eastAsia="Times New Roman" w:cs="Times New Roman"/>
      <w:sz w:val="24"/>
      <w:szCs w:val="24"/>
      <w:lang w:val="ru-RU" w:eastAsia="ar-SA"/>
    </w:rPr>
  </w:style>
  <w:style w:type="paragraph" w:customStyle="1" w:styleId="Style18">
    <w:name w:val="Style18"/>
    <w:basedOn w:val="a"/>
    <w:rsid w:val="00D11F68"/>
    <w:pPr>
      <w:widowControl w:val="0"/>
      <w:spacing w:line="320" w:lineRule="exact"/>
      <w:ind w:firstLine="706"/>
      <w:contextualSpacing w:val="0"/>
    </w:pPr>
    <w:rPr>
      <w:rFonts w:eastAsia="Times New Roman" w:cs="Times New Roman"/>
      <w:sz w:val="24"/>
      <w:szCs w:val="24"/>
      <w:lang w:val="ru-RU" w:eastAsia="ru-RU"/>
    </w:rPr>
  </w:style>
  <w:style w:type="paragraph" w:styleId="20">
    <w:name w:val="Body Text 2"/>
    <w:basedOn w:val="a"/>
    <w:rsid w:val="00D11F68"/>
    <w:pPr>
      <w:spacing w:after="120" w:line="48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val="ru-RU" w:eastAsia="ru-RU"/>
    </w:rPr>
  </w:style>
  <w:style w:type="paragraph" w:styleId="ab">
    <w:name w:val="Body Text Indent"/>
    <w:basedOn w:val="a"/>
    <w:rsid w:val="00D11F68"/>
    <w:pPr>
      <w:spacing w:after="120" w:line="100" w:lineRule="atLeast"/>
      <w:ind w:left="283" w:firstLine="0"/>
      <w:contextualSpacing w:val="0"/>
    </w:pPr>
    <w:rPr>
      <w:rFonts w:eastAsia="Times New Roman" w:cs="Times New Roman"/>
      <w:szCs w:val="24"/>
      <w:lang w:eastAsia="ru-RU"/>
    </w:rPr>
  </w:style>
  <w:style w:type="table" w:styleId="ac">
    <w:name w:val="Table Grid"/>
    <w:basedOn w:val="a1"/>
    <w:uiPriority w:val="39"/>
    <w:rsid w:val="00CA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148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21485E"/>
    <w:rPr>
      <w:rFonts w:ascii="Segoe UI" w:eastAsia="Lucida Sans Unicode" w:hAnsi="Segoe UI" w:cs="Segoe UI"/>
      <w:color w:val="00000A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Катечка</cp:lastModifiedBy>
  <cp:revision>3</cp:revision>
  <cp:lastPrinted>2021-01-16T08:13:00Z</cp:lastPrinted>
  <dcterms:created xsi:type="dcterms:W3CDTF">2023-09-17T19:17:00Z</dcterms:created>
  <dcterms:modified xsi:type="dcterms:W3CDTF">2023-09-18T19:39:00Z</dcterms:modified>
</cp:coreProperties>
</file>