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83" w:rsidRDefault="00642483">
      <w:pPr>
        <w:spacing w:line="100" w:lineRule="atLeast"/>
        <w:ind w:firstLine="0"/>
        <w:rPr>
          <w:rFonts w:cs="Times New Roman"/>
          <w:szCs w:val="28"/>
          <w:lang w:val="uk-UA"/>
        </w:rPr>
      </w:pP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:rsidR="00642483" w:rsidRPr="004F7CEE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/>
      </w:tblPr>
      <w:tblGrid>
        <w:gridCol w:w="3794"/>
        <w:gridCol w:w="6110"/>
      </w:tblGrid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:rsidR="00CA4336" w:rsidRPr="00B21F7E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i/>
                <w:sz w:val="24"/>
                <w:szCs w:val="28"/>
                <w:lang w:val="uk-UA"/>
              </w:rPr>
            </w:pPr>
            <w:r w:rsidRPr="00B21F7E">
              <w:rPr>
                <w:rFonts w:cs="Times New Roman"/>
                <w:sz w:val="24"/>
                <w:szCs w:val="28"/>
                <w:lang w:val="uk-UA"/>
              </w:rPr>
              <w:t>бакалавр</w:t>
            </w:r>
          </w:p>
        </w:tc>
      </w:tr>
      <w:tr w:rsidR="00CA4336" w:rsidRPr="008A410C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:rsidR="00CA4336" w:rsidRPr="00B21F7E" w:rsidRDefault="004F7CEE" w:rsidP="004F7CE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sz w:val="24"/>
                <w:szCs w:val="28"/>
                <w:lang w:val="ru-RU"/>
              </w:rPr>
            </w:pPr>
            <w:r w:rsidRPr="00B21F7E">
              <w:rPr>
                <w:sz w:val="24"/>
                <w:szCs w:val="28"/>
                <w:lang w:val="ru-RU"/>
              </w:rPr>
              <w:t xml:space="preserve">014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Середня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освіта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Українська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мова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література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>)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:rsidR="00CA4336" w:rsidRPr="00B21F7E" w:rsidRDefault="004F7CEE" w:rsidP="00CA4336">
            <w:pPr>
              <w:ind w:firstLine="0"/>
              <w:contextualSpacing w:val="0"/>
              <w:jc w:val="left"/>
              <w:rPr>
                <w:sz w:val="24"/>
                <w:lang w:val="uk-UA"/>
              </w:rPr>
            </w:pPr>
            <w:r w:rsidRPr="00B21F7E">
              <w:rPr>
                <w:sz w:val="24"/>
                <w:lang w:val="uk-UA"/>
              </w:rPr>
              <w:t>Українська ономастика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:rsidR="00CA4336" w:rsidRPr="00B21F7E" w:rsidRDefault="00CA4336" w:rsidP="00CA4336">
            <w:pPr>
              <w:ind w:firstLine="0"/>
              <w:contextualSpacing w:val="0"/>
              <w:jc w:val="left"/>
              <w:rPr>
                <w:sz w:val="24"/>
              </w:rPr>
            </w:pPr>
            <w:r w:rsidRPr="00B21F7E">
              <w:rPr>
                <w:rFonts w:cs="Times New Roman"/>
                <w:sz w:val="24"/>
                <w:szCs w:val="28"/>
                <w:lang w:val="uk-UA"/>
              </w:rPr>
              <w:t>українська</w:t>
            </w:r>
          </w:p>
        </w:tc>
      </w:tr>
      <w:tr w:rsidR="00CA4336" w:rsidRPr="008A410C" w:rsidTr="00CA4336">
        <w:trPr>
          <w:trHeight w:val="624"/>
        </w:trPr>
        <w:tc>
          <w:tcPr>
            <w:tcW w:w="3794" w:type="dxa"/>
          </w:tcPr>
          <w:p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:rsidR="00CA4336" w:rsidRPr="00B21F7E" w:rsidRDefault="004F7CEE" w:rsidP="004F7CEE">
            <w:pPr>
              <w:spacing w:line="240" w:lineRule="auto"/>
              <w:ind w:firstLine="0"/>
              <w:contextualSpacing w:val="0"/>
              <w:jc w:val="left"/>
              <w:rPr>
                <w:sz w:val="24"/>
                <w:lang w:val="ru-RU"/>
              </w:rPr>
            </w:pPr>
            <w:r w:rsidRPr="00B21F7E">
              <w:rPr>
                <w:rFonts w:cs="Times New Roman"/>
                <w:sz w:val="24"/>
                <w:szCs w:val="28"/>
                <w:lang w:val="uk-UA"/>
              </w:rPr>
              <w:t xml:space="preserve">Корнієнко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Ірина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Анатоліївна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, доцент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кафедри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літератури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, кандидат </w:t>
            </w:r>
            <w:proofErr w:type="spellStart"/>
            <w:r w:rsidRPr="00B21F7E">
              <w:rPr>
                <w:sz w:val="24"/>
                <w:szCs w:val="28"/>
                <w:lang w:val="ru-RU"/>
              </w:rPr>
              <w:t>філологічних</w:t>
            </w:r>
            <w:proofErr w:type="spellEnd"/>
            <w:r w:rsidRPr="00B21F7E">
              <w:rPr>
                <w:sz w:val="24"/>
                <w:szCs w:val="28"/>
                <w:lang w:val="ru-RU"/>
              </w:rPr>
              <w:t xml:space="preserve"> наук.</w:t>
            </w:r>
          </w:p>
        </w:tc>
      </w:tr>
      <w:tr w:rsidR="00CA4336" w:rsidRPr="008A410C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:rsidR="00CA4336" w:rsidRPr="00B21F7E" w:rsidRDefault="004F7CEE" w:rsidP="00CA4336">
            <w:pPr>
              <w:ind w:firstLine="0"/>
              <w:contextualSpacing w:val="0"/>
              <w:jc w:val="left"/>
              <w:rPr>
                <w:sz w:val="24"/>
                <w:lang w:val="uk-UA"/>
              </w:rPr>
            </w:pPr>
            <w:r w:rsidRPr="00B21F7E">
              <w:rPr>
                <w:sz w:val="24"/>
                <w:lang w:val="uk-UA"/>
              </w:rPr>
              <w:t>Кафедра української мов і літератури</w:t>
            </w:r>
          </w:p>
        </w:tc>
      </w:tr>
      <w:tr w:rsidR="00CA4336" w:rsidRPr="00150E1E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:rsidR="00B21F7E" w:rsidRPr="008A410C" w:rsidRDefault="008A410C" w:rsidP="00B21F7E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color w:val="auto"/>
                <w:sz w:val="24"/>
                <w:lang w:val="ru-RU"/>
              </w:rPr>
            </w:pPr>
            <w:r w:rsidRPr="008A410C">
              <w:rPr>
                <w:rFonts w:cs="Times New Roman"/>
                <w:bCs/>
                <w:color w:val="auto"/>
                <w:sz w:val="22"/>
                <w:szCs w:val="15"/>
                <w:shd w:val="clear" w:color="auto" w:fill="FFFFFF"/>
              </w:rPr>
              <w:t>kaf.lit2015@ukr.net</w:t>
            </w:r>
          </w:p>
        </w:tc>
      </w:tr>
      <w:tr w:rsidR="00CA4336" w:rsidRPr="004F7CEE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:rsidR="00CA4336" w:rsidRPr="00B21F7E" w:rsidRDefault="004F7CEE" w:rsidP="00CA4336">
            <w:pPr>
              <w:ind w:firstLine="0"/>
              <w:contextualSpacing w:val="0"/>
              <w:jc w:val="left"/>
              <w:rPr>
                <w:sz w:val="24"/>
                <w:lang w:val="ru-RU"/>
              </w:rPr>
            </w:pPr>
            <w:r w:rsidRPr="00B21F7E">
              <w:rPr>
                <w:sz w:val="24"/>
                <w:lang w:val="ru-RU"/>
              </w:rPr>
              <w:t xml:space="preserve">2021 </w:t>
            </w:r>
            <w:proofErr w:type="spellStart"/>
            <w:proofErr w:type="gramStart"/>
            <w:r w:rsidRPr="00B21F7E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B21F7E">
              <w:rPr>
                <w:sz w:val="24"/>
                <w:lang w:val="ru-RU"/>
              </w:rPr>
              <w:t>, ІІ семестр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:rsidR="00CA4336" w:rsidRPr="00B21F7E" w:rsidRDefault="00CA4336" w:rsidP="00CA4336">
            <w:pPr>
              <w:ind w:firstLine="0"/>
              <w:contextualSpacing w:val="0"/>
              <w:rPr>
                <w:rFonts w:cs="Times New Roman"/>
                <w:color w:val="000000"/>
                <w:sz w:val="24"/>
                <w:szCs w:val="28"/>
                <w:lang w:val="uk-UA"/>
              </w:rPr>
            </w:pPr>
            <w:r w:rsidRPr="00B21F7E">
              <w:rPr>
                <w:rFonts w:cs="Times New Roman"/>
                <w:color w:val="000000"/>
                <w:sz w:val="24"/>
                <w:szCs w:val="28"/>
                <w:lang w:val="uk-UA"/>
              </w:rPr>
              <w:t>5 кредити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:rsidR="00CA4336" w:rsidRPr="00B21F7E" w:rsidRDefault="00CA4336" w:rsidP="00CA4336">
            <w:pPr>
              <w:ind w:firstLine="0"/>
              <w:contextualSpacing w:val="0"/>
              <w:jc w:val="left"/>
              <w:rPr>
                <w:sz w:val="24"/>
              </w:rPr>
            </w:pPr>
            <w:r w:rsidRPr="00B21F7E">
              <w:rPr>
                <w:rFonts w:cs="Times New Roman"/>
                <w:color w:val="000000"/>
                <w:sz w:val="24"/>
                <w:szCs w:val="28"/>
                <w:lang w:val="uk-UA"/>
              </w:rPr>
              <w:t>150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:rsidR="00CA4336" w:rsidRPr="008A410C" w:rsidRDefault="00CA4336" w:rsidP="00CA4336">
            <w:pPr>
              <w:ind w:firstLine="0"/>
              <w:contextualSpacing w:val="0"/>
              <w:jc w:val="left"/>
              <w:rPr>
                <w:sz w:val="24"/>
              </w:rPr>
            </w:pPr>
            <w:r w:rsidRPr="008A410C">
              <w:rPr>
                <w:rFonts w:cs="Times New Roman"/>
                <w:color w:val="000000"/>
                <w:sz w:val="24"/>
                <w:szCs w:val="28"/>
                <w:lang w:val="uk-UA"/>
              </w:rPr>
              <w:t>10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:rsidR="00CA4336" w:rsidRPr="008A410C" w:rsidRDefault="00CA4336" w:rsidP="00CA4336">
            <w:pPr>
              <w:ind w:firstLine="0"/>
              <w:contextualSpacing w:val="0"/>
              <w:rPr>
                <w:rFonts w:cs="Times New Roman"/>
                <w:b/>
                <w:color w:val="000000"/>
                <w:sz w:val="24"/>
                <w:szCs w:val="28"/>
                <w:lang w:val="uk-UA"/>
              </w:rPr>
            </w:pPr>
            <w:r w:rsidRPr="008A410C">
              <w:rPr>
                <w:rFonts w:cs="Times New Roman"/>
                <w:color w:val="000000"/>
                <w:sz w:val="24"/>
                <w:szCs w:val="28"/>
                <w:lang w:val="uk-UA"/>
              </w:rPr>
              <w:t>16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:rsidR="00CA4336" w:rsidRPr="008A410C" w:rsidRDefault="00CA4336" w:rsidP="00CA4336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 w:val="24"/>
                <w:szCs w:val="28"/>
                <w:lang w:val="uk-UA"/>
              </w:rPr>
            </w:pPr>
            <w:r w:rsidRPr="008A410C">
              <w:rPr>
                <w:rFonts w:cs="Times New Roman"/>
                <w:color w:val="000000"/>
                <w:sz w:val="24"/>
                <w:szCs w:val="28"/>
                <w:lang w:val="uk-UA"/>
              </w:rPr>
              <w:t>124 годин</w:t>
            </w:r>
          </w:p>
        </w:tc>
      </w:tr>
      <w:tr w:rsidR="00CA4336" w:rsidTr="00CA4336">
        <w:trPr>
          <w:trHeight w:val="624"/>
        </w:trPr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:rsidR="00CA4336" w:rsidRPr="00B21F7E" w:rsidRDefault="00CA4336" w:rsidP="0021485E">
            <w:pPr>
              <w:ind w:firstLine="0"/>
              <w:contextualSpacing w:val="0"/>
              <w:rPr>
                <w:rFonts w:cs="Times New Roman"/>
                <w:b/>
                <w:color w:val="000000"/>
                <w:sz w:val="24"/>
                <w:szCs w:val="28"/>
                <w:lang w:val="uk-UA"/>
              </w:rPr>
            </w:pPr>
            <w:r w:rsidRPr="00B21F7E">
              <w:rPr>
                <w:rFonts w:cs="Times New Roman"/>
                <w:color w:val="000000"/>
                <w:sz w:val="24"/>
                <w:szCs w:val="28"/>
                <w:lang w:val="uk-UA"/>
              </w:rPr>
              <w:t>залік</w:t>
            </w:r>
          </w:p>
        </w:tc>
      </w:tr>
      <w:tr w:rsidR="00CA4336" w:rsidRPr="008A410C" w:rsidTr="00CA4336">
        <w:tc>
          <w:tcPr>
            <w:tcW w:w="3794" w:type="dxa"/>
          </w:tcPr>
          <w:p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:rsidR="004F7CEE" w:rsidRPr="004F7CEE" w:rsidRDefault="004F7CEE" w:rsidP="004F7CEE">
            <w:pPr>
              <w:spacing w:line="240" w:lineRule="auto"/>
              <w:ind w:firstLine="540"/>
              <w:rPr>
                <w:sz w:val="24"/>
                <w:szCs w:val="28"/>
                <w:lang w:val="uk-UA"/>
              </w:rPr>
            </w:pPr>
            <w:r w:rsidRPr="004F7CEE">
              <w:rPr>
                <w:b/>
                <w:sz w:val="24"/>
                <w:szCs w:val="28"/>
                <w:lang w:val="uk-UA"/>
              </w:rPr>
              <w:t>Метою</w:t>
            </w:r>
            <w:r w:rsidRPr="004F7CEE">
              <w:rPr>
                <w:sz w:val="24"/>
                <w:szCs w:val="28"/>
                <w:lang w:val="uk-UA"/>
              </w:rPr>
              <w:t xml:space="preserve"> викладання навчальної дисципліни «Українська ономастика» є розширення обсягу знань про антропоніми та топоніми, конкретизація деяких правописних моментів ономастичної лексики, а також розгляд </w:t>
            </w:r>
            <w:proofErr w:type="spellStart"/>
            <w:r w:rsidRPr="004F7CEE">
              <w:rPr>
                <w:sz w:val="24"/>
                <w:szCs w:val="28"/>
                <w:lang w:val="uk-UA"/>
              </w:rPr>
              <w:t>оніма</w:t>
            </w:r>
            <w:proofErr w:type="spellEnd"/>
            <w:r w:rsidRPr="004F7CEE">
              <w:rPr>
                <w:sz w:val="24"/>
                <w:szCs w:val="28"/>
                <w:lang w:val="uk-UA"/>
              </w:rPr>
              <w:t xml:space="preserve"> як лексичної одиниці на різних рівнях мовної системи: фонетичному, граматичному, значеннєвому; пізнання лінгвістичних, </w:t>
            </w:r>
            <w:proofErr w:type="spellStart"/>
            <w:r w:rsidRPr="004F7CEE">
              <w:rPr>
                <w:sz w:val="24"/>
                <w:szCs w:val="28"/>
                <w:lang w:val="uk-UA"/>
              </w:rPr>
              <w:t>лінгвокультурологічних</w:t>
            </w:r>
            <w:proofErr w:type="spellEnd"/>
            <w:r w:rsidRPr="004F7CEE">
              <w:rPr>
                <w:sz w:val="24"/>
                <w:szCs w:val="28"/>
                <w:lang w:val="uk-UA"/>
              </w:rPr>
              <w:t xml:space="preserve">, соціолінгвістичних, когнітивних, історичних чинників формування </w:t>
            </w:r>
            <w:r w:rsidRPr="004F7CEE">
              <w:rPr>
                <w:sz w:val="24"/>
                <w:szCs w:val="28"/>
                <w:lang w:val="uk-UA"/>
              </w:rPr>
              <w:lastRenderedPageBreak/>
              <w:t>української ономастичної системи.</w:t>
            </w:r>
          </w:p>
          <w:p w:rsidR="004F7CEE" w:rsidRPr="004F7CEE" w:rsidRDefault="004F7CEE" w:rsidP="004F7CEE">
            <w:pPr>
              <w:spacing w:line="240" w:lineRule="auto"/>
              <w:ind w:firstLine="601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Основними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b/>
                <w:sz w:val="24"/>
                <w:szCs w:val="28"/>
                <w:lang w:val="ru-RU"/>
              </w:rPr>
              <w:t>завданнями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вивчення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дисципліни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ономастикаа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»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 xml:space="preserve"> є: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висвітлити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історію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виникнення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функціонування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антропонімів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топонімів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;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ознайомити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особливостями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вживання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цих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груп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лексики у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л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ітературних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творах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фольклорі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культурі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;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конкретизувати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переважно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граматичні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норми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правопису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особових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назв</w:t>
            </w:r>
            <w:proofErr w:type="spellEnd"/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; 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п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ідвищити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рівень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культури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усного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писемного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студентів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;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виробити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>в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студент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уважне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критичне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ставлення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свого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практики;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збагатити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лексичний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запас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студентів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новими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термінами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фахової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п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ідготовки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;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line="240" w:lineRule="auto"/>
              <w:ind w:left="0" w:firstLine="0"/>
              <w:contextualSpacing w:val="0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навчити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студентів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самостійно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працювати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науковою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навчальною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довідковою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літературою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rPr>
                <w:sz w:val="24"/>
                <w:szCs w:val="28"/>
                <w:lang w:val="uk-UA"/>
              </w:rPr>
            </w:pPr>
            <w:r w:rsidRPr="004F7CEE">
              <w:rPr>
                <w:b/>
                <w:sz w:val="24"/>
                <w:szCs w:val="28"/>
                <w:lang w:val="uk-UA"/>
              </w:rPr>
              <w:t>Передумови для вивчення дисципліни:</w:t>
            </w:r>
            <w:r w:rsidRPr="004F7CEE">
              <w:rPr>
                <w:sz w:val="24"/>
                <w:szCs w:val="28"/>
                <w:lang w:val="uk-UA"/>
              </w:rPr>
              <w:t xml:space="preserve"> обізнаність із нормами й канонами сучасного мовного дискурсу та вміння представити свої наукові здобутки, що є одним із найважливіших і найвагоміших аспектів підготовки фахівця з університетською освітою. Курсу «Українська ономастика» властиві зв’язки з теоретичними та спеціальними теоретичними курсами загального фундаментального та професійного циклу – «Методологія та організація наукових досліджень», «Історія лінгвістичних вчень», «Загальне мовознавство», «Історія мови», «Стилістика </w:t>
            </w:r>
            <w:proofErr w:type="spellStart"/>
            <w:r w:rsidRPr="004F7CEE">
              <w:rPr>
                <w:sz w:val="24"/>
                <w:szCs w:val="28"/>
                <w:lang w:val="uk-UA"/>
              </w:rPr>
              <w:t>уукраїнської</w:t>
            </w:r>
            <w:proofErr w:type="spellEnd"/>
            <w:r w:rsidRPr="004F7CEE">
              <w:rPr>
                <w:sz w:val="24"/>
                <w:szCs w:val="28"/>
                <w:lang w:val="uk-UA"/>
              </w:rPr>
              <w:t xml:space="preserve"> мови», «Новітні напрями сучасної </w:t>
            </w:r>
            <w:proofErr w:type="spellStart"/>
            <w:r w:rsidRPr="004F7CEE">
              <w:rPr>
                <w:sz w:val="24"/>
                <w:szCs w:val="28"/>
                <w:lang w:val="uk-UA"/>
              </w:rPr>
              <w:t>лінвістики</w:t>
            </w:r>
            <w:proofErr w:type="spellEnd"/>
            <w:r w:rsidRPr="004F7CEE">
              <w:rPr>
                <w:sz w:val="24"/>
                <w:szCs w:val="28"/>
                <w:lang w:val="uk-UA"/>
              </w:rPr>
              <w:t xml:space="preserve">», «Сучасна українська літературна мова», «Методика навчання фахових дисциплін», «Теорія і практика ономастичних досліджень». </w:t>
            </w:r>
          </w:p>
          <w:p w:rsidR="004F7CEE" w:rsidRPr="004F7CEE" w:rsidRDefault="004F7CEE" w:rsidP="004F7CEE">
            <w:pPr>
              <w:spacing w:line="240" w:lineRule="auto"/>
              <w:rPr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sz w:val="24"/>
                <w:szCs w:val="28"/>
                <w:lang w:val="ru-RU"/>
              </w:rPr>
              <w:t>Згідно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вимогами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освітньо-професійної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програми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студент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оволодіває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>такими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r w:rsidRPr="004F7CEE">
              <w:rPr>
                <w:b/>
                <w:sz w:val="24"/>
                <w:szCs w:val="28"/>
                <w:lang w:val="ru-RU"/>
              </w:rPr>
              <w:t>компетентностями</w:t>
            </w:r>
            <w:r w:rsidRPr="004F7CEE">
              <w:rPr>
                <w:sz w:val="24"/>
                <w:szCs w:val="28"/>
                <w:lang w:val="ru-RU"/>
              </w:rPr>
              <w:t xml:space="preserve">: </w:t>
            </w:r>
          </w:p>
          <w:p w:rsidR="004F7CEE" w:rsidRPr="004F7CEE" w:rsidRDefault="004F7CEE" w:rsidP="004F7CEE">
            <w:pPr>
              <w:tabs>
                <w:tab w:val="left" w:pos="993"/>
                <w:tab w:val="left" w:pos="1134"/>
              </w:tabs>
              <w:spacing w:line="240" w:lineRule="auto"/>
              <w:ind w:firstLine="567"/>
              <w:rPr>
                <w:b/>
                <w:sz w:val="24"/>
                <w:szCs w:val="28"/>
                <w:lang w:val="ru-RU"/>
              </w:rPr>
            </w:pPr>
            <w:r w:rsidRPr="004F7CEE">
              <w:rPr>
                <w:b/>
                <w:sz w:val="24"/>
                <w:szCs w:val="28"/>
                <w:lang w:val="ru-RU"/>
              </w:rPr>
              <w:t xml:space="preserve">І. </w:t>
            </w:r>
            <w:proofErr w:type="spellStart"/>
            <w:r w:rsidRPr="004F7CEE">
              <w:rPr>
                <w:rFonts w:ascii="Times New Roman CYR" w:hAnsi="Times New Roman CYR" w:cs="Times New Roman CYR"/>
                <w:b/>
                <w:bCs/>
                <w:sz w:val="26"/>
                <w:szCs w:val="28"/>
                <w:lang w:val="ru-RU"/>
              </w:rPr>
              <w:t>Загальнопредметні</w:t>
            </w:r>
            <w:proofErr w:type="spellEnd"/>
            <w:r w:rsidRPr="004F7CEE">
              <w:rPr>
                <w:rFonts w:ascii="Times New Roman CYR" w:hAnsi="Times New Roman CYR" w:cs="Times New Roman CYR"/>
                <w:b/>
                <w:bCs/>
                <w:sz w:val="26"/>
                <w:szCs w:val="28"/>
                <w:lang w:val="ru-RU"/>
              </w:rPr>
              <w:t>: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ЗК 2.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зберігати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примножувати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моральні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культурні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наукові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цінності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досягнення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суспільства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основі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розуміння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історії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закономірностей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предметної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області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її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місця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загальній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системі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 природу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суспільство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суспільства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техніки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технологій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використовувати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р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ізні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види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форми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рухової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активності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для активного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відпочинку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ведення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здорового способу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життя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. 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ЗК 4.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до 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>абстрактного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мислення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аналізу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синтезу.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ЗК 5.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спілкуватися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>державною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усно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так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письмово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. 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ЗК 6.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проведення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досл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іджень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lastRenderedPageBreak/>
              <w:t>належному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рівні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ЗК 7.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вчитися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оволодівати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знаннями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pStyle w:val="af"/>
              <w:tabs>
                <w:tab w:val="left" w:pos="993"/>
              </w:tabs>
              <w:ind w:left="601"/>
              <w:jc w:val="both"/>
              <w:rPr>
                <w:rFonts w:ascii="Times New Roman CYR" w:hAnsi="Times New Roman CYR" w:cs="Times New Roman CYR"/>
                <w:sz w:val="26"/>
                <w:szCs w:val="28"/>
                <w:lang w:val="uk-UA"/>
              </w:rPr>
            </w:pPr>
            <w:r w:rsidRPr="004F7CEE">
              <w:rPr>
                <w:rFonts w:ascii="Times New Roman CYR" w:hAnsi="Times New Roman CYR" w:cs="Times New Roman CYR"/>
                <w:b/>
                <w:sz w:val="26"/>
                <w:szCs w:val="28"/>
                <w:lang w:val="uk-UA"/>
              </w:rPr>
              <w:t xml:space="preserve">ІІ. Фахові: 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4F7CEE">
              <w:rPr>
                <w:bCs/>
                <w:sz w:val="24"/>
                <w:szCs w:val="28"/>
                <w:lang w:val="ru-RU"/>
              </w:rPr>
              <w:t xml:space="preserve">ФК 1.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Набуття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міцних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професійних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дисциплін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bCs/>
                <w:sz w:val="24"/>
                <w:szCs w:val="28"/>
                <w:lang w:val="ru-RU"/>
              </w:rPr>
              <w:t xml:space="preserve">ФК </w:t>
            </w: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2.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структури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філологічної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науки,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поділу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мовознавчу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4F7CEE">
              <w:rPr>
                <w:color w:val="000000"/>
                <w:sz w:val="24"/>
                <w:szCs w:val="28"/>
                <w:lang w:val="ru-RU"/>
              </w:rPr>
              <w:t>л</w:t>
            </w:r>
            <w:proofErr w:type="gramEnd"/>
            <w:r w:rsidRPr="004F7CEE">
              <w:rPr>
                <w:color w:val="000000"/>
                <w:sz w:val="24"/>
                <w:szCs w:val="28"/>
                <w:lang w:val="ru-RU"/>
              </w:rPr>
              <w:t>ітературознавчу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складову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усвідомлення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специфіки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кожної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ФК 3.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вільно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володіти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нормами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літературної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застосовувати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практиці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4F7CEE">
              <w:rPr>
                <w:color w:val="000000"/>
                <w:sz w:val="24"/>
                <w:szCs w:val="28"/>
                <w:lang w:val="ru-RU"/>
              </w:rPr>
              <w:t>р</w:t>
            </w:r>
            <w:proofErr w:type="gramEnd"/>
            <w:r w:rsidRPr="004F7CEE">
              <w:rPr>
                <w:color w:val="000000"/>
                <w:sz w:val="24"/>
                <w:szCs w:val="28"/>
                <w:lang w:val="ru-RU"/>
              </w:rPr>
              <w:t>ізних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комунікативних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ситуаціях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набуті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теоретичні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писемного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усного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професійного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мовлення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складати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різні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види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загальних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професійних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документів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ФК 4.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комплексу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лінгвістичних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про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як систему,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що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охоплює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фонетику, лексику,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морфологію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, синтаксис, </w:t>
            </w:r>
            <w:proofErr w:type="spellStart"/>
            <w:proofErr w:type="gramStart"/>
            <w:r w:rsidRPr="004F7CEE">
              <w:rPr>
                <w:color w:val="000000"/>
                <w:sz w:val="24"/>
                <w:szCs w:val="28"/>
                <w:lang w:val="ru-RU"/>
              </w:rPr>
              <w:t>стил</w:t>
            </w:r>
            <w:proofErr w:type="gramEnd"/>
            <w:r w:rsidRPr="004F7CEE">
              <w:rPr>
                <w:color w:val="000000"/>
                <w:sz w:val="24"/>
                <w:szCs w:val="28"/>
                <w:lang w:val="ru-RU"/>
              </w:rPr>
              <w:t>істику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тексту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культуру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мовлення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постійно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розвивається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уміння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оперувати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лінгвістичними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знаннями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професійній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науково-дослідницькій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діяльності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color w:val="000000"/>
                <w:sz w:val="24"/>
                <w:szCs w:val="28"/>
                <w:lang w:val="ru-RU"/>
              </w:rPr>
              <w:t>ФК 5.</w:t>
            </w:r>
            <w:r w:rsidRPr="004F7CEE">
              <w:rPr>
                <w:sz w:val="24"/>
                <w:szCs w:val="28"/>
                <w:lang w:val="ru-RU"/>
              </w:rPr>
              <w:t xml:space="preserve">Здатність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оволодівати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знаннями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 шляхи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становлення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літературної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особливості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діалектної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її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генетичного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джерела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6.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давати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оцінку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основним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здобуткам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досягненням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св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ітового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мовознавства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;</w:t>
            </w:r>
            <w:r w:rsidRPr="004F7CEE"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характеризувати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теоретичні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положення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різних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лінгвістичних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концепцій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мовознавців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аналізувати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закономірності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функціонування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її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багатоаспектних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зв’язках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людиною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суспільством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історією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культурою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урахуванням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методів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дослідження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опису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9.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Уміння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bCs/>
                <w:sz w:val="24"/>
                <w:szCs w:val="28"/>
                <w:lang w:val="ru-RU"/>
              </w:rPr>
              <w:t>орієнтуватися</w:t>
            </w:r>
            <w:proofErr w:type="spellEnd"/>
            <w:r w:rsidRPr="004F7CEE">
              <w:rPr>
                <w:bCs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актуальних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проблемах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лінгвістики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загалом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колі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проблем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етнолінгвістики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лінгвокультурології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;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досл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іджувати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аспекті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культури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носіїв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національної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з’ясовувати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актуальні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проблеми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політики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інформаційної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політики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інтерпретувати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етнотексти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осмисливши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лексичний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склад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10.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Уміння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здійснювати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риторичний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аналіз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текстів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продукувати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р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ізні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типи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промов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актуальної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теми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різних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ситуацій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вести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розгорнутий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монолог (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лекцію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),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конструктивну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бесіду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фахової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загальнокультурної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проблематики,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формуючи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власний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ораторський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стиль на засадах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гуманістичного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риторичного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ідеалу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13.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осягнення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студентами проблем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lastRenderedPageBreak/>
              <w:t>періодизації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історії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історичної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перспективи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звукової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граматичної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систем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її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зв’язку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іншими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слов’янськими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індоєвропейськими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мовами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володіння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навичками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аналізу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явищ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усіх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р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івнів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давніх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текстах.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ФК 14.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з’ясовувати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предмет </w:t>
            </w: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основні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поняття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стил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істики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;</w:t>
            </w:r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характеризувати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процес</w:t>
            </w:r>
            <w:proofErr w:type="spellEnd"/>
            <w:r w:rsidRPr="004F7CEE">
              <w:rPr>
                <w:color w:val="000000"/>
                <w:spacing w:val="2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формування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становлення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функціональних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стилів</w:t>
            </w:r>
            <w:proofErr w:type="spellEnd"/>
            <w:r w:rsidRPr="004F7CEE">
              <w:rPr>
                <w:color w:val="000000"/>
                <w:spacing w:val="2"/>
                <w:sz w:val="24"/>
                <w:szCs w:val="28"/>
                <w:lang w:val="ru-RU"/>
              </w:rPr>
              <w:t>;</w:t>
            </w:r>
            <w:r w:rsidRPr="004F7CEE">
              <w:rPr>
                <w:color w:val="000000"/>
                <w:spacing w:val="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визначати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стилістичні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ознаки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одиниць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у текстах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різних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стилів</w:t>
            </w:r>
            <w:proofErr w:type="spellEnd"/>
            <w:r w:rsidRPr="004F7CEE">
              <w:rPr>
                <w:color w:val="000000"/>
                <w:spacing w:val="-1"/>
                <w:sz w:val="24"/>
                <w:szCs w:val="28"/>
                <w:lang w:val="ru-RU"/>
              </w:rPr>
              <w:t>;</w:t>
            </w:r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>зв’язко</w:t>
            </w:r>
            <w:proofErr w:type="spellEnd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>логічно</w:t>
            </w:r>
            <w:proofErr w:type="spellEnd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 xml:space="preserve">, точно, </w:t>
            </w:r>
            <w:proofErr w:type="spellStart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>доречно</w:t>
            </w:r>
            <w:proofErr w:type="spellEnd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>й</w:t>
            </w:r>
            <w:proofErr w:type="spellEnd"/>
            <w:r w:rsidRPr="004F7CEE">
              <w:rPr>
                <w:color w:val="000000"/>
                <w:spacing w:val="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виразно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викладати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свої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думки,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користуючись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багатством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color w:val="000000"/>
                <w:spacing w:val="3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різноманітністю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мовних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засобів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в</w:t>
            </w:r>
            <w:proofErr w:type="gram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ідповідно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функціональних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стилів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української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мови</w:t>
            </w:r>
            <w:proofErr w:type="spellEnd"/>
            <w:r w:rsidRPr="004F7CEE">
              <w:rPr>
                <w:color w:val="000000"/>
                <w:spacing w:val="4"/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18.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реалізувати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проєкти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включаючи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власні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F7CEE">
              <w:rPr>
                <w:sz w:val="24"/>
                <w:szCs w:val="28"/>
                <w:lang w:val="ru-RU"/>
              </w:rPr>
              <w:t>досл</w:t>
            </w:r>
            <w:proofErr w:type="gramEnd"/>
            <w:r w:rsidRPr="004F7CEE">
              <w:rPr>
                <w:sz w:val="24"/>
                <w:szCs w:val="28"/>
                <w:lang w:val="ru-RU"/>
              </w:rPr>
              <w:t>ідження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які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дають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можливість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переосмислити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наявне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створити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нове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цілісне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пов’язане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розв’язанням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значущих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наукових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культурних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етичних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інших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проблем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сучасного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літературознавства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19.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розуміти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процеси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мовних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літературних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процесів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їх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зв’язку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суспільством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уміти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використовувати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ці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професійній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діяльності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4F7CEE" w:rsidRDefault="004F7CEE" w:rsidP="004F7CEE">
            <w:pPr>
              <w:spacing w:line="240" w:lineRule="auto"/>
              <w:ind w:firstLine="567"/>
              <w:rPr>
                <w:color w:val="000000"/>
                <w:sz w:val="24"/>
                <w:szCs w:val="28"/>
                <w:lang w:val="ru-RU"/>
              </w:rPr>
            </w:pPr>
            <w:r w:rsidRPr="004F7CEE">
              <w:rPr>
                <w:sz w:val="24"/>
                <w:szCs w:val="28"/>
                <w:lang w:val="ru-RU"/>
              </w:rPr>
              <w:t xml:space="preserve">ФК 20.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Навички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аналізу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інтерпретації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гуманітарних</w:t>
            </w:r>
            <w:proofErr w:type="spellEnd"/>
            <w:r w:rsidRPr="004F7CEE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sz w:val="24"/>
                <w:szCs w:val="28"/>
                <w:lang w:val="ru-RU"/>
              </w:rPr>
              <w:t>тексті</w:t>
            </w:r>
            <w:proofErr w:type="gramStart"/>
            <w:r w:rsidRPr="004F7CEE">
              <w:rPr>
                <w:sz w:val="24"/>
                <w:szCs w:val="28"/>
                <w:lang w:val="ru-RU"/>
              </w:rPr>
              <w:t>в</w:t>
            </w:r>
            <w:proofErr w:type="spellEnd"/>
            <w:proofErr w:type="gramEnd"/>
            <w:r w:rsidRPr="004F7CEE">
              <w:rPr>
                <w:sz w:val="24"/>
                <w:szCs w:val="28"/>
                <w:lang w:val="ru-RU"/>
              </w:rPr>
              <w:t>.</w:t>
            </w:r>
          </w:p>
          <w:p w:rsidR="004F7CEE" w:rsidRPr="00150E1E" w:rsidRDefault="004F7CEE" w:rsidP="004F7CEE">
            <w:pPr>
              <w:spacing w:line="240" w:lineRule="auto"/>
              <w:ind w:firstLine="567"/>
              <w:rPr>
                <w:sz w:val="24"/>
                <w:szCs w:val="28"/>
                <w:lang w:val="ru-RU"/>
              </w:rPr>
            </w:pPr>
            <w:r w:rsidRPr="00150E1E">
              <w:rPr>
                <w:sz w:val="24"/>
                <w:szCs w:val="28"/>
                <w:lang w:val="ru-RU"/>
              </w:rPr>
              <w:t>ФК 22. Мати навички наукових досліджень у галузі освіти і філології; здатність проводити прикладні дослідження з мовознавства, літературознавства та методики їх викладання на основі сформованих дослідницьких умінь і навичок.</w:t>
            </w:r>
          </w:p>
          <w:p w:rsidR="004F7CEE" w:rsidRPr="004F7CEE" w:rsidRDefault="004F7CEE" w:rsidP="004F7CEE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F7CEE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ФК </w:t>
            </w:r>
            <w:r w:rsidRPr="004F7CE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 Здатність демонструвати знання сучасної наукової парадигми в галузі мовознавства, літературознавства і методики їх викладання та динаміки їх розвитку, системи методологічних принципів і методичних прийомів дослідження.</w:t>
            </w:r>
          </w:p>
          <w:p w:rsidR="004F7CEE" w:rsidRPr="004F7CEE" w:rsidRDefault="004F7CEE" w:rsidP="004F7CEE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F7CE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ФК 24. Здатність до оцінювання основних здобутків та досягнень світового й українського мовознавства; здатність до характеристики теоретичних положень різних лінгвістичних концепцій мовознавців.</w:t>
            </w:r>
          </w:p>
          <w:p w:rsidR="004F7CEE" w:rsidRPr="004F7CEE" w:rsidRDefault="004F7CEE" w:rsidP="004F7CEE">
            <w:pPr>
              <w:pStyle w:val="12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F7C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ФК 28. </w:t>
            </w:r>
            <w:r w:rsidRPr="004F7CEE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Володіння українською мовою на високому рівні й здатність реагувати мовними засобами на повний спектр соціокультурних явищ.</w:t>
            </w:r>
          </w:p>
          <w:p w:rsidR="004F7CEE" w:rsidRDefault="004F7CEE" w:rsidP="004F7CEE">
            <w:pPr>
              <w:spacing w:line="240" w:lineRule="auto"/>
              <w:ind w:hanging="900"/>
              <w:rPr>
                <w:b/>
                <w:bCs/>
                <w:sz w:val="24"/>
                <w:szCs w:val="28"/>
                <w:lang w:val="ru-RU"/>
              </w:rPr>
            </w:pPr>
            <w:r w:rsidRPr="00150E1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ФК 29.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Володіння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методологічними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прийомами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комунікативної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поведінки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в </w:t>
            </w:r>
            <w:proofErr w:type="spellStart"/>
            <w:proofErr w:type="gram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р</w:t>
            </w:r>
            <w:proofErr w:type="gram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ізних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>культурних</w:t>
            </w:r>
            <w:proofErr w:type="spellEnd"/>
            <w:r w:rsidRPr="004F7CEE">
              <w:rPr>
                <w:rFonts w:eastAsia="Calibri" w:cs="Times New Roman"/>
                <w:bCs/>
                <w:sz w:val="24"/>
                <w:szCs w:val="28"/>
                <w:lang w:val="ru-RU"/>
              </w:rPr>
              <w:t xml:space="preserve"> контекстах</w:t>
            </w:r>
            <w:r w:rsidRPr="004F7CEE">
              <w:rPr>
                <w:rFonts w:eastAsia="Calibri" w:cs="Times New Roman"/>
                <w:bCs/>
                <w:sz w:val="24"/>
                <w:szCs w:val="28"/>
                <w:lang w:val="uk-UA"/>
              </w:rPr>
              <w:t>.</w:t>
            </w:r>
            <w:r w:rsidRPr="004F7CEE">
              <w:rPr>
                <w:b/>
                <w:bCs/>
                <w:sz w:val="24"/>
                <w:szCs w:val="28"/>
                <w:lang w:val="ru-RU"/>
              </w:rPr>
              <w:t xml:space="preserve"> </w:t>
            </w:r>
          </w:p>
          <w:p w:rsidR="004F7CEE" w:rsidRPr="004F7CEE" w:rsidRDefault="004F7CEE" w:rsidP="004F7CEE">
            <w:pPr>
              <w:spacing w:line="240" w:lineRule="auto"/>
              <w:ind w:firstLine="459"/>
              <w:rPr>
                <w:sz w:val="24"/>
                <w:szCs w:val="28"/>
                <w:lang w:val="uk-UA"/>
              </w:rPr>
            </w:pPr>
            <w:proofErr w:type="spellStart"/>
            <w:r w:rsidRPr="004F7CEE">
              <w:rPr>
                <w:b/>
                <w:bCs/>
                <w:sz w:val="24"/>
                <w:szCs w:val="28"/>
              </w:rPr>
              <w:t>Результати</w:t>
            </w:r>
            <w:proofErr w:type="spellEnd"/>
            <w:r w:rsidRPr="004F7CEE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4F7CEE">
              <w:rPr>
                <w:b/>
                <w:bCs/>
                <w:sz w:val="24"/>
                <w:szCs w:val="28"/>
              </w:rPr>
              <w:t>навчання</w:t>
            </w:r>
            <w:proofErr w:type="spellEnd"/>
            <w:r w:rsidRPr="004F7CEE">
              <w:rPr>
                <w:b/>
                <w:bCs/>
                <w:sz w:val="24"/>
                <w:szCs w:val="28"/>
              </w:rPr>
              <w:t>: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розуміння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предметної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області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розуміння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професійної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діяльності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; 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уміння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оперувати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сучасним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категоріально-</w:t>
            </w:r>
            <w:r w:rsidRPr="004F7CEE">
              <w:rPr>
                <w:color w:val="000000"/>
                <w:sz w:val="24"/>
                <w:szCs w:val="28"/>
                <w:lang w:val="ru-RU"/>
              </w:rPr>
              <w:lastRenderedPageBreak/>
              <w:t>термінологічним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апаратом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мовознавства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найважливіших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філологічних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вітчизняних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зарубіжних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наукових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шкіл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; </w:t>
            </w:r>
          </w:p>
          <w:p w:rsidR="004F7CEE" w:rsidRPr="004F7CEE" w:rsidRDefault="004F7CEE" w:rsidP="004F7CEE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демонструвати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знання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сучасної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наукової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парадигми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галузі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філології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динаміки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її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розвитку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;</w:t>
            </w:r>
          </w:p>
          <w:p w:rsidR="00CA4336" w:rsidRPr="008A410C" w:rsidRDefault="004F7CEE" w:rsidP="008A410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suppressAutoHyphens w:val="0"/>
              <w:spacing w:line="240" w:lineRule="auto"/>
              <w:ind w:left="0" w:firstLine="0"/>
              <w:rPr>
                <w:sz w:val="24"/>
                <w:szCs w:val="28"/>
                <w:lang w:val="ru-RU"/>
              </w:rPr>
            </w:pPr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здатність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проведення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досліджень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належному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F7CEE">
              <w:rPr>
                <w:color w:val="000000"/>
                <w:sz w:val="24"/>
                <w:szCs w:val="28"/>
                <w:lang w:val="ru-RU"/>
              </w:rPr>
              <w:t>рівні</w:t>
            </w:r>
            <w:proofErr w:type="spellEnd"/>
            <w:r w:rsidRPr="004F7CEE">
              <w:rPr>
                <w:color w:val="000000"/>
                <w:sz w:val="24"/>
                <w:szCs w:val="28"/>
                <w:lang w:val="ru-RU"/>
              </w:rPr>
              <w:t>.</w:t>
            </w:r>
          </w:p>
        </w:tc>
      </w:tr>
    </w:tbl>
    <w:p w:rsidR="00642483" w:rsidRPr="004F7CEE" w:rsidRDefault="00642483" w:rsidP="00CA4336">
      <w:pPr>
        <w:rPr>
          <w:lang w:val="ru-RU"/>
        </w:rPr>
      </w:pPr>
      <w:bookmarkStart w:id="0" w:name="_GoBack"/>
      <w:bookmarkEnd w:id="0"/>
    </w:p>
    <w:sectPr w:rsidR="00642483" w:rsidRPr="004F7CEE" w:rsidSect="00654DE5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9F7"/>
    <w:multiLevelType w:val="hybridMultilevel"/>
    <w:tmpl w:val="AF109564"/>
    <w:lvl w:ilvl="0" w:tplc="D820DF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642483"/>
    <w:rsid w:val="00004D53"/>
    <w:rsid w:val="00150E1E"/>
    <w:rsid w:val="0021485E"/>
    <w:rsid w:val="002F674A"/>
    <w:rsid w:val="004F7CEE"/>
    <w:rsid w:val="00642483"/>
    <w:rsid w:val="00654DE5"/>
    <w:rsid w:val="006F0FF2"/>
    <w:rsid w:val="00752581"/>
    <w:rsid w:val="008A410C"/>
    <w:rsid w:val="00B21F7E"/>
    <w:rsid w:val="00BE3276"/>
    <w:rsid w:val="00CA4336"/>
    <w:rsid w:val="00DC1807"/>
    <w:rsid w:val="00DC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DE5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654DE5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654DE5"/>
    <w:rPr>
      <w:b/>
      <w:bCs/>
    </w:rPr>
  </w:style>
  <w:style w:type="character" w:customStyle="1" w:styleId="5yl5">
    <w:name w:val="_5yl5"/>
    <w:basedOn w:val="a0"/>
    <w:rsid w:val="00654DE5"/>
  </w:style>
  <w:style w:type="character" w:customStyle="1" w:styleId="10">
    <w:name w:val="Заголовок 1 Знак"/>
    <w:basedOn w:val="a0"/>
    <w:rsid w:val="00654DE5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654D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654DE5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654DE5"/>
  </w:style>
  <w:style w:type="character" w:customStyle="1" w:styleId="l6">
    <w:name w:val="l6"/>
    <w:basedOn w:val="a0"/>
    <w:rsid w:val="00654DE5"/>
  </w:style>
  <w:style w:type="character" w:customStyle="1" w:styleId="l7">
    <w:name w:val="l7"/>
    <w:basedOn w:val="a0"/>
    <w:rsid w:val="00654DE5"/>
  </w:style>
  <w:style w:type="character" w:customStyle="1" w:styleId="l10">
    <w:name w:val="l10"/>
    <w:basedOn w:val="a0"/>
    <w:rsid w:val="00654DE5"/>
  </w:style>
  <w:style w:type="character" w:customStyle="1" w:styleId="l8">
    <w:name w:val="l8"/>
    <w:basedOn w:val="a0"/>
    <w:rsid w:val="00654DE5"/>
  </w:style>
  <w:style w:type="character" w:customStyle="1" w:styleId="l9">
    <w:name w:val="l9"/>
    <w:basedOn w:val="a0"/>
    <w:rsid w:val="00654DE5"/>
  </w:style>
  <w:style w:type="character" w:customStyle="1" w:styleId="FontStyle44">
    <w:name w:val="Font Style44"/>
    <w:basedOn w:val="a0"/>
    <w:rsid w:val="00654DE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654D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654DE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54DE5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654D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654DE5"/>
    <w:rPr>
      <w:sz w:val="20"/>
    </w:rPr>
  </w:style>
  <w:style w:type="character" w:customStyle="1" w:styleId="ListLabel2">
    <w:name w:val="ListLabel 2"/>
    <w:rsid w:val="00654DE5"/>
    <w:rPr>
      <w:b/>
    </w:rPr>
  </w:style>
  <w:style w:type="character" w:customStyle="1" w:styleId="ListLabel3">
    <w:name w:val="ListLabel 3"/>
    <w:rsid w:val="00654DE5"/>
    <w:rPr>
      <w:sz w:val="28"/>
      <w:szCs w:val="28"/>
    </w:rPr>
  </w:style>
  <w:style w:type="paragraph" w:styleId="a6">
    <w:name w:val="Title"/>
    <w:basedOn w:val="a"/>
    <w:next w:val="a7"/>
    <w:rsid w:val="00654DE5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654DE5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654DE5"/>
    <w:rPr>
      <w:rFonts w:cs="Mangal"/>
    </w:rPr>
  </w:style>
  <w:style w:type="paragraph" w:customStyle="1" w:styleId="11">
    <w:name w:val="Название1"/>
    <w:basedOn w:val="a"/>
    <w:rsid w:val="00654DE5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654DE5"/>
    <w:pPr>
      <w:suppressLineNumbers/>
    </w:pPr>
    <w:rPr>
      <w:rFonts w:cs="Mangal"/>
    </w:rPr>
  </w:style>
  <w:style w:type="paragraph" w:styleId="aa">
    <w:name w:val="Normal (Web)"/>
    <w:basedOn w:val="a"/>
    <w:rsid w:val="00654DE5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654DE5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654DE5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654DE5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654DE5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654DE5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654DE5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654DE5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654DE5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654DE5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654DE5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654DE5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  <w:style w:type="paragraph" w:styleId="HTML">
    <w:name w:val="HTML Preformatted"/>
    <w:basedOn w:val="a"/>
    <w:link w:val="HTML0"/>
    <w:unhideWhenUsed/>
    <w:rsid w:val="004F7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contextualSpacing w:val="0"/>
      <w:jc w:val="left"/>
    </w:pPr>
    <w:rPr>
      <w:rFonts w:ascii="Courier New" w:eastAsia="Times New Roman" w:hAnsi="Courier New" w:cs="Courier New"/>
      <w:color w:val="auto"/>
      <w:sz w:val="24"/>
      <w:szCs w:val="24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F7CEE"/>
    <w:rPr>
      <w:rFonts w:ascii="Courier New" w:eastAsia="Times New Roman" w:hAnsi="Courier New" w:cs="Courier New"/>
      <w:sz w:val="24"/>
      <w:szCs w:val="24"/>
    </w:rPr>
  </w:style>
  <w:style w:type="paragraph" w:styleId="af">
    <w:name w:val="List Paragraph"/>
    <w:basedOn w:val="a"/>
    <w:qFormat/>
    <w:rsid w:val="004F7CEE"/>
    <w:pPr>
      <w:suppressAutoHyphens w:val="0"/>
      <w:spacing w:line="240" w:lineRule="auto"/>
      <w:ind w:left="708" w:firstLine="0"/>
      <w:contextualSpacing w:val="0"/>
      <w:jc w:val="left"/>
    </w:pPr>
    <w:rPr>
      <w:rFonts w:eastAsia="Times New Roman" w:cs="Times New Roman"/>
      <w:color w:val="auto"/>
      <w:szCs w:val="24"/>
      <w:lang w:val="ru-RU" w:eastAsia="ru-RU"/>
    </w:rPr>
  </w:style>
  <w:style w:type="paragraph" w:customStyle="1" w:styleId="12">
    <w:name w:val="Абзац списка1"/>
    <w:basedOn w:val="a"/>
    <w:qFormat/>
    <w:rsid w:val="004F7CEE"/>
    <w:pPr>
      <w:suppressAutoHyphens w:val="0"/>
      <w:spacing w:after="200" w:line="276" w:lineRule="auto"/>
      <w:ind w:left="720" w:firstLine="0"/>
      <w:contextualSpacing w:val="0"/>
      <w:jc w:val="left"/>
    </w:pPr>
    <w:rPr>
      <w:rFonts w:ascii="Calibri" w:eastAsia="Times New Roman" w:hAnsi="Calibri"/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C33-EFF2-4F5A-89FF-0A790A98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2021-01-14T11:21:00Z</cp:lastPrinted>
  <dcterms:created xsi:type="dcterms:W3CDTF">2021-01-26T07:16:00Z</dcterms:created>
  <dcterms:modified xsi:type="dcterms:W3CDTF">2021-01-26T07:16:00Z</dcterms:modified>
</cp:coreProperties>
</file>