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F9" w:rsidRPr="00791746" w:rsidRDefault="005E66F9" w:rsidP="005E66F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Ректору</w:t>
      </w:r>
    </w:p>
    <w:p w:rsidR="005E66F9" w:rsidRPr="00791746" w:rsidRDefault="005E66F9" w:rsidP="005E66F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Миколаївського національного університету </w:t>
      </w:r>
    </w:p>
    <w:p w:rsidR="005E66F9" w:rsidRPr="00791746" w:rsidRDefault="005E66F9" w:rsidP="005E66F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імені В. О. Сухомлинського</w:t>
      </w:r>
    </w:p>
    <w:p w:rsidR="00791746" w:rsidRPr="00791746" w:rsidRDefault="00791746" w:rsidP="005E66F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академіку НАПН України</w:t>
      </w:r>
    </w:p>
    <w:p w:rsidR="005E66F9" w:rsidRPr="00791746" w:rsidRDefault="00791746" w:rsidP="005E66F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</w:t>
      </w:r>
      <w:r w:rsidR="005E66F9" w:rsidRPr="0079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="005E66F9" w:rsidRPr="0079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Будаку</w:t>
      </w:r>
      <w:proofErr w:type="spellEnd"/>
      <w:r w:rsidR="005E66F9" w:rsidRPr="00791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 Д.</w:t>
      </w:r>
    </w:p>
    <w:p w:rsidR="00BF6BD2" w:rsidRDefault="00BF6BD2" w:rsidP="00791746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завідувача кафедри української мови і літератури</w:t>
      </w:r>
    </w:p>
    <w:p w:rsidR="005E66F9" w:rsidRPr="005E66F9" w:rsidRDefault="00BF6BD2" w:rsidP="00791746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Рускуліс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 В.</w:t>
      </w:r>
    </w:p>
    <w:p w:rsidR="005E66F9" w:rsidRPr="0067445B" w:rsidRDefault="005E66F9" w:rsidP="005E66F9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6F9" w:rsidRPr="0067445B" w:rsidRDefault="005E66F9" w:rsidP="005E6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744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Рапорт</w:t>
      </w:r>
    </w:p>
    <w:p w:rsidR="005E66F9" w:rsidRPr="0067445B" w:rsidRDefault="005E66F9" w:rsidP="005E6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E66F9" w:rsidRPr="00FF58E5" w:rsidRDefault="005E66F9" w:rsidP="005E6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Прошу затвердити тематику дипломних робіт </w:t>
      </w:r>
      <w:r w:rsidRPr="0067445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освітнім рівнем «магістр» денної форми навчання сп</w:t>
      </w:r>
      <w:r w:rsidR="00FF5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еціальності 014 Середня освіта спеціалізації </w:t>
      </w:r>
      <w:r w:rsidRPr="00674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014.01 Українська мова і література) </w:t>
      </w:r>
      <w:r w:rsidRPr="00FF58E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освітньо-професійна програма Середня освіта (Українська мова і література)</w:t>
      </w:r>
      <w:r w:rsidRPr="00674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4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2022-2023 н. р.</w:t>
      </w:r>
    </w:p>
    <w:p w:rsidR="005E66F9" w:rsidRPr="0067445B" w:rsidRDefault="005E66F9" w:rsidP="005E66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66F9" w:rsidRPr="0067445B" w:rsidRDefault="005E66F9" w:rsidP="005E6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proofErr w:type="spellStart"/>
      <w:r w:rsidRPr="0067445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Денна</w:t>
      </w:r>
      <w:proofErr w:type="spellEnd"/>
      <w:r w:rsidRPr="0067445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форма </w:t>
      </w:r>
      <w:proofErr w:type="spellStart"/>
      <w:r w:rsidRPr="0067445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навчання</w:t>
      </w:r>
      <w:proofErr w:type="spellEnd"/>
    </w:p>
    <w:tbl>
      <w:tblPr>
        <w:tblStyle w:val="a3"/>
        <w:tblW w:w="10207" w:type="dxa"/>
        <w:tblInd w:w="-714" w:type="dxa"/>
        <w:tblLook w:val="01E0" w:firstRow="1" w:lastRow="1" w:firstColumn="1" w:lastColumn="1" w:noHBand="0" w:noVBand="0"/>
      </w:tblPr>
      <w:tblGrid>
        <w:gridCol w:w="709"/>
        <w:gridCol w:w="9498"/>
      </w:tblGrid>
      <w:tr w:rsidR="00B71D4B" w:rsidRPr="0067445B" w:rsidTr="00B71D4B">
        <w:tc>
          <w:tcPr>
            <w:tcW w:w="709" w:type="dxa"/>
          </w:tcPr>
          <w:p w:rsidR="00B71D4B" w:rsidRPr="0067445B" w:rsidRDefault="00B71D4B" w:rsidP="005E66F9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№ з/п</w:t>
            </w:r>
          </w:p>
        </w:tc>
        <w:tc>
          <w:tcPr>
            <w:tcW w:w="9498" w:type="dxa"/>
          </w:tcPr>
          <w:p w:rsidR="00B71D4B" w:rsidRPr="00B71D4B" w:rsidRDefault="00B71D4B" w:rsidP="00B71D4B">
            <w:pPr>
              <w:spacing w:line="216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B71D4B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Тема </w:t>
            </w:r>
            <w:proofErr w:type="spellStart"/>
            <w:r w:rsidRPr="00B71D4B">
              <w:rPr>
                <w:b/>
                <w:color w:val="000000"/>
                <w:sz w:val="26"/>
                <w:szCs w:val="26"/>
                <w:shd w:val="clear" w:color="auto" w:fill="FFFFFF"/>
              </w:rPr>
              <w:t>дипломної</w:t>
            </w:r>
            <w:proofErr w:type="spellEnd"/>
            <w:r w:rsidRPr="00B71D4B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71D4B">
              <w:rPr>
                <w:b/>
                <w:color w:val="000000"/>
                <w:sz w:val="26"/>
                <w:szCs w:val="26"/>
                <w:shd w:val="clear" w:color="auto" w:fill="FFFFFF"/>
              </w:rPr>
              <w:t>роботи</w:t>
            </w:r>
            <w:proofErr w:type="spellEnd"/>
          </w:p>
        </w:tc>
      </w:tr>
      <w:tr w:rsidR="00B71D4B" w:rsidRPr="0067445B" w:rsidTr="00B71D4B">
        <w:tc>
          <w:tcPr>
            <w:tcW w:w="709" w:type="dxa"/>
          </w:tcPr>
          <w:p w:rsidR="00B71D4B" w:rsidRPr="0067445B" w:rsidRDefault="00B71D4B" w:rsidP="0067445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 xml:space="preserve">1. </w:t>
            </w:r>
          </w:p>
        </w:tc>
        <w:tc>
          <w:tcPr>
            <w:tcW w:w="9498" w:type="dxa"/>
          </w:tcPr>
          <w:p w:rsidR="00B71D4B" w:rsidRPr="0067445B" w:rsidRDefault="00B71D4B" w:rsidP="0067445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7445B">
              <w:rPr>
                <w:sz w:val="26"/>
                <w:szCs w:val="26"/>
              </w:rPr>
              <w:t>Адаптування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наукових</w:t>
            </w:r>
            <w:proofErr w:type="spellEnd"/>
            <w:r w:rsidRPr="0067445B">
              <w:rPr>
                <w:sz w:val="26"/>
                <w:szCs w:val="26"/>
              </w:rPr>
              <w:t xml:space="preserve"> та </w:t>
            </w:r>
            <w:proofErr w:type="spellStart"/>
            <w:r w:rsidRPr="0067445B">
              <w:rPr>
                <w:sz w:val="26"/>
                <w:szCs w:val="26"/>
              </w:rPr>
              <w:t>освітніх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інновацій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під</w:t>
            </w:r>
            <w:proofErr w:type="spellEnd"/>
            <w:r w:rsidRPr="0067445B">
              <w:rPr>
                <w:sz w:val="26"/>
                <w:szCs w:val="26"/>
              </w:rPr>
              <w:t xml:space="preserve"> час </w:t>
            </w:r>
            <w:proofErr w:type="spellStart"/>
            <w:r w:rsidRPr="0067445B">
              <w:rPr>
                <w:sz w:val="26"/>
                <w:szCs w:val="26"/>
              </w:rPr>
              <w:t>вивчення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сучасної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української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прози</w:t>
            </w:r>
            <w:proofErr w:type="spellEnd"/>
            <w:r w:rsidRPr="0067445B">
              <w:rPr>
                <w:sz w:val="26"/>
                <w:szCs w:val="26"/>
              </w:rPr>
              <w:t xml:space="preserve">: </w:t>
            </w:r>
            <w:proofErr w:type="spellStart"/>
            <w:r w:rsidRPr="0067445B">
              <w:rPr>
                <w:sz w:val="26"/>
                <w:szCs w:val="26"/>
              </w:rPr>
              <w:t>романістика</w:t>
            </w:r>
            <w:proofErr w:type="spellEnd"/>
            <w:r w:rsidRPr="0067445B">
              <w:rPr>
                <w:sz w:val="26"/>
                <w:szCs w:val="26"/>
              </w:rPr>
              <w:t xml:space="preserve"> Дари </w:t>
            </w:r>
            <w:proofErr w:type="spellStart"/>
            <w:r w:rsidRPr="0067445B">
              <w:rPr>
                <w:sz w:val="26"/>
                <w:szCs w:val="26"/>
              </w:rPr>
              <w:t>Корній</w:t>
            </w:r>
            <w:proofErr w:type="spellEnd"/>
          </w:p>
        </w:tc>
      </w:tr>
      <w:tr w:rsidR="00B71D4B" w:rsidRPr="0067445B" w:rsidTr="00B71D4B">
        <w:tc>
          <w:tcPr>
            <w:tcW w:w="709" w:type="dxa"/>
          </w:tcPr>
          <w:p w:rsidR="00B71D4B" w:rsidRPr="0067445B" w:rsidRDefault="00B71D4B" w:rsidP="0067445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9498" w:type="dxa"/>
          </w:tcPr>
          <w:p w:rsidR="00B71D4B" w:rsidRPr="0067445B" w:rsidRDefault="00B71D4B" w:rsidP="0067445B">
            <w:pPr>
              <w:jc w:val="both"/>
              <w:rPr>
                <w:sz w:val="26"/>
                <w:szCs w:val="26"/>
                <w:lang w:val="uk-UA"/>
              </w:rPr>
            </w:pPr>
            <w:r w:rsidRPr="0067445B">
              <w:rPr>
                <w:sz w:val="26"/>
                <w:szCs w:val="26"/>
                <w:lang w:val="uk-UA"/>
              </w:rPr>
              <w:t>Виховний потенціал української мови як фактору формування національно-патріотичних почуттів особистості.</w:t>
            </w:r>
          </w:p>
        </w:tc>
      </w:tr>
      <w:tr w:rsidR="00B71D4B" w:rsidRPr="0067445B" w:rsidTr="00B71D4B">
        <w:tc>
          <w:tcPr>
            <w:tcW w:w="709" w:type="dxa"/>
          </w:tcPr>
          <w:p w:rsidR="00B71D4B" w:rsidRPr="0067445B" w:rsidRDefault="00B71D4B" w:rsidP="0067445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9498" w:type="dxa"/>
          </w:tcPr>
          <w:p w:rsidR="00B71D4B" w:rsidRPr="0067445B" w:rsidRDefault="00B71D4B" w:rsidP="00397949">
            <w:pPr>
              <w:spacing w:line="216" w:lineRule="auto"/>
              <w:contextualSpacing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7445B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Реалізація</w:t>
            </w:r>
            <w:proofErr w:type="spellEnd"/>
            <w:r w:rsidRPr="0067445B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7445B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текстоцентричного</w:t>
            </w:r>
            <w:proofErr w:type="spellEnd"/>
            <w:r w:rsidRPr="0067445B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7445B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підходу</w:t>
            </w:r>
            <w:proofErr w:type="spellEnd"/>
            <w:r w:rsidRPr="0067445B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системі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вивчення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дисциплін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мовознавчого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 циклу</w:t>
            </w:r>
          </w:p>
        </w:tc>
      </w:tr>
      <w:tr w:rsidR="00B71D4B" w:rsidRPr="0067445B" w:rsidTr="00B71D4B">
        <w:tc>
          <w:tcPr>
            <w:tcW w:w="709" w:type="dxa"/>
          </w:tcPr>
          <w:p w:rsidR="00B71D4B" w:rsidRPr="0067445B" w:rsidRDefault="00B71D4B" w:rsidP="0067445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9498" w:type="dxa"/>
          </w:tcPr>
          <w:p w:rsidR="00B71D4B" w:rsidRPr="0067445B" w:rsidRDefault="00B71D4B" w:rsidP="0067445B">
            <w:pPr>
              <w:keepLines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67445B">
              <w:rPr>
                <w:sz w:val="26"/>
                <w:szCs w:val="26"/>
              </w:rPr>
              <w:t>Формування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читацької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компетентності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учнів</w:t>
            </w:r>
            <w:proofErr w:type="spellEnd"/>
            <w:r w:rsidRPr="0067445B">
              <w:rPr>
                <w:sz w:val="26"/>
                <w:szCs w:val="26"/>
              </w:rPr>
              <w:t xml:space="preserve"> (на </w:t>
            </w:r>
            <w:proofErr w:type="spellStart"/>
            <w:r w:rsidRPr="0067445B">
              <w:rPr>
                <w:sz w:val="26"/>
                <w:szCs w:val="26"/>
              </w:rPr>
              <w:t>матеріалі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романів</w:t>
            </w:r>
            <w:proofErr w:type="spellEnd"/>
            <w:r w:rsidRPr="0067445B">
              <w:rPr>
                <w:sz w:val="26"/>
                <w:szCs w:val="26"/>
              </w:rPr>
              <w:t xml:space="preserve"> Олени </w:t>
            </w:r>
            <w:proofErr w:type="spellStart"/>
            <w:r w:rsidRPr="0067445B">
              <w:rPr>
                <w:sz w:val="26"/>
                <w:szCs w:val="26"/>
              </w:rPr>
              <w:t>Печорної</w:t>
            </w:r>
            <w:proofErr w:type="spellEnd"/>
            <w:r w:rsidRPr="0067445B">
              <w:rPr>
                <w:sz w:val="26"/>
                <w:szCs w:val="26"/>
              </w:rPr>
              <w:t xml:space="preserve"> «</w:t>
            </w:r>
            <w:proofErr w:type="spellStart"/>
            <w:r w:rsidRPr="0067445B">
              <w:rPr>
                <w:sz w:val="26"/>
                <w:szCs w:val="26"/>
              </w:rPr>
              <w:t>Грішниця</w:t>
            </w:r>
            <w:proofErr w:type="spellEnd"/>
            <w:r w:rsidRPr="0067445B">
              <w:rPr>
                <w:sz w:val="26"/>
                <w:szCs w:val="26"/>
              </w:rPr>
              <w:t xml:space="preserve">» і «Кола на </w:t>
            </w:r>
            <w:proofErr w:type="spellStart"/>
            <w:r w:rsidRPr="0067445B">
              <w:rPr>
                <w:sz w:val="26"/>
                <w:szCs w:val="26"/>
              </w:rPr>
              <w:t>воді</w:t>
            </w:r>
            <w:proofErr w:type="spellEnd"/>
            <w:r w:rsidRPr="0067445B">
              <w:rPr>
                <w:sz w:val="26"/>
                <w:szCs w:val="26"/>
              </w:rPr>
              <w:t>»)</w:t>
            </w:r>
          </w:p>
        </w:tc>
      </w:tr>
      <w:tr w:rsidR="00B71D4B" w:rsidRPr="0067445B" w:rsidTr="00B71D4B">
        <w:tc>
          <w:tcPr>
            <w:tcW w:w="709" w:type="dxa"/>
          </w:tcPr>
          <w:p w:rsidR="00B71D4B" w:rsidRPr="0067445B" w:rsidRDefault="00B71D4B" w:rsidP="0067445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5.</w:t>
            </w:r>
          </w:p>
        </w:tc>
        <w:tc>
          <w:tcPr>
            <w:tcW w:w="9498" w:type="dxa"/>
          </w:tcPr>
          <w:p w:rsidR="00B71D4B" w:rsidRPr="0067445B" w:rsidRDefault="00B71D4B" w:rsidP="0067445B">
            <w:pPr>
              <w:jc w:val="both"/>
              <w:rPr>
                <w:sz w:val="26"/>
                <w:szCs w:val="26"/>
              </w:rPr>
            </w:pPr>
            <w:proofErr w:type="spellStart"/>
            <w:r w:rsidRPr="0067445B">
              <w:rPr>
                <w:sz w:val="26"/>
                <w:szCs w:val="26"/>
              </w:rPr>
              <w:t>Сторітелінг</w:t>
            </w:r>
            <w:proofErr w:type="spellEnd"/>
            <w:r w:rsidRPr="0067445B">
              <w:rPr>
                <w:sz w:val="26"/>
                <w:szCs w:val="26"/>
              </w:rPr>
              <w:t xml:space="preserve"> – </w:t>
            </w:r>
            <w:proofErr w:type="spellStart"/>
            <w:r w:rsidRPr="0067445B">
              <w:rPr>
                <w:sz w:val="26"/>
                <w:szCs w:val="26"/>
              </w:rPr>
              <w:t>інструмент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формування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комунікативної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компетентності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студентів-філологів</w:t>
            </w:r>
            <w:proofErr w:type="spellEnd"/>
          </w:p>
        </w:tc>
      </w:tr>
      <w:tr w:rsidR="00B71D4B" w:rsidRPr="0067445B" w:rsidTr="00B71D4B">
        <w:tc>
          <w:tcPr>
            <w:tcW w:w="709" w:type="dxa"/>
          </w:tcPr>
          <w:p w:rsidR="00B71D4B" w:rsidRPr="0067445B" w:rsidRDefault="00B71D4B" w:rsidP="0067445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6.</w:t>
            </w:r>
          </w:p>
        </w:tc>
        <w:tc>
          <w:tcPr>
            <w:tcW w:w="9498" w:type="dxa"/>
          </w:tcPr>
          <w:p w:rsidR="00B71D4B" w:rsidRPr="0067445B" w:rsidRDefault="00B71D4B" w:rsidP="0067445B">
            <w:pPr>
              <w:spacing w:line="216" w:lineRule="auto"/>
              <w:contextualSpacing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sz w:val="26"/>
                <w:szCs w:val="26"/>
                <w:lang w:val="uk-UA"/>
              </w:rPr>
              <w:t xml:space="preserve">Реалізація літературознавчої компетентності учнів з урахуванням компаративних студій: повість   </w:t>
            </w:r>
            <w:proofErr w:type="spellStart"/>
            <w:r w:rsidRPr="0067445B">
              <w:rPr>
                <w:sz w:val="26"/>
                <w:szCs w:val="26"/>
                <w:lang w:val="uk-UA"/>
              </w:rPr>
              <w:t>М.Коцюбинського</w:t>
            </w:r>
            <w:proofErr w:type="spellEnd"/>
            <w:r w:rsidRPr="0067445B">
              <w:rPr>
                <w:sz w:val="26"/>
                <w:szCs w:val="26"/>
                <w:lang w:val="uk-UA"/>
              </w:rPr>
              <w:t xml:space="preserve"> «Тіні забутих предків» та роман «</w:t>
            </w:r>
            <w:proofErr w:type="spellStart"/>
            <w:r w:rsidRPr="0067445B">
              <w:rPr>
                <w:sz w:val="26"/>
                <w:szCs w:val="26"/>
                <w:lang w:val="uk-UA"/>
              </w:rPr>
              <w:t>Волковиці</w:t>
            </w:r>
            <w:proofErr w:type="spellEnd"/>
            <w:r w:rsidRPr="0067445B">
              <w:rPr>
                <w:sz w:val="26"/>
                <w:szCs w:val="26"/>
                <w:lang w:val="uk-UA"/>
              </w:rPr>
              <w:t xml:space="preserve">» Марини </w:t>
            </w:r>
            <w:proofErr w:type="spellStart"/>
            <w:r w:rsidRPr="0067445B">
              <w:rPr>
                <w:sz w:val="26"/>
                <w:szCs w:val="26"/>
                <w:lang w:val="uk-UA"/>
              </w:rPr>
              <w:t>Смагіної</w:t>
            </w:r>
            <w:proofErr w:type="spellEnd"/>
          </w:p>
        </w:tc>
      </w:tr>
      <w:tr w:rsidR="00B71D4B" w:rsidRPr="0067445B" w:rsidTr="00B71D4B">
        <w:tc>
          <w:tcPr>
            <w:tcW w:w="709" w:type="dxa"/>
          </w:tcPr>
          <w:p w:rsidR="00B71D4B" w:rsidRPr="0067445B" w:rsidRDefault="00B71D4B" w:rsidP="0067445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7.</w:t>
            </w:r>
          </w:p>
        </w:tc>
        <w:tc>
          <w:tcPr>
            <w:tcW w:w="9498" w:type="dxa"/>
          </w:tcPr>
          <w:p w:rsidR="00B71D4B" w:rsidRPr="0067445B" w:rsidRDefault="00B71D4B" w:rsidP="0067445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sz w:val="26"/>
                <w:szCs w:val="26"/>
                <w:lang w:val="uk-UA"/>
              </w:rPr>
              <w:t>Вивчення індивідуальної поетики митця: літературознавчий і методичний аспекти за романом В. Лиса «Століття Якова».</w:t>
            </w:r>
          </w:p>
        </w:tc>
      </w:tr>
      <w:tr w:rsidR="00B71D4B" w:rsidRPr="0067445B" w:rsidTr="00B71D4B">
        <w:tc>
          <w:tcPr>
            <w:tcW w:w="709" w:type="dxa"/>
          </w:tcPr>
          <w:p w:rsidR="00B71D4B" w:rsidRPr="0067445B" w:rsidRDefault="00B71D4B" w:rsidP="0067445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8.</w:t>
            </w:r>
          </w:p>
        </w:tc>
        <w:tc>
          <w:tcPr>
            <w:tcW w:w="9498" w:type="dxa"/>
          </w:tcPr>
          <w:p w:rsidR="00B71D4B" w:rsidRPr="0067445B" w:rsidRDefault="00B71D4B" w:rsidP="0067445B">
            <w:pPr>
              <w:spacing w:line="216" w:lineRule="auto"/>
              <w:contextualSpacing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7445B">
              <w:rPr>
                <w:color w:val="000000"/>
                <w:sz w:val="26"/>
                <w:szCs w:val="26"/>
                <w:lang w:eastAsia="uk-UA"/>
              </w:rPr>
              <w:t>Медіалексика</w:t>
            </w:r>
            <w:proofErr w:type="spellEnd"/>
            <w:r w:rsidRPr="0067445B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7445B">
              <w:rPr>
                <w:color w:val="000000"/>
                <w:sz w:val="26"/>
                <w:szCs w:val="26"/>
                <w:lang w:eastAsia="uk-UA"/>
              </w:rPr>
              <w:t>української</w:t>
            </w:r>
            <w:proofErr w:type="spellEnd"/>
            <w:r w:rsidRPr="0067445B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7445B">
              <w:rPr>
                <w:color w:val="000000"/>
                <w:sz w:val="26"/>
                <w:szCs w:val="26"/>
                <w:lang w:eastAsia="uk-UA"/>
              </w:rPr>
              <w:t>мови</w:t>
            </w:r>
            <w:proofErr w:type="spellEnd"/>
            <w:r w:rsidRPr="0067445B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7445B">
              <w:rPr>
                <w:color w:val="000000"/>
                <w:sz w:val="26"/>
                <w:szCs w:val="26"/>
                <w:lang w:eastAsia="uk-UA"/>
              </w:rPr>
              <w:t>періоду</w:t>
            </w:r>
            <w:proofErr w:type="spellEnd"/>
            <w:r w:rsidRPr="0067445B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7445B">
              <w:rPr>
                <w:color w:val="000000"/>
                <w:sz w:val="26"/>
                <w:szCs w:val="26"/>
                <w:lang w:eastAsia="uk-UA"/>
              </w:rPr>
              <w:t>війни</w:t>
            </w:r>
            <w:proofErr w:type="spellEnd"/>
            <w:r w:rsidRPr="0067445B">
              <w:rPr>
                <w:color w:val="000000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67445B">
              <w:rPr>
                <w:color w:val="000000"/>
                <w:sz w:val="26"/>
                <w:szCs w:val="26"/>
                <w:lang w:eastAsia="uk-UA"/>
              </w:rPr>
              <w:t>її</w:t>
            </w:r>
            <w:proofErr w:type="spellEnd"/>
            <w:r w:rsidRPr="0067445B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7445B">
              <w:rPr>
                <w:color w:val="000000"/>
                <w:sz w:val="26"/>
                <w:szCs w:val="26"/>
                <w:lang w:eastAsia="uk-UA"/>
              </w:rPr>
              <w:t>засвоєння</w:t>
            </w:r>
            <w:proofErr w:type="spellEnd"/>
            <w:r w:rsidRPr="0067445B">
              <w:rPr>
                <w:color w:val="000000"/>
                <w:sz w:val="26"/>
                <w:szCs w:val="26"/>
                <w:lang w:eastAsia="uk-UA"/>
              </w:rPr>
              <w:t xml:space="preserve"> шляхом </w:t>
            </w:r>
            <w:proofErr w:type="spellStart"/>
            <w:r w:rsidRPr="0067445B">
              <w:rPr>
                <w:color w:val="000000"/>
                <w:sz w:val="26"/>
                <w:szCs w:val="26"/>
                <w:lang w:eastAsia="uk-UA"/>
              </w:rPr>
              <w:t>скаффолду</w:t>
            </w:r>
            <w:proofErr w:type="spellEnd"/>
          </w:p>
        </w:tc>
      </w:tr>
      <w:tr w:rsidR="00B71D4B" w:rsidRPr="0067445B" w:rsidTr="00B71D4B">
        <w:tc>
          <w:tcPr>
            <w:tcW w:w="709" w:type="dxa"/>
          </w:tcPr>
          <w:p w:rsidR="00B71D4B" w:rsidRPr="0067445B" w:rsidRDefault="00B71D4B" w:rsidP="0067445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9.</w:t>
            </w:r>
          </w:p>
        </w:tc>
        <w:tc>
          <w:tcPr>
            <w:tcW w:w="9498" w:type="dxa"/>
          </w:tcPr>
          <w:p w:rsidR="00B71D4B" w:rsidRPr="0067445B" w:rsidRDefault="00B71D4B" w:rsidP="0067445B">
            <w:pPr>
              <w:jc w:val="both"/>
              <w:rPr>
                <w:sz w:val="26"/>
                <w:szCs w:val="26"/>
              </w:rPr>
            </w:pPr>
            <w:proofErr w:type="spellStart"/>
            <w:r w:rsidRPr="0067445B">
              <w:rPr>
                <w:sz w:val="26"/>
                <w:szCs w:val="26"/>
              </w:rPr>
              <w:t>Електронний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підручник</w:t>
            </w:r>
            <w:proofErr w:type="spellEnd"/>
            <w:r w:rsidRPr="0067445B">
              <w:rPr>
                <w:sz w:val="26"/>
                <w:szCs w:val="26"/>
              </w:rPr>
              <w:t xml:space="preserve"> – </w:t>
            </w:r>
            <w:proofErr w:type="spellStart"/>
            <w:r w:rsidRPr="0067445B">
              <w:rPr>
                <w:sz w:val="26"/>
                <w:szCs w:val="26"/>
              </w:rPr>
              <w:t>домінантний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засіб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навчання</w:t>
            </w:r>
            <w:proofErr w:type="spellEnd"/>
            <w:r w:rsidRPr="0067445B">
              <w:rPr>
                <w:sz w:val="26"/>
                <w:szCs w:val="26"/>
              </w:rPr>
              <w:t xml:space="preserve"> в </w:t>
            </w:r>
            <w:proofErr w:type="spellStart"/>
            <w:r w:rsidRPr="0067445B">
              <w:rPr>
                <w:sz w:val="26"/>
                <w:szCs w:val="26"/>
              </w:rPr>
              <w:t>умовах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компетентнісно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зорієнтованого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навчання</w:t>
            </w:r>
            <w:proofErr w:type="spellEnd"/>
            <w:r w:rsidRPr="0067445B">
              <w:rPr>
                <w:sz w:val="26"/>
                <w:szCs w:val="26"/>
              </w:rPr>
              <w:t>.</w:t>
            </w:r>
          </w:p>
        </w:tc>
      </w:tr>
      <w:tr w:rsidR="00B71D4B" w:rsidRPr="0067445B" w:rsidTr="00B71D4B">
        <w:tc>
          <w:tcPr>
            <w:tcW w:w="709" w:type="dxa"/>
          </w:tcPr>
          <w:p w:rsidR="00B71D4B" w:rsidRPr="0067445B" w:rsidRDefault="00B71D4B" w:rsidP="00B71D4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10.</w:t>
            </w:r>
          </w:p>
        </w:tc>
        <w:tc>
          <w:tcPr>
            <w:tcW w:w="9498" w:type="dxa"/>
          </w:tcPr>
          <w:p w:rsidR="00B71D4B" w:rsidRPr="0067445B" w:rsidRDefault="00B71D4B" w:rsidP="00B71D4B">
            <w:pPr>
              <w:jc w:val="both"/>
              <w:rPr>
                <w:sz w:val="26"/>
                <w:szCs w:val="26"/>
              </w:rPr>
            </w:pPr>
            <w:r w:rsidRPr="00B71D4B">
              <w:rPr>
                <w:sz w:val="24"/>
                <w:szCs w:val="24"/>
                <w:lang w:val="uk-UA"/>
              </w:rPr>
              <w:t>Поезія Дмитра Кременя в системі вивчення літератури рідного краю.</w:t>
            </w:r>
          </w:p>
        </w:tc>
      </w:tr>
      <w:tr w:rsidR="00B71D4B" w:rsidRPr="0067445B" w:rsidTr="00B71D4B">
        <w:tc>
          <w:tcPr>
            <w:tcW w:w="709" w:type="dxa"/>
          </w:tcPr>
          <w:p w:rsidR="00B71D4B" w:rsidRPr="0067445B" w:rsidRDefault="00B71D4B" w:rsidP="00B71D4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11.</w:t>
            </w:r>
          </w:p>
        </w:tc>
        <w:tc>
          <w:tcPr>
            <w:tcW w:w="9498" w:type="dxa"/>
          </w:tcPr>
          <w:p w:rsidR="00B71D4B" w:rsidRPr="0067445B" w:rsidRDefault="00B71D4B" w:rsidP="00B71D4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7445B">
              <w:rPr>
                <w:sz w:val="26"/>
                <w:szCs w:val="26"/>
              </w:rPr>
              <w:t>Формування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лексичної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компетентності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учнів</w:t>
            </w:r>
            <w:proofErr w:type="spellEnd"/>
            <w:r w:rsidRPr="0067445B">
              <w:rPr>
                <w:sz w:val="26"/>
                <w:szCs w:val="26"/>
              </w:rPr>
              <w:t xml:space="preserve"> старших </w:t>
            </w:r>
            <w:proofErr w:type="spellStart"/>
            <w:r w:rsidRPr="0067445B">
              <w:rPr>
                <w:sz w:val="26"/>
                <w:szCs w:val="26"/>
              </w:rPr>
              <w:t>класів</w:t>
            </w:r>
            <w:proofErr w:type="spellEnd"/>
            <w:r w:rsidRPr="0067445B">
              <w:rPr>
                <w:sz w:val="26"/>
                <w:szCs w:val="26"/>
              </w:rPr>
              <w:t xml:space="preserve"> закладу </w:t>
            </w:r>
            <w:proofErr w:type="spellStart"/>
            <w:r w:rsidRPr="0067445B">
              <w:rPr>
                <w:sz w:val="26"/>
                <w:szCs w:val="26"/>
              </w:rPr>
              <w:t>загальної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середньої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освіти</w:t>
            </w:r>
            <w:proofErr w:type="spellEnd"/>
            <w:r w:rsidRPr="0067445B">
              <w:rPr>
                <w:sz w:val="26"/>
                <w:szCs w:val="26"/>
              </w:rPr>
              <w:t xml:space="preserve"> методом </w:t>
            </w:r>
            <w:proofErr w:type="spellStart"/>
            <w:r w:rsidRPr="0067445B">
              <w:rPr>
                <w:sz w:val="26"/>
                <w:szCs w:val="26"/>
              </w:rPr>
              <w:t>гейміфікації</w:t>
            </w:r>
            <w:proofErr w:type="spellEnd"/>
          </w:p>
        </w:tc>
      </w:tr>
      <w:tr w:rsidR="00B71D4B" w:rsidRPr="0067445B" w:rsidTr="00B71D4B">
        <w:tc>
          <w:tcPr>
            <w:tcW w:w="709" w:type="dxa"/>
          </w:tcPr>
          <w:p w:rsidR="00B71D4B" w:rsidRPr="0067445B" w:rsidRDefault="00B71D4B" w:rsidP="00B71D4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12.</w:t>
            </w:r>
          </w:p>
        </w:tc>
        <w:tc>
          <w:tcPr>
            <w:tcW w:w="9498" w:type="dxa"/>
          </w:tcPr>
          <w:p w:rsidR="00B71D4B" w:rsidRPr="0067445B" w:rsidRDefault="00B71D4B" w:rsidP="00B71D4B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71D4B">
              <w:rPr>
                <w:sz w:val="26"/>
                <w:szCs w:val="26"/>
                <w:lang w:val="uk-UA"/>
              </w:rPr>
              <w:t>Ліричний герой М. Рильського: методика вивчення поезії «неокласика» в 11 класі.</w:t>
            </w:r>
          </w:p>
        </w:tc>
      </w:tr>
      <w:tr w:rsidR="00B71D4B" w:rsidRPr="0067445B" w:rsidTr="00B71D4B">
        <w:tc>
          <w:tcPr>
            <w:tcW w:w="709" w:type="dxa"/>
          </w:tcPr>
          <w:p w:rsidR="00B71D4B" w:rsidRPr="0067445B" w:rsidRDefault="00B71D4B" w:rsidP="00B71D4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13.</w:t>
            </w:r>
          </w:p>
        </w:tc>
        <w:tc>
          <w:tcPr>
            <w:tcW w:w="9498" w:type="dxa"/>
          </w:tcPr>
          <w:p w:rsidR="00B71D4B" w:rsidRPr="0067445B" w:rsidRDefault="00B71D4B" w:rsidP="00B71D4B">
            <w:pPr>
              <w:jc w:val="both"/>
              <w:rPr>
                <w:sz w:val="26"/>
                <w:szCs w:val="26"/>
              </w:rPr>
            </w:pPr>
            <w:proofErr w:type="spellStart"/>
            <w:r w:rsidRPr="0067445B">
              <w:rPr>
                <w:sz w:val="26"/>
                <w:szCs w:val="26"/>
              </w:rPr>
              <w:t>Інфографіка</w:t>
            </w:r>
            <w:proofErr w:type="spellEnd"/>
            <w:r w:rsidRPr="0067445B">
              <w:rPr>
                <w:sz w:val="26"/>
                <w:szCs w:val="26"/>
              </w:rPr>
              <w:t xml:space="preserve"> в </w:t>
            </w:r>
            <w:proofErr w:type="spellStart"/>
            <w:r w:rsidRPr="0067445B">
              <w:rPr>
                <w:sz w:val="26"/>
                <w:szCs w:val="26"/>
              </w:rPr>
              <w:t>системі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вивчення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частин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мови</w:t>
            </w:r>
            <w:proofErr w:type="spellEnd"/>
            <w:r w:rsidRPr="0067445B">
              <w:rPr>
                <w:sz w:val="26"/>
                <w:szCs w:val="26"/>
              </w:rPr>
              <w:t xml:space="preserve"> у </w:t>
            </w:r>
            <w:proofErr w:type="spellStart"/>
            <w:r w:rsidRPr="0067445B">
              <w:rPr>
                <w:sz w:val="26"/>
                <w:szCs w:val="26"/>
              </w:rPr>
              <w:t>курсі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сучасної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української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літературної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мови</w:t>
            </w:r>
            <w:proofErr w:type="spellEnd"/>
            <w:r w:rsidRPr="0067445B">
              <w:rPr>
                <w:sz w:val="26"/>
                <w:szCs w:val="26"/>
              </w:rPr>
              <w:t>.</w:t>
            </w:r>
          </w:p>
        </w:tc>
      </w:tr>
      <w:tr w:rsidR="00B71D4B" w:rsidRPr="0067445B" w:rsidTr="00B71D4B">
        <w:tc>
          <w:tcPr>
            <w:tcW w:w="709" w:type="dxa"/>
          </w:tcPr>
          <w:p w:rsidR="00B71D4B" w:rsidRPr="0067445B" w:rsidRDefault="00B71D4B" w:rsidP="00B71D4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9498" w:type="dxa"/>
          </w:tcPr>
          <w:p w:rsidR="00B71D4B" w:rsidRPr="0067445B" w:rsidRDefault="00B71D4B" w:rsidP="00B71D4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Вивчення</w:t>
            </w:r>
            <w:proofErr w:type="spellEnd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творчості</w:t>
            </w:r>
            <w:proofErr w:type="spellEnd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братів</w:t>
            </w:r>
            <w:proofErr w:type="spellEnd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Капранових</w:t>
            </w:r>
            <w:proofErr w:type="spellEnd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 xml:space="preserve"> на уроках </w:t>
            </w:r>
            <w:proofErr w:type="spellStart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літературного</w:t>
            </w:r>
            <w:proofErr w:type="spellEnd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краєзнавства</w:t>
            </w:r>
            <w:proofErr w:type="spellEnd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 xml:space="preserve"> у старших </w:t>
            </w:r>
            <w:proofErr w:type="spellStart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класах</w:t>
            </w:r>
            <w:proofErr w:type="spellEnd"/>
          </w:p>
        </w:tc>
      </w:tr>
      <w:tr w:rsidR="00B71D4B" w:rsidRPr="0067445B" w:rsidTr="00B71D4B">
        <w:tc>
          <w:tcPr>
            <w:tcW w:w="709" w:type="dxa"/>
          </w:tcPr>
          <w:p w:rsidR="00B71D4B" w:rsidRPr="0067445B" w:rsidRDefault="00B71D4B" w:rsidP="00B71D4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15.</w:t>
            </w:r>
          </w:p>
        </w:tc>
        <w:tc>
          <w:tcPr>
            <w:tcW w:w="9498" w:type="dxa"/>
          </w:tcPr>
          <w:p w:rsidR="00B71D4B" w:rsidRPr="0067445B" w:rsidRDefault="00B71D4B" w:rsidP="00B71D4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Технологія</w:t>
            </w:r>
            <w:proofErr w:type="spellEnd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майндмепінгу</w:t>
            </w:r>
            <w:proofErr w:type="spellEnd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 xml:space="preserve"> в </w:t>
            </w:r>
            <w:proofErr w:type="spellStart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системі</w:t>
            </w:r>
            <w:proofErr w:type="spellEnd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засвоєння</w:t>
            </w:r>
            <w:proofErr w:type="spellEnd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мовознавчих</w:t>
            </w:r>
            <w:proofErr w:type="spellEnd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дисциплін</w:t>
            </w:r>
            <w:proofErr w:type="spellEnd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 xml:space="preserve"> у ЗВО.</w:t>
            </w:r>
          </w:p>
        </w:tc>
      </w:tr>
      <w:tr w:rsidR="00B71D4B" w:rsidRPr="0067445B" w:rsidTr="00B71D4B">
        <w:tc>
          <w:tcPr>
            <w:tcW w:w="709" w:type="dxa"/>
          </w:tcPr>
          <w:p w:rsidR="00B71D4B" w:rsidRPr="0067445B" w:rsidRDefault="00B71D4B" w:rsidP="00B71D4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16.</w:t>
            </w:r>
          </w:p>
        </w:tc>
        <w:tc>
          <w:tcPr>
            <w:tcW w:w="9498" w:type="dxa"/>
          </w:tcPr>
          <w:p w:rsidR="00B71D4B" w:rsidRPr="0067445B" w:rsidRDefault="00B71D4B" w:rsidP="00B71D4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Прецедентні</w:t>
            </w:r>
            <w:proofErr w:type="spellEnd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феномени</w:t>
            </w:r>
            <w:proofErr w:type="spellEnd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 xml:space="preserve"> в </w:t>
            </w:r>
            <w:proofErr w:type="spellStart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системі</w:t>
            </w:r>
            <w:proofErr w:type="spellEnd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навчання</w:t>
            </w:r>
            <w:proofErr w:type="spellEnd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мовознавчих</w:t>
            </w:r>
            <w:proofErr w:type="spellEnd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дисциплін</w:t>
            </w:r>
            <w:proofErr w:type="spellEnd"/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 xml:space="preserve"> у ЗВО</w:t>
            </w:r>
          </w:p>
        </w:tc>
      </w:tr>
      <w:tr w:rsidR="00B71D4B" w:rsidRPr="0067445B" w:rsidTr="00B71D4B">
        <w:tc>
          <w:tcPr>
            <w:tcW w:w="709" w:type="dxa"/>
          </w:tcPr>
          <w:p w:rsidR="00B71D4B" w:rsidRPr="0067445B" w:rsidRDefault="00B71D4B" w:rsidP="00B71D4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color w:val="000000"/>
                <w:sz w:val="26"/>
                <w:szCs w:val="26"/>
                <w:shd w:val="clear" w:color="auto" w:fill="FFFFFF"/>
              </w:rPr>
              <w:t>17.</w:t>
            </w:r>
          </w:p>
        </w:tc>
        <w:tc>
          <w:tcPr>
            <w:tcW w:w="9498" w:type="dxa"/>
          </w:tcPr>
          <w:p w:rsidR="00B71D4B" w:rsidRPr="0067445B" w:rsidRDefault="00B71D4B" w:rsidP="00B71D4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45B">
              <w:rPr>
                <w:sz w:val="26"/>
                <w:szCs w:val="26"/>
                <w:lang w:val="uk-UA"/>
              </w:rPr>
              <w:t xml:space="preserve">Вироблення інноваційної технології вивчення художнього твору: </w:t>
            </w:r>
            <w:proofErr w:type="spellStart"/>
            <w:r w:rsidRPr="0067445B">
              <w:rPr>
                <w:sz w:val="26"/>
                <w:szCs w:val="26"/>
                <w:lang w:val="uk-UA"/>
              </w:rPr>
              <w:t>поттеріанська</w:t>
            </w:r>
            <w:proofErr w:type="spellEnd"/>
            <w:r w:rsidRPr="0067445B">
              <w:rPr>
                <w:sz w:val="26"/>
                <w:szCs w:val="26"/>
                <w:lang w:val="uk-UA"/>
              </w:rPr>
              <w:t xml:space="preserve"> модель в романі Ілони Волинської та Кирила </w:t>
            </w:r>
            <w:proofErr w:type="spellStart"/>
            <w:r w:rsidRPr="0067445B">
              <w:rPr>
                <w:sz w:val="26"/>
                <w:szCs w:val="26"/>
                <w:lang w:val="uk-UA"/>
              </w:rPr>
              <w:t>Кощеєва</w:t>
            </w:r>
            <w:proofErr w:type="spellEnd"/>
            <w:r w:rsidRPr="0067445B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67445B">
              <w:rPr>
                <w:sz w:val="26"/>
                <w:szCs w:val="26"/>
                <w:lang w:val="uk-UA"/>
              </w:rPr>
              <w:t>Ірка</w:t>
            </w:r>
            <w:proofErr w:type="spellEnd"/>
            <w:r w:rsidRPr="0067445B">
              <w:rPr>
                <w:sz w:val="26"/>
                <w:szCs w:val="26"/>
                <w:lang w:val="uk-UA"/>
              </w:rPr>
              <w:t xml:space="preserve"> Хортиця, наддніпрянська відьма» </w:t>
            </w:r>
          </w:p>
        </w:tc>
      </w:tr>
      <w:tr w:rsidR="00B71D4B" w:rsidRPr="0067445B" w:rsidTr="00B71D4B">
        <w:tc>
          <w:tcPr>
            <w:tcW w:w="709" w:type="dxa"/>
          </w:tcPr>
          <w:p w:rsidR="00B71D4B" w:rsidRPr="0067445B" w:rsidRDefault="00B71D4B" w:rsidP="00B71D4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18.</w:t>
            </w:r>
          </w:p>
        </w:tc>
        <w:tc>
          <w:tcPr>
            <w:tcW w:w="9498" w:type="dxa"/>
          </w:tcPr>
          <w:p w:rsidR="00B71D4B" w:rsidRPr="0067445B" w:rsidRDefault="00B71D4B" w:rsidP="00B71D4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7445B">
              <w:rPr>
                <w:sz w:val="26"/>
                <w:szCs w:val="26"/>
              </w:rPr>
              <w:t>Використання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усемережевих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ресурсів</w:t>
            </w:r>
            <w:proofErr w:type="spellEnd"/>
            <w:r w:rsidRPr="0067445B">
              <w:rPr>
                <w:sz w:val="26"/>
                <w:szCs w:val="26"/>
              </w:rPr>
              <w:t xml:space="preserve"> у </w:t>
            </w:r>
            <w:proofErr w:type="spellStart"/>
            <w:r w:rsidRPr="0067445B">
              <w:rPr>
                <w:sz w:val="26"/>
                <w:szCs w:val="26"/>
              </w:rPr>
              <w:t>процесі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формування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лексичної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компетентності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здобувачів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освіти</w:t>
            </w:r>
            <w:proofErr w:type="spellEnd"/>
          </w:p>
        </w:tc>
      </w:tr>
      <w:tr w:rsidR="00B71D4B" w:rsidRPr="0067445B" w:rsidTr="00B71D4B">
        <w:trPr>
          <w:trHeight w:val="675"/>
        </w:trPr>
        <w:tc>
          <w:tcPr>
            <w:tcW w:w="709" w:type="dxa"/>
          </w:tcPr>
          <w:p w:rsidR="00B71D4B" w:rsidRDefault="00B71D4B" w:rsidP="00B71D4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19.</w:t>
            </w:r>
          </w:p>
        </w:tc>
        <w:tc>
          <w:tcPr>
            <w:tcW w:w="9498" w:type="dxa"/>
            <w:shd w:val="clear" w:color="auto" w:fill="auto"/>
          </w:tcPr>
          <w:p w:rsidR="00B71D4B" w:rsidRPr="0067445B" w:rsidRDefault="00B71D4B" w:rsidP="00B71D4B">
            <w:pPr>
              <w:jc w:val="both"/>
              <w:rPr>
                <w:sz w:val="26"/>
                <w:szCs w:val="26"/>
              </w:rPr>
            </w:pPr>
            <w:proofErr w:type="spellStart"/>
            <w:r w:rsidRPr="0067445B">
              <w:rPr>
                <w:sz w:val="26"/>
                <w:szCs w:val="26"/>
              </w:rPr>
              <w:t>Використання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мемів</w:t>
            </w:r>
            <w:proofErr w:type="spellEnd"/>
            <w:r w:rsidRPr="0067445B">
              <w:rPr>
                <w:sz w:val="26"/>
                <w:szCs w:val="26"/>
              </w:rPr>
              <w:t xml:space="preserve"> на </w:t>
            </w:r>
            <w:proofErr w:type="spellStart"/>
            <w:r w:rsidRPr="0067445B">
              <w:rPr>
                <w:sz w:val="26"/>
                <w:szCs w:val="26"/>
              </w:rPr>
              <w:t>заняттях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із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мовознавчих</w:t>
            </w:r>
            <w:proofErr w:type="spellEnd"/>
            <w:r w:rsidRPr="0067445B">
              <w:rPr>
                <w:sz w:val="26"/>
                <w:szCs w:val="26"/>
              </w:rPr>
              <w:t xml:space="preserve"> </w:t>
            </w:r>
            <w:proofErr w:type="spellStart"/>
            <w:r w:rsidRPr="0067445B">
              <w:rPr>
                <w:sz w:val="26"/>
                <w:szCs w:val="26"/>
              </w:rPr>
              <w:t>дисциплін</w:t>
            </w:r>
            <w:proofErr w:type="spellEnd"/>
            <w:r w:rsidRPr="0067445B">
              <w:rPr>
                <w:sz w:val="26"/>
                <w:szCs w:val="26"/>
              </w:rPr>
              <w:t xml:space="preserve"> – шлях </w:t>
            </w:r>
            <w:proofErr w:type="spellStart"/>
            <w:r>
              <w:rPr>
                <w:sz w:val="26"/>
                <w:szCs w:val="26"/>
              </w:rPr>
              <w:t>візуалізації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освітнього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процесу</w:t>
            </w:r>
            <w:proofErr w:type="spellEnd"/>
          </w:p>
        </w:tc>
      </w:tr>
      <w:tr w:rsidR="00B71D4B" w:rsidRPr="00B71D4B" w:rsidTr="00B71D4B">
        <w:trPr>
          <w:trHeight w:val="675"/>
        </w:trPr>
        <w:tc>
          <w:tcPr>
            <w:tcW w:w="709" w:type="dxa"/>
          </w:tcPr>
          <w:p w:rsidR="00B71D4B" w:rsidRDefault="00B71D4B" w:rsidP="00B71D4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20.</w:t>
            </w:r>
          </w:p>
        </w:tc>
        <w:tc>
          <w:tcPr>
            <w:tcW w:w="9498" w:type="dxa"/>
            <w:shd w:val="clear" w:color="auto" w:fill="auto"/>
          </w:tcPr>
          <w:p w:rsidR="00B71D4B" w:rsidRPr="0067445B" w:rsidRDefault="00B71D4B" w:rsidP="00B71D4B">
            <w:pPr>
              <w:jc w:val="both"/>
              <w:rPr>
                <w:sz w:val="26"/>
                <w:szCs w:val="26"/>
              </w:rPr>
            </w:pPr>
            <w:r w:rsidRPr="00B71D4B">
              <w:rPr>
                <w:sz w:val="26"/>
                <w:szCs w:val="26"/>
              </w:rPr>
              <w:t xml:space="preserve">Особливості потрактування сучасної прози у </w:t>
            </w:r>
            <w:proofErr w:type="spellStart"/>
            <w:r w:rsidRPr="00B71D4B">
              <w:rPr>
                <w:sz w:val="26"/>
                <w:szCs w:val="26"/>
              </w:rPr>
              <w:t>школі</w:t>
            </w:r>
            <w:proofErr w:type="spellEnd"/>
            <w:r w:rsidRPr="00B71D4B">
              <w:rPr>
                <w:sz w:val="26"/>
                <w:szCs w:val="26"/>
              </w:rPr>
              <w:t xml:space="preserve"> на </w:t>
            </w:r>
            <w:proofErr w:type="spellStart"/>
            <w:r w:rsidRPr="00B71D4B">
              <w:rPr>
                <w:sz w:val="26"/>
                <w:szCs w:val="26"/>
              </w:rPr>
              <w:t>матеріалі</w:t>
            </w:r>
            <w:proofErr w:type="spellEnd"/>
            <w:r w:rsidRPr="00B71D4B">
              <w:rPr>
                <w:sz w:val="26"/>
                <w:szCs w:val="26"/>
              </w:rPr>
              <w:t xml:space="preserve"> </w:t>
            </w:r>
            <w:proofErr w:type="spellStart"/>
            <w:r w:rsidRPr="00B71D4B">
              <w:rPr>
                <w:sz w:val="26"/>
                <w:szCs w:val="26"/>
              </w:rPr>
              <w:t>романістики</w:t>
            </w:r>
            <w:proofErr w:type="spellEnd"/>
            <w:r w:rsidRPr="00B71D4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Андрія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Кокотюхи</w:t>
            </w:r>
            <w:proofErr w:type="spellEnd"/>
          </w:p>
        </w:tc>
      </w:tr>
      <w:tr w:rsidR="00B71D4B" w:rsidRPr="00B71D4B" w:rsidTr="00B71D4B">
        <w:trPr>
          <w:trHeight w:val="675"/>
        </w:trPr>
        <w:tc>
          <w:tcPr>
            <w:tcW w:w="709" w:type="dxa"/>
          </w:tcPr>
          <w:p w:rsidR="00B71D4B" w:rsidRDefault="00B71D4B" w:rsidP="00B71D4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21.</w:t>
            </w:r>
          </w:p>
        </w:tc>
        <w:tc>
          <w:tcPr>
            <w:tcW w:w="9498" w:type="dxa"/>
            <w:shd w:val="clear" w:color="auto" w:fill="auto"/>
          </w:tcPr>
          <w:p w:rsidR="00B71D4B" w:rsidRPr="00B71D4B" w:rsidRDefault="00B71D4B" w:rsidP="00B71D4B">
            <w:pPr>
              <w:jc w:val="both"/>
              <w:rPr>
                <w:sz w:val="26"/>
                <w:szCs w:val="26"/>
              </w:rPr>
            </w:pPr>
            <w:r w:rsidRPr="00B71D4B">
              <w:rPr>
                <w:sz w:val="26"/>
                <w:szCs w:val="26"/>
              </w:rPr>
              <w:t xml:space="preserve">Вивчення творчості </w:t>
            </w:r>
            <w:proofErr w:type="spellStart"/>
            <w:r w:rsidRPr="00B71D4B">
              <w:rPr>
                <w:sz w:val="26"/>
                <w:szCs w:val="26"/>
              </w:rPr>
              <w:t>Надії</w:t>
            </w:r>
            <w:proofErr w:type="spellEnd"/>
            <w:r w:rsidRPr="00B71D4B">
              <w:rPr>
                <w:sz w:val="26"/>
                <w:szCs w:val="26"/>
              </w:rPr>
              <w:t xml:space="preserve"> </w:t>
            </w:r>
            <w:proofErr w:type="spellStart"/>
            <w:r w:rsidRPr="00B71D4B">
              <w:rPr>
                <w:sz w:val="26"/>
                <w:szCs w:val="26"/>
              </w:rPr>
              <w:t>Гуменюк</w:t>
            </w:r>
            <w:proofErr w:type="spellEnd"/>
            <w:r w:rsidRPr="00B71D4B">
              <w:rPr>
                <w:sz w:val="26"/>
                <w:szCs w:val="26"/>
              </w:rPr>
              <w:t xml:space="preserve"> на уроках </w:t>
            </w:r>
            <w:proofErr w:type="spellStart"/>
            <w:r w:rsidRPr="00B71D4B">
              <w:rPr>
                <w:sz w:val="26"/>
                <w:szCs w:val="26"/>
              </w:rPr>
              <w:t>позакл</w:t>
            </w:r>
            <w:r>
              <w:rPr>
                <w:sz w:val="26"/>
                <w:szCs w:val="26"/>
              </w:rPr>
              <w:t>асного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читання</w:t>
            </w:r>
            <w:proofErr w:type="spellEnd"/>
            <w:r>
              <w:rPr>
                <w:sz w:val="26"/>
                <w:szCs w:val="26"/>
              </w:rPr>
              <w:t xml:space="preserve"> в старших </w:t>
            </w:r>
            <w:proofErr w:type="spellStart"/>
            <w:r>
              <w:rPr>
                <w:sz w:val="26"/>
                <w:szCs w:val="26"/>
              </w:rPr>
              <w:t>класах</w:t>
            </w:r>
            <w:proofErr w:type="spellEnd"/>
          </w:p>
        </w:tc>
      </w:tr>
      <w:tr w:rsidR="00B71D4B" w:rsidRPr="00B71D4B" w:rsidTr="00B71D4B">
        <w:trPr>
          <w:trHeight w:val="675"/>
        </w:trPr>
        <w:tc>
          <w:tcPr>
            <w:tcW w:w="709" w:type="dxa"/>
          </w:tcPr>
          <w:p w:rsidR="00B71D4B" w:rsidRDefault="00B71D4B" w:rsidP="00B71D4B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22.</w:t>
            </w:r>
          </w:p>
        </w:tc>
        <w:tc>
          <w:tcPr>
            <w:tcW w:w="9498" w:type="dxa"/>
            <w:shd w:val="clear" w:color="auto" w:fill="auto"/>
          </w:tcPr>
          <w:p w:rsidR="00B71D4B" w:rsidRPr="00B71D4B" w:rsidRDefault="00B71D4B" w:rsidP="00B71D4B">
            <w:pPr>
              <w:jc w:val="both"/>
              <w:rPr>
                <w:sz w:val="26"/>
                <w:szCs w:val="26"/>
              </w:rPr>
            </w:pPr>
            <w:r w:rsidRPr="00B71D4B">
              <w:rPr>
                <w:sz w:val="26"/>
                <w:szCs w:val="26"/>
              </w:rPr>
              <w:t>Жанрово-тематичні обрії драми М. Куліша в системі літературної освіти старшокласників</w:t>
            </w:r>
          </w:p>
        </w:tc>
      </w:tr>
    </w:tbl>
    <w:p w:rsidR="005E66F9" w:rsidRPr="005E66F9" w:rsidRDefault="005E66F9" w:rsidP="005E66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BF6BD2" w:rsidRDefault="00BF6BD2" w:rsidP="00BF6BD2">
      <w:pPr>
        <w:spacing w:after="0" w:line="216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Завідувач</w:t>
      </w:r>
      <w:r w:rsidRPr="00BF6BD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BF6BD2" w:rsidRPr="00BF6BD2" w:rsidRDefault="00BF6BD2" w:rsidP="00BF6BD2">
      <w:pPr>
        <w:spacing w:after="0" w:line="216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F6BD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кафедри української мови і літератури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bookmarkStart w:id="0" w:name="_GoBack"/>
      <w:bookmarkEnd w:id="0"/>
      <w:proofErr w:type="spellStart"/>
      <w:r w:rsidRPr="00BF6BD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Рускуліс</w:t>
      </w:r>
      <w:proofErr w:type="spellEnd"/>
      <w:r w:rsidRPr="00BF6BD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Л. В.</w:t>
      </w:r>
    </w:p>
    <w:p w:rsidR="00934147" w:rsidRPr="008F6A23" w:rsidRDefault="00934147" w:rsidP="00BF6BD2">
      <w:pPr>
        <w:spacing w:after="0" w:line="216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sectPr w:rsidR="00934147" w:rsidRPr="008F6A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9C5"/>
    <w:multiLevelType w:val="hybridMultilevel"/>
    <w:tmpl w:val="7DF8F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27DC0"/>
    <w:multiLevelType w:val="hybridMultilevel"/>
    <w:tmpl w:val="5D6A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F9"/>
    <w:rsid w:val="00397949"/>
    <w:rsid w:val="004F1124"/>
    <w:rsid w:val="005E66F9"/>
    <w:rsid w:val="0067445B"/>
    <w:rsid w:val="006D00DA"/>
    <w:rsid w:val="007361C8"/>
    <w:rsid w:val="00791746"/>
    <w:rsid w:val="00892B19"/>
    <w:rsid w:val="008F6A23"/>
    <w:rsid w:val="00934147"/>
    <w:rsid w:val="00A3426D"/>
    <w:rsid w:val="00B71D4B"/>
    <w:rsid w:val="00BC2536"/>
    <w:rsid w:val="00BD2596"/>
    <w:rsid w:val="00BF6BD2"/>
    <w:rsid w:val="00FA423F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0653"/>
  <w15:chartTrackingRefBased/>
  <w15:docId w15:val="{CEA13D6E-A81E-46E6-B08A-F0DC5AC4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1812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2022-10-20T09:56:00Z</cp:lastPrinted>
  <dcterms:created xsi:type="dcterms:W3CDTF">2022-10-14T16:25:00Z</dcterms:created>
  <dcterms:modified xsi:type="dcterms:W3CDTF">2022-10-20T10:02:00Z</dcterms:modified>
</cp:coreProperties>
</file>