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B1724" w14:textId="77777777" w:rsidR="00273555" w:rsidRPr="00AF2D2A" w:rsidRDefault="00517564" w:rsidP="00317581">
      <w:pPr>
        <w:spacing w:after="0"/>
        <w:jc w:val="right"/>
        <w:rPr>
          <w:rFonts w:ascii="Times New Roman" w:hAnsi="Times New Roman" w:cs="Times New Roman"/>
          <w:sz w:val="20"/>
          <w:szCs w:val="18"/>
          <w:lang w:val="uk-UA"/>
        </w:rPr>
      </w:pPr>
      <w:r w:rsidRPr="00AF2D2A">
        <w:rPr>
          <w:rFonts w:ascii="Times New Roman" w:hAnsi="Times New Roman" w:cs="Times New Roman"/>
          <w:sz w:val="20"/>
          <w:szCs w:val="18"/>
          <w:lang w:val="uk-UA"/>
        </w:rPr>
        <w:t xml:space="preserve">Додаток </w:t>
      </w:r>
    </w:p>
    <w:p w14:paraId="44437B32" w14:textId="77777777" w:rsidR="003075DE" w:rsidRPr="00AF2D2A" w:rsidRDefault="00517564" w:rsidP="00317581">
      <w:pPr>
        <w:spacing w:after="0"/>
        <w:jc w:val="right"/>
        <w:rPr>
          <w:rFonts w:ascii="Times New Roman" w:hAnsi="Times New Roman" w:cs="Times New Roman"/>
          <w:sz w:val="20"/>
          <w:szCs w:val="18"/>
          <w:lang w:val="uk-UA"/>
        </w:rPr>
      </w:pPr>
      <w:r w:rsidRPr="00AF2D2A">
        <w:rPr>
          <w:rFonts w:ascii="Times New Roman" w:hAnsi="Times New Roman" w:cs="Times New Roman"/>
          <w:sz w:val="20"/>
          <w:szCs w:val="18"/>
          <w:lang w:val="uk-UA"/>
        </w:rPr>
        <w:t xml:space="preserve">До наказу </w:t>
      </w:r>
    </w:p>
    <w:p w14:paraId="6BDA1311" w14:textId="77777777" w:rsidR="003075DE" w:rsidRPr="00AF2D2A" w:rsidRDefault="003075DE" w:rsidP="003075DE">
      <w:pPr>
        <w:jc w:val="right"/>
        <w:rPr>
          <w:rFonts w:ascii="Times New Roman" w:hAnsi="Times New Roman" w:cs="Times New Roman"/>
          <w:sz w:val="20"/>
          <w:szCs w:val="18"/>
          <w:lang w:val="uk-UA"/>
        </w:rPr>
      </w:pPr>
    </w:p>
    <w:p w14:paraId="281A6538" w14:textId="77777777" w:rsidR="003075DE" w:rsidRPr="00AF2D2A" w:rsidRDefault="003075DE" w:rsidP="003075DE">
      <w:pPr>
        <w:spacing w:after="0"/>
        <w:jc w:val="center"/>
        <w:rPr>
          <w:rFonts w:ascii="Times New Roman" w:hAnsi="Times New Roman" w:cs="Times New Roman"/>
          <w:b/>
          <w:sz w:val="20"/>
          <w:szCs w:val="18"/>
          <w:lang w:val="uk-UA"/>
        </w:rPr>
      </w:pPr>
      <w:r w:rsidRPr="00AF2D2A">
        <w:rPr>
          <w:rFonts w:ascii="Times New Roman" w:hAnsi="Times New Roman" w:cs="Times New Roman"/>
          <w:b/>
          <w:sz w:val="20"/>
          <w:szCs w:val="18"/>
          <w:lang w:val="uk-UA"/>
        </w:rPr>
        <w:t xml:space="preserve">Кафедра </w:t>
      </w:r>
      <w:r w:rsidR="00517564" w:rsidRPr="00AF2D2A">
        <w:rPr>
          <w:rFonts w:ascii="Times New Roman" w:hAnsi="Times New Roman" w:cs="Times New Roman"/>
          <w:b/>
          <w:sz w:val="20"/>
          <w:szCs w:val="18"/>
          <w:lang w:val="uk-UA"/>
        </w:rPr>
        <w:t>германської філології (секція англійської мови і літератури)</w:t>
      </w:r>
    </w:p>
    <w:p w14:paraId="17A9DA81" w14:textId="77777777" w:rsidR="003075DE" w:rsidRPr="00AF2D2A" w:rsidRDefault="003075DE" w:rsidP="003075DE">
      <w:pPr>
        <w:jc w:val="center"/>
        <w:rPr>
          <w:rFonts w:ascii="Times New Roman" w:hAnsi="Times New Roman" w:cs="Times New Roman"/>
          <w:sz w:val="20"/>
          <w:szCs w:val="18"/>
          <w:lang w:val="uk-UA"/>
        </w:rPr>
      </w:pPr>
    </w:p>
    <w:p w14:paraId="6A305370" w14:textId="77777777" w:rsidR="003075DE" w:rsidRPr="00AF2D2A" w:rsidRDefault="003075DE" w:rsidP="007638EA">
      <w:pPr>
        <w:widowControl w:val="0"/>
        <w:autoSpaceDE w:val="0"/>
        <w:autoSpaceDN w:val="0"/>
        <w:adjustRightInd w:val="0"/>
        <w:spacing w:after="0"/>
        <w:jc w:val="both"/>
        <w:rPr>
          <w:rFonts w:ascii="Times New Roman" w:eastAsia="Times New Roman" w:hAnsi="Times New Roman" w:cs="Times New Roman"/>
          <w:sz w:val="20"/>
          <w:szCs w:val="18"/>
          <w:lang w:val="uk-UA"/>
        </w:rPr>
      </w:pPr>
      <w:r w:rsidRPr="00AF2D2A">
        <w:rPr>
          <w:rFonts w:ascii="Times New Roman" w:hAnsi="Times New Roman" w:cs="Times New Roman"/>
          <w:sz w:val="20"/>
          <w:szCs w:val="18"/>
          <w:lang w:val="uk-UA"/>
        </w:rPr>
        <w:t xml:space="preserve">Тема: </w:t>
      </w:r>
      <w:r w:rsidRPr="00AF2D2A">
        <w:rPr>
          <w:rFonts w:ascii="Times New Roman" w:eastAsia="Times New Roman" w:hAnsi="Times New Roman" w:cs="Times New Roman"/>
          <w:sz w:val="20"/>
          <w:szCs w:val="18"/>
          <w:lang w:val="uk-UA"/>
        </w:rPr>
        <w:t xml:space="preserve">«Формування </w:t>
      </w:r>
      <w:r w:rsidR="00517564" w:rsidRPr="00AF2D2A">
        <w:rPr>
          <w:rFonts w:ascii="Times New Roman" w:eastAsia="Times New Roman" w:hAnsi="Times New Roman" w:cs="Times New Roman"/>
          <w:sz w:val="20"/>
          <w:szCs w:val="18"/>
          <w:lang w:val="uk-UA"/>
        </w:rPr>
        <w:t xml:space="preserve">професійних </w:t>
      </w:r>
      <w:proofErr w:type="spellStart"/>
      <w:r w:rsidR="00517564" w:rsidRPr="00AF2D2A">
        <w:rPr>
          <w:rFonts w:ascii="Times New Roman" w:eastAsia="Times New Roman" w:hAnsi="Times New Roman" w:cs="Times New Roman"/>
          <w:sz w:val="20"/>
          <w:szCs w:val="18"/>
          <w:lang w:val="uk-UA"/>
        </w:rPr>
        <w:t>компетентностей</w:t>
      </w:r>
      <w:proofErr w:type="spellEnd"/>
      <w:r w:rsidR="00517564" w:rsidRPr="00AF2D2A">
        <w:rPr>
          <w:rFonts w:ascii="Times New Roman" w:eastAsia="Times New Roman" w:hAnsi="Times New Roman" w:cs="Times New Roman"/>
          <w:sz w:val="20"/>
          <w:szCs w:val="18"/>
          <w:lang w:val="uk-UA"/>
        </w:rPr>
        <w:t xml:space="preserve"> майбутніх вчителів англійської мови під час викладання теоретичних дисциплін</w:t>
      </w:r>
      <w:r w:rsidRPr="00AF2D2A">
        <w:rPr>
          <w:rFonts w:ascii="Times New Roman" w:eastAsia="Times New Roman" w:hAnsi="Times New Roman" w:cs="Times New Roman"/>
          <w:sz w:val="20"/>
          <w:szCs w:val="18"/>
          <w:lang w:val="uk-UA"/>
        </w:rPr>
        <w:t>»</w:t>
      </w:r>
    </w:p>
    <w:p w14:paraId="5AFDE1F4" w14:textId="77777777" w:rsidR="003075DE" w:rsidRPr="00AF2D2A" w:rsidRDefault="003075DE" w:rsidP="003075DE">
      <w:pPr>
        <w:spacing w:after="0"/>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Категорія : кафедральна (університетська)</w:t>
      </w:r>
    </w:p>
    <w:p w14:paraId="58D2278E" w14:textId="77777777" w:rsidR="003075DE" w:rsidRPr="00AF2D2A" w:rsidRDefault="009F7CDC" w:rsidP="003075DE">
      <w:pPr>
        <w:spacing w:after="0"/>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Тип роботи: прикладне дослідження</w:t>
      </w:r>
    </w:p>
    <w:p w14:paraId="11444B3B" w14:textId="77777777" w:rsidR="00043A72" w:rsidRPr="00AF2D2A" w:rsidRDefault="00517564" w:rsidP="003075DE">
      <w:pPr>
        <w:spacing w:after="0"/>
        <w:jc w:val="both"/>
        <w:rPr>
          <w:rFonts w:ascii="Times New Roman" w:hAnsi="Times New Roman" w:cs="Times New Roman"/>
          <w:sz w:val="20"/>
          <w:szCs w:val="18"/>
        </w:rPr>
      </w:pPr>
      <w:r w:rsidRPr="00AF2D2A">
        <w:rPr>
          <w:rFonts w:ascii="Times New Roman" w:hAnsi="Times New Roman" w:cs="Times New Roman"/>
          <w:sz w:val="20"/>
          <w:szCs w:val="18"/>
          <w:lang w:val="uk-UA"/>
        </w:rPr>
        <w:t>Термін виконання: з січня 2023</w:t>
      </w:r>
      <w:r w:rsidR="00043A72" w:rsidRPr="00AF2D2A">
        <w:rPr>
          <w:rFonts w:ascii="Times New Roman" w:hAnsi="Times New Roman" w:cs="Times New Roman"/>
          <w:sz w:val="20"/>
          <w:szCs w:val="18"/>
          <w:lang w:val="uk-UA"/>
        </w:rPr>
        <w:t xml:space="preserve"> </w:t>
      </w:r>
      <w:r w:rsidR="00B27C41" w:rsidRPr="00AF2D2A">
        <w:rPr>
          <w:rFonts w:ascii="Times New Roman" w:hAnsi="Times New Roman" w:cs="Times New Roman"/>
          <w:sz w:val="20"/>
          <w:szCs w:val="18"/>
          <w:lang w:val="uk-UA"/>
        </w:rPr>
        <w:t>–</w:t>
      </w:r>
      <w:r w:rsidRPr="00AF2D2A">
        <w:rPr>
          <w:rFonts w:ascii="Times New Roman" w:hAnsi="Times New Roman" w:cs="Times New Roman"/>
          <w:sz w:val="20"/>
          <w:szCs w:val="18"/>
          <w:lang w:val="uk-UA"/>
        </w:rPr>
        <w:t xml:space="preserve"> 2025</w:t>
      </w:r>
    </w:p>
    <w:p w14:paraId="449F5B6E" w14:textId="61815994" w:rsidR="00435405" w:rsidRPr="00AF2D2A" w:rsidRDefault="00435405" w:rsidP="003075DE">
      <w:pPr>
        <w:spacing w:after="0"/>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 xml:space="preserve">Науковий керівник: доктор </w:t>
      </w:r>
      <w:proofErr w:type="spellStart"/>
      <w:r w:rsidRPr="00AF2D2A">
        <w:rPr>
          <w:rFonts w:ascii="Times New Roman" w:hAnsi="Times New Roman" w:cs="Times New Roman"/>
          <w:sz w:val="20"/>
          <w:szCs w:val="18"/>
          <w:lang w:val="uk-UA"/>
        </w:rPr>
        <w:t>пед.наук</w:t>
      </w:r>
      <w:proofErr w:type="spellEnd"/>
      <w:r w:rsidRPr="00AF2D2A">
        <w:rPr>
          <w:rFonts w:ascii="Times New Roman" w:hAnsi="Times New Roman" w:cs="Times New Roman"/>
          <w:sz w:val="20"/>
          <w:szCs w:val="18"/>
          <w:lang w:val="uk-UA"/>
        </w:rPr>
        <w:t xml:space="preserve">, професор </w:t>
      </w:r>
      <w:proofErr w:type="spellStart"/>
      <w:r w:rsidRPr="00AF2D2A">
        <w:rPr>
          <w:rFonts w:ascii="Times New Roman" w:hAnsi="Times New Roman" w:cs="Times New Roman"/>
          <w:sz w:val="20"/>
          <w:szCs w:val="18"/>
          <w:lang w:val="uk-UA"/>
        </w:rPr>
        <w:t>Заскалєта</w:t>
      </w:r>
      <w:proofErr w:type="spellEnd"/>
      <w:r w:rsidRPr="00AF2D2A">
        <w:rPr>
          <w:rFonts w:ascii="Times New Roman" w:hAnsi="Times New Roman" w:cs="Times New Roman"/>
          <w:sz w:val="20"/>
          <w:szCs w:val="18"/>
          <w:lang w:val="uk-UA"/>
        </w:rPr>
        <w:t xml:space="preserve"> С.Г.</w:t>
      </w:r>
    </w:p>
    <w:p w14:paraId="0406C558" w14:textId="77777777" w:rsidR="00FE4678" w:rsidRPr="00AF2D2A" w:rsidRDefault="00FE4678" w:rsidP="003075DE">
      <w:pPr>
        <w:spacing w:after="0"/>
        <w:jc w:val="both"/>
        <w:rPr>
          <w:rFonts w:ascii="Times New Roman" w:hAnsi="Times New Roman" w:cs="Times New Roman"/>
          <w:sz w:val="20"/>
          <w:szCs w:val="18"/>
          <w:lang w:val="uk-UA"/>
        </w:rPr>
      </w:pPr>
    </w:p>
    <w:p w14:paraId="6D49DE7B" w14:textId="77777777" w:rsidR="00B27C41" w:rsidRPr="00AF2D2A" w:rsidRDefault="00B27C41" w:rsidP="003075DE">
      <w:pPr>
        <w:spacing w:after="0"/>
        <w:jc w:val="both"/>
        <w:rPr>
          <w:rFonts w:ascii="Times New Roman" w:hAnsi="Times New Roman" w:cs="Times New Roman"/>
          <w:sz w:val="20"/>
          <w:szCs w:val="18"/>
          <w:lang w:val="uk-UA"/>
        </w:rPr>
      </w:pPr>
    </w:p>
    <w:p w14:paraId="45E918C8" w14:textId="351BCB8B" w:rsidR="00B27C41" w:rsidRPr="00AF2D2A" w:rsidRDefault="006F6F90" w:rsidP="00B27C41">
      <w:pPr>
        <w:spacing w:after="0"/>
        <w:jc w:val="center"/>
        <w:rPr>
          <w:rFonts w:ascii="Times New Roman" w:hAnsi="Times New Roman" w:cs="Times New Roman"/>
          <w:b/>
          <w:sz w:val="20"/>
          <w:szCs w:val="18"/>
          <w:lang w:val="uk-UA"/>
        </w:rPr>
      </w:pPr>
      <w:r w:rsidRPr="00AF2D2A">
        <w:rPr>
          <w:rFonts w:ascii="Times New Roman" w:hAnsi="Times New Roman" w:cs="Times New Roman"/>
          <w:b/>
          <w:sz w:val="20"/>
          <w:szCs w:val="18"/>
          <w:lang w:val="uk-UA"/>
        </w:rPr>
        <w:t>План наукової роботи на І</w:t>
      </w:r>
      <w:r w:rsidR="00336DB3" w:rsidRPr="00AF2D2A">
        <w:rPr>
          <w:rFonts w:ascii="Times New Roman" w:hAnsi="Times New Roman" w:cs="Times New Roman"/>
          <w:b/>
          <w:sz w:val="20"/>
          <w:szCs w:val="18"/>
          <w:lang w:val="uk-UA"/>
        </w:rPr>
        <w:t>І</w:t>
      </w:r>
      <w:r w:rsidRPr="00AF2D2A">
        <w:rPr>
          <w:rFonts w:ascii="Times New Roman" w:hAnsi="Times New Roman" w:cs="Times New Roman"/>
          <w:b/>
          <w:sz w:val="20"/>
          <w:szCs w:val="18"/>
          <w:lang w:val="uk-UA"/>
        </w:rPr>
        <w:t xml:space="preserve"> півріччя 2023</w:t>
      </w:r>
      <w:r w:rsidR="00B27C41" w:rsidRPr="00AF2D2A">
        <w:rPr>
          <w:rFonts w:ascii="Times New Roman" w:hAnsi="Times New Roman" w:cs="Times New Roman"/>
          <w:b/>
          <w:sz w:val="20"/>
          <w:szCs w:val="18"/>
          <w:lang w:val="uk-UA"/>
        </w:rPr>
        <w:t xml:space="preserve"> року</w:t>
      </w:r>
    </w:p>
    <w:p w14:paraId="1A68937D" w14:textId="77777777" w:rsidR="00B27C41" w:rsidRPr="00AF2D2A" w:rsidRDefault="00B27C41" w:rsidP="00B27C41">
      <w:pPr>
        <w:spacing w:after="0"/>
        <w:jc w:val="center"/>
        <w:rPr>
          <w:rFonts w:ascii="Times New Roman" w:hAnsi="Times New Roman" w:cs="Times New Roman"/>
          <w:sz w:val="20"/>
          <w:szCs w:val="18"/>
          <w:lang w:val="uk-UA"/>
        </w:rPr>
      </w:pPr>
    </w:p>
    <w:tbl>
      <w:tblPr>
        <w:tblStyle w:val="a4"/>
        <w:tblW w:w="28601" w:type="dxa"/>
        <w:tblLook w:val="04A0" w:firstRow="1" w:lastRow="0" w:firstColumn="1" w:lastColumn="0" w:noHBand="0" w:noVBand="1"/>
      </w:tblPr>
      <w:tblGrid>
        <w:gridCol w:w="817"/>
        <w:gridCol w:w="2268"/>
        <w:gridCol w:w="1559"/>
        <w:gridCol w:w="2268"/>
        <w:gridCol w:w="2694"/>
        <w:gridCol w:w="4819"/>
        <w:gridCol w:w="3544"/>
        <w:gridCol w:w="3544"/>
        <w:gridCol w:w="3544"/>
        <w:gridCol w:w="3544"/>
      </w:tblGrid>
      <w:tr w:rsidR="00687D37" w:rsidRPr="00AF2D2A" w14:paraId="3157BE09" w14:textId="77777777" w:rsidTr="00AF2D2A">
        <w:trPr>
          <w:gridAfter w:val="4"/>
          <w:wAfter w:w="14176" w:type="dxa"/>
        </w:trPr>
        <w:tc>
          <w:tcPr>
            <w:tcW w:w="817" w:type="dxa"/>
          </w:tcPr>
          <w:p w14:paraId="38EEEC4A" w14:textId="77777777" w:rsidR="00687D37" w:rsidRPr="00AF2D2A" w:rsidRDefault="00A82475" w:rsidP="003075DE">
            <w:pPr>
              <w:jc w:val="both"/>
              <w:rPr>
                <w:rFonts w:ascii="Times New Roman" w:hAnsi="Times New Roman" w:cs="Times New Roman"/>
                <w:i/>
                <w:sz w:val="20"/>
                <w:szCs w:val="18"/>
                <w:lang w:val="uk-UA"/>
              </w:rPr>
            </w:pPr>
            <w:r w:rsidRPr="00AF2D2A">
              <w:rPr>
                <w:rFonts w:ascii="Times New Roman" w:hAnsi="Times New Roman" w:cs="Times New Roman"/>
                <w:i/>
                <w:sz w:val="20"/>
                <w:szCs w:val="18"/>
                <w:lang w:val="uk-UA"/>
              </w:rPr>
              <w:t>№</w:t>
            </w:r>
          </w:p>
          <w:p w14:paraId="40EBB078" w14:textId="77777777" w:rsidR="00A82475" w:rsidRPr="00AF2D2A" w:rsidRDefault="00A82475" w:rsidP="003075DE">
            <w:pPr>
              <w:jc w:val="both"/>
              <w:rPr>
                <w:rFonts w:ascii="Times New Roman" w:hAnsi="Times New Roman" w:cs="Times New Roman"/>
                <w:i/>
                <w:sz w:val="20"/>
                <w:szCs w:val="18"/>
                <w:lang w:val="uk-UA"/>
              </w:rPr>
            </w:pPr>
            <w:r w:rsidRPr="00AF2D2A">
              <w:rPr>
                <w:rFonts w:ascii="Times New Roman" w:hAnsi="Times New Roman" w:cs="Times New Roman"/>
                <w:i/>
                <w:sz w:val="20"/>
                <w:szCs w:val="18"/>
                <w:lang w:val="uk-UA"/>
              </w:rPr>
              <w:t>з/п</w:t>
            </w:r>
          </w:p>
        </w:tc>
        <w:tc>
          <w:tcPr>
            <w:tcW w:w="2268" w:type="dxa"/>
          </w:tcPr>
          <w:p w14:paraId="2CDDC06A" w14:textId="77777777" w:rsidR="00687D37" w:rsidRPr="00AF2D2A" w:rsidRDefault="00A82475" w:rsidP="003075DE">
            <w:pPr>
              <w:jc w:val="both"/>
              <w:rPr>
                <w:rFonts w:ascii="Times New Roman" w:hAnsi="Times New Roman" w:cs="Times New Roman"/>
                <w:i/>
                <w:sz w:val="20"/>
                <w:szCs w:val="18"/>
                <w:lang w:val="uk-UA"/>
              </w:rPr>
            </w:pPr>
            <w:r w:rsidRPr="00AF2D2A">
              <w:rPr>
                <w:rFonts w:ascii="Times New Roman" w:hAnsi="Times New Roman" w:cs="Times New Roman"/>
                <w:i/>
                <w:sz w:val="20"/>
                <w:szCs w:val="18"/>
                <w:lang w:val="uk-UA"/>
              </w:rPr>
              <w:t>Виконавець</w:t>
            </w:r>
          </w:p>
        </w:tc>
        <w:tc>
          <w:tcPr>
            <w:tcW w:w="1559" w:type="dxa"/>
          </w:tcPr>
          <w:p w14:paraId="522B6DA9" w14:textId="065C5E81" w:rsidR="00687D37" w:rsidRPr="00AF2D2A" w:rsidRDefault="00A671C0" w:rsidP="005F42B8">
            <w:pPr>
              <w:jc w:val="both"/>
              <w:rPr>
                <w:rFonts w:ascii="Times New Roman" w:hAnsi="Times New Roman" w:cs="Times New Roman"/>
                <w:i/>
                <w:sz w:val="20"/>
                <w:szCs w:val="18"/>
                <w:lang w:val="uk-UA"/>
              </w:rPr>
            </w:pPr>
            <w:r w:rsidRPr="00AF2D2A">
              <w:rPr>
                <w:rFonts w:ascii="Times New Roman" w:hAnsi="Times New Roman" w:cs="Times New Roman"/>
                <w:i/>
                <w:sz w:val="20"/>
                <w:szCs w:val="18"/>
                <w:lang w:val="uk-UA"/>
              </w:rPr>
              <w:t xml:space="preserve">Етап виконання НДР </w:t>
            </w:r>
            <w:r w:rsidR="006E0FAE" w:rsidRPr="00AF2D2A">
              <w:rPr>
                <w:rFonts w:ascii="Times New Roman" w:hAnsi="Times New Roman" w:cs="Times New Roman"/>
                <w:i/>
                <w:sz w:val="20"/>
                <w:szCs w:val="18"/>
                <w:lang w:val="uk-UA"/>
              </w:rPr>
              <w:t xml:space="preserve">на </w:t>
            </w:r>
            <w:r w:rsidR="00336DB3" w:rsidRPr="00AF2D2A">
              <w:rPr>
                <w:rFonts w:ascii="Times New Roman" w:hAnsi="Times New Roman" w:cs="Times New Roman"/>
                <w:i/>
                <w:sz w:val="20"/>
                <w:szCs w:val="18"/>
                <w:lang w:val="uk-UA"/>
              </w:rPr>
              <w:t>І</w:t>
            </w:r>
            <w:r w:rsidR="005F42B8" w:rsidRPr="00AF2D2A">
              <w:rPr>
                <w:rFonts w:ascii="Times New Roman" w:hAnsi="Times New Roman" w:cs="Times New Roman"/>
                <w:i/>
                <w:sz w:val="20"/>
                <w:szCs w:val="18"/>
                <w:lang w:val="uk-UA"/>
              </w:rPr>
              <w:t xml:space="preserve">І півріччя 2023 </w:t>
            </w:r>
            <w:r w:rsidR="006E0FAE" w:rsidRPr="00AF2D2A">
              <w:rPr>
                <w:rFonts w:ascii="Times New Roman" w:hAnsi="Times New Roman" w:cs="Times New Roman"/>
                <w:i/>
                <w:sz w:val="20"/>
                <w:szCs w:val="18"/>
                <w:lang w:val="uk-UA"/>
              </w:rPr>
              <w:t>року</w:t>
            </w:r>
          </w:p>
        </w:tc>
        <w:tc>
          <w:tcPr>
            <w:tcW w:w="2268" w:type="dxa"/>
          </w:tcPr>
          <w:p w14:paraId="671ACD5A" w14:textId="77777777" w:rsidR="00687D37" w:rsidRPr="00AF2D2A" w:rsidRDefault="0095094C" w:rsidP="003075DE">
            <w:pPr>
              <w:jc w:val="both"/>
              <w:rPr>
                <w:rFonts w:ascii="Times New Roman" w:hAnsi="Times New Roman" w:cs="Times New Roman"/>
                <w:i/>
                <w:sz w:val="20"/>
                <w:szCs w:val="18"/>
                <w:lang w:val="uk-UA"/>
              </w:rPr>
            </w:pPr>
            <w:r w:rsidRPr="00AF2D2A">
              <w:rPr>
                <w:rFonts w:ascii="Times New Roman" w:hAnsi="Times New Roman" w:cs="Times New Roman"/>
                <w:i/>
                <w:sz w:val="20"/>
                <w:szCs w:val="18"/>
                <w:lang w:val="uk-UA"/>
              </w:rPr>
              <w:t xml:space="preserve">Розділ </w:t>
            </w:r>
          </w:p>
        </w:tc>
        <w:tc>
          <w:tcPr>
            <w:tcW w:w="2694" w:type="dxa"/>
          </w:tcPr>
          <w:p w14:paraId="0A44D130" w14:textId="77777777" w:rsidR="00687D37" w:rsidRPr="00AF2D2A" w:rsidRDefault="00947257" w:rsidP="003075DE">
            <w:pPr>
              <w:jc w:val="both"/>
              <w:rPr>
                <w:rFonts w:ascii="Times New Roman" w:hAnsi="Times New Roman" w:cs="Times New Roman"/>
                <w:i/>
                <w:sz w:val="20"/>
                <w:szCs w:val="18"/>
                <w:lang w:val="uk-UA"/>
              </w:rPr>
            </w:pPr>
            <w:r w:rsidRPr="00AF2D2A">
              <w:rPr>
                <w:rFonts w:ascii="Times New Roman" w:hAnsi="Times New Roman" w:cs="Times New Roman"/>
                <w:i/>
                <w:sz w:val="20"/>
                <w:szCs w:val="18"/>
                <w:lang w:val="uk-UA"/>
              </w:rPr>
              <w:t>Очікуваний результат</w:t>
            </w:r>
          </w:p>
        </w:tc>
        <w:tc>
          <w:tcPr>
            <w:tcW w:w="4819" w:type="dxa"/>
          </w:tcPr>
          <w:p w14:paraId="0D19C99A" w14:textId="77777777" w:rsidR="00687D37" w:rsidRPr="00AF2D2A" w:rsidRDefault="00947257" w:rsidP="00687D37">
            <w:pPr>
              <w:tabs>
                <w:tab w:val="left" w:pos="1897"/>
              </w:tabs>
              <w:jc w:val="both"/>
              <w:rPr>
                <w:rFonts w:ascii="Times New Roman" w:hAnsi="Times New Roman" w:cs="Times New Roman"/>
                <w:i/>
                <w:sz w:val="20"/>
                <w:szCs w:val="18"/>
                <w:lang w:val="uk-UA"/>
              </w:rPr>
            </w:pPr>
            <w:r w:rsidRPr="00AF2D2A">
              <w:rPr>
                <w:rFonts w:ascii="Times New Roman" w:hAnsi="Times New Roman" w:cs="Times New Roman"/>
                <w:i/>
                <w:sz w:val="20"/>
                <w:szCs w:val="18"/>
                <w:lang w:val="uk-UA"/>
              </w:rPr>
              <w:t xml:space="preserve">Форми представлення результатів </w:t>
            </w:r>
          </w:p>
        </w:tc>
      </w:tr>
      <w:tr w:rsidR="00435405" w:rsidRPr="00AF2D2A" w14:paraId="4AC6A9F3" w14:textId="77777777" w:rsidTr="00AF2D2A">
        <w:trPr>
          <w:gridAfter w:val="4"/>
          <w:wAfter w:w="14176" w:type="dxa"/>
        </w:trPr>
        <w:tc>
          <w:tcPr>
            <w:tcW w:w="817" w:type="dxa"/>
          </w:tcPr>
          <w:p w14:paraId="13622D6E" w14:textId="4272BBC6" w:rsidR="00435405" w:rsidRPr="00AF2D2A" w:rsidRDefault="00435405" w:rsidP="003075DE">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1</w:t>
            </w:r>
          </w:p>
        </w:tc>
        <w:tc>
          <w:tcPr>
            <w:tcW w:w="2268" w:type="dxa"/>
          </w:tcPr>
          <w:p w14:paraId="3875983F" w14:textId="05333B7A" w:rsidR="00435405" w:rsidRPr="00AF2D2A" w:rsidRDefault="00435405" w:rsidP="003075DE">
            <w:pPr>
              <w:jc w:val="both"/>
              <w:rPr>
                <w:rFonts w:ascii="Times New Roman" w:hAnsi="Times New Roman" w:cs="Times New Roman"/>
                <w:sz w:val="20"/>
                <w:szCs w:val="18"/>
                <w:lang w:val="uk-UA"/>
              </w:rPr>
            </w:pPr>
            <w:proofErr w:type="spellStart"/>
            <w:r w:rsidRPr="00AF2D2A">
              <w:rPr>
                <w:rFonts w:ascii="Times New Roman" w:hAnsi="Times New Roman" w:cs="Times New Roman"/>
                <w:sz w:val="20"/>
                <w:szCs w:val="18"/>
                <w:lang w:val="uk-UA"/>
              </w:rPr>
              <w:t>Заскалєта</w:t>
            </w:r>
            <w:proofErr w:type="spellEnd"/>
            <w:r w:rsidRPr="00AF2D2A">
              <w:rPr>
                <w:rFonts w:ascii="Times New Roman" w:hAnsi="Times New Roman" w:cs="Times New Roman"/>
                <w:sz w:val="20"/>
                <w:szCs w:val="18"/>
                <w:lang w:val="uk-UA"/>
              </w:rPr>
              <w:t xml:space="preserve"> С.Г.</w:t>
            </w:r>
          </w:p>
        </w:tc>
        <w:tc>
          <w:tcPr>
            <w:tcW w:w="1559" w:type="dxa"/>
          </w:tcPr>
          <w:p w14:paraId="54D89BD8" w14:textId="77777777" w:rsidR="00435405" w:rsidRPr="00AF2D2A" w:rsidRDefault="00435405" w:rsidP="009B1C85">
            <w:pPr>
              <w:widowControl w:val="0"/>
              <w:autoSpaceDE w:val="0"/>
              <w:autoSpaceDN w:val="0"/>
              <w:adjustRightInd w:val="0"/>
              <w:jc w:val="both"/>
              <w:rPr>
                <w:rFonts w:ascii="Times New Roman" w:eastAsia="Times New Roman" w:hAnsi="Times New Roman" w:cs="Times New Roman"/>
                <w:sz w:val="20"/>
                <w:szCs w:val="18"/>
                <w:lang w:val="uk-UA"/>
              </w:rPr>
            </w:pPr>
            <w:r w:rsidRPr="00AF2D2A">
              <w:rPr>
                <w:rFonts w:ascii="Times New Roman" w:eastAsia="Times New Roman" w:hAnsi="Times New Roman" w:cs="Times New Roman"/>
                <w:sz w:val="20"/>
                <w:szCs w:val="18"/>
                <w:lang w:val="uk-UA"/>
              </w:rPr>
              <w:t xml:space="preserve">Етап 1 </w:t>
            </w:r>
          </w:p>
          <w:p w14:paraId="125E8713" w14:textId="77777777" w:rsidR="00435405" w:rsidRPr="00AF2D2A" w:rsidRDefault="00435405" w:rsidP="00947257">
            <w:pPr>
              <w:widowControl w:val="0"/>
              <w:autoSpaceDE w:val="0"/>
              <w:autoSpaceDN w:val="0"/>
              <w:adjustRightInd w:val="0"/>
              <w:jc w:val="both"/>
              <w:rPr>
                <w:rFonts w:ascii="Times New Roman" w:eastAsia="Times New Roman" w:hAnsi="Times New Roman" w:cs="Times New Roman"/>
                <w:sz w:val="20"/>
                <w:szCs w:val="18"/>
                <w:lang w:val="uk-UA"/>
              </w:rPr>
            </w:pPr>
          </w:p>
        </w:tc>
        <w:tc>
          <w:tcPr>
            <w:tcW w:w="2268" w:type="dxa"/>
          </w:tcPr>
          <w:p w14:paraId="4F70A3BE" w14:textId="43352C66" w:rsidR="00435405" w:rsidRPr="00AF2D2A" w:rsidRDefault="00AF2D2A" w:rsidP="00947257">
            <w:pPr>
              <w:widowControl w:val="0"/>
              <w:autoSpaceDE w:val="0"/>
              <w:autoSpaceDN w:val="0"/>
              <w:adjustRightInd w:val="0"/>
              <w:jc w:val="both"/>
              <w:rPr>
                <w:rFonts w:ascii="Times New Roman" w:eastAsia="Times New Roman" w:hAnsi="Times New Roman" w:cs="Times New Roman"/>
                <w:sz w:val="20"/>
                <w:szCs w:val="18"/>
                <w:lang w:val="uk-UA"/>
              </w:rPr>
            </w:pPr>
            <w:r w:rsidRPr="00AF2D2A">
              <w:rPr>
                <w:rFonts w:ascii="Times New Roman" w:eastAsia="Times New Roman" w:hAnsi="Times New Roman" w:cs="Times New Roman"/>
                <w:sz w:val="20"/>
                <w:szCs w:val="18"/>
                <w:lang w:val="uk-UA"/>
              </w:rPr>
              <w:t>“Компоненти професійної компетентності та інноваційної професійної діяльності викладачів ЗВО”</w:t>
            </w:r>
          </w:p>
        </w:tc>
        <w:tc>
          <w:tcPr>
            <w:tcW w:w="2694" w:type="dxa"/>
          </w:tcPr>
          <w:p w14:paraId="2F468093" w14:textId="3122739D" w:rsidR="00435405" w:rsidRPr="00AF2D2A" w:rsidRDefault="00435405" w:rsidP="006F6F90">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Вересень: робота над теоретичними засадами дослідження</w:t>
            </w:r>
          </w:p>
        </w:tc>
        <w:tc>
          <w:tcPr>
            <w:tcW w:w="4819" w:type="dxa"/>
          </w:tcPr>
          <w:p w14:paraId="11BA1FDC" w14:textId="52CB00C2" w:rsidR="00435405" w:rsidRPr="00AF2D2A" w:rsidRDefault="00435405" w:rsidP="009B1C85">
            <w:pPr>
              <w:rPr>
                <w:rFonts w:ascii="Times New Roman" w:hAnsi="Times New Roman" w:cs="Times New Roman"/>
                <w:sz w:val="20"/>
                <w:szCs w:val="18"/>
                <w:lang w:val="uk-UA"/>
              </w:rPr>
            </w:pPr>
            <w:r w:rsidRPr="00AF2D2A">
              <w:rPr>
                <w:rFonts w:ascii="Times New Roman" w:hAnsi="Times New Roman" w:cs="Times New Roman"/>
                <w:sz w:val="20"/>
                <w:szCs w:val="18"/>
                <w:lang w:val="uk-UA"/>
              </w:rPr>
              <w:t xml:space="preserve">Вересень - Вивчення матеріалів закордонних досліджень  під час вивчення різних теоретичних курсів («Методологія наукових досліджень»); </w:t>
            </w:r>
          </w:p>
          <w:p w14:paraId="3EBF44FE" w14:textId="1966C5B6" w:rsidR="00435405" w:rsidRPr="00AF2D2A" w:rsidRDefault="00435405" w:rsidP="006F6F90">
            <w:pPr>
              <w:rPr>
                <w:rFonts w:ascii="Times New Roman" w:hAnsi="Times New Roman" w:cs="Times New Roman"/>
                <w:sz w:val="20"/>
                <w:szCs w:val="18"/>
                <w:lang w:val="uk-UA"/>
              </w:rPr>
            </w:pPr>
            <w:r w:rsidRPr="00AF2D2A">
              <w:rPr>
                <w:rFonts w:ascii="Times New Roman" w:hAnsi="Times New Roman" w:cs="Times New Roman"/>
                <w:sz w:val="20"/>
                <w:szCs w:val="18"/>
                <w:lang w:val="uk-UA"/>
              </w:rPr>
              <w:t xml:space="preserve">публікації в журналі науково-метричної бази </w:t>
            </w:r>
            <w:proofErr w:type="spellStart"/>
            <w:r w:rsidRPr="00AF2D2A">
              <w:rPr>
                <w:rFonts w:ascii="Times New Roman" w:hAnsi="Times New Roman" w:cs="Times New Roman"/>
                <w:sz w:val="20"/>
                <w:szCs w:val="18"/>
                <w:lang w:val="uk-UA"/>
              </w:rPr>
              <w:t>Web</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of</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Science</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Organizational</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and</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Economic</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Aspects</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of</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Improving</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the</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Process</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of</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Managing</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yhe</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Educational</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Activities</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of</w:t>
            </w:r>
            <w:proofErr w:type="spellEnd"/>
            <w:r w:rsidRPr="00AF2D2A">
              <w:rPr>
                <w:rFonts w:ascii="Times New Roman" w:hAnsi="Times New Roman" w:cs="Times New Roman"/>
                <w:sz w:val="20"/>
                <w:szCs w:val="18"/>
                <w:lang w:val="uk-UA"/>
              </w:rPr>
              <w:t xml:space="preserve"> a </w:t>
            </w:r>
            <w:proofErr w:type="spellStart"/>
            <w:r w:rsidRPr="00AF2D2A">
              <w:rPr>
                <w:rFonts w:ascii="Times New Roman" w:hAnsi="Times New Roman" w:cs="Times New Roman"/>
                <w:sz w:val="20"/>
                <w:szCs w:val="18"/>
                <w:lang w:val="uk-UA"/>
              </w:rPr>
              <w:t>Higher</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Education</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Institution</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in</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the</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Conditions</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of</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the</w:t>
            </w:r>
            <w:proofErr w:type="spellEnd"/>
            <w:r w:rsidRPr="00AF2D2A">
              <w:rPr>
                <w:rFonts w:ascii="Times New Roman" w:hAnsi="Times New Roman" w:cs="Times New Roman"/>
                <w:sz w:val="20"/>
                <w:szCs w:val="18"/>
                <w:lang w:val="uk-UA"/>
              </w:rPr>
              <w:t xml:space="preserve"> Socio-Economic </w:t>
            </w:r>
            <w:proofErr w:type="spellStart"/>
            <w:r w:rsidRPr="00AF2D2A">
              <w:rPr>
                <w:rFonts w:ascii="Times New Roman" w:hAnsi="Times New Roman" w:cs="Times New Roman"/>
                <w:sz w:val="20"/>
                <w:szCs w:val="18"/>
                <w:lang w:val="uk-UA"/>
              </w:rPr>
              <w:t>Development</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of</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the</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Country</w:t>
            </w:r>
            <w:proofErr w:type="spellEnd"/>
            <w:r w:rsidRPr="00AF2D2A">
              <w:rPr>
                <w:rFonts w:ascii="Times New Roman" w:hAnsi="Times New Roman" w:cs="Times New Roman"/>
                <w:sz w:val="20"/>
                <w:szCs w:val="18"/>
                <w:lang w:val="uk-UA"/>
              </w:rPr>
              <w:t>" (“Організаційно-економічні аспекти вдосконалення процесу управління освітньою діяльністю вищого навчального закладу в умовах соціально-економічного розвитку країни”).</w:t>
            </w:r>
          </w:p>
        </w:tc>
      </w:tr>
      <w:tr w:rsidR="00435405" w:rsidRPr="00AF2D2A" w14:paraId="42DB5D9B" w14:textId="77777777" w:rsidTr="00AF2D2A">
        <w:trPr>
          <w:gridAfter w:val="4"/>
          <w:wAfter w:w="14176" w:type="dxa"/>
        </w:trPr>
        <w:tc>
          <w:tcPr>
            <w:tcW w:w="817" w:type="dxa"/>
          </w:tcPr>
          <w:p w14:paraId="0ECA6098" w14:textId="77777777" w:rsidR="00435405" w:rsidRPr="00AF2D2A" w:rsidRDefault="00435405" w:rsidP="003075DE">
            <w:pPr>
              <w:jc w:val="both"/>
              <w:rPr>
                <w:rFonts w:ascii="Times New Roman" w:hAnsi="Times New Roman" w:cs="Times New Roman"/>
                <w:sz w:val="20"/>
                <w:szCs w:val="18"/>
                <w:lang w:val="uk-UA"/>
              </w:rPr>
            </w:pPr>
          </w:p>
        </w:tc>
        <w:tc>
          <w:tcPr>
            <w:tcW w:w="2268" w:type="dxa"/>
          </w:tcPr>
          <w:p w14:paraId="04E85DD8" w14:textId="77777777" w:rsidR="00435405" w:rsidRPr="00AF2D2A" w:rsidRDefault="00435405" w:rsidP="003075DE">
            <w:pPr>
              <w:jc w:val="both"/>
              <w:rPr>
                <w:rFonts w:ascii="Times New Roman" w:hAnsi="Times New Roman" w:cs="Times New Roman"/>
                <w:sz w:val="20"/>
                <w:szCs w:val="18"/>
                <w:lang w:val="uk-UA"/>
              </w:rPr>
            </w:pPr>
          </w:p>
        </w:tc>
        <w:tc>
          <w:tcPr>
            <w:tcW w:w="1559" w:type="dxa"/>
          </w:tcPr>
          <w:p w14:paraId="6164EAE7" w14:textId="77777777" w:rsidR="00435405" w:rsidRPr="00AF2D2A" w:rsidRDefault="00435405" w:rsidP="00947257">
            <w:pPr>
              <w:widowControl w:val="0"/>
              <w:autoSpaceDE w:val="0"/>
              <w:autoSpaceDN w:val="0"/>
              <w:adjustRightInd w:val="0"/>
              <w:jc w:val="both"/>
              <w:rPr>
                <w:rFonts w:ascii="Times New Roman" w:eastAsia="Times New Roman" w:hAnsi="Times New Roman" w:cs="Times New Roman"/>
                <w:sz w:val="20"/>
                <w:szCs w:val="18"/>
                <w:lang w:val="uk-UA"/>
              </w:rPr>
            </w:pPr>
          </w:p>
        </w:tc>
        <w:tc>
          <w:tcPr>
            <w:tcW w:w="2268" w:type="dxa"/>
          </w:tcPr>
          <w:p w14:paraId="77948C09" w14:textId="6A2B7BAD" w:rsidR="00435405" w:rsidRPr="00AF2D2A" w:rsidRDefault="00AF2D2A" w:rsidP="00947257">
            <w:pPr>
              <w:widowControl w:val="0"/>
              <w:autoSpaceDE w:val="0"/>
              <w:autoSpaceDN w:val="0"/>
              <w:adjustRightInd w:val="0"/>
              <w:jc w:val="both"/>
              <w:rPr>
                <w:rFonts w:ascii="Times New Roman" w:eastAsia="Times New Roman" w:hAnsi="Times New Roman" w:cs="Times New Roman"/>
                <w:sz w:val="20"/>
                <w:szCs w:val="18"/>
                <w:lang w:val="uk-UA"/>
              </w:rPr>
            </w:pPr>
            <w:r w:rsidRPr="00AF2D2A">
              <w:rPr>
                <w:rFonts w:ascii="Times New Roman" w:eastAsia="Times New Roman" w:hAnsi="Times New Roman" w:cs="Times New Roman"/>
                <w:sz w:val="20"/>
                <w:szCs w:val="18"/>
                <w:lang w:val="uk-UA"/>
              </w:rPr>
              <w:t>“Компоненти професійної компетентності та інноваційної професійної діяльності викладачів ЗВО”</w:t>
            </w:r>
          </w:p>
        </w:tc>
        <w:tc>
          <w:tcPr>
            <w:tcW w:w="2694" w:type="dxa"/>
          </w:tcPr>
          <w:p w14:paraId="18CD3998" w14:textId="391FF973" w:rsidR="00435405" w:rsidRPr="00AF2D2A" w:rsidRDefault="00435405" w:rsidP="006F6F90">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Жовтень: робота над теоретичними засадами дослідження</w:t>
            </w:r>
          </w:p>
        </w:tc>
        <w:tc>
          <w:tcPr>
            <w:tcW w:w="4819" w:type="dxa"/>
          </w:tcPr>
          <w:p w14:paraId="1AB17D48" w14:textId="111DB6EA" w:rsidR="00435405" w:rsidRPr="00AF2D2A" w:rsidRDefault="00435405" w:rsidP="009B1C85">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Жовтень - Вивчення матеріалів закордонних досліджень  під час вивчення різних теоретичних курсів («Методологія наукових досліджень»);</w:t>
            </w:r>
          </w:p>
          <w:p w14:paraId="14274DAB" w14:textId="4587473F" w:rsidR="00435405" w:rsidRPr="00AF2D2A" w:rsidRDefault="00435405" w:rsidP="006F6F90">
            <w:pPr>
              <w:rPr>
                <w:rFonts w:ascii="Times New Roman" w:hAnsi="Times New Roman" w:cs="Times New Roman"/>
                <w:sz w:val="20"/>
                <w:szCs w:val="18"/>
                <w:lang w:val="uk-UA"/>
              </w:rPr>
            </w:pPr>
            <w:r w:rsidRPr="00AF2D2A">
              <w:rPr>
                <w:rFonts w:ascii="Times New Roman" w:hAnsi="Times New Roman" w:cs="Times New Roman"/>
                <w:sz w:val="20"/>
                <w:szCs w:val="18"/>
                <w:lang w:val="uk-UA"/>
              </w:rPr>
              <w:t xml:space="preserve">публікації в журналі науково-метричної бази </w:t>
            </w:r>
            <w:proofErr w:type="spellStart"/>
            <w:r w:rsidRPr="00AF2D2A">
              <w:rPr>
                <w:rFonts w:ascii="Times New Roman" w:hAnsi="Times New Roman" w:cs="Times New Roman"/>
                <w:sz w:val="20"/>
                <w:szCs w:val="18"/>
                <w:lang w:val="uk-UA"/>
              </w:rPr>
              <w:t>Web</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of</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Science</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Organizational</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and</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Economic</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Aspects</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of</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Improving</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the</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Process</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of</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Managing</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yhe</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Educational</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lastRenderedPageBreak/>
              <w:t>Activities</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of</w:t>
            </w:r>
            <w:proofErr w:type="spellEnd"/>
            <w:r w:rsidRPr="00AF2D2A">
              <w:rPr>
                <w:rFonts w:ascii="Times New Roman" w:hAnsi="Times New Roman" w:cs="Times New Roman"/>
                <w:sz w:val="20"/>
                <w:szCs w:val="18"/>
                <w:lang w:val="uk-UA"/>
              </w:rPr>
              <w:t xml:space="preserve"> a </w:t>
            </w:r>
            <w:proofErr w:type="spellStart"/>
            <w:r w:rsidRPr="00AF2D2A">
              <w:rPr>
                <w:rFonts w:ascii="Times New Roman" w:hAnsi="Times New Roman" w:cs="Times New Roman"/>
                <w:sz w:val="20"/>
                <w:szCs w:val="18"/>
                <w:lang w:val="uk-UA"/>
              </w:rPr>
              <w:t>Higher</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Education</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Institution</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in</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the</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Conditions</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of</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the</w:t>
            </w:r>
            <w:proofErr w:type="spellEnd"/>
            <w:r w:rsidRPr="00AF2D2A">
              <w:rPr>
                <w:rFonts w:ascii="Times New Roman" w:hAnsi="Times New Roman" w:cs="Times New Roman"/>
                <w:sz w:val="20"/>
                <w:szCs w:val="18"/>
                <w:lang w:val="uk-UA"/>
              </w:rPr>
              <w:t xml:space="preserve"> Socio-Economic </w:t>
            </w:r>
            <w:proofErr w:type="spellStart"/>
            <w:r w:rsidRPr="00AF2D2A">
              <w:rPr>
                <w:rFonts w:ascii="Times New Roman" w:hAnsi="Times New Roman" w:cs="Times New Roman"/>
                <w:sz w:val="20"/>
                <w:szCs w:val="18"/>
                <w:lang w:val="uk-UA"/>
              </w:rPr>
              <w:t>Development</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of</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the</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Country</w:t>
            </w:r>
            <w:proofErr w:type="spellEnd"/>
            <w:r w:rsidRPr="00AF2D2A">
              <w:rPr>
                <w:rFonts w:ascii="Times New Roman" w:hAnsi="Times New Roman" w:cs="Times New Roman"/>
                <w:sz w:val="20"/>
                <w:szCs w:val="18"/>
                <w:lang w:val="uk-UA"/>
              </w:rPr>
              <w:t>" (“Організаційно-економічні аспекти вдосконалення процесу управління освітньою діяльністю вищого навчального закладу в умовах соціально-економічного розвитку країни”).</w:t>
            </w:r>
          </w:p>
        </w:tc>
      </w:tr>
      <w:tr w:rsidR="00435405" w:rsidRPr="00AF2D2A" w14:paraId="138B178C" w14:textId="77777777" w:rsidTr="00AF2D2A">
        <w:trPr>
          <w:gridAfter w:val="4"/>
          <w:wAfter w:w="14176" w:type="dxa"/>
        </w:trPr>
        <w:tc>
          <w:tcPr>
            <w:tcW w:w="817" w:type="dxa"/>
          </w:tcPr>
          <w:p w14:paraId="5EF70280" w14:textId="77777777" w:rsidR="00435405" w:rsidRPr="00AF2D2A" w:rsidRDefault="00435405" w:rsidP="003075DE">
            <w:pPr>
              <w:jc w:val="both"/>
              <w:rPr>
                <w:rFonts w:ascii="Times New Roman" w:hAnsi="Times New Roman" w:cs="Times New Roman"/>
                <w:sz w:val="20"/>
                <w:szCs w:val="18"/>
                <w:lang w:val="uk-UA"/>
              </w:rPr>
            </w:pPr>
          </w:p>
        </w:tc>
        <w:tc>
          <w:tcPr>
            <w:tcW w:w="2268" w:type="dxa"/>
          </w:tcPr>
          <w:p w14:paraId="4527CCC1" w14:textId="77777777" w:rsidR="00435405" w:rsidRPr="00AF2D2A" w:rsidRDefault="00435405" w:rsidP="003075DE">
            <w:pPr>
              <w:jc w:val="both"/>
              <w:rPr>
                <w:rFonts w:ascii="Times New Roman" w:hAnsi="Times New Roman" w:cs="Times New Roman"/>
                <w:sz w:val="20"/>
                <w:szCs w:val="18"/>
                <w:lang w:val="uk-UA"/>
              </w:rPr>
            </w:pPr>
          </w:p>
        </w:tc>
        <w:tc>
          <w:tcPr>
            <w:tcW w:w="1559" w:type="dxa"/>
          </w:tcPr>
          <w:p w14:paraId="22E6E34E" w14:textId="77777777" w:rsidR="00435405" w:rsidRPr="00AF2D2A" w:rsidRDefault="00435405" w:rsidP="00947257">
            <w:pPr>
              <w:widowControl w:val="0"/>
              <w:autoSpaceDE w:val="0"/>
              <w:autoSpaceDN w:val="0"/>
              <w:adjustRightInd w:val="0"/>
              <w:jc w:val="both"/>
              <w:rPr>
                <w:rFonts w:ascii="Times New Roman" w:eastAsia="Times New Roman" w:hAnsi="Times New Roman" w:cs="Times New Roman"/>
                <w:sz w:val="20"/>
                <w:szCs w:val="18"/>
                <w:lang w:val="uk-UA"/>
              </w:rPr>
            </w:pPr>
          </w:p>
        </w:tc>
        <w:tc>
          <w:tcPr>
            <w:tcW w:w="2268" w:type="dxa"/>
          </w:tcPr>
          <w:p w14:paraId="0EAADCFD" w14:textId="76FDB6CD" w:rsidR="00435405" w:rsidRPr="00AF2D2A" w:rsidRDefault="00AF2D2A" w:rsidP="00947257">
            <w:pPr>
              <w:widowControl w:val="0"/>
              <w:autoSpaceDE w:val="0"/>
              <w:autoSpaceDN w:val="0"/>
              <w:adjustRightInd w:val="0"/>
              <w:jc w:val="both"/>
              <w:rPr>
                <w:rFonts w:ascii="Times New Roman" w:eastAsia="Times New Roman" w:hAnsi="Times New Roman" w:cs="Times New Roman"/>
                <w:sz w:val="20"/>
                <w:szCs w:val="18"/>
                <w:lang w:val="uk-UA"/>
              </w:rPr>
            </w:pPr>
            <w:r w:rsidRPr="00AF2D2A">
              <w:rPr>
                <w:rFonts w:ascii="Times New Roman" w:eastAsia="Times New Roman" w:hAnsi="Times New Roman" w:cs="Times New Roman"/>
                <w:sz w:val="20"/>
                <w:szCs w:val="18"/>
                <w:lang w:val="uk-UA"/>
              </w:rPr>
              <w:t>“Компоненти професійної компетентності та інноваційної професійної діяльності викладачів ЗВО”</w:t>
            </w:r>
          </w:p>
        </w:tc>
        <w:tc>
          <w:tcPr>
            <w:tcW w:w="2694" w:type="dxa"/>
          </w:tcPr>
          <w:p w14:paraId="4BEC8B7C" w14:textId="337D6864" w:rsidR="00435405" w:rsidRPr="00AF2D2A" w:rsidRDefault="00435405" w:rsidP="006F6F90">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 xml:space="preserve"> Листопад: робота над теоретичними засадами дослідження</w:t>
            </w:r>
          </w:p>
        </w:tc>
        <w:tc>
          <w:tcPr>
            <w:tcW w:w="4819" w:type="dxa"/>
          </w:tcPr>
          <w:p w14:paraId="6D1A9C97" w14:textId="569AB1C7" w:rsidR="00435405" w:rsidRPr="00AF2D2A" w:rsidRDefault="00435405" w:rsidP="009B1C85">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Листопад – Вивчення матеріалів закордонних досліджень  під час вивчення різних теоретичних курсів;</w:t>
            </w:r>
          </w:p>
          <w:p w14:paraId="4CAFE904" w14:textId="0EB9C70E" w:rsidR="00435405" w:rsidRPr="00AF2D2A" w:rsidRDefault="00435405" w:rsidP="006F6F90">
            <w:pPr>
              <w:rPr>
                <w:rFonts w:ascii="Times New Roman" w:hAnsi="Times New Roman" w:cs="Times New Roman"/>
                <w:sz w:val="20"/>
                <w:szCs w:val="18"/>
                <w:lang w:val="uk-UA"/>
              </w:rPr>
            </w:pPr>
            <w:r w:rsidRPr="00AF2D2A">
              <w:rPr>
                <w:rFonts w:ascii="Times New Roman" w:hAnsi="Times New Roman" w:cs="Times New Roman"/>
                <w:sz w:val="20"/>
                <w:szCs w:val="18"/>
                <w:lang w:val="uk-UA"/>
              </w:rPr>
              <w:t xml:space="preserve">публікації в журналі науково-метричної бази </w:t>
            </w:r>
            <w:proofErr w:type="spellStart"/>
            <w:r w:rsidRPr="00AF2D2A">
              <w:rPr>
                <w:rFonts w:ascii="Times New Roman" w:hAnsi="Times New Roman" w:cs="Times New Roman"/>
                <w:sz w:val="20"/>
                <w:szCs w:val="18"/>
                <w:lang w:val="uk-UA"/>
              </w:rPr>
              <w:t>Web</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of</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Science</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Organizational</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and</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Economic</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Aspects</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of</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Improving</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the</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Process</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of</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Managing</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yhe</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Educational</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Activities</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of</w:t>
            </w:r>
            <w:proofErr w:type="spellEnd"/>
            <w:r w:rsidRPr="00AF2D2A">
              <w:rPr>
                <w:rFonts w:ascii="Times New Roman" w:hAnsi="Times New Roman" w:cs="Times New Roman"/>
                <w:sz w:val="20"/>
                <w:szCs w:val="18"/>
                <w:lang w:val="uk-UA"/>
              </w:rPr>
              <w:t xml:space="preserve"> a </w:t>
            </w:r>
            <w:proofErr w:type="spellStart"/>
            <w:r w:rsidRPr="00AF2D2A">
              <w:rPr>
                <w:rFonts w:ascii="Times New Roman" w:hAnsi="Times New Roman" w:cs="Times New Roman"/>
                <w:sz w:val="20"/>
                <w:szCs w:val="18"/>
                <w:lang w:val="uk-UA"/>
              </w:rPr>
              <w:t>Higher</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Education</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Institution</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in</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the</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Conditions</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of</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the</w:t>
            </w:r>
            <w:proofErr w:type="spellEnd"/>
            <w:r w:rsidRPr="00AF2D2A">
              <w:rPr>
                <w:rFonts w:ascii="Times New Roman" w:hAnsi="Times New Roman" w:cs="Times New Roman"/>
                <w:sz w:val="20"/>
                <w:szCs w:val="18"/>
                <w:lang w:val="uk-UA"/>
              </w:rPr>
              <w:t xml:space="preserve"> Socio-Economic </w:t>
            </w:r>
            <w:proofErr w:type="spellStart"/>
            <w:r w:rsidRPr="00AF2D2A">
              <w:rPr>
                <w:rFonts w:ascii="Times New Roman" w:hAnsi="Times New Roman" w:cs="Times New Roman"/>
                <w:sz w:val="20"/>
                <w:szCs w:val="18"/>
                <w:lang w:val="uk-UA"/>
              </w:rPr>
              <w:t>Development</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of</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the</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Country</w:t>
            </w:r>
            <w:proofErr w:type="spellEnd"/>
            <w:r w:rsidRPr="00AF2D2A">
              <w:rPr>
                <w:rFonts w:ascii="Times New Roman" w:hAnsi="Times New Roman" w:cs="Times New Roman"/>
                <w:sz w:val="20"/>
                <w:szCs w:val="18"/>
                <w:lang w:val="uk-UA"/>
              </w:rPr>
              <w:t>" (“Організаційно-економічні аспекти вдосконалення процесу управління освітньою діяльністю вищого навчального закладу в умовах соціально-економічного розвитку країни”).</w:t>
            </w:r>
          </w:p>
        </w:tc>
      </w:tr>
      <w:tr w:rsidR="00435405" w:rsidRPr="00AF2D2A" w14:paraId="7268E811" w14:textId="77777777" w:rsidTr="00AF2D2A">
        <w:trPr>
          <w:gridAfter w:val="4"/>
          <w:wAfter w:w="14176" w:type="dxa"/>
        </w:trPr>
        <w:tc>
          <w:tcPr>
            <w:tcW w:w="817" w:type="dxa"/>
          </w:tcPr>
          <w:p w14:paraId="1ABB9DB7" w14:textId="77777777" w:rsidR="00435405" w:rsidRPr="00AF2D2A" w:rsidRDefault="00435405" w:rsidP="003075DE">
            <w:pPr>
              <w:jc w:val="both"/>
              <w:rPr>
                <w:rFonts w:ascii="Times New Roman" w:hAnsi="Times New Roman" w:cs="Times New Roman"/>
                <w:sz w:val="20"/>
                <w:szCs w:val="18"/>
                <w:lang w:val="uk-UA"/>
              </w:rPr>
            </w:pPr>
          </w:p>
        </w:tc>
        <w:tc>
          <w:tcPr>
            <w:tcW w:w="2268" w:type="dxa"/>
          </w:tcPr>
          <w:p w14:paraId="2A9E40C9" w14:textId="77777777" w:rsidR="00435405" w:rsidRPr="00AF2D2A" w:rsidRDefault="00435405" w:rsidP="003075DE">
            <w:pPr>
              <w:jc w:val="both"/>
              <w:rPr>
                <w:rFonts w:ascii="Times New Roman" w:hAnsi="Times New Roman" w:cs="Times New Roman"/>
                <w:sz w:val="20"/>
                <w:szCs w:val="18"/>
                <w:lang w:val="uk-UA"/>
              </w:rPr>
            </w:pPr>
          </w:p>
        </w:tc>
        <w:tc>
          <w:tcPr>
            <w:tcW w:w="1559" w:type="dxa"/>
          </w:tcPr>
          <w:p w14:paraId="1428278E" w14:textId="77777777" w:rsidR="00435405" w:rsidRPr="00AF2D2A" w:rsidRDefault="00435405" w:rsidP="00947257">
            <w:pPr>
              <w:widowControl w:val="0"/>
              <w:autoSpaceDE w:val="0"/>
              <w:autoSpaceDN w:val="0"/>
              <w:adjustRightInd w:val="0"/>
              <w:jc w:val="both"/>
              <w:rPr>
                <w:rFonts w:ascii="Times New Roman" w:eastAsia="Times New Roman" w:hAnsi="Times New Roman" w:cs="Times New Roman"/>
                <w:sz w:val="20"/>
                <w:szCs w:val="18"/>
                <w:lang w:val="uk-UA"/>
              </w:rPr>
            </w:pPr>
          </w:p>
        </w:tc>
        <w:tc>
          <w:tcPr>
            <w:tcW w:w="2268" w:type="dxa"/>
          </w:tcPr>
          <w:p w14:paraId="63821F77" w14:textId="7D4C63A1" w:rsidR="00435405" w:rsidRPr="00AF2D2A" w:rsidRDefault="00AF2D2A" w:rsidP="00947257">
            <w:pPr>
              <w:widowControl w:val="0"/>
              <w:autoSpaceDE w:val="0"/>
              <w:autoSpaceDN w:val="0"/>
              <w:adjustRightInd w:val="0"/>
              <w:jc w:val="both"/>
              <w:rPr>
                <w:rFonts w:ascii="Times New Roman" w:eastAsia="Times New Roman" w:hAnsi="Times New Roman" w:cs="Times New Roman"/>
                <w:sz w:val="20"/>
                <w:szCs w:val="18"/>
                <w:lang w:val="uk-UA"/>
              </w:rPr>
            </w:pPr>
            <w:r w:rsidRPr="00AF2D2A">
              <w:rPr>
                <w:rFonts w:ascii="Times New Roman" w:eastAsia="Times New Roman" w:hAnsi="Times New Roman" w:cs="Times New Roman"/>
                <w:sz w:val="20"/>
                <w:szCs w:val="18"/>
                <w:lang w:val="uk-UA"/>
              </w:rPr>
              <w:t>“Компоненти професійної компетентності та інноваційної професійної діяльності викладачів ЗВО”</w:t>
            </w:r>
          </w:p>
        </w:tc>
        <w:tc>
          <w:tcPr>
            <w:tcW w:w="2694" w:type="dxa"/>
          </w:tcPr>
          <w:p w14:paraId="11FE10DE" w14:textId="73CECC01" w:rsidR="00435405" w:rsidRPr="00AF2D2A" w:rsidRDefault="00435405" w:rsidP="006F6F90">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Грудень: робота над теоретичними засадами дослідження</w:t>
            </w:r>
          </w:p>
        </w:tc>
        <w:tc>
          <w:tcPr>
            <w:tcW w:w="4819" w:type="dxa"/>
          </w:tcPr>
          <w:p w14:paraId="5F75360D" w14:textId="5ADADBED" w:rsidR="00435405" w:rsidRPr="00AF2D2A" w:rsidRDefault="00435405" w:rsidP="009B1C85">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Грудень – Розробка методики аналізу результатів опрацьованих  наукових праць закордонних вчених щодо  викладання  фундаментальних дисциплін під час змішаного навчання студентів;</w:t>
            </w:r>
          </w:p>
          <w:p w14:paraId="5AD9D90F" w14:textId="556160A7" w:rsidR="00435405" w:rsidRPr="00AF2D2A" w:rsidRDefault="00435405" w:rsidP="006F6F90">
            <w:pPr>
              <w:rPr>
                <w:rFonts w:ascii="Times New Roman" w:hAnsi="Times New Roman" w:cs="Times New Roman"/>
                <w:sz w:val="20"/>
                <w:szCs w:val="18"/>
                <w:lang w:val="uk-UA"/>
              </w:rPr>
            </w:pPr>
            <w:r w:rsidRPr="00AF2D2A">
              <w:rPr>
                <w:rFonts w:ascii="Times New Roman" w:hAnsi="Times New Roman" w:cs="Times New Roman"/>
                <w:sz w:val="20"/>
                <w:szCs w:val="18"/>
                <w:lang w:val="uk-UA"/>
              </w:rPr>
              <w:t xml:space="preserve">публікації в журналі науково-метричної бази </w:t>
            </w:r>
            <w:proofErr w:type="spellStart"/>
            <w:r w:rsidRPr="00AF2D2A">
              <w:rPr>
                <w:rFonts w:ascii="Times New Roman" w:hAnsi="Times New Roman" w:cs="Times New Roman"/>
                <w:sz w:val="20"/>
                <w:szCs w:val="18"/>
                <w:lang w:val="uk-UA"/>
              </w:rPr>
              <w:t>Web</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of</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Science</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Organizational</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and</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Economic</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Aspects</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of</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Improving</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the</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Process</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of</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Managing</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yhe</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Educational</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Activities</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of</w:t>
            </w:r>
            <w:proofErr w:type="spellEnd"/>
            <w:r w:rsidRPr="00AF2D2A">
              <w:rPr>
                <w:rFonts w:ascii="Times New Roman" w:hAnsi="Times New Roman" w:cs="Times New Roman"/>
                <w:sz w:val="20"/>
                <w:szCs w:val="18"/>
                <w:lang w:val="uk-UA"/>
              </w:rPr>
              <w:t xml:space="preserve"> a </w:t>
            </w:r>
            <w:proofErr w:type="spellStart"/>
            <w:r w:rsidRPr="00AF2D2A">
              <w:rPr>
                <w:rFonts w:ascii="Times New Roman" w:hAnsi="Times New Roman" w:cs="Times New Roman"/>
                <w:sz w:val="20"/>
                <w:szCs w:val="18"/>
                <w:lang w:val="uk-UA"/>
              </w:rPr>
              <w:t>Higher</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Education</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Institution</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in</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the</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Conditions</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of</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the</w:t>
            </w:r>
            <w:proofErr w:type="spellEnd"/>
            <w:r w:rsidRPr="00AF2D2A">
              <w:rPr>
                <w:rFonts w:ascii="Times New Roman" w:hAnsi="Times New Roman" w:cs="Times New Roman"/>
                <w:sz w:val="20"/>
                <w:szCs w:val="18"/>
                <w:lang w:val="uk-UA"/>
              </w:rPr>
              <w:t xml:space="preserve"> Socio-Economic </w:t>
            </w:r>
            <w:proofErr w:type="spellStart"/>
            <w:r w:rsidRPr="00AF2D2A">
              <w:rPr>
                <w:rFonts w:ascii="Times New Roman" w:hAnsi="Times New Roman" w:cs="Times New Roman"/>
                <w:sz w:val="20"/>
                <w:szCs w:val="18"/>
                <w:lang w:val="uk-UA"/>
              </w:rPr>
              <w:t>Development</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of</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the</w:t>
            </w:r>
            <w:proofErr w:type="spellEnd"/>
            <w:r w:rsidRPr="00AF2D2A">
              <w:rPr>
                <w:rFonts w:ascii="Times New Roman" w:hAnsi="Times New Roman" w:cs="Times New Roman"/>
                <w:sz w:val="20"/>
                <w:szCs w:val="18"/>
                <w:lang w:val="uk-UA"/>
              </w:rPr>
              <w:t xml:space="preserve"> </w:t>
            </w:r>
            <w:proofErr w:type="spellStart"/>
            <w:r w:rsidRPr="00AF2D2A">
              <w:rPr>
                <w:rFonts w:ascii="Times New Roman" w:hAnsi="Times New Roman" w:cs="Times New Roman"/>
                <w:sz w:val="20"/>
                <w:szCs w:val="18"/>
                <w:lang w:val="uk-UA"/>
              </w:rPr>
              <w:t>Country</w:t>
            </w:r>
            <w:proofErr w:type="spellEnd"/>
            <w:r w:rsidRPr="00AF2D2A">
              <w:rPr>
                <w:rFonts w:ascii="Times New Roman" w:hAnsi="Times New Roman" w:cs="Times New Roman"/>
                <w:sz w:val="20"/>
                <w:szCs w:val="18"/>
                <w:lang w:val="uk-UA"/>
              </w:rPr>
              <w:t>" (“Організаційно-економічні аспекти вдосконалення процесу управління освітньою діяльністю вищого навчального закладу в умовах соціально-економічного розвитку країни”).</w:t>
            </w:r>
          </w:p>
        </w:tc>
      </w:tr>
      <w:tr w:rsidR="00687D37" w:rsidRPr="00AF2D2A" w14:paraId="2EC8C180" w14:textId="77777777" w:rsidTr="00AF2D2A">
        <w:trPr>
          <w:gridAfter w:val="4"/>
          <w:wAfter w:w="14176" w:type="dxa"/>
        </w:trPr>
        <w:tc>
          <w:tcPr>
            <w:tcW w:w="817" w:type="dxa"/>
          </w:tcPr>
          <w:p w14:paraId="0E2235BD" w14:textId="33E61936" w:rsidR="00687D37" w:rsidRPr="00AF2D2A" w:rsidRDefault="00435405" w:rsidP="003075DE">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2</w:t>
            </w:r>
          </w:p>
        </w:tc>
        <w:tc>
          <w:tcPr>
            <w:tcW w:w="2268" w:type="dxa"/>
          </w:tcPr>
          <w:p w14:paraId="51745EAA" w14:textId="77777777" w:rsidR="00687D37" w:rsidRPr="00AF2D2A" w:rsidRDefault="00947257" w:rsidP="003075DE">
            <w:pPr>
              <w:jc w:val="both"/>
              <w:rPr>
                <w:rFonts w:ascii="Times New Roman" w:hAnsi="Times New Roman" w:cs="Times New Roman"/>
                <w:sz w:val="20"/>
                <w:szCs w:val="18"/>
                <w:lang w:val="uk-UA"/>
              </w:rPr>
            </w:pPr>
            <w:r w:rsidRPr="00AF2D2A">
              <w:rPr>
                <w:rFonts w:ascii="Times New Roman" w:hAnsi="Times New Roman" w:cs="Times New Roman"/>
                <w:sz w:val="20"/>
                <w:szCs w:val="18"/>
              </w:rPr>
              <w:t xml:space="preserve">Мироненко Т.П.  </w:t>
            </w:r>
          </w:p>
        </w:tc>
        <w:tc>
          <w:tcPr>
            <w:tcW w:w="1559" w:type="dxa"/>
          </w:tcPr>
          <w:p w14:paraId="786072C6" w14:textId="77777777" w:rsidR="00947257" w:rsidRPr="00AF2D2A" w:rsidRDefault="00947257" w:rsidP="00947257">
            <w:pPr>
              <w:widowControl w:val="0"/>
              <w:autoSpaceDE w:val="0"/>
              <w:autoSpaceDN w:val="0"/>
              <w:adjustRightInd w:val="0"/>
              <w:jc w:val="both"/>
              <w:rPr>
                <w:rFonts w:ascii="Times New Roman" w:eastAsia="Times New Roman" w:hAnsi="Times New Roman" w:cs="Times New Roman"/>
                <w:sz w:val="20"/>
                <w:szCs w:val="18"/>
                <w:lang w:val="uk-UA"/>
              </w:rPr>
            </w:pPr>
            <w:r w:rsidRPr="00AF2D2A">
              <w:rPr>
                <w:rFonts w:ascii="Times New Roman" w:eastAsia="Times New Roman" w:hAnsi="Times New Roman" w:cs="Times New Roman"/>
                <w:sz w:val="20"/>
                <w:szCs w:val="18"/>
                <w:lang w:val="uk-UA"/>
              </w:rPr>
              <w:t xml:space="preserve">Етап 1 </w:t>
            </w:r>
          </w:p>
          <w:p w14:paraId="27202006" w14:textId="77777777" w:rsidR="00687D37" w:rsidRPr="00AF2D2A" w:rsidRDefault="00687D37" w:rsidP="00947257">
            <w:pPr>
              <w:widowControl w:val="0"/>
              <w:autoSpaceDE w:val="0"/>
              <w:autoSpaceDN w:val="0"/>
              <w:adjustRightInd w:val="0"/>
              <w:jc w:val="both"/>
              <w:rPr>
                <w:rFonts w:ascii="Times New Roman" w:hAnsi="Times New Roman" w:cs="Times New Roman"/>
                <w:sz w:val="20"/>
                <w:szCs w:val="18"/>
                <w:lang w:val="uk-UA"/>
              </w:rPr>
            </w:pPr>
          </w:p>
        </w:tc>
        <w:tc>
          <w:tcPr>
            <w:tcW w:w="2268" w:type="dxa"/>
          </w:tcPr>
          <w:p w14:paraId="480C8102" w14:textId="7F977AC4" w:rsidR="00687D37" w:rsidRPr="00AF2D2A" w:rsidRDefault="00305069" w:rsidP="003075DE">
            <w:pPr>
              <w:jc w:val="both"/>
              <w:rPr>
                <w:rFonts w:ascii="Times New Roman" w:hAnsi="Times New Roman" w:cs="Times New Roman"/>
                <w:sz w:val="20"/>
                <w:szCs w:val="18"/>
                <w:lang w:val="uk-UA"/>
              </w:rPr>
            </w:pPr>
            <w:r w:rsidRPr="00AF2D2A">
              <w:rPr>
                <w:rFonts w:ascii="Times New Roman" w:hAnsi="Times New Roman"/>
                <w:kern w:val="2"/>
                <w:sz w:val="20"/>
                <w:szCs w:val="18"/>
                <w:lang w:val="uk-UA"/>
              </w:rPr>
              <w:t xml:space="preserve">Теоретичне обґрунтування розвитку професійних </w:t>
            </w:r>
            <w:proofErr w:type="spellStart"/>
            <w:r w:rsidRPr="00AF2D2A">
              <w:rPr>
                <w:rFonts w:ascii="Times New Roman" w:hAnsi="Times New Roman"/>
                <w:kern w:val="2"/>
                <w:sz w:val="20"/>
                <w:szCs w:val="18"/>
                <w:lang w:val="uk-UA"/>
              </w:rPr>
              <w:t>компетентностей</w:t>
            </w:r>
            <w:proofErr w:type="spellEnd"/>
            <w:r w:rsidRPr="00AF2D2A">
              <w:rPr>
                <w:rFonts w:ascii="Times New Roman" w:hAnsi="Times New Roman"/>
                <w:kern w:val="2"/>
                <w:sz w:val="20"/>
                <w:szCs w:val="18"/>
                <w:lang w:val="uk-UA"/>
              </w:rPr>
              <w:t xml:space="preserve"> студентів у процесі вивчення «Стилістики англійської мови».</w:t>
            </w:r>
          </w:p>
        </w:tc>
        <w:tc>
          <w:tcPr>
            <w:tcW w:w="2694" w:type="dxa"/>
          </w:tcPr>
          <w:p w14:paraId="22BDFEEC" w14:textId="3B0A481C" w:rsidR="00687D37" w:rsidRPr="00AF2D2A" w:rsidRDefault="00D6318D" w:rsidP="006F6F90">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Вересень</w:t>
            </w:r>
            <w:r w:rsidR="00947257" w:rsidRPr="00AF2D2A">
              <w:rPr>
                <w:rFonts w:ascii="Times New Roman" w:hAnsi="Times New Roman" w:cs="Times New Roman"/>
                <w:sz w:val="20"/>
                <w:szCs w:val="18"/>
                <w:lang w:val="uk-UA"/>
              </w:rPr>
              <w:t xml:space="preserve">: </w:t>
            </w:r>
            <w:r w:rsidRPr="00AF2D2A">
              <w:rPr>
                <w:rFonts w:ascii="Times New Roman" w:hAnsi="Times New Roman" w:cs="Times New Roman"/>
                <w:sz w:val="20"/>
                <w:szCs w:val="18"/>
                <w:lang w:val="uk-UA"/>
              </w:rPr>
              <w:t>робота над теоретичними засадами дослідження</w:t>
            </w:r>
          </w:p>
        </w:tc>
        <w:tc>
          <w:tcPr>
            <w:tcW w:w="4819" w:type="dxa"/>
          </w:tcPr>
          <w:p w14:paraId="15158FD2" w14:textId="0750F711" w:rsidR="00687D37" w:rsidRPr="00AF2D2A" w:rsidRDefault="00D6318D" w:rsidP="006F6F90">
            <w:pPr>
              <w:rPr>
                <w:rFonts w:ascii="Times New Roman" w:hAnsi="Times New Roman" w:cs="Times New Roman"/>
                <w:sz w:val="20"/>
                <w:szCs w:val="18"/>
                <w:lang w:val="uk-UA"/>
              </w:rPr>
            </w:pPr>
            <w:r w:rsidRPr="00AF2D2A">
              <w:rPr>
                <w:rFonts w:ascii="Times New Roman" w:hAnsi="Times New Roman" w:cs="Times New Roman"/>
                <w:sz w:val="20"/>
                <w:szCs w:val="18"/>
                <w:lang w:val="uk-UA"/>
              </w:rPr>
              <w:t>Вересень</w:t>
            </w:r>
            <w:r w:rsidR="00782884" w:rsidRPr="00AF2D2A">
              <w:rPr>
                <w:rFonts w:ascii="Times New Roman" w:hAnsi="Times New Roman" w:cs="Times New Roman"/>
                <w:sz w:val="20"/>
                <w:szCs w:val="18"/>
                <w:lang w:val="uk-UA"/>
              </w:rPr>
              <w:t xml:space="preserve"> - </w:t>
            </w:r>
            <w:r w:rsidR="006F6F90" w:rsidRPr="00AF2D2A">
              <w:rPr>
                <w:rFonts w:ascii="Times New Roman" w:hAnsi="Times New Roman" w:cs="Times New Roman"/>
                <w:sz w:val="20"/>
                <w:szCs w:val="18"/>
                <w:lang w:val="uk-UA"/>
              </w:rPr>
              <w:t xml:space="preserve">Вивчення матеріалів </w:t>
            </w:r>
            <w:r w:rsidRPr="00AF2D2A">
              <w:rPr>
                <w:rFonts w:ascii="Times New Roman" w:hAnsi="Times New Roman" w:cs="Times New Roman"/>
                <w:sz w:val="20"/>
                <w:szCs w:val="18"/>
                <w:lang w:val="uk-UA"/>
              </w:rPr>
              <w:t>закордонних досліджень  під час вивчення різних теоретичних курсів (</w:t>
            </w:r>
            <w:r w:rsidR="00336DB3" w:rsidRPr="00AF2D2A">
              <w:rPr>
                <w:rFonts w:ascii="Times New Roman" w:hAnsi="Times New Roman" w:cs="Times New Roman"/>
                <w:sz w:val="20"/>
                <w:szCs w:val="18"/>
                <w:lang w:val="uk-UA"/>
              </w:rPr>
              <w:t>«</w:t>
            </w:r>
            <w:r w:rsidRPr="00AF2D2A">
              <w:rPr>
                <w:rFonts w:ascii="Times New Roman" w:hAnsi="Times New Roman" w:cs="Times New Roman"/>
                <w:sz w:val="20"/>
                <w:szCs w:val="18"/>
                <w:lang w:val="uk-UA"/>
              </w:rPr>
              <w:t>Література Великої Британії та США</w:t>
            </w:r>
            <w:r w:rsidR="00336DB3" w:rsidRPr="00AF2D2A">
              <w:rPr>
                <w:rFonts w:ascii="Times New Roman" w:hAnsi="Times New Roman" w:cs="Times New Roman"/>
                <w:sz w:val="20"/>
                <w:szCs w:val="18"/>
                <w:lang w:val="uk-UA"/>
              </w:rPr>
              <w:t>»</w:t>
            </w:r>
            <w:r w:rsidRPr="00AF2D2A">
              <w:rPr>
                <w:rFonts w:ascii="Times New Roman" w:hAnsi="Times New Roman" w:cs="Times New Roman"/>
                <w:sz w:val="20"/>
                <w:szCs w:val="18"/>
                <w:lang w:val="uk-UA"/>
              </w:rPr>
              <w:t>)</w:t>
            </w:r>
            <w:r w:rsidR="000A5CEE" w:rsidRPr="00AF2D2A">
              <w:rPr>
                <w:rFonts w:ascii="Times New Roman" w:hAnsi="Times New Roman" w:cs="Times New Roman"/>
                <w:sz w:val="20"/>
                <w:szCs w:val="18"/>
                <w:lang w:val="uk-UA"/>
              </w:rPr>
              <w:t>;</w:t>
            </w:r>
            <w:r w:rsidRPr="00AF2D2A">
              <w:rPr>
                <w:rFonts w:ascii="Times New Roman" w:hAnsi="Times New Roman" w:cs="Times New Roman"/>
                <w:sz w:val="20"/>
                <w:szCs w:val="18"/>
                <w:lang w:val="uk-UA"/>
              </w:rPr>
              <w:t xml:space="preserve"> </w:t>
            </w:r>
          </w:p>
          <w:p w14:paraId="6DE96B5D" w14:textId="23F8F043" w:rsidR="000A5CEE" w:rsidRPr="00AF2D2A" w:rsidRDefault="000A5CEE" w:rsidP="006F6F90">
            <w:pPr>
              <w:rPr>
                <w:rFonts w:ascii="Times New Roman" w:hAnsi="Times New Roman" w:cs="Times New Roman"/>
                <w:sz w:val="20"/>
                <w:szCs w:val="18"/>
                <w:lang w:val="uk-UA"/>
              </w:rPr>
            </w:pPr>
            <w:r w:rsidRPr="00AF2D2A">
              <w:rPr>
                <w:rFonts w:ascii="Times New Roman" w:hAnsi="Times New Roman" w:cs="Times New Roman"/>
                <w:sz w:val="20"/>
                <w:szCs w:val="18"/>
                <w:lang w:val="uk-UA"/>
              </w:rPr>
              <w:t>підготовка статей зі студентами</w:t>
            </w:r>
            <w:r w:rsidR="00435405" w:rsidRPr="00AF2D2A">
              <w:rPr>
                <w:rFonts w:ascii="Times New Roman" w:hAnsi="Times New Roman" w:cs="Times New Roman"/>
                <w:sz w:val="20"/>
                <w:szCs w:val="18"/>
                <w:lang w:val="uk-UA"/>
              </w:rPr>
              <w:t>,опрацювання теоретичного матеріалу для  публікації статті у фаховому виданні ОЄСР</w:t>
            </w:r>
          </w:p>
        </w:tc>
      </w:tr>
      <w:tr w:rsidR="00687D37" w:rsidRPr="00AF2D2A" w14:paraId="5FD86527" w14:textId="77777777" w:rsidTr="00AF2D2A">
        <w:trPr>
          <w:gridAfter w:val="4"/>
          <w:wAfter w:w="14176" w:type="dxa"/>
        </w:trPr>
        <w:tc>
          <w:tcPr>
            <w:tcW w:w="817" w:type="dxa"/>
          </w:tcPr>
          <w:p w14:paraId="66B428EF" w14:textId="77777777" w:rsidR="00687D37" w:rsidRPr="00AF2D2A" w:rsidRDefault="00687D37" w:rsidP="003075DE">
            <w:pPr>
              <w:jc w:val="both"/>
              <w:rPr>
                <w:rFonts w:ascii="Times New Roman" w:hAnsi="Times New Roman" w:cs="Times New Roman"/>
                <w:sz w:val="20"/>
                <w:szCs w:val="18"/>
                <w:lang w:val="uk-UA"/>
              </w:rPr>
            </w:pPr>
          </w:p>
        </w:tc>
        <w:tc>
          <w:tcPr>
            <w:tcW w:w="2268" w:type="dxa"/>
          </w:tcPr>
          <w:p w14:paraId="28934612" w14:textId="77777777" w:rsidR="00687D37" w:rsidRPr="00AF2D2A" w:rsidRDefault="00687D37" w:rsidP="003075DE">
            <w:pPr>
              <w:jc w:val="both"/>
              <w:rPr>
                <w:rFonts w:ascii="Times New Roman" w:hAnsi="Times New Roman" w:cs="Times New Roman"/>
                <w:sz w:val="20"/>
                <w:szCs w:val="18"/>
                <w:lang w:val="uk-UA"/>
              </w:rPr>
            </w:pPr>
          </w:p>
        </w:tc>
        <w:tc>
          <w:tcPr>
            <w:tcW w:w="1559" w:type="dxa"/>
          </w:tcPr>
          <w:p w14:paraId="34F3F3EF" w14:textId="77777777" w:rsidR="00687D37" w:rsidRPr="00AF2D2A" w:rsidRDefault="00687D37" w:rsidP="003075DE">
            <w:pPr>
              <w:jc w:val="both"/>
              <w:rPr>
                <w:rFonts w:ascii="Times New Roman" w:hAnsi="Times New Roman" w:cs="Times New Roman"/>
                <w:sz w:val="20"/>
                <w:szCs w:val="18"/>
                <w:lang w:val="uk-UA"/>
              </w:rPr>
            </w:pPr>
          </w:p>
        </w:tc>
        <w:tc>
          <w:tcPr>
            <w:tcW w:w="2268" w:type="dxa"/>
          </w:tcPr>
          <w:p w14:paraId="0DE1F809" w14:textId="2F3E2ED5" w:rsidR="00687D37" w:rsidRPr="00AF2D2A" w:rsidRDefault="00305069" w:rsidP="003075DE">
            <w:pPr>
              <w:jc w:val="both"/>
              <w:rPr>
                <w:rFonts w:ascii="Times New Roman" w:hAnsi="Times New Roman" w:cs="Times New Roman"/>
                <w:sz w:val="20"/>
                <w:szCs w:val="18"/>
                <w:lang w:val="uk-UA"/>
              </w:rPr>
            </w:pPr>
            <w:r w:rsidRPr="00AF2D2A">
              <w:rPr>
                <w:rFonts w:ascii="Times New Roman" w:hAnsi="Times New Roman"/>
                <w:kern w:val="2"/>
                <w:sz w:val="20"/>
                <w:szCs w:val="18"/>
                <w:lang w:val="uk-UA"/>
              </w:rPr>
              <w:t xml:space="preserve">Теоретичне обґрунтування </w:t>
            </w:r>
            <w:r w:rsidRPr="00AF2D2A">
              <w:rPr>
                <w:rFonts w:ascii="Times New Roman" w:hAnsi="Times New Roman"/>
                <w:kern w:val="2"/>
                <w:sz w:val="20"/>
                <w:szCs w:val="18"/>
                <w:lang w:val="uk-UA"/>
              </w:rPr>
              <w:lastRenderedPageBreak/>
              <w:t xml:space="preserve">розвитку професійних </w:t>
            </w:r>
            <w:proofErr w:type="spellStart"/>
            <w:r w:rsidRPr="00AF2D2A">
              <w:rPr>
                <w:rFonts w:ascii="Times New Roman" w:hAnsi="Times New Roman"/>
                <w:kern w:val="2"/>
                <w:sz w:val="20"/>
                <w:szCs w:val="18"/>
                <w:lang w:val="uk-UA"/>
              </w:rPr>
              <w:t>компетентностей</w:t>
            </w:r>
            <w:proofErr w:type="spellEnd"/>
            <w:r w:rsidRPr="00AF2D2A">
              <w:rPr>
                <w:rFonts w:ascii="Times New Roman" w:hAnsi="Times New Roman"/>
                <w:kern w:val="2"/>
                <w:sz w:val="20"/>
                <w:szCs w:val="18"/>
                <w:lang w:val="uk-UA"/>
              </w:rPr>
              <w:t xml:space="preserve"> студентів у процесі вивчення «Стилістики англійської мови».</w:t>
            </w:r>
          </w:p>
        </w:tc>
        <w:tc>
          <w:tcPr>
            <w:tcW w:w="2694" w:type="dxa"/>
          </w:tcPr>
          <w:p w14:paraId="30F52D70" w14:textId="0C44CF97" w:rsidR="00687D37" w:rsidRPr="00AF2D2A" w:rsidRDefault="00D6318D" w:rsidP="003075DE">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lastRenderedPageBreak/>
              <w:t>Жовтень</w:t>
            </w:r>
            <w:r w:rsidR="00C23693" w:rsidRPr="00AF2D2A">
              <w:rPr>
                <w:rFonts w:ascii="Times New Roman" w:hAnsi="Times New Roman" w:cs="Times New Roman"/>
                <w:sz w:val="20"/>
                <w:szCs w:val="18"/>
                <w:lang w:val="uk-UA"/>
              </w:rPr>
              <w:t xml:space="preserve">: </w:t>
            </w:r>
            <w:r w:rsidRPr="00AF2D2A">
              <w:rPr>
                <w:rFonts w:ascii="Times New Roman" w:hAnsi="Times New Roman" w:cs="Times New Roman"/>
                <w:sz w:val="20"/>
                <w:szCs w:val="18"/>
                <w:lang w:val="uk-UA"/>
              </w:rPr>
              <w:t xml:space="preserve">робота над теоретичними засадами </w:t>
            </w:r>
            <w:r w:rsidRPr="00AF2D2A">
              <w:rPr>
                <w:rFonts w:ascii="Times New Roman" w:hAnsi="Times New Roman" w:cs="Times New Roman"/>
                <w:sz w:val="20"/>
                <w:szCs w:val="18"/>
                <w:lang w:val="uk-UA"/>
              </w:rPr>
              <w:lastRenderedPageBreak/>
              <w:t>дослідження</w:t>
            </w:r>
          </w:p>
        </w:tc>
        <w:tc>
          <w:tcPr>
            <w:tcW w:w="4819" w:type="dxa"/>
          </w:tcPr>
          <w:p w14:paraId="19A82D9F" w14:textId="7D31E30D" w:rsidR="00687D37" w:rsidRPr="00AF2D2A" w:rsidRDefault="00D6318D" w:rsidP="003075DE">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lastRenderedPageBreak/>
              <w:t xml:space="preserve">Жовтень </w:t>
            </w:r>
            <w:r w:rsidR="00782884" w:rsidRPr="00AF2D2A">
              <w:rPr>
                <w:rFonts w:ascii="Times New Roman" w:hAnsi="Times New Roman" w:cs="Times New Roman"/>
                <w:sz w:val="20"/>
                <w:szCs w:val="18"/>
                <w:lang w:val="uk-UA"/>
              </w:rPr>
              <w:t>-</w:t>
            </w:r>
            <w:r w:rsidR="00C23693" w:rsidRPr="00AF2D2A">
              <w:rPr>
                <w:rFonts w:ascii="Times New Roman" w:hAnsi="Times New Roman" w:cs="Times New Roman"/>
                <w:sz w:val="20"/>
                <w:szCs w:val="18"/>
                <w:lang w:val="uk-UA"/>
              </w:rPr>
              <w:t xml:space="preserve"> </w:t>
            </w:r>
            <w:r w:rsidRPr="00AF2D2A">
              <w:rPr>
                <w:rFonts w:ascii="Times New Roman" w:hAnsi="Times New Roman" w:cs="Times New Roman"/>
                <w:sz w:val="20"/>
                <w:szCs w:val="18"/>
                <w:lang w:val="uk-UA"/>
              </w:rPr>
              <w:t xml:space="preserve">Вивчення матеріалів закордонних досліджень  під час вивчення різних теоретичних </w:t>
            </w:r>
            <w:r w:rsidRPr="00AF2D2A">
              <w:rPr>
                <w:rFonts w:ascii="Times New Roman" w:hAnsi="Times New Roman" w:cs="Times New Roman"/>
                <w:sz w:val="20"/>
                <w:szCs w:val="18"/>
                <w:lang w:val="uk-UA"/>
              </w:rPr>
              <w:lastRenderedPageBreak/>
              <w:t>курсів (</w:t>
            </w:r>
            <w:r w:rsidR="00336DB3" w:rsidRPr="00AF2D2A">
              <w:rPr>
                <w:rFonts w:ascii="Times New Roman" w:hAnsi="Times New Roman" w:cs="Times New Roman"/>
                <w:sz w:val="20"/>
                <w:szCs w:val="18"/>
                <w:lang w:val="uk-UA"/>
              </w:rPr>
              <w:t>«</w:t>
            </w:r>
            <w:r w:rsidRPr="00AF2D2A">
              <w:rPr>
                <w:rFonts w:ascii="Times New Roman" w:hAnsi="Times New Roman" w:cs="Times New Roman"/>
                <w:sz w:val="20"/>
                <w:szCs w:val="18"/>
                <w:lang w:val="uk-UA"/>
              </w:rPr>
              <w:t>Література Великої Британії та США</w:t>
            </w:r>
            <w:r w:rsidR="00336DB3" w:rsidRPr="00AF2D2A">
              <w:rPr>
                <w:rFonts w:ascii="Times New Roman" w:hAnsi="Times New Roman" w:cs="Times New Roman"/>
                <w:sz w:val="20"/>
                <w:szCs w:val="18"/>
                <w:lang w:val="uk-UA"/>
              </w:rPr>
              <w:t>»</w:t>
            </w:r>
            <w:r w:rsidRPr="00AF2D2A">
              <w:rPr>
                <w:rFonts w:ascii="Times New Roman" w:hAnsi="Times New Roman" w:cs="Times New Roman"/>
                <w:sz w:val="20"/>
                <w:szCs w:val="18"/>
                <w:lang w:val="uk-UA"/>
              </w:rPr>
              <w:t>)</w:t>
            </w:r>
            <w:r w:rsidR="000A5CEE" w:rsidRPr="00AF2D2A">
              <w:rPr>
                <w:rFonts w:ascii="Times New Roman" w:hAnsi="Times New Roman" w:cs="Times New Roman"/>
                <w:sz w:val="20"/>
                <w:szCs w:val="18"/>
                <w:lang w:val="uk-UA"/>
              </w:rPr>
              <w:t>;</w:t>
            </w:r>
          </w:p>
          <w:p w14:paraId="48DCF60E" w14:textId="701D1080" w:rsidR="000A5CEE" w:rsidRPr="00AF2D2A" w:rsidRDefault="000A5CEE" w:rsidP="00435405">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підготовка статей зі студентами</w:t>
            </w:r>
            <w:r w:rsidR="00435405" w:rsidRPr="00AF2D2A">
              <w:rPr>
                <w:rFonts w:ascii="Times New Roman" w:hAnsi="Times New Roman" w:cs="Times New Roman"/>
                <w:sz w:val="20"/>
                <w:szCs w:val="18"/>
                <w:lang w:val="uk-UA"/>
              </w:rPr>
              <w:t>, опрацювання практичного матеріалу для  публікації статті у фаховому виданні ОЄСР</w:t>
            </w:r>
          </w:p>
        </w:tc>
      </w:tr>
      <w:tr w:rsidR="00687D37" w:rsidRPr="00AF2D2A" w14:paraId="7BF6BEF9" w14:textId="77777777" w:rsidTr="00AF2D2A">
        <w:trPr>
          <w:gridAfter w:val="4"/>
          <w:wAfter w:w="14176" w:type="dxa"/>
        </w:trPr>
        <w:tc>
          <w:tcPr>
            <w:tcW w:w="817" w:type="dxa"/>
          </w:tcPr>
          <w:p w14:paraId="0BAD82DB" w14:textId="77777777" w:rsidR="00687D37" w:rsidRPr="00AF2D2A" w:rsidRDefault="00687D37" w:rsidP="003075DE">
            <w:pPr>
              <w:jc w:val="both"/>
              <w:rPr>
                <w:rFonts w:ascii="Times New Roman" w:hAnsi="Times New Roman" w:cs="Times New Roman"/>
                <w:sz w:val="20"/>
                <w:szCs w:val="18"/>
                <w:lang w:val="uk-UA"/>
              </w:rPr>
            </w:pPr>
          </w:p>
        </w:tc>
        <w:tc>
          <w:tcPr>
            <w:tcW w:w="2268" w:type="dxa"/>
          </w:tcPr>
          <w:p w14:paraId="1A81BE70" w14:textId="77777777" w:rsidR="00687D37" w:rsidRPr="00AF2D2A" w:rsidRDefault="00687D37" w:rsidP="003075DE">
            <w:pPr>
              <w:jc w:val="both"/>
              <w:rPr>
                <w:rFonts w:ascii="Times New Roman" w:hAnsi="Times New Roman" w:cs="Times New Roman"/>
                <w:sz w:val="20"/>
                <w:szCs w:val="18"/>
                <w:lang w:val="uk-UA"/>
              </w:rPr>
            </w:pPr>
          </w:p>
        </w:tc>
        <w:tc>
          <w:tcPr>
            <w:tcW w:w="1559" w:type="dxa"/>
          </w:tcPr>
          <w:p w14:paraId="7E738EF9" w14:textId="77777777" w:rsidR="00687D37" w:rsidRPr="00AF2D2A" w:rsidRDefault="00687D37" w:rsidP="003075DE">
            <w:pPr>
              <w:jc w:val="both"/>
              <w:rPr>
                <w:rFonts w:ascii="Times New Roman" w:hAnsi="Times New Roman" w:cs="Times New Roman"/>
                <w:sz w:val="20"/>
                <w:szCs w:val="18"/>
                <w:lang w:val="uk-UA"/>
              </w:rPr>
            </w:pPr>
          </w:p>
        </w:tc>
        <w:tc>
          <w:tcPr>
            <w:tcW w:w="2268" w:type="dxa"/>
          </w:tcPr>
          <w:p w14:paraId="3240E0D1" w14:textId="79899C4D" w:rsidR="00687D37" w:rsidRPr="00AF2D2A" w:rsidRDefault="00305069" w:rsidP="003075DE">
            <w:pPr>
              <w:jc w:val="both"/>
              <w:rPr>
                <w:rFonts w:ascii="Times New Roman" w:hAnsi="Times New Roman" w:cs="Times New Roman"/>
                <w:sz w:val="20"/>
                <w:szCs w:val="18"/>
                <w:lang w:val="uk-UA"/>
              </w:rPr>
            </w:pPr>
            <w:r w:rsidRPr="00AF2D2A">
              <w:rPr>
                <w:rFonts w:ascii="Times New Roman" w:hAnsi="Times New Roman"/>
                <w:kern w:val="2"/>
                <w:sz w:val="20"/>
                <w:szCs w:val="18"/>
                <w:lang w:val="uk-UA"/>
              </w:rPr>
              <w:t xml:space="preserve">Теоретичне обґрунтування розвитку професійних </w:t>
            </w:r>
            <w:proofErr w:type="spellStart"/>
            <w:r w:rsidRPr="00AF2D2A">
              <w:rPr>
                <w:rFonts w:ascii="Times New Roman" w:hAnsi="Times New Roman"/>
                <w:kern w:val="2"/>
                <w:sz w:val="20"/>
                <w:szCs w:val="18"/>
                <w:lang w:val="uk-UA"/>
              </w:rPr>
              <w:t>компетентностей</w:t>
            </w:r>
            <w:proofErr w:type="spellEnd"/>
            <w:r w:rsidRPr="00AF2D2A">
              <w:rPr>
                <w:rFonts w:ascii="Times New Roman" w:hAnsi="Times New Roman"/>
                <w:kern w:val="2"/>
                <w:sz w:val="20"/>
                <w:szCs w:val="18"/>
                <w:lang w:val="uk-UA"/>
              </w:rPr>
              <w:t xml:space="preserve"> студентів у процесі вивчення «Стилістики англійської мови».</w:t>
            </w:r>
          </w:p>
        </w:tc>
        <w:tc>
          <w:tcPr>
            <w:tcW w:w="2694" w:type="dxa"/>
          </w:tcPr>
          <w:p w14:paraId="7DFD7D3A" w14:textId="5665D846" w:rsidR="00687D37" w:rsidRPr="00AF2D2A" w:rsidRDefault="00D6318D" w:rsidP="003075DE">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 xml:space="preserve"> Листопад</w:t>
            </w:r>
            <w:r w:rsidR="00C23693" w:rsidRPr="00AF2D2A">
              <w:rPr>
                <w:rFonts w:ascii="Times New Roman" w:hAnsi="Times New Roman" w:cs="Times New Roman"/>
                <w:sz w:val="20"/>
                <w:szCs w:val="18"/>
                <w:lang w:val="uk-UA"/>
              </w:rPr>
              <w:t xml:space="preserve">: робота над </w:t>
            </w:r>
            <w:r w:rsidR="00155768" w:rsidRPr="00AF2D2A">
              <w:rPr>
                <w:rFonts w:ascii="Times New Roman" w:hAnsi="Times New Roman" w:cs="Times New Roman"/>
                <w:sz w:val="20"/>
                <w:szCs w:val="18"/>
                <w:lang w:val="uk-UA"/>
              </w:rPr>
              <w:t>теоретичними засадами дослідження</w:t>
            </w:r>
          </w:p>
        </w:tc>
        <w:tc>
          <w:tcPr>
            <w:tcW w:w="4819" w:type="dxa"/>
          </w:tcPr>
          <w:p w14:paraId="793561A5" w14:textId="3ACDEDD8" w:rsidR="000A5CEE" w:rsidRPr="00AF2D2A" w:rsidRDefault="000A5CEE" w:rsidP="000A5CEE">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Листопад</w:t>
            </w:r>
            <w:r w:rsidR="00155768" w:rsidRPr="00AF2D2A">
              <w:rPr>
                <w:rFonts w:ascii="Times New Roman" w:hAnsi="Times New Roman" w:cs="Times New Roman"/>
                <w:sz w:val="20"/>
                <w:szCs w:val="18"/>
                <w:lang w:val="uk-UA"/>
              </w:rPr>
              <w:t xml:space="preserve"> – </w:t>
            </w:r>
            <w:r w:rsidRPr="00AF2D2A">
              <w:rPr>
                <w:rFonts w:ascii="Times New Roman" w:hAnsi="Times New Roman" w:cs="Times New Roman"/>
                <w:sz w:val="20"/>
                <w:szCs w:val="18"/>
                <w:lang w:val="uk-UA"/>
              </w:rPr>
              <w:t>Вивчення матеріалів закордонних досліджень  під час вивчення різних теоретичних курсів (</w:t>
            </w:r>
            <w:r w:rsidR="00336DB3" w:rsidRPr="00AF2D2A">
              <w:rPr>
                <w:rFonts w:ascii="Times New Roman" w:hAnsi="Times New Roman" w:cs="Times New Roman"/>
                <w:sz w:val="20"/>
                <w:szCs w:val="18"/>
                <w:lang w:val="uk-UA"/>
              </w:rPr>
              <w:t>«</w:t>
            </w:r>
            <w:r w:rsidRPr="00AF2D2A">
              <w:rPr>
                <w:rFonts w:ascii="Times New Roman" w:hAnsi="Times New Roman" w:cs="Times New Roman"/>
                <w:sz w:val="20"/>
                <w:szCs w:val="18"/>
                <w:lang w:val="uk-UA"/>
              </w:rPr>
              <w:t>Стилістика</w:t>
            </w:r>
            <w:r w:rsidR="00336DB3" w:rsidRPr="00AF2D2A">
              <w:rPr>
                <w:rFonts w:ascii="Times New Roman" w:hAnsi="Times New Roman" w:cs="Times New Roman"/>
                <w:sz w:val="20"/>
                <w:szCs w:val="18"/>
                <w:lang w:val="uk-UA"/>
              </w:rPr>
              <w:t>»</w:t>
            </w:r>
            <w:r w:rsidRPr="00AF2D2A">
              <w:rPr>
                <w:rFonts w:ascii="Times New Roman" w:hAnsi="Times New Roman" w:cs="Times New Roman"/>
                <w:sz w:val="20"/>
                <w:szCs w:val="18"/>
                <w:lang w:val="uk-UA"/>
              </w:rPr>
              <w:t>);</w:t>
            </w:r>
          </w:p>
          <w:p w14:paraId="00BA08F8" w14:textId="1FF04F3B" w:rsidR="00687D37" w:rsidRPr="00AF2D2A" w:rsidRDefault="000A5CEE" w:rsidP="00435405">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підготовка статей зі студентами</w:t>
            </w:r>
            <w:r w:rsidR="00435405" w:rsidRPr="00AF2D2A">
              <w:rPr>
                <w:rFonts w:ascii="Times New Roman" w:hAnsi="Times New Roman" w:cs="Times New Roman"/>
                <w:sz w:val="20"/>
                <w:szCs w:val="18"/>
                <w:lang w:val="uk-UA"/>
              </w:rPr>
              <w:t>, публікації статті у фаховому виданні ОЄСР</w:t>
            </w:r>
          </w:p>
        </w:tc>
      </w:tr>
      <w:tr w:rsidR="00687D37" w:rsidRPr="00AF2D2A" w14:paraId="17473EBE" w14:textId="77777777" w:rsidTr="00AF2D2A">
        <w:trPr>
          <w:gridAfter w:val="4"/>
          <w:wAfter w:w="14176" w:type="dxa"/>
        </w:trPr>
        <w:tc>
          <w:tcPr>
            <w:tcW w:w="817" w:type="dxa"/>
          </w:tcPr>
          <w:p w14:paraId="44094F18" w14:textId="77777777" w:rsidR="00687D37" w:rsidRPr="00AF2D2A" w:rsidRDefault="00687D37" w:rsidP="003075DE">
            <w:pPr>
              <w:jc w:val="both"/>
              <w:rPr>
                <w:rFonts w:ascii="Times New Roman" w:hAnsi="Times New Roman" w:cs="Times New Roman"/>
                <w:sz w:val="20"/>
                <w:szCs w:val="18"/>
                <w:lang w:val="uk-UA"/>
              </w:rPr>
            </w:pPr>
          </w:p>
        </w:tc>
        <w:tc>
          <w:tcPr>
            <w:tcW w:w="2268" w:type="dxa"/>
          </w:tcPr>
          <w:p w14:paraId="342C1BAB" w14:textId="77777777" w:rsidR="00687D37" w:rsidRPr="00AF2D2A" w:rsidRDefault="00687D37" w:rsidP="003075DE">
            <w:pPr>
              <w:jc w:val="both"/>
              <w:rPr>
                <w:rFonts w:ascii="Times New Roman" w:hAnsi="Times New Roman" w:cs="Times New Roman"/>
                <w:sz w:val="20"/>
                <w:szCs w:val="18"/>
                <w:lang w:val="uk-UA"/>
              </w:rPr>
            </w:pPr>
          </w:p>
        </w:tc>
        <w:tc>
          <w:tcPr>
            <w:tcW w:w="1559" w:type="dxa"/>
          </w:tcPr>
          <w:p w14:paraId="1B2E41B2" w14:textId="77777777" w:rsidR="00687D37" w:rsidRPr="00AF2D2A" w:rsidRDefault="00687D37" w:rsidP="003075DE">
            <w:pPr>
              <w:jc w:val="both"/>
              <w:rPr>
                <w:rFonts w:ascii="Times New Roman" w:hAnsi="Times New Roman" w:cs="Times New Roman"/>
                <w:sz w:val="20"/>
                <w:szCs w:val="18"/>
                <w:lang w:val="uk-UA"/>
              </w:rPr>
            </w:pPr>
          </w:p>
        </w:tc>
        <w:tc>
          <w:tcPr>
            <w:tcW w:w="2268" w:type="dxa"/>
          </w:tcPr>
          <w:p w14:paraId="589B0395" w14:textId="23AB3128" w:rsidR="00687D37" w:rsidRPr="00AF2D2A" w:rsidRDefault="00305069" w:rsidP="003075DE">
            <w:pPr>
              <w:jc w:val="both"/>
              <w:rPr>
                <w:rFonts w:ascii="Times New Roman" w:hAnsi="Times New Roman" w:cs="Times New Roman"/>
                <w:sz w:val="20"/>
                <w:szCs w:val="18"/>
                <w:lang w:val="uk-UA"/>
              </w:rPr>
            </w:pPr>
            <w:r w:rsidRPr="00AF2D2A">
              <w:rPr>
                <w:rFonts w:ascii="Times New Roman" w:hAnsi="Times New Roman"/>
                <w:kern w:val="2"/>
                <w:sz w:val="20"/>
                <w:szCs w:val="18"/>
                <w:lang w:val="uk-UA"/>
              </w:rPr>
              <w:t xml:space="preserve">Теоретичне обґрунтування розвитку професійних </w:t>
            </w:r>
            <w:proofErr w:type="spellStart"/>
            <w:r w:rsidRPr="00AF2D2A">
              <w:rPr>
                <w:rFonts w:ascii="Times New Roman" w:hAnsi="Times New Roman"/>
                <w:kern w:val="2"/>
                <w:sz w:val="20"/>
                <w:szCs w:val="18"/>
                <w:lang w:val="uk-UA"/>
              </w:rPr>
              <w:t>компетентностей</w:t>
            </w:r>
            <w:proofErr w:type="spellEnd"/>
            <w:r w:rsidRPr="00AF2D2A">
              <w:rPr>
                <w:rFonts w:ascii="Times New Roman" w:hAnsi="Times New Roman"/>
                <w:kern w:val="2"/>
                <w:sz w:val="20"/>
                <w:szCs w:val="18"/>
                <w:lang w:val="uk-UA"/>
              </w:rPr>
              <w:t xml:space="preserve"> студентів у процесі вивчення «Стилістики англійської мови».</w:t>
            </w:r>
          </w:p>
        </w:tc>
        <w:tc>
          <w:tcPr>
            <w:tcW w:w="2694" w:type="dxa"/>
          </w:tcPr>
          <w:p w14:paraId="4DE554A1" w14:textId="0B036DF6" w:rsidR="00687D37" w:rsidRPr="00AF2D2A" w:rsidRDefault="00D6318D" w:rsidP="003075DE">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Грудень</w:t>
            </w:r>
            <w:r w:rsidR="00155768" w:rsidRPr="00AF2D2A">
              <w:rPr>
                <w:rFonts w:ascii="Times New Roman" w:hAnsi="Times New Roman" w:cs="Times New Roman"/>
                <w:sz w:val="20"/>
                <w:szCs w:val="18"/>
                <w:lang w:val="uk-UA"/>
              </w:rPr>
              <w:t xml:space="preserve">: </w:t>
            </w:r>
            <w:r w:rsidR="003B0378" w:rsidRPr="00AF2D2A">
              <w:rPr>
                <w:rFonts w:ascii="Times New Roman" w:hAnsi="Times New Roman" w:cs="Times New Roman"/>
                <w:sz w:val="20"/>
                <w:szCs w:val="18"/>
                <w:lang w:val="uk-UA"/>
              </w:rPr>
              <w:t>робота над теоретичними засадами дослідження</w:t>
            </w:r>
          </w:p>
        </w:tc>
        <w:tc>
          <w:tcPr>
            <w:tcW w:w="4819" w:type="dxa"/>
          </w:tcPr>
          <w:p w14:paraId="56E8FF63" w14:textId="0EFB9D66" w:rsidR="001408E1" w:rsidRPr="00AF2D2A" w:rsidRDefault="001408E1" w:rsidP="008C1C96">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Грудень</w:t>
            </w:r>
            <w:r w:rsidR="003B0378" w:rsidRPr="00AF2D2A">
              <w:rPr>
                <w:rFonts w:ascii="Times New Roman" w:hAnsi="Times New Roman" w:cs="Times New Roman"/>
                <w:sz w:val="20"/>
                <w:szCs w:val="18"/>
                <w:lang w:val="uk-UA"/>
              </w:rPr>
              <w:t xml:space="preserve"> –</w:t>
            </w:r>
            <w:r w:rsidR="000A5A71" w:rsidRPr="00AF2D2A">
              <w:rPr>
                <w:rFonts w:ascii="Times New Roman" w:hAnsi="Times New Roman" w:cs="Times New Roman"/>
                <w:sz w:val="20"/>
                <w:szCs w:val="18"/>
                <w:lang w:val="uk-UA"/>
              </w:rPr>
              <w:t xml:space="preserve"> </w:t>
            </w:r>
            <w:r w:rsidR="008A3505" w:rsidRPr="00AF2D2A">
              <w:rPr>
                <w:rFonts w:ascii="Times New Roman" w:hAnsi="Times New Roman" w:cs="Times New Roman"/>
                <w:sz w:val="20"/>
                <w:szCs w:val="18"/>
                <w:lang w:val="uk-UA"/>
              </w:rPr>
              <w:t>Р</w:t>
            </w:r>
            <w:r w:rsidR="000A5A71" w:rsidRPr="00AF2D2A">
              <w:rPr>
                <w:rFonts w:ascii="Times New Roman" w:hAnsi="Times New Roman" w:cs="Times New Roman"/>
                <w:sz w:val="20"/>
                <w:szCs w:val="18"/>
                <w:lang w:val="uk-UA"/>
              </w:rPr>
              <w:t>озробк</w:t>
            </w:r>
            <w:r w:rsidR="008A3505" w:rsidRPr="00AF2D2A">
              <w:rPr>
                <w:rFonts w:ascii="Times New Roman" w:hAnsi="Times New Roman" w:cs="Times New Roman"/>
                <w:sz w:val="20"/>
                <w:szCs w:val="18"/>
                <w:lang w:val="uk-UA"/>
              </w:rPr>
              <w:t xml:space="preserve">а методики аналізу </w:t>
            </w:r>
            <w:r w:rsidR="000A5A71" w:rsidRPr="00AF2D2A">
              <w:rPr>
                <w:rFonts w:ascii="Times New Roman" w:hAnsi="Times New Roman" w:cs="Times New Roman"/>
                <w:sz w:val="20"/>
                <w:szCs w:val="18"/>
                <w:lang w:val="uk-UA"/>
              </w:rPr>
              <w:t xml:space="preserve">результатів </w:t>
            </w:r>
            <w:r w:rsidR="008A3505" w:rsidRPr="00AF2D2A">
              <w:rPr>
                <w:rFonts w:ascii="Times New Roman" w:hAnsi="Times New Roman" w:cs="Times New Roman"/>
                <w:sz w:val="20"/>
                <w:szCs w:val="18"/>
                <w:lang w:val="uk-UA"/>
              </w:rPr>
              <w:t xml:space="preserve">опрацьованих  наукових праць </w:t>
            </w:r>
            <w:r w:rsidR="000A5A71" w:rsidRPr="00AF2D2A">
              <w:rPr>
                <w:rFonts w:ascii="Times New Roman" w:hAnsi="Times New Roman" w:cs="Times New Roman"/>
                <w:sz w:val="20"/>
                <w:szCs w:val="18"/>
                <w:lang w:val="uk-UA"/>
              </w:rPr>
              <w:t xml:space="preserve">закордонних </w:t>
            </w:r>
            <w:r w:rsidR="008A3505" w:rsidRPr="00AF2D2A">
              <w:rPr>
                <w:rFonts w:ascii="Times New Roman" w:hAnsi="Times New Roman" w:cs="Times New Roman"/>
                <w:sz w:val="20"/>
                <w:szCs w:val="18"/>
                <w:lang w:val="uk-UA"/>
              </w:rPr>
              <w:t xml:space="preserve">вчених щодо  викладання  фундаментальних дисциплін під час змішаного навчання </w:t>
            </w:r>
            <w:r w:rsidR="00673DA0" w:rsidRPr="00AF2D2A">
              <w:rPr>
                <w:rFonts w:ascii="Times New Roman" w:hAnsi="Times New Roman" w:cs="Times New Roman"/>
                <w:sz w:val="20"/>
                <w:szCs w:val="18"/>
                <w:lang w:val="uk-UA"/>
              </w:rPr>
              <w:t xml:space="preserve">студентів </w:t>
            </w:r>
            <w:r w:rsidR="000A5A71" w:rsidRPr="00AF2D2A">
              <w:rPr>
                <w:rFonts w:ascii="Times New Roman" w:hAnsi="Times New Roman" w:cs="Times New Roman"/>
                <w:sz w:val="20"/>
                <w:szCs w:val="18"/>
                <w:lang w:val="uk-UA"/>
              </w:rPr>
              <w:t>(</w:t>
            </w:r>
            <w:r w:rsidR="00673DA0" w:rsidRPr="00AF2D2A">
              <w:rPr>
                <w:rFonts w:ascii="Times New Roman" w:hAnsi="Times New Roman" w:cs="Times New Roman"/>
                <w:sz w:val="20"/>
                <w:szCs w:val="18"/>
                <w:lang w:val="uk-UA"/>
              </w:rPr>
              <w:t>«</w:t>
            </w:r>
            <w:r w:rsidR="000A5A71" w:rsidRPr="00AF2D2A">
              <w:rPr>
                <w:rFonts w:ascii="Times New Roman" w:hAnsi="Times New Roman" w:cs="Times New Roman"/>
                <w:sz w:val="20"/>
                <w:szCs w:val="18"/>
                <w:lang w:val="uk-UA"/>
              </w:rPr>
              <w:t>Теорія та критика сучасної англомовної літератури та кіно</w:t>
            </w:r>
            <w:r w:rsidR="00673DA0" w:rsidRPr="00AF2D2A">
              <w:rPr>
                <w:rFonts w:ascii="Times New Roman" w:hAnsi="Times New Roman" w:cs="Times New Roman"/>
                <w:sz w:val="20"/>
                <w:szCs w:val="18"/>
                <w:lang w:val="uk-UA"/>
              </w:rPr>
              <w:t>», «Література Великої Британії та США», «Стилістика»</w:t>
            </w:r>
            <w:r w:rsidR="000A5A71" w:rsidRPr="00AF2D2A">
              <w:rPr>
                <w:rFonts w:ascii="Times New Roman" w:hAnsi="Times New Roman" w:cs="Times New Roman"/>
                <w:sz w:val="20"/>
                <w:szCs w:val="18"/>
                <w:lang w:val="uk-UA"/>
              </w:rPr>
              <w:t>);</w:t>
            </w:r>
          </w:p>
          <w:p w14:paraId="71EC74BC" w14:textId="40BE12EE" w:rsidR="00687D37" w:rsidRPr="00AF2D2A" w:rsidRDefault="00A83AE2" w:rsidP="008C1C96">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підготовка статей зі студентами</w:t>
            </w:r>
          </w:p>
        </w:tc>
      </w:tr>
      <w:tr w:rsidR="00435405" w:rsidRPr="00AF2D2A" w14:paraId="4DCB02D5" w14:textId="77777777" w:rsidTr="00AF2D2A">
        <w:trPr>
          <w:gridAfter w:val="4"/>
          <w:wAfter w:w="14176" w:type="dxa"/>
          <w:trHeight w:val="1170"/>
        </w:trPr>
        <w:tc>
          <w:tcPr>
            <w:tcW w:w="817" w:type="dxa"/>
          </w:tcPr>
          <w:p w14:paraId="1231F816" w14:textId="100602D1" w:rsidR="00435405" w:rsidRPr="00AF2D2A" w:rsidRDefault="00435405"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3</w:t>
            </w:r>
          </w:p>
        </w:tc>
        <w:tc>
          <w:tcPr>
            <w:tcW w:w="2268" w:type="dxa"/>
          </w:tcPr>
          <w:p w14:paraId="2207294E" w14:textId="77777777" w:rsidR="00435405" w:rsidRPr="00AF2D2A" w:rsidRDefault="00435405"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Добровольська Л.С.</w:t>
            </w:r>
          </w:p>
        </w:tc>
        <w:tc>
          <w:tcPr>
            <w:tcW w:w="1559" w:type="dxa"/>
          </w:tcPr>
          <w:p w14:paraId="07C8497D" w14:textId="77777777" w:rsidR="00435405" w:rsidRPr="00AF2D2A" w:rsidRDefault="00435405"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Етап 1</w:t>
            </w:r>
          </w:p>
        </w:tc>
        <w:tc>
          <w:tcPr>
            <w:tcW w:w="2268" w:type="dxa"/>
          </w:tcPr>
          <w:p w14:paraId="29B80412" w14:textId="67A5F9CF" w:rsidR="00435405" w:rsidRPr="00AF2D2A" w:rsidRDefault="00305069" w:rsidP="00BA5018">
            <w:pPr>
              <w:widowControl w:val="0"/>
              <w:autoSpaceDE w:val="0"/>
              <w:autoSpaceDN w:val="0"/>
              <w:adjustRightInd w:val="0"/>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 xml:space="preserve">Методичне обґрунтування розвитку професійних </w:t>
            </w:r>
            <w:proofErr w:type="spellStart"/>
            <w:r w:rsidRPr="00AF2D2A">
              <w:rPr>
                <w:rFonts w:ascii="Times New Roman" w:hAnsi="Times New Roman" w:cs="Times New Roman"/>
                <w:sz w:val="20"/>
                <w:szCs w:val="18"/>
                <w:lang w:val="uk-UA"/>
              </w:rPr>
              <w:t>компетентностей</w:t>
            </w:r>
            <w:proofErr w:type="spellEnd"/>
            <w:r w:rsidRPr="00AF2D2A">
              <w:rPr>
                <w:rFonts w:ascii="Times New Roman" w:hAnsi="Times New Roman" w:cs="Times New Roman"/>
                <w:sz w:val="20"/>
                <w:szCs w:val="18"/>
                <w:lang w:val="uk-UA"/>
              </w:rPr>
              <w:t xml:space="preserve"> студентів у процесі вивчення «Стилістики англійської мови».</w:t>
            </w:r>
          </w:p>
        </w:tc>
        <w:tc>
          <w:tcPr>
            <w:tcW w:w="2694" w:type="dxa"/>
          </w:tcPr>
          <w:p w14:paraId="13810135" w14:textId="137586EB" w:rsidR="00435405" w:rsidRPr="00AF2D2A" w:rsidRDefault="00435405"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Вересень: робота над теоретичними засадами дослідження</w:t>
            </w:r>
          </w:p>
        </w:tc>
        <w:tc>
          <w:tcPr>
            <w:tcW w:w="4819" w:type="dxa"/>
          </w:tcPr>
          <w:p w14:paraId="030A4A58" w14:textId="77777777" w:rsidR="00435405" w:rsidRPr="00AF2D2A" w:rsidRDefault="00435405" w:rsidP="009B1C85">
            <w:pPr>
              <w:rPr>
                <w:rFonts w:ascii="Times New Roman" w:hAnsi="Times New Roman" w:cs="Times New Roman"/>
                <w:sz w:val="20"/>
                <w:szCs w:val="18"/>
                <w:lang w:val="uk-UA"/>
              </w:rPr>
            </w:pPr>
            <w:r w:rsidRPr="00AF2D2A">
              <w:rPr>
                <w:rFonts w:ascii="Times New Roman" w:hAnsi="Times New Roman" w:cs="Times New Roman"/>
                <w:sz w:val="20"/>
                <w:szCs w:val="18"/>
                <w:lang w:val="uk-UA"/>
              </w:rPr>
              <w:t xml:space="preserve">Вересень - Вивчення матеріалів закордонних досліджень  під час вивчення різних теоретичних курсів («Література Великої Британії та США»); </w:t>
            </w:r>
          </w:p>
          <w:p w14:paraId="5717F97D" w14:textId="3CD2B483" w:rsidR="00435405" w:rsidRPr="00AF2D2A" w:rsidRDefault="00435405" w:rsidP="00BA5018">
            <w:pPr>
              <w:rPr>
                <w:rFonts w:ascii="Times New Roman" w:hAnsi="Times New Roman" w:cs="Times New Roman"/>
                <w:sz w:val="20"/>
                <w:szCs w:val="18"/>
                <w:lang w:val="uk-UA"/>
              </w:rPr>
            </w:pPr>
            <w:r w:rsidRPr="00AF2D2A">
              <w:rPr>
                <w:rFonts w:ascii="Times New Roman" w:hAnsi="Times New Roman" w:cs="Times New Roman"/>
                <w:sz w:val="20"/>
                <w:szCs w:val="18"/>
                <w:lang w:val="uk-UA"/>
              </w:rPr>
              <w:t>підготовка статей зі студентами,опрацювання теоретичного матеріалу для  публікації статті у фаховому виданні ОЄСР</w:t>
            </w:r>
          </w:p>
        </w:tc>
      </w:tr>
      <w:tr w:rsidR="00435405" w:rsidRPr="00AF2D2A" w14:paraId="30AC929F" w14:textId="77777777" w:rsidTr="00AF2D2A">
        <w:trPr>
          <w:gridAfter w:val="4"/>
          <w:wAfter w:w="14176" w:type="dxa"/>
        </w:trPr>
        <w:tc>
          <w:tcPr>
            <w:tcW w:w="817" w:type="dxa"/>
          </w:tcPr>
          <w:p w14:paraId="003877BB" w14:textId="77777777" w:rsidR="00435405" w:rsidRPr="00AF2D2A" w:rsidRDefault="00435405" w:rsidP="00BA5018">
            <w:pPr>
              <w:jc w:val="both"/>
              <w:rPr>
                <w:rFonts w:ascii="Times New Roman" w:hAnsi="Times New Roman" w:cs="Times New Roman"/>
                <w:sz w:val="20"/>
                <w:szCs w:val="18"/>
                <w:lang w:val="uk-UA"/>
              </w:rPr>
            </w:pPr>
          </w:p>
        </w:tc>
        <w:tc>
          <w:tcPr>
            <w:tcW w:w="2268" w:type="dxa"/>
          </w:tcPr>
          <w:p w14:paraId="1155E5F4" w14:textId="77777777" w:rsidR="00435405" w:rsidRPr="00AF2D2A" w:rsidRDefault="00435405" w:rsidP="00BA5018">
            <w:pPr>
              <w:jc w:val="both"/>
              <w:rPr>
                <w:rFonts w:ascii="Times New Roman" w:hAnsi="Times New Roman" w:cs="Times New Roman"/>
                <w:sz w:val="20"/>
                <w:szCs w:val="18"/>
                <w:lang w:val="uk-UA"/>
              </w:rPr>
            </w:pPr>
          </w:p>
        </w:tc>
        <w:tc>
          <w:tcPr>
            <w:tcW w:w="1559" w:type="dxa"/>
          </w:tcPr>
          <w:p w14:paraId="27636AC8" w14:textId="77777777" w:rsidR="00435405" w:rsidRPr="00AF2D2A" w:rsidRDefault="00435405" w:rsidP="00BA5018">
            <w:pPr>
              <w:jc w:val="both"/>
              <w:rPr>
                <w:rFonts w:ascii="Times New Roman" w:hAnsi="Times New Roman" w:cs="Times New Roman"/>
                <w:sz w:val="20"/>
                <w:szCs w:val="18"/>
                <w:lang w:val="uk-UA"/>
              </w:rPr>
            </w:pPr>
          </w:p>
        </w:tc>
        <w:tc>
          <w:tcPr>
            <w:tcW w:w="2268" w:type="dxa"/>
          </w:tcPr>
          <w:p w14:paraId="2C0431C9" w14:textId="758786A2" w:rsidR="00435405" w:rsidRPr="00AF2D2A" w:rsidRDefault="00305069"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 xml:space="preserve">Методичне обґрунтування розвитку професійних </w:t>
            </w:r>
            <w:proofErr w:type="spellStart"/>
            <w:r w:rsidRPr="00AF2D2A">
              <w:rPr>
                <w:rFonts w:ascii="Times New Roman" w:hAnsi="Times New Roman" w:cs="Times New Roman"/>
                <w:sz w:val="20"/>
                <w:szCs w:val="18"/>
                <w:lang w:val="uk-UA"/>
              </w:rPr>
              <w:t>компетентностей</w:t>
            </w:r>
            <w:proofErr w:type="spellEnd"/>
            <w:r w:rsidRPr="00AF2D2A">
              <w:rPr>
                <w:rFonts w:ascii="Times New Roman" w:hAnsi="Times New Roman" w:cs="Times New Roman"/>
                <w:sz w:val="20"/>
                <w:szCs w:val="18"/>
                <w:lang w:val="uk-UA"/>
              </w:rPr>
              <w:t xml:space="preserve"> студентів у процесі вивчення «Стилістики англійської мови».</w:t>
            </w:r>
          </w:p>
        </w:tc>
        <w:tc>
          <w:tcPr>
            <w:tcW w:w="2694" w:type="dxa"/>
          </w:tcPr>
          <w:p w14:paraId="37F6C1BD" w14:textId="21688687" w:rsidR="00435405" w:rsidRPr="00AF2D2A" w:rsidRDefault="00435405"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Жовтень: робота над теоретичними засадами дослідження</w:t>
            </w:r>
          </w:p>
        </w:tc>
        <w:tc>
          <w:tcPr>
            <w:tcW w:w="4819" w:type="dxa"/>
          </w:tcPr>
          <w:p w14:paraId="62FB5918" w14:textId="77777777" w:rsidR="00435405" w:rsidRPr="00AF2D2A" w:rsidRDefault="00435405" w:rsidP="009B1C85">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Жовтень - Вивчення матеріалів закордонних досліджень  під час вивчення різних теоретичних курсів («Література Великої Британії та США»);</w:t>
            </w:r>
          </w:p>
          <w:p w14:paraId="107341B6" w14:textId="5F95D172" w:rsidR="00435405" w:rsidRPr="00AF2D2A" w:rsidRDefault="00435405"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підготовка статей зі студентами, опрацювання практичного матеріалу для  публікації статті у фаховому виданні ОЄСР</w:t>
            </w:r>
          </w:p>
        </w:tc>
      </w:tr>
      <w:tr w:rsidR="00435405" w:rsidRPr="00AF2D2A" w14:paraId="379EF327" w14:textId="77777777" w:rsidTr="00AF2D2A">
        <w:trPr>
          <w:gridAfter w:val="4"/>
          <w:wAfter w:w="14176" w:type="dxa"/>
        </w:trPr>
        <w:tc>
          <w:tcPr>
            <w:tcW w:w="817" w:type="dxa"/>
          </w:tcPr>
          <w:p w14:paraId="6781BDBE" w14:textId="77777777" w:rsidR="00435405" w:rsidRPr="00AF2D2A" w:rsidRDefault="00435405" w:rsidP="00BA5018">
            <w:pPr>
              <w:jc w:val="both"/>
              <w:rPr>
                <w:rFonts w:ascii="Times New Roman" w:hAnsi="Times New Roman" w:cs="Times New Roman"/>
                <w:sz w:val="20"/>
                <w:szCs w:val="18"/>
                <w:lang w:val="uk-UA"/>
              </w:rPr>
            </w:pPr>
          </w:p>
        </w:tc>
        <w:tc>
          <w:tcPr>
            <w:tcW w:w="2268" w:type="dxa"/>
          </w:tcPr>
          <w:p w14:paraId="77591602" w14:textId="77777777" w:rsidR="00435405" w:rsidRPr="00AF2D2A" w:rsidRDefault="00435405" w:rsidP="00BA5018">
            <w:pPr>
              <w:jc w:val="both"/>
              <w:rPr>
                <w:rFonts w:ascii="Times New Roman" w:hAnsi="Times New Roman" w:cs="Times New Roman"/>
                <w:sz w:val="20"/>
                <w:szCs w:val="18"/>
                <w:lang w:val="uk-UA"/>
              </w:rPr>
            </w:pPr>
          </w:p>
        </w:tc>
        <w:tc>
          <w:tcPr>
            <w:tcW w:w="1559" w:type="dxa"/>
          </w:tcPr>
          <w:p w14:paraId="2FAE51D3" w14:textId="77777777" w:rsidR="00435405" w:rsidRPr="00AF2D2A" w:rsidRDefault="00435405" w:rsidP="00BA5018">
            <w:pPr>
              <w:jc w:val="both"/>
              <w:rPr>
                <w:rFonts w:ascii="Times New Roman" w:hAnsi="Times New Roman" w:cs="Times New Roman"/>
                <w:sz w:val="20"/>
                <w:szCs w:val="18"/>
                <w:lang w:val="uk-UA"/>
              </w:rPr>
            </w:pPr>
          </w:p>
        </w:tc>
        <w:tc>
          <w:tcPr>
            <w:tcW w:w="2268" w:type="dxa"/>
          </w:tcPr>
          <w:p w14:paraId="4D85D24F" w14:textId="6B44DECC" w:rsidR="00435405" w:rsidRPr="00AF2D2A" w:rsidRDefault="00305069"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 xml:space="preserve">Методичне обґрунтування розвитку професійних </w:t>
            </w:r>
            <w:proofErr w:type="spellStart"/>
            <w:r w:rsidRPr="00AF2D2A">
              <w:rPr>
                <w:rFonts w:ascii="Times New Roman" w:hAnsi="Times New Roman" w:cs="Times New Roman"/>
                <w:sz w:val="20"/>
                <w:szCs w:val="18"/>
                <w:lang w:val="uk-UA"/>
              </w:rPr>
              <w:t>компетентностей</w:t>
            </w:r>
            <w:proofErr w:type="spellEnd"/>
            <w:r w:rsidRPr="00AF2D2A">
              <w:rPr>
                <w:rFonts w:ascii="Times New Roman" w:hAnsi="Times New Roman" w:cs="Times New Roman"/>
                <w:sz w:val="20"/>
                <w:szCs w:val="18"/>
                <w:lang w:val="uk-UA"/>
              </w:rPr>
              <w:t xml:space="preserve"> студентів у процесі вивчення «Стилістики </w:t>
            </w:r>
            <w:r w:rsidRPr="00AF2D2A">
              <w:rPr>
                <w:rFonts w:ascii="Times New Roman" w:hAnsi="Times New Roman" w:cs="Times New Roman"/>
                <w:sz w:val="20"/>
                <w:szCs w:val="18"/>
                <w:lang w:val="uk-UA"/>
              </w:rPr>
              <w:lastRenderedPageBreak/>
              <w:t>англійської мови».</w:t>
            </w:r>
          </w:p>
        </w:tc>
        <w:tc>
          <w:tcPr>
            <w:tcW w:w="2694" w:type="dxa"/>
          </w:tcPr>
          <w:p w14:paraId="21E2058E" w14:textId="51B68899" w:rsidR="00435405" w:rsidRPr="00AF2D2A" w:rsidRDefault="00435405"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lastRenderedPageBreak/>
              <w:t xml:space="preserve"> Листопад: робота над теоретичними засадами дослідження</w:t>
            </w:r>
          </w:p>
        </w:tc>
        <w:tc>
          <w:tcPr>
            <w:tcW w:w="4819" w:type="dxa"/>
          </w:tcPr>
          <w:p w14:paraId="01C268B9" w14:textId="77777777" w:rsidR="00435405" w:rsidRPr="00AF2D2A" w:rsidRDefault="00435405" w:rsidP="009B1C85">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Листопад – Вивчення матеріалів закордонних досліджень  під час вивчення різних теоретичних курсів («Стилістика»);</w:t>
            </w:r>
          </w:p>
          <w:p w14:paraId="76FBDECA" w14:textId="1A383429" w:rsidR="00435405" w:rsidRPr="00AF2D2A" w:rsidRDefault="00435405"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підготовка статей зі студентами, публікації статті у фаховому виданні ОЄСР</w:t>
            </w:r>
          </w:p>
        </w:tc>
      </w:tr>
      <w:tr w:rsidR="00435405" w:rsidRPr="00AF2D2A" w14:paraId="62DC03F1" w14:textId="77777777" w:rsidTr="00AF2D2A">
        <w:trPr>
          <w:gridAfter w:val="4"/>
          <w:wAfter w:w="14176" w:type="dxa"/>
        </w:trPr>
        <w:tc>
          <w:tcPr>
            <w:tcW w:w="817" w:type="dxa"/>
          </w:tcPr>
          <w:p w14:paraId="67E2FE1A" w14:textId="77777777" w:rsidR="00435405" w:rsidRPr="00AF2D2A" w:rsidRDefault="00435405" w:rsidP="00BA5018">
            <w:pPr>
              <w:jc w:val="both"/>
              <w:rPr>
                <w:rFonts w:ascii="Times New Roman" w:hAnsi="Times New Roman" w:cs="Times New Roman"/>
                <w:sz w:val="20"/>
                <w:szCs w:val="18"/>
                <w:lang w:val="uk-UA"/>
              </w:rPr>
            </w:pPr>
          </w:p>
        </w:tc>
        <w:tc>
          <w:tcPr>
            <w:tcW w:w="2268" w:type="dxa"/>
          </w:tcPr>
          <w:p w14:paraId="0A3B0A9C" w14:textId="77777777" w:rsidR="00435405" w:rsidRPr="00AF2D2A" w:rsidRDefault="00435405" w:rsidP="00BA5018">
            <w:pPr>
              <w:jc w:val="both"/>
              <w:rPr>
                <w:rFonts w:ascii="Times New Roman" w:hAnsi="Times New Roman" w:cs="Times New Roman"/>
                <w:sz w:val="20"/>
                <w:szCs w:val="18"/>
                <w:lang w:val="uk-UA"/>
              </w:rPr>
            </w:pPr>
          </w:p>
        </w:tc>
        <w:tc>
          <w:tcPr>
            <w:tcW w:w="1559" w:type="dxa"/>
          </w:tcPr>
          <w:p w14:paraId="1612AA03" w14:textId="77777777" w:rsidR="00435405" w:rsidRPr="00AF2D2A" w:rsidRDefault="00435405" w:rsidP="00BA5018">
            <w:pPr>
              <w:jc w:val="both"/>
              <w:rPr>
                <w:rFonts w:ascii="Times New Roman" w:hAnsi="Times New Roman" w:cs="Times New Roman"/>
                <w:sz w:val="20"/>
                <w:szCs w:val="18"/>
                <w:lang w:val="uk-UA"/>
              </w:rPr>
            </w:pPr>
          </w:p>
        </w:tc>
        <w:tc>
          <w:tcPr>
            <w:tcW w:w="2268" w:type="dxa"/>
          </w:tcPr>
          <w:p w14:paraId="6510F66D" w14:textId="4C243251" w:rsidR="00435405" w:rsidRPr="00AF2D2A" w:rsidRDefault="00305069"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 xml:space="preserve">Методичне обґрунтування розвитку професійних </w:t>
            </w:r>
            <w:proofErr w:type="spellStart"/>
            <w:r w:rsidRPr="00AF2D2A">
              <w:rPr>
                <w:rFonts w:ascii="Times New Roman" w:hAnsi="Times New Roman" w:cs="Times New Roman"/>
                <w:sz w:val="20"/>
                <w:szCs w:val="18"/>
                <w:lang w:val="uk-UA"/>
              </w:rPr>
              <w:t>компетентностей</w:t>
            </w:r>
            <w:proofErr w:type="spellEnd"/>
            <w:r w:rsidRPr="00AF2D2A">
              <w:rPr>
                <w:rFonts w:ascii="Times New Roman" w:hAnsi="Times New Roman" w:cs="Times New Roman"/>
                <w:sz w:val="20"/>
                <w:szCs w:val="18"/>
                <w:lang w:val="uk-UA"/>
              </w:rPr>
              <w:t xml:space="preserve"> студентів у процесі вивчення «Стилістики англійської мови».</w:t>
            </w:r>
          </w:p>
        </w:tc>
        <w:tc>
          <w:tcPr>
            <w:tcW w:w="2694" w:type="dxa"/>
          </w:tcPr>
          <w:p w14:paraId="56CA9C6C" w14:textId="1276C707" w:rsidR="00435405" w:rsidRPr="00AF2D2A" w:rsidRDefault="00435405"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Грудень: робота над теоретичними засадами дослідження</w:t>
            </w:r>
          </w:p>
        </w:tc>
        <w:tc>
          <w:tcPr>
            <w:tcW w:w="4819" w:type="dxa"/>
          </w:tcPr>
          <w:p w14:paraId="207F4F0C" w14:textId="77777777" w:rsidR="00435405" w:rsidRPr="00AF2D2A" w:rsidRDefault="00435405" w:rsidP="009B1C85">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Грудень – Розробка методики аналізу результатів опрацьованих  наукових праць закордонних вчених щодо  викладання  фундаментальних дисциплін під час змішаного навчання студентів («Теорія та критика сучасної англомовної літератури та кіно», «Література Великої Британії та США», «Стилістика»);</w:t>
            </w:r>
          </w:p>
          <w:p w14:paraId="35DFB97F" w14:textId="4F0841F8" w:rsidR="00435405" w:rsidRPr="00AF2D2A" w:rsidRDefault="00435405"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підготовка статей зі студентами</w:t>
            </w:r>
          </w:p>
        </w:tc>
      </w:tr>
      <w:tr w:rsidR="00BA5018" w:rsidRPr="00AF2D2A" w14:paraId="499E7766" w14:textId="77777777" w:rsidTr="00AF2D2A">
        <w:trPr>
          <w:gridAfter w:val="4"/>
          <w:wAfter w:w="14176" w:type="dxa"/>
        </w:trPr>
        <w:tc>
          <w:tcPr>
            <w:tcW w:w="817" w:type="dxa"/>
          </w:tcPr>
          <w:p w14:paraId="6343C0FE" w14:textId="43435815"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4</w:t>
            </w:r>
          </w:p>
        </w:tc>
        <w:tc>
          <w:tcPr>
            <w:tcW w:w="2268" w:type="dxa"/>
          </w:tcPr>
          <w:p w14:paraId="394FBC19" w14:textId="286AE7C1"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 xml:space="preserve">Баркасі В.В. </w:t>
            </w:r>
          </w:p>
        </w:tc>
        <w:tc>
          <w:tcPr>
            <w:tcW w:w="1559" w:type="dxa"/>
          </w:tcPr>
          <w:p w14:paraId="42EFCD2B" w14:textId="77777777"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Етап 1</w:t>
            </w:r>
          </w:p>
        </w:tc>
        <w:tc>
          <w:tcPr>
            <w:tcW w:w="2268" w:type="dxa"/>
          </w:tcPr>
          <w:p w14:paraId="2D36A7BD" w14:textId="77777777" w:rsidR="00683625" w:rsidRPr="00AF2D2A" w:rsidRDefault="00683625" w:rsidP="00683625">
            <w:pPr>
              <w:pStyle w:val="a3"/>
              <w:ind w:left="0"/>
              <w:rPr>
                <w:rFonts w:ascii="Times New Roman" w:hAnsi="Times New Roman"/>
                <w:sz w:val="20"/>
                <w:szCs w:val="18"/>
                <w:lang w:val="uk-UA"/>
              </w:rPr>
            </w:pPr>
            <w:r w:rsidRPr="00AF2D2A">
              <w:rPr>
                <w:rFonts w:ascii="Times New Roman" w:hAnsi="Times New Roman"/>
                <w:sz w:val="20"/>
                <w:szCs w:val="18"/>
              </w:rPr>
              <w:t>“</w:t>
            </w:r>
            <w:r w:rsidRPr="00AF2D2A">
              <w:rPr>
                <w:rFonts w:ascii="Times New Roman" w:hAnsi="Times New Roman"/>
                <w:sz w:val="20"/>
                <w:szCs w:val="18"/>
                <w:lang w:val="uk-UA"/>
              </w:rPr>
              <w:t xml:space="preserve">Професійні компетентності сучасного вчителя </w:t>
            </w:r>
            <w:proofErr w:type="gramStart"/>
            <w:r w:rsidRPr="00AF2D2A">
              <w:rPr>
                <w:rFonts w:ascii="Times New Roman" w:hAnsi="Times New Roman"/>
                <w:sz w:val="20"/>
                <w:szCs w:val="18"/>
                <w:lang w:val="uk-UA"/>
              </w:rPr>
              <w:t>англ</w:t>
            </w:r>
            <w:proofErr w:type="gramEnd"/>
            <w:r w:rsidRPr="00AF2D2A">
              <w:rPr>
                <w:rFonts w:ascii="Times New Roman" w:hAnsi="Times New Roman"/>
                <w:sz w:val="20"/>
                <w:szCs w:val="18"/>
                <w:lang w:val="uk-UA"/>
              </w:rPr>
              <w:t>ійської мови»</w:t>
            </w:r>
          </w:p>
          <w:p w14:paraId="049ECC68" w14:textId="2CAABD8D" w:rsidR="00BA5018" w:rsidRPr="00AF2D2A" w:rsidRDefault="00BA5018" w:rsidP="00BA5018">
            <w:pPr>
              <w:widowControl w:val="0"/>
              <w:autoSpaceDE w:val="0"/>
              <w:autoSpaceDN w:val="0"/>
              <w:adjustRightInd w:val="0"/>
              <w:jc w:val="both"/>
              <w:rPr>
                <w:rFonts w:ascii="Times New Roman" w:hAnsi="Times New Roman" w:cs="Times New Roman"/>
                <w:sz w:val="20"/>
                <w:szCs w:val="18"/>
                <w:lang w:val="uk-UA"/>
              </w:rPr>
            </w:pPr>
          </w:p>
        </w:tc>
        <w:tc>
          <w:tcPr>
            <w:tcW w:w="2694" w:type="dxa"/>
          </w:tcPr>
          <w:p w14:paraId="5B1466D4" w14:textId="0CF44A00"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Вересень: робота над теоретичними засадами дослідження</w:t>
            </w:r>
          </w:p>
        </w:tc>
        <w:tc>
          <w:tcPr>
            <w:tcW w:w="4819" w:type="dxa"/>
          </w:tcPr>
          <w:p w14:paraId="6A6431E6" w14:textId="76465BAB" w:rsidR="00BA5018" w:rsidRPr="00AF2D2A" w:rsidRDefault="00BA5018" w:rsidP="00BA5018">
            <w:pPr>
              <w:rPr>
                <w:rFonts w:ascii="Times New Roman" w:hAnsi="Times New Roman" w:cs="Times New Roman"/>
                <w:sz w:val="20"/>
                <w:szCs w:val="18"/>
                <w:lang w:val="uk-UA"/>
              </w:rPr>
            </w:pPr>
            <w:r w:rsidRPr="00AF2D2A">
              <w:rPr>
                <w:rFonts w:ascii="Times New Roman" w:hAnsi="Times New Roman" w:cs="Times New Roman"/>
                <w:sz w:val="20"/>
                <w:szCs w:val="18"/>
                <w:lang w:val="uk-UA"/>
              </w:rPr>
              <w:t>Вересень - Вивчення матеріалів закордонних досліджень  під час вивчення різних теоретичних курсів (Лінгвокраїнознавство Великої Британії та США)</w:t>
            </w:r>
            <w:r w:rsidR="00435405" w:rsidRPr="00AF2D2A">
              <w:rPr>
                <w:rFonts w:ascii="Times New Roman" w:hAnsi="Times New Roman" w:cs="Times New Roman"/>
                <w:sz w:val="20"/>
                <w:szCs w:val="18"/>
                <w:lang w:val="uk-UA"/>
              </w:rPr>
              <w:t>,</w:t>
            </w:r>
          </w:p>
          <w:p w14:paraId="38B9C3EF" w14:textId="77183216" w:rsidR="00435405" w:rsidRPr="00AF2D2A" w:rsidRDefault="00435405" w:rsidP="00435405">
            <w:pPr>
              <w:pStyle w:val="docdata"/>
              <w:spacing w:before="0" w:beforeAutospacing="0" w:after="0" w:afterAutospacing="0"/>
              <w:jc w:val="both"/>
              <w:rPr>
                <w:sz w:val="20"/>
                <w:szCs w:val="18"/>
                <w:lang w:val="uk-UA"/>
              </w:rPr>
            </w:pPr>
            <w:r w:rsidRPr="00AF2D2A">
              <w:rPr>
                <w:color w:val="000000"/>
                <w:sz w:val="20"/>
                <w:szCs w:val="18"/>
                <w:lang w:val="uk-UA"/>
              </w:rPr>
              <w:t>Підготовка до друку статті «</w:t>
            </w:r>
            <w:proofErr w:type="spellStart"/>
            <w:r w:rsidRPr="00AF2D2A">
              <w:rPr>
                <w:color w:val="000000"/>
                <w:sz w:val="20"/>
                <w:szCs w:val="18"/>
              </w:rPr>
              <w:t>Modern</w:t>
            </w:r>
            <w:proofErr w:type="spellEnd"/>
            <w:r w:rsidRPr="00AF2D2A">
              <w:rPr>
                <w:color w:val="000000"/>
                <w:sz w:val="20"/>
                <w:szCs w:val="18"/>
              </w:rPr>
              <w:t> </w:t>
            </w:r>
            <w:proofErr w:type="spellStart"/>
            <w:r w:rsidRPr="00AF2D2A">
              <w:rPr>
                <w:color w:val="000000"/>
                <w:sz w:val="20"/>
                <w:szCs w:val="18"/>
              </w:rPr>
              <w:t>future</w:t>
            </w:r>
            <w:proofErr w:type="spellEnd"/>
            <w:r w:rsidRPr="00AF2D2A">
              <w:rPr>
                <w:color w:val="000000"/>
                <w:sz w:val="20"/>
                <w:szCs w:val="18"/>
              </w:rPr>
              <w:t> </w:t>
            </w:r>
            <w:proofErr w:type="spellStart"/>
            <w:r w:rsidRPr="00AF2D2A">
              <w:rPr>
                <w:color w:val="000000"/>
                <w:sz w:val="20"/>
                <w:szCs w:val="18"/>
              </w:rPr>
              <w:t>teachers</w:t>
            </w:r>
            <w:proofErr w:type="spellEnd"/>
            <w:r w:rsidRPr="00AF2D2A">
              <w:rPr>
                <w:color w:val="000000"/>
                <w:sz w:val="20"/>
                <w:szCs w:val="18"/>
                <w:lang w:val="uk-UA"/>
              </w:rPr>
              <w:t xml:space="preserve">` </w:t>
            </w:r>
            <w:proofErr w:type="spellStart"/>
            <w:r w:rsidRPr="00AF2D2A">
              <w:rPr>
                <w:color w:val="000000"/>
                <w:sz w:val="20"/>
                <w:szCs w:val="18"/>
              </w:rPr>
              <w:t>competencies</w:t>
            </w:r>
            <w:proofErr w:type="spellEnd"/>
            <w:r w:rsidRPr="00AF2D2A">
              <w:rPr>
                <w:color w:val="000000"/>
                <w:sz w:val="20"/>
                <w:szCs w:val="18"/>
                <w:lang w:val="uk-UA"/>
              </w:rPr>
              <w:t>» (зарубіжне</w:t>
            </w:r>
            <w:r w:rsidRPr="00AF2D2A">
              <w:rPr>
                <w:color w:val="000000"/>
                <w:sz w:val="20"/>
                <w:szCs w:val="18"/>
              </w:rPr>
              <w:t> </w:t>
            </w:r>
            <w:r w:rsidRPr="00AF2D2A">
              <w:rPr>
                <w:color w:val="000000"/>
                <w:sz w:val="20"/>
                <w:szCs w:val="18"/>
                <w:lang w:val="uk-UA"/>
              </w:rPr>
              <w:t xml:space="preserve"> періодичне видання</w:t>
            </w:r>
            <w:r w:rsidRPr="00AF2D2A">
              <w:rPr>
                <w:color w:val="000000"/>
                <w:sz w:val="20"/>
                <w:szCs w:val="18"/>
              </w:rPr>
              <w:t> </w:t>
            </w:r>
            <w:r w:rsidRPr="00AF2D2A">
              <w:rPr>
                <w:color w:val="000000"/>
                <w:sz w:val="20"/>
                <w:szCs w:val="18"/>
                <w:lang w:val="uk-UA"/>
              </w:rPr>
              <w:t xml:space="preserve"> країн</w:t>
            </w:r>
            <w:r w:rsidRPr="00AF2D2A">
              <w:rPr>
                <w:color w:val="000000"/>
                <w:sz w:val="20"/>
                <w:szCs w:val="18"/>
              </w:rPr>
              <w:t> </w:t>
            </w:r>
            <w:r w:rsidRPr="00AF2D2A">
              <w:rPr>
                <w:color w:val="000000"/>
                <w:sz w:val="20"/>
                <w:szCs w:val="18"/>
                <w:lang w:val="uk-UA"/>
              </w:rPr>
              <w:t xml:space="preserve"> ОЄСР)</w:t>
            </w:r>
          </w:p>
        </w:tc>
      </w:tr>
      <w:tr w:rsidR="00BA5018" w:rsidRPr="00AF2D2A" w14:paraId="31939BD5" w14:textId="77777777" w:rsidTr="00AF2D2A">
        <w:trPr>
          <w:gridAfter w:val="4"/>
          <w:wAfter w:w="14176" w:type="dxa"/>
        </w:trPr>
        <w:tc>
          <w:tcPr>
            <w:tcW w:w="817" w:type="dxa"/>
          </w:tcPr>
          <w:p w14:paraId="5F575A25" w14:textId="77777777" w:rsidR="00BA5018" w:rsidRPr="00AF2D2A" w:rsidRDefault="00BA5018" w:rsidP="00BA5018">
            <w:pPr>
              <w:jc w:val="both"/>
              <w:rPr>
                <w:rFonts w:ascii="Times New Roman" w:hAnsi="Times New Roman" w:cs="Times New Roman"/>
                <w:sz w:val="20"/>
                <w:szCs w:val="18"/>
                <w:lang w:val="uk-UA"/>
              </w:rPr>
            </w:pPr>
          </w:p>
        </w:tc>
        <w:tc>
          <w:tcPr>
            <w:tcW w:w="2268" w:type="dxa"/>
          </w:tcPr>
          <w:p w14:paraId="352A3255" w14:textId="77777777" w:rsidR="00BA5018" w:rsidRPr="00AF2D2A" w:rsidRDefault="00BA5018" w:rsidP="00BA5018">
            <w:pPr>
              <w:jc w:val="both"/>
              <w:rPr>
                <w:rFonts w:ascii="Times New Roman" w:hAnsi="Times New Roman" w:cs="Times New Roman"/>
                <w:sz w:val="20"/>
                <w:szCs w:val="18"/>
                <w:lang w:val="uk-UA"/>
              </w:rPr>
            </w:pPr>
          </w:p>
        </w:tc>
        <w:tc>
          <w:tcPr>
            <w:tcW w:w="1559" w:type="dxa"/>
          </w:tcPr>
          <w:p w14:paraId="2ED9A825" w14:textId="77777777" w:rsidR="00BA5018" w:rsidRPr="00AF2D2A" w:rsidRDefault="00BA5018" w:rsidP="00BA5018">
            <w:pPr>
              <w:jc w:val="both"/>
              <w:rPr>
                <w:rFonts w:ascii="Times New Roman" w:hAnsi="Times New Roman" w:cs="Times New Roman"/>
                <w:sz w:val="20"/>
                <w:szCs w:val="18"/>
                <w:lang w:val="uk-UA"/>
              </w:rPr>
            </w:pPr>
          </w:p>
        </w:tc>
        <w:tc>
          <w:tcPr>
            <w:tcW w:w="2268" w:type="dxa"/>
          </w:tcPr>
          <w:p w14:paraId="03B7EA61" w14:textId="77777777" w:rsidR="00683625" w:rsidRPr="00AF2D2A" w:rsidRDefault="00683625" w:rsidP="00683625">
            <w:pPr>
              <w:pStyle w:val="a3"/>
              <w:ind w:left="0"/>
              <w:rPr>
                <w:rFonts w:ascii="Times New Roman" w:hAnsi="Times New Roman"/>
                <w:sz w:val="20"/>
                <w:szCs w:val="18"/>
                <w:lang w:val="uk-UA"/>
              </w:rPr>
            </w:pPr>
            <w:r w:rsidRPr="00AF2D2A">
              <w:rPr>
                <w:rFonts w:ascii="Times New Roman" w:hAnsi="Times New Roman"/>
                <w:sz w:val="20"/>
                <w:szCs w:val="18"/>
              </w:rPr>
              <w:t>“</w:t>
            </w:r>
            <w:r w:rsidRPr="00AF2D2A">
              <w:rPr>
                <w:rFonts w:ascii="Times New Roman" w:hAnsi="Times New Roman"/>
                <w:sz w:val="20"/>
                <w:szCs w:val="18"/>
                <w:lang w:val="uk-UA"/>
              </w:rPr>
              <w:t xml:space="preserve">Професійні компетентності сучасного вчителя </w:t>
            </w:r>
            <w:proofErr w:type="gramStart"/>
            <w:r w:rsidRPr="00AF2D2A">
              <w:rPr>
                <w:rFonts w:ascii="Times New Roman" w:hAnsi="Times New Roman"/>
                <w:sz w:val="20"/>
                <w:szCs w:val="18"/>
                <w:lang w:val="uk-UA"/>
              </w:rPr>
              <w:t>англ</w:t>
            </w:r>
            <w:proofErr w:type="gramEnd"/>
            <w:r w:rsidRPr="00AF2D2A">
              <w:rPr>
                <w:rFonts w:ascii="Times New Roman" w:hAnsi="Times New Roman"/>
                <w:sz w:val="20"/>
                <w:szCs w:val="18"/>
                <w:lang w:val="uk-UA"/>
              </w:rPr>
              <w:t>ійської мови»</w:t>
            </w:r>
          </w:p>
          <w:p w14:paraId="6F144EEF" w14:textId="77777777" w:rsidR="00BA5018" w:rsidRPr="00AF2D2A" w:rsidRDefault="00BA5018" w:rsidP="00BA5018">
            <w:pPr>
              <w:jc w:val="both"/>
              <w:rPr>
                <w:rFonts w:ascii="Times New Roman" w:hAnsi="Times New Roman" w:cs="Times New Roman"/>
                <w:sz w:val="20"/>
                <w:szCs w:val="18"/>
                <w:lang w:val="uk-UA"/>
              </w:rPr>
            </w:pPr>
          </w:p>
        </w:tc>
        <w:tc>
          <w:tcPr>
            <w:tcW w:w="2694" w:type="dxa"/>
          </w:tcPr>
          <w:p w14:paraId="79250934" w14:textId="446E9FC4"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Жовтень: робота над теоретичними засадами дослідження</w:t>
            </w:r>
          </w:p>
        </w:tc>
        <w:tc>
          <w:tcPr>
            <w:tcW w:w="4819" w:type="dxa"/>
          </w:tcPr>
          <w:p w14:paraId="62F40CD3" w14:textId="0E2446B4"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Жовтень - Вивчення матеріалів закордонних досліджень  під час вивчення різних теоретичних курсів (</w:t>
            </w:r>
            <w:r w:rsidR="00336DB3" w:rsidRPr="00AF2D2A">
              <w:rPr>
                <w:rFonts w:ascii="Times New Roman" w:hAnsi="Times New Roman" w:cs="Times New Roman"/>
                <w:sz w:val="20"/>
                <w:szCs w:val="18"/>
                <w:lang w:val="uk-UA"/>
              </w:rPr>
              <w:t>«</w:t>
            </w:r>
            <w:r w:rsidRPr="00AF2D2A">
              <w:rPr>
                <w:rFonts w:ascii="Times New Roman" w:hAnsi="Times New Roman" w:cs="Times New Roman"/>
                <w:sz w:val="20"/>
                <w:szCs w:val="18"/>
                <w:lang w:val="uk-UA"/>
              </w:rPr>
              <w:t>Лінгвокраїнознавство Великої Британії та США</w:t>
            </w:r>
            <w:r w:rsidR="00336DB3" w:rsidRPr="00AF2D2A">
              <w:rPr>
                <w:rFonts w:ascii="Times New Roman" w:hAnsi="Times New Roman" w:cs="Times New Roman"/>
                <w:sz w:val="20"/>
                <w:szCs w:val="18"/>
                <w:lang w:val="uk-UA"/>
              </w:rPr>
              <w:t>»</w:t>
            </w:r>
            <w:r w:rsidRPr="00AF2D2A">
              <w:rPr>
                <w:rFonts w:ascii="Times New Roman" w:hAnsi="Times New Roman" w:cs="Times New Roman"/>
                <w:sz w:val="20"/>
                <w:szCs w:val="18"/>
                <w:lang w:val="uk-UA"/>
              </w:rPr>
              <w:t>);</w:t>
            </w:r>
          </w:p>
          <w:p w14:paraId="645CB6C8" w14:textId="77777777"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підготовка статей зі студентами</w:t>
            </w:r>
            <w:r w:rsidR="00435405" w:rsidRPr="00AF2D2A">
              <w:rPr>
                <w:rFonts w:ascii="Times New Roman" w:hAnsi="Times New Roman" w:cs="Times New Roman"/>
                <w:sz w:val="20"/>
                <w:szCs w:val="18"/>
                <w:lang w:val="uk-UA"/>
              </w:rPr>
              <w:t>,</w:t>
            </w:r>
          </w:p>
          <w:p w14:paraId="1CDEFCC4" w14:textId="6DD58D83" w:rsidR="00435405" w:rsidRPr="00AF2D2A" w:rsidRDefault="00435405" w:rsidP="00435405">
            <w:pPr>
              <w:pStyle w:val="docdata"/>
              <w:spacing w:before="0" w:beforeAutospacing="0" w:after="0" w:afterAutospacing="0"/>
              <w:jc w:val="both"/>
              <w:rPr>
                <w:sz w:val="20"/>
                <w:szCs w:val="18"/>
                <w:lang w:val="uk-UA"/>
              </w:rPr>
            </w:pPr>
            <w:r w:rsidRPr="00AF2D2A">
              <w:rPr>
                <w:color w:val="000000"/>
                <w:sz w:val="20"/>
                <w:szCs w:val="18"/>
                <w:lang w:val="uk-UA"/>
              </w:rPr>
              <w:t>Підготовка до друку статті «</w:t>
            </w:r>
            <w:proofErr w:type="spellStart"/>
            <w:r w:rsidRPr="00AF2D2A">
              <w:rPr>
                <w:color w:val="000000"/>
                <w:sz w:val="20"/>
                <w:szCs w:val="18"/>
              </w:rPr>
              <w:t>Modern</w:t>
            </w:r>
            <w:proofErr w:type="spellEnd"/>
            <w:r w:rsidRPr="00AF2D2A">
              <w:rPr>
                <w:color w:val="000000"/>
                <w:sz w:val="20"/>
                <w:szCs w:val="18"/>
              </w:rPr>
              <w:t> </w:t>
            </w:r>
            <w:proofErr w:type="spellStart"/>
            <w:r w:rsidRPr="00AF2D2A">
              <w:rPr>
                <w:color w:val="000000"/>
                <w:sz w:val="20"/>
                <w:szCs w:val="18"/>
              </w:rPr>
              <w:t>future</w:t>
            </w:r>
            <w:proofErr w:type="spellEnd"/>
            <w:r w:rsidRPr="00AF2D2A">
              <w:rPr>
                <w:color w:val="000000"/>
                <w:sz w:val="20"/>
                <w:szCs w:val="18"/>
              </w:rPr>
              <w:t> </w:t>
            </w:r>
            <w:proofErr w:type="spellStart"/>
            <w:r w:rsidRPr="00AF2D2A">
              <w:rPr>
                <w:color w:val="000000"/>
                <w:sz w:val="20"/>
                <w:szCs w:val="18"/>
              </w:rPr>
              <w:t>teachers</w:t>
            </w:r>
            <w:proofErr w:type="spellEnd"/>
            <w:r w:rsidRPr="00AF2D2A">
              <w:rPr>
                <w:color w:val="000000"/>
                <w:sz w:val="20"/>
                <w:szCs w:val="18"/>
                <w:lang w:val="uk-UA"/>
              </w:rPr>
              <w:t xml:space="preserve">` </w:t>
            </w:r>
            <w:proofErr w:type="spellStart"/>
            <w:r w:rsidRPr="00AF2D2A">
              <w:rPr>
                <w:color w:val="000000"/>
                <w:sz w:val="20"/>
                <w:szCs w:val="18"/>
              </w:rPr>
              <w:t>competencies</w:t>
            </w:r>
            <w:proofErr w:type="spellEnd"/>
            <w:r w:rsidRPr="00AF2D2A">
              <w:rPr>
                <w:color w:val="000000"/>
                <w:sz w:val="20"/>
                <w:szCs w:val="18"/>
                <w:lang w:val="uk-UA"/>
              </w:rPr>
              <w:t>» (зарубіжне</w:t>
            </w:r>
            <w:r w:rsidRPr="00AF2D2A">
              <w:rPr>
                <w:color w:val="000000"/>
                <w:sz w:val="20"/>
                <w:szCs w:val="18"/>
              </w:rPr>
              <w:t> </w:t>
            </w:r>
            <w:r w:rsidRPr="00AF2D2A">
              <w:rPr>
                <w:color w:val="000000"/>
                <w:sz w:val="20"/>
                <w:szCs w:val="18"/>
                <w:lang w:val="uk-UA"/>
              </w:rPr>
              <w:t xml:space="preserve"> періодичне видання</w:t>
            </w:r>
            <w:r w:rsidRPr="00AF2D2A">
              <w:rPr>
                <w:color w:val="000000"/>
                <w:sz w:val="20"/>
                <w:szCs w:val="18"/>
              </w:rPr>
              <w:t> </w:t>
            </w:r>
            <w:r w:rsidRPr="00AF2D2A">
              <w:rPr>
                <w:color w:val="000000"/>
                <w:sz w:val="20"/>
                <w:szCs w:val="18"/>
                <w:lang w:val="uk-UA"/>
              </w:rPr>
              <w:t xml:space="preserve"> країн</w:t>
            </w:r>
            <w:r w:rsidRPr="00AF2D2A">
              <w:rPr>
                <w:color w:val="000000"/>
                <w:sz w:val="20"/>
                <w:szCs w:val="18"/>
              </w:rPr>
              <w:t> </w:t>
            </w:r>
            <w:r w:rsidRPr="00AF2D2A">
              <w:rPr>
                <w:color w:val="000000"/>
                <w:sz w:val="20"/>
                <w:szCs w:val="18"/>
                <w:lang w:val="uk-UA"/>
              </w:rPr>
              <w:t xml:space="preserve"> ОЄСР)</w:t>
            </w:r>
          </w:p>
        </w:tc>
      </w:tr>
      <w:tr w:rsidR="00BA5018" w:rsidRPr="00AF2D2A" w14:paraId="09B038AE" w14:textId="77777777" w:rsidTr="00AF2D2A">
        <w:trPr>
          <w:gridAfter w:val="4"/>
          <w:wAfter w:w="14176" w:type="dxa"/>
        </w:trPr>
        <w:tc>
          <w:tcPr>
            <w:tcW w:w="817" w:type="dxa"/>
          </w:tcPr>
          <w:p w14:paraId="06CE0FCD" w14:textId="77777777" w:rsidR="00BA5018" w:rsidRPr="00AF2D2A" w:rsidRDefault="00BA5018" w:rsidP="00BA5018">
            <w:pPr>
              <w:jc w:val="both"/>
              <w:rPr>
                <w:rFonts w:ascii="Times New Roman" w:hAnsi="Times New Roman" w:cs="Times New Roman"/>
                <w:sz w:val="20"/>
                <w:szCs w:val="18"/>
                <w:lang w:val="uk-UA"/>
              </w:rPr>
            </w:pPr>
          </w:p>
        </w:tc>
        <w:tc>
          <w:tcPr>
            <w:tcW w:w="2268" w:type="dxa"/>
          </w:tcPr>
          <w:p w14:paraId="2A40E1A6" w14:textId="77777777" w:rsidR="00BA5018" w:rsidRPr="00AF2D2A" w:rsidRDefault="00BA5018" w:rsidP="00BA5018">
            <w:pPr>
              <w:jc w:val="both"/>
              <w:rPr>
                <w:rFonts w:ascii="Times New Roman" w:hAnsi="Times New Roman" w:cs="Times New Roman"/>
                <w:sz w:val="20"/>
                <w:szCs w:val="18"/>
                <w:lang w:val="uk-UA"/>
              </w:rPr>
            </w:pPr>
          </w:p>
        </w:tc>
        <w:tc>
          <w:tcPr>
            <w:tcW w:w="1559" w:type="dxa"/>
          </w:tcPr>
          <w:p w14:paraId="161D5D4C" w14:textId="77777777" w:rsidR="00BA5018" w:rsidRPr="00AF2D2A" w:rsidRDefault="00BA5018" w:rsidP="00BA5018">
            <w:pPr>
              <w:jc w:val="both"/>
              <w:rPr>
                <w:rFonts w:ascii="Times New Roman" w:hAnsi="Times New Roman" w:cs="Times New Roman"/>
                <w:sz w:val="20"/>
                <w:szCs w:val="18"/>
                <w:lang w:val="uk-UA"/>
              </w:rPr>
            </w:pPr>
          </w:p>
        </w:tc>
        <w:tc>
          <w:tcPr>
            <w:tcW w:w="2268" w:type="dxa"/>
          </w:tcPr>
          <w:p w14:paraId="41A74648" w14:textId="77777777" w:rsidR="00683625" w:rsidRPr="00AF2D2A" w:rsidRDefault="00683625" w:rsidP="00683625">
            <w:pPr>
              <w:pStyle w:val="a3"/>
              <w:ind w:left="0"/>
              <w:rPr>
                <w:rFonts w:ascii="Times New Roman" w:hAnsi="Times New Roman"/>
                <w:sz w:val="20"/>
                <w:szCs w:val="18"/>
                <w:lang w:val="uk-UA"/>
              </w:rPr>
            </w:pPr>
            <w:r w:rsidRPr="00AF2D2A">
              <w:rPr>
                <w:rFonts w:ascii="Times New Roman" w:hAnsi="Times New Roman"/>
                <w:sz w:val="20"/>
                <w:szCs w:val="18"/>
              </w:rPr>
              <w:t>“</w:t>
            </w:r>
            <w:r w:rsidRPr="00AF2D2A">
              <w:rPr>
                <w:rFonts w:ascii="Times New Roman" w:hAnsi="Times New Roman"/>
                <w:sz w:val="20"/>
                <w:szCs w:val="18"/>
                <w:lang w:val="uk-UA"/>
              </w:rPr>
              <w:t xml:space="preserve">Професійні компетентності сучасного вчителя </w:t>
            </w:r>
            <w:proofErr w:type="gramStart"/>
            <w:r w:rsidRPr="00AF2D2A">
              <w:rPr>
                <w:rFonts w:ascii="Times New Roman" w:hAnsi="Times New Roman"/>
                <w:sz w:val="20"/>
                <w:szCs w:val="18"/>
                <w:lang w:val="uk-UA"/>
              </w:rPr>
              <w:t>англ</w:t>
            </w:r>
            <w:proofErr w:type="gramEnd"/>
            <w:r w:rsidRPr="00AF2D2A">
              <w:rPr>
                <w:rFonts w:ascii="Times New Roman" w:hAnsi="Times New Roman"/>
                <w:sz w:val="20"/>
                <w:szCs w:val="18"/>
                <w:lang w:val="uk-UA"/>
              </w:rPr>
              <w:t>ійської мови»</w:t>
            </w:r>
          </w:p>
          <w:p w14:paraId="7F90E4BA" w14:textId="77777777" w:rsidR="00BA5018" w:rsidRPr="00AF2D2A" w:rsidRDefault="00BA5018" w:rsidP="00BA5018">
            <w:pPr>
              <w:jc w:val="both"/>
              <w:rPr>
                <w:rFonts w:ascii="Times New Roman" w:hAnsi="Times New Roman" w:cs="Times New Roman"/>
                <w:sz w:val="20"/>
                <w:szCs w:val="18"/>
                <w:lang w:val="uk-UA"/>
              </w:rPr>
            </w:pPr>
          </w:p>
        </w:tc>
        <w:tc>
          <w:tcPr>
            <w:tcW w:w="2694" w:type="dxa"/>
          </w:tcPr>
          <w:p w14:paraId="74A3B5A5" w14:textId="694B3804"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 xml:space="preserve"> Листопад: робота над теоретичними засадами дослідження</w:t>
            </w:r>
          </w:p>
        </w:tc>
        <w:tc>
          <w:tcPr>
            <w:tcW w:w="4819" w:type="dxa"/>
          </w:tcPr>
          <w:p w14:paraId="05B0ED3D" w14:textId="3108C898"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Листопад – Вивчення матеріалів закордонних досліджень  під час вивчення різних теоретичних курсів (</w:t>
            </w:r>
            <w:r w:rsidR="00336DB3" w:rsidRPr="00AF2D2A">
              <w:rPr>
                <w:rFonts w:ascii="Times New Roman" w:hAnsi="Times New Roman" w:cs="Times New Roman"/>
                <w:sz w:val="20"/>
                <w:szCs w:val="18"/>
                <w:lang w:val="uk-UA"/>
              </w:rPr>
              <w:t>«</w:t>
            </w:r>
            <w:r w:rsidRPr="00AF2D2A">
              <w:rPr>
                <w:rFonts w:ascii="Times New Roman" w:hAnsi="Times New Roman" w:cs="Times New Roman"/>
                <w:sz w:val="20"/>
                <w:szCs w:val="18"/>
                <w:lang w:val="uk-UA"/>
              </w:rPr>
              <w:t>Лексикологія</w:t>
            </w:r>
            <w:r w:rsidR="00336DB3" w:rsidRPr="00AF2D2A">
              <w:rPr>
                <w:rFonts w:ascii="Times New Roman" w:hAnsi="Times New Roman" w:cs="Times New Roman"/>
                <w:sz w:val="20"/>
                <w:szCs w:val="18"/>
                <w:lang w:val="uk-UA"/>
              </w:rPr>
              <w:t>»</w:t>
            </w:r>
            <w:r w:rsidRPr="00AF2D2A">
              <w:rPr>
                <w:rFonts w:ascii="Times New Roman" w:hAnsi="Times New Roman" w:cs="Times New Roman"/>
                <w:sz w:val="20"/>
                <w:szCs w:val="18"/>
                <w:lang w:val="uk-UA"/>
              </w:rPr>
              <w:t>);</w:t>
            </w:r>
          </w:p>
          <w:p w14:paraId="477C615E" w14:textId="4A2F4003" w:rsidR="00BA5018" w:rsidRPr="00AF2D2A" w:rsidRDefault="00BA5018" w:rsidP="00435405">
            <w:pPr>
              <w:pStyle w:val="docdata"/>
              <w:spacing w:before="0" w:beforeAutospacing="0" w:after="0" w:afterAutospacing="0"/>
              <w:jc w:val="both"/>
              <w:rPr>
                <w:sz w:val="20"/>
                <w:szCs w:val="18"/>
                <w:lang w:val="uk-UA"/>
              </w:rPr>
            </w:pPr>
            <w:r w:rsidRPr="00AF2D2A">
              <w:rPr>
                <w:sz w:val="20"/>
                <w:szCs w:val="18"/>
                <w:lang w:val="uk-UA"/>
              </w:rPr>
              <w:t>підготовка статей зі студентами</w:t>
            </w:r>
            <w:r w:rsidR="00435405" w:rsidRPr="00AF2D2A">
              <w:rPr>
                <w:sz w:val="20"/>
                <w:szCs w:val="18"/>
                <w:lang w:val="uk-UA"/>
              </w:rPr>
              <w:t xml:space="preserve">, </w:t>
            </w:r>
            <w:r w:rsidR="00435405" w:rsidRPr="00AF2D2A">
              <w:rPr>
                <w:color w:val="000000"/>
                <w:sz w:val="20"/>
                <w:szCs w:val="18"/>
                <w:lang w:val="uk-UA"/>
              </w:rPr>
              <w:t>Підготовка до друку статті «</w:t>
            </w:r>
            <w:proofErr w:type="spellStart"/>
            <w:r w:rsidR="00435405" w:rsidRPr="00AF2D2A">
              <w:rPr>
                <w:color w:val="000000"/>
                <w:sz w:val="20"/>
                <w:szCs w:val="18"/>
              </w:rPr>
              <w:t>Modern</w:t>
            </w:r>
            <w:proofErr w:type="spellEnd"/>
            <w:r w:rsidR="00435405" w:rsidRPr="00AF2D2A">
              <w:rPr>
                <w:color w:val="000000"/>
                <w:sz w:val="20"/>
                <w:szCs w:val="18"/>
              </w:rPr>
              <w:t> </w:t>
            </w:r>
            <w:proofErr w:type="spellStart"/>
            <w:r w:rsidR="00435405" w:rsidRPr="00AF2D2A">
              <w:rPr>
                <w:color w:val="000000"/>
                <w:sz w:val="20"/>
                <w:szCs w:val="18"/>
              </w:rPr>
              <w:t>future</w:t>
            </w:r>
            <w:proofErr w:type="spellEnd"/>
            <w:r w:rsidR="00435405" w:rsidRPr="00AF2D2A">
              <w:rPr>
                <w:color w:val="000000"/>
                <w:sz w:val="20"/>
                <w:szCs w:val="18"/>
              </w:rPr>
              <w:t> </w:t>
            </w:r>
            <w:proofErr w:type="spellStart"/>
            <w:r w:rsidR="00435405" w:rsidRPr="00AF2D2A">
              <w:rPr>
                <w:color w:val="000000"/>
                <w:sz w:val="20"/>
                <w:szCs w:val="18"/>
              </w:rPr>
              <w:t>teachers</w:t>
            </w:r>
            <w:proofErr w:type="spellEnd"/>
            <w:r w:rsidR="00435405" w:rsidRPr="00AF2D2A">
              <w:rPr>
                <w:color w:val="000000"/>
                <w:sz w:val="20"/>
                <w:szCs w:val="18"/>
                <w:lang w:val="uk-UA"/>
              </w:rPr>
              <w:t xml:space="preserve">` </w:t>
            </w:r>
            <w:proofErr w:type="spellStart"/>
            <w:r w:rsidR="00435405" w:rsidRPr="00AF2D2A">
              <w:rPr>
                <w:color w:val="000000"/>
                <w:sz w:val="20"/>
                <w:szCs w:val="18"/>
              </w:rPr>
              <w:t>competencies</w:t>
            </w:r>
            <w:proofErr w:type="spellEnd"/>
            <w:r w:rsidR="00435405" w:rsidRPr="00AF2D2A">
              <w:rPr>
                <w:color w:val="000000"/>
                <w:sz w:val="20"/>
                <w:szCs w:val="18"/>
                <w:lang w:val="uk-UA"/>
              </w:rPr>
              <w:t>» (зарубіжне</w:t>
            </w:r>
            <w:r w:rsidR="00435405" w:rsidRPr="00AF2D2A">
              <w:rPr>
                <w:color w:val="000000"/>
                <w:sz w:val="20"/>
                <w:szCs w:val="18"/>
              </w:rPr>
              <w:t> </w:t>
            </w:r>
            <w:r w:rsidR="00435405" w:rsidRPr="00AF2D2A">
              <w:rPr>
                <w:color w:val="000000"/>
                <w:sz w:val="20"/>
                <w:szCs w:val="18"/>
                <w:lang w:val="uk-UA"/>
              </w:rPr>
              <w:t xml:space="preserve"> періодичне видання</w:t>
            </w:r>
            <w:r w:rsidR="00435405" w:rsidRPr="00AF2D2A">
              <w:rPr>
                <w:color w:val="000000"/>
                <w:sz w:val="20"/>
                <w:szCs w:val="18"/>
              </w:rPr>
              <w:t> </w:t>
            </w:r>
            <w:r w:rsidR="00435405" w:rsidRPr="00AF2D2A">
              <w:rPr>
                <w:color w:val="000000"/>
                <w:sz w:val="20"/>
                <w:szCs w:val="18"/>
                <w:lang w:val="uk-UA"/>
              </w:rPr>
              <w:t xml:space="preserve"> країн</w:t>
            </w:r>
            <w:r w:rsidR="00435405" w:rsidRPr="00AF2D2A">
              <w:rPr>
                <w:color w:val="000000"/>
                <w:sz w:val="20"/>
                <w:szCs w:val="18"/>
              </w:rPr>
              <w:t> </w:t>
            </w:r>
            <w:r w:rsidR="00435405" w:rsidRPr="00AF2D2A">
              <w:rPr>
                <w:color w:val="000000"/>
                <w:sz w:val="20"/>
                <w:szCs w:val="18"/>
                <w:lang w:val="uk-UA"/>
              </w:rPr>
              <w:t xml:space="preserve"> ОЄСР)</w:t>
            </w:r>
          </w:p>
        </w:tc>
      </w:tr>
      <w:tr w:rsidR="00BA5018" w:rsidRPr="00AF2D2A" w14:paraId="4453512A" w14:textId="77777777" w:rsidTr="00AF2D2A">
        <w:trPr>
          <w:gridAfter w:val="4"/>
          <w:wAfter w:w="14176" w:type="dxa"/>
        </w:trPr>
        <w:tc>
          <w:tcPr>
            <w:tcW w:w="817" w:type="dxa"/>
          </w:tcPr>
          <w:p w14:paraId="487B2368" w14:textId="77777777" w:rsidR="00BA5018" w:rsidRPr="00AF2D2A" w:rsidRDefault="00BA5018" w:rsidP="00BA5018">
            <w:pPr>
              <w:jc w:val="both"/>
              <w:rPr>
                <w:rFonts w:ascii="Times New Roman" w:hAnsi="Times New Roman" w:cs="Times New Roman"/>
                <w:sz w:val="20"/>
                <w:szCs w:val="18"/>
                <w:lang w:val="uk-UA"/>
              </w:rPr>
            </w:pPr>
          </w:p>
        </w:tc>
        <w:tc>
          <w:tcPr>
            <w:tcW w:w="2268" w:type="dxa"/>
          </w:tcPr>
          <w:p w14:paraId="370A2F76" w14:textId="77777777" w:rsidR="00BA5018" w:rsidRPr="00AF2D2A" w:rsidRDefault="00BA5018" w:rsidP="00BA5018">
            <w:pPr>
              <w:jc w:val="both"/>
              <w:rPr>
                <w:rFonts w:ascii="Times New Roman" w:hAnsi="Times New Roman" w:cs="Times New Roman"/>
                <w:sz w:val="20"/>
                <w:szCs w:val="18"/>
                <w:lang w:val="uk-UA"/>
              </w:rPr>
            </w:pPr>
          </w:p>
        </w:tc>
        <w:tc>
          <w:tcPr>
            <w:tcW w:w="1559" w:type="dxa"/>
          </w:tcPr>
          <w:p w14:paraId="1CCBA42D" w14:textId="77777777" w:rsidR="00BA5018" w:rsidRPr="00AF2D2A" w:rsidRDefault="00BA5018" w:rsidP="00BA5018">
            <w:pPr>
              <w:jc w:val="both"/>
              <w:rPr>
                <w:rFonts w:ascii="Times New Roman" w:hAnsi="Times New Roman" w:cs="Times New Roman"/>
                <w:sz w:val="20"/>
                <w:szCs w:val="18"/>
                <w:lang w:val="uk-UA"/>
              </w:rPr>
            </w:pPr>
          </w:p>
        </w:tc>
        <w:tc>
          <w:tcPr>
            <w:tcW w:w="2268" w:type="dxa"/>
          </w:tcPr>
          <w:p w14:paraId="49401717" w14:textId="77777777" w:rsidR="00683625" w:rsidRPr="00AF2D2A" w:rsidRDefault="00683625" w:rsidP="00683625">
            <w:pPr>
              <w:pStyle w:val="a3"/>
              <w:ind w:left="0"/>
              <w:rPr>
                <w:rFonts w:ascii="Times New Roman" w:hAnsi="Times New Roman"/>
                <w:sz w:val="20"/>
                <w:szCs w:val="18"/>
                <w:lang w:val="uk-UA"/>
              </w:rPr>
            </w:pPr>
            <w:r w:rsidRPr="00AF2D2A">
              <w:rPr>
                <w:rFonts w:ascii="Times New Roman" w:hAnsi="Times New Roman"/>
                <w:sz w:val="20"/>
                <w:szCs w:val="18"/>
              </w:rPr>
              <w:t>“</w:t>
            </w:r>
            <w:r w:rsidRPr="00AF2D2A">
              <w:rPr>
                <w:rFonts w:ascii="Times New Roman" w:hAnsi="Times New Roman"/>
                <w:sz w:val="20"/>
                <w:szCs w:val="18"/>
                <w:lang w:val="uk-UA"/>
              </w:rPr>
              <w:t xml:space="preserve">Професійні компетентності сучасного вчителя </w:t>
            </w:r>
            <w:proofErr w:type="gramStart"/>
            <w:r w:rsidRPr="00AF2D2A">
              <w:rPr>
                <w:rFonts w:ascii="Times New Roman" w:hAnsi="Times New Roman"/>
                <w:sz w:val="20"/>
                <w:szCs w:val="18"/>
                <w:lang w:val="uk-UA"/>
              </w:rPr>
              <w:t>англ</w:t>
            </w:r>
            <w:proofErr w:type="gramEnd"/>
            <w:r w:rsidRPr="00AF2D2A">
              <w:rPr>
                <w:rFonts w:ascii="Times New Roman" w:hAnsi="Times New Roman"/>
                <w:sz w:val="20"/>
                <w:szCs w:val="18"/>
                <w:lang w:val="uk-UA"/>
              </w:rPr>
              <w:t>ійської мови»</w:t>
            </w:r>
          </w:p>
          <w:p w14:paraId="4B6611D0" w14:textId="77777777" w:rsidR="00BA5018" w:rsidRPr="00AF2D2A" w:rsidRDefault="00BA5018" w:rsidP="00BA5018">
            <w:pPr>
              <w:jc w:val="both"/>
              <w:rPr>
                <w:rFonts w:ascii="Times New Roman" w:hAnsi="Times New Roman" w:cs="Times New Roman"/>
                <w:sz w:val="20"/>
                <w:szCs w:val="18"/>
                <w:lang w:val="uk-UA"/>
              </w:rPr>
            </w:pPr>
          </w:p>
        </w:tc>
        <w:tc>
          <w:tcPr>
            <w:tcW w:w="2694" w:type="dxa"/>
          </w:tcPr>
          <w:p w14:paraId="25C62CA2" w14:textId="1A48EA3C"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Грудень: робота над теоретичними засадами дослідження</w:t>
            </w:r>
          </w:p>
        </w:tc>
        <w:tc>
          <w:tcPr>
            <w:tcW w:w="4819" w:type="dxa"/>
          </w:tcPr>
          <w:p w14:paraId="3EAB150C" w14:textId="5962CC38" w:rsidR="00BA5018" w:rsidRPr="00AF2D2A" w:rsidRDefault="00BA5018" w:rsidP="00435405">
            <w:pPr>
              <w:pStyle w:val="docdata"/>
              <w:spacing w:before="0" w:beforeAutospacing="0" w:after="0" w:afterAutospacing="0"/>
              <w:jc w:val="both"/>
              <w:rPr>
                <w:sz w:val="20"/>
                <w:szCs w:val="18"/>
                <w:lang w:val="uk-UA"/>
              </w:rPr>
            </w:pPr>
            <w:r w:rsidRPr="00AF2D2A">
              <w:rPr>
                <w:sz w:val="20"/>
                <w:szCs w:val="18"/>
                <w:lang w:val="uk-UA"/>
              </w:rPr>
              <w:t>Грудень – Розробка методики аналізу результатів опрацьованих  наукових праць закордонних вчених щодо  викладання  фундаментальних дисциплін під час змішаного навчання студентів («Лексикологія», «Лінгвокраїнознавство Великої Британії та США»)</w:t>
            </w:r>
            <w:r w:rsidR="00435405" w:rsidRPr="00AF2D2A">
              <w:rPr>
                <w:sz w:val="20"/>
                <w:szCs w:val="18"/>
                <w:lang w:val="uk-UA"/>
              </w:rPr>
              <w:t xml:space="preserve">, </w:t>
            </w:r>
            <w:r w:rsidR="00435405" w:rsidRPr="00AF2D2A">
              <w:rPr>
                <w:color w:val="000000"/>
                <w:sz w:val="20"/>
                <w:szCs w:val="18"/>
                <w:lang w:val="uk-UA"/>
              </w:rPr>
              <w:t>публікація  статті «</w:t>
            </w:r>
            <w:proofErr w:type="spellStart"/>
            <w:r w:rsidR="00435405" w:rsidRPr="00AF2D2A">
              <w:rPr>
                <w:color w:val="000000"/>
                <w:sz w:val="20"/>
                <w:szCs w:val="18"/>
              </w:rPr>
              <w:t>Modern</w:t>
            </w:r>
            <w:proofErr w:type="spellEnd"/>
            <w:r w:rsidR="00435405" w:rsidRPr="00AF2D2A">
              <w:rPr>
                <w:color w:val="000000"/>
                <w:sz w:val="20"/>
                <w:szCs w:val="18"/>
              </w:rPr>
              <w:t> </w:t>
            </w:r>
            <w:proofErr w:type="spellStart"/>
            <w:r w:rsidR="00435405" w:rsidRPr="00AF2D2A">
              <w:rPr>
                <w:color w:val="000000"/>
                <w:sz w:val="20"/>
                <w:szCs w:val="18"/>
              </w:rPr>
              <w:t>future</w:t>
            </w:r>
            <w:proofErr w:type="spellEnd"/>
            <w:r w:rsidR="00435405" w:rsidRPr="00AF2D2A">
              <w:rPr>
                <w:color w:val="000000"/>
                <w:sz w:val="20"/>
                <w:szCs w:val="18"/>
              </w:rPr>
              <w:t> </w:t>
            </w:r>
            <w:proofErr w:type="spellStart"/>
            <w:r w:rsidR="00435405" w:rsidRPr="00AF2D2A">
              <w:rPr>
                <w:color w:val="000000"/>
                <w:sz w:val="20"/>
                <w:szCs w:val="18"/>
              </w:rPr>
              <w:t>teachers</w:t>
            </w:r>
            <w:proofErr w:type="spellEnd"/>
            <w:r w:rsidR="00435405" w:rsidRPr="00AF2D2A">
              <w:rPr>
                <w:color w:val="000000"/>
                <w:sz w:val="20"/>
                <w:szCs w:val="18"/>
                <w:lang w:val="uk-UA"/>
              </w:rPr>
              <w:t xml:space="preserve">` </w:t>
            </w:r>
            <w:proofErr w:type="spellStart"/>
            <w:r w:rsidR="00435405" w:rsidRPr="00AF2D2A">
              <w:rPr>
                <w:color w:val="000000"/>
                <w:sz w:val="20"/>
                <w:szCs w:val="18"/>
              </w:rPr>
              <w:t>competencies</w:t>
            </w:r>
            <w:proofErr w:type="spellEnd"/>
            <w:r w:rsidR="00435405" w:rsidRPr="00AF2D2A">
              <w:rPr>
                <w:color w:val="000000"/>
                <w:sz w:val="20"/>
                <w:szCs w:val="18"/>
                <w:lang w:val="uk-UA"/>
              </w:rPr>
              <w:t>» (зарубіжне</w:t>
            </w:r>
            <w:r w:rsidR="00435405" w:rsidRPr="00AF2D2A">
              <w:rPr>
                <w:color w:val="000000"/>
                <w:sz w:val="20"/>
                <w:szCs w:val="18"/>
              </w:rPr>
              <w:t> </w:t>
            </w:r>
            <w:r w:rsidR="00435405" w:rsidRPr="00AF2D2A">
              <w:rPr>
                <w:color w:val="000000"/>
                <w:sz w:val="20"/>
                <w:szCs w:val="18"/>
                <w:lang w:val="uk-UA"/>
              </w:rPr>
              <w:t xml:space="preserve"> періодичне видання</w:t>
            </w:r>
            <w:r w:rsidR="00435405" w:rsidRPr="00AF2D2A">
              <w:rPr>
                <w:color w:val="000000"/>
                <w:sz w:val="20"/>
                <w:szCs w:val="18"/>
              </w:rPr>
              <w:t> </w:t>
            </w:r>
            <w:r w:rsidR="00435405" w:rsidRPr="00AF2D2A">
              <w:rPr>
                <w:color w:val="000000"/>
                <w:sz w:val="20"/>
                <w:szCs w:val="18"/>
                <w:lang w:val="uk-UA"/>
              </w:rPr>
              <w:t xml:space="preserve"> країн</w:t>
            </w:r>
            <w:r w:rsidR="00435405" w:rsidRPr="00AF2D2A">
              <w:rPr>
                <w:color w:val="000000"/>
                <w:sz w:val="20"/>
                <w:szCs w:val="18"/>
              </w:rPr>
              <w:t> </w:t>
            </w:r>
            <w:r w:rsidR="00435405" w:rsidRPr="00AF2D2A">
              <w:rPr>
                <w:color w:val="000000"/>
                <w:sz w:val="20"/>
                <w:szCs w:val="18"/>
                <w:lang w:val="uk-UA"/>
              </w:rPr>
              <w:t xml:space="preserve"> ОЄСР)</w:t>
            </w:r>
          </w:p>
        </w:tc>
      </w:tr>
      <w:tr w:rsidR="00BA5018" w:rsidRPr="00AF2D2A" w14:paraId="7AA40DC6" w14:textId="77777777" w:rsidTr="00AF2D2A">
        <w:trPr>
          <w:gridAfter w:val="4"/>
          <w:wAfter w:w="14176" w:type="dxa"/>
        </w:trPr>
        <w:tc>
          <w:tcPr>
            <w:tcW w:w="817" w:type="dxa"/>
          </w:tcPr>
          <w:p w14:paraId="286AE65B" w14:textId="0323D9F3" w:rsidR="00BA5018" w:rsidRPr="00AF2D2A" w:rsidRDefault="00435405"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5</w:t>
            </w:r>
          </w:p>
        </w:tc>
        <w:tc>
          <w:tcPr>
            <w:tcW w:w="2268" w:type="dxa"/>
          </w:tcPr>
          <w:p w14:paraId="2813FC10" w14:textId="77777777"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Шевченко І.В.</w:t>
            </w:r>
          </w:p>
          <w:p w14:paraId="21B9C4D6" w14:textId="77777777" w:rsidR="00BA5018" w:rsidRPr="00AF2D2A" w:rsidRDefault="00BA5018" w:rsidP="00BA5018">
            <w:pPr>
              <w:jc w:val="both"/>
              <w:rPr>
                <w:rFonts w:ascii="Times New Roman" w:hAnsi="Times New Roman" w:cs="Times New Roman"/>
                <w:sz w:val="20"/>
                <w:szCs w:val="18"/>
                <w:lang w:val="uk-UA"/>
              </w:rPr>
            </w:pPr>
          </w:p>
        </w:tc>
        <w:tc>
          <w:tcPr>
            <w:tcW w:w="1559" w:type="dxa"/>
          </w:tcPr>
          <w:p w14:paraId="6EC1031B" w14:textId="77777777"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Етап 1</w:t>
            </w:r>
          </w:p>
        </w:tc>
        <w:tc>
          <w:tcPr>
            <w:tcW w:w="2268" w:type="dxa"/>
          </w:tcPr>
          <w:p w14:paraId="6E1F8914" w14:textId="77777777" w:rsidR="00AF2D2A" w:rsidRPr="00AF2D2A" w:rsidRDefault="00AF2D2A" w:rsidP="00AF2D2A">
            <w:pPr>
              <w:pStyle w:val="a3"/>
              <w:ind w:left="0"/>
              <w:rPr>
                <w:rFonts w:ascii="Times New Roman" w:hAnsi="Times New Roman"/>
                <w:kern w:val="2"/>
                <w:sz w:val="20"/>
                <w:szCs w:val="18"/>
                <w:lang w:val="uk-UA"/>
              </w:rPr>
            </w:pPr>
            <w:r w:rsidRPr="00AF2D2A">
              <w:rPr>
                <w:rFonts w:ascii="Times New Roman" w:hAnsi="Times New Roman"/>
                <w:kern w:val="2"/>
                <w:sz w:val="20"/>
                <w:szCs w:val="18"/>
                <w:lang w:val="uk-UA"/>
              </w:rPr>
              <w:t xml:space="preserve">Методичне обґрунтування </w:t>
            </w:r>
            <w:r w:rsidRPr="00AF2D2A">
              <w:rPr>
                <w:rFonts w:ascii="Times New Roman" w:hAnsi="Times New Roman"/>
                <w:kern w:val="2"/>
                <w:sz w:val="20"/>
                <w:szCs w:val="18"/>
                <w:lang w:val="uk-UA"/>
              </w:rPr>
              <w:lastRenderedPageBreak/>
              <w:t xml:space="preserve">розвитку професійних </w:t>
            </w:r>
            <w:proofErr w:type="spellStart"/>
            <w:r w:rsidRPr="00AF2D2A">
              <w:rPr>
                <w:rFonts w:ascii="Times New Roman" w:hAnsi="Times New Roman"/>
                <w:kern w:val="2"/>
                <w:sz w:val="20"/>
                <w:szCs w:val="18"/>
                <w:lang w:val="uk-UA"/>
              </w:rPr>
              <w:t>компетентностей</w:t>
            </w:r>
            <w:proofErr w:type="spellEnd"/>
            <w:r w:rsidRPr="00AF2D2A">
              <w:rPr>
                <w:rFonts w:ascii="Times New Roman" w:hAnsi="Times New Roman"/>
                <w:kern w:val="2"/>
                <w:sz w:val="20"/>
                <w:szCs w:val="18"/>
                <w:lang w:val="uk-UA"/>
              </w:rPr>
              <w:t xml:space="preserve"> студентів</w:t>
            </w:r>
          </w:p>
          <w:p w14:paraId="7DA119F1" w14:textId="4ADAC272" w:rsidR="00BA5018" w:rsidRPr="00AF2D2A" w:rsidRDefault="00AF2D2A" w:rsidP="00AF2D2A">
            <w:pPr>
              <w:widowControl w:val="0"/>
              <w:autoSpaceDE w:val="0"/>
              <w:autoSpaceDN w:val="0"/>
              <w:adjustRightInd w:val="0"/>
              <w:jc w:val="both"/>
              <w:rPr>
                <w:rFonts w:ascii="Times New Roman" w:hAnsi="Times New Roman" w:cs="Times New Roman"/>
                <w:sz w:val="20"/>
                <w:szCs w:val="18"/>
                <w:lang w:val="uk-UA"/>
              </w:rPr>
            </w:pPr>
            <w:r w:rsidRPr="00AF2D2A">
              <w:rPr>
                <w:rFonts w:ascii="Times New Roman" w:hAnsi="Times New Roman"/>
                <w:kern w:val="2"/>
                <w:sz w:val="20"/>
                <w:szCs w:val="18"/>
                <w:lang w:val="uk-UA"/>
              </w:rPr>
              <w:t>у процесі вивчення предмету «Предметно-мовне інтегроване навчання.».</w:t>
            </w:r>
          </w:p>
        </w:tc>
        <w:tc>
          <w:tcPr>
            <w:tcW w:w="2694" w:type="dxa"/>
          </w:tcPr>
          <w:p w14:paraId="286D2B90" w14:textId="261410C6"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lastRenderedPageBreak/>
              <w:t xml:space="preserve">Вересень: робота над теоретичними засадами </w:t>
            </w:r>
            <w:r w:rsidRPr="00AF2D2A">
              <w:rPr>
                <w:rFonts w:ascii="Times New Roman" w:hAnsi="Times New Roman" w:cs="Times New Roman"/>
                <w:sz w:val="20"/>
                <w:szCs w:val="18"/>
                <w:lang w:val="uk-UA"/>
              </w:rPr>
              <w:lastRenderedPageBreak/>
              <w:t>дослідження</w:t>
            </w:r>
          </w:p>
        </w:tc>
        <w:tc>
          <w:tcPr>
            <w:tcW w:w="4819" w:type="dxa"/>
          </w:tcPr>
          <w:p w14:paraId="7F2CF446" w14:textId="6E8093F9" w:rsidR="00BA5018" w:rsidRPr="00AF2D2A" w:rsidRDefault="00BA5018" w:rsidP="00336DB3">
            <w:pPr>
              <w:rPr>
                <w:rFonts w:ascii="Times New Roman" w:hAnsi="Times New Roman" w:cs="Times New Roman"/>
                <w:sz w:val="20"/>
                <w:szCs w:val="18"/>
                <w:lang w:val="uk-UA"/>
              </w:rPr>
            </w:pPr>
            <w:r w:rsidRPr="00AF2D2A">
              <w:rPr>
                <w:rFonts w:ascii="Times New Roman" w:hAnsi="Times New Roman" w:cs="Times New Roman"/>
                <w:sz w:val="20"/>
                <w:szCs w:val="18"/>
                <w:lang w:val="uk-UA"/>
              </w:rPr>
              <w:lastRenderedPageBreak/>
              <w:t xml:space="preserve">Вересень - Вивчення матеріалів закордонних досліджень  під час вивчення різних теоретичних </w:t>
            </w:r>
            <w:r w:rsidRPr="00AF2D2A">
              <w:rPr>
                <w:rFonts w:ascii="Times New Roman" w:hAnsi="Times New Roman" w:cs="Times New Roman"/>
                <w:sz w:val="20"/>
                <w:szCs w:val="18"/>
                <w:lang w:val="uk-UA"/>
              </w:rPr>
              <w:lastRenderedPageBreak/>
              <w:t xml:space="preserve">курсів («Історія мови»); </w:t>
            </w:r>
            <w:r w:rsidR="00435405" w:rsidRPr="00AF2D2A">
              <w:rPr>
                <w:rFonts w:ascii="Times New Roman" w:hAnsi="Times New Roman" w:cs="Times New Roman"/>
                <w:sz w:val="20"/>
                <w:szCs w:val="18"/>
                <w:lang w:val="uk-UA"/>
              </w:rPr>
              <w:t>опрацювання теоретичного матеріалу для  публікації статті у фаховому виданні ОЄСР</w:t>
            </w:r>
          </w:p>
        </w:tc>
      </w:tr>
      <w:tr w:rsidR="00BA5018" w:rsidRPr="00AF2D2A" w14:paraId="52A1DE89" w14:textId="77777777" w:rsidTr="00AF2D2A">
        <w:trPr>
          <w:gridAfter w:val="4"/>
          <w:wAfter w:w="14176" w:type="dxa"/>
        </w:trPr>
        <w:tc>
          <w:tcPr>
            <w:tcW w:w="817" w:type="dxa"/>
          </w:tcPr>
          <w:p w14:paraId="02B157F3" w14:textId="77777777" w:rsidR="00BA5018" w:rsidRPr="00AF2D2A" w:rsidRDefault="00BA5018" w:rsidP="00BA5018">
            <w:pPr>
              <w:jc w:val="both"/>
              <w:rPr>
                <w:rFonts w:ascii="Times New Roman" w:hAnsi="Times New Roman" w:cs="Times New Roman"/>
                <w:sz w:val="20"/>
                <w:szCs w:val="18"/>
                <w:lang w:val="uk-UA"/>
              </w:rPr>
            </w:pPr>
          </w:p>
        </w:tc>
        <w:tc>
          <w:tcPr>
            <w:tcW w:w="2268" w:type="dxa"/>
          </w:tcPr>
          <w:p w14:paraId="6887B1DC" w14:textId="77777777" w:rsidR="00BA5018" w:rsidRPr="00AF2D2A" w:rsidRDefault="00BA5018" w:rsidP="00BA5018">
            <w:pPr>
              <w:jc w:val="both"/>
              <w:rPr>
                <w:rFonts w:ascii="Times New Roman" w:hAnsi="Times New Roman" w:cs="Times New Roman"/>
                <w:sz w:val="20"/>
                <w:szCs w:val="18"/>
                <w:lang w:val="uk-UA"/>
              </w:rPr>
            </w:pPr>
          </w:p>
        </w:tc>
        <w:tc>
          <w:tcPr>
            <w:tcW w:w="1559" w:type="dxa"/>
          </w:tcPr>
          <w:p w14:paraId="38BF21B0" w14:textId="77777777" w:rsidR="00BA5018" w:rsidRPr="00AF2D2A" w:rsidRDefault="00BA5018" w:rsidP="00BA5018">
            <w:pPr>
              <w:jc w:val="both"/>
              <w:rPr>
                <w:rFonts w:ascii="Times New Roman" w:hAnsi="Times New Roman" w:cs="Times New Roman"/>
                <w:sz w:val="20"/>
                <w:szCs w:val="18"/>
                <w:lang w:val="uk-UA"/>
              </w:rPr>
            </w:pPr>
          </w:p>
        </w:tc>
        <w:tc>
          <w:tcPr>
            <w:tcW w:w="2268" w:type="dxa"/>
          </w:tcPr>
          <w:p w14:paraId="456264C2" w14:textId="77777777" w:rsidR="00AF2D2A" w:rsidRPr="00AF2D2A" w:rsidRDefault="00AF2D2A" w:rsidP="00AF2D2A">
            <w:pPr>
              <w:pStyle w:val="a3"/>
              <w:ind w:left="0"/>
              <w:rPr>
                <w:rFonts w:ascii="Times New Roman" w:hAnsi="Times New Roman"/>
                <w:kern w:val="2"/>
                <w:sz w:val="20"/>
                <w:szCs w:val="18"/>
                <w:lang w:val="uk-UA"/>
              </w:rPr>
            </w:pPr>
            <w:r w:rsidRPr="00AF2D2A">
              <w:rPr>
                <w:rFonts w:ascii="Times New Roman" w:hAnsi="Times New Roman"/>
                <w:kern w:val="2"/>
                <w:sz w:val="20"/>
                <w:szCs w:val="18"/>
                <w:lang w:val="uk-UA"/>
              </w:rPr>
              <w:t xml:space="preserve">Методичне обґрунтування розвитку професійних </w:t>
            </w:r>
            <w:proofErr w:type="spellStart"/>
            <w:r w:rsidRPr="00AF2D2A">
              <w:rPr>
                <w:rFonts w:ascii="Times New Roman" w:hAnsi="Times New Roman"/>
                <w:kern w:val="2"/>
                <w:sz w:val="20"/>
                <w:szCs w:val="18"/>
                <w:lang w:val="uk-UA"/>
              </w:rPr>
              <w:t>компетентностей</w:t>
            </w:r>
            <w:proofErr w:type="spellEnd"/>
            <w:r w:rsidRPr="00AF2D2A">
              <w:rPr>
                <w:rFonts w:ascii="Times New Roman" w:hAnsi="Times New Roman"/>
                <w:kern w:val="2"/>
                <w:sz w:val="20"/>
                <w:szCs w:val="18"/>
                <w:lang w:val="uk-UA"/>
              </w:rPr>
              <w:t xml:space="preserve"> студентів</w:t>
            </w:r>
          </w:p>
          <w:p w14:paraId="177C2279" w14:textId="6AC03C0B" w:rsidR="00BA5018" w:rsidRPr="00AF2D2A" w:rsidRDefault="00AF2D2A" w:rsidP="00AF2D2A">
            <w:pPr>
              <w:jc w:val="both"/>
              <w:rPr>
                <w:rFonts w:ascii="Times New Roman" w:hAnsi="Times New Roman" w:cs="Times New Roman"/>
                <w:sz w:val="20"/>
                <w:szCs w:val="18"/>
                <w:lang w:val="uk-UA"/>
              </w:rPr>
            </w:pPr>
            <w:r w:rsidRPr="00AF2D2A">
              <w:rPr>
                <w:rFonts w:ascii="Times New Roman" w:hAnsi="Times New Roman"/>
                <w:kern w:val="2"/>
                <w:sz w:val="20"/>
                <w:szCs w:val="18"/>
                <w:lang w:val="uk-UA"/>
              </w:rPr>
              <w:t>у процесі вивчення предмету «Предметно-мовне інтегроване навчання.».</w:t>
            </w:r>
          </w:p>
        </w:tc>
        <w:tc>
          <w:tcPr>
            <w:tcW w:w="2694" w:type="dxa"/>
          </w:tcPr>
          <w:p w14:paraId="10434504" w14:textId="705F9C9B"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Жовтень: робота над теоретичними засадами дослідження</w:t>
            </w:r>
          </w:p>
        </w:tc>
        <w:tc>
          <w:tcPr>
            <w:tcW w:w="4819" w:type="dxa"/>
          </w:tcPr>
          <w:p w14:paraId="1F07DE92" w14:textId="23DBBF41"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Жовтень - Вивчення матеріалів закордонних досліджень  під час вивчення різних теоретичних курсів («Історія мови»);</w:t>
            </w:r>
          </w:p>
          <w:p w14:paraId="7FBB61BF" w14:textId="2DAD66CF" w:rsidR="00BA5018" w:rsidRPr="00AF2D2A" w:rsidRDefault="00BA5018" w:rsidP="00435405">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підготовка статей зі студентами</w:t>
            </w:r>
            <w:r w:rsidR="00435405" w:rsidRPr="00AF2D2A">
              <w:rPr>
                <w:rFonts w:ascii="Times New Roman" w:hAnsi="Times New Roman" w:cs="Times New Roman"/>
                <w:sz w:val="20"/>
                <w:szCs w:val="18"/>
                <w:lang w:val="uk-UA"/>
              </w:rPr>
              <w:t>, опрацювання практичного матеріалу для  публікації статті у фаховому виданні ОЄСР</w:t>
            </w:r>
          </w:p>
        </w:tc>
      </w:tr>
      <w:tr w:rsidR="00BA5018" w:rsidRPr="00AF2D2A" w14:paraId="2CC83EE5" w14:textId="77777777" w:rsidTr="00AF2D2A">
        <w:trPr>
          <w:gridAfter w:val="4"/>
          <w:wAfter w:w="14176" w:type="dxa"/>
        </w:trPr>
        <w:tc>
          <w:tcPr>
            <w:tcW w:w="817" w:type="dxa"/>
          </w:tcPr>
          <w:p w14:paraId="26E31B3E" w14:textId="77777777" w:rsidR="00BA5018" w:rsidRPr="00AF2D2A" w:rsidRDefault="00BA5018" w:rsidP="00BA5018">
            <w:pPr>
              <w:jc w:val="both"/>
              <w:rPr>
                <w:rFonts w:ascii="Times New Roman" w:hAnsi="Times New Roman" w:cs="Times New Roman"/>
                <w:sz w:val="20"/>
                <w:szCs w:val="18"/>
                <w:lang w:val="uk-UA"/>
              </w:rPr>
            </w:pPr>
          </w:p>
        </w:tc>
        <w:tc>
          <w:tcPr>
            <w:tcW w:w="2268" w:type="dxa"/>
          </w:tcPr>
          <w:p w14:paraId="7198DB75" w14:textId="77777777" w:rsidR="00BA5018" w:rsidRPr="00AF2D2A" w:rsidRDefault="00BA5018" w:rsidP="00BA5018">
            <w:pPr>
              <w:jc w:val="both"/>
              <w:rPr>
                <w:rFonts w:ascii="Times New Roman" w:hAnsi="Times New Roman" w:cs="Times New Roman"/>
                <w:sz w:val="20"/>
                <w:szCs w:val="18"/>
                <w:lang w:val="uk-UA"/>
              </w:rPr>
            </w:pPr>
          </w:p>
        </w:tc>
        <w:tc>
          <w:tcPr>
            <w:tcW w:w="1559" w:type="dxa"/>
          </w:tcPr>
          <w:p w14:paraId="102811B7" w14:textId="77777777" w:rsidR="00BA5018" w:rsidRPr="00AF2D2A" w:rsidRDefault="00BA5018" w:rsidP="00BA5018">
            <w:pPr>
              <w:jc w:val="both"/>
              <w:rPr>
                <w:rFonts w:ascii="Times New Roman" w:hAnsi="Times New Roman" w:cs="Times New Roman"/>
                <w:sz w:val="20"/>
                <w:szCs w:val="18"/>
                <w:lang w:val="uk-UA"/>
              </w:rPr>
            </w:pPr>
          </w:p>
        </w:tc>
        <w:tc>
          <w:tcPr>
            <w:tcW w:w="2268" w:type="dxa"/>
          </w:tcPr>
          <w:p w14:paraId="6BCC5C78" w14:textId="77777777" w:rsidR="00AF2D2A" w:rsidRPr="00AF2D2A" w:rsidRDefault="00AF2D2A" w:rsidP="00AF2D2A">
            <w:pPr>
              <w:pStyle w:val="a3"/>
              <w:ind w:left="0"/>
              <w:rPr>
                <w:rFonts w:ascii="Times New Roman" w:hAnsi="Times New Roman"/>
                <w:kern w:val="2"/>
                <w:sz w:val="20"/>
                <w:szCs w:val="18"/>
                <w:lang w:val="uk-UA"/>
              </w:rPr>
            </w:pPr>
            <w:r w:rsidRPr="00AF2D2A">
              <w:rPr>
                <w:rFonts w:ascii="Times New Roman" w:hAnsi="Times New Roman"/>
                <w:kern w:val="2"/>
                <w:sz w:val="20"/>
                <w:szCs w:val="18"/>
                <w:lang w:val="uk-UA"/>
              </w:rPr>
              <w:t xml:space="preserve">Методичне обґрунтування розвитку професійних </w:t>
            </w:r>
            <w:proofErr w:type="spellStart"/>
            <w:r w:rsidRPr="00AF2D2A">
              <w:rPr>
                <w:rFonts w:ascii="Times New Roman" w:hAnsi="Times New Roman"/>
                <w:kern w:val="2"/>
                <w:sz w:val="20"/>
                <w:szCs w:val="18"/>
                <w:lang w:val="uk-UA"/>
              </w:rPr>
              <w:t>компетентностей</w:t>
            </w:r>
            <w:proofErr w:type="spellEnd"/>
            <w:r w:rsidRPr="00AF2D2A">
              <w:rPr>
                <w:rFonts w:ascii="Times New Roman" w:hAnsi="Times New Roman"/>
                <w:kern w:val="2"/>
                <w:sz w:val="20"/>
                <w:szCs w:val="18"/>
                <w:lang w:val="uk-UA"/>
              </w:rPr>
              <w:t xml:space="preserve"> студентів</w:t>
            </w:r>
          </w:p>
          <w:p w14:paraId="6C3C56D8" w14:textId="1A0445B5" w:rsidR="00BA5018" w:rsidRPr="00AF2D2A" w:rsidRDefault="00AF2D2A" w:rsidP="00AF2D2A">
            <w:pPr>
              <w:jc w:val="both"/>
              <w:rPr>
                <w:rFonts w:ascii="Times New Roman" w:hAnsi="Times New Roman" w:cs="Times New Roman"/>
                <w:sz w:val="20"/>
                <w:szCs w:val="18"/>
                <w:lang w:val="uk-UA"/>
              </w:rPr>
            </w:pPr>
            <w:r w:rsidRPr="00AF2D2A">
              <w:rPr>
                <w:rFonts w:ascii="Times New Roman" w:hAnsi="Times New Roman"/>
                <w:kern w:val="2"/>
                <w:sz w:val="20"/>
                <w:szCs w:val="18"/>
                <w:lang w:val="uk-UA"/>
              </w:rPr>
              <w:t>у процесі вивчення предмету «Предметно-мовне інтегроване навчання.».</w:t>
            </w:r>
          </w:p>
        </w:tc>
        <w:tc>
          <w:tcPr>
            <w:tcW w:w="2694" w:type="dxa"/>
          </w:tcPr>
          <w:p w14:paraId="61DC939A" w14:textId="69CF4830"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 xml:space="preserve"> Листопад: робота над теоретичними засадами дослідження</w:t>
            </w:r>
          </w:p>
        </w:tc>
        <w:tc>
          <w:tcPr>
            <w:tcW w:w="4819" w:type="dxa"/>
          </w:tcPr>
          <w:p w14:paraId="5011488E" w14:textId="0AC2CB73"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Листопад – Вивчення матеріалів закордонних досліджень  під час вивчення різних теоретичних курсів («Теоретична фонетика»);</w:t>
            </w:r>
          </w:p>
          <w:p w14:paraId="661773F4" w14:textId="7350DA68" w:rsidR="00BA5018" w:rsidRPr="00AF2D2A" w:rsidRDefault="00BA5018" w:rsidP="00E2189E">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підготовка статей зі студентами</w:t>
            </w:r>
            <w:r w:rsidR="00435405" w:rsidRPr="00AF2D2A">
              <w:rPr>
                <w:rFonts w:ascii="Times New Roman" w:hAnsi="Times New Roman" w:cs="Times New Roman"/>
                <w:sz w:val="20"/>
                <w:szCs w:val="18"/>
                <w:lang w:val="uk-UA"/>
              </w:rPr>
              <w:t>, опрацювання теоретичного матеріалу для  публікації статті у фаховому виданні ОЄСР</w:t>
            </w:r>
            <w:r w:rsidR="00E2189E" w:rsidRPr="00AF2D2A">
              <w:rPr>
                <w:rFonts w:ascii="Times New Roman" w:hAnsi="Times New Roman" w:cs="Times New Roman"/>
                <w:sz w:val="20"/>
                <w:szCs w:val="18"/>
                <w:lang w:val="uk-UA"/>
              </w:rPr>
              <w:t>, аналіз практичного матеріалу для  публікації статті у фаховому виданні ОЄСР</w:t>
            </w:r>
          </w:p>
        </w:tc>
      </w:tr>
      <w:tr w:rsidR="00BA5018" w:rsidRPr="00AF2D2A" w14:paraId="16A3EE84" w14:textId="77777777" w:rsidTr="00AF2D2A">
        <w:trPr>
          <w:gridAfter w:val="4"/>
          <w:wAfter w:w="14176" w:type="dxa"/>
        </w:trPr>
        <w:tc>
          <w:tcPr>
            <w:tcW w:w="817" w:type="dxa"/>
          </w:tcPr>
          <w:p w14:paraId="19219635" w14:textId="77777777" w:rsidR="00BA5018" w:rsidRPr="00AF2D2A" w:rsidRDefault="00BA5018" w:rsidP="00BA5018">
            <w:pPr>
              <w:jc w:val="both"/>
              <w:rPr>
                <w:rFonts w:ascii="Times New Roman" w:hAnsi="Times New Roman" w:cs="Times New Roman"/>
                <w:sz w:val="20"/>
                <w:szCs w:val="18"/>
                <w:lang w:val="uk-UA"/>
              </w:rPr>
            </w:pPr>
          </w:p>
        </w:tc>
        <w:tc>
          <w:tcPr>
            <w:tcW w:w="2268" w:type="dxa"/>
          </w:tcPr>
          <w:p w14:paraId="388C3FE1" w14:textId="77777777" w:rsidR="00BA5018" w:rsidRPr="00AF2D2A" w:rsidRDefault="00BA5018" w:rsidP="00BA5018">
            <w:pPr>
              <w:jc w:val="both"/>
              <w:rPr>
                <w:rFonts w:ascii="Times New Roman" w:hAnsi="Times New Roman" w:cs="Times New Roman"/>
                <w:sz w:val="20"/>
                <w:szCs w:val="18"/>
                <w:lang w:val="uk-UA"/>
              </w:rPr>
            </w:pPr>
          </w:p>
        </w:tc>
        <w:tc>
          <w:tcPr>
            <w:tcW w:w="1559" w:type="dxa"/>
          </w:tcPr>
          <w:p w14:paraId="777B5F4B" w14:textId="77777777" w:rsidR="00BA5018" w:rsidRPr="00AF2D2A" w:rsidRDefault="00BA5018" w:rsidP="00BA5018">
            <w:pPr>
              <w:jc w:val="both"/>
              <w:rPr>
                <w:rFonts w:ascii="Times New Roman" w:hAnsi="Times New Roman" w:cs="Times New Roman"/>
                <w:sz w:val="20"/>
                <w:szCs w:val="18"/>
                <w:lang w:val="uk-UA"/>
              </w:rPr>
            </w:pPr>
          </w:p>
        </w:tc>
        <w:tc>
          <w:tcPr>
            <w:tcW w:w="2268" w:type="dxa"/>
          </w:tcPr>
          <w:p w14:paraId="30F2E9A0" w14:textId="77777777" w:rsidR="00AF2D2A" w:rsidRPr="00AF2D2A" w:rsidRDefault="00AF2D2A" w:rsidP="00AF2D2A">
            <w:pPr>
              <w:pStyle w:val="a3"/>
              <w:ind w:left="0"/>
              <w:rPr>
                <w:rFonts w:ascii="Times New Roman" w:hAnsi="Times New Roman"/>
                <w:kern w:val="2"/>
                <w:sz w:val="20"/>
                <w:szCs w:val="18"/>
                <w:lang w:val="uk-UA"/>
              </w:rPr>
            </w:pPr>
            <w:r w:rsidRPr="00AF2D2A">
              <w:rPr>
                <w:rFonts w:ascii="Times New Roman" w:hAnsi="Times New Roman"/>
                <w:kern w:val="2"/>
                <w:sz w:val="20"/>
                <w:szCs w:val="18"/>
                <w:lang w:val="uk-UA"/>
              </w:rPr>
              <w:t xml:space="preserve">Методичне обґрунтування розвитку професійних </w:t>
            </w:r>
            <w:proofErr w:type="spellStart"/>
            <w:r w:rsidRPr="00AF2D2A">
              <w:rPr>
                <w:rFonts w:ascii="Times New Roman" w:hAnsi="Times New Roman"/>
                <w:kern w:val="2"/>
                <w:sz w:val="20"/>
                <w:szCs w:val="18"/>
                <w:lang w:val="uk-UA"/>
              </w:rPr>
              <w:t>компетентностей</w:t>
            </w:r>
            <w:proofErr w:type="spellEnd"/>
            <w:r w:rsidRPr="00AF2D2A">
              <w:rPr>
                <w:rFonts w:ascii="Times New Roman" w:hAnsi="Times New Roman"/>
                <w:kern w:val="2"/>
                <w:sz w:val="20"/>
                <w:szCs w:val="18"/>
                <w:lang w:val="uk-UA"/>
              </w:rPr>
              <w:t xml:space="preserve"> студентів</w:t>
            </w:r>
          </w:p>
          <w:p w14:paraId="5303C82A" w14:textId="71F973CB" w:rsidR="00BA5018" w:rsidRPr="00AF2D2A" w:rsidRDefault="00AF2D2A" w:rsidP="00AF2D2A">
            <w:pPr>
              <w:jc w:val="both"/>
              <w:rPr>
                <w:rFonts w:ascii="Times New Roman" w:hAnsi="Times New Roman" w:cs="Times New Roman"/>
                <w:sz w:val="20"/>
                <w:szCs w:val="18"/>
                <w:lang w:val="uk-UA"/>
              </w:rPr>
            </w:pPr>
            <w:r w:rsidRPr="00AF2D2A">
              <w:rPr>
                <w:rFonts w:ascii="Times New Roman" w:hAnsi="Times New Roman"/>
                <w:kern w:val="2"/>
                <w:sz w:val="20"/>
                <w:szCs w:val="18"/>
                <w:lang w:val="uk-UA"/>
              </w:rPr>
              <w:t>у процесі вивчення предмету «Предметно-мовне інтегроване навчання.».</w:t>
            </w:r>
          </w:p>
        </w:tc>
        <w:tc>
          <w:tcPr>
            <w:tcW w:w="2694" w:type="dxa"/>
          </w:tcPr>
          <w:p w14:paraId="5322E047" w14:textId="6147B391"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Грудень: робота над теоретичними засадами дослідження</w:t>
            </w:r>
          </w:p>
        </w:tc>
        <w:tc>
          <w:tcPr>
            <w:tcW w:w="4819" w:type="dxa"/>
          </w:tcPr>
          <w:p w14:paraId="7C02E8A5" w14:textId="43D44915"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Грудень – Розробка методики аналізу результатів опрацьованих  наукових праць закордонних вчених щодо  викладання  фундаментальних дисциплін під час змішаного навчання студентів («Історія мови», «Теоретична фонетика» )</w:t>
            </w:r>
            <w:r w:rsidR="00E2189E" w:rsidRPr="00AF2D2A">
              <w:rPr>
                <w:rFonts w:ascii="Times New Roman" w:hAnsi="Times New Roman" w:cs="Times New Roman"/>
                <w:sz w:val="20"/>
                <w:szCs w:val="18"/>
                <w:lang w:val="uk-UA"/>
              </w:rPr>
              <w:t>, публікації статті у фаховому виданні ОЄСР</w:t>
            </w:r>
          </w:p>
        </w:tc>
      </w:tr>
      <w:tr w:rsidR="00BA5018" w:rsidRPr="00AF2D2A" w14:paraId="79A9FA51" w14:textId="77777777" w:rsidTr="00AF2D2A">
        <w:trPr>
          <w:gridAfter w:val="4"/>
          <w:wAfter w:w="14176" w:type="dxa"/>
        </w:trPr>
        <w:tc>
          <w:tcPr>
            <w:tcW w:w="817" w:type="dxa"/>
          </w:tcPr>
          <w:p w14:paraId="70311ED9" w14:textId="1C7B7E59" w:rsidR="00BA5018" w:rsidRPr="00AF2D2A" w:rsidRDefault="00435405"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6</w:t>
            </w:r>
          </w:p>
        </w:tc>
        <w:tc>
          <w:tcPr>
            <w:tcW w:w="2268" w:type="dxa"/>
          </w:tcPr>
          <w:p w14:paraId="27794BA4" w14:textId="77777777"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sz w:val="20"/>
                <w:szCs w:val="18"/>
              </w:rPr>
              <w:t>Щербакова О.Л.</w:t>
            </w:r>
          </w:p>
        </w:tc>
        <w:tc>
          <w:tcPr>
            <w:tcW w:w="1559" w:type="dxa"/>
          </w:tcPr>
          <w:p w14:paraId="7357A020" w14:textId="77777777"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Етап 1</w:t>
            </w:r>
          </w:p>
        </w:tc>
        <w:tc>
          <w:tcPr>
            <w:tcW w:w="2268" w:type="dxa"/>
          </w:tcPr>
          <w:p w14:paraId="03A6EBC2" w14:textId="2BE43FB9" w:rsidR="00BA5018" w:rsidRPr="00AF2D2A" w:rsidRDefault="00AF2D2A" w:rsidP="00BA5018">
            <w:pPr>
              <w:widowControl w:val="0"/>
              <w:autoSpaceDE w:val="0"/>
              <w:autoSpaceDN w:val="0"/>
              <w:adjustRightInd w:val="0"/>
              <w:jc w:val="both"/>
              <w:rPr>
                <w:rFonts w:ascii="Times New Roman" w:hAnsi="Times New Roman" w:cs="Times New Roman"/>
                <w:sz w:val="20"/>
                <w:szCs w:val="18"/>
                <w:lang w:val="uk-UA"/>
              </w:rPr>
            </w:pPr>
            <w:r w:rsidRPr="00AF2D2A">
              <w:rPr>
                <w:rFonts w:ascii="Times New Roman" w:hAnsi="Times New Roman"/>
                <w:kern w:val="2"/>
                <w:sz w:val="20"/>
                <w:szCs w:val="18"/>
                <w:lang w:val="uk-UA"/>
              </w:rPr>
              <w:t>Визначення теоретичних засад імплементації змішаного навчання у професійній підготовці студентів</w:t>
            </w:r>
          </w:p>
        </w:tc>
        <w:tc>
          <w:tcPr>
            <w:tcW w:w="2694" w:type="dxa"/>
          </w:tcPr>
          <w:p w14:paraId="35AF15F8" w14:textId="0DB6F9F4"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Вересень: робота над теоретичними засадами дослідження</w:t>
            </w:r>
          </w:p>
        </w:tc>
        <w:tc>
          <w:tcPr>
            <w:tcW w:w="4819" w:type="dxa"/>
          </w:tcPr>
          <w:p w14:paraId="18EA902E" w14:textId="189C413C" w:rsidR="00BA5018" w:rsidRPr="00AF2D2A" w:rsidRDefault="00BA5018" w:rsidP="00336DB3">
            <w:pPr>
              <w:rPr>
                <w:rFonts w:ascii="Times New Roman" w:hAnsi="Times New Roman" w:cs="Times New Roman"/>
                <w:sz w:val="20"/>
                <w:szCs w:val="18"/>
                <w:lang w:val="uk-UA"/>
              </w:rPr>
            </w:pPr>
            <w:r w:rsidRPr="00AF2D2A">
              <w:rPr>
                <w:rFonts w:ascii="Times New Roman" w:hAnsi="Times New Roman" w:cs="Times New Roman"/>
                <w:sz w:val="20"/>
                <w:szCs w:val="18"/>
                <w:lang w:val="uk-UA"/>
              </w:rPr>
              <w:t xml:space="preserve">Вересень - Вивчення матеріалів закордонних досліджень  під час вивчення різних теоретичних курсів («Методика викладання фахових дисциплін у ЗВО»); </w:t>
            </w:r>
            <w:r w:rsidR="00E2189E" w:rsidRPr="00AF2D2A">
              <w:rPr>
                <w:rFonts w:ascii="Times New Roman" w:hAnsi="Times New Roman" w:cs="Times New Roman"/>
                <w:sz w:val="20"/>
                <w:szCs w:val="18"/>
                <w:lang w:val="uk-UA"/>
              </w:rPr>
              <w:t>опрацювання теоретичного матеріалу для  публікації статті у фаховому виданні ОЄСР</w:t>
            </w:r>
          </w:p>
        </w:tc>
      </w:tr>
      <w:tr w:rsidR="00BA5018" w:rsidRPr="00AF2D2A" w14:paraId="005880BD" w14:textId="77777777" w:rsidTr="00AF2D2A">
        <w:trPr>
          <w:gridAfter w:val="4"/>
          <w:wAfter w:w="14176" w:type="dxa"/>
        </w:trPr>
        <w:tc>
          <w:tcPr>
            <w:tcW w:w="817" w:type="dxa"/>
          </w:tcPr>
          <w:p w14:paraId="08F4EBD1" w14:textId="77777777" w:rsidR="00BA5018" w:rsidRPr="00AF2D2A" w:rsidRDefault="00BA5018" w:rsidP="00BA5018">
            <w:pPr>
              <w:jc w:val="both"/>
              <w:rPr>
                <w:rFonts w:ascii="Times New Roman" w:hAnsi="Times New Roman" w:cs="Times New Roman"/>
                <w:sz w:val="20"/>
                <w:szCs w:val="18"/>
                <w:lang w:val="uk-UA"/>
              </w:rPr>
            </w:pPr>
          </w:p>
        </w:tc>
        <w:tc>
          <w:tcPr>
            <w:tcW w:w="2268" w:type="dxa"/>
          </w:tcPr>
          <w:p w14:paraId="3707641A" w14:textId="77777777" w:rsidR="00BA5018" w:rsidRPr="00AF2D2A" w:rsidRDefault="00BA5018" w:rsidP="00BA5018">
            <w:pPr>
              <w:jc w:val="both"/>
              <w:rPr>
                <w:rFonts w:ascii="Times New Roman" w:hAnsi="Times New Roman" w:cs="Times New Roman"/>
                <w:sz w:val="20"/>
                <w:szCs w:val="18"/>
                <w:lang w:val="uk-UA"/>
              </w:rPr>
            </w:pPr>
          </w:p>
        </w:tc>
        <w:tc>
          <w:tcPr>
            <w:tcW w:w="1559" w:type="dxa"/>
          </w:tcPr>
          <w:p w14:paraId="3198159C" w14:textId="77777777" w:rsidR="00BA5018" w:rsidRPr="00AF2D2A" w:rsidRDefault="00BA5018" w:rsidP="00BA5018">
            <w:pPr>
              <w:jc w:val="both"/>
              <w:rPr>
                <w:rFonts w:ascii="Times New Roman" w:hAnsi="Times New Roman" w:cs="Times New Roman"/>
                <w:sz w:val="20"/>
                <w:szCs w:val="18"/>
                <w:lang w:val="uk-UA"/>
              </w:rPr>
            </w:pPr>
          </w:p>
        </w:tc>
        <w:tc>
          <w:tcPr>
            <w:tcW w:w="2268" w:type="dxa"/>
          </w:tcPr>
          <w:p w14:paraId="3281C52F" w14:textId="6E6D6E07" w:rsidR="00BA5018" w:rsidRPr="00AF2D2A" w:rsidRDefault="00AF2D2A" w:rsidP="00BA5018">
            <w:pPr>
              <w:jc w:val="both"/>
              <w:rPr>
                <w:rFonts w:ascii="Times New Roman" w:hAnsi="Times New Roman" w:cs="Times New Roman"/>
                <w:sz w:val="20"/>
                <w:szCs w:val="18"/>
                <w:lang w:val="uk-UA"/>
              </w:rPr>
            </w:pPr>
            <w:r w:rsidRPr="00AF2D2A">
              <w:rPr>
                <w:rFonts w:ascii="Times New Roman" w:hAnsi="Times New Roman"/>
                <w:kern w:val="2"/>
                <w:sz w:val="20"/>
                <w:szCs w:val="18"/>
                <w:lang w:val="uk-UA"/>
              </w:rPr>
              <w:t>Визначення теоретичних засад імплементації змішаного навчання у професійній підготовці студентів</w:t>
            </w:r>
          </w:p>
        </w:tc>
        <w:tc>
          <w:tcPr>
            <w:tcW w:w="2694" w:type="dxa"/>
          </w:tcPr>
          <w:p w14:paraId="377668CD" w14:textId="4D53525C"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Жовтень: робота над теоретичними засадами дослідження</w:t>
            </w:r>
          </w:p>
        </w:tc>
        <w:tc>
          <w:tcPr>
            <w:tcW w:w="4819" w:type="dxa"/>
          </w:tcPr>
          <w:p w14:paraId="108B63F9" w14:textId="57A12262"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Жовтень - Вивчення матеріалів закордонних досліджень  під час вивчення різних теоретичних курсів («Методика викладання фахових дисциплін у ЗВО»);</w:t>
            </w:r>
          </w:p>
          <w:p w14:paraId="549F5A50" w14:textId="27672385" w:rsidR="00BA5018" w:rsidRPr="00AF2D2A" w:rsidRDefault="00BA5018" w:rsidP="00E2189E">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підготовка статей зі студентами</w:t>
            </w:r>
            <w:r w:rsidR="00E2189E" w:rsidRPr="00AF2D2A">
              <w:rPr>
                <w:rFonts w:ascii="Times New Roman" w:hAnsi="Times New Roman" w:cs="Times New Roman"/>
                <w:sz w:val="20"/>
                <w:szCs w:val="18"/>
                <w:lang w:val="uk-UA"/>
              </w:rPr>
              <w:t>, опрацювання практичного матеріалу для  публікації статті у фаховому виданні ОЄСР</w:t>
            </w:r>
          </w:p>
        </w:tc>
      </w:tr>
      <w:tr w:rsidR="00BA5018" w:rsidRPr="00AF2D2A" w14:paraId="28EA7775" w14:textId="77777777" w:rsidTr="00AF2D2A">
        <w:trPr>
          <w:gridAfter w:val="4"/>
          <w:wAfter w:w="14176" w:type="dxa"/>
        </w:trPr>
        <w:tc>
          <w:tcPr>
            <w:tcW w:w="817" w:type="dxa"/>
          </w:tcPr>
          <w:p w14:paraId="5E4F85AF" w14:textId="77777777" w:rsidR="00BA5018" w:rsidRPr="00AF2D2A" w:rsidRDefault="00BA5018" w:rsidP="00BA5018">
            <w:pPr>
              <w:jc w:val="both"/>
              <w:rPr>
                <w:rFonts w:ascii="Times New Roman" w:hAnsi="Times New Roman" w:cs="Times New Roman"/>
                <w:sz w:val="20"/>
                <w:szCs w:val="18"/>
                <w:lang w:val="uk-UA"/>
              </w:rPr>
            </w:pPr>
          </w:p>
        </w:tc>
        <w:tc>
          <w:tcPr>
            <w:tcW w:w="2268" w:type="dxa"/>
          </w:tcPr>
          <w:p w14:paraId="2BC87F2A" w14:textId="77777777" w:rsidR="00BA5018" w:rsidRPr="00AF2D2A" w:rsidRDefault="00BA5018" w:rsidP="00BA5018">
            <w:pPr>
              <w:jc w:val="both"/>
              <w:rPr>
                <w:rFonts w:ascii="Times New Roman" w:hAnsi="Times New Roman" w:cs="Times New Roman"/>
                <w:sz w:val="20"/>
                <w:szCs w:val="18"/>
                <w:lang w:val="uk-UA"/>
              </w:rPr>
            </w:pPr>
          </w:p>
        </w:tc>
        <w:tc>
          <w:tcPr>
            <w:tcW w:w="1559" w:type="dxa"/>
          </w:tcPr>
          <w:p w14:paraId="45C34866" w14:textId="77777777" w:rsidR="00BA5018" w:rsidRPr="00AF2D2A" w:rsidRDefault="00BA5018" w:rsidP="00BA5018">
            <w:pPr>
              <w:jc w:val="both"/>
              <w:rPr>
                <w:rFonts w:ascii="Times New Roman" w:hAnsi="Times New Roman" w:cs="Times New Roman"/>
                <w:sz w:val="20"/>
                <w:szCs w:val="18"/>
                <w:lang w:val="uk-UA"/>
              </w:rPr>
            </w:pPr>
          </w:p>
        </w:tc>
        <w:tc>
          <w:tcPr>
            <w:tcW w:w="2268" w:type="dxa"/>
          </w:tcPr>
          <w:p w14:paraId="6FBD383C" w14:textId="7722E9DE" w:rsidR="00BA5018" w:rsidRPr="00AF2D2A" w:rsidRDefault="00AF2D2A" w:rsidP="00BA5018">
            <w:pPr>
              <w:jc w:val="both"/>
              <w:rPr>
                <w:rFonts w:ascii="Times New Roman" w:hAnsi="Times New Roman" w:cs="Times New Roman"/>
                <w:sz w:val="20"/>
                <w:szCs w:val="18"/>
                <w:lang w:val="uk-UA"/>
              </w:rPr>
            </w:pPr>
            <w:r w:rsidRPr="00AF2D2A">
              <w:rPr>
                <w:rFonts w:ascii="Times New Roman" w:hAnsi="Times New Roman"/>
                <w:kern w:val="2"/>
                <w:sz w:val="20"/>
                <w:szCs w:val="18"/>
                <w:lang w:val="uk-UA"/>
              </w:rPr>
              <w:t>Визначення теоретичних засад імплементації змішаного навчання у професійній підготовці студентів</w:t>
            </w:r>
          </w:p>
        </w:tc>
        <w:tc>
          <w:tcPr>
            <w:tcW w:w="2694" w:type="dxa"/>
          </w:tcPr>
          <w:p w14:paraId="49234511" w14:textId="2CD9830A"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 xml:space="preserve"> Листопад: робота над теоретичними засадами дослідження</w:t>
            </w:r>
          </w:p>
        </w:tc>
        <w:tc>
          <w:tcPr>
            <w:tcW w:w="4819" w:type="dxa"/>
          </w:tcPr>
          <w:p w14:paraId="2F84DCC4" w14:textId="07AB4876"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Листопад – Вивчення матеріалів закордонних досліджень  під час вивчення різних теоретичних курсів («Навчальна практика з основної мови»);</w:t>
            </w:r>
          </w:p>
          <w:p w14:paraId="011BE5A5" w14:textId="77777777"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підготовка статей зі студентами</w:t>
            </w:r>
            <w:r w:rsidR="00E2189E" w:rsidRPr="00AF2D2A">
              <w:rPr>
                <w:rFonts w:ascii="Times New Roman" w:hAnsi="Times New Roman" w:cs="Times New Roman"/>
                <w:sz w:val="20"/>
                <w:szCs w:val="18"/>
                <w:lang w:val="uk-UA"/>
              </w:rPr>
              <w:t>,</w:t>
            </w:r>
          </w:p>
          <w:p w14:paraId="691D6CF9" w14:textId="7E4F2510" w:rsidR="00E2189E" w:rsidRPr="00AF2D2A" w:rsidRDefault="00E2189E" w:rsidP="00E2189E">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аналіз практичного матеріалу для  публікації статті у фаховому виданні ОЄСР</w:t>
            </w:r>
          </w:p>
        </w:tc>
      </w:tr>
      <w:tr w:rsidR="00BA5018" w:rsidRPr="00AF2D2A" w14:paraId="050E0550" w14:textId="77777777" w:rsidTr="00AF2D2A">
        <w:trPr>
          <w:gridAfter w:val="4"/>
          <w:wAfter w:w="14176" w:type="dxa"/>
        </w:trPr>
        <w:tc>
          <w:tcPr>
            <w:tcW w:w="817" w:type="dxa"/>
          </w:tcPr>
          <w:p w14:paraId="45F585AA" w14:textId="77777777" w:rsidR="00BA5018" w:rsidRPr="00AF2D2A" w:rsidRDefault="00BA5018" w:rsidP="00BA5018">
            <w:pPr>
              <w:jc w:val="both"/>
              <w:rPr>
                <w:rFonts w:ascii="Times New Roman" w:hAnsi="Times New Roman" w:cs="Times New Roman"/>
                <w:sz w:val="20"/>
                <w:szCs w:val="18"/>
                <w:lang w:val="uk-UA"/>
              </w:rPr>
            </w:pPr>
          </w:p>
        </w:tc>
        <w:tc>
          <w:tcPr>
            <w:tcW w:w="2268" w:type="dxa"/>
          </w:tcPr>
          <w:p w14:paraId="7715B381" w14:textId="77777777" w:rsidR="00BA5018" w:rsidRPr="00AF2D2A" w:rsidRDefault="00BA5018" w:rsidP="00BA5018">
            <w:pPr>
              <w:jc w:val="both"/>
              <w:rPr>
                <w:rFonts w:ascii="Times New Roman" w:hAnsi="Times New Roman" w:cs="Times New Roman"/>
                <w:sz w:val="20"/>
                <w:szCs w:val="18"/>
                <w:lang w:val="uk-UA"/>
              </w:rPr>
            </w:pPr>
          </w:p>
        </w:tc>
        <w:tc>
          <w:tcPr>
            <w:tcW w:w="1559" w:type="dxa"/>
          </w:tcPr>
          <w:p w14:paraId="16945985" w14:textId="77777777" w:rsidR="00BA5018" w:rsidRPr="00AF2D2A" w:rsidRDefault="00BA5018" w:rsidP="00BA5018">
            <w:pPr>
              <w:jc w:val="both"/>
              <w:rPr>
                <w:rFonts w:ascii="Times New Roman" w:hAnsi="Times New Roman" w:cs="Times New Roman"/>
                <w:sz w:val="20"/>
                <w:szCs w:val="18"/>
                <w:lang w:val="uk-UA"/>
              </w:rPr>
            </w:pPr>
          </w:p>
        </w:tc>
        <w:tc>
          <w:tcPr>
            <w:tcW w:w="2268" w:type="dxa"/>
          </w:tcPr>
          <w:p w14:paraId="543B0E52" w14:textId="1172D613" w:rsidR="00BA5018" w:rsidRPr="00AF2D2A" w:rsidRDefault="00AF2D2A" w:rsidP="00BA5018">
            <w:pPr>
              <w:jc w:val="both"/>
              <w:rPr>
                <w:rFonts w:ascii="Times New Roman" w:hAnsi="Times New Roman" w:cs="Times New Roman"/>
                <w:sz w:val="20"/>
                <w:szCs w:val="18"/>
                <w:lang w:val="uk-UA"/>
              </w:rPr>
            </w:pPr>
            <w:r w:rsidRPr="00AF2D2A">
              <w:rPr>
                <w:rFonts w:ascii="Times New Roman" w:hAnsi="Times New Roman"/>
                <w:kern w:val="2"/>
                <w:sz w:val="20"/>
                <w:szCs w:val="18"/>
                <w:lang w:val="uk-UA"/>
              </w:rPr>
              <w:t>Визначення теоретичних засад імплементації змішаного навчання у професійній підготовці студентів</w:t>
            </w:r>
          </w:p>
        </w:tc>
        <w:tc>
          <w:tcPr>
            <w:tcW w:w="2694" w:type="dxa"/>
          </w:tcPr>
          <w:p w14:paraId="78A132CE" w14:textId="47AEE7A2"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Грудень: робота над теоретичними засадами дослідження</w:t>
            </w:r>
          </w:p>
        </w:tc>
        <w:tc>
          <w:tcPr>
            <w:tcW w:w="4819" w:type="dxa"/>
          </w:tcPr>
          <w:p w14:paraId="44903A51" w14:textId="77777777" w:rsidR="00BA5018" w:rsidRPr="00AF2D2A" w:rsidRDefault="00BA5018" w:rsidP="00336DB3">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Грудень – Розробка методики аналізу результатів опрацьованих  наукових праць закордонних вчених щодо  викладання  фундаментальних дисциплін під час змішаного навчання студентів («Методика викладання фахових дисциплін у ЗВО», «Навчальна практика з основної мови»)</w:t>
            </w:r>
            <w:r w:rsidR="00E2189E" w:rsidRPr="00AF2D2A">
              <w:rPr>
                <w:rFonts w:ascii="Times New Roman" w:hAnsi="Times New Roman" w:cs="Times New Roman"/>
                <w:sz w:val="20"/>
                <w:szCs w:val="18"/>
                <w:lang w:val="uk-UA"/>
              </w:rPr>
              <w:t>,</w:t>
            </w:r>
          </w:p>
          <w:p w14:paraId="5B2712ED" w14:textId="6C1A1C4D" w:rsidR="00E2189E" w:rsidRPr="00AF2D2A" w:rsidRDefault="00E2189E" w:rsidP="00336DB3">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публікації статті у фаховому виданні ОЄСР</w:t>
            </w:r>
          </w:p>
        </w:tc>
      </w:tr>
      <w:tr w:rsidR="00BA5018" w:rsidRPr="00AF2D2A" w14:paraId="244C43B6" w14:textId="2CDC47E2" w:rsidTr="00AF2D2A">
        <w:tc>
          <w:tcPr>
            <w:tcW w:w="817" w:type="dxa"/>
          </w:tcPr>
          <w:p w14:paraId="48DE7612" w14:textId="603D1878" w:rsidR="00BA5018" w:rsidRPr="00AF2D2A" w:rsidRDefault="00435405"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7</w:t>
            </w:r>
          </w:p>
        </w:tc>
        <w:tc>
          <w:tcPr>
            <w:tcW w:w="2268" w:type="dxa"/>
          </w:tcPr>
          <w:p w14:paraId="196474DF" w14:textId="77777777" w:rsidR="00BA5018" w:rsidRPr="00AF2D2A" w:rsidRDefault="00BA5018" w:rsidP="00BA5018">
            <w:pPr>
              <w:jc w:val="both"/>
              <w:rPr>
                <w:rFonts w:ascii="Times New Roman" w:hAnsi="Times New Roman" w:cs="Times New Roman"/>
                <w:sz w:val="20"/>
                <w:szCs w:val="18"/>
                <w:lang w:val="uk-UA"/>
              </w:rPr>
            </w:pPr>
            <w:proofErr w:type="spellStart"/>
            <w:r w:rsidRPr="00AF2D2A">
              <w:rPr>
                <w:rFonts w:ascii="Times New Roman" w:hAnsi="Times New Roman"/>
                <w:sz w:val="20"/>
                <w:szCs w:val="18"/>
              </w:rPr>
              <w:t>Кордюк</w:t>
            </w:r>
            <w:proofErr w:type="spellEnd"/>
            <w:r w:rsidRPr="00AF2D2A">
              <w:rPr>
                <w:rFonts w:ascii="Times New Roman" w:hAnsi="Times New Roman"/>
                <w:sz w:val="20"/>
                <w:szCs w:val="18"/>
              </w:rPr>
              <w:t xml:space="preserve"> О.М.</w:t>
            </w:r>
          </w:p>
        </w:tc>
        <w:tc>
          <w:tcPr>
            <w:tcW w:w="1559" w:type="dxa"/>
          </w:tcPr>
          <w:p w14:paraId="3DE44ACE" w14:textId="77777777"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Етап 1</w:t>
            </w:r>
          </w:p>
        </w:tc>
        <w:tc>
          <w:tcPr>
            <w:tcW w:w="2268" w:type="dxa"/>
          </w:tcPr>
          <w:p w14:paraId="7A1698B9" w14:textId="5C7C877A" w:rsidR="00BA5018" w:rsidRPr="00AF2D2A" w:rsidRDefault="00AF2D2A" w:rsidP="00AF2D2A">
            <w:pPr>
              <w:jc w:val="both"/>
              <w:rPr>
                <w:rFonts w:ascii="Times New Roman" w:hAnsi="Times New Roman" w:cs="Times New Roman"/>
                <w:sz w:val="20"/>
                <w:szCs w:val="18"/>
                <w:lang w:val="uk-UA"/>
              </w:rPr>
            </w:pPr>
            <w:r w:rsidRPr="00AF2D2A">
              <w:rPr>
                <w:rFonts w:ascii="Times New Roman" w:hAnsi="Times New Roman"/>
                <w:kern w:val="2"/>
                <w:sz w:val="20"/>
                <w:szCs w:val="18"/>
                <w:lang w:val="uk-UA"/>
              </w:rPr>
              <w:t>Аналіз матеріалів закордонних досліджень з теоретичних курсів під час змішаного навчання («Граматичні категорії та практична граматика англійської мови»).</w:t>
            </w:r>
          </w:p>
        </w:tc>
        <w:tc>
          <w:tcPr>
            <w:tcW w:w="2694" w:type="dxa"/>
          </w:tcPr>
          <w:p w14:paraId="4FEDF3E2" w14:textId="33D8575B"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Вересень: робота над теоретичними засадами дослідження</w:t>
            </w:r>
          </w:p>
        </w:tc>
        <w:tc>
          <w:tcPr>
            <w:tcW w:w="4819" w:type="dxa"/>
          </w:tcPr>
          <w:p w14:paraId="4991836B" w14:textId="77777777" w:rsidR="00BA5018" w:rsidRPr="00AF2D2A" w:rsidRDefault="00BA5018" w:rsidP="00336DB3">
            <w:pPr>
              <w:rPr>
                <w:rFonts w:ascii="Times New Roman" w:hAnsi="Times New Roman" w:cs="Times New Roman"/>
                <w:sz w:val="20"/>
                <w:szCs w:val="18"/>
                <w:lang w:val="uk-UA"/>
              </w:rPr>
            </w:pPr>
            <w:r w:rsidRPr="00AF2D2A">
              <w:rPr>
                <w:rFonts w:ascii="Times New Roman" w:hAnsi="Times New Roman" w:cs="Times New Roman"/>
                <w:sz w:val="20"/>
                <w:szCs w:val="18"/>
                <w:lang w:val="uk-UA"/>
              </w:rPr>
              <w:t>Вересень - Вивчення матеріалів закордонних досліджень  під час вивчення різних теоретичних курсів («Теоретична граматика»)</w:t>
            </w:r>
            <w:r w:rsidR="00E2189E" w:rsidRPr="00AF2D2A">
              <w:rPr>
                <w:rFonts w:ascii="Times New Roman" w:hAnsi="Times New Roman" w:cs="Times New Roman"/>
                <w:sz w:val="20"/>
                <w:szCs w:val="18"/>
                <w:lang w:val="uk-UA"/>
              </w:rPr>
              <w:t>,</w:t>
            </w:r>
          </w:p>
          <w:p w14:paraId="76B1F68C" w14:textId="6E6B80AD" w:rsidR="00E2189E" w:rsidRPr="00AF2D2A" w:rsidRDefault="00E2189E" w:rsidP="00336DB3">
            <w:pPr>
              <w:rPr>
                <w:rFonts w:ascii="Times New Roman" w:hAnsi="Times New Roman" w:cs="Times New Roman"/>
                <w:sz w:val="20"/>
                <w:szCs w:val="18"/>
                <w:lang w:val="uk-UA"/>
              </w:rPr>
            </w:pPr>
            <w:r w:rsidRPr="00AF2D2A">
              <w:rPr>
                <w:rFonts w:ascii="Times New Roman" w:hAnsi="Times New Roman" w:cs="Times New Roman"/>
                <w:sz w:val="20"/>
                <w:szCs w:val="18"/>
                <w:lang w:val="uk-UA"/>
              </w:rPr>
              <w:t>опрацювання теоретичного матеріалу для  публікації статті у фаховому виданні ОЄСР</w:t>
            </w:r>
          </w:p>
        </w:tc>
        <w:tc>
          <w:tcPr>
            <w:tcW w:w="3544" w:type="dxa"/>
          </w:tcPr>
          <w:p w14:paraId="19BE8258" w14:textId="77777777" w:rsidR="00BA5018" w:rsidRPr="00AF2D2A" w:rsidRDefault="00BA5018" w:rsidP="00BA5018">
            <w:pPr>
              <w:rPr>
                <w:sz w:val="20"/>
                <w:szCs w:val="18"/>
              </w:rPr>
            </w:pPr>
          </w:p>
        </w:tc>
        <w:tc>
          <w:tcPr>
            <w:tcW w:w="3544" w:type="dxa"/>
          </w:tcPr>
          <w:p w14:paraId="3C9B2A42" w14:textId="77777777" w:rsidR="00BA5018" w:rsidRPr="00AF2D2A" w:rsidRDefault="00BA5018" w:rsidP="00BA5018">
            <w:pPr>
              <w:rPr>
                <w:sz w:val="20"/>
                <w:szCs w:val="18"/>
              </w:rPr>
            </w:pPr>
          </w:p>
        </w:tc>
        <w:tc>
          <w:tcPr>
            <w:tcW w:w="3544" w:type="dxa"/>
          </w:tcPr>
          <w:p w14:paraId="27B0F9F9" w14:textId="77777777" w:rsidR="00BA5018" w:rsidRPr="00AF2D2A" w:rsidRDefault="00BA5018" w:rsidP="00BA5018">
            <w:pPr>
              <w:rPr>
                <w:sz w:val="20"/>
                <w:szCs w:val="18"/>
              </w:rPr>
            </w:pPr>
          </w:p>
        </w:tc>
        <w:tc>
          <w:tcPr>
            <w:tcW w:w="3544" w:type="dxa"/>
          </w:tcPr>
          <w:p w14:paraId="4B7290AF" w14:textId="77777777" w:rsidR="00BA5018" w:rsidRPr="00AF2D2A" w:rsidRDefault="00BA5018" w:rsidP="00BA5018">
            <w:pPr>
              <w:rPr>
                <w:sz w:val="20"/>
                <w:szCs w:val="18"/>
              </w:rPr>
            </w:pPr>
          </w:p>
        </w:tc>
      </w:tr>
      <w:tr w:rsidR="00BA5018" w:rsidRPr="00AF2D2A" w14:paraId="616568F1" w14:textId="05257181" w:rsidTr="00AF2D2A">
        <w:tc>
          <w:tcPr>
            <w:tcW w:w="817" w:type="dxa"/>
          </w:tcPr>
          <w:p w14:paraId="1CCE517F" w14:textId="77777777" w:rsidR="00BA5018" w:rsidRPr="00AF2D2A" w:rsidRDefault="00BA5018" w:rsidP="00BA5018">
            <w:pPr>
              <w:jc w:val="both"/>
              <w:rPr>
                <w:rFonts w:ascii="Times New Roman" w:hAnsi="Times New Roman" w:cs="Times New Roman"/>
                <w:sz w:val="20"/>
                <w:szCs w:val="18"/>
                <w:lang w:val="uk-UA"/>
              </w:rPr>
            </w:pPr>
          </w:p>
        </w:tc>
        <w:tc>
          <w:tcPr>
            <w:tcW w:w="2268" w:type="dxa"/>
          </w:tcPr>
          <w:p w14:paraId="32192757" w14:textId="77777777" w:rsidR="00BA5018" w:rsidRPr="00AF2D2A" w:rsidRDefault="00BA5018" w:rsidP="00BA5018">
            <w:pPr>
              <w:jc w:val="both"/>
              <w:rPr>
                <w:rFonts w:ascii="Times New Roman" w:hAnsi="Times New Roman" w:cs="Times New Roman"/>
                <w:sz w:val="20"/>
                <w:szCs w:val="18"/>
                <w:lang w:val="uk-UA"/>
              </w:rPr>
            </w:pPr>
          </w:p>
        </w:tc>
        <w:tc>
          <w:tcPr>
            <w:tcW w:w="1559" w:type="dxa"/>
          </w:tcPr>
          <w:p w14:paraId="0A0702E9" w14:textId="77777777" w:rsidR="00BA5018" w:rsidRPr="00AF2D2A" w:rsidRDefault="00BA5018" w:rsidP="00BA5018">
            <w:pPr>
              <w:jc w:val="both"/>
              <w:rPr>
                <w:rFonts w:ascii="Times New Roman" w:hAnsi="Times New Roman" w:cs="Times New Roman"/>
                <w:sz w:val="20"/>
                <w:szCs w:val="18"/>
                <w:lang w:val="uk-UA"/>
              </w:rPr>
            </w:pPr>
          </w:p>
        </w:tc>
        <w:tc>
          <w:tcPr>
            <w:tcW w:w="2268" w:type="dxa"/>
          </w:tcPr>
          <w:p w14:paraId="4A075100" w14:textId="30663866" w:rsidR="00BA5018" w:rsidRPr="00AF2D2A" w:rsidRDefault="00AF2D2A" w:rsidP="00BA5018">
            <w:pPr>
              <w:jc w:val="both"/>
              <w:rPr>
                <w:rFonts w:ascii="Times New Roman" w:hAnsi="Times New Roman" w:cs="Times New Roman"/>
                <w:sz w:val="20"/>
                <w:szCs w:val="18"/>
                <w:lang w:val="uk-UA"/>
              </w:rPr>
            </w:pPr>
            <w:r w:rsidRPr="00AF2D2A">
              <w:rPr>
                <w:rFonts w:ascii="Times New Roman" w:hAnsi="Times New Roman"/>
                <w:kern w:val="2"/>
                <w:sz w:val="20"/>
                <w:szCs w:val="18"/>
                <w:lang w:val="uk-UA"/>
              </w:rPr>
              <w:t>Аналіз матеріалів закордонних досліджень з теоретичних курсів під час змішаного навчання («Граматичні категорії та практична граматика англійської мови»).</w:t>
            </w:r>
          </w:p>
        </w:tc>
        <w:tc>
          <w:tcPr>
            <w:tcW w:w="2694" w:type="dxa"/>
          </w:tcPr>
          <w:p w14:paraId="15BB5B39" w14:textId="3BB6DD62"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Жовтень: робота над теоретичними засадами дослідження</w:t>
            </w:r>
          </w:p>
        </w:tc>
        <w:tc>
          <w:tcPr>
            <w:tcW w:w="4819" w:type="dxa"/>
          </w:tcPr>
          <w:p w14:paraId="4D70F2AE" w14:textId="77777777"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Жовтень - Вивчення матеріалів закордонних досліджень  під час вивчення різних теоретичних курсів («Теоретична граматика»)</w:t>
            </w:r>
            <w:r w:rsidR="00E2189E" w:rsidRPr="00AF2D2A">
              <w:rPr>
                <w:rFonts w:ascii="Times New Roman" w:hAnsi="Times New Roman" w:cs="Times New Roman"/>
                <w:sz w:val="20"/>
                <w:szCs w:val="18"/>
                <w:lang w:val="uk-UA"/>
              </w:rPr>
              <w:t>,</w:t>
            </w:r>
          </w:p>
          <w:p w14:paraId="4FA7549A" w14:textId="4463E900" w:rsidR="00E2189E" w:rsidRPr="00AF2D2A" w:rsidRDefault="00E2189E" w:rsidP="00E2189E">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опрацювання практичного матеріалу для  публікації статті у фаховому виданні ОЄСР</w:t>
            </w:r>
          </w:p>
        </w:tc>
        <w:tc>
          <w:tcPr>
            <w:tcW w:w="3544" w:type="dxa"/>
          </w:tcPr>
          <w:p w14:paraId="088012DF" w14:textId="77777777" w:rsidR="00BA5018" w:rsidRPr="00AF2D2A" w:rsidRDefault="00BA5018" w:rsidP="00BA5018">
            <w:pPr>
              <w:rPr>
                <w:sz w:val="20"/>
                <w:szCs w:val="18"/>
              </w:rPr>
            </w:pPr>
          </w:p>
        </w:tc>
        <w:tc>
          <w:tcPr>
            <w:tcW w:w="3544" w:type="dxa"/>
          </w:tcPr>
          <w:p w14:paraId="3460A08C" w14:textId="77777777" w:rsidR="00BA5018" w:rsidRPr="00AF2D2A" w:rsidRDefault="00BA5018" w:rsidP="00BA5018">
            <w:pPr>
              <w:rPr>
                <w:sz w:val="20"/>
                <w:szCs w:val="18"/>
              </w:rPr>
            </w:pPr>
          </w:p>
        </w:tc>
        <w:tc>
          <w:tcPr>
            <w:tcW w:w="3544" w:type="dxa"/>
          </w:tcPr>
          <w:p w14:paraId="79FBE2CA" w14:textId="77777777" w:rsidR="00BA5018" w:rsidRPr="00AF2D2A" w:rsidRDefault="00BA5018" w:rsidP="00BA5018">
            <w:pPr>
              <w:rPr>
                <w:sz w:val="20"/>
                <w:szCs w:val="18"/>
              </w:rPr>
            </w:pPr>
          </w:p>
        </w:tc>
        <w:tc>
          <w:tcPr>
            <w:tcW w:w="3544" w:type="dxa"/>
          </w:tcPr>
          <w:p w14:paraId="4F38479C" w14:textId="77777777" w:rsidR="00BA5018" w:rsidRPr="00AF2D2A" w:rsidRDefault="00BA5018" w:rsidP="00BA5018">
            <w:pPr>
              <w:rPr>
                <w:sz w:val="20"/>
                <w:szCs w:val="18"/>
              </w:rPr>
            </w:pPr>
          </w:p>
        </w:tc>
      </w:tr>
      <w:tr w:rsidR="00BA5018" w:rsidRPr="00AF2D2A" w14:paraId="21A5D4F8" w14:textId="77777777" w:rsidTr="00AF2D2A">
        <w:trPr>
          <w:gridAfter w:val="4"/>
          <w:wAfter w:w="14176" w:type="dxa"/>
        </w:trPr>
        <w:tc>
          <w:tcPr>
            <w:tcW w:w="817" w:type="dxa"/>
          </w:tcPr>
          <w:p w14:paraId="0A77CCF5" w14:textId="77777777" w:rsidR="00BA5018" w:rsidRPr="00AF2D2A" w:rsidRDefault="00BA5018" w:rsidP="00BA5018">
            <w:pPr>
              <w:jc w:val="both"/>
              <w:rPr>
                <w:rFonts w:ascii="Times New Roman" w:hAnsi="Times New Roman" w:cs="Times New Roman"/>
                <w:sz w:val="20"/>
                <w:szCs w:val="18"/>
                <w:lang w:val="uk-UA"/>
              </w:rPr>
            </w:pPr>
          </w:p>
        </w:tc>
        <w:tc>
          <w:tcPr>
            <w:tcW w:w="2268" w:type="dxa"/>
          </w:tcPr>
          <w:p w14:paraId="30FE7998" w14:textId="77777777" w:rsidR="00BA5018" w:rsidRPr="00AF2D2A" w:rsidRDefault="00BA5018" w:rsidP="00BA5018">
            <w:pPr>
              <w:jc w:val="both"/>
              <w:rPr>
                <w:rFonts w:ascii="Times New Roman" w:hAnsi="Times New Roman" w:cs="Times New Roman"/>
                <w:sz w:val="20"/>
                <w:szCs w:val="18"/>
                <w:lang w:val="uk-UA"/>
              </w:rPr>
            </w:pPr>
          </w:p>
        </w:tc>
        <w:tc>
          <w:tcPr>
            <w:tcW w:w="1559" w:type="dxa"/>
          </w:tcPr>
          <w:p w14:paraId="2D8B849A" w14:textId="77777777" w:rsidR="00BA5018" w:rsidRPr="00AF2D2A" w:rsidRDefault="00BA5018" w:rsidP="00BA5018">
            <w:pPr>
              <w:jc w:val="both"/>
              <w:rPr>
                <w:rFonts w:ascii="Times New Roman" w:hAnsi="Times New Roman" w:cs="Times New Roman"/>
                <w:sz w:val="20"/>
                <w:szCs w:val="18"/>
                <w:lang w:val="uk-UA"/>
              </w:rPr>
            </w:pPr>
          </w:p>
        </w:tc>
        <w:tc>
          <w:tcPr>
            <w:tcW w:w="2268" w:type="dxa"/>
          </w:tcPr>
          <w:p w14:paraId="5C6ACD41" w14:textId="5C8E7C2B" w:rsidR="00BA5018" w:rsidRPr="00AF2D2A" w:rsidRDefault="00AF2D2A" w:rsidP="00BA5018">
            <w:pPr>
              <w:jc w:val="both"/>
              <w:rPr>
                <w:rFonts w:ascii="Times New Roman" w:hAnsi="Times New Roman" w:cs="Times New Roman"/>
                <w:sz w:val="20"/>
                <w:szCs w:val="18"/>
                <w:lang w:val="uk-UA"/>
              </w:rPr>
            </w:pPr>
            <w:r w:rsidRPr="00AF2D2A">
              <w:rPr>
                <w:rFonts w:ascii="Times New Roman" w:hAnsi="Times New Roman"/>
                <w:kern w:val="2"/>
                <w:sz w:val="20"/>
                <w:szCs w:val="18"/>
                <w:lang w:val="uk-UA"/>
              </w:rPr>
              <w:t xml:space="preserve">Аналіз матеріалів закордонних досліджень з теоретичних курсів під </w:t>
            </w:r>
            <w:r w:rsidRPr="00AF2D2A">
              <w:rPr>
                <w:rFonts w:ascii="Times New Roman" w:hAnsi="Times New Roman"/>
                <w:kern w:val="2"/>
                <w:sz w:val="20"/>
                <w:szCs w:val="18"/>
                <w:lang w:val="uk-UA"/>
              </w:rPr>
              <w:lastRenderedPageBreak/>
              <w:t>час змішаного навчання («Граматичні категорії та практична граматика англійської мови»).</w:t>
            </w:r>
          </w:p>
        </w:tc>
        <w:tc>
          <w:tcPr>
            <w:tcW w:w="2694" w:type="dxa"/>
          </w:tcPr>
          <w:p w14:paraId="08511121" w14:textId="0E89F252"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lastRenderedPageBreak/>
              <w:t xml:space="preserve"> Листопад: робота над теоретичними засадами дослідження</w:t>
            </w:r>
          </w:p>
        </w:tc>
        <w:tc>
          <w:tcPr>
            <w:tcW w:w="4819" w:type="dxa"/>
          </w:tcPr>
          <w:p w14:paraId="47EE7C4B" w14:textId="77777777" w:rsidR="00BA5018" w:rsidRPr="00AF2D2A" w:rsidRDefault="00BA5018" w:rsidP="00336DB3">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Листопад – Вивчення матеріалів закордонних досліджень  під час вивчення різних теоретичних курсів («Теоретична граматика»);</w:t>
            </w:r>
            <w:r w:rsidR="00E2189E" w:rsidRPr="00AF2D2A">
              <w:rPr>
                <w:rFonts w:ascii="Times New Roman" w:hAnsi="Times New Roman" w:cs="Times New Roman"/>
                <w:sz w:val="20"/>
                <w:szCs w:val="18"/>
                <w:lang w:val="uk-UA"/>
              </w:rPr>
              <w:t xml:space="preserve"> </w:t>
            </w:r>
          </w:p>
          <w:p w14:paraId="290AE2A6" w14:textId="0BB193D1" w:rsidR="00E2189E" w:rsidRPr="00AF2D2A" w:rsidRDefault="00E2189E" w:rsidP="00336DB3">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 xml:space="preserve">аналіз практичного матеріалу для  публікації статті у </w:t>
            </w:r>
            <w:r w:rsidRPr="00AF2D2A">
              <w:rPr>
                <w:rFonts w:ascii="Times New Roman" w:hAnsi="Times New Roman" w:cs="Times New Roman"/>
                <w:sz w:val="20"/>
                <w:szCs w:val="18"/>
                <w:lang w:val="uk-UA"/>
              </w:rPr>
              <w:lastRenderedPageBreak/>
              <w:t>фаховому виданні ОЄСР</w:t>
            </w:r>
          </w:p>
        </w:tc>
      </w:tr>
      <w:tr w:rsidR="00BA5018" w:rsidRPr="00AF2D2A" w14:paraId="057ABDE0" w14:textId="77777777" w:rsidTr="00AF2D2A">
        <w:trPr>
          <w:gridAfter w:val="4"/>
          <w:wAfter w:w="14176" w:type="dxa"/>
        </w:trPr>
        <w:tc>
          <w:tcPr>
            <w:tcW w:w="817" w:type="dxa"/>
          </w:tcPr>
          <w:p w14:paraId="71E7FFB0" w14:textId="2323142D" w:rsidR="00BA5018" w:rsidRPr="00AF2D2A" w:rsidRDefault="00BA5018" w:rsidP="00BA5018">
            <w:pPr>
              <w:jc w:val="both"/>
              <w:rPr>
                <w:rFonts w:ascii="Times New Roman" w:hAnsi="Times New Roman" w:cs="Times New Roman"/>
                <w:sz w:val="20"/>
                <w:szCs w:val="18"/>
                <w:lang w:val="uk-UA"/>
              </w:rPr>
            </w:pPr>
          </w:p>
        </w:tc>
        <w:tc>
          <w:tcPr>
            <w:tcW w:w="2268" w:type="dxa"/>
          </w:tcPr>
          <w:p w14:paraId="6C48FBB8" w14:textId="77777777" w:rsidR="00BA5018" w:rsidRPr="00AF2D2A" w:rsidRDefault="00BA5018" w:rsidP="00BA5018">
            <w:pPr>
              <w:jc w:val="both"/>
              <w:rPr>
                <w:rFonts w:ascii="Times New Roman" w:hAnsi="Times New Roman" w:cs="Times New Roman"/>
                <w:sz w:val="20"/>
                <w:szCs w:val="18"/>
                <w:lang w:val="uk-UA"/>
              </w:rPr>
            </w:pPr>
          </w:p>
        </w:tc>
        <w:tc>
          <w:tcPr>
            <w:tcW w:w="1559" w:type="dxa"/>
          </w:tcPr>
          <w:p w14:paraId="46EDBA8E" w14:textId="77777777" w:rsidR="00BA5018" w:rsidRPr="00AF2D2A" w:rsidRDefault="00BA5018" w:rsidP="00BA5018">
            <w:pPr>
              <w:jc w:val="both"/>
              <w:rPr>
                <w:rFonts w:ascii="Times New Roman" w:hAnsi="Times New Roman" w:cs="Times New Roman"/>
                <w:sz w:val="20"/>
                <w:szCs w:val="18"/>
                <w:lang w:val="uk-UA"/>
              </w:rPr>
            </w:pPr>
          </w:p>
        </w:tc>
        <w:tc>
          <w:tcPr>
            <w:tcW w:w="2268" w:type="dxa"/>
          </w:tcPr>
          <w:p w14:paraId="291AA50A" w14:textId="613E52AA" w:rsidR="00BA5018" w:rsidRPr="00AF2D2A" w:rsidRDefault="00AF2D2A" w:rsidP="00BA5018">
            <w:pPr>
              <w:jc w:val="both"/>
              <w:rPr>
                <w:rFonts w:ascii="Times New Roman" w:hAnsi="Times New Roman" w:cs="Times New Roman"/>
                <w:sz w:val="20"/>
                <w:szCs w:val="18"/>
                <w:lang w:val="uk-UA"/>
              </w:rPr>
            </w:pPr>
            <w:r w:rsidRPr="00AF2D2A">
              <w:rPr>
                <w:rFonts w:ascii="Times New Roman" w:hAnsi="Times New Roman"/>
                <w:kern w:val="2"/>
                <w:sz w:val="20"/>
                <w:szCs w:val="18"/>
                <w:lang w:val="uk-UA"/>
              </w:rPr>
              <w:t>Аналіз матеріалів закордонних досліджень з теоретичних курсів під час змішаного навчання («Граматичні категорії та практична граматика англійської мови»).</w:t>
            </w:r>
          </w:p>
        </w:tc>
        <w:tc>
          <w:tcPr>
            <w:tcW w:w="2694" w:type="dxa"/>
          </w:tcPr>
          <w:p w14:paraId="7E3A4719" w14:textId="7C729C3F"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Грудень: робота над теоретичними засадами дослідження</w:t>
            </w:r>
          </w:p>
        </w:tc>
        <w:tc>
          <w:tcPr>
            <w:tcW w:w="4819" w:type="dxa"/>
          </w:tcPr>
          <w:p w14:paraId="1CC67B73" w14:textId="22862ADC" w:rsidR="00BA5018" w:rsidRPr="00AF2D2A" w:rsidRDefault="00BA5018" w:rsidP="00336DB3">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Грудень – Розробка методики аналізу результатів опрацьованих  наукових праць закордонних вчених щодо  викладання  фундаментальних дисциплін під час змішаного навчання студентів («Теоретична граматика»)</w:t>
            </w:r>
            <w:r w:rsidR="00E2189E" w:rsidRPr="00AF2D2A">
              <w:rPr>
                <w:rFonts w:ascii="Times New Roman" w:hAnsi="Times New Roman" w:cs="Times New Roman"/>
                <w:sz w:val="20"/>
                <w:szCs w:val="18"/>
                <w:lang w:val="uk-UA"/>
              </w:rPr>
              <w:t>, публікації статті у фаховому виданні ОЄСР</w:t>
            </w:r>
          </w:p>
        </w:tc>
      </w:tr>
      <w:tr w:rsidR="00BA5018" w:rsidRPr="00AF2D2A" w14:paraId="4D087DA7" w14:textId="77777777" w:rsidTr="00AF2D2A">
        <w:trPr>
          <w:gridAfter w:val="4"/>
          <w:wAfter w:w="14176" w:type="dxa"/>
          <w:trHeight w:val="292"/>
        </w:trPr>
        <w:tc>
          <w:tcPr>
            <w:tcW w:w="817" w:type="dxa"/>
          </w:tcPr>
          <w:p w14:paraId="5CE3A5BB" w14:textId="1B59B01A" w:rsidR="00BA5018" w:rsidRPr="00AF2D2A" w:rsidRDefault="00435405"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8</w:t>
            </w:r>
          </w:p>
        </w:tc>
        <w:tc>
          <w:tcPr>
            <w:tcW w:w="2268" w:type="dxa"/>
          </w:tcPr>
          <w:p w14:paraId="2459E887" w14:textId="77777777" w:rsidR="00BA5018" w:rsidRPr="00AF2D2A" w:rsidRDefault="00BA5018" w:rsidP="00BA5018">
            <w:pPr>
              <w:jc w:val="both"/>
              <w:rPr>
                <w:rFonts w:ascii="Times New Roman" w:hAnsi="Times New Roman" w:cs="Times New Roman"/>
                <w:sz w:val="20"/>
                <w:szCs w:val="18"/>
                <w:lang w:val="uk-UA"/>
              </w:rPr>
            </w:pPr>
            <w:proofErr w:type="spellStart"/>
            <w:r w:rsidRPr="00AF2D2A">
              <w:rPr>
                <w:rFonts w:ascii="Times New Roman" w:hAnsi="Times New Roman" w:cs="Times New Roman"/>
                <w:sz w:val="20"/>
                <w:szCs w:val="18"/>
                <w:lang w:val="uk-UA"/>
              </w:rPr>
              <w:t>Нікіфорчук</w:t>
            </w:r>
            <w:proofErr w:type="spellEnd"/>
            <w:r w:rsidRPr="00AF2D2A">
              <w:rPr>
                <w:rFonts w:ascii="Times New Roman" w:hAnsi="Times New Roman" w:cs="Times New Roman"/>
                <w:sz w:val="20"/>
                <w:szCs w:val="18"/>
                <w:lang w:val="uk-UA"/>
              </w:rPr>
              <w:t xml:space="preserve"> С.С.</w:t>
            </w:r>
          </w:p>
        </w:tc>
        <w:tc>
          <w:tcPr>
            <w:tcW w:w="1559" w:type="dxa"/>
          </w:tcPr>
          <w:p w14:paraId="283A449B" w14:textId="77777777"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Етап 1</w:t>
            </w:r>
          </w:p>
        </w:tc>
        <w:tc>
          <w:tcPr>
            <w:tcW w:w="2268" w:type="dxa"/>
          </w:tcPr>
          <w:p w14:paraId="5E66C5AC" w14:textId="34CCA4B4" w:rsidR="00BA5018" w:rsidRPr="00AF2D2A" w:rsidRDefault="00AF2D2A" w:rsidP="00BA5018">
            <w:pPr>
              <w:jc w:val="both"/>
              <w:rPr>
                <w:rFonts w:ascii="Times New Roman" w:hAnsi="Times New Roman" w:cs="Times New Roman"/>
                <w:sz w:val="20"/>
                <w:szCs w:val="18"/>
                <w:lang w:val="uk-UA"/>
              </w:rPr>
            </w:pPr>
            <w:r w:rsidRPr="00AF2D2A">
              <w:rPr>
                <w:rFonts w:ascii="Times New Roman" w:hAnsi="Times New Roman"/>
                <w:kern w:val="2"/>
                <w:sz w:val="20"/>
                <w:szCs w:val="18"/>
                <w:lang w:val="uk-UA"/>
              </w:rPr>
              <w:t>Аналіз матеріалів закордонних досліджень з теоретичних курсів під час змішаного навчання («Лексикологія англійської мови», «</w:t>
            </w:r>
            <w:proofErr w:type="spellStart"/>
            <w:r w:rsidRPr="00AF2D2A">
              <w:rPr>
                <w:rFonts w:ascii="Times New Roman" w:hAnsi="Times New Roman"/>
                <w:kern w:val="2"/>
                <w:sz w:val="20"/>
                <w:szCs w:val="18"/>
                <w:lang w:val="uk-UA"/>
              </w:rPr>
              <w:t>Медіаграмотність</w:t>
            </w:r>
            <w:proofErr w:type="spellEnd"/>
            <w:r w:rsidRPr="00AF2D2A">
              <w:rPr>
                <w:rFonts w:ascii="Times New Roman" w:hAnsi="Times New Roman"/>
                <w:kern w:val="2"/>
                <w:sz w:val="20"/>
                <w:szCs w:val="18"/>
                <w:lang w:val="uk-UA"/>
              </w:rPr>
              <w:t xml:space="preserve"> та критичне мислення»).</w:t>
            </w:r>
          </w:p>
        </w:tc>
        <w:tc>
          <w:tcPr>
            <w:tcW w:w="2694" w:type="dxa"/>
          </w:tcPr>
          <w:p w14:paraId="27BA4FBF" w14:textId="56209A5F"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Вересень: робота над теоретичними засадами дослідження</w:t>
            </w:r>
          </w:p>
        </w:tc>
        <w:tc>
          <w:tcPr>
            <w:tcW w:w="4819" w:type="dxa"/>
          </w:tcPr>
          <w:p w14:paraId="570B946D" w14:textId="77777777" w:rsidR="00BA5018" w:rsidRPr="00AF2D2A" w:rsidRDefault="00BA5018" w:rsidP="00336DB3">
            <w:pPr>
              <w:rPr>
                <w:rFonts w:ascii="Times New Roman" w:hAnsi="Times New Roman" w:cs="Times New Roman"/>
                <w:sz w:val="20"/>
                <w:szCs w:val="18"/>
                <w:lang w:val="uk-UA"/>
              </w:rPr>
            </w:pPr>
            <w:r w:rsidRPr="00AF2D2A">
              <w:rPr>
                <w:rFonts w:ascii="Times New Roman" w:hAnsi="Times New Roman" w:cs="Times New Roman"/>
                <w:sz w:val="20"/>
                <w:szCs w:val="18"/>
                <w:lang w:val="uk-UA"/>
              </w:rPr>
              <w:t xml:space="preserve">Вересень - Вивчення матеріалів закордонних досліджень  під час вивчення різних теоретичних курсів («Лексикологія»); </w:t>
            </w:r>
          </w:p>
          <w:p w14:paraId="31921A52" w14:textId="328E4C0B" w:rsidR="00E2189E" w:rsidRPr="00AF2D2A" w:rsidRDefault="00E2189E" w:rsidP="00E2189E">
            <w:pPr>
              <w:rPr>
                <w:rFonts w:ascii="Times New Roman" w:hAnsi="Times New Roman" w:cs="Times New Roman"/>
                <w:sz w:val="20"/>
                <w:szCs w:val="18"/>
                <w:lang w:val="uk-UA"/>
              </w:rPr>
            </w:pPr>
            <w:r w:rsidRPr="00AF2D2A">
              <w:rPr>
                <w:rFonts w:ascii="Times New Roman" w:hAnsi="Times New Roman" w:cs="Times New Roman"/>
                <w:sz w:val="20"/>
                <w:szCs w:val="18"/>
                <w:lang w:val="uk-UA"/>
              </w:rPr>
              <w:t>опрацювання теоретичного матеріалу для  публікації статті у фаховому виданні ОЄСР</w:t>
            </w:r>
          </w:p>
        </w:tc>
      </w:tr>
      <w:tr w:rsidR="00BA5018" w:rsidRPr="00AF2D2A" w14:paraId="17B8FB39" w14:textId="77777777" w:rsidTr="00AF2D2A">
        <w:trPr>
          <w:gridAfter w:val="4"/>
          <w:wAfter w:w="14176" w:type="dxa"/>
        </w:trPr>
        <w:tc>
          <w:tcPr>
            <w:tcW w:w="817" w:type="dxa"/>
          </w:tcPr>
          <w:p w14:paraId="59C93C8B" w14:textId="77777777" w:rsidR="00BA5018" w:rsidRPr="00AF2D2A" w:rsidRDefault="00BA5018" w:rsidP="00BA5018">
            <w:pPr>
              <w:jc w:val="both"/>
              <w:rPr>
                <w:rFonts w:ascii="Times New Roman" w:hAnsi="Times New Roman" w:cs="Times New Roman"/>
                <w:sz w:val="20"/>
                <w:szCs w:val="18"/>
                <w:lang w:val="uk-UA"/>
              </w:rPr>
            </w:pPr>
          </w:p>
        </w:tc>
        <w:tc>
          <w:tcPr>
            <w:tcW w:w="2268" w:type="dxa"/>
          </w:tcPr>
          <w:p w14:paraId="18248846" w14:textId="77777777" w:rsidR="00BA5018" w:rsidRPr="00AF2D2A" w:rsidRDefault="00BA5018" w:rsidP="00BA5018">
            <w:pPr>
              <w:jc w:val="both"/>
              <w:rPr>
                <w:rFonts w:ascii="Times New Roman" w:hAnsi="Times New Roman" w:cs="Times New Roman"/>
                <w:sz w:val="20"/>
                <w:szCs w:val="18"/>
                <w:lang w:val="uk-UA"/>
              </w:rPr>
            </w:pPr>
          </w:p>
        </w:tc>
        <w:tc>
          <w:tcPr>
            <w:tcW w:w="1559" w:type="dxa"/>
          </w:tcPr>
          <w:p w14:paraId="4C8CAEDC" w14:textId="77777777" w:rsidR="00BA5018" w:rsidRPr="00AF2D2A" w:rsidRDefault="00BA5018" w:rsidP="00BA5018">
            <w:pPr>
              <w:jc w:val="both"/>
              <w:rPr>
                <w:rFonts w:ascii="Times New Roman" w:hAnsi="Times New Roman" w:cs="Times New Roman"/>
                <w:sz w:val="20"/>
                <w:szCs w:val="18"/>
                <w:lang w:val="uk-UA"/>
              </w:rPr>
            </w:pPr>
          </w:p>
        </w:tc>
        <w:tc>
          <w:tcPr>
            <w:tcW w:w="2268" w:type="dxa"/>
          </w:tcPr>
          <w:p w14:paraId="4C1D080F" w14:textId="29D74DC1" w:rsidR="00BA5018" w:rsidRPr="00AF2D2A" w:rsidRDefault="00AF2D2A" w:rsidP="00BA5018">
            <w:pPr>
              <w:jc w:val="both"/>
              <w:rPr>
                <w:rFonts w:ascii="Times New Roman" w:hAnsi="Times New Roman" w:cs="Times New Roman"/>
                <w:sz w:val="20"/>
                <w:szCs w:val="18"/>
                <w:lang w:val="uk-UA"/>
              </w:rPr>
            </w:pPr>
            <w:r w:rsidRPr="00AF2D2A">
              <w:rPr>
                <w:rFonts w:ascii="Times New Roman" w:hAnsi="Times New Roman"/>
                <w:kern w:val="2"/>
                <w:sz w:val="20"/>
                <w:szCs w:val="18"/>
                <w:lang w:val="uk-UA"/>
              </w:rPr>
              <w:t>Аналіз матеріалів закордонних досліджень з теоретичних курсів під час змішаного навчання («Лексикологія англійської мови», «</w:t>
            </w:r>
            <w:proofErr w:type="spellStart"/>
            <w:r w:rsidRPr="00AF2D2A">
              <w:rPr>
                <w:rFonts w:ascii="Times New Roman" w:hAnsi="Times New Roman"/>
                <w:kern w:val="2"/>
                <w:sz w:val="20"/>
                <w:szCs w:val="18"/>
                <w:lang w:val="uk-UA"/>
              </w:rPr>
              <w:t>Медіаграмотність</w:t>
            </w:r>
            <w:proofErr w:type="spellEnd"/>
            <w:r w:rsidRPr="00AF2D2A">
              <w:rPr>
                <w:rFonts w:ascii="Times New Roman" w:hAnsi="Times New Roman"/>
                <w:kern w:val="2"/>
                <w:sz w:val="20"/>
                <w:szCs w:val="18"/>
                <w:lang w:val="uk-UA"/>
              </w:rPr>
              <w:t xml:space="preserve"> та критичне мислення»).</w:t>
            </w:r>
          </w:p>
        </w:tc>
        <w:tc>
          <w:tcPr>
            <w:tcW w:w="2694" w:type="dxa"/>
          </w:tcPr>
          <w:p w14:paraId="10CB14FF" w14:textId="278656D7"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Жовтень: робота над теоретичними засадами дослідження</w:t>
            </w:r>
          </w:p>
        </w:tc>
        <w:tc>
          <w:tcPr>
            <w:tcW w:w="4819" w:type="dxa"/>
          </w:tcPr>
          <w:p w14:paraId="0CE91970" w14:textId="77777777" w:rsidR="00BA5018" w:rsidRPr="00AF2D2A" w:rsidRDefault="00BA5018" w:rsidP="00336DB3">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Жовтень - Вивчення матеріалів закордонних досліджень  під час вивчення різних теоретичних курсів («Лексикологія»);</w:t>
            </w:r>
          </w:p>
          <w:p w14:paraId="59F1438A" w14:textId="08B96295" w:rsidR="00E2189E" w:rsidRPr="00AF2D2A" w:rsidRDefault="00E2189E" w:rsidP="00E2189E">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опрацювання практичного матеріалу для  публікації статті у фаховому виданні ОЄСР</w:t>
            </w:r>
          </w:p>
        </w:tc>
      </w:tr>
      <w:tr w:rsidR="00BA5018" w:rsidRPr="00AF2D2A" w14:paraId="407EF6FE" w14:textId="77777777" w:rsidTr="00AF2D2A">
        <w:trPr>
          <w:gridAfter w:val="4"/>
          <w:wAfter w:w="14176" w:type="dxa"/>
        </w:trPr>
        <w:tc>
          <w:tcPr>
            <w:tcW w:w="817" w:type="dxa"/>
          </w:tcPr>
          <w:p w14:paraId="2E8A7760" w14:textId="77777777" w:rsidR="00BA5018" w:rsidRPr="00AF2D2A" w:rsidRDefault="00BA5018" w:rsidP="00BA5018">
            <w:pPr>
              <w:jc w:val="both"/>
              <w:rPr>
                <w:rFonts w:ascii="Times New Roman" w:hAnsi="Times New Roman" w:cs="Times New Roman"/>
                <w:sz w:val="20"/>
                <w:szCs w:val="18"/>
                <w:lang w:val="uk-UA"/>
              </w:rPr>
            </w:pPr>
          </w:p>
        </w:tc>
        <w:tc>
          <w:tcPr>
            <w:tcW w:w="2268" w:type="dxa"/>
          </w:tcPr>
          <w:p w14:paraId="11126429" w14:textId="77777777" w:rsidR="00BA5018" w:rsidRPr="00AF2D2A" w:rsidRDefault="00BA5018" w:rsidP="00BA5018">
            <w:pPr>
              <w:jc w:val="both"/>
              <w:rPr>
                <w:rFonts w:ascii="Times New Roman" w:hAnsi="Times New Roman" w:cs="Times New Roman"/>
                <w:sz w:val="20"/>
                <w:szCs w:val="18"/>
                <w:lang w:val="uk-UA"/>
              </w:rPr>
            </w:pPr>
          </w:p>
        </w:tc>
        <w:tc>
          <w:tcPr>
            <w:tcW w:w="1559" w:type="dxa"/>
          </w:tcPr>
          <w:p w14:paraId="09993AE9" w14:textId="77777777" w:rsidR="00BA5018" w:rsidRPr="00AF2D2A" w:rsidRDefault="00BA5018" w:rsidP="00BA5018">
            <w:pPr>
              <w:jc w:val="both"/>
              <w:rPr>
                <w:rFonts w:ascii="Times New Roman" w:hAnsi="Times New Roman" w:cs="Times New Roman"/>
                <w:sz w:val="20"/>
                <w:szCs w:val="18"/>
                <w:lang w:val="uk-UA"/>
              </w:rPr>
            </w:pPr>
          </w:p>
        </w:tc>
        <w:tc>
          <w:tcPr>
            <w:tcW w:w="2268" w:type="dxa"/>
          </w:tcPr>
          <w:p w14:paraId="5675B118" w14:textId="43CEC014" w:rsidR="00BA5018" w:rsidRPr="00AF2D2A" w:rsidRDefault="00AF2D2A" w:rsidP="00BA5018">
            <w:pPr>
              <w:jc w:val="both"/>
              <w:rPr>
                <w:rFonts w:ascii="Times New Roman" w:hAnsi="Times New Roman" w:cs="Times New Roman"/>
                <w:sz w:val="20"/>
                <w:szCs w:val="18"/>
                <w:lang w:val="uk-UA"/>
              </w:rPr>
            </w:pPr>
            <w:r w:rsidRPr="00AF2D2A">
              <w:rPr>
                <w:rFonts w:ascii="Times New Roman" w:hAnsi="Times New Roman"/>
                <w:kern w:val="2"/>
                <w:sz w:val="20"/>
                <w:szCs w:val="18"/>
                <w:lang w:val="uk-UA"/>
              </w:rPr>
              <w:t>Аналіз матеріалів закордонних досліджень з теоретичних курсів під час змішаного навчання («Лексикологія англійської мови», «</w:t>
            </w:r>
            <w:proofErr w:type="spellStart"/>
            <w:r w:rsidRPr="00AF2D2A">
              <w:rPr>
                <w:rFonts w:ascii="Times New Roman" w:hAnsi="Times New Roman"/>
                <w:kern w:val="2"/>
                <w:sz w:val="20"/>
                <w:szCs w:val="18"/>
                <w:lang w:val="uk-UA"/>
              </w:rPr>
              <w:t>Медіаграмотність</w:t>
            </w:r>
            <w:proofErr w:type="spellEnd"/>
            <w:r w:rsidRPr="00AF2D2A">
              <w:rPr>
                <w:rFonts w:ascii="Times New Roman" w:hAnsi="Times New Roman"/>
                <w:kern w:val="2"/>
                <w:sz w:val="20"/>
                <w:szCs w:val="18"/>
                <w:lang w:val="uk-UA"/>
              </w:rPr>
              <w:t xml:space="preserve"> та критичне мислення»).</w:t>
            </w:r>
          </w:p>
        </w:tc>
        <w:tc>
          <w:tcPr>
            <w:tcW w:w="2694" w:type="dxa"/>
          </w:tcPr>
          <w:p w14:paraId="7C17C540" w14:textId="7682054D"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 xml:space="preserve"> Листопад: робота над теоретичними засадами дослідження</w:t>
            </w:r>
          </w:p>
        </w:tc>
        <w:tc>
          <w:tcPr>
            <w:tcW w:w="4819" w:type="dxa"/>
          </w:tcPr>
          <w:p w14:paraId="75123FAC" w14:textId="712A81EE"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Листопад – Вивчення матеріалів закордонних досліджень  під час вивчення різних теоретичних курсів («</w:t>
            </w:r>
            <w:proofErr w:type="spellStart"/>
            <w:r w:rsidRPr="00AF2D2A">
              <w:rPr>
                <w:rFonts w:ascii="Times New Roman" w:hAnsi="Times New Roman" w:cs="Times New Roman"/>
                <w:sz w:val="20"/>
                <w:szCs w:val="18"/>
                <w:lang w:val="uk-UA"/>
              </w:rPr>
              <w:t>Медіаграмотність</w:t>
            </w:r>
            <w:proofErr w:type="spellEnd"/>
            <w:r w:rsidRPr="00AF2D2A">
              <w:rPr>
                <w:rFonts w:ascii="Times New Roman" w:hAnsi="Times New Roman" w:cs="Times New Roman"/>
                <w:sz w:val="20"/>
                <w:szCs w:val="18"/>
                <w:lang w:val="uk-UA"/>
              </w:rPr>
              <w:t xml:space="preserve"> та критичне мислення»);</w:t>
            </w:r>
          </w:p>
          <w:p w14:paraId="74C2EF48" w14:textId="77777777"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підготовка статей зі студентами</w:t>
            </w:r>
            <w:r w:rsidR="00E2189E" w:rsidRPr="00AF2D2A">
              <w:rPr>
                <w:rFonts w:ascii="Times New Roman" w:hAnsi="Times New Roman" w:cs="Times New Roman"/>
                <w:sz w:val="20"/>
                <w:szCs w:val="18"/>
                <w:lang w:val="uk-UA"/>
              </w:rPr>
              <w:t>;</w:t>
            </w:r>
          </w:p>
          <w:p w14:paraId="36F718CB" w14:textId="7CBBB14F" w:rsidR="00E2189E" w:rsidRPr="00AF2D2A" w:rsidRDefault="00E2189E"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аналіз теоретичного матеріалу для  публікації статті у фаховому виданні ОЄСР</w:t>
            </w:r>
          </w:p>
        </w:tc>
      </w:tr>
      <w:tr w:rsidR="00BA5018" w:rsidRPr="00AF2D2A" w14:paraId="5838D37A" w14:textId="77777777" w:rsidTr="00AF2D2A">
        <w:trPr>
          <w:gridAfter w:val="4"/>
          <w:wAfter w:w="14176" w:type="dxa"/>
        </w:trPr>
        <w:tc>
          <w:tcPr>
            <w:tcW w:w="817" w:type="dxa"/>
          </w:tcPr>
          <w:p w14:paraId="61D6408B" w14:textId="77777777" w:rsidR="00BA5018" w:rsidRPr="00AF2D2A" w:rsidRDefault="00BA5018" w:rsidP="00BA5018">
            <w:pPr>
              <w:jc w:val="both"/>
              <w:rPr>
                <w:rFonts w:ascii="Times New Roman" w:hAnsi="Times New Roman" w:cs="Times New Roman"/>
                <w:sz w:val="20"/>
                <w:szCs w:val="18"/>
                <w:lang w:val="uk-UA"/>
              </w:rPr>
            </w:pPr>
          </w:p>
        </w:tc>
        <w:tc>
          <w:tcPr>
            <w:tcW w:w="2268" w:type="dxa"/>
          </w:tcPr>
          <w:p w14:paraId="7376FF44" w14:textId="77777777" w:rsidR="00BA5018" w:rsidRPr="00AF2D2A" w:rsidRDefault="00BA5018" w:rsidP="00BA5018">
            <w:pPr>
              <w:jc w:val="both"/>
              <w:rPr>
                <w:rFonts w:ascii="Times New Roman" w:hAnsi="Times New Roman" w:cs="Times New Roman"/>
                <w:sz w:val="20"/>
                <w:szCs w:val="18"/>
                <w:lang w:val="uk-UA"/>
              </w:rPr>
            </w:pPr>
          </w:p>
        </w:tc>
        <w:tc>
          <w:tcPr>
            <w:tcW w:w="1559" w:type="dxa"/>
          </w:tcPr>
          <w:p w14:paraId="372BCDB0" w14:textId="77777777" w:rsidR="00BA5018" w:rsidRPr="00AF2D2A" w:rsidRDefault="00BA5018" w:rsidP="00BA5018">
            <w:pPr>
              <w:jc w:val="both"/>
              <w:rPr>
                <w:rFonts w:ascii="Times New Roman" w:hAnsi="Times New Roman" w:cs="Times New Roman"/>
                <w:sz w:val="20"/>
                <w:szCs w:val="18"/>
                <w:lang w:val="uk-UA"/>
              </w:rPr>
            </w:pPr>
          </w:p>
        </w:tc>
        <w:tc>
          <w:tcPr>
            <w:tcW w:w="2268" w:type="dxa"/>
          </w:tcPr>
          <w:p w14:paraId="267EA7B0" w14:textId="6DAB865F" w:rsidR="00BA5018" w:rsidRPr="00AF2D2A" w:rsidRDefault="00AF2D2A" w:rsidP="00BA5018">
            <w:pPr>
              <w:jc w:val="both"/>
              <w:rPr>
                <w:rFonts w:ascii="Times New Roman" w:hAnsi="Times New Roman" w:cs="Times New Roman"/>
                <w:sz w:val="20"/>
                <w:szCs w:val="18"/>
                <w:lang w:val="uk-UA"/>
              </w:rPr>
            </w:pPr>
            <w:r w:rsidRPr="00AF2D2A">
              <w:rPr>
                <w:rFonts w:ascii="Times New Roman" w:hAnsi="Times New Roman"/>
                <w:kern w:val="2"/>
                <w:sz w:val="20"/>
                <w:szCs w:val="18"/>
                <w:lang w:val="uk-UA"/>
              </w:rPr>
              <w:t xml:space="preserve">Аналіз матеріалів </w:t>
            </w:r>
            <w:r w:rsidRPr="00AF2D2A">
              <w:rPr>
                <w:rFonts w:ascii="Times New Roman" w:hAnsi="Times New Roman"/>
                <w:kern w:val="2"/>
                <w:sz w:val="20"/>
                <w:szCs w:val="18"/>
                <w:lang w:val="uk-UA"/>
              </w:rPr>
              <w:lastRenderedPageBreak/>
              <w:t>закордонних досліджень з теоретичних курсів під час змішаного навчання («Лексикологія англійської мови», «</w:t>
            </w:r>
            <w:proofErr w:type="spellStart"/>
            <w:r w:rsidRPr="00AF2D2A">
              <w:rPr>
                <w:rFonts w:ascii="Times New Roman" w:hAnsi="Times New Roman"/>
                <w:kern w:val="2"/>
                <w:sz w:val="20"/>
                <w:szCs w:val="18"/>
                <w:lang w:val="uk-UA"/>
              </w:rPr>
              <w:t>Медіаграмотність</w:t>
            </w:r>
            <w:proofErr w:type="spellEnd"/>
            <w:r w:rsidRPr="00AF2D2A">
              <w:rPr>
                <w:rFonts w:ascii="Times New Roman" w:hAnsi="Times New Roman"/>
                <w:kern w:val="2"/>
                <w:sz w:val="20"/>
                <w:szCs w:val="18"/>
                <w:lang w:val="uk-UA"/>
              </w:rPr>
              <w:t xml:space="preserve"> та критичне мислення»).</w:t>
            </w:r>
          </w:p>
        </w:tc>
        <w:tc>
          <w:tcPr>
            <w:tcW w:w="2694" w:type="dxa"/>
          </w:tcPr>
          <w:p w14:paraId="63F3E11A" w14:textId="1F2F8E69"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lastRenderedPageBreak/>
              <w:t xml:space="preserve">Грудень: робота над </w:t>
            </w:r>
            <w:r w:rsidRPr="00AF2D2A">
              <w:rPr>
                <w:rFonts w:ascii="Times New Roman" w:hAnsi="Times New Roman" w:cs="Times New Roman"/>
                <w:sz w:val="20"/>
                <w:szCs w:val="18"/>
                <w:lang w:val="uk-UA"/>
              </w:rPr>
              <w:lastRenderedPageBreak/>
              <w:t>теоретичними засадами дослідження</w:t>
            </w:r>
          </w:p>
        </w:tc>
        <w:tc>
          <w:tcPr>
            <w:tcW w:w="4819" w:type="dxa"/>
          </w:tcPr>
          <w:p w14:paraId="1026EC0D" w14:textId="481BEAF1" w:rsidR="00BA5018" w:rsidRPr="00AF2D2A" w:rsidRDefault="00BA5018"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lastRenderedPageBreak/>
              <w:t xml:space="preserve">Грудень – Розробка методики аналізу результатів </w:t>
            </w:r>
            <w:r w:rsidRPr="00AF2D2A">
              <w:rPr>
                <w:rFonts w:ascii="Times New Roman" w:hAnsi="Times New Roman" w:cs="Times New Roman"/>
                <w:sz w:val="20"/>
                <w:szCs w:val="18"/>
                <w:lang w:val="uk-UA"/>
              </w:rPr>
              <w:lastRenderedPageBreak/>
              <w:t>опрацьованих  наукових праць закордонних вчених щодо  викладання  фундаментальних дисциплін під час змішаного навчання студентів («Лексикологія», «</w:t>
            </w:r>
            <w:proofErr w:type="spellStart"/>
            <w:r w:rsidRPr="00AF2D2A">
              <w:rPr>
                <w:rFonts w:ascii="Times New Roman" w:hAnsi="Times New Roman" w:cs="Times New Roman"/>
                <w:sz w:val="20"/>
                <w:szCs w:val="18"/>
                <w:lang w:val="uk-UA"/>
              </w:rPr>
              <w:t>Медіаграмотність</w:t>
            </w:r>
            <w:proofErr w:type="spellEnd"/>
            <w:r w:rsidRPr="00AF2D2A">
              <w:rPr>
                <w:rFonts w:ascii="Times New Roman" w:hAnsi="Times New Roman" w:cs="Times New Roman"/>
                <w:sz w:val="20"/>
                <w:szCs w:val="18"/>
                <w:lang w:val="uk-UA"/>
              </w:rPr>
              <w:t xml:space="preserve"> та критичне мислення»</w:t>
            </w:r>
            <w:r w:rsidR="00E2189E" w:rsidRPr="00AF2D2A">
              <w:rPr>
                <w:rFonts w:ascii="Times New Roman" w:hAnsi="Times New Roman" w:cs="Times New Roman"/>
                <w:sz w:val="20"/>
                <w:szCs w:val="18"/>
                <w:lang w:val="uk-UA"/>
              </w:rPr>
              <w:t>,</w:t>
            </w:r>
          </w:p>
          <w:p w14:paraId="1E0F9E4E" w14:textId="403A760E" w:rsidR="00E2189E" w:rsidRPr="00AF2D2A" w:rsidRDefault="00E2189E" w:rsidP="00BA5018">
            <w:pPr>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публікації статті у фаховому виданні ОЄСР</w:t>
            </w:r>
          </w:p>
        </w:tc>
      </w:tr>
    </w:tbl>
    <w:p w14:paraId="7B58DAA5" w14:textId="77777777" w:rsidR="009F7CDC" w:rsidRPr="00AF2D2A" w:rsidRDefault="009F7CDC" w:rsidP="00C46B09">
      <w:pPr>
        <w:spacing w:after="0"/>
        <w:jc w:val="right"/>
        <w:rPr>
          <w:rFonts w:ascii="Times New Roman" w:hAnsi="Times New Roman" w:cs="Times New Roman"/>
          <w:sz w:val="20"/>
          <w:szCs w:val="18"/>
          <w:lang w:val="uk-UA"/>
        </w:rPr>
      </w:pPr>
    </w:p>
    <w:p w14:paraId="2695C949" w14:textId="77777777" w:rsidR="00E2189E" w:rsidRPr="00AF2D2A" w:rsidRDefault="00E2189E" w:rsidP="00E2189E">
      <w:pPr>
        <w:spacing w:after="0"/>
        <w:ind w:firstLine="708"/>
        <w:rPr>
          <w:rFonts w:ascii="Times New Roman" w:hAnsi="Times New Roman" w:cs="Times New Roman"/>
          <w:sz w:val="20"/>
          <w:szCs w:val="18"/>
          <w:lang w:val="uk-UA"/>
        </w:rPr>
      </w:pPr>
    </w:p>
    <w:p w14:paraId="2854A1FC" w14:textId="557272CD" w:rsidR="000B4952" w:rsidRPr="00AF2D2A" w:rsidRDefault="00E2189E" w:rsidP="00E2189E">
      <w:pPr>
        <w:spacing w:after="0"/>
        <w:ind w:firstLine="708"/>
        <w:rPr>
          <w:rFonts w:ascii="Times New Roman" w:hAnsi="Times New Roman" w:cs="Times New Roman"/>
          <w:sz w:val="20"/>
          <w:szCs w:val="18"/>
          <w:lang w:val="uk-UA"/>
        </w:rPr>
      </w:pPr>
      <w:r w:rsidRPr="00AF2D2A">
        <w:rPr>
          <w:rFonts w:ascii="Times New Roman" w:hAnsi="Times New Roman" w:cs="Times New Roman"/>
          <w:sz w:val="20"/>
          <w:szCs w:val="18"/>
          <w:lang w:val="uk-UA"/>
        </w:rPr>
        <w:t>Керівник наукової теми</w:t>
      </w:r>
      <w:r w:rsidR="001439FB" w:rsidRPr="00AF2D2A">
        <w:rPr>
          <w:rFonts w:ascii="Times New Roman" w:hAnsi="Times New Roman" w:cs="Times New Roman"/>
          <w:sz w:val="20"/>
          <w:szCs w:val="18"/>
          <w:lang w:val="uk-UA"/>
        </w:rPr>
        <w:t xml:space="preserve"> </w:t>
      </w:r>
      <w:r w:rsidR="001439FB" w:rsidRPr="00AF2D2A">
        <w:rPr>
          <w:rFonts w:ascii="Times New Roman" w:hAnsi="Times New Roman" w:cs="Times New Roman"/>
          <w:sz w:val="20"/>
          <w:szCs w:val="18"/>
          <w:lang w:val="uk-UA"/>
        </w:rPr>
        <w:tab/>
      </w:r>
      <w:r w:rsidR="001439FB" w:rsidRPr="00AF2D2A">
        <w:rPr>
          <w:rFonts w:ascii="Times New Roman" w:hAnsi="Times New Roman" w:cs="Times New Roman"/>
          <w:sz w:val="20"/>
          <w:szCs w:val="18"/>
          <w:lang w:val="uk-UA"/>
        </w:rPr>
        <w:tab/>
      </w:r>
      <w:r w:rsidR="001439FB" w:rsidRPr="00AF2D2A">
        <w:rPr>
          <w:rFonts w:ascii="Times New Roman" w:hAnsi="Times New Roman" w:cs="Times New Roman"/>
          <w:sz w:val="20"/>
          <w:szCs w:val="18"/>
          <w:lang w:val="uk-UA"/>
        </w:rPr>
        <w:tab/>
      </w:r>
      <w:r w:rsidR="001439FB" w:rsidRPr="00AF2D2A">
        <w:rPr>
          <w:rFonts w:ascii="Times New Roman" w:hAnsi="Times New Roman" w:cs="Times New Roman"/>
          <w:sz w:val="20"/>
          <w:szCs w:val="18"/>
          <w:lang w:val="uk-UA"/>
        </w:rPr>
        <w:tab/>
      </w:r>
      <w:r w:rsidR="001439FB" w:rsidRPr="00AF2D2A">
        <w:rPr>
          <w:rFonts w:ascii="Times New Roman" w:hAnsi="Times New Roman" w:cs="Times New Roman"/>
          <w:sz w:val="20"/>
          <w:szCs w:val="18"/>
          <w:lang w:val="uk-UA"/>
        </w:rPr>
        <w:tab/>
      </w:r>
      <w:r w:rsidR="00AF2D2A" w:rsidRPr="00AF2D2A">
        <w:rPr>
          <w:rFonts w:ascii="Times New Roman" w:hAnsi="Times New Roman" w:cs="Times New Roman"/>
          <w:noProof/>
          <w:sz w:val="20"/>
          <w:szCs w:val="18"/>
        </w:rPr>
        <w:drawing>
          <wp:inline distT="0" distB="0" distL="0" distR="0" wp14:anchorId="3AB8317A" wp14:editId="7D18704D">
            <wp:extent cx="1108037" cy="61732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скалєта.png"/>
                    <pic:cNvPicPr/>
                  </pic:nvPicPr>
                  <pic:blipFill>
                    <a:blip r:embed="rId6">
                      <a:extLst>
                        <a:ext uri="{28A0092B-C50C-407E-A947-70E740481C1C}">
                          <a14:useLocalDpi xmlns:a14="http://schemas.microsoft.com/office/drawing/2010/main" val="0"/>
                        </a:ext>
                      </a:extLst>
                    </a:blip>
                    <a:stretch>
                      <a:fillRect/>
                    </a:stretch>
                  </pic:blipFill>
                  <pic:spPr>
                    <a:xfrm>
                      <a:off x="0" y="0"/>
                      <a:ext cx="1123315" cy="625841"/>
                    </a:xfrm>
                    <a:prstGeom prst="rect">
                      <a:avLst/>
                    </a:prstGeom>
                  </pic:spPr>
                </pic:pic>
              </a:graphicData>
            </a:graphic>
          </wp:inline>
        </w:drawing>
      </w:r>
      <w:r w:rsidR="001439FB" w:rsidRPr="00AF2D2A">
        <w:rPr>
          <w:rFonts w:ascii="Times New Roman" w:hAnsi="Times New Roman" w:cs="Times New Roman"/>
          <w:sz w:val="20"/>
          <w:szCs w:val="18"/>
          <w:lang w:val="uk-UA"/>
        </w:rPr>
        <w:tab/>
      </w:r>
      <w:r w:rsidR="001439FB" w:rsidRPr="00AF2D2A">
        <w:rPr>
          <w:rFonts w:ascii="Times New Roman" w:hAnsi="Times New Roman" w:cs="Times New Roman"/>
          <w:sz w:val="20"/>
          <w:szCs w:val="18"/>
          <w:lang w:val="uk-UA"/>
        </w:rPr>
        <w:tab/>
      </w:r>
      <w:r w:rsidR="00AF2D2A">
        <w:rPr>
          <w:rFonts w:ascii="Times New Roman" w:hAnsi="Times New Roman" w:cs="Times New Roman"/>
          <w:sz w:val="20"/>
          <w:szCs w:val="18"/>
          <w:lang w:val="uk-UA"/>
        </w:rPr>
        <w:tab/>
      </w:r>
      <w:r w:rsidR="00AF2D2A">
        <w:rPr>
          <w:rFonts w:ascii="Times New Roman" w:hAnsi="Times New Roman" w:cs="Times New Roman"/>
          <w:sz w:val="20"/>
          <w:szCs w:val="18"/>
          <w:lang w:val="uk-UA"/>
        </w:rPr>
        <w:tab/>
      </w:r>
      <w:r w:rsidR="00AF2D2A">
        <w:rPr>
          <w:rFonts w:ascii="Times New Roman" w:hAnsi="Times New Roman" w:cs="Times New Roman"/>
          <w:sz w:val="20"/>
          <w:szCs w:val="18"/>
          <w:lang w:val="uk-UA"/>
        </w:rPr>
        <w:tab/>
      </w:r>
      <w:bookmarkStart w:id="0" w:name="_GoBack"/>
      <w:bookmarkEnd w:id="0"/>
      <w:proofErr w:type="spellStart"/>
      <w:r w:rsidRPr="00AF2D2A">
        <w:rPr>
          <w:rFonts w:ascii="Times New Roman" w:hAnsi="Times New Roman" w:cs="Times New Roman"/>
          <w:sz w:val="20"/>
          <w:szCs w:val="18"/>
          <w:lang w:val="uk-UA"/>
        </w:rPr>
        <w:t>Заскалєта</w:t>
      </w:r>
      <w:proofErr w:type="spellEnd"/>
      <w:r w:rsidRPr="00AF2D2A">
        <w:rPr>
          <w:rFonts w:ascii="Times New Roman" w:hAnsi="Times New Roman" w:cs="Times New Roman"/>
          <w:sz w:val="20"/>
          <w:szCs w:val="18"/>
          <w:lang w:val="uk-UA"/>
        </w:rPr>
        <w:t xml:space="preserve"> С.Г.</w:t>
      </w:r>
    </w:p>
    <w:p w14:paraId="51D7063B" w14:textId="77777777" w:rsidR="000B4952" w:rsidRPr="00AF2D2A" w:rsidRDefault="000B4952" w:rsidP="000B4952">
      <w:pPr>
        <w:spacing w:after="0"/>
        <w:ind w:firstLine="708"/>
        <w:jc w:val="both"/>
        <w:rPr>
          <w:rFonts w:ascii="Times New Roman" w:hAnsi="Times New Roman" w:cs="Times New Roman"/>
          <w:sz w:val="20"/>
          <w:szCs w:val="18"/>
          <w:lang w:val="uk-UA"/>
        </w:rPr>
      </w:pPr>
      <w:r w:rsidRPr="00AF2D2A">
        <w:rPr>
          <w:rFonts w:ascii="Times New Roman" w:hAnsi="Times New Roman" w:cs="Times New Roman"/>
          <w:sz w:val="20"/>
          <w:szCs w:val="18"/>
          <w:lang w:val="uk-UA"/>
        </w:rPr>
        <w:tab/>
      </w:r>
      <w:r w:rsidRPr="00AF2D2A">
        <w:rPr>
          <w:rFonts w:ascii="Times New Roman" w:hAnsi="Times New Roman" w:cs="Times New Roman"/>
          <w:sz w:val="20"/>
          <w:szCs w:val="18"/>
          <w:lang w:val="uk-UA"/>
        </w:rPr>
        <w:tab/>
      </w:r>
    </w:p>
    <w:sectPr w:rsidR="000B4952" w:rsidRPr="00AF2D2A" w:rsidSect="003075D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00949"/>
    <w:rsid w:val="00043A72"/>
    <w:rsid w:val="00055347"/>
    <w:rsid w:val="0007325C"/>
    <w:rsid w:val="000A5A71"/>
    <w:rsid w:val="000A5CEE"/>
    <w:rsid w:val="000B4952"/>
    <w:rsid w:val="000C4494"/>
    <w:rsid w:val="001408E1"/>
    <w:rsid w:val="00142290"/>
    <w:rsid w:val="001439FB"/>
    <w:rsid w:val="00155768"/>
    <w:rsid w:val="001D1519"/>
    <w:rsid w:val="002322C8"/>
    <w:rsid w:val="00254AEC"/>
    <w:rsid w:val="00273555"/>
    <w:rsid w:val="002C1A8B"/>
    <w:rsid w:val="002F24B2"/>
    <w:rsid w:val="00305069"/>
    <w:rsid w:val="003075DE"/>
    <w:rsid w:val="00317581"/>
    <w:rsid w:val="00336DB3"/>
    <w:rsid w:val="003516A9"/>
    <w:rsid w:val="003B0378"/>
    <w:rsid w:val="003C7521"/>
    <w:rsid w:val="00435405"/>
    <w:rsid w:val="00442C04"/>
    <w:rsid w:val="00492B07"/>
    <w:rsid w:val="00517564"/>
    <w:rsid w:val="005951AA"/>
    <w:rsid w:val="005F42B8"/>
    <w:rsid w:val="0066747F"/>
    <w:rsid w:val="00672D7B"/>
    <w:rsid w:val="00673DA0"/>
    <w:rsid w:val="00683625"/>
    <w:rsid w:val="00687D37"/>
    <w:rsid w:val="00695FF6"/>
    <w:rsid w:val="006C5CAB"/>
    <w:rsid w:val="006D1515"/>
    <w:rsid w:val="006E0FAE"/>
    <w:rsid w:val="006F5793"/>
    <w:rsid w:val="006F6F90"/>
    <w:rsid w:val="007638EA"/>
    <w:rsid w:val="0076417A"/>
    <w:rsid w:val="00782884"/>
    <w:rsid w:val="007A0B76"/>
    <w:rsid w:val="00800949"/>
    <w:rsid w:val="008128B4"/>
    <w:rsid w:val="00846771"/>
    <w:rsid w:val="008478B1"/>
    <w:rsid w:val="00891510"/>
    <w:rsid w:val="008A0B82"/>
    <w:rsid w:val="008A3505"/>
    <w:rsid w:val="008B6487"/>
    <w:rsid w:val="008C1C96"/>
    <w:rsid w:val="008C360E"/>
    <w:rsid w:val="00927731"/>
    <w:rsid w:val="009401E1"/>
    <w:rsid w:val="00947257"/>
    <w:rsid w:val="009473BC"/>
    <w:rsid w:val="0095094C"/>
    <w:rsid w:val="009E1631"/>
    <w:rsid w:val="009F7CDC"/>
    <w:rsid w:val="00A2519F"/>
    <w:rsid w:val="00A327C2"/>
    <w:rsid w:val="00A3318C"/>
    <w:rsid w:val="00A34FD8"/>
    <w:rsid w:val="00A671C0"/>
    <w:rsid w:val="00A82475"/>
    <w:rsid w:val="00A83AE2"/>
    <w:rsid w:val="00AA458E"/>
    <w:rsid w:val="00AB6645"/>
    <w:rsid w:val="00AB7FFE"/>
    <w:rsid w:val="00AF2D2A"/>
    <w:rsid w:val="00B27C41"/>
    <w:rsid w:val="00B93DA2"/>
    <w:rsid w:val="00BA5018"/>
    <w:rsid w:val="00BB598D"/>
    <w:rsid w:val="00BE5E82"/>
    <w:rsid w:val="00C15A3E"/>
    <w:rsid w:val="00C23693"/>
    <w:rsid w:val="00C46B09"/>
    <w:rsid w:val="00C63EFF"/>
    <w:rsid w:val="00CB263C"/>
    <w:rsid w:val="00D4180E"/>
    <w:rsid w:val="00D6318D"/>
    <w:rsid w:val="00DC201C"/>
    <w:rsid w:val="00E2189E"/>
    <w:rsid w:val="00EC4539"/>
    <w:rsid w:val="00EE5C97"/>
    <w:rsid w:val="00EF3A92"/>
    <w:rsid w:val="00F178A6"/>
    <w:rsid w:val="00F24F39"/>
    <w:rsid w:val="00F661D9"/>
    <w:rsid w:val="00F7366E"/>
    <w:rsid w:val="00F91C68"/>
    <w:rsid w:val="00FE4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3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949"/>
    <w:pPr>
      <w:ind w:left="720"/>
      <w:contextualSpacing/>
    </w:pPr>
    <w:rPr>
      <w:rFonts w:ascii="Calibri" w:eastAsia="Calibri" w:hAnsi="Calibri" w:cs="Times New Roman"/>
      <w:lang w:eastAsia="en-US"/>
    </w:rPr>
  </w:style>
  <w:style w:type="character" w:customStyle="1" w:styleId="SelPlus">
    <w:name w:val="SelPlus"/>
    <w:uiPriority w:val="1"/>
    <w:qFormat/>
    <w:rsid w:val="00FE4678"/>
    <w:rPr>
      <w:rFonts w:ascii="Calibri" w:hAnsi="Calibri"/>
      <w:b/>
      <w:sz w:val="36"/>
      <w:szCs w:val="36"/>
    </w:rPr>
  </w:style>
  <w:style w:type="table" w:styleId="a4">
    <w:name w:val="Table Grid"/>
    <w:basedOn w:val="a1"/>
    <w:uiPriority w:val="59"/>
    <w:rsid w:val="00AB7F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ocdata">
    <w:name w:val="docdata"/>
    <w:aliases w:val="docy,v5,3134,baiaagaaboqcaaadqwgaaavrcaaaaaaaaaaaaaaaaaaaaaaaaaaaaaaaaaaaaaaaaaaaaaaaaaaaaaaaaaaaaaaaaaaaaaaaaaaaaaaaaaaaaaaaaaaaaaaaaaaaaaaaaaaaaaaaaaaaaaaaaaaaaaaaaaaaaaaaaaaaaaaaaaaaaaaaaaaaaaaaaaaaaaaaaaaaaaaaaaaaaaaaaaaaaaaaaaaaaaaaaaaaaaaa"/>
    <w:basedOn w:val="a"/>
    <w:rsid w:val="0043540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F2D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2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22220">
      <w:bodyDiv w:val="1"/>
      <w:marLeft w:val="0"/>
      <w:marRight w:val="0"/>
      <w:marTop w:val="0"/>
      <w:marBottom w:val="0"/>
      <w:divBdr>
        <w:top w:val="none" w:sz="0" w:space="0" w:color="auto"/>
        <w:left w:val="none" w:sz="0" w:space="0" w:color="auto"/>
        <w:bottom w:val="none" w:sz="0" w:space="0" w:color="auto"/>
        <w:right w:val="none" w:sz="0" w:space="0" w:color="auto"/>
      </w:divBdr>
    </w:div>
    <w:div w:id="1505822815">
      <w:bodyDiv w:val="1"/>
      <w:marLeft w:val="0"/>
      <w:marRight w:val="0"/>
      <w:marTop w:val="0"/>
      <w:marBottom w:val="0"/>
      <w:divBdr>
        <w:top w:val="none" w:sz="0" w:space="0" w:color="auto"/>
        <w:left w:val="none" w:sz="0" w:space="0" w:color="auto"/>
        <w:bottom w:val="none" w:sz="0" w:space="0" w:color="auto"/>
        <w:right w:val="none" w:sz="0" w:space="0" w:color="auto"/>
      </w:divBdr>
    </w:div>
    <w:div w:id="1801680648">
      <w:bodyDiv w:val="1"/>
      <w:marLeft w:val="0"/>
      <w:marRight w:val="0"/>
      <w:marTop w:val="0"/>
      <w:marBottom w:val="0"/>
      <w:divBdr>
        <w:top w:val="none" w:sz="0" w:space="0" w:color="auto"/>
        <w:left w:val="none" w:sz="0" w:space="0" w:color="auto"/>
        <w:bottom w:val="none" w:sz="0" w:space="0" w:color="auto"/>
        <w:right w:val="none" w:sz="0" w:space="0" w:color="auto"/>
      </w:divBdr>
    </w:div>
    <w:div w:id="21379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85706-6BC4-4650-8A89-D9B76AA5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8</Pages>
  <Words>2356</Words>
  <Characters>13430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dc:creator>
  <cp:keywords/>
  <dc:description/>
  <cp:lastModifiedBy>RePack by Diakov</cp:lastModifiedBy>
  <cp:revision>90</cp:revision>
  <cp:lastPrinted>2023-09-15T07:13:00Z</cp:lastPrinted>
  <dcterms:created xsi:type="dcterms:W3CDTF">2020-09-07T08:23:00Z</dcterms:created>
  <dcterms:modified xsi:type="dcterms:W3CDTF">2023-09-15T07:16:00Z</dcterms:modified>
</cp:coreProperties>
</file>